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7124" w:rsidRPr="00ED3995" w:rsidRDefault="00F1439D" w:rsidP="00ED3995">
      <w:pPr>
        <w:spacing w:after="0" w:line="264" w:lineRule="auto"/>
        <w:rPr>
          <w:rFonts w:ascii="Times New Roman" w:hAnsi="Times New Roman" w:cs="Times New Roman"/>
          <w:sz w:val="28"/>
          <w:szCs w:val="28"/>
        </w:rPr>
      </w:pPr>
      <w:r w:rsidRPr="00ED3995">
        <w:rPr>
          <w:rFonts w:ascii="Times New Roman" w:hAnsi="Times New Roman" w:cs="Times New Roman"/>
          <w:b/>
          <w:sz w:val="28"/>
          <w:szCs w:val="28"/>
        </w:rPr>
        <w:t xml:space="preserve">Т.Д. Сіташ, </w:t>
      </w:r>
      <w:r w:rsidRPr="00ED3995">
        <w:rPr>
          <w:rFonts w:ascii="Times New Roman" w:hAnsi="Times New Roman" w:cs="Times New Roman"/>
          <w:sz w:val="28"/>
          <w:szCs w:val="28"/>
        </w:rPr>
        <w:t>канд. екон. наук,</w:t>
      </w:r>
    </w:p>
    <w:p w:rsidR="00F1439D" w:rsidRPr="00ED3995" w:rsidRDefault="00F1439D" w:rsidP="00ED3995">
      <w:pPr>
        <w:spacing w:after="0" w:line="264" w:lineRule="auto"/>
        <w:rPr>
          <w:rFonts w:ascii="Times New Roman" w:hAnsi="Times New Roman" w:cs="Times New Roman"/>
          <w:b/>
          <w:sz w:val="28"/>
          <w:szCs w:val="28"/>
        </w:rPr>
      </w:pPr>
      <w:r w:rsidRPr="00ED3995">
        <w:rPr>
          <w:rFonts w:ascii="Times New Roman" w:hAnsi="Times New Roman" w:cs="Times New Roman"/>
          <w:b/>
          <w:sz w:val="28"/>
          <w:szCs w:val="28"/>
        </w:rPr>
        <w:t xml:space="preserve">А.О. Крисак, </w:t>
      </w:r>
      <w:r w:rsidRPr="00ED3995">
        <w:rPr>
          <w:rFonts w:ascii="Times New Roman" w:hAnsi="Times New Roman" w:cs="Times New Roman"/>
          <w:sz w:val="28"/>
          <w:szCs w:val="28"/>
        </w:rPr>
        <w:t>канд. екон. наук</w:t>
      </w:r>
    </w:p>
    <w:p w:rsidR="00F1439D" w:rsidRDefault="00F1439D">
      <w:pPr>
        <w:rPr>
          <w:rFonts w:ascii="Times New Roman" w:hAnsi="Times New Roman" w:cs="Times New Roman"/>
          <w:sz w:val="28"/>
          <w:szCs w:val="28"/>
        </w:rPr>
      </w:pPr>
    </w:p>
    <w:p w:rsidR="00163883" w:rsidRPr="00ED3995" w:rsidRDefault="004C4EBD" w:rsidP="00163883">
      <w:pPr>
        <w:spacing w:after="0"/>
        <w:jc w:val="center"/>
        <w:rPr>
          <w:rFonts w:ascii="Times New Roman" w:hAnsi="Times New Roman" w:cs="Times New Roman"/>
          <w:b/>
          <w:sz w:val="32"/>
          <w:szCs w:val="32"/>
        </w:rPr>
      </w:pPr>
      <w:r w:rsidRPr="00ED3995">
        <w:rPr>
          <w:rFonts w:ascii="Times New Roman" w:hAnsi="Times New Roman" w:cs="Times New Roman"/>
          <w:b/>
          <w:sz w:val="32"/>
          <w:szCs w:val="32"/>
        </w:rPr>
        <w:t xml:space="preserve">РИНОК ОСВІТНІХ ПОСЛУГ: </w:t>
      </w:r>
      <w:r w:rsidR="00163883" w:rsidRPr="00ED3995">
        <w:rPr>
          <w:rFonts w:ascii="Times New Roman" w:hAnsi="Times New Roman" w:cs="Times New Roman"/>
          <w:b/>
          <w:sz w:val="32"/>
          <w:szCs w:val="32"/>
        </w:rPr>
        <w:t xml:space="preserve">МЕТОДИ </w:t>
      </w:r>
      <w:r w:rsidRPr="00ED3995">
        <w:rPr>
          <w:rFonts w:ascii="Times New Roman" w:hAnsi="Times New Roman" w:cs="Times New Roman"/>
          <w:b/>
          <w:sz w:val="32"/>
          <w:szCs w:val="32"/>
        </w:rPr>
        <w:t xml:space="preserve">ТА ІНСТРУМЕНТИ </w:t>
      </w:r>
      <w:r w:rsidR="00163883" w:rsidRPr="00ED3995">
        <w:rPr>
          <w:rFonts w:ascii="Times New Roman" w:hAnsi="Times New Roman" w:cs="Times New Roman"/>
          <w:b/>
          <w:sz w:val="32"/>
          <w:szCs w:val="32"/>
        </w:rPr>
        <w:t xml:space="preserve">КОНКУРЕНТНОЇ БОРОТЬБИ </w:t>
      </w:r>
    </w:p>
    <w:p w:rsidR="004C4EBD" w:rsidRDefault="004C4EBD" w:rsidP="00863389">
      <w:pPr>
        <w:spacing w:after="0" w:line="240" w:lineRule="auto"/>
        <w:ind w:firstLine="709"/>
        <w:jc w:val="both"/>
        <w:rPr>
          <w:rFonts w:ascii="Times New Roman" w:hAnsi="Times New Roman" w:cs="Times New Roman"/>
          <w:sz w:val="28"/>
          <w:szCs w:val="28"/>
        </w:rPr>
      </w:pPr>
    </w:p>
    <w:p w:rsidR="00163883" w:rsidRPr="00863389" w:rsidRDefault="00777989" w:rsidP="008633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Сьогодні </w:t>
      </w:r>
      <w:r w:rsidR="005803BE">
        <w:rPr>
          <w:rFonts w:ascii="Times New Roman" w:hAnsi="Times New Roman" w:cs="Times New Roman"/>
          <w:sz w:val="28"/>
          <w:szCs w:val="28"/>
        </w:rPr>
        <w:t>в Україні</w:t>
      </w:r>
      <w:r>
        <w:rPr>
          <w:rFonts w:ascii="Times New Roman" w:hAnsi="Times New Roman" w:cs="Times New Roman"/>
          <w:sz w:val="28"/>
          <w:szCs w:val="28"/>
        </w:rPr>
        <w:t xml:space="preserve"> </w:t>
      </w:r>
      <w:r w:rsidR="00FA124F" w:rsidRPr="00863389">
        <w:rPr>
          <w:rFonts w:ascii="Times New Roman" w:hAnsi="Times New Roman" w:cs="Times New Roman"/>
          <w:sz w:val="28"/>
          <w:szCs w:val="28"/>
        </w:rPr>
        <w:t>будує</w:t>
      </w:r>
      <w:r>
        <w:rPr>
          <w:rFonts w:ascii="Times New Roman" w:hAnsi="Times New Roman" w:cs="Times New Roman"/>
          <w:sz w:val="28"/>
          <w:szCs w:val="28"/>
        </w:rPr>
        <w:t>ться</w:t>
      </w:r>
      <w:r w:rsidR="00FA124F" w:rsidRPr="00863389">
        <w:rPr>
          <w:rFonts w:ascii="Times New Roman" w:hAnsi="Times New Roman" w:cs="Times New Roman"/>
          <w:sz w:val="28"/>
          <w:szCs w:val="28"/>
        </w:rPr>
        <w:t xml:space="preserve"> демократичне громадянське суспільство, </w:t>
      </w:r>
      <w:r>
        <w:rPr>
          <w:rFonts w:ascii="Times New Roman" w:hAnsi="Times New Roman" w:cs="Times New Roman"/>
          <w:sz w:val="28"/>
          <w:szCs w:val="28"/>
        </w:rPr>
        <w:t xml:space="preserve">при зусиллях </w:t>
      </w:r>
      <w:r w:rsidR="00FA124F" w:rsidRPr="00863389">
        <w:rPr>
          <w:rFonts w:ascii="Times New Roman" w:hAnsi="Times New Roman" w:cs="Times New Roman"/>
          <w:sz w:val="28"/>
          <w:szCs w:val="28"/>
        </w:rPr>
        <w:t>поєдн</w:t>
      </w:r>
      <w:r w:rsidR="00847458">
        <w:rPr>
          <w:rFonts w:ascii="Times New Roman" w:hAnsi="Times New Roman" w:cs="Times New Roman"/>
          <w:sz w:val="28"/>
          <w:szCs w:val="28"/>
        </w:rPr>
        <w:t xml:space="preserve">ання </w:t>
      </w:r>
      <w:r w:rsidR="00FA124F" w:rsidRPr="00863389">
        <w:rPr>
          <w:rFonts w:ascii="Times New Roman" w:hAnsi="Times New Roman" w:cs="Times New Roman"/>
          <w:sz w:val="28"/>
          <w:szCs w:val="28"/>
        </w:rPr>
        <w:t>політик</w:t>
      </w:r>
      <w:r w:rsidR="00847458">
        <w:rPr>
          <w:rFonts w:ascii="Times New Roman" w:hAnsi="Times New Roman" w:cs="Times New Roman"/>
          <w:sz w:val="28"/>
          <w:szCs w:val="28"/>
        </w:rPr>
        <w:t>и</w:t>
      </w:r>
      <w:r w:rsidR="00FA124F" w:rsidRPr="00863389">
        <w:rPr>
          <w:rFonts w:ascii="Times New Roman" w:hAnsi="Times New Roman" w:cs="Times New Roman"/>
          <w:sz w:val="28"/>
          <w:szCs w:val="28"/>
        </w:rPr>
        <w:t xml:space="preserve"> економічних реформ із соціальною політикою. </w:t>
      </w:r>
      <w:r w:rsidR="00847458">
        <w:rPr>
          <w:rFonts w:ascii="Times New Roman" w:hAnsi="Times New Roman" w:cs="Times New Roman"/>
          <w:sz w:val="28"/>
          <w:szCs w:val="28"/>
        </w:rPr>
        <w:t xml:space="preserve">Ключовим  фактором </w:t>
      </w:r>
      <w:r w:rsidR="00FA124F" w:rsidRPr="00863389">
        <w:rPr>
          <w:rFonts w:ascii="Times New Roman" w:hAnsi="Times New Roman" w:cs="Times New Roman"/>
          <w:sz w:val="28"/>
          <w:szCs w:val="28"/>
        </w:rPr>
        <w:t xml:space="preserve">стійкого </w:t>
      </w:r>
      <w:r w:rsidR="00847458">
        <w:rPr>
          <w:rFonts w:ascii="Times New Roman" w:hAnsi="Times New Roman" w:cs="Times New Roman"/>
          <w:sz w:val="28"/>
          <w:szCs w:val="28"/>
        </w:rPr>
        <w:t>соціально-</w:t>
      </w:r>
      <w:r w:rsidR="00FA124F" w:rsidRPr="00863389">
        <w:rPr>
          <w:rFonts w:ascii="Times New Roman" w:hAnsi="Times New Roman" w:cs="Times New Roman"/>
          <w:sz w:val="28"/>
          <w:szCs w:val="28"/>
        </w:rPr>
        <w:t>економічного розвитку</w:t>
      </w:r>
      <w:r w:rsidR="00847458">
        <w:rPr>
          <w:rFonts w:ascii="Times New Roman" w:hAnsi="Times New Roman" w:cs="Times New Roman"/>
          <w:sz w:val="28"/>
          <w:szCs w:val="28"/>
        </w:rPr>
        <w:t xml:space="preserve"> та стратегічним пріоритетом </w:t>
      </w:r>
      <w:r w:rsidR="00FA124F" w:rsidRPr="00863389">
        <w:rPr>
          <w:rFonts w:ascii="Times New Roman" w:hAnsi="Times New Roman" w:cs="Times New Roman"/>
          <w:sz w:val="28"/>
          <w:szCs w:val="28"/>
        </w:rPr>
        <w:t xml:space="preserve"> </w:t>
      </w:r>
      <w:r w:rsidR="00847458">
        <w:rPr>
          <w:rFonts w:ascii="Times New Roman" w:hAnsi="Times New Roman" w:cs="Times New Roman"/>
          <w:sz w:val="28"/>
          <w:szCs w:val="28"/>
        </w:rPr>
        <w:t>є</w:t>
      </w:r>
      <w:r w:rsidR="00FA124F" w:rsidRPr="00863389">
        <w:rPr>
          <w:rFonts w:ascii="Times New Roman" w:hAnsi="Times New Roman" w:cs="Times New Roman"/>
          <w:sz w:val="28"/>
          <w:szCs w:val="28"/>
        </w:rPr>
        <w:t xml:space="preserve"> зростання інтелектуального потенціалу нації </w:t>
      </w:r>
      <w:r w:rsidR="00847458">
        <w:rPr>
          <w:rFonts w:ascii="Times New Roman" w:hAnsi="Times New Roman" w:cs="Times New Roman"/>
          <w:sz w:val="28"/>
          <w:szCs w:val="28"/>
        </w:rPr>
        <w:t>і</w:t>
      </w:r>
      <w:r w:rsidR="00FA124F" w:rsidRPr="00863389">
        <w:rPr>
          <w:rFonts w:ascii="Times New Roman" w:hAnsi="Times New Roman" w:cs="Times New Roman"/>
          <w:sz w:val="28"/>
          <w:szCs w:val="28"/>
        </w:rPr>
        <w:t xml:space="preserve"> науково</w:t>
      </w:r>
      <w:r w:rsidR="00847458">
        <w:rPr>
          <w:rFonts w:ascii="Times New Roman" w:hAnsi="Times New Roman" w:cs="Times New Roman"/>
          <w:sz w:val="28"/>
          <w:szCs w:val="28"/>
        </w:rPr>
        <w:t>-</w:t>
      </w:r>
      <w:r w:rsidR="00FA124F" w:rsidRPr="00863389">
        <w:rPr>
          <w:rFonts w:ascii="Times New Roman" w:hAnsi="Times New Roman" w:cs="Times New Roman"/>
          <w:sz w:val="28"/>
          <w:szCs w:val="28"/>
        </w:rPr>
        <w:t xml:space="preserve">технологічні інновації. </w:t>
      </w:r>
      <w:r w:rsidR="00847458">
        <w:rPr>
          <w:rFonts w:ascii="Times New Roman" w:hAnsi="Times New Roman" w:cs="Times New Roman"/>
          <w:sz w:val="28"/>
          <w:szCs w:val="28"/>
        </w:rPr>
        <w:t>У таких умовах в</w:t>
      </w:r>
      <w:r w:rsidR="00FA124F" w:rsidRPr="00863389">
        <w:rPr>
          <w:rFonts w:ascii="Times New Roman" w:hAnsi="Times New Roman" w:cs="Times New Roman"/>
          <w:sz w:val="28"/>
          <w:szCs w:val="28"/>
        </w:rPr>
        <w:t>себічний розвиток освіти, примноження науково</w:t>
      </w:r>
      <w:r w:rsidR="00847458">
        <w:rPr>
          <w:rFonts w:ascii="Times New Roman" w:hAnsi="Times New Roman" w:cs="Times New Roman"/>
          <w:sz w:val="28"/>
          <w:szCs w:val="28"/>
        </w:rPr>
        <w:t>-</w:t>
      </w:r>
      <w:r w:rsidR="00FA124F" w:rsidRPr="00863389">
        <w:rPr>
          <w:rFonts w:ascii="Times New Roman" w:hAnsi="Times New Roman" w:cs="Times New Roman"/>
          <w:sz w:val="28"/>
          <w:szCs w:val="28"/>
        </w:rPr>
        <w:t>інтелектуального потенціалу суспільства, створення та зміцнення конкурентного середовища на ринку надання освітніх послуг</w:t>
      </w:r>
      <w:r w:rsidR="00847458">
        <w:rPr>
          <w:rFonts w:ascii="Times New Roman" w:hAnsi="Times New Roman" w:cs="Times New Roman"/>
          <w:sz w:val="28"/>
          <w:szCs w:val="28"/>
        </w:rPr>
        <w:t xml:space="preserve"> </w:t>
      </w:r>
      <w:r w:rsidR="005803BE">
        <w:rPr>
          <w:rFonts w:ascii="Times New Roman" w:hAnsi="Times New Roman" w:cs="Times New Roman"/>
          <w:sz w:val="28"/>
          <w:szCs w:val="28"/>
        </w:rPr>
        <w:t xml:space="preserve">зводяться виключно до </w:t>
      </w:r>
      <w:r w:rsidR="00FA124F" w:rsidRPr="00863389">
        <w:rPr>
          <w:rFonts w:ascii="Times New Roman" w:hAnsi="Times New Roman" w:cs="Times New Roman"/>
          <w:sz w:val="28"/>
          <w:szCs w:val="28"/>
        </w:rPr>
        <w:t>найвищи</w:t>
      </w:r>
      <w:r w:rsidR="005803BE">
        <w:rPr>
          <w:rFonts w:ascii="Times New Roman" w:hAnsi="Times New Roman" w:cs="Times New Roman"/>
          <w:sz w:val="28"/>
          <w:szCs w:val="28"/>
        </w:rPr>
        <w:t>х</w:t>
      </w:r>
      <w:r w:rsidR="00FA124F" w:rsidRPr="00863389">
        <w:rPr>
          <w:rFonts w:ascii="Times New Roman" w:hAnsi="Times New Roman" w:cs="Times New Roman"/>
          <w:sz w:val="28"/>
          <w:szCs w:val="28"/>
        </w:rPr>
        <w:t xml:space="preserve"> національни</w:t>
      </w:r>
      <w:r w:rsidR="005803BE">
        <w:rPr>
          <w:rFonts w:ascii="Times New Roman" w:hAnsi="Times New Roman" w:cs="Times New Roman"/>
          <w:sz w:val="28"/>
          <w:szCs w:val="28"/>
        </w:rPr>
        <w:t>х</w:t>
      </w:r>
      <w:r w:rsidR="00FA124F" w:rsidRPr="00863389">
        <w:rPr>
          <w:rFonts w:ascii="Times New Roman" w:hAnsi="Times New Roman" w:cs="Times New Roman"/>
          <w:sz w:val="28"/>
          <w:szCs w:val="28"/>
        </w:rPr>
        <w:t xml:space="preserve"> пріоритет</w:t>
      </w:r>
      <w:r w:rsidR="005803BE">
        <w:rPr>
          <w:rFonts w:ascii="Times New Roman" w:hAnsi="Times New Roman" w:cs="Times New Roman"/>
          <w:sz w:val="28"/>
          <w:szCs w:val="28"/>
        </w:rPr>
        <w:t>ів</w:t>
      </w:r>
      <w:r w:rsidR="00FA124F" w:rsidRPr="00863389">
        <w:rPr>
          <w:rFonts w:ascii="Times New Roman" w:hAnsi="Times New Roman" w:cs="Times New Roman"/>
          <w:sz w:val="28"/>
          <w:szCs w:val="28"/>
        </w:rPr>
        <w:t>.</w:t>
      </w:r>
    </w:p>
    <w:p w:rsidR="00B766F2" w:rsidRPr="00863389" w:rsidRDefault="00B766F2" w:rsidP="008633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Як свідчить зарубіжна та вітчизняна практика о</w:t>
      </w:r>
      <w:r w:rsidR="00FA124F" w:rsidRPr="00863389">
        <w:rPr>
          <w:rFonts w:ascii="Times New Roman" w:hAnsi="Times New Roman" w:cs="Times New Roman"/>
          <w:sz w:val="28"/>
          <w:szCs w:val="28"/>
        </w:rPr>
        <w:t xml:space="preserve">світа – </w:t>
      </w:r>
      <w:r>
        <w:rPr>
          <w:rFonts w:ascii="Times New Roman" w:hAnsi="Times New Roman" w:cs="Times New Roman"/>
          <w:sz w:val="28"/>
          <w:szCs w:val="28"/>
        </w:rPr>
        <w:t xml:space="preserve">це </w:t>
      </w:r>
      <w:r w:rsidR="00FA124F" w:rsidRPr="00863389">
        <w:rPr>
          <w:rFonts w:ascii="Times New Roman" w:hAnsi="Times New Roman" w:cs="Times New Roman"/>
          <w:sz w:val="28"/>
          <w:szCs w:val="28"/>
        </w:rPr>
        <w:t xml:space="preserve">найефективніший засіб, яким володіє суспільство, </w:t>
      </w:r>
      <w:r>
        <w:rPr>
          <w:rFonts w:ascii="Times New Roman" w:hAnsi="Times New Roman" w:cs="Times New Roman"/>
          <w:sz w:val="28"/>
          <w:szCs w:val="28"/>
        </w:rPr>
        <w:t>аби</w:t>
      </w:r>
      <w:r w:rsidR="00FA124F" w:rsidRPr="00863389">
        <w:rPr>
          <w:rFonts w:ascii="Times New Roman" w:hAnsi="Times New Roman" w:cs="Times New Roman"/>
          <w:sz w:val="28"/>
          <w:szCs w:val="28"/>
        </w:rPr>
        <w:t xml:space="preserve"> проти</w:t>
      </w:r>
      <w:r>
        <w:rPr>
          <w:rFonts w:ascii="Times New Roman" w:hAnsi="Times New Roman" w:cs="Times New Roman"/>
          <w:sz w:val="28"/>
          <w:szCs w:val="28"/>
        </w:rPr>
        <w:t>діяти</w:t>
      </w:r>
      <w:r w:rsidR="00495BBE" w:rsidRPr="00863389">
        <w:rPr>
          <w:rFonts w:ascii="Times New Roman" w:hAnsi="Times New Roman" w:cs="Times New Roman"/>
          <w:sz w:val="28"/>
          <w:szCs w:val="28"/>
        </w:rPr>
        <w:t xml:space="preserve"> викликам </w:t>
      </w:r>
      <w:r>
        <w:rPr>
          <w:rFonts w:ascii="Times New Roman" w:hAnsi="Times New Roman" w:cs="Times New Roman"/>
          <w:sz w:val="28"/>
          <w:szCs w:val="28"/>
        </w:rPr>
        <w:t xml:space="preserve">у </w:t>
      </w:r>
      <w:r w:rsidR="00495BBE" w:rsidRPr="00863389">
        <w:rPr>
          <w:rFonts w:ascii="Times New Roman" w:hAnsi="Times New Roman" w:cs="Times New Roman"/>
          <w:sz w:val="28"/>
          <w:szCs w:val="28"/>
        </w:rPr>
        <w:t>майбутньо</w:t>
      </w:r>
      <w:r>
        <w:rPr>
          <w:rFonts w:ascii="Times New Roman" w:hAnsi="Times New Roman" w:cs="Times New Roman"/>
          <w:sz w:val="28"/>
          <w:szCs w:val="28"/>
        </w:rPr>
        <w:t>му</w:t>
      </w:r>
      <w:r w:rsidR="00495BBE" w:rsidRPr="00863389">
        <w:rPr>
          <w:rFonts w:ascii="Times New Roman" w:hAnsi="Times New Roman" w:cs="Times New Roman"/>
          <w:sz w:val="28"/>
          <w:szCs w:val="28"/>
        </w:rPr>
        <w:t xml:space="preserve">. </w:t>
      </w:r>
      <w:r w:rsidRPr="00B766F2">
        <w:rPr>
          <w:rFonts w:ascii="Times New Roman" w:hAnsi="Times New Roman" w:cs="Times New Roman"/>
          <w:sz w:val="28"/>
          <w:szCs w:val="28"/>
        </w:rPr>
        <w:t>На</w:t>
      </w:r>
      <w:r>
        <w:rPr>
          <w:rFonts w:ascii="Times New Roman" w:hAnsi="Times New Roman" w:cs="Times New Roman"/>
          <w:sz w:val="28"/>
          <w:szCs w:val="28"/>
        </w:rPr>
        <w:t xml:space="preserve"> вітчизняному </w:t>
      </w:r>
      <w:r w:rsidRPr="00B766F2">
        <w:rPr>
          <w:rFonts w:ascii="Times New Roman" w:hAnsi="Times New Roman" w:cs="Times New Roman"/>
          <w:sz w:val="28"/>
          <w:szCs w:val="28"/>
        </w:rPr>
        <w:t>освітньому ринку склалася ситуація, коли пропозиція значно перевищує попит, що змушує вищі навчальні заклади</w:t>
      </w:r>
      <w:r w:rsidR="006934BA">
        <w:rPr>
          <w:rFonts w:ascii="Times New Roman" w:hAnsi="Times New Roman" w:cs="Times New Roman"/>
          <w:sz w:val="28"/>
          <w:szCs w:val="28"/>
        </w:rPr>
        <w:t xml:space="preserve"> (ВНЗ)</w:t>
      </w:r>
      <w:r w:rsidRPr="00B766F2">
        <w:rPr>
          <w:rFonts w:ascii="Times New Roman" w:hAnsi="Times New Roman" w:cs="Times New Roman"/>
          <w:sz w:val="28"/>
          <w:szCs w:val="28"/>
        </w:rPr>
        <w:t xml:space="preserve"> працювати в умовах жорсткої конкуренції, яка постійно підігрівається зростаючими вимогами з боку держави у вигляді щорічного моніторингу ефективності вищих навчальних закладів. </w:t>
      </w:r>
      <w:r w:rsidR="006934BA">
        <w:rPr>
          <w:rFonts w:ascii="Times New Roman" w:hAnsi="Times New Roman" w:cs="Times New Roman"/>
          <w:sz w:val="28"/>
          <w:szCs w:val="28"/>
        </w:rPr>
        <w:t>Відповідно</w:t>
      </w:r>
      <w:r w:rsidRPr="00B766F2">
        <w:rPr>
          <w:rFonts w:ascii="Times New Roman" w:hAnsi="Times New Roman" w:cs="Times New Roman"/>
          <w:sz w:val="28"/>
          <w:szCs w:val="28"/>
        </w:rPr>
        <w:t xml:space="preserve">, щоб бути конкурентоздатними, ВНЗ мають постійно підвищувати якість освітніх послуг, що визначається рівнем компетентності, громадської позиції, культури </w:t>
      </w:r>
      <w:r w:rsidR="006934BA">
        <w:rPr>
          <w:rFonts w:ascii="Times New Roman" w:hAnsi="Times New Roman" w:cs="Times New Roman"/>
          <w:sz w:val="28"/>
          <w:szCs w:val="28"/>
        </w:rPr>
        <w:t>та</w:t>
      </w:r>
      <w:r w:rsidRPr="00B766F2">
        <w:rPr>
          <w:rFonts w:ascii="Times New Roman" w:hAnsi="Times New Roman" w:cs="Times New Roman"/>
          <w:sz w:val="28"/>
          <w:szCs w:val="28"/>
        </w:rPr>
        <w:t xml:space="preserve"> морал</w:t>
      </w:r>
      <w:r w:rsidR="006934BA">
        <w:rPr>
          <w:rFonts w:ascii="Times New Roman" w:hAnsi="Times New Roman" w:cs="Times New Roman"/>
          <w:sz w:val="28"/>
          <w:szCs w:val="28"/>
        </w:rPr>
        <w:t>ьних цінностей</w:t>
      </w:r>
      <w:r w:rsidRPr="00B766F2">
        <w:rPr>
          <w:rFonts w:ascii="Times New Roman" w:hAnsi="Times New Roman" w:cs="Times New Roman"/>
          <w:sz w:val="28"/>
          <w:szCs w:val="28"/>
        </w:rPr>
        <w:t xml:space="preserve"> їхніх випускників.</w:t>
      </w:r>
    </w:p>
    <w:p w:rsidR="00495BBE" w:rsidRPr="00863389" w:rsidRDefault="00495BBE" w:rsidP="00863389">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 xml:space="preserve">Посилення конкуренції між ВНЗ на ринку освітніх послуг зумовлює для них необхідність пошуку </w:t>
      </w:r>
      <w:r w:rsidR="00C91C05">
        <w:rPr>
          <w:rFonts w:ascii="Times New Roman" w:hAnsi="Times New Roman" w:cs="Times New Roman"/>
          <w:sz w:val="28"/>
          <w:szCs w:val="28"/>
        </w:rPr>
        <w:t xml:space="preserve">та досягнення </w:t>
      </w:r>
      <w:r w:rsidRPr="00863389">
        <w:rPr>
          <w:rFonts w:ascii="Times New Roman" w:hAnsi="Times New Roman" w:cs="Times New Roman"/>
          <w:sz w:val="28"/>
          <w:szCs w:val="28"/>
        </w:rPr>
        <w:t>конкурентних переваг</w:t>
      </w:r>
      <w:r w:rsidR="00A35B69">
        <w:rPr>
          <w:rFonts w:ascii="Times New Roman" w:hAnsi="Times New Roman" w:cs="Times New Roman"/>
          <w:sz w:val="28"/>
          <w:szCs w:val="28"/>
        </w:rPr>
        <w:t>, т</w:t>
      </w:r>
      <w:r w:rsidRPr="00863389">
        <w:rPr>
          <w:rFonts w:ascii="Times New Roman" w:hAnsi="Times New Roman" w:cs="Times New Roman"/>
          <w:sz w:val="28"/>
          <w:szCs w:val="28"/>
        </w:rPr>
        <w:t xml:space="preserve">ому </w:t>
      </w:r>
      <w:r w:rsidR="00A35B69">
        <w:rPr>
          <w:rFonts w:ascii="Times New Roman" w:hAnsi="Times New Roman" w:cs="Times New Roman"/>
          <w:sz w:val="28"/>
          <w:szCs w:val="28"/>
        </w:rPr>
        <w:t xml:space="preserve">набуває актуалізації питання </w:t>
      </w:r>
      <w:r w:rsidRPr="00863389">
        <w:rPr>
          <w:rFonts w:ascii="Times New Roman" w:hAnsi="Times New Roman" w:cs="Times New Roman"/>
          <w:sz w:val="28"/>
          <w:szCs w:val="28"/>
        </w:rPr>
        <w:t xml:space="preserve">дослідження </w:t>
      </w:r>
      <w:r w:rsidR="00F142C8">
        <w:rPr>
          <w:rFonts w:ascii="Times New Roman" w:hAnsi="Times New Roman" w:cs="Times New Roman"/>
          <w:sz w:val="28"/>
          <w:szCs w:val="28"/>
        </w:rPr>
        <w:t xml:space="preserve">методів та </w:t>
      </w:r>
      <w:r w:rsidRPr="00863389">
        <w:rPr>
          <w:rFonts w:ascii="Times New Roman" w:hAnsi="Times New Roman" w:cs="Times New Roman"/>
          <w:sz w:val="28"/>
          <w:szCs w:val="28"/>
        </w:rPr>
        <w:t>наявних конкурентних переваг вітчизняних ВНЗ на ринку освітніх послуг і окреслення напрямів їх нарощування.</w:t>
      </w:r>
    </w:p>
    <w:p w:rsidR="006D1E37" w:rsidRDefault="000106EE" w:rsidP="00863389">
      <w:pPr>
        <w:spacing w:after="0" w:line="240" w:lineRule="auto"/>
        <w:ind w:firstLine="709"/>
        <w:jc w:val="both"/>
        <w:rPr>
          <w:rFonts w:ascii="Times New Roman" w:hAnsi="Times New Roman" w:cs="Times New Roman"/>
          <w:sz w:val="28"/>
          <w:szCs w:val="28"/>
        </w:rPr>
      </w:pPr>
      <w:r w:rsidRPr="00024101">
        <w:rPr>
          <w:rFonts w:ascii="Times New Roman" w:hAnsi="Times New Roman" w:cs="Times New Roman"/>
          <w:sz w:val="28"/>
          <w:szCs w:val="28"/>
        </w:rPr>
        <w:t xml:space="preserve">Теоретичні та практичні аспекти </w:t>
      </w:r>
      <w:r w:rsidR="00495BBE" w:rsidRPr="00024101">
        <w:rPr>
          <w:rFonts w:ascii="Times New Roman" w:hAnsi="Times New Roman" w:cs="Times New Roman"/>
          <w:sz w:val="28"/>
          <w:szCs w:val="28"/>
        </w:rPr>
        <w:t xml:space="preserve">формування конкурентних переваг ВНЗ </w:t>
      </w:r>
      <w:r w:rsidRPr="00024101">
        <w:rPr>
          <w:rFonts w:ascii="Times New Roman" w:hAnsi="Times New Roman" w:cs="Times New Roman"/>
          <w:sz w:val="28"/>
          <w:szCs w:val="28"/>
        </w:rPr>
        <w:t xml:space="preserve">висвітлено у працях </w:t>
      </w:r>
      <w:r w:rsidR="00495BBE" w:rsidRPr="00024101">
        <w:rPr>
          <w:rFonts w:ascii="Times New Roman" w:hAnsi="Times New Roman" w:cs="Times New Roman"/>
          <w:sz w:val="28"/>
          <w:szCs w:val="28"/>
        </w:rPr>
        <w:t>багатьох вчених</w:t>
      </w:r>
      <w:r w:rsidRPr="00024101">
        <w:rPr>
          <w:rFonts w:ascii="Times New Roman" w:hAnsi="Times New Roman" w:cs="Times New Roman"/>
          <w:sz w:val="28"/>
          <w:szCs w:val="28"/>
        </w:rPr>
        <w:t>, з</w:t>
      </w:r>
      <w:r w:rsidR="00495BBE" w:rsidRPr="00024101">
        <w:rPr>
          <w:rFonts w:ascii="Times New Roman" w:hAnsi="Times New Roman" w:cs="Times New Roman"/>
          <w:sz w:val="28"/>
          <w:szCs w:val="28"/>
        </w:rPr>
        <w:t xml:space="preserve">окрема </w:t>
      </w:r>
      <w:r w:rsidR="00024101" w:rsidRPr="00024101">
        <w:rPr>
          <w:rFonts w:ascii="Times New Roman" w:hAnsi="Times New Roman" w:cs="Times New Roman"/>
          <w:sz w:val="28"/>
          <w:szCs w:val="28"/>
        </w:rPr>
        <w:t>Різник Н.М</w:t>
      </w:r>
      <w:r w:rsidR="00495BBE" w:rsidRPr="00024101">
        <w:rPr>
          <w:rFonts w:ascii="Times New Roman" w:hAnsi="Times New Roman" w:cs="Times New Roman"/>
          <w:sz w:val="28"/>
          <w:szCs w:val="28"/>
        </w:rPr>
        <w:t>. [</w:t>
      </w:r>
      <w:r w:rsidR="00024101" w:rsidRPr="00024101">
        <w:rPr>
          <w:rFonts w:ascii="Times New Roman" w:hAnsi="Times New Roman" w:cs="Times New Roman"/>
          <w:sz w:val="28"/>
          <w:szCs w:val="28"/>
        </w:rPr>
        <w:t>12</w:t>
      </w:r>
      <w:r w:rsidR="00495BBE" w:rsidRPr="00024101">
        <w:rPr>
          <w:rFonts w:ascii="Times New Roman" w:hAnsi="Times New Roman" w:cs="Times New Roman"/>
          <w:sz w:val="28"/>
          <w:szCs w:val="28"/>
        </w:rPr>
        <w:t xml:space="preserve">] ґрунтовно </w:t>
      </w:r>
      <w:r w:rsidR="006D1E37" w:rsidRPr="00024101">
        <w:rPr>
          <w:rFonts w:ascii="Times New Roman" w:hAnsi="Times New Roman" w:cs="Times New Roman"/>
          <w:sz w:val="28"/>
          <w:szCs w:val="28"/>
        </w:rPr>
        <w:t>окреслив</w:t>
      </w:r>
      <w:r w:rsidR="00495BBE" w:rsidRPr="00024101">
        <w:rPr>
          <w:rFonts w:ascii="Times New Roman" w:hAnsi="Times New Roman" w:cs="Times New Roman"/>
          <w:sz w:val="28"/>
          <w:szCs w:val="28"/>
        </w:rPr>
        <w:t xml:space="preserve"> умови та фактори, методику та стратегію формування конкурентних переваг ВНЗ. </w:t>
      </w:r>
      <w:r w:rsidR="006D1E37" w:rsidRPr="00024101">
        <w:rPr>
          <w:rFonts w:ascii="Times New Roman" w:hAnsi="Times New Roman" w:cs="Times New Roman"/>
          <w:sz w:val="28"/>
          <w:szCs w:val="28"/>
        </w:rPr>
        <w:t xml:space="preserve">Науковець </w:t>
      </w:r>
      <w:r w:rsidR="00495BBE" w:rsidRPr="00024101">
        <w:rPr>
          <w:rFonts w:ascii="Times New Roman" w:hAnsi="Times New Roman" w:cs="Times New Roman"/>
          <w:sz w:val="28"/>
          <w:szCs w:val="28"/>
        </w:rPr>
        <w:t>Жмайлов В. М. [</w:t>
      </w:r>
      <w:r w:rsidR="00024101" w:rsidRPr="00024101">
        <w:rPr>
          <w:rFonts w:ascii="Times New Roman" w:hAnsi="Times New Roman" w:cs="Times New Roman"/>
          <w:sz w:val="28"/>
          <w:szCs w:val="28"/>
        </w:rPr>
        <w:t>5</w:t>
      </w:r>
      <w:r w:rsidR="00495BBE" w:rsidRPr="00024101">
        <w:rPr>
          <w:rFonts w:ascii="Times New Roman" w:hAnsi="Times New Roman" w:cs="Times New Roman"/>
          <w:sz w:val="28"/>
          <w:szCs w:val="28"/>
        </w:rPr>
        <w:t xml:space="preserve">] визначає конкурентні переваги ВНЗ як один із напрямів модернізації освіти, здійснюючи класифікацію за функціональними потенціалами. </w:t>
      </w:r>
      <w:r w:rsidR="006D1E37" w:rsidRPr="00024101">
        <w:rPr>
          <w:rFonts w:ascii="Times New Roman" w:hAnsi="Times New Roman" w:cs="Times New Roman"/>
          <w:sz w:val="28"/>
          <w:szCs w:val="28"/>
        </w:rPr>
        <w:t xml:space="preserve">У свою чергу, </w:t>
      </w:r>
      <w:r w:rsidR="00495BBE" w:rsidRPr="00024101">
        <w:rPr>
          <w:rFonts w:ascii="Times New Roman" w:hAnsi="Times New Roman" w:cs="Times New Roman"/>
          <w:sz w:val="28"/>
          <w:szCs w:val="28"/>
        </w:rPr>
        <w:t>Чумаченко Т. М., Тертичко Т.В. [</w:t>
      </w:r>
      <w:r w:rsidR="00024101" w:rsidRPr="00024101">
        <w:rPr>
          <w:rFonts w:ascii="Times New Roman" w:hAnsi="Times New Roman" w:cs="Times New Roman"/>
          <w:sz w:val="28"/>
          <w:szCs w:val="28"/>
        </w:rPr>
        <w:t>13</w:t>
      </w:r>
      <w:r w:rsidR="00495BBE" w:rsidRPr="00024101">
        <w:rPr>
          <w:rFonts w:ascii="Times New Roman" w:hAnsi="Times New Roman" w:cs="Times New Roman"/>
          <w:sz w:val="28"/>
          <w:szCs w:val="28"/>
        </w:rPr>
        <w:t xml:space="preserve">] розглядають особливості конкурентних переваг ВНЗ на ринку освітніх послуг через призму взаємозв’язку між якістю освітніх послуг і потребою в молодих спеціалістах на ринку праці. </w:t>
      </w:r>
      <w:r w:rsidR="006D1E37" w:rsidRPr="00024101">
        <w:rPr>
          <w:rFonts w:ascii="Times New Roman" w:hAnsi="Times New Roman" w:cs="Times New Roman"/>
          <w:sz w:val="28"/>
          <w:szCs w:val="28"/>
        </w:rPr>
        <w:t xml:space="preserve">У своїх дослідженнях </w:t>
      </w:r>
      <w:r w:rsidR="00495BBE" w:rsidRPr="00024101">
        <w:rPr>
          <w:rFonts w:ascii="Times New Roman" w:hAnsi="Times New Roman" w:cs="Times New Roman"/>
          <w:sz w:val="28"/>
          <w:szCs w:val="28"/>
        </w:rPr>
        <w:t>Субіна О. О. [</w:t>
      </w:r>
      <w:r w:rsidR="00024101" w:rsidRPr="00024101">
        <w:rPr>
          <w:rFonts w:ascii="Times New Roman" w:hAnsi="Times New Roman" w:cs="Times New Roman"/>
          <w:sz w:val="28"/>
          <w:szCs w:val="28"/>
        </w:rPr>
        <w:t>10</w:t>
      </w:r>
      <w:r w:rsidR="00495BBE" w:rsidRPr="00024101">
        <w:rPr>
          <w:rFonts w:ascii="Times New Roman" w:hAnsi="Times New Roman" w:cs="Times New Roman"/>
          <w:sz w:val="28"/>
          <w:szCs w:val="28"/>
        </w:rPr>
        <w:t>] акцентує</w:t>
      </w:r>
      <w:r w:rsidR="006D1E37" w:rsidRPr="00024101">
        <w:rPr>
          <w:rFonts w:ascii="Times New Roman" w:hAnsi="Times New Roman" w:cs="Times New Roman"/>
          <w:sz w:val="28"/>
          <w:szCs w:val="28"/>
        </w:rPr>
        <w:t xml:space="preserve"> увагу</w:t>
      </w:r>
      <w:r w:rsidR="00495BBE" w:rsidRPr="00024101">
        <w:rPr>
          <w:rFonts w:ascii="Times New Roman" w:hAnsi="Times New Roman" w:cs="Times New Roman"/>
          <w:sz w:val="28"/>
          <w:szCs w:val="28"/>
        </w:rPr>
        <w:t xml:space="preserve"> на </w:t>
      </w:r>
      <w:r w:rsidR="006D1E37" w:rsidRPr="00024101">
        <w:rPr>
          <w:rFonts w:ascii="Times New Roman" w:hAnsi="Times New Roman" w:cs="Times New Roman"/>
          <w:sz w:val="28"/>
          <w:szCs w:val="28"/>
        </w:rPr>
        <w:t>напрямах</w:t>
      </w:r>
      <w:r w:rsidR="00495BBE" w:rsidRPr="00024101">
        <w:rPr>
          <w:rFonts w:ascii="Times New Roman" w:hAnsi="Times New Roman" w:cs="Times New Roman"/>
          <w:sz w:val="28"/>
          <w:szCs w:val="28"/>
        </w:rPr>
        <w:t xml:space="preserve"> підвищення іміджу ВНЗ як вагомої конкурентної</w:t>
      </w:r>
      <w:r w:rsidR="00495BBE" w:rsidRPr="00863389">
        <w:rPr>
          <w:rFonts w:ascii="Times New Roman" w:hAnsi="Times New Roman" w:cs="Times New Roman"/>
          <w:sz w:val="28"/>
          <w:szCs w:val="28"/>
        </w:rPr>
        <w:t xml:space="preserve"> переваги на міжнародному ринку освітніх послуг. </w:t>
      </w:r>
    </w:p>
    <w:p w:rsidR="00495BBE" w:rsidRDefault="006D1E37" w:rsidP="008633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Однак враховуючи цінність праць вчених та н</w:t>
      </w:r>
      <w:r w:rsidR="00495BBE" w:rsidRPr="00863389">
        <w:rPr>
          <w:rFonts w:ascii="Times New Roman" w:hAnsi="Times New Roman" w:cs="Times New Roman"/>
          <w:sz w:val="28"/>
          <w:szCs w:val="28"/>
        </w:rPr>
        <w:t xml:space="preserve">езважаючи на різну глибину висвітлення </w:t>
      </w:r>
      <w:r>
        <w:rPr>
          <w:rFonts w:ascii="Times New Roman" w:hAnsi="Times New Roman" w:cs="Times New Roman"/>
          <w:sz w:val="28"/>
          <w:szCs w:val="28"/>
        </w:rPr>
        <w:t>зазначених</w:t>
      </w:r>
      <w:r w:rsidR="00495BBE" w:rsidRPr="00863389">
        <w:rPr>
          <w:rFonts w:ascii="Times New Roman" w:hAnsi="Times New Roman" w:cs="Times New Roman"/>
          <w:sz w:val="28"/>
          <w:szCs w:val="28"/>
        </w:rPr>
        <w:t xml:space="preserve"> питань, дослідження джерел, методів, інструментів формування та механізмів нарощування конкурентних переваг вітчизняних </w:t>
      </w:r>
      <w:r w:rsidR="00495BBE" w:rsidRPr="00863389">
        <w:rPr>
          <w:rFonts w:ascii="Times New Roman" w:hAnsi="Times New Roman" w:cs="Times New Roman"/>
          <w:sz w:val="28"/>
          <w:szCs w:val="28"/>
        </w:rPr>
        <w:lastRenderedPageBreak/>
        <w:t>вищих навчальних закладів на ринку освітніх послуг є недостатніми</w:t>
      </w:r>
      <w:r>
        <w:rPr>
          <w:rFonts w:ascii="Times New Roman" w:hAnsi="Times New Roman" w:cs="Times New Roman"/>
          <w:sz w:val="28"/>
          <w:szCs w:val="28"/>
        </w:rPr>
        <w:t xml:space="preserve"> та дискусійними, що обумовлює вибір роботи</w:t>
      </w:r>
      <w:r w:rsidR="00495BBE" w:rsidRPr="00863389">
        <w:rPr>
          <w:rFonts w:ascii="Times New Roman" w:hAnsi="Times New Roman" w:cs="Times New Roman"/>
          <w:sz w:val="28"/>
          <w:szCs w:val="28"/>
        </w:rPr>
        <w:t>.</w:t>
      </w:r>
    </w:p>
    <w:p w:rsidR="00F10624" w:rsidRDefault="00F10624" w:rsidP="008633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w:t>
      </w:r>
      <w:r w:rsidR="00D86256" w:rsidRPr="00837D1E">
        <w:rPr>
          <w:rFonts w:ascii="Times New Roman" w:hAnsi="Times New Roman" w:cs="Times New Roman"/>
          <w:sz w:val="28"/>
          <w:szCs w:val="28"/>
        </w:rPr>
        <w:t>Україн</w:t>
      </w:r>
      <w:r>
        <w:rPr>
          <w:rFonts w:ascii="Times New Roman" w:hAnsi="Times New Roman" w:cs="Times New Roman"/>
          <w:sz w:val="28"/>
          <w:szCs w:val="28"/>
        </w:rPr>
        <w:t xml:space="preserve">і та </w:t>
      </w:r>
      <w:r w:rsidR="00D86256" w:rsidRPr="00837D1E">
        <w:rPr>
          <w:rFonts w:ascii="Times New Roman" w:hAnsi="Times New Roman" w:cs="Times New Roman"/>
          <w:sz w:val="28"/>
          <w:szCs w:val="28"/>
        </w:rPr>
        <w:t>більш</w:t>
      </w:r>
      <w:r>
        <w:rPr>
          <w:rFonts w:ascii="Times New Roman" w:hAnsi="Times New Roman" w:cs="Times New Roman"/>
          <w:sz w:val="28"/>
          <w:szCs w:val="28"/>
        </w:rPr>
        <w:t xml:space="preserve">ості </w:t>
      </w:r>
      <w:r w:rsidR="00D86256" w:rsidRPr="00837D1E">
        <w:rPr>
          <w:rFonts w:ascii="Times New Roman" w:hAnsi="Times New Roman" w:cs="Times New Roman"/>
          <w:sz w:val="28"/>
          <w:szCs w:val="28"/>
        </w:rPr>
        <w:t>країн світу контролює</w:t>
      </w:r>
      <w:r>
        <w:rPr>
          <w:rFonts w:ascii="Times New Roman" w:hAnsi="Times New Roman" w:cs="Times New Roman"/>
          <w:sz w:val="28"/>
          <w:szCs w:val="28"/>
        </w:rPr>
        <w:t>ться</w:t>
      </w:r>
      <w:r w:rsidR="00D86256" w:rsidRPr="00837D1E">
        <w:rPr>
          <w:rFonts w:ascii="Times New Roman" w:hAnsi="Times New Roman" w:cs="Times New Roman"/>
          <w:sz w:val="28"/>
          <w:szCs w:val="28"/>
        </w:rPr>
        <w:t xml:space="preserve"> якість вищої освіти. Система державного контролю якості вищої освіти підтримується процедурою комплексної оцінки діяльності вузів, що поєднує процедуру ліцензування, атестації й державної акредитації. </w:t>
      </w:r>
      <w:r>
        <w:rPr>
          <w:rFonts w:ascii="Times New Roman" w:hAnsi="Times New Roman" w:cs="Times New Roman"/>
          <w:sz w:val="28"/>
          <w:szCs w:val="28"/>
        </w:rPr>
        <w:t xml:space="preserve">Разом з тим, </w:t>
      </w:r>
      <w:r w:rsidR="00D86256" w:rsidRPr="00837D1E">
        <w:rPr>
          <w:rFonts w:ascii="Times New Roman" w:hAnsi="Times New Roman" w:cs="Times New Roman"/>
          <w:sz w:val="28"/>
          <w:szCs w:val="28"/>
        </w:rPr>
        <w:t xml:space="preserve">як свідчить практика, державний контроль якості освіти не забезпечує </w:t>
      </w:r>
      <w:r>
        <w:rPr>
          <w:rFonts w:ascii="Times New Roman" w:hAnsi="Times New Roman" w:cs="Times New Roman"/>
          <w:sz w:val="28"/>
          <w:szCs w:val="28"/>
        </w:rPr>
        <w:t>у</w:t>
      </w:r>
      <w:r w:rsidR="00D86256" w:rsidRPr="00837D1E">
        <w:rPr>
          <w:rFonts w:ascii="Times New Roman" w:hAnsi="Times New Roman" w:cs="Times New Roman"/>
          <w:sz w:val="28"/>
          <w:szCs w:val="28"/>
        </w:rPr>
        <w:t xml:space="preserve"> повній мірі задоволення сучасних вимог споживачів освітніх послуг. Підв</w:t>
      </w:r>
      <w:r>
        <w:rPr>
          <w:rFonts w:ascii="Times New Roman" w:hAnsi="Times New Roman" w:cs="Times New Roman"/>
          <w:sz w:val="28"/>
          <w:szCs w:val="28"/>
        </w:rPr>
        <w:t xml:space="preserve">ищення </w:t>
      </w:r>
      <w:r w:rsidR="00D86256" w:rsidRPr="00837D1E">
        <w:rPr>
          <w:rFonts w:ascii="Times New Roman" w:hAnsi="Times New Roman" w:cs="Times New Roman"/>
          <w:sz w:val="28"/>
          <w:szCs w:val="28"/>
        </w:rPr>
        <w:t>як</w:t>
      </w:r>
      <w:r>
        <w:rPr>
          <w:rFonts w:ascii="Times New Roman" w:hAnsi="Times New Roman" w:cs="Times New Roman"/>
          <w:sz w:val="28"/>
          <w:szCs w:val="28"/>
        </w:rPr>
        <w:t xml:space="preserve">ості </w:t>
      </w:r>
      <w:r w:rsidR="00D86256" w:rsidRPr="00837D1E">
        <w:rPr>
          <w:rFonts w:ascii="Times New Roman" w:hAnsi="Times New Roman" w:cs="Times New Roman"/>
          <w:sz w:val="28"/>
          <w:szCs w:val="28"/>
        </w:rPr>
        <w:t xml:space="preserve">вищої освіти за рахунок зовнішнього контролю </w:t>
      </w:r>
      <w:r>
        <w:rPr>
          <w:rFonts w:ascii="Times New Roman" w:hAnsi="Times New Roman" w:cs="Times New Roman"/>
          <w:sz w:val="28"/>
          <w:szCs w:val="28"/>
        </w:rPr>
        <w:t>та</w:t>
      </w:r>
      <w:r w:rsidR="00D86256" w:rsidRPr="00837D1E">
        <w:rPr>
          <w:rFonts w:ascii="Times New Roman" w:hAnsi="Times New Roman" w:cs="Times New Roman"/>
          <w:sz w:val="28"/>
          <w:szCs w:val="28"/>
        </w:rPr>
        <w:t xml:space="preserve"> методів оцінки діяльності </w:t>
      </w:r>
      <w:r>
        <w:rPr>
          <w:rFonts w:ascii="Times New Roman" w:hAnsi="Times New Roman" w:cs="Times New Roman"/>
          <w:sz w:val="28"/>
          <w:szCs w:val="28"/>
        </w:rPr>
        <w:t xml:space="preserve">закладів </w:t>
      </w:r>
      <w:r w:rsidR="00D86256" w:rsidRPr="00837D1E">
        <w:rPr>
          <w:rFonts w:ascii="Times New Roman" w:hAnsi="Times New Roman" w:cs="Times New Roman"/>
          <w:sz w:val="28"/>
          <w:szCs w:val="28"/>
        </w:rPr>
        <w:t xml:space="preserve"> неможливо. </w:t>
      </w:r>
    </w:p>
    <w:p w:rsidR="00480790" w:rsidRDefault="00480790" w:rsidP="00480790">
      <w:pPr>
        <w:spacing w:after="0" w:line="240" w:lineRule="auto"/>
        <w:ind w:firstLine="709"/>
        <w:jc w:val="both"/>
        <w:rPr>
          <w:rFonts w:ascii="Times New Roman" w:hAnsi="Times New Roman" w:cs="Times New Roman"/>
          <w:sz w:val="28"/>
          <w:szCs w:val="28"/>
        </w:rPr>
      </w:pPr>
      <w:r w:rsidRPr="00480790">
        <w:rPr>
          <w:rFonts w:ascii="Times New Roman" w:hAnsi="Times New Roman" w:cs="Times New Roman"/>
          <w:sz w:val="28"/>
          <w:szCs w:val="28"/>
        </w:rPr>
        <w:t>Під вищим навчальним закладом розуміємо освітній або освітньо-науковий заклад, що заснований і діє відповідно до законодавства про освіту, виконує відповідно до виданої ліцензії освітньо-професійні, освітньо-наукові, наукові програми вищої освіти за певним освітньо-кваліфікаційним рівнем, академічним, освітньо-науковим, науковим ступенями, забезпечує навчання, підготовку та виховання осіб, здобуття ними кваліфікації за їх покликанням, інтересами, здібностями та, згідно з нормативними вимогами у сфері вищої освіти, проводить наукову, науково-технічну, інноваційну та/або методичну роботу.</w:t>
      </w:r>
    </w:p>
    <w:p w:rsidR="00FE6A55" w:rsidRPr="00480790" w:rsidRDefault="00FE6A55" w:rsidP="00480790">
      <w:pPr>
        <w:spacing w:after="0" w:line="240" w:lineRule="auto"/>
        <w:ind w:firstLine="709"/>
        <w:jc w:val="both"/>
        <w:rPr>
          <w:rFonts w:ascii="Times New Roman" w:hAnsi="Times New Roman" w:cs="Times New Roman"/>
          <w:sz w:val="28"/>
          <w:szCs w:val="28"/>
        </w:rPr>
      </w:pPr>
      <w:r w:rsidRPr="00FE6A55">
        <w:rPr>
          <w:rFonts w:ascii="Times New Roman" w:hAnsi="Times New Roman" w:cs="Times New Roman"/>
          <w:sz w:val="28"/>
          <w:szCs w:val="28"/>
        </w:rPr>
        <w:t xml:space="preserve">Вищі навчальні заклади як ринкові інституції функціонують на ринку освітніх послуг, на якому спостерігається доволі запекла конкурентна боротьба. Це – об'єктивне явище, яке є закономірним наслідком масовизації вищої освіти. Ринок освітніх послуг можна сприймати як систему економічних відносин, що виникають з приводу купівлі-продажу освітніх </w:t>
      </w:r>
      <w:r w:rsidRPr="00024101">
        <w:rPr>
          <w:rFonts w:ascii="Times New Roman" w:hAnsi="Times New Roman" w:cs="Times New Roman"/>
          <w:sz w:val="28"/>
          <w:szCs w:val="28"/>
        </w:rPr>
        <w:t>послуг [</w:t>
      </w:r>
      <w:r w:rsidR="00024101" w:rsidRPr="00024101">
        <w:rPr>
          <w:rFonts w:ascii="Times New Roman" w:hAnsi="Times New Roman" w:cs="Times New Roman"/>
          <w:sz w:val="28"/>
          <w:szCs w:val="28"/>
        </w:rPr>
        <w:t>3</w:t>
      </w:r>
      <w:r w:rsidRPr="00024101">
        <w:rPr>
          <w:rFonts w:ascii="Times New Roman" w:hAnsi="Times New Roman" w:cs="Times New Roman"/>
          <w:sz w:val="28"/>
          <w:szCs w:val="28"/>
        </w:rPr>
        <w:t>, c.</w:t>
      </w:r>
      <w:r w:rsidR="00BD7927">
        <w:rPr>
          <w:rFonts w:ascii="Times New Roman" w:hAnsi="Times New Roman" w:cs="Times New Roman"/>
          <w:sz w:val="28"/>
          <w:szCs w:val="28"/>
        </w:rPr>
        <w:t xml:space="preserve"> </w:t>
      </w:r>
      <w:r w:rsidR="00024101" w:rsidRPr="00024101">
        <w:rPr>
          <w:rFonts w:ascii="Times New Roman" w:hAnsi="Times New Roman" w:cs="Times New Roman"/>
          <w:sz w:val="28"/>
          <w:szCs w:val="28"/>
        </w:rPr>
        <w:t>224</w:t>
      </w:r>
      <w:r w:rsidRPr="00024101">
        <w:rPr>
          <w:rFonts w:ascii="Times New Roman" w:hAnsi="Times New Roman" w:cs="Times New Roman"/>
          <w:sz w:val="28"/>
          <w:szCs w:val="28"/>
        </w:rPr>
        <w:t>].</w:t>
      </w:r>
    </w:p>
    <w:p w:rsidR="00C91C05" w:rsidRDefault="00C91C05" w:rsidP="00863389">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 xml:space="preserve">Конкурентні переваги ВНЗ – </w:t>
      </w:r>
      <w:r w:rsidR="00AE38D0">
        <w:rPr>
          <w:rFonts w:ascii="Times New Roman" w:hAnsi="Times New Roman" w:cs="Times New Roman"/>
          <w:sz w:val="28"/>
          <w:szCs w:val="28"/>
        </w:rPr>
        <w:t xml:space="preserve">це </w:t>
      </w:r>
      <w:r w:rsidRPr="00863389">
        <w:rPr>
          <w:rFonts w:ascii="Times New Roman" w:hAnsi="Times New Roman" w:cs="Times New Roman"/>
          <w:sz w:val="28"/>
          <w:szCs w:val="28"/>
        </w:rPr>
        <w:t xml:space="preserve">комплекс факторів і позицій, які дозволяють бути кращими порівняно з конкурентами, є обов’язковим елементом їх існування у конкурентному </w:t>
      </w:r>
      <w:r w:rsidRPr="00024101">
        <w:rPr>
          <w:rFonts w:ascii="Times New Roman" w:hAnsi="Times New Roman" w:cs="Times New Roman"/>
          <w:sz w:val="28"/>
          <w:szCs w:val="28"/>
        </w:rPr>
        <w:t xml:space="preserve">середовищі </w:t>
      </w:r>
      <w:r w:rsidR="00AE38D0" w:rsidRPr="00024101">
        <w:rPr>
          <w:rFonts w:ascii="Times New Roman" w:hAnsi="Times New Roman" w:cs="Times New Roman"/>
          <w:sz w:val="28"/>
          <w:szCs w:val="28"/>
        </w:rPr>
        <w:t>[</w:t>
      </w:r>
      <w:r w:rsidR="00024101" w:rsidRPr="00024101">
        <w:rPr>
          <w:rFonts w:ascii="Times New Roman" w:hAnsi="Times New Roman" w:cs="Times New Roman"/>
          <w:sz w:val="28"/>
          <w:szCs w:val="28"/>
        </w:rPr>
        <w:t>11</w:t>
      </w:r>
      <w:r w:rsidR="00AE38D0" w:rsidRPr="00024101">
        <w:rPr>
          <w:rFonts w:ascii="Times New Roman" w:hAnsi="Times New Roman" w:cs="Times New Roman"/>
          <w:sz w:val="28"/>
          <w:szCs w:val="28"/>
        </w:rPr>
        <w:t>].</w:t>
      </w:r>
      <w:r w:rsidR="00AE38D0">
        <w:rPr>
          <w:rFonts w:ascii="Times New Roman" w:hAnsi="Times New Roman" w:cs="Times New Roman"/>
          <w:sz w:val="28"/>
          <w:szCs w:val="28"/>
        </w:rPr>
        <w:t xml:space="preserve"> </w:t>
      </w:r>
      <w:r w:rsidRPr="00863389">
        <w:rPr>
          <w:rFonts w:ascii="Times New Roman" w:hAnsi="Times New Roman" w:cs="Times New Roman"/>
          <w:sz w:val="28"/>
          <w:szCs w:val="28"/>
        </w:rPr>
        <w:t xml:space="preserve">Їх здобуття </w:t>
      </w:r>
      <w:r w:rsidR="00AE38D0">
        <w:rPr>
          <w:rFonts w:ascii="Times New Roman" w:hAnsi="Times New Roman" w:cs="Times New Roman"/>
          <w:sz w:val="28"/>
          <w:szCs w:val="28"/>
        </w:rPr>
        <w:t xml:space="preserve">та наявність </w:t>
      </w:r>
      <w:r w:rsidRPr="00863389">
        <w:rPr>
          <w:rFonts w:ascii="Times New Roman" w:hAnsi="Times New Roman" w:cs="Times New Roman"/>
          <w:sz w:val="28"/>
          <w:szCs w:val="28"/>
        </w:rPr>
        <w:t xml:space="preserve">дозволить </w:t>
      </w:r>
      <w:r w:rsidR="00AE38D0">
        <w:rPr>
          <w:rFonts w:ascii="Times New Roman" w:hAnsi="Times New Roman" w:cs="Times New Roman"/>
          <w:sz w:val="28"/>
          <w:szCs w:val="28"/>
        </w:rPr>
        <w:t xml:space="preserve">вітчизняним </w:t>
      </w:r>
      <w:r w:rsidRPr="00863389">
        <w:rPr>
          <w:rFonts w:ascii="Times New Roman" w:hAnsi="Times New Roman" w:cs="Times New Roman"/>
          <w:sz w:val="28"/>
          <w:szCs w:val="28"/>
        </w:rPr>
        <w:t xml:space="preserve">вищим навчальним закладам одержати вищий статус </w:t>
      </w:r>
      <w:r w:rsidR="00AE38D0">
        <w:rPr>
          <w:rFonts w:ascii="Times New Roman" w:hAnsi="Times New Roman" w:cs="Times New Roman"/>
          <w:sz w:val="28"/>
          <w:szCs w:val="28"/>
        </w:rPr>
        <w:t xml:space="preserve">конкурентоспроможності </w:t>
      </w:r>
      <w:r w:rsidRPr="00863389">
        <w:rPr>
          <w:rFonts w:ascii="Times New Roman" w:hAnsi="Times New Roman" w:cs="Times New Roman"/>
          <w:sz w:val="28"/>
          <w:szCs w:val="28"/>
        </w:rPr>
        <w:t xml:space="preserve">не </w:t>
      </w:r>
      <w:r w:rsidR="00AE38D0">
        <w:rPr>
          <w:rFonts w:ascii="Times New Roman" w:hAnsi="Times New Roman" w:cs="Times New Roman"/>
          <w:sz w:val="28"/>
          <w:szCs w:val="28"/>
        </w:rPr>
        <w:t xml:space="preserve">тільки </w:t>
      </w:r>
      <w:r w:rsidRPr="00863389">
        <w:rPr>
          <w:rFonts w:ascii="Times New Roman" w:hAnsi="Times New Roman" w:cs="Times New Roman"/>
          <w:sz w:val="28"/>
          <w:szCs w:val="28"/>
        </w:rPr>
        <w:t>на ринку послуг вищої освіти</w:t>
      </w:r>
      <w:r w:rsidR="00AE38D0">
        <w:rPr>
          <w:rFonts w:ascii="Times New Roman" w:hAnsi="Times New Roman" w:cs="Times New Roman"/>
          <w:sz w:val="28"/>
          <w:szCs w:val="28"/>
        </w:rPr>
        <w:t xml:space="preserve"> України</w:t>
      </w:r>
      <w:r w:rsidRPr="00863389">
        <w:rPr>
          <w:rFonts w:ascii="Times New Roman" w:hAnsi="Times New Roman" w:cs="Times New Roman"/>
          <w:sz w:val="28"/>
          <w:szCs w:val="28"/>
        </w:rPr>
        <w:t>, а й стати приваблив</w:t>
      </w:r>
      <w:r w:rsidR="00AE38D0">
        <w:rPr>
          <w:rFonts w:ascii="Times New Roman" w:hAnsi="Times New Roman" w:cs="Times New Roman"/>
          <w:sz w:val="28"/>
          <w:szCs w:val="28"/>
        </w:rPr>
        <w:t>ішими дл</w:t>
      </w:r>
      <w:r w:rsidRPr="00863389">
        <w:rPr>
          <w:rFonts w:ascii="Times New Roman" w:hAnsi="Times New Roman" w:cs="Times New Roman"/>
          <w:sz w:val="28"/>
          <w:szCs w:val="28"/>
        </w:rPr>
        <w:t xml:space="preserve">я іноземних споживачів, </w:t>
      </w:r>
      <w:r w:rsidR="00AE38D0">
        <w:rPr>
          <w:rFonts w:ascii="Times New Roman" w:hAnsi="Times New Roman" w:cs="Times New Roman"/>
          <w:sz w:val="28"/>
          <w:szCs w:val="28"/>
        </w:rPr>
        <w:t xml:space="preserve">а також </w:t>
      </w:r>
      <w:r w:rsidRPr="00863389">
        <w:rPr>
          <w:rFonts w:ascii="Times New Roman" w:hAnsi="Times New Roman" w:cs="Times New Roman"/>
          <w:sz w:val="28"/>
          <w:szCs w:val="28"/>
        </w:rPr>
        <w:t>здійснювати ефективну економічну діяльність.</w:t>
      </w:r>
    </w:p>
    <w:p w:rsidR="000D6B81" w:rsidRPr="005366C9" w:rsidRDefault="00480790" w:rsidP="00863389">
      <w:pPr>
        <w:spacing w:after="0" w:line="240" w:lineRule="auto"/>
        <w:ind w:firstLine="709"/>
        <w:jc w:val="both"/>
        <w:rPr>
          <w:rFonts w:ascii="Times New Roman" w:hAnsi="Times New Roman" w:cs="Times New Roman"/>
          <w:sz w:val="28"/>
          <w:szCs w:val="28"/>
        </w:rPr>
      </w:pPr>
      <w:r w:rsidRPr="00480790">
        <w:rPr>
          <w:rFonts w:ascii="Times New Roman" w:hAnsi="Times New Roman" w:cs="Times New Roman"/>
          <w:sz w:val="28"/>
          <w:szCs w:val="28"/>
        </w:rPr>
        <w:t>Нині державні вищі навчальні заклади</w:t>
      </w:r>
      <w:r w:rsidR="00365C0F">
        <w:rPr>
          <w:rFonts w:ascii="Times New Roman" w:hAnsi="Times New Roman" w:cs="Times New Roman"/>
          <w:sz w:val="28"/>
          <w:szCs w:val="28"/>
        </w:rPr>
        <w:t xml:space="preserve"> (ДВНЗ)</w:t>
      </w:r>
      <w:r w:rsidRPr="00480790">
        <w:rPr>
          <w:rFonts w:ascii="Times New Roman" w:hAnsi="Times New Roman" w:cs="Times New Roman"/>
          <w:sz w:val="28"/>
          <w:szCs w:val="28"/>
        </w:rPr>
        <w:t xml:space="preserve">, які здійснюють освітню, навчально-виховну, наукову, науково-технічну, видавничу, культурно-мистецьку, творчу, спортивно-оздоровчу, зовнішньоекономічну та різну виробничу діяльність, в основному фінансуються за рахунок коштів Державного бюджету України, в меншій мірі – коштів місцевих бюджетів. Але, частка даних фінансових ресурсів у більшості ДВНЗ на сучасному етапі розвитку національної економіки України не перевищує 50 </w:t>
      </w:r>
      <w:r w:rsidR="005D5032">
        <w:rPr>
          <w:rFonts w:ascii="Times New Roman" w:hAnsi="Times New Roman" w:cs="Times New Roman"/>
          <w:sz w:val="28"/>
          <w:szCs w:val="28"/>
        </w:rPr>
        <w:t>%</w:t>
      </w:r>
      <w:r w:rsidRPr="00480790">
        <w:rPr>
          <w:rFonts w:ascii="Times New Roman" w:hAnsi="Times New Roman" w:cs="Times New Roman"/>
          <w:sz w:val="28"/>
          <w:szCs w:val="28"/>
        </w:rPr>
        <w:t xml:space="preserve"> від загального фінансування </w:t>
      </w:r>
      <w:r w:rsidRPr="00BD7927">
        <w:rPr>
          <w:rFonts w:ascii="Times New Roman" w:hAnsi="Times New Roman" w:cs="Times New Roman"/>
          <w:sz w:val="28"/>
          <w:szCs w:val="28"/>
        </w:rPr>
        <w:t>діяльності [</w:t>
      </w:r>
      <w:r w:rsidR="00BD7927" w:rsidRPr="00BD7927">
        <w:rPr>
          <w:rFonts w:ascii="Times New Roman" w:hAnsi="Times New Roman" w:cs="Times New Roman"/>
          <w:sz w:val="28"/>
          <w:szCs w:val="28"/>
        </w:rPr>
        <w:t>5, с. 12</w:t>
      </w:r>
      <w:r w:rsidRPr="00BD7927">
        <w:rPr>
          <w:rFonts w:ascii="Times New Roman" w:hAnsi="Times New Roman" w:cs="Times New Roman"/>
          <w:sz w:val="28"/>
          <w:szCs w:val="28"/>
        </w:rPr>
        <w:t xml:space="preserve">]. </w:t>
      </w:r>
      <w:r w:rsidR="000D6B81" w:rsidRPr="00BD7927">
        <w:rPr>
          <w:rFonts w:ascii="Times New Roman" w:hAnsi="Times New Roman" w:cs="Times New Roman"/>
          <w:sz w:val="28"/>
          <w:szCs w:val="28"/>
        </w:rPr>
        <w:t>Підвищення</w:t>
      </w:r>
      <w:r w:rsidR="000D6B81" w:rsidRPr="005366C9">
        <w:rPr>
          <w:rFonts w:ascii="Times New Roman" w:hAnsi="Times New Roman" w:cs="Times New Roman"/>
          <w:sz w:val="28"/>
          <w:szCs w:val="28"/>
        </w:rPr>
        <w:t xml:space="preserve"> вимог суспільства до якості освіти, зміна організаційних та економічних умов діяльності ВНЗ, входження в європейський простір вищої освіти і пов’язане з цим оновлення технологій і стандартів навчання сприяє загостренню конкурентної боротьби на ринку освітніх послуг і, як наслідок, спонукає ВНЗ до пошуку шляхів підвищення власної конкурентоспроможності.</w:t>
      </w:r>
    </w:p>
    <w:p w:rsidR="00CA522B" w:rsidRPr="00863389" w:rsidRDefault="00CA522B" w:rsidP="00863389">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lastRenderedPageBreak/>
        <w:t xml:space="preserve">З метою утримання стійких конкурентних переваг на ринку освітніх послуг </w:t>
      </w:r>
      <w:r w:rsidR="00480790">
        <w:rPr>
          <w:rFonts w:ascii="Times New Roman" w:hAnsi="Times New Roman" w:cs="Times New Roman"/>
          <w:sz w:val="28"/>
          <w:szCs w:val="28"/>
        </w:rPr>
        <w:t>ВНЗ у</w:t>
      </w:r>
      <w:r w:rsidRPr="00863389">
        <w:rPr>
          <w:rFonts w:ascii="Times New Roman" w:hAnsi="Times New Roman" w:cs="Times New Roman"/>
          <w:sz w:val="28"/>
          <w:szCs w:val="28"/>
        </w:rPr>
        <w:t xml:space="preserve"> процесі своєї господарської діяльності </w:t>
      </w:r>
      <w:r w:rsidR="00480790">
        <w:rPr>
          <w:rFonts w:ascii="Times New Roman" w:hAnsi="Times New Roman" w:cs="Times New Roman"/>
          <w:sz w:val="28"/>
          <w:szCs w:val="28"/>
        </w:rPr>
        <w:t>мають</w:t>
      </w:r>
      <w:r w:rsidRPr="00863389">
        <w:rPr>
          <w:rFonts w:ascii="Times New Roman" w:hAnsi="Times New Roman" w:cs="Times New Roman"/>
          <w:sz w:val="28"/>
          <w:szCs w:val="28"/>
        </w:rPr>
        <w:t xml:space="preserve"> </w:t>
      </w:r>
      <w:r w:rsidR="00480790">
        <w:rPr>
          <w:rFonts w:ascii="Times New Roman" w:hAnsi="Times New Roman" w:cs="Times New Roman"/>
          <w:sz w:val="28"/>
          <w:szCs w:val="28"/>
        </w:rPr>
        <w:t>стабільно</w:t>
      </w:r>
      <w:r w:rsidRPr="00863389">
        <w:rPr>
          <w:rFonts w:ascii="Times New Roman" w:hAnsi="Times New Roman" w:cs="Times New Roman"/>
          <w:sz w:val="28"/>
          <w:szCs w:val="28"/>
        </w:rPr>
        <w:t xml:space="preserve"> </w:t>
      </w:r>
      <w:r w:rsidR="00480790">
        <w:rPr>
          <w:rFonts w:ascii="Times New Roman" w:hAnsi="Times New Roman" w:cs="Times New Roman"/>
          <w:sz w:val="28"/>
          <w:szCs w:val="28"/>
        </w:rPr>
        <w:t>покращувати</w:t>
      </w:r>
      <w:r w:rsidRPr="00863389">
        <w:rPr>
          <w:rFonts w:ascii="Times New Roman" w:hAnsi="Times New Roman" w:cs="Times New Roman"/>
          <w:sz w:val="28"/>
          <w:szCs w:val="28"/>
        </w:rPr>
        <w:t xml:space="preserve"> рівень своєї конкурентоспроможності. </w:t>
      </w:r>
      <w:r w:rsidR="00480790">
        <w:rPr>
          <w:rFonts w:ascii="Times New Roman" w:hAnsi="Times New Roman" w:cs="Times New Roman"/>
          <w:sz w:val="28"/>
          <w:szCs w:val="28"/>
        </w:rPr>
        <w:t>Важливим</w:t>
      </w:r>
      <w:r w:rsidRPr="00863389">
        <w:rPr>
          <w:rFonts w:ascii="Times New Roman" w:hAnsi="Times New Roman" w:cs="Times New Roman"/>
          <w:sz w:val="28"/>
          <w:szCs w:val="28"/>
        </w:rPr>
        <w:t xml:space="preserve"> </w:t>
      </w:r>
      <w:r w:rsidR="00480790">
        <w:rPr>
          <w:rFonts w:ascii="Times New Roman" w:hAnsi="Times New Roman" w:cs="Times New Roman"/>
          <w:sz w:val="28"/>
          <w:szCs w:val="28"/>
        </w:rPr>
        <w:t>елементом</w:t>
      </w:r>
      <w:r w:rsidRPr="00863389">
        <w:rPr>
          <w:rFonts w:ascii="Times New Roman" w:hAnsi="Times New Roman" w:cs="Times New Roman"/>
          <w:sz w:val="28"/>
          <w:szCs w:val="28"/>
        </w:rPr>
        <w:t xml:space="preserve"> конкурентоспроможн</w:t>
      </w:r>
      <w:r w:rsidR="00480790">
        <w:rPr>
          <w:rFonts w:ascii="Times New Roman" w:hAnsi="Times New Roman" w:cs="Times New Roman"/>
          <w:sz w:val="28"/>
          <w:szCs w:val="28"/>
        </w:rPr>
        <w:t>ості ВНЗ виступа</w:t>
      </w:r>
      <w:r w:rsidRPr="00863389">
        <w:rPr>
          <w:rFonts w:ascii="Times New Roman" w:hAnsi="Times New Roman" w:cs="Times New Roman"/>
          <w:sz w:val="28"/>
          <w:szCs w:val="28"/>
        </w:rPr>
        <w:t xml:space="preserve">є конкурентоспроможний випускник на ринку праці, який </w:t>
      </w:r>
      <w:r w:rsidR="00480790">
        <w:rPr>
          <w:rFonts w:ascii="Times New Roman" w:hAnsi="Times New Roman" w:cs="Times New Roman"/>
          <w:sz w:val="28"/>
          <w:szCs w:val="28"/>
        </w:rPr>
        <w:t>відзеркалює</w:t>
      </w:r>
      <w:r w:rsidRPr="00863389">
        <w:rPr>
          <w:rFonts w:ascii="Times New Roman" w:hAnsi="Times New Roman" w:cs="Times New Roman"/>
          <w:sz w:val="28"/>
          <w:szCs w:val="28"/>
        </w:rPr>
        <w:t xml:space="preserve"> позитивний імідж ВНЗ серед абітурієнтів</w:t>
      </w:r>
      <w:r w:rsidR="00480790">
        <w:rPr>
          <w:rFonts w:ascii="Times New Roman" w:hAnsi="Times New Roman" w:cs="Times New Roman"/>
          <w:sz w:val="28"/>
          <w:szCs w:val="28"/>
        </w:rPr>
        <w:t xml:space="preserve"> та</w:t>
      </w:r>
      <w:r w:rsidR="00480790" w:rsidRPr="00480790">
        <w:rPr>
          <w:rFonts w:ascii="Times New Roman" w:hAnsi="Times New Roman" w:cs="Times New Roman"/>
          <w:sz w:val="28"/>
          <w:szCs w:val="28"/>
        </w:rPr>
        <w:t xml:space="preserve"> </w:t>
      </w:r>
      <w:r w:rsidR="00480790" w:rsidRPr="00863389">
        <w:rPr>
          <w:rFonts w:ascii="Times New Roman" w:hAnsi="Times New Roman" w:cs="Times New Roman"/>
          <w:sz w:val="28"/>
          <w:szCs w:val="28"/>
        </w:rPr>
        <w:t>роботодавців</w:t>
      </w:r>
      <w:r w:rsidRPr="00863389">
        <w:rPr>
          <w:rFonts w:ascii="Times New Roman" w:hAnsi="Times New Roman" w:cs="Times New Roman"/>
          <w:sz w:val="28"/>
          <w:szCs w:val="28"/>
        </w:rPr>
        <w:t>.</w:t>
      </w:r>
    </w:p>
    <w:p w:rsidR="00220798" w:rsidRDefault="00220798" w:rsidP="008633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Реалії свідчать, що</w:t>
      </w:r>
      <w:r w:rsidR="00C37E1D" w:rsidRPr="00863389">
        <w:rPr>
          <w:rFonts w:ascii="Times New Roman" w:hAnsi="Times New Roman" w:cs="Times New Roman"/>
          <w:sz w:val="28"/>
          <w:szCs w:val="28"/>
        </w:rPr>
        <w:t xml:space="preserve"> </w:t>
      </w:r>
      <w:r>
        <w:rPr>
          <w:rFonts w:ascii="Times New Roman" w:hAnsi="Times New Roman" w:cs="Times New Roman"/>
          <w:sz w:val="28"/>
          <w:szCs w:val="28"/>
        </w:rPr>
        <w:t>український</w:t>
      </w:r>
      <w:r w:rsidR="00C37E1D" w:rsidRPr="00863389">
        <w:rPr>
          <w:rFonts w:ascii="Times New Roman" w:hAnsi="Times New Roman" w:cs="Times New Roman"/>
          <w:sz w:val="28"/>
          <w:szCs w:val="28"/>
        </w:rPr>
        <w:t xml:space="preserve"> ринок освіти </w:t>
      </w:r>
      <w:r>
        <w:rPr>
          <w:rFonts w:ascii="Times New Roman" w:hAnsi="Times New Roman" w:cs="Times New Roman"/>
          <w:sz w:val="28"/>
          <w:szCs w:val="28"/>
        </w:rPr>
        <w:t>знаходиться</w:t>
      </w:r>
      <w:r w:rsidR="00C37E1D" w:rsidRPr="00863389">
        <w:rPr>
          <w:rFonts w:ascii="Times New Roman" w:hAnsi="Times New Roman" w:cs="Times New Roman"/>
          <w:sz w:val="28"/>
          <w:szCs w:val="28"/>
        </w:rPr>
        <w:t xml:space="preserve"> під впливом </w:t>
      </w:r>
      <w:r>
        <w:rPr>
          <w:rFonts w:ascii="Times New Roman" w:hAnsi="Times New Roman" w:cs="Times New Roman"/>
          <w:sz w:val="28"/>
          <w:szCs w:val="28"/>
        </w:rPr>
        <w:t>багатьох</w:t>
      </w:r>
      <w:r w:rsidR="00C37E1D" w:rsidRPr="00863389">
        <w:rPr>
          <w:rFonts w:ascii="Times New Roman" w:hAnsi="Times New Roman" w:cs="Times New Roman"/>
          <w:sz w:val="28"/>
          <w:szCs w:val="28"/>
        </w:rPr>
        <w:t xml:space="preserve"> проблем і факторів, які </w:t>
      </w:r>
      <w:r>
        <w:rPr>
          <w:rFonts w:ascii="Times New Roman" w:hAnsi="Times New Roman" w:cs="Times New Roman"/>
          <w:sz w:val="28"/>
          <w:szCs w:val="28"/>
        </w:rPr>
        <w:t>негативно впливають на його розвиток, а саме:</w:t>
      </w:r>
    </w:p>
    <w:p w:rsidR="00220798" w:rsidRDefault="00220798" w:rsidP="008633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37E1D" w:rsidRPr="00863389">
        <w:rPr>
          <w:rFonts w:ascii="Times New Roman" w:hAnsi="Times New Roman" w:cs="Times New Roman"/>
          <w:sz w:val="28"/>
          <w:szCs w:val="28"/>
        </w:rPr>
        <w:t xml:space="preserve">низька купівельна спроможність населення, внаслідок чого значна частина батьків потенційних абітурієнтів не може дозволити собі </w:t>
      </w:r>
      <w:r>
        <w:rPr>
          <w:rFonts w:ascii="Times New Roman" w:hAnsi="Times New Roman" w:cs="Times New Roman"/>
          <w:sz w:val="28"/>
          <w:szCs w:val="28"/>
        </w:rPr>
        <w:t>о</w:t>
      </w:r>
      <w:r w:rsidR="00C37E1D" w:rsidRPr="00863389">
        <w:rPr>
          <w:rFonts w:ascii="Times New Roman" w:hAnsi="Times New Roman" w:cs="Times New Roman"/>
          <w:sz w:val="28"/>
          <w:szCs w:val="28"/>
        </w:rPr>
        <w:t>платити навчання дитини за контрактом у тому чи іншому навчальному закладі</w:t>
      </w:r>
      <w:r>
        <w:rPr>
          <w:rFonts w:ascii="Times New Roman" w:hAnsi="Times New Roman" w:cs="Times New Roman"/>
          <w:sz w:val="28"/>
          <w:szCs w:val="28"/>
        </w:rPr>
        <w:t>;</w:t>
      </w:r>
    </w:p>
    <w:p w:rsidR="00220798" w:rsidRDefault="00220798" w:rsidP="008633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37E1D" w:rsidRPr="00863389">
        <w:rPr>
          <w:rFonts w:ascii="Times New Roman" w:hAnsi="Times New Roman" w:cs="Times New Roman"/>
          <w:sz w:val="28"/>
          <w:szCs w:val="28"/>
        </w:rPr>
        <w:t xml:space="preserve"> частина молоді </w:t>
      </w:r>
      <w:r>
        <w:rPr>
          <w:rFonts w:ascii="Times New Roman" w:hAnsi="Times New Roman" w:cs="Times New Roman"/>
          <w:sz w:val="28"/>
          <w:szCs w:val="28"/>
        </w:rPr>
        <w:t>емігрує</w:t>
      </w:r>
      <w:r w:rsidR="00C37E1D" w:rsidRPr="00863389">
        <w:rPr>
          <w:rFonts w:ascii="Times New Roman" w:hAnsi="Times New Roman" w:cs="Times New Roman"/>
          <w:sz w:val="28"/>
          <w:szCs w:val="28"/>
        </w:rPr>
        <w:t xml:space="preserve"> на навчання за кордон</w:t>
      </w:r>
      <w:r>
        <w:rPr>
          <w:rFonts w:ascii="Times New Roman" w:hAnsi="Times New Roman" w:cs="Times New Roman"/>
          <w:sz w:val="28"/>
          <w:szCs w:val="28"/>
        </w:rPr>
        <w:t xml:space="preserve">, у країни, де пропонуються </w:t>
      </w:r>
      <w:r w:rsidR="00C37E1D" w:rsidRPr="00863389">
        <w:rPr>
          <w:rFonts w:ascii="Times New Roman" w:hAnsi="Times New Roman" w:cs="Times New Roman"/>
          <w:sz w:val="28"/>
          <w:szCs w:val="28"/>
        </w:rPr>
        <w:t xml:space="preserve"> лояльні умови вступу та навчання</w:t>
      </w:r>
      <w:r>
        <w:rPr>
          <w:rFonts w:ascii="Times New Roman" w:hAnsi="Times New Roman" w:cs="Times New Roman"/>
          <w:sz w:val="28"/>
          <w:szCs w:val="28"/>
        </w:rPr>
        <w:t>;</w:t>
      </w:r>
    </w:p>
    <w:p w:rsidR="00220798" w:rsidRDefault="00220798" w:rsidP="008633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37E1D" w:rsidRPr="00863389">
        <w:rPr>
          <w:rFonts w:ascii="Times New Roman" w:hAnsi="Times New Roman" w:cs="Times New Roman"/>
          <w:sz w:val="28"/>
          <w:szCs w:val="28"/>
        </w:rPr>
        <w:t xml:space="preserve">демографічна ситуація в країні – зокрема, низька народжуваність, що </w:t>
      </w:r>
      <w:r>
        <w:rPr>
          <w:rFonts w:ascii="Times New Roman" w:hAnsi="Times New Roman" w:cs="Times New Roman"/>
          <w:sz w:val="28"/>
          <w:szCs w:val="28"/>
        </w:rPr>
        <w:t xml:space="preserve">знаходить відображення у </w:t>
      </w:r>
      <w:r w:rsidR="00C37E1D" w:rsidRPr="00863389">
        <w:rPr>
          <w:rFonts w:ascii="Times New Roman" w:hAnsi="Times New Roman" w:cs="Times New Roman"/>
          <w:sz w:val="28"/>
          <w:szCs w:val="28"/>
        </w:rPr>
        <w:t>зменшен</w:t>
      </w:r>
      <w:r>
        <w:rPr>
          <w:rFonts w:ascii="Times New Roman" w:hAnsi="Times New Roman" w:cs="Times New Roman"/>
          <w:sz w:val="28"/>
          <w:szCs w:val="28"/>
        </w:rPr>
        <w:t>і</w:t>
      </w:r>
      <w:r w:rsidR="00C37E1D" w:rsidRPr="00863389">
        <w:rPr>
          <w:rFonts w:ascii="Times New Roman" w:hAnsi="Times New Roman" w:cs="Times New Roman"/>
          <w:sz w:val="28"/>
          <w:szCs w:val="28"/>
        </w:rPr>
        <w:t xml:space="preserve"> кількості потенційних абітурієнтів</w:t>
      </w:r>
      <w:r>
        <w:rPr>
          <w:rFonts w:ascii="Times New Roman" w:hAnsi="Times New Roman" w:cs="Times New Roman"/>
          <w:sz w:val="28"/>
          <w:szCs w:val="28"/>
        </w:rPr>
        <w:t>.</w:t>
      </w:r>
    </w:p>
    <w:p w:rsidR="00CA522B" w:rsidRDefault="00560CE2" w:rsidP="008633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Слід пам’ятати, що в</w:t>
      </w:r>
      <w:r w:rsidR="00CA522B" w:rsidRPr="00863389">
        <w:rPr>
          <w:rFonts w:ascii="Times New Roman" w:hAnsi="Times New Roman" w:cs="Times New Roman"/>
          <w:sz w:val="28"/>
          <w:szCs w:val="28"/>
        </w:rPr>
        <w:t xml:space="preserve"> основі підходів до підвищення конкуренто</w:t>
      </w:r>
      <w:r>
        <w:rPr>
          <w:rFonts w:ascii="Times New Roman" w:hAnsi="Times New Roman" w:cs="Times New Roman"/>
          <w:sz w:val="28"/>
          <w:szCs w:val="28"/>
        </w:rPr>
        <w:t>-</w:t>
      </w:r>
      <w:r w:rsidR="00CA522B" w:rsidRPr="00863389">
        <w:rPr>
          <w:rFonts w:ascii="Times New Roman" w:hAnsi="Times New Roman" w:cs="Times New Roman"/>
          <w:sz w:val="28"/>
          <w:szCs w:val="28"/>
        </w:rPr>
        <w:t xml:space="preserve">спроможності </w:t>
      </w:r>
      <w:r>
        <w:rPr>
          <w:rFonts w:ascii="Times New Roman" w:hAnsi="Times New Roman" w:cs="Times New Roman"/>
          <w:sz w:val="28"/>
          <w:szCs w:val="28"/>
        </w:rPr>
        <w:t>ВНЗ</w:t>
      </w:r>
      <w:r w:rsidR="00CA522B" w:rsidRPr="00863389">
        <w:rPr>
          <w:rFonts w:ascii="Times New Roman" w:hAnsi="Times New Roman" w:cs="Times New Roman"/>
          <w:sz w:val="28"/>
          <w:szCs w:val="28"/>
        </w:rPr>
        <w:t xml:space="preserve"> </w:t>
      </w:r>
      <w:r>
        <w:rPr>
          <w:rFonts w:ascii="Times New Roman" w:hAnsi="Times New Roman" w:cs="Times New Roman"/>
          <w:sz w:val="28"/>
          <w:szCs w:val="28"/>
        </w:rPr>
        <w:t xml:space="preserve">має бути </w:t>
      </w:r>
      <w:r w:rsidR="00CA522B" w:rsidRPr="00863389">
        <w:rPr>
          <w:rFonts w:ascii="Times New Roman" w:hAnsi="Times New Roman" w:cs="Times New Roman"/>
          <w:sz w:val="28"/>
          <w:szCs w:val="28"/>
        </w:rPr>
        <w:t xml:space="preserve"> </w:t>
      </w:r>
      <w:r>
        <w:rPr>
          <w:rFonts w:ascii="Times New Roman" w:hAnsi="Times New Roman" w:cs="Times New Roman"/>
          <w:sz w:val="28"/>
          <w:szCs w:val="28"/>
        </w:rPr>
        <w:t>врахована</w:t>
      </w:r>
      <w:r w:rsidR="00CA522B" w:rsidRPr="00863389">
        <w:rPr>
          <w:rFonts w:ascii="Times New Roman" w:hAnsi="Times New Roman" w:cs="Times New Roman"/>
          <w:sz w:val="28"/>
          <w:szCs w:val="28"/>
        </w:rPr>
        <w:t xml:space="preserve"> оцінк</w:t>
      </w:r>
      <w:r>
        <w:rPr>
          <w:rFonts w:ascii="Times New Roman" w:hAnsi="Times New Roman" w:cs="Times New Roman"/>
          <w:sz w:val="28"/>
          <w:szCs w:val="28"/>
        </w:rPr>
        <w:t>а</w:t>
      </w:r>
      <w:r w:rsidR="00CA522B" w:rsidRPr="00863389">
        <w:rPr>
          <w:rFonts w:ascii="Times New Roman" w:hAnsi="Times New Roman" w:cs="Times New Roman"/>
          <w:sz w:val="28"/>
          <w:szCs w:val="28"/>
        </w:rPr>
        <w:t xml:space="preserve"> рівня задоволеності очікувань та вимог студента </w:t>
      </w:r>
      <w:r>
        <w:rPr>
          <w:rFonts w:ascii="Times New Roman" w:hAnsi="Times New Roman" w:cs="Times New Roman"/>
          <w:sz w:val="28"/>
          <w:szCs w:val="28"/>
        </w:rPr>
        <w:t>у</w:t>
      </w:r>
      <w:r w:rsidR="00CA522B" w:rsidRPr="00863389">
        <w:rPr>
          <w:rFonts w:ascii="Times New Roman" w:hAnsi="Times New Roman" w:cs="Times New Roman"/>
          <w:sz w:val="28"/>
          <w:szCs w:val="28"/>
        </w:rPr>
        <w:t xml:space="preserve"> процесі навчання, </w:t>
      </w:r>
      <w:r>
        <w:rPr>
          <w:rFonts w:ascii="Times New Roman" w:hAnsi="Times New Roman" w:cs="Times New Roman"/>
          <w:sz w:val="28"/>
          <w:szCs w:val="28"/>
        </w:rPr>
        <w:t>так як</w:t>
      </w:r>
      <w:r w:rsidR="00CA522B" w:rsidRPr="00863389">
        <w:rPr>
          <w:rFonts w:ascii="Times New Roman" w:hAnsi="Times New Roman" w:cs="Times New Roman"/>
          <w:sz w:val="28"/>
          <w:szCs w:val="28"/>
        </w:rPr>
        <w:t xml:space="preserve"> саме якість надання освітніх послуг визначає конкурентоспроможність випускника на ринку праці. </w:t>
      </w:r>
      <w:r>
        <w:rPr>
          <w:rFonts w:ascii="Times New Roman" w:hAnsi="Times New Roman" w:cs="Times New Roman"/>
          <w:sz w:val="28"/>
          <w:szCs w:val="28"/>
        </w:rPr>
        <w:t>З цього погляду п</w:t>
      </w:r>
      <w:r w:rsidR="00CA522B" w:rsidRPr="00863389">
        <w:rPr>
          <w:rFonts w:ascii="Times New Roman" w:hAnsi="Times New Roman" w:cs="Times New Roman"/>
          <w:sz w:val="28"/>
          <w:szCs w:val="28"/>
        </w:rPr>
        <w:t>еред ВНЗ постає питання пошуку ді</w:t>
      </w:r>
      <w:r>
        <w:rPr>
          <w:rFonts w:ascii="Times New Roman" w:hAnsi="Times New Roman" w:cs="Times New Roman"/>
          <w:sz w:val="28"/>
          <w:szCs w:val="28"/>
        </w:rPr>
        <w:t>є</w:t>
      </w:r>
      <w:r w:rsidR="00CA522B" w:rsidRPr="00863389">
        <w:rPr>
          <w:rFonts w:ascii="Times New Roman" w:hAnsi="Times New Roman" w:cs="Times New Roman"/>
          <w:sz w:val="28"/>
          <w:szCs w:val="28"/>
        </w:rPr>
        <w:t>вих інструментів мотивації науково-педагогічного персоналу для активізації наукової та удосконалення педагогічної діяльності.</w:t>
      </w:r>
    </w:p>
    <w:p w:rsidR="008D19C5" w:rsidRDefault="008D19C5"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Нині</w:t>
      </w:r>
      <w:r w:rsidR="001601DC" w:rsidRPr="00837D1E">
        <w:rPr>
          <w:rFonts w:ascii="Times New Roman" w:hAnsi="Times New Roman" w:cs="Times New Roman"/>
          <w:sz w:val="28"/>
          <w:szCs w:val="28"/>
        </w:rPr>
        <w:t xml:space="preserve"> існує безліч напрямків підвищення ефективності</w:t>
      </w:r>
      <w:r>
        <w:rPr>
          <w:rFonts w:ascii="Times New Roman" w:hAnsi="Times New Roman" w:cs="Times New Roman"/>
          <w:sz w:val="28"/>
          <w:szCs w:val="28"/>
        </w:rPr>
        <w:t xml:space="preserve"> та </w:t>
      </w:r>
      <w:r w:rsidR="001601DC" w:rsidRPr="00837D1E">
        <w:rPr>
          <w:rFonts w:ascii="Times New Roman" w:hAnsi="Times New Roman" w:cs="Times New Roman"/>
          <w:sz w:val="28"/>
          <w:szCs w:val="28"/>
        </w:rPr>
        <w:t xml:space="preserve">удосконалення діяльності </w:t>
      </w:r>
      <w:r>
        <w:rPr>
          <w:rFonts w:ascii="Times New Roman" w:hAnsi="Times New Roman" w:cs="Times New Roman"/>
          <w:sz w:val="28"/>
          <w:szCs w:val="28"/>
        </w:rPr>
        <w:t>закладів</w:t>
      </w:r>
      <w:r w:rsidR="001601DC" w:rsidRPr="00837D1E">
        <w:rPr>
          <w:rFonts w:ascii="Times New Roman" w:hAnsi="Times New Roman" w:cs="Times New Roman"/>
          <w:sz w:val="28"/>
          <w:szCs w:val="28"/>
        </w:rPr>
        <w:t xml:space="preserve">. </w:t>
      </w:r>
      <w:r>
        <w:rPr>
          <w:rFonts w:ascii="Times New Roman" w:hAnsi="Times New Roman" w:cs="Times New Roman"/>
          <w:sz w:val="28"/>
          <w:szCs w:val="28"/>
        </w:rPr>
        <w:t>Будь-яка</w:t>
      </w:r>
      <w:r w:rsidR="001601DC" w:rsidRPr="00837D1E">
        <w:rPr>
          <w:rFonts w:ascii="Times New Roman" w:hAnsi="Times New Roman" w:cs="Times New Roman"/>
          <w:sz w:val="28"/>
          <w:szCs w:val="28"/>
        </w:rPr>
        <w:t xml:space="preserve"> успішна компанія </w:t>
      </w:r>
      <w:r>
        <w:rPr>
          <w:rFonts w:ascii="Times New Roman" w:hAnsi="Times New Roman" w:cs="Times New Roman"/>
          <w:sz w:val="28"/>
          <w:szCs w:val="28"/>
        </w:rPr>
        <w:t>використовує</w:t>
      </w:r>
      <w:r w:rsidR="001601DC" w:rsidRPr="00837D1E">
        <w:rPr>
          <w:rFonts w:ascii="Times New Roman" w:hAnsi="Times New Roman" w:cs="Times New Roman"/>
          <w:sz w:val="28"/>
          <w:szCs w:val="28"/>
        </w:rPr>
        <w:t xml:space="preserve"> власну стратегію, </w:t>
      </w:r>
      <w:r>
        <w:rPr>
          <w:rFonts w:ascii="Times New Roman" w:hAnsi="Times New Roman" w:cs="Times New Roman"/>
          <w:sz w:val="28"/>
          <w:szCs w:val="28"/>
        </w:rPr>
        <w:t>застосовуючи</w:t>
      </w:r>
      <w:r w:rsidR="001601DC" w:rsidRPr="00837D1E">
        <w:rPr>
          <w:rFonts w:ascii="Times New Roman" w:hAnsi="Times New Roman" w:cs="Times New Roman"/>
          <w:sz w:val="28"/>
          <w:szCs w:val="28"/>
        </w:rPr>
        <w:t xml:space="preserve"> нові технології й методи роботи. До числа сучасних інструментів, що дозволяють досягти бажаного рівня якості або конкурентної переваги, віднос</w:t>
      </w:r>
      <w:r>
        <w:rPr>
          <w:rFonts w:ascii="Times New Roman" w:hAnsi="Times New Roman" w:cs="Times New Roman"/>
          <w:sz w:val="28"/>
          <w:szCs w:val="28"/>
        </w:rPr>
        <w:t>имо:</w:t>
      </w:r>
    </w:p>
    <w:p w:rsidR="008D19C5" w:rsidRDefault="008D19C5"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стратегічне планування (Strategic Planning),</w:t>
      </w:r>
    </w:p>
    <w:p w:rsidR="008D19C5" w:rsidRDefault="008D19C5"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загальний менеджмент якості (Total Quality Management),</w:t>
      </w:r>
    </w:p>
    <w:p w:rsidR="008D19C5" w:rsidRDefault="008D19C5"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реінжиніринг бізнес-процесів (Business Process Reengineering),</w:t>
      </w:r>
    </w:p>
    <w:p w:rsidR="008D19C5" w:rsidRDefault="008D19C5"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w:t>
      </w:r>
      <w:r>
        <w:rPr>
          <w:rFonts w:ascii="Times New Roman" w:hAnsi="Times New Roman" w:cs="Times New Roman"/>
          <w:sz w:val="28"/>
          <w:szCs w:val="28"/>
        </w:rPr>
        <w:t>постійне</w:t>
      </w:r>
      <w:r w:rsidR="001601DC" w:rsidRPr="00837D1E">
        <w:rPr>
          <w:rFonts w:ascii="Times New Roman" w:hAnsi="Times New Roman" w:cs="Times New Roman"/>
          <w:sz w:val="28"/>
          <w:szCs w:val="28"/>
        </w:rPr>
        <w:t xml:space="preserve"> поліпшення якості (Continuous Quality Improvement)</w:t>
      </w:r>
      <w:r>
        <w:rPr>
          <w:rFonts w:ascii="Times New Roman" w:hAnsi="Times New Roman" w:cs="Times New Roman"/>
          <w:sz w:val="28"/>
          <w:szCs w:val="28"/>
        </w:rPr>
        <w:t>;</w:t>
      </w:r>
    </w:p>
    <w:p w:rsidR="008D19C5" w:rsidRDefault="008D19C5"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метод збалансованих показників (Balanced Score Card) </w:t>
      </w:r>
      <w:r>
        <w:rPr>
          <w:rFonts w:ascii="Times New Roman" w:hAnsi="Times New Roman" w:cs="Times New Roman"/>
          <w:sz w:val="28"/>
          <w:szCs w:val="28"/>
        </w:rPr>
        <w:t>тощо</w:t>
      </w:r>
      <w:r w:rsidR="001601DC" w:rsidRPr="00837D1E">
        <w:rPr>
          <w:rFonts w:ascii="Times New Roman" w:hAnsi="Times New Roman" w:cs="Times New Roman"/>
          <w:sz w:val="28"/>
          <w:szCs w:val="28"/>
        </w:rPr>
        <w:t xml:space="preserve">. </w:t>
      </w:r>
    </w:p>
    <w:p w:rsidR="00DF01E2"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 xml:space="preserve">У </w:t>
      </w:r>
      <w:r w:rsidR="00DF01E2">
        <w:rPr>
          <w:rFonts w:ascii="Times New Roman" w:hAnsi="Times New Roman" w:cs="Times New Roman"/>
          <w:sz w:val="28"/>
          <w:szCs w:val="28"/>
        </w:rPr>
        <w:t>цьому переліку</w:t>
      </w:r>
      <w:r w:rsidRPr="00837D1E">
        <w:rPr>
          <w:rFonts w:ascii="Times New Roman" w:hAnsi="Times New Roman" w:cs="Times New Roman"/>
          <w:sz w:val="28"/>
          <w:szCs w:val="28"/>
        </w:rPr>
        <w:t xml:space="preserve"> інструментів </w:t>
      </w:r>
      <w:r w:rsidR="00DF01E2">
        <w:rPr>
          <w:rFonts w:ascii="Times New Roman" w:hAnsi="Times New Roman" w:cs="Times New Roman"/>
          <w:sz w:val="28"/>
          <w:szCs w:val="28"/>
        </w:rPr>
        <w:t xml:space="preserve">важливе місце відводимо </w:t>
      </w:r>
      <w:r w:rsidRPr="00837D1E">
        <w:rPr>
          <w:rFonts w:ascii="Times New Roman" w:hAnsi="Times New Roman" w:cs="Times New Roman"/>
          <w:sz w:val="28"/>
          <w:szCs w:val="28"/>
        </w:rPr>
        <w:t>метод</w:t>
      </w:r>
      <w:r w:rsidR="00DF01E2">
        <w:rPr>
          <w:rFonts w:ascii="Times New Roman" w:hAnsi="Times New Roman" w:cs="Times New Roman"/>
          <w:sz w:val="28"/>
          <w:szCs w:val="28"/>
        </w:rPr>
        <w:t>у</w:t>
      </w:r>
      <w:r w:rsidRPr="00837D1E">
        <w:rPr>
          <w:rFonts w:ascii="Times New Roman" w:hAnsi="Times New Roman" w:cs="Times New Roman"/>
          <w:sz w:val="28"/>
          <w:szCs w:val="28"/>
        </w:rPr>
        <w:t xml:space="preserve"> бенчмаркінгу (Benchmarking). </w:t>
      </w:r>
    </w:p>
    <w:p w:rsidR="00DF01E2"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 xml:space="preserve">Бренчмаркінг (brenchmarking) </w:t>
      </w:r>
      <w:r w:rsidR="00DF01E2">
        <w:rPr>
          <w:rFonts w:ascii="Times New Roman" w:hAnsi="Times New Roman" w:cs="Times New Roman"/>
          <w:sz w:val="28"/>
          <w:szCs w:val="28"/>
        </w:rPr>
        <w:t>– (</w:t>
      </w:r>
      <w:r w:rsidRPr="00837D1E">
        <w:rPr>
          <w:rFonts w:ascii="Times New Roman" w:hAnsi="Times New Roman" w:cs="Times New Roman"/>
          <w:sz w:val="28"/>
          <w:szCs w:val="28"/>
        </w:rPr>
        <w:t xml:space="preserve">від </w:t>
      </w:r>
      <w:r w:rsidR="00DF01E2">
        <w:rPr>
          <w:rFonts w:ascii="Times New Roman" w:hAnsi="Times New Roman" w:cs="Times New Roman"/>
          <w:sz w:val="28"/>
          <w:szCs w:val="28"/>
        </w:rPr>
        <w:t xml:space="preserve">англ. </w:t>
      </w:r>
      <w:r w:rsidRPr="00837D1E">
        <w:rPr>
          <w:rFonts w:ascii="Times New Roman" w:hAnsi="Times New Roman" w:cs="Times New Roman"/>
          <w:sz w:val="28"/>
          <w:szCs w:val="28"/>
        </w:rPr>
        <w:t>bench, що перекладається як рівень, висота, mark – відмітка</w:t>
      </w:r>
      <w:r w:rsidR="00DF01E2">
        <w:rPr>
          <w:rFonts w:ascii="Times New Roman" w:hAnsi="Times New Roman" w:cs="Times New Roman"/>
          <w:sz w:val="28"/>
          <w:szCs w:val="28"/>
        </w:rPr>
        <w:t>)</w:t>
      </w:r>
      <w:r w:rsidRPr="00837D1E">
        <w:rPr>
          <w:rFonts w:ascii="Times New Roman" w:hAnsi="Times New Roman" w:cs="Times New Roman"/>
          <w:sz w:val="28"/>
          <w:szCs w:val="28"/>
        </w:rPr>
        <w:t xml:space="preserve">. </w:t>
      </w:r>
      <w:r w:rsidR="00DF01E2">
        <w:rPr>
          <w:rFonts w:ascii="Times New Roman" w:hAnsi="Times New Roman" w:cs="Times New Roman"/>
          <w:sz w:val="28"/>
          <w:szCs w:val="28"/>
        </w:rPr>
        <w:t>Тобто в</w:t>
      </w:r>
      <w:r w:rsidRPr="00837D1E">
        <w:rPr>
          <w:rFonts w:ascii="Times New Roman" w:hAnsi="Times New Roman" w:cs="Times New Roman"/>
          <w:sz w:val="28"/>
          <w:szCs w:val="28"/>
        </w:rPr>
        <w:t>ідмітка висоти, початок відліку</w:t>
      </w:r>
      <w:r w:rsidR="00DF01E2">
        <w:rPr>
          <w:rFonts w:ascii="Times New Roman" w:hAnsi="Times New Roman" w:cs="Times New Roman"/>
          <w:sz w:val="28"/>
          <w:szCs w:val="28"/>
        </w:rPr>
        <w:t xml:space="preserve"> чи </w:t>
      </w:r>
      <w:r w:rsidRPr="00837D1E">
        <w:rPr>
          <w:rFonts w:ascii="Times New Roman" w:hAnsi="Times New Roman" w:cs="Times New Roman"/>
          <w:sz w:val="28"/>
          <w:szCs w:val="28"/>
        </w:rPr>
        <w:t xml:space="preserve">еталонне порівняння, експертний стандарт, що використовується в якості контрольної точки. </w:t>
      </w:r>
    </w:p>
    <w:p w:rsidR="001E7792"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 xml:space="preserve">Бенчмаркінг </w:t>
      </w:r>
      <w:r w:rsidR="00DF01E2">
        <w:rPr>
          <w:rFonts w:ascii="Times New Roman" w:hAnsi="Times New Roman" w:cs="Times New Roman"/>
          <w:sz w:val="28"/>
          <w:szCs w:val="28"/>
        </w:rPr>
        <w:t>– це</w:t>
      </w:r>
      <w:r w:rsidRPr="00837D1E">
        <w:rPr>
          <w:rFonts w:ascii="Times New Roman" w:hAnsi="Times New Roman" w:cs="Times New Roman"/>
          <w:sz w:val="28"/>
          <w:szCs w:val="28"/>
        </w:rPr>
        <w:t xml:space="preserve"> процес виявлення, вивчення та адаптації кращої практики й досвіду інших організацій (зі схожим</w:t>
      </w:r>
      <w:r w:rsidR="00DF01E2">
        <w:rPr>
          <w:rFonts w:ascii="Times New Roman" w:hAnsi="Times New Roman" w:cs="Times New Roman"/>
          <w:sz w:val="28"/>
          <w:szCs w:val="28"/>
        </w:rPr>
        <w:t xml:space="preserve"> національним</w:t>
      </w:r>
      <w:r w:rsidRPr="00837D1E">
        <w:rPr>
          <w:rFonts w:ascii="Times New Roman" w:hAnsi="Times New Roman" w:cs="Times New Roman"/>
          <w:sz w:val="28"/>
          <w:szCs w:val="28"/>
        </w:rPr>
        <w:t xml:space="preserve"> спрямуванням або за кордоном) для </w:t>
      </w:r>
      <w:r w:rsidR="00DF01E2">
        <w:rPr>
          <w:rFonts w:ascii="Times New Roman" w:hAnsi="Times New Roman" w:cs="Times New Roman"/>
          <w:sz w:val="28"/>
          <w:szCs w:val="28"/>
        </w:rPr>
        <w:t>покращення</w:t>
      </w:r>
      <w:r w:rsidRPr="00837D1E">
        <w:rPr>
          <w:rFonts w:ascii="Times New Roman" w:hAnsi="Times New Roman" w:cs="Times New Roman"/>
          <w:sz w:val="28"/>
          <w:szCs w:val="28"/>
        </w:rPr>
        <w:t xml:space="preserve"> власної </w:t>
      </w:r>
      <w:r w:rsidRPr="00BD7927">
        <w:rPr>
          <w:rFonts w:ascii="Times New Roman" w:hAnsi="Times New Roman" w:cs="Times New Roman"/>
          <w:sz w:val="28"/>
          <w:szCs w:val="28"/>
        </w:rPr>
        <w:t>діяльності [</w:t>
      </w:r>
      <w:r w:rsidR="00BD7927" w:rsidRPr="00BD7927">
        <w:rPr>
          <w:rFonts w:ascii="Times New Roman" w:hAnsi="Times New Roman" w:cs="Times New Roman"/>
          <w:sz w:val="28"/>
          <w:szCs w:val="28"/>
        </w:rPr>
        <w:t>1</w:t>
      </w:r>
      <w:r w:rsidRPr="00BD7927">
        <w:rPr>
          <w:rFonts w:ascii="Times New Roman" w:hAnsi="Times New Roman" w:cs="Times New Roman"/>
          <w:sz w:val="28"/>
          <w:szCs w:val="28"/>
        </w:rPr>
        <w:t>2</w:t>
      </w:r>
      <w:r w:rsidR="00BD7927" w:rsidRPr="00BD7927">
        <w:rPr>
          <w:rFonts w:ascii="Times New Roman" w:hAnsi="Times New Roman" w:cs="Times New Roman"/>
          <w:sz w:val="28"/>
          <w:szCs w:val="28"/>
        </w:rPr>
        <w:t>, с. 65</w:t>
      </w:r>
      <w:r w:rsidRPr="00BD7927">
        <w:rPr>
          <w:rFonts w:ascii="Times New Roman" w:hAnsi="Times New Roman" w:cs="Times New Roman"/>
          <w:sz w:val="28"/>
          <w:szCs w:val="28"/>
        </w:rPr>
        <w:t>].</w:t>
      </w:r>
      <w:r w:rsidRPr="00837D1E">
        <w:rPr>
          <w:rFonts w:ascii="Times New Roman" w:hAnsi="Times New Roman" w:cs="Times New Roman"/>
          <w:sz w:val="28"/>
          <w:szCs w:val="28"/>
        </w:rPr>
        <w:t xml:space="preserve"> </w:t>
      </w:r>
      <w:r w:rsidR="00214980">
        <w:rPr>
          <w:rFonts w:ascii="Times New Roman" w:hAnsi="Times New Roman" w:cs="Times New Roman"/>
          <w:sz w:val="28"/>
          <w:szCs w:val="28"/>
        </w:rPr>
        <w:t>Таке</w:t>
      </w:r>
      <w:r w:rsidRPr="00837D1E">
        <w:rPr>
          <w:rFonts w:ascii="Times New Roman" w:hAnsi="Times New Roman" w:cs="Times New Roman"/>
          <w:sz w:val="28"/>
          <w:szCs w:val="28"/>
        </w:rPr>
        <w:t xml:space="preserve"> удосконалення діяльності </w:t>
      </w:r>
      <w:r w:rsidR="00214980">
        <w:rPr>
          <w:rFonts w:ascii="Times New Roman" w:hAnsi="Times New Roman" w:cs="Times New Roman"/>
          <w:sz w:val="28"/>
          <w:szCs w:val="28"/>
        </w:rPr>
        <w:t xml:space="preserve">реалізується </w:t>
      </w:r>
      <w:r w:rsidRPr="00837D1E">
        <w:rPr>
          <w:rFonts w:ascii="Times New Roman" w:hAnsi="Times New Roman" w:cs="Times New Roman"/>
          <w:sz w:val="28"/>
          <w:szCs w:val="28"/>
        </w:rPr>
        <w:t>пошук</w:t>
      </w:r>
      <w:r w:rsidR="00214980">
        <w:rPr>
          <w:rFonts w:ascii="Times New Roman" w:hAnsi="Times New Roman" w:cs="Times New Roman"/>
          <w:sz w:val="28"/>
          <w:szCs w:val="28"/>
        </w:rPr>
        <w:t>ом</w:t>
      </w:r>
      <w:r w:rsidRPr="00837D1E">
        <w:rPr>
          <w:rFonts w:ascii="Times New Roman" w:hAnsi="Times New Roman" w:cs="Times New Roman"/>
          <w:sz w:val="28"/>
          <w:szCs w:val="28"/>
        </w:rPr>
        <w:t xml:space="preserve"> і застосування</w:t>
      </w:r>
      <w:r w:rsidR="00214980">
        <w:rPr>
          <w:rFonts w:ascii="Times New Roman" w:hAnsi="Times New Roman" w:cs="Times New Roman"/>
          <w:sz w:val="28"/>
          <w:szCs w:val="28"/>
        </w:rPr>
        <w:t>м</w:t>
      </w:r>
      <w:r w:rsidRPr="00837D1E">
        <w:rPr>
          <w:rFonts w:ascii="Times New Roman" w:hAnsi="Times New Roman" w:cs="Times New Roman"/>
          <w:sz w:val="28"/>
          <w:szCs w:val="28"/>
        </w:rPr>
        <w:t xml:space="preserve"> найкращих бізнес-практик. Зазначимо, що бенчмаркінг є не лише інструментом якості, але й «головним інструментом, який дозволяє </w:t>
      </w:r>
      <w:r w:rsidR="00214980">
        <w:rPr>
          <w:rFonts w:ascii="Times New Roman" w:hAnsi="Times New Roman" w:cs="Times New Roman"/>
          <w:sz w:val="28"/>
          <w:szCs w:val="28"/>
        </w:rPr>
        <w:t xml:space="preserve">закладу чи компанії </w:t>
      </w:r>
      <w:r w:rsidRPr="00837D1E">
        <w:rPr>
          <w:rFonts w:ascii="Times New Roman" w:hAnsi="Times New Roman" w:cs="Times New Roman"/>
          <w:sz w:val="28"/>
          <w:szCs w:val="28"/>
        </w:rPr>
        <w:t xml:space="preserve">будувати власну стратегію для досягнення </w:t>
      </w:r>
      <w:r w:rsidR="00214980">
        <w:rPr>
          <w:rFonts w:ascii="Times New Roman" w:hAnsi="Times New Roman" w:cs="Times New Roman"/>
          <w:sz w:val="28"/>
          <w:szCs w:val="28"/>
        </w:rPr>
        <w:t>запланованих</w:t>
      </w:r>
      <w:r w:rsidRPr="00837D1E">
        <w:rPr>
          <w:rFonts w:ascii="Times New Roman" w:hAnsi="Times New Roman" w:cs="Times New Roman"/>
          <w:sz w:val="28"/>
          <w:szCs w:val="28"/>
        </w:rPr>
        <w:t xml:space="preserve"> результатів</w:t>
      </w:r>
      <w:r w:rsidRPr="00BD7927">
        <w:rPr>
          <w:rFonts w:ascii="Times New Roman" w:hAnsi="Times New Roman" w:cs="Times New Roman"/>
          <w:sz w:val="28"/>
          <w:szCs w:val="28"/>
        </w:rPr>
        <w:t>» [</w:t>
      </w:r>
      <w:r w:rsidR="00BD7927" w:rsidRPr="00BD7927">
        <w:rPr>
          <w:rFonts w:ascii="Times New Roman" w:hAnsi="Times New Roman" w:cs="Times New Roman"/>
          <w:sz w:val="28"/>
          <w:szCs w:val="28"/>
        </w:rPr>
        <w:t>1</w:t>
      </w:r>
      <w:r w:rsidRPr="00BD7927">
        <w:rPr>
          <w:rFonts w:ascii="Times New Roman" w:hAnsi="Times New Roman" w:cs="Times New Roman"/>
          <w:sz w:val="28"/>
          <w:szCs w:val="28"/>
        </w:rPr>
        <w:t>3].</w:t>
      </w:r>
      <w:r w:rsidRPr="00837D1E">
        <w:rPr>
          <w:rFonts w:ascii="Times New Roman" w:hAnsi="Times New Roman" w:cs="Times New Roman"/>
          <w:sz w:val="28"/>
          <w:szCs w:val="28"/>
        </w:rPr>
        <w:t xml:space="preserve"> </w:t>
      </w:r>
      <w:r w:rsidR="00214980">
        <w:rPr>
          <w:rFonts w:ascii="Times New Roman" w:hAnsi="Times New Roman" w:cs="Times New Roman"/>
          <w:sz w:val="28"/>
          <w:szCs w:val="28"/>
        </w:rPr>
        <w:t xml:space="preserve">З точки зору </w:t>
      </w:r>
      <w:r w:rsidR="00214980">
        <w:rPr>
          <w:rFonts w:ascii="Times New Roman" w:hAnsi="Times New Roman" w:cs="Times New Roman"/>
          <w:sz w:val="28"/>
          <w:szCs w:val="28"/>
        </w:rPr>
        <w:lastRenderedPageBreak/>
        <w:t>практики й</w:t>
      </w:r>
      <w:r w:rsidRPr="00837D1E">
        <w:rPr>
          <w:rFonts w:ascii="Times New Roman" w:hAnsi="Times New Roman" w:cs="Times New Roman"/>
          <w:sz w:val="28"/>
          <w:szCs w:val="28"/>
        </w:rPr>
        <w:t xml:space="preserve">ого цінність у тому, що зникає </w:t>
      </w:r>
      <w:r w:rsidR="00214980">
        <w:rPr>
          <w:rFonts w:ascii="Times New Roman" w:hAnsi="Times New Roman" w:cs="Times New Roman"/>
          <w:sz w:val="28"/>
          <w:szCs w:val="28"/>
        </w:rPr>
        <w:t>потреба</w:t>
      </w:r>
      <w:r w:rsidRPr="00837D1E">
        <w:rPr>
          <w:rFonts w:ascii="Times New Roman" w:hAnsi="Times New Roman" w:cs="Times New Roman"/>
          <w:sz w:val="28"/>
          <w:szCs w:val="28"/>
        </w:rPr>
        <w:t xml:space="preserve"> «винаходити власний велосипед», а з’являється можливість пристосувати і використовувати відомі успішні моделі на «власній </w:t>
      </w:r>
      <w:r w:rsidRPr="00BD7927">
        <w:rPr>
          <w:rFonts w:ascii="Times New Roman" w:hAnsi="Times New Roman" w:cs="Times New Roman"/>
          <w:sz w:val="28"/>
          <w:szCs w:val="28"/>
        </w:rPr>
        <w:t>дорозі»</w:t>
      </w:r>
      <w:r w:rsidR="00214980" w:rsidRPr="00BD7927">
        <w:rPr>
          <w:rFonts w:ascii="Times New Roman" w:hAnsi="Times New Roman" w:cs="Times New Roman"/>
          <w:sz w:val="28"/>
          <w:szCs w:val="28"/>
        </w:rPr>
        <w:t xml:space="preserve"> [</w:t>
      </w:r>
      <w:r w:rsidR="00BD7927" w:rsidRPr="00BD7927">
        <w:rPr>
          <w:rFonts w:ascii="Times New Roman" w:hAnsi="Times New Roman" w:cs="Times New Roman"/>
          <w:sz w:val="28"/>
          <w:szCs w:val="28"/>
        </w:rPr>
        <w:t>7</w:t>
      </w:r>
      <w:r w:rsidR="00214980" w:rsidRPr="00BD7927">
        <w:rPr>
          <w:rFonts w:ascii="Times New Roman" w:hAnsi="Times New Roman" w:cs="Times New Roman"/>
          <w:sz w:val="28"/>
          <w:szCs w:val="28"/>
        </w:rPr>
        <w:t>]</w:t>
      </w:r>
      <w:r w:rsidRPr="00BD7927">
        <w:rPr>
          <w:rFonts w:ascii="Times New Roman" w:hAnsi="Times New Roman" w:cs="Times New Roman"/>
          <w:sz w:val="28"/>
          <w:szCs w:val="28"/>
        </w:rPr>
        <w:t xml:space="preserve">. </w:t>
      </w:r>
      <w:r w:rsidR="001E7792" w:rsidRPr="00BD7927">
        <w:rPr>
          <w:rFonts w:ascii="Times New Roman" w:hAnsi="Times New Roman" w:cs="Times New Roman"/>
          <w:sz w:val="28"/>
          <w:szCs w:val="28"/>
        </w:rPr>
        <w:t>З</w:t>
      </w:r>
      <w:r w:rsidRPr="00BD7927">
        <w:rPr>
          <w:rFonts w:ascii="Times New Roman" w:hAnsi="Times New Roman" w:cs="Times New Roman"/>
          <w:sz w:val="28"/>
          <w:szCs w:val="28"/>
        </w:rPr>
        <w:t>ас</w:t>
      </w:r>
      <w:r w:rsidR="001E7792" w:rsidRPr="00BD7927">
        <w:rPr>
          <w:rFonts w:ascii="Times New Roman" w:hAnsi="Times New Roman" w:cs="Times New Roman"/>
          <w:sz w:val="28"/>
          <w:szCs w:val="28"/>
        </w:rPr>
        <w:t>о</w:t>
      </w:r>
      <w:r w:rsidRPr="00BD7927">
        <w:rPr>
          <w:rFonts w:ascii="Times New Roman" w:hAnsi="Times New Roman" w:cs="Times New Roman"/>
          <w:sz w:val="28"/>
          <w:szCs w:val="28"/>
        </w:rPr>
        <w:t>б</w:t>
      </w:r>
      <w:r w:rsidR="001E7792" w:rsidRPr="00BD7927">
        <w:rPr>
          <w:rFonts w:ascii="Times New Roman" w:hAnsi="Times New Roman" w:cs="Times New Roman"/>
          <w:sz w:val="28"/>
          <w:szCs w:val="28"/>
        </w:rPr>
        <w:t>ом</w:t>
      </w:r>
      <w:r w:rsidRPr="00837D1E">
        <w:rPr>
          <w:rFonts w:ascii="Times New Roman" w:hAnsi="Times New Roman" w:cs="Times New Roman"/>
          <w:sz w:val="28"/>
          <w:szCs w:val="28"/>
        </w:rPr>
        <w:t xml:space="preserve"> підвищення якості освіти позитивно </w:t>
      </w:r>
      <w:r w:rsidR="001E7792">
        <w:rPr>
          <w:rFonts w:ascii="Times New Roman" w:hAnsi="Times New Roman" w:cs="Times New Roman"/>
          <w:sz w:val="28"/>
          <w:szCs w:val="28"/>
        </w:rPr>
        <w:t xml:space="preserve">розглядається у світі </w:t>
      </w:r>
      <w:r w:rsidRPr="00837D1E">
        <w:rPr>
          <w:rFonts w:ascii="Times New Roman" w:hAnsi="Times New Roman" w:cs="Times New Roman"/>
          <w:sz w:val="28"/>
          <w:szCs w:val="28"/>
        </w:rPr>
        <w:t xml:space="preserve">освітній бренчмаркінг. </w:t>
      </w:r>
    </w:p>
    <w:p w:rsidR="00D7500F"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 xml:space="preserve">Елементи використання бренчмаркінгу в освіті відомі з часів відкриття Гарвардського університету (1636 р.) </w:t>
      </w:r>
      <w:r w:rsidR="001E7792">
        <w:rPr>
          <w:rFonts w:ascii="Times New Roman" w:hAnsi="Times New Roman" w:cs="Times New Roman"/>
          <w:sz w:val="28"/>
          <w:szCs w:val="28"/>
        </w:rPr>
        <w:t>та</w:t>
      </w:r>
      <w:r w:rsidRPr="00837D1E">
        <w:rPr>
          <w:rFonts w:ascii="Times New Roman" w:hAnsi="Times New Roman" w:cs="Times New Roman"/>
          <w:sz w:val="28"/>
          <w:szCs w:val="28"/>
        </w:rPr>
        <w:t xml:space="preserve"> перших колоніальних коледжів Америки. Ці навчальні заклади </w:t>
      </w:r>
      <w:r w:rsidR="001E7792">
        <w:rPr>
          <w:rFonts w:ascii="Times New Roman" w:hAnsi="Times New Roman" w:cs="Times New Roman"/>
          <w:sz w:val="28"/>
          <w:szCs w:val="28"/>
        </w:rPr>
        <w:t>були адаптовані по</w:t>
      </w:r>
      <w:r w:rsidRPr="00837D1E">
        <w:rPr>
          <w:rFonts w:ascii="Times New Roman" w:hAnsi="Times New Roman" w:cs="Times New Roman"/>
          <w:sz w:val="28"/>
          <w:szCs w:val="28"/>
        </w:rPr>
        <w:t xml:space="preserve"> моделі англійських коледжів, саме адаптацію, а не </w:t>
      </w:r>
      <w:r w:rsidR="00D7500F">
        <w:rPr>
          <w:rFonts w:ascii="Times New Roman" w:hAnsi="Times New Roman" w:cs="Times New Roman"/>
          <w:sz w:val="28"/>
          <w:szCs w:val="28"/>
        </w:rPr>
        <w:t xml:space="preserve">їх </w:t>
      </w:r>
      <w:r w:rsidRPr="00837D1E">
        <w:rPr>
          <w:rFonts w:ascii="Times New Roman" w:hAnsi="Times New Roman" w:cs="Times New Roman"/>
          <w:sz w:val="28"/>
          <w:szCs w:val="28"/>
        </w:rPr>
        <w:t xml:space="preserve">копію, </w:t>
      </w:r>
      <w:r w:rsidR="00D7500F">
        <w:rPr>
          <w:rFonts w:ascii="Times New Roman" w:hAnsi="Times New Roman" w:cs="Times New Roman"/>
          <w:sz w:val="28"/>
          <w:szCs w:val="28"/>
        </w:rPr>
        <w:t>так як</w:t>
      </w:r>
      <w:r w:rsidRPr="00837D1E">
        <w:rPr>
          <w:rFonts w:ascii="Times New Roman" w:hAnsi="Times New Roman" w:cs="Times New Roman"/>
          <w:sz w:val="28"/>
          <w:szCs w:val="28"/>
        </w:rPr>
        <w:t xml:space="preserve"> навчальні плани, структура організації, фінансування та інші елементи пристосовувалися під конкретні потреби Америки того часу. </w:t>
      </w:r>
      <w:r w:rsidR="00D7500F">
        <w:rPr>
          <w:rFonts w:ascii="Times New Roman" w:hAnsi="Times New Roman" w:cs="Times New Roman"/>
          <w:sz w:val="28"/>
          <w:szCs w:val="28"/>
        </w:rPr>
        <w:t>З роками</w:t>
      </w:r>
      <w:r w:rsidRPr="00837D1E">
        <w:rPr>
          <w:rFonts w:ascii="Times New Roman" w:hAnsi="Times New Roman" w:cs="Times New Roman"/>
          <w:sz w:val="28"/>
          <w:szCs w:val="28"/>
        </w:rPr>
        <w:t xml:space="preserve"> й інші вищі навчальні заклади Америки </w:t>
      </w:r>
      <w:r w:rsidRPr="00BD7927">
        <w:rPr>
          <w:rFonts w:ascii="Times New Roman" w:hAnsi="Times New Roman" w:cs="Times New Roman"/>
          <w:sz w:val="28"/>
          <w:szCs w:val="28"/>
        </w:rPr>
        <w:t>вибудовували свою діяльність на основі адаптаці</w:t>
      </w:r>
      <w:r w:rsidR="00D7500F" w:rsidRPr="00BD7927">
        <w:rPr>
          <w:rFonts w:ascii="Times New Roman" w:hAnsi="Times New Roman" w:cs="Times New Roman"/>
          <w:sz w:val="28"/>
          <w:szCs w:val="28"/>
        </w:rPr>
        <w:t xml:space="preserve">йної </w:t>
      </w:r>
      <w:r w:rsidRPr="00BD7927">
        <w:rPr>
          <w:rFonts w:ascii="Times New Roman" w:hAnsi="Times New Roman" w:cs="Times New Roman"/>
          <w:sz w:val="28"/>
          <w:szCs w:val="28"/>
        </w:rPr>
        <w:t>моделі Гарвардського університету</w:t>
      </w:r>
      <w:r w:rsidR="00D7500F" w:rsidRPr="00BD7927">
        <w:rPr>
          <w:rFonts w:ascii="Times New Roman" w:hAnsi="Times New Roman" w:cs="Times New Roman"/>
          <w:sz w:val="28"/>
          <w:szCs w:val="28"/>
        </w:rPr>
        <w:t xml:space="preserve"> [</w:t>
      </w:r>
      <w:r w:rsidR="00BD7927" w:rsidRPr="00BD7927">
        <w:rPr>
          <w:rFonts w:ascii="Times New Roman" w:hAnsi="Times New Roman" w:cs="Times New Roman"/>
          <w:sz w:val="28"/>
          <w:szCs w:val="28"/>
        </w:rPr>
        <w:t>6</w:t>
      </w:r>
      <w:r w:rsidR="00D7500F" w:rsidRPr="00BD7927">
        <w:rPr>
          <w:rFonts w:ascii="Times New Roman" w:hAnsi="Times New Roman" w:cs="Times New Roman"/>
          <w:sz w:val="28"/>
          <w:szCs w:val="28"/>
        </w:rPr>
        <w:t>]</w:t>
      </w:r>
      <w:r w:rsidRPr="00BD7927">
        <w:rPr>
          <w:rFonts w:ascii="Times New Roman" w:hAnsi="Times New Roman" w:cs="Times New Roman"/>
          <w:sz w:val="28"/>
          <w:szCs w:val="28"/>
        </w:rPr>
        <w:t>.</w:t>
      </w:r>
      <w:r w:rsidRPr="00837D1E">
        <w:rPr>
          <w:rFonts w:ascii="Times New Roman" w:hAnsi="Times New Roman" w:cs="Times New Roman"/>
          <w:sz w:val="28"/>
          <w:szCs w:val="28"/>
        </w:rPr>
        <w:t xml:space="preserve"> </w:t>
      </w:r>
    </w:p>
    <w:p w:rsidR="00843151"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Освітній бренчмаркінг</w:t>
      </w:r>
      <w:r w:rsidR="00843151">
        <w:rPr>
          <w:rFonts w:ascii="Times New Roman" w:hAnsi="Times New Roman" w:cs="Times New Roman"/>
          <w:sz w:val="28"/>
          <w:szCs w:val="28"/>
        </w:rPr>
        <w:t xml:space="preserve"> передбачає не тільки</w:t>
      </w:r>
      <w:r w:rsidRPr="00837D1E">
        <w:rPr>
          <w:rFonts w:ascii="Times New Roman" w:hAnsi="Times New Roman" w:cs="Times New Roman"/>
          <w:sz w:val="28"/>
          <w:szCs w:val="28"/>
        </w:rPr>
        <w:t xml:space="preserve"> збір даних для вимірювання, </w:t>
      </w:r>
      <w:r w:rsidR="00843151">
        <w:rPr>
          <w:rFonts w:ascii="Times New Roman" w:hAnsi="Times New Roman" w:cs="Times New Roman"/>
          <w:sz w:val="28"/>
          <w:szCs w:val="28"/>
        </w:rPr>
        <w:t xml:space="preserve">чи </w:t>
      </w:r>
      <w:r w:rsidRPr="00837D1E">
        <w:rPr>
          <w:rFonts w:ascii="Times New Roman" w:hAnsi="Times New Roman" w:cs="Times New Roman"/>
          <w:sz w:val="28"/>
          <w:szCs w:val="28"/>
        </w:rPr>
        <w:t xml:space="preserve">порівнянь, аналізу якості й тенденцій за основними програмами й послугами, </w:t>
      </w:r>
      <w:r w:rsidR="00843151">
        <w:rPr>
          <w:rFonts w:ascii="Times New Roman" w:hAnsi="Times New Roman" w:cs="Times New Roman"/>
          <w:sz w:val="28"/>
          <w:szCs w:val="28"/>
        </w:rPr>
        <w:t>схожість</w:t>
      </w:r>
      <w:r w:rsidRPr="00837D1E">
        <w:rPr>
          <w:rFonts w:ascii="Times New Roman" w:hAnsi="Times New Roman" w:cs="Times New Roman"/>
          <w:sz w:val="28"/>
          <w:szCs w:val="28"/>
        </w:rPr>
        <w:t xml:space="preserve"> власних досягнень з середніми показниками в освіті на рівні</w:t>
      </w:r>
      <w:r w:rsidR="00843151">
        <w:rPr>
          <w:rFonts w:ascii="Times New Roman" w:hAnsi="Times New Roman" w:cs="Times New Roman"/>
          <w:sz w:val="28"/>
          <w:szCs w:val="28"/>
        </w:rPr>
        <w:t xml:space="preserve"> держави</w:t>
      </w:r>
      <w:r w:rsidRPr="00837D1E">
        <w:rPr>
          <w:rFonts w:ascii="Times New Roman" w:hAnsi="Times New Roman" w:cs="Times New Roman"/>
          <w:sz w:val="28"/>
          <w:szCs w:val="28"/>
        </w:rPr>
        <w:t xml:space="preserve">, </w:t>
      </w:r>
      <w:r w:rsidR="00843151">
        <w:rPr>
          <w:rFonts w:ascii="Times New Roman" w:hAnsi="Times New Roman" w:cs="Times New Roman"/>
          <w:sz w:val="28"/>
          <w:szCs w:val="28"/>
        </w:rPr>
        <w:t>зіставлення</w:t>
      </w:r>
      <w:r w:rsidRPr="00837D1E">
        <w:rPr>
          <w:rFonts w:ascii="Times New Roman" w:hAnsi="Times New Roman" w:cs="Times New Roman"/>
          <w:sz w:val="28"/>
          <w:szCs w:val="28"/>
        </w:rPr>
        <w:t xml:space="preserve"> якості процесів, споживачів освітніх послуг, але й дозволяє </w:t>
      </w:r>
      <w:r w:rsidR="00843151">
        <w:rPr>
          <w:rFonts w:ascii="Times New Roman" w:hAnsi="Times New Roman" w:cs="Times New Roman"/>
          <w:sz w:val="28"/>
          <w:szCs w:val="28"/>
        </w:rPr>
        <w:t>реалізувати перспективну</w:t>
      </w:r>
      <w:r w:rsidRPr="00837D1E">
        <w:rPr>
          <w:rFonts w:ascii="Times New Roman" w:hAnsi="Times New Roman" w:cs="Times New Roman"/>
          <w:sz w:val="28"/>
          <w:szCs w:val="28"/>
        </w:rPr>
        <w:t xml:space="preserve"> стратегію навчального закладу </w:t>
      </w:r>
      <w:r w:rsidR="00843151">
        <w:rPr>
          <w:rFonts w:ascii="Times New Roman" w:hAnsi="Times New Roman" w:cs="Times New Roman"/>
          <w:sz w:val="28"/>
          <w:szCs w:val="28"/>
        </w:rPr>
        <w:t>з вимогами</w:t>
      </w:r>
      <w:r w:rsidRPr="00837D1E">
        <w:rPr>
          <w:rFonts w:ascii="Times New Roman" w:hAnsi="Times New Roman" w:cs="Times New Roman"/>
          <w:sz w:val="28"/>
          <w:szCs w:val="28"/>
        </w:rPr>
        <w:t xml:space="preserve"> часу, </w:t>
      </w:r>
      <w:r w:rsidR="00843151">
        <w:rPr>
          <w:rFonts w:ascii="Times New Roman" w:hAnsi="Times New Roman" w:cs="Times New Roman"/>
          <w:sz w:val="28"/>
          <w:szCs w:val="28"/>
        </w:rPr>
        <w:t>поліпшити</w:t>
      </w:r>
      <w:r w:rsidRPr="00837D1E">
        <w:rPr>
          <w:rFonts w:ascii="Times New Roman" w:hAnsi="Times New Roman" w:cs="Times New Roman"/>
          <w:sz w:val="28"/>
          <w:szCs w:val="28"/>
        </w:rPr>
        <w:t xml:space="preserve"> діяльність з розробки </w:t>
      </w:r>
      <w:r w:rsidR="00843151">
        <w:rPr>
          <w:rFonts w:ascii="Times New Roman" w:hAnsi="Times New Roman" w:cs="Times New Roman"/>
          <w:sz w:val="28"/>
          <w:szCs w:val="28"/>
        </w:rPr>
        <w:t>бачення</w:t>
      </w:r>
      <w:r w:rsidRPr="00837D1E">
        <w:rPr>
          <w:rFonts w:ascii="Times New Roman" w:hAnsi="Times New Roman" w:cs="Times New Roman"/>
          <w:sz w:val="28"/>
          <w:szCs w:val="28"/>
        </w:rPr>
        <w:t xml:space="preserve"> розвитку ситуації, вивчати та адаптувати досвід </w:t>
      </w:r>
      <w:r w:rsidR="00843151">
        <w:rPr>
          <w:rFonts w:ascii="Times New Roman" w:hAnsi="Times New Roman" w:cs="Times New Roman"/>
          <w:sz w:val="28"/>
          <w:szCs w:val="28"/>
        </w:rPr>
        <w:t>най</w:t>
      </w:r>
      <w:r w:rsidRPr="00837D1E">
        <w:rPr>
          <w:rFonts w:ascii="Times New Roman" w:hAnsi="Times New Roman" w:cs="Times New Roman"/>
          <w:sz w:val="28"/>
          <w:szCs w:val="28"/>
        </w:rPr>
        <w:t xml:space="preserve">кращих українських та закордонних вищих навчальних закладів. </w:t>
      </w:r>
    </w:p>
    <w:p w:rsidR="00843151"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 xml:space="preserve">Розрізняють такі види бренчмаркінгу: </w:t>
      </w:r>
    </w:p>
    <w:p w:rsidR="00EC430C" w:rsidRDefault="00843151"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внутрішній, коли порівн</w:t>
      </w:r>
      <w:r w:rsidR="00771458">
        <w:rPr>
          <w:rFonts w:ascii="Times New Roman" w:hAnsi="Times New Roman" w:cs="Times New Roman"/>
          <w:sz w:val="28"/>
          <w:szCs w:val="28"/>
        </w:rPr>
        <w:t xml:space="preserve">юються </w:t>
      </w:r>
      <w:r w:rsidR="001601DC" w:rsidRPr="00837D1E">
        <w:rPr>
          <w:rFonts w:ascii="Times New Roman" w:hAnsi="Times New Roman" w:cs="Times New Roman"/>
          <w:sz w:val="28"/>
          <w:szCs w:val="28"/>
        </w:rPr>
        <w:t>процес</w:t>
      </w:r>
      <w:r w:rsidR="00771458">
        <w:rPr>
          <w:rFonts w:ascii="Times New Roman" w:hAnsi="Times New Roman" w:cs="Times New Roman"/>
          <w:sz w:val="28"/>
          <w:szCs w:val="28"/>
        </w:rPr>
        <w:t>и</w:t>
      </w:r>
      <w:r w:rsidR="001601DC" w:rsidRPr="00837D1E">
        <w:rPr>
          <w:rFonts w:ascii="Times New Roman" w:hAnsi="Times New Roman" w:cs="Times New Roman"/>
          <w:sz w:val="28"/>
          <w:szCs w:val="28"/>
        </w:rPr>
        <w:t xml:space="preserve"> (продукт</w:t>
      </w:r>
      <w:r w:rsidR="00EC430C">
        <w:rPr>
          <w:rFonts w:ascii="Times New Roman" w:hAnsi="Times New Roman" w:cs="Times New Roman"/>
          <w:sz w:val="28"/>
          <w:szCs w:val="28"/>
        </w:rPr>
        <w:t>и</w:t>
      </w:r>
      <w:r w:rsidR="001601DC" w:rsidRPr="00837D1E">
        <w:rPr>
          <w:rFonts w:ascii="Times New Roman" w:hAnsi="Times New Roman" w:cs="Times New Roman"/>
          <w:sz w:val="28"/>
          <w:szCs w:val="28"/>
        </w:rPr>
        <w:t>, послуг</w:t>
      </w:r>
      <w:r w:rsidR="00EC430C">
        <w:rPr>
          <w:rFonts w:ascii="Times New Roman" w:hAnsi="Times New Roman" w:cs="Times New Roman"/>
          <w:sz w:val="28"/>
          <w:szCs w:val="28"/>
        </w:rPr>
        <w:t>и</w:t>
      </w:r>
      <w:r w:rsidR="001601DC" w:rsidRPr="00837D1E">
        <w:rPr>
          <w:rFonts w:ascii="Times New Roman" w:hAnsi="Times New Roman" w:cs="Times New Roman"/>
          <w:sz w:val="28"/>
          <w:szCs w:val="28"/>
        </w:rPr>
        <w:t xml:space="preserve">) всередині </w:t>
      </w:r>
      <w:r w:rsidR="00EC430C">
        <w:rPr>
          <w:rFonts w:ascii="Times New Roman" w:hAnsi="Times New Roman" w:cs="Times New Roman"/>
          <w:sz w:val="28"/>
          <w:szCs w:val="28"/>
        </w:rPr>
        <w:t>закладу</w:t>
      </w:r>
      <w:r w:rsidR="001601DC" w:rsidRPr="00837D1E">
        <w:rPr>
          <w:rFonts w:ascii="Times New Roman" w:hAnsi="Times New Roman" w:cs="Times New Roman"/>
          <w:sz w:val="28"/>
          <w:szCs w:val="28"/>
        </w:rPr>
        <w:t xml:space="preserve">; </w:t>
      </w:r>
    </w:p>
    <w:p w:rsidR="00EC430C" w:rsidRDefault="00EC430C"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конкурентний – порівняння процесів з конкурентами; </w:t>
      </w:r>
    </w:p>
    <w:p w:rsidR="00EC430C" w:rsidRDefault="00EC430C"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функціональний – порівняння процесів з організацією, що працює в іншій сфері діяльності; </w:t>
      </w:r>
    </w:p>
    <w:p w:rsidR="00EC430C" w:rsidRDefault="00D57190"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узагальнений – порівняння </w:t>
      </w:r>
      <w:r w:rsidR="00EC430C">
        <w:rPr>
          <w:rFonts w:ascii="Times New Roman" w:hAnsi="Times New Roman" w:cs="Times New Roman"/>
          <w:sz w:val="28"/>
          <w:szCs w:val="28"/>
        </w:rPr>
        <w:t>із закладами</w:t>
      </w:r>
      <w:r w:rsidR="001601DC" w:rsidRPr="00837D1E">
        <w:rPr>
          <w:rFonts w:ascii="Times New Roman" w:hAnsi="Times New Roman" w:cs="Times New Roman"/>
          <w:sz w:val="28"/>
          <w:szCs w:val="28"/>
        </w:rPr>
        <w:t xml:space="preserve">, які вирізняються найкращими у своєму сегменті процесами і підходами. </w:t>
      </w:r>
    </w:p>
    <w:p w:rsidR="001601DC" w:rsidRPr="00BD7927" w:rsidRDefault="00585B73"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При</w:t>
      </w:r>
      <w:r w:rsidR="001601DC" w:rsidRPr="00837D1E">
        <w:rPr>
          <w:rFonts w:ascii="Times New Roman" w:hAnsi="Times New Roman" w:cs="Times New Roman"/>
          <w:sz w:val="28"/>
          <w:szCs w:val="28"/>
        </w:rPr>
        <w:t xml:space="preserve"> вдосконален</w:t>
      </w:r>
      <w:r>
        <w:rPr>
          <w:rFonts w:ascii="Times New Roman" w:hAnsi="Times New Roman" w:cs="Times New Roman"/>
          <w:sz w:val="28"/>
          <w:szCs w:val="28"/>
        </w:rPr>
        <w:t xml:space="preserve">і </w:t>
      </w:r>
      <w:r w:rsidR="001601DC" w:rsidRPr="00837D1E">
        <w:rPr>
          <w:rFonts w:ascii="Times New Roman" w:hAnsi="Times New Roman" w:cs="Times New Roman"/>
          <w:sz w:val="28"/>
          <w:szCs w:val="28"/>
        </w:rPr>
        <w:t>освітньої діяльності вищ</w:t>
      </w:r>
      <w:r>
        <w:rPr>
          <w:rFonts w:ascii="Times New Roman" w:hAnsi="Times New Roman" w:cs="Times New Roman"/>
          <w:sz w:val="28"/>
          <w:szCs w:val="28"/>
        </w:rPr>
        <w:t>им</w:t>
      </w:r>
      <w:r w:rsidR="001601DC" w:rsidRPr="00837D1E">
        <w:rPr>
          <w:rFonts w:ascii="Times New Roman" w:hAnsi="Times New Roman" w:cs="Times New Roman"/>
          <w:sz w:val="28"/>
          <w:szCs w:val="28"/>
        </w:rPr>
        <w:t xml:space="preserve"> навчальн</w:t>
      </w:r>
      <w:r>
        <w:rPr>
          <w:rFonts w:ascii="Times New Roman" w:hAnsi="Times New Roman" w:cs="Times New Roman"/>
          <w:sz w:val="28"/>
          <w:szCs w:val="28"/>
        </w:rPr>
        <w:t>им</w:t>
      </w:r>
      <w:r w:rsidR="001601DC" w:rsidRPr="00837D1E">
        <w:rPr>
          <w:rFonts w:ascii="Times New Roman" w:hAnsi="Times New Roman" w:cs="Times New Roman"/>
          <w:sz w:val="28"/>
          <w:szCs w:val="28"/>
        </w:rPr>
        <w:t xml:space="preserve"> заклад</w:t>
      </w:r>
      <w:r>
        <w:rPr>
          <w:rFonts w:ascii="Times New Roman" w:hAnsi="Times New Roman" w:cs="Times New Roman"/>
          <w:sz w:val="28"/>
          <w:szCs w:val="28"/>
        </w:rPr>
        <w:t>ам</w:t>
      </w:r>
      <w:r w:rsidR="001601DC" w:rsidRPr="00837D1E">
        <w:rPr>
          <w:rFonts w:ascii="Times New Roman" w:hAnsi="Times New Roman" w:cs="Times New Roman"/>
          <w:sz w:val="28"/>
          <w:szCs w:val="28"/>
        </w:rPr>
        <w:t xml:space="preserve"> </w:t>
      </w:r>
      <w:r>
        <w:rPr>
          <w:rFonts w:ascii="Times New Roman" w:hAnsi="Times New Roman" w:cs="Times New Roman"/>
          <w:sz w:val="28"/>
          <w:szCs w:val="28"/>
        </w:rPr>
        <w:t>доцільно</w:t>
      </w:r>
      <w:r w:rsidR="001601DC" w:rsidRPr="00837D1E">
        <w:rPr>
          <w:rFonts w:ascii="Times New Roman" w:hAnsi="Times New Roman" w:cs="Times New Roman"/>
          <w:sz w:val="28"/>
          <w:szCs w:val="28"/>
        </w:rPr>
        <w:t xml:space="preserve"> застосовувати декілька видів бренчмаркінгу. </w:t>
      </w:r>
      <w:r>
        <w:rPr>
          <w:rFonts w:ascii="Times New Roman" w:hAnsi="Times New Roman" w:cs="Times New Roman"/>
          <w:sz w:val="28"/>
          <w:szCs w:val="28"/>
        </w:rPr>
        <w:t>Наприклад,</w:t>
      </w:r>
      <w:r w:rsidR="001601DC" w:rsidRPr="00837D1E">
        <w:rPr>
          <w:rFonts w:ascii="Times New Roman" w:hAnsi="Times New Roman" w:cs="Times New Roman"/>
          <w:sz w:val="28"/>
          <w:szCs w:val="28"/>
        </w:rPr>
        <w:t xml:space="preserve"> для пошуку еталону діяльності, що забезпечує високу якість освіти, можна використовувати новий міжнародний рейтинг вузів «U-Multirank», розроблений Єврокомісією</w:t>
      </w:r>
      <w:r>
        <w:rPr>
          <w:rFonts w:ascii="Times New Roman" w:hAnsi="Times New Roman" w:cs="Times New Roman"/>
          <w:sz w:val="28"/>
          <w:szCs w:val="28"/>
        </w:rPr>
        <w:t>, де у</w:t>
      </w:r>
      <w:r w:rsidR="001601DC" w:rsidRPr="00837D1E">
        <w:rPr>
          <w:rFonts w:ascii="Times New Roman" w:hAnsi="Times New Roman" w:cs="Times New Roman"/>
          <w:sz w:val="28"/>
          <w:szCs w:val="28"/>
        </w:rPr>
        <w:t xml:space="preserve"> рейтингу </w:t>
      </w:r>
      <w:r>
        <w:rPr>
          <w:rFonts w:ascii="Times New Roman" w:hAnsi="Times New Roman" w:cs="Times New Roman"/>
          <w:sz w:val="28"/>
          <w:szCs w:val="28"/>
        </w:rPr>
        <w:t>враховані всі</w:t>
      </w:r>
      <w:r w:rsidR="001601DC" w:rsidRPr="00837D1E">
        <w:rPr>
          <w:rFonts w:ascii="Times New Roman" w:hAnsi="Times New Roman" w:cs="Times New Roman"/>
          <w:sz w:val="28"/>
          <w:szCs w:val="28"/>
        </w:rPr>
        <w:t xml:space="preserve"> типи вищих навчальних закладів, що порівнюються за 31 індикатором</w:t>
      </w:r>
      <w:r>
        <w:rPr>
          <w:rFonts w:ascii="Times New Roman" w:hAnsi="Times New Roman" w:cs="Times New Roman"/>
          <w:sz w:val="28"/>
          <w:szCs w:val="28"/>
        </w:rPr>
        <w:t xml:space="preserve"> та </w:t>
      </w:r>
      <w:r w:rsidR="001601DC" w:rsidRPr="00837D1E">
        <w:rPr>
          <w:rFonts w:ascii="Times New Roman" w:hAnsi="Times New Roman" w:cs="Times New Roman"/>
          <w:sz w:val="28"/>
          <w:szCs w:val="28"/>
        </w:rPr>
        <w:t>поєднан</w:t>
      </w:r>
      <w:r>
        <w:rPr>
          <w:rFonts w:ascii="Times New Roman" w:hAnsi="Times New Roman" w:cs="Times New Roman"/>
          <w:sz w:val="28"/>
          <w:szCs w:val="28"/>
        </w:rPr>
        <w:t>ні</w:t>
      </w:r>
      <w:r w:rsidR="001601DC" w:rsidRPr="00837D1E">
        <w:rPr>
          <w:rFonts w:ascii="Times New Roman" w:hAnsi="Times New Roman" w:cs="Times New Roman"/>
          <w:sz w:val="28"/>
          <w:szCs w:val="28"/>
        </w:rPr>
        <w:t xml:space="preserve"> у п’ять категорій: наукова репутація вузу, якість навчання й навчального середовища, міжнародна спрямованість, передача знань і регіональна активність. Він охоплює 1300 вузів з понад як 90 країн світу за такими спеціальностями як машинобудування, електро- і інформаційна техніка, економіка підприємств, фізика, психологія, інформатика, медицина та </w:t>
      </w:r>
      <w:r w:rsidR="001601DC" w:rsidRPr="00BD7927">
        <w:rPr>
          <w:rFonts w:ascii="Times New Roman" w:hAnsi="Times New Roman" w:cs="Times New Roman"/>
          <w:sz w:val="28"/>
          <w:szCs w:val="28"/>
        </w:rPr>
        <w:t>ін.</w:t>
      </w:r>
      <w:r w:rsidR="00F026F6" w:rsidRPr="00BD7927">
        <w:rPr>
          <w:rFonts w:ascii="Times New Roman" w:hAnsi="Times New Roman" w:cs="Times New Roman"/>
          <w:sz w:val="28"/>
          <w:szCs w:val="28"/>
        </w:rPr>
        <w:t xml:space="preserve"> </w:t>
      </w:r>
      <w:r w:rsidR="009E7E0B" w:rsidRPr="00BD7927">
        <w:rPr>
          <w:rFonts w:ascii="Times New Roman" w:hAnsi="Times New Roman" w:cs="Times New Roman"/>
          <w:sz w:val="28"/>
          <w:szCs w:val="28"/>
        </w:rPr>
        <w:t>[</w:t>
      </w:r>
      <w:r w:rsidR="00BD7927" w:rsidRPr="00BD7927">
        <w:rPr>
          <w:rFonts w:ascii="Times New Roman" w:hAnsi="Times New Roman" w:cs="Times New Roman"/>
          <w:sz w:val="28"/>
          <w:szCs w:val="28"/>
        </w:rPr>
        <w:t>7</w:t>
      </w:r>
      <w:r w:rsidR="009E7E0B" w:rsidRPr="00BD7927">
        <w:rPr>
          <w:rFonts w:ascii="Times New Roman" w:hAnsi="Times New Roman" w:cs="Times New Roman"/>
          <w:sz w:val="28"/>
          <w:szCs w:val="28"/>
        </w:rPr>
        <w:t>]</w:t>
      </w:r>
      <w:r w:rsidR="00F026F6" w:rsidRPr="00BD7927">
        <w:rPr>
          <w:rFonts w:ascii="Times New Roman" w:hAnsi="Times New Roman" w:cs="Times New Roman"/>
          <w:sz w:val="28"/>
          <w:szCs w:val="28"/>
        </w:rPr>
        <w:t xml:space="preserve">. </w:t>
      </w:r>
      <w:r w:rsidR="009E7E0B" w:rsidRPr="00BD7927">
        <w:rPr>
          <w:rFonts w:ascii="Times New Roman" w:hAnsi="Times New Roman" w:cs="Times New Roman"/>
          <w:sz w:val="28"/>
          <w:szCs w:val="28"/>
        </w:rPr>
        <w:t xml:space="preserve"> </w:t>
      </w:r>
      <w:r w:rsidRPr="00BD7927">
        <w:rPr>
          <w:rFonts w:ascii="Times New Roman" w:hAnsi="Times New Roman" w:cs="Times New Roman"/>
          <w:sz w:val="28"/>
          <w:szCs w:val="28"/>
        </w:rPr>
        <w:t xml:space="preserve">Україна у цьому рейтингу представлена 18 університетами. </w:t>
      </w:r>
    </w:p>
    <w:p w:rsidR="00D72E56" w:rsidRDefault="00D72E56" w:rsidP="001601DC">
      <w:pPr>
        <w:spacing w:after="0" w:line="240" w:lineRule="auto"/>
        <w:ind w:firstLine="709"/>
        <w:jc w:val="both"/>
        <w:rPr>
          <w:rFonts w:ascii="Times New Roman" w:hAnsi="Times New Roman" w:cs="Times New Roman"/>
          <w:sz w:val="28"/>
          <w:szCs w:val="28"/>
        </w:rPr>
      </w:pPr>
      <w:r w:rsidRPr="00BD7927">
        <w:rPr>
          <w:rFonts w:ascii="Times New Roman" w:hAnsi="Times New Roman" w:cs="Times New Roman"/>
          <w:sz w:val="28"/>
          <w:szCs w:val="28"/>
        </w:rPr>
        <w:t>Уваги</w:t>
      </w:r>
      <w:r>
        <w:rPr>
          <w:rFonts w:ascii="Times New Roman" w:hAnsi="Times New Roman" w:cs="Times New Roman"/>
          <w:sz w:val="28"/>
          <w:szCs w:val="28"/>
        </w:rPr>
        <w:t xml:space="preserve"> заслуговує також </w:t>
      </w:r>
      <w:r w:rsidRPr="00837D1E">
        <w:rPr>
          <w:rFonts w:ascii="Times New Roman" w:hAnsi="Times New Roman" w:cs="Times New Roman"/>
          <w:sz w:val="28"/>
          <w:szCs w:val="28"/>
        </w:rPr>
        <w:t>освітній франчайзинг</w:t>
      </w:r>
      <w:r>
        <w:rPr>
          <w:rFonts w:ascii="Times New Roman" w:hAnsi="Times New Roman" w:cs="Times New Roman"/>
          <w:sz w:val="28"/>
          <w:szCs w:val="28"/>
        </w:rPr>
        <w:t xml:space="preserve"> як один </w:t>
      </w:r>
      <w:r w:rsidR="001601DC" w:rsidRPr="00837D1E">
        <w:rPr>
          <w:rFonts w:ascii="Times New Roman" w:hAnsi="Times New Roman" w:cs="Times New Roman"/>
          <w:sz w:val="28"/>
          <w:szCs w:val="28"/>
        </w:rPr>
        <w:t>із шляхів вивчення, застосування й адаптації передового міжнародного освітнього досвіду</w:t>
      </w:r>
      <w:r>
        <w:rPr>
          <w:rFonts w:ascii="Times New Roman" w:hAnsi="Times New Roman" w:cs="Times New Roman"/>
          <w:sz w:val="28"/>
          <w:szCs w:val="28"/>
        </w:rPr>
        <w:t xml:space="preserve">. </w:t>
      </w:r>
      <w:r w:rsidR="001601DC" w:rsidRPr="00837D1E">
        <w:rPr>
          <w:rFonts w:ascii="Times New Roman" w:hAnsi="Times New Roman" w:cs="Times New Roman"/>
          <w:sz w:val="28"/>
          <w:szCs w:val="28"/>
        </w:rPr>
        <w:t xml:space="preserve"> </w:t>
      </w:r>
      <w:r>
        <w:rPr>
          <w:rFonts w:ascii="Times New Roman" w:hAnsi="Times New Roman" w:cs="Times New Roman"/>
          <w:sz w:val="28"/>
          <w:szCs w:val="28"/>
        </w:rPr>
        <w:t xml:space="preserve">Головною </w:t>
      </w:r>
      <w:r w:rsidR="001601DC" w:rsidRPr="00837D1E">
        <w:rPr>
          <w:rFonts w:ascii="Times New Roman" w:hAnsi="Times New Roman" w:cs="Times New Roman"/>
          <w:sz w:val="28"/>
          <w:szCs w:val="28"/>
        </w:rPr>
        <w:t xml:space="preserve">функцією </w:t>
      </w:r>
      <w:r w:rsidRPr="00837D1E">
        <w:rPr>
          <w:rFonts w:ascii="Times New Roman" w:hAnsi="Times New Roman" w:cs="Times New Roman"/>
          <w:sz w:val="28"/>
          <w:szCs w:val="28"/>
        </w:rPr>
        <w:t>освітн</w:t>
      </w:r>
      <w:r>
        <w:rPr>
          <w:rFonts w:ascii="Times New Roman" w:hAnsi="Times New Roman" w:cs="Times New Roman"/>
          <w:sz w:val="28"/>
          <w:szCs w:val="28"/>
        </w:rPr>
        <w:t>ього</w:t>
      </w:r>
      <w:r w:rsidRPr="00837D1E">
        <w:rPr>
          <w:rFonts w:ascii="Times New Roman" w:hAnsi="Times New Roman" w:cs="Times New Roman"/>
          <w:sz w:val="28"/>
          <w:szCs w:val="28"/>
        </w:rPr>
        <w:t xml:space="preserve"> франчайзинг</w:t>
      </w:r>
      <w:r>
        <w:rPr>
          <w:rFonts w:ascii="Times New Roman" w:hAnsi="Times New Roman" w:cs="Times New Roman"/>
          <w:sz w:val="28"/>
          <w:szCs w:val="28"/>
        </w:rPr>
        <w:t>у</w:t>
      </w:r>
      <w:r w:rsidR="001601DC" w:rsidRPr="00837D1E">
        <w:rPr>
          <w:rFonts w:ascii="Times New Roman" w:hAnsi="Times New Roman" w:cs="Times New Roman"/>
          <w:sz w:val="28"/>
          <w:szCs w:val="28"/>
        </w:rPr>
        <w:t xml:space="preserve"> є поширення визнаного </w:t>
      </w:r>
      <w:r>
        <w:rPr>
          <w:rFonts w:ascii="Times New Roman" w:hAnsi="Times New Roman" w:cs="Times New Roman"/>
          <w:sz w:val="28"/>
          <w:szCs w:val="28"/>
        </w:rPr>
        <w:t>у</w:t>
      </w:r>
      <w:r w:rsidR="001601DC" w:rsidRPr="00837D1E">
        <w:rPr>
          <w:rFonts w:ascii="Times New Roman" w:hAnsi="Times New Roman" w:cs="Times New Roman"/>
          <w:sz w:val="28"/>
          <w:szCs w:val="28"/>
        </w:rPr>
        <w:t xml:space="preserve"> світі освітнього досвіду, з метою підвищення якості освіти. </w:t>
      </w:r>
    </w:p>
    <w:p w:rsidR="00F026F6"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 xml:space="preserve">Термін франчайзинг </w:t>
      </w:r>
      <w:r w:rsidR="00D72E56">
        <w:rPr>
          <w:rFonts w:ascii="Times New Roman" w:hAnsi="Times New Roman" w:cs="Times New Roman"/>
          <w:sz w:val="28"/>
          <w:szCs w:val="28"/>
        </w:rPr>
        <w:t>– (</w:t>
      </w:r>
      <w:r w:rsidRPr="00837D1E">
        <w:rPr>
          <w:rFonts w:ascii="Times New Roman" w:hAnsi="Times New Roman" w:cs="Times New Roman"/>
          <w:sz w:val="28"/>
          <w:szCs w:val="28"/>
        </w:rPr>
        <w:t>від франц</w:t>
      </w:r>
      <w:r w:rsidR="00D72E56">
        <w:rPr>
          <w:rFonts w:ascii="Times New Roman" w:hAnsi="Times New Roman" w:cs="Times New Roman"/>
          <w:sz w:val="28"/>
          <w:szCs w:val="28"/>
        </w:rPr>
        <w:t>.</w:t>
      </w:r>
      <w:r w:rsidRPr="00837D1E">
        <w:rPr>
          <w:rFonts w:ascii="Times New Roman" w:hAnsi="Times New Roman" w:cs="Times New Roman"/>
          <w:sz w:val="28"/>
          <w:szCs w:val="28"/>
        </w:rPr>
        <w:t xml:space="preserve"> franchise, що означає пільга, привілля</w:t>
      </w:r>
      <w:r w:rsidR="00D72E56">
        <w:rPr>
          <w:rFonts w:ascii="Times New Roman" w:hAnsi="Times New Roman" w:cs="Times New Roman"/>
          <w:sz w:val="28"/>
          <w:szCs w:val="28"/>
        </w:rPr>
        <w:t>)</w:t>
      </w:r>
      <w:r w:rsidR="00F026F6">
        <w:rPr>
          <w:rFonts w:ascii="Times New Roman" w:hAnsi="Times New Roman" w:cs="Times New Roman"/>
          <w:sz w:val="28"/>
          <w:szCs w:val="28"/>
        </w:rPr>
        <w:t>. Як відомо, о</w:t>
      </w:r>
      <w:r w:rsidRPr="00837D1E">
        <w:rPr>
          <w:rFonts w:ascii="Times New Roman" w:hAnsi="Times New Roman" w:cs="Times New Roman"/>
          <w:sz w:val="28"/>
          <w:szCs w:val="28"/>
        </w:rPr>
        <w:t>світній франчайзинг</w:t>
      </w:r>
      <w:r w:rsidR="00F026F6">
        <w:rPr>
          <w:rFonts w:ascii="Times New Roman" w:hAnsi="Times New Roman" w:cs="Times New Roman"/>
          <w:sz w:val="28"/>
          <w:szCs w:val="28"/>
        </w:rPr>
        <w:t xml:space="preserve"> </w:t>
      </w:r>
      <w:r w:rsidRPr="00837D1E">
        <w:rPr>
          <w:rFonts w:ascii="Times New Roman" w:hAnsi="Times New Roman" w:cs="Times New Roman"/>
          <w:sz w:val="28"/>
          <w:szCs w:val="28"/>
        </w:rPr>
        <w:t xml:space="preserve">в Україні </w:t>
      </w:r>
      <w:r w:rsidR="00F026F6">
        <w:rPr>
          <w:rFonts w:ascii="Times New Roman" w:hAnsi="Times New Roman" w:cs="Times New Roman"/>
          <w:sz w:val="28"/>
          <w:szCs w:val="28"/>
        </w:rPr>
        <w:t>тільки починає розвиток</w:t>
      </w:r>
      <w:r w:rsidRPr="00837D1E">
        <w:rPr>
          <w:rFonts w:ascii="Times New Roman" w:hAnsi="Times New Roman" w:cs="Times New Roman"/>
          <w:sz w:val="28"/>
          <w:szCs w:val="28"/>
        </w:rPr>
        <w:t xml:space="preserve">. </w:t>
      </w:r>
    </w:p>
    <w:p w:rsidR="00D0262E" w:rsidRDefault="00F026F6"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Ф</w:t>
      </w:r>
      <w:r w:rsidRPr="00837D1E">
        <w:rPr>
          <w:rFonts w:ascii="Times New Roman" w:hAnsi="Times New Roman" w:cs="Times New Roman"/>
          <w:sz w:val="28"/>
          <w:szCs w:val="28"/>
        </w:rPr>
        <w:t xml:space="preserve">ранчайзинг </w:t>
      </w:r>
      <w:r>
        <w:rPr>
          <w:rFonts w:ascii="Times New Roman" w:hAnsi="Times New Roman" w:cs="Times New Roman"/>
          <w:sz w:val="28"/>
          <w:szCs w:val="28"/>
        </w:rPr>
        <w:t>–</w:t>
      </w:r>
      <w:r w:rsidR="001601DC" w:rsidRPr="00837D1E">
        <w:rPr>
          <w:rFonts w:ascii="Times New Roman" w:hAnsi="Times New Roman" w:cs="Times New Roman"/>
          <w:sz w:val="28"/>
          <w:szCs w:val="28"/>
        </w:rPr>
        <w:t xml:space="preserve"> </w:t>
      </w:r>
      <w:r>
        <w:rPr>
          <w:rFonts w:ascii="Times New Roman" w:hAnsi="Times New Roman" w:cs="Times New Roman"/>
          <w:sz w:val="28"/>
          <w:szCs w:val="28"/>
        </w:rPr>
        <w:t>це</w:t>
      </w:r>
      <w:r w:rsidR="001601DC" w:rsidRPr="00837D1E">
        <w:rPr>
          <w:rFonts w:ascii="Times New Roman" w:hAnsi="Times New Roman" w:cs="Times New Roman"/>
          <w:sz w:val="28"/>
          <w:szCs w:val="28"/>
        </w:rPr>
        <w:t xml:space="preserve"> угода, за якою головний вуз надає ексклюзивні права на поширення на певній території під своїм брендом освітніх продуктів і послуг іншим вузам в обмін на </w:t>
      </w:r>
      <w:r w:rsidR="00D0262E">
        <w:rPr>
          <w:rFonts w:ascii="Times New Roman" w:hAnsi="Times New Roman" w:cs="Times New Roman"/>
          <w:sz w:val="28"/>
          <w:szCs w:val="28"/>
        </w:rPr>
        <w:t>платежі</w:t>
      </w:r>
      <w:r w:rsidR="001601DC" w:rsidRPr="00837D1E">
        <w:rPr>
          <w:rFonts w:ascii="Times New Roman" w:hAnsi="Times New Roman" w:cs="Times New Roman"/>
          <w:sz w:val="28"/>
          <w:szCs w:val="28"/>
        </w:rPr>
        <w:t xml:space="preserve"> від них (роялті) за умови дотримання технологій ведення освітнього </w:t>
      </w:r>
      <w:r w:rsidR="001601DC" w:rsidRPr="00BD7927">
        <w:rPr>
          <w:rFonts w:ascii="Times New Roman" w:hAnsi="Times New Roman" w:cs="Times New Roman"/>
          <w:sz w:val="28"/>
          <w:szCs w:val="28"/>
        </w:rPr>
        <w:t>процесу</w:t>
      </w:r>
      <w:r w:rsidRPr="00BD7927">
        <w:rPr>
          <w:rFonts w:ascii="Times New Roman" w:hAnsi="Times New Roman" w:cs="Times New Roman"/>
          <w:sz w:val="28"/>
          <w:szCs w:val="28"/>
        </w:rPr>
        <w:t xml:space="preserve"> [</w:t>
      </w:r>
      <w:r w:rsidR="00BD7927" w:rsidRPr="00BD7927">
        <w:rPr>
          <w:rFonts w:ascii="Times New Roman" w:hAnsi="Times New Roman" w:cs="Times New Roman"/>
          <w:sz w:val="28"/>
          <w:szCs w:val="28"/>
        </w:rPr>
        <w:t>13</w:t>
      </w:r>
      <w:r w:rsidRPr="00BD7927">
        <w:rPr>
          <w:rFonts w:ascii="Times New Roman" w:hAnsi="Times New Roman" w:cs="Times New Roman"/>
          <w:sz w:val="28"/>
          <w:szCs w:val="28"/>
        </w:rPr>
        <w:t>]</w:t>
      </w:r>
      <w:r w:rsidR="001601DC" w:rsidRPr="00BD7927">
        <w:rPr>
          <w:rFonts w:ascii="Times New Roman" w:hAnsi="Times New Roman" w:cs="Times New Roman"/>
          <w:sz w:val="28"/>
          <w:szCs w:val="28"/>
        </w:rPr>
        <w:t>.</w:t>
      </w:r>
      <w:r w:rsidR="001601DC" w:rsidRPr="00837D1E">
        <w:rPr>
          <w:rFonts w:ascii="Times New Roman" w:hAnsi="Times New Roman" w:cs="Times New Roman"/>
          <w:sz w:val="28"/>
          <w:szCs w:val="28"/>
        </w:rPr>
        <w:t xml:space="preserve"> </w:t>
      </w:r>
    </w:p>
    <w:p w:rsidR="00D0262E"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Освітня франшиза (від фр</w:t>
      </w:r>
      <w:r w:rsidR="00D0262E">
        <w:rPr>
          <w:rFonts w:ascii="Times New Roman" w:hAnsi="Times New Roman" w:cs="Times New Roman"/>
          <w:sz w:val="28"/>
          <w:szCs w:val="28"/>
        </w:rPr>
        <w:t>анц</w:t>
      </w:r>
      <w:r w:rsidRPr="00837D1E">
        <w:rPr>
          <w:rFonts w:ascii="Times New Roman" w:hAnsi="Times New Roman" w:cs="Times New Roman"/>
          <w:sz w:val="28"/>
          <w:szCs w:val="28"/>
        </w:rPr>
        <w:t xml:space="preserve">. franchir – визволяти) – ліцензія на ведення освітнього процесу, що надається за певну компенсацію (роялті). Система візівського (освітнього) франчайзинга – встановлений документальний порядок взаємовідносин вуза-франчайзера і вуза-франчайзі. </w:t>
      </w:r>
    </w:p>
    <w:p w:rsidR="00D0262E"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 xml:space="preserve">Вуз-франчайзер – це вуз, що передає іншому вузу право на діяльність під своїм товарним знаком (франшизу) і отримує за це від нього </w:t>
      </w:r>
      <w:r w:rsidRPr="00BD7927">
        <w:rPr>
          <w:rFonts w:ascii="Times New Roman" w:hAnsi="Times New Roman" w:cs="Times New Roman"/>
          <w:sz w:val="28"/>
          <w:szCs w:val="28"/>
        </w:rPr>
        <w:t>роялті</w:t>
      </w:r>
      <w:r w:rsidR="00D0262E" w:rsidRPr="00BD7927">
        <w:rPr>
          <w:rFonts w:ascii="Times New Roman" w:hAnsi="Times New Roman" w:cs="Times New Roman"/>
          <w:sz w:val="28"/>
          <w:szCs w:val="28"/>
        </w:rPr>
        <w:t xml:space="preserve"> [</w:t>
      </w:r>
      <w:r w:rsidR="00BD7927" w:rsidRPr="00BD7927">
        <w:rPr>
          <w:rFonts w:ascii="Times New Roman" w:hAnsi="Times New Roman" w:cs="Times New Roman"/>
          <w:sz w:val="28"/>
          <w:szCs w:val="28"/>
        </w:rPr>
        <w:t>10</w:t>
      </w:r>
      <w:r w:rsidR="00D0262E" w:rsidRPr="00BD7927">
        <w:rPr>
          <w:rFonts w:ascii="Times New Roman" w:hAnsi="Times New Roman" w:cs="Times New Roman"/>
          <w:sz w:val="28"/>
          <w:szCs w:val="28"/>
        </w:rPr>
        <w:t>]</w:t>
      </w:r>
      <w:r w:rsidRPr="00BD7927">
        <w:rPr>
          <w:rFonts w:ascii="Times New Roman" w:hAnsi="Times New Roman" w:cs="Times New Roman"/>
          <w:sz w:val="28"/>
          <w:szCs w:val="28"/>
        </w:rPr>
        <w:t>.</w:t>
      </w:r>
      <w:r w:rsidRPr="00837D1E">
        <w:rPr>
          <w:rFonts w:ascii="Times New Roman" w:hAnsi="Times New Roman" w:cs="Times New Roman"/>
          <w:sz w:val="28"/>
          <w:szCs w:val="28"/>
        </w:rPr>
        <w:t xml:space="preserve"> </w:t>
      </w:r>
      <w:r w:rsidR="00D0262E">
        <w:rPr>
          <w:rFonts w:ascii="Times New Roman" w:hAnsi="Times New Roman" w:cs="Times New Roman"/>
          <w:sz w:val="28"/>
          <w:szCs w:val="28"/>
        </w:rPr>
        <w:t>Часто</w:t>
      </w:r>
      <w:r w:rsidRPr="00837D1E">
        <w:rPr>
          <w:rFonts w:ascii="Times New Roman" w:hAnsi="Times New Roman" w:cs="Times New Roman"/>
          <w:sz w:val="28"/>
          <w:szCs w:val="28"/>
        </w:rPr>
        <w:t xml:space="preserve"> цей вуз має вагомий статус у сфері освітніх послуг і для забезпечення високої конкурентоздатності франчайзингової системи присвоює їй своє ім’я </w:t>
      </w:r>
      <w:r w:rsidR="00D0262E">
        <w:rPr>
          <w:rFonts w:ascii="Times New Roman" w:hAnsi="Times New Roman" w:cs="Times New Roman"/>
          <w:sz w:val="28"/>
          <w:szCs w:val="28"/>
        </w:rPr>
        <w:t>чи</w:t>
      </w:r>
      <w:r w:rsidRPr="00837D1E">
        <w:rPr>
          <w:rFonts w:ascii="Times New Roman" w:hAnsi="Times New Roman" w:cs="Times New Roman"/>
          <w:sz w:val="28"/>
          <w:szCs w:val="28"/>
        </w:rPr>
        <w:t xml:space="preserve"> товарний знак (бренд). </w:t>
      </w:r>
    </w:p>
    <w:p w:rsidR="00D0262E"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Вуз-франчайзі – це вуз, що отримує від вузу франчайзера право на діяльність під його товарним знаком і бере на себе з</w:t>
      </w:r>
      <w:r w:rsidR="00D0262E">
        <w:rPr>
          <w:rFonts w:ascii="Times New Roman" w:hAnsi="Times New Roman" w:cs="Times New Roman"/>
          <w:sz w:val="28"/>
          <w:szCs w:val="28"/>
        </w:rPr>
        <w:t>о</w:t>
      </w:r>
      <w:r w:rsidRPr="00837D1E">
        <w:rPr>
          <w:rFonts w:ascii="Times New Roman" w:hAnsi="Times New Roman" w:cs="Times New Roman"/>
          <w:sz w:val="28"/>
          <w:szCs w:val="28"/>
        </w:rPr>
        <w:t xml:space="preserve">бов’язання дотримуватися стандартів якості і використовувати запропоновані ним методи навчального </w:t>
      </w:r>
      <w:r w:rsidRPr="00BD7927">
        <w:rPr>
          <w:rFonts w:ascii="Times New Roman" w:hAnsi="Times New Roman" w:cs="Times New Roman"/>
          <w:sz w:val="28"/>
          <w:szCs w:val="28"/>
        </w:rPr>
        <w:t>процесу</w:t>
      </w:r>
      <w:r w:rsidR="000B33F9" w:rsidRPr="00BD7927">
        <w:rPr>
          <w:rFonts w:ascii="Times New Roman" w:hAnsi="Times New Roman" w:cs="Times New Roman"/>
          <w:sz w:val="28"/>
          <w:szCs w:val="28"/>
        </w:rPr>
        <w:t xml:space="preserve"> [</w:t>
      </w:r>
      <w:r w:rsidR="00BD7927" w:rsidRPr="00BD7927">
        <w:rPr>
          <w:rFonts w:ascii="Times New Roman" w:hAnsi="Times New Roman" w:cs="Times New Roman"/>
          <w:sz w:val="28"/>
          <w:szCs w:val="28"/>
        </w:rPr>
        <w:t>10</w:t>
      </w:r>
      <w:r w:rsidR="000B33F9" w:rsidRPr="00BD7927">
        <w:rPr>
          <w:rFonts w:ascii="Times New Roman" w:hAnsi="Times New Roman" w:cs="Times New Roman"/>
          <w:sz w:val="28"/>
          <w:szCs w:val="28"/>
        </w:rPr>
        <w:t>]</w:t>
      </w:r>
      <w:r w:rsidRPr="00BD7927">
        <w:rPr>
          <w:rFonts w:ascii="Times New Roman" w:hAnsi="Times New Roman" w:cs="Times New Roman"/>
          <w:sz w:val="28"/>
          <w:szCs w:val="28"/>
        </w:rPr>
        <w:t>.</w:t>
      </w:r>
      <w:r w:rsidRPr="00837D1E">
        <w:rPr>
          <w:rFonts w:ascii="Times New Roman" w:hAnsi="Times New Roman" w:cs="Times New Roman"/>
          <w:sz w:val="28"/>
          <w:szCs w:val="28"/>
        </w:rPr>
        <w:t xml:space="preserve"> </w:t>
      </w:r>
    </w:p>
    <w:p w:rsidR="00D0262E"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t xml:space="preserve">Принципами побудови франчайзингової мережі </w:t>
      </w:r>
      <w:r w:rsidR="00D0262E">
        <w:rPr>
          <w:rFonts w:ascii="Times New Roman" w:hAnsi="Times New Roman" w:cs="Times New Roman"/>
          <w:sz w:val="28"/>
          <w:szCs w:val="28"/>
        </w:rPr>
        <w:t>є</w:t>
      </w:r>
      <w:r w:rsidRPr="00837D1E">
        <w:rPr>
          <w:rFonts w:ascii="Times New Roman" w:hAnsi="Times New Roman" w:cs="Times New Roman"/>
          <w:sz w:val="28"/>
          <w:szCs w:val="28"/>
        </w:rPr>
        <w:t>:</w:t>
      </w:r>
    </w:p>
    <w:p w:rsidR="00D0262E" w:rsidRDefault="00D0262E"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висока стандартизація операцій; </w:t>
      </w:r>
    </w:p>
    <w:p w:rsidR="00D0262E" w:rsidRDefault="00D0262E"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типова організаційна структура; </w:t>
      </w:r>
    </w:p>
    <w:p w:rsidR="00D0262E" w:rsidRDefault="00D0262E"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узгодженість маркетингових планів; </w:t>
      </w:r>
    </w:p>
    <w:p w:rsidR="00D0262E" w:rsidRDefault="00D0262E"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жорсткий контроль якості франчайзером; </w:t>
      </w:r>
    </w:p>
    <w:p w:rsidR="00D0262E" w:rsidRDefault="00D0262E"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тісний контакт</w:t>
      </w:r>
      <w:r>
        <w:rPr>
          <w:rFonts w:ascii="Times New Roman" w:hAnsi="Times New Roman" w:cs="Times New Roman"/>
          <w:sz w:val="28"/>
          <w:szCs w:val="28"/>
        </w:rPr>
        <w:t xml:space="preserve"> та </w:t>
      </w:r>
      <w:r w:rsidR="001601DC" w:rsidRPr="00837D1E">
        <w:rPr>
          <w:rFonts w:ascii="Times New Roman" w:hAnsi="Times New Roman" w:cs="Times New Roman"/>
          <w:sz w:val="28"/>
          <w:szCs w:val="28"/>
        </w:rPr>
        <w:t xml:space="preserve">постійний обмін інформацією; </w:t>
      </w:r>
    </w:p>
    <w:p w:rsidR="00D0262E" w:rsidRDefault="00D0262E"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патентна захищеність; </w:t>
      </w:r>
    </w:p>
    <w:p w:rsidR="00D0262E" w:rsidRDefault="00D0262E"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1601DC" w:rsidRPr="00837D1E">
        <w:rPr>
          <w:rFonts w:ascii="Times New Roman" w:hAnsi="Times New Roman" w:cs="Times New Roman"/>
          <w:sz w:val="28"/>
          <w:szCs w:val="28"/>
        </w:rPr>
        <w:t xml:space="preserve"> ексклюзивне право діяльності франчайзі на певній території. </w:t>
      </w:r>
    </w:p>
    <w:p w:rsidR="00960584" w:rsidRDefault="00EA52E6"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Pr="00837D1E">
        <w:rPr>
          <w:rFonts w:ascii="Times New Roman" w:hAnsi="Times New Roman" w:cs="Times New Roman"/>
          <w:sz w:val="28"/>
          <w:szCs w:val="28"/>
        </w:rPr>
        <w:t xml:space="preserve"> системі вузівського франчайзинга </w:t>
      </w:r>
      <w:r>
        <w:rPr>
          <w:rFonts w:ascii="Times New Roman" w:hAnsi="Times New Roman" w:cs="Times New Roman"/>
          <w:sz w:val="28"/>
          <w:szCs w:val="28"/>
        </w:rPr>
        <w:t>в</w:t>
      </w:r>
      <w:r w:rsidR="001601DC" w:rsidRPr="00837D1E">
        <w:rPr>
          <w:rFonts w:ascii="Times New Roman" w:hAnsi="Times New Roman" w:cs="Times New Roman"/>
          <w:sz w:val="28"/>
          <w:szCs w:val="28"/>
        </w:rPr>
        <w:t>заємовідносини будуються на основі: професіоналізму, рівності, організації системи підвищення кваліфікації, маркетингового забезпечення, підтримки високого статусу вузу-франчайзера, постійного обміну інформацією, планування потенціалу зростання, надання допомоги вузу-франчайзі у розбудові системи навчання з достойною репутацією, підтримка конкретного рівня контролю.</w:t>
      </w:r>
      <w:r>
        <w:rPr>
          <w:rFonts w:ascii="Times New Roman" w:hAnsi="Times New Roman" w:cs="Times New Roman"/>
          <w:sz w:val="28"/>
          <w:szCs w:val="28"/>
        </w:rPr>
        <w:t xml:space="preserve"> Огляд сучасної практики свідчить, що ф</w:t>
      </w:r>
      <w:r w:rsidRPr="00837D1E">
        <w:rPr>
          <w:rFonts w:ascii="Times New Roman" w:hAnsi="Times New Roman" w:cs="Times New Roman"/>
          <w:sz w:val="28"/>
          <w:szCs w:val="28"/>
        </w:rPr>
        <w:t xml:space="preserve">ранчайзингові програми </w:t>
      </w:r>
      <w:r>
        <w:rPr>
          <w:rFonts w:ascii="Times New Roman" w:hAnsi="Times New Roman" w:cs="Times New Roman"/>
          <w:sz w:val="28"/>
          <w:szCs w:val="28"/>
        </w:rPr>
        <w:t>н</w:t>
      </w:r>
      <w:r w:rsidR="001601DC" w:rsidRPr="00837D1E">
        <w:rPr>
          <w:rFonts w:ascii="Times New Roman" w:hAnsi="Times New Roman" w:cs="Times New Roman"/>
          <w:sz w:val="28"/>
          <w:szCs w:val="28"/>
        </w:rPr>
        <w:t>айбільш активно поширю</w:t>
      </w:r>
      <w:r>
        <w:rPr>
          <w:rFonts w:ascii="Times New Roman" w:hAnsi="Times New Roman" w:cs="Times New Roman"/>
          <w:sz w:val="28"/>
          <w:szCs w:val="28"/>
        </w:rPr>
        <w:t xml:space="preserve">ються у </w:t>
      </w:r>
      <w:r w:rsidR="001601DC" w:rsidRPr="00837D1E">
        <w:rPr>
          <w:rFonts w:ascii="Times New Roman" w:hAnsi="Times New Roman" w:cs="Times New Roman"/>
          <w:sz w:val="28"/>
          <w:szCs w:val="28"/>
        </w:rPr>
        <w:t xml:space="preserve"> австралійськ</w:t>
      </w:r>
      <w:r>
        <w:rPr>
          <w:rFonts w:ascii="Times New Roman" w:hAnsi="Times New Roman" w:cs="Times New Roman"/>
          <w:sz w:val="28"/>
          <w:szCs w:val="28"/>
        </w:rPr>
        <w:t>их</w:t>
      </w:r>
      <w:r w:rsidR="001601DC" w:rsidRPr="00837D1E">
        <w:rPr>
          <w:rFonts w:ascii="Times New Roman" w:hAnsi="Times New Roman" w:cs="Times New Roman"/>
          <w:sz w:val="28"/>
          <w:szCs w:val="28"/>
        </w:rPr>
        <w:t xml:space="preserve"> університет</w:t>
      </w:r>
      <w:r>
        <w:rPr>
          <w:rFonts w:ascii="Times New Roman" w:hAnsi="Times New Roman" w:cs="Times New Roman"/>
          <w:sz w:val="28"/>
          <w:szCs w:val="28"/>
        </w:rPr>
        <w:t>ах</w:t>
      </w:r>
      <w:r w:rsidR="001601DC" w:rsidRPr="00837D1E">
        <w:rPr>
          <w:rFonts w:ascii="Times New Roman" w:hAnsi="Times New Roman" w:cs="Times New Roman"/>
          <w:sz w:val="28"/>
          <w:szCs w:val="28"/>
        </w:rPr>
        <w:t xml:space="preserve"> –</w:t>
      </w:r>
      <w:r w:rsidR="00960584">
        <w:rPr>
          <w:rFonts w:ascii="Times New Roman" w:hAnsi="Times New Roman" w:cs="Times New Roman"/>
          <w:sz w:val="28"/>
          <w:szCs w:val="28"/>
        </w:rPr>
        <w:t xml:space="preserve"> </w:t>
      </w:r>
      <w:r w:rsidR="001601DC" w:rsidRPr="00837D1E">
        <w:rPr>
          <w:rFonts w:ascii="Times New Roman" w:hAnsi="Times New Roman" w:cs="Times New Roman"/>
          <w:sz w:val="28"/>
          <w:szCs w:val="28"/>
        </w:rPr>
        <w:t>Китай, Сінгапур, Малайзію, Гонконг, В’єтнам, Індію, ЮАР; а також університет</w:t>
      </w:r>
      <w:r w:rsidR="00960584">
        <w:rPr>
          <w:rFonts w:ascii="Times New Roman" w:hAnsi="Times New Roman" w:cs="Times New Roman"/>
          <w:sz w:val="28"/>
          <w:szCs w:val="28"/>
        </w:rPr>
        <w:t>ах</w:t>
      </w:r>
      <w:r w:rsidR="001601DC" w:rsidRPr="00837D1E">
        <w:rPr>
          <w:rFonts w:ascii="Times New Roman" w:hAnsi="Times New Roman" w:cs="Times New Roman"/>
          <w:sz w:val="28"/>
          <w:szCs w:val="28"/>
        </w:rPr>
        <w:t xml:space="preserve"> Великобританії: Відкритий Університет, Кембриджський </w:t>
      </w:r>
      <w:r w:rsidR="001601DC" w:rsidRPr="00BD7927">
        <w:rPr>
          <w:rFonts w:ascii="Times New Roman" w:hAnsi="Times New Roman" w:cs="Times New Roman"/>
          <w:sz w:val="28"/>
          <w:szCs w:val="28"/>
        </w:rPr>
        <w:t>університет</w:t>
      </w:r>
      <w:r w:rsidR="00960584" w:rsidRPr="00BD7927">
        <w:rPr>
          <w:rFonts w:ascii="Times New Roman" w:hAnsi="Times New Roman" w:cs="Times New Roman"/>
          <w:sz w:val="28"/>
          <w:szCs w:val="28"/>
        </w:rPr>
        <w:t xml:space="preserve"> [</w:t>
      </w:r>
      <w:r w:rsidR="00BD7927" w:rsidRPr="00BD7927">
        <w:rPr>
          <w:rFonts w:ascii="Times New Roman" w:hAnsi="Times New Roman" w:cs="Times New Roman"/>
          <w:sz w:val="28"/>
          <w:szCs w:val="28"/>
        </w:rPr>
        <w:t>11</w:t>
      </w:r>
      <w:r w:rsidR="00960584" w:rsidRPr="00BD7927">
        <w:rPr>
          <w:rFonts w:ascii="Times New Roman" w:hAnsi="Times New Roman" w:cs="Times New Roman"/>
          <w:sz w:val="28"/>
          <w:szCs w:val="28"/>
        </w:rPr>
        <w:t>]</w:t>
      </w:r>
      <w:r w:rsidR="00385C27" w:rsidRPr="00BD7927">
        <w:rPr>
          <w:rFonts w:ascii="Times New Roman" w:hAnsi="Times New Roman" w:cs="Times New Roman"/>
          <w:sz w:val="28"/>
          <w:szCs w:val="28"/>
        </w:rPr>
        <w:t>.</w:t>
      </w:r>
      <w:r w:rsidR="001601DC" w:rsidRPr="00837D1E">
        <w:rPr>
          <w:rFonts w:ascii="Times New Roman" w:hAnsi="Times New Roman" w:cs="Times New Roman"/>
          <w:sz w:val="28"/>
          <w:szCs w:val="28"/>
        </w:rPr>
        <w:t xml:space="preserve"> </w:t>
      </w:r>
    </w:p>
    <w:p w:rsidR="00F11640" w:rsidRDefault="00F11640"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 Україні п</w:t>
      </w:r>
      <w:r w:rsidR="001601DC" w:rsidRPr="00837D1E">
        <w:rPr>
          <w:rFonts w:ascii="Times New Roman" w:hAnsi="Times New Roman" w:cs="Times New Roman"/>
          <w:sz w:val="28"/>
          <w:szCs w:val="28"/>
        </w:rPr>
        <w:t xml:space="preserve">ередумовою виникнення франчайзингу можна вважати філіальну мережу вищих навчальних закладів. </w:t>
      </w:r>
    </w:p>
    <w:p w:rsidR="00F11640" w:rsidRDefault="00F11640"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Під філією розуміємо </w:t>
      </w:r>
      <w:r w:rsidR="001601DC" w:rsidRPr="00837D1E">
        <w:rPr>
          <w:rFonts w:ascii="Times New Roman" w:hAnsi="Times New Roman" w:cs="Times New Roman"/>
          <w:sz w:val="28"/>
          <w:szCs w:val="28"/>
        </w:rPr>
        <w:t xml:space="preserve">територіально відокремлений структурний підрозділ вищого навчального закладу, що утворюється з метою задоволення потреб регіонального ринку праці у відповідних фахівцях та наближення місця навчання здобувачів вищої освіти до їх місця проживання. Філія не є юридичною особою і діє на підставі затвердженого вищим навчальним закладом положення та відповідно до отриманої ліцензії на провадження освітньої </w:t>
      </w:r>
      <w:r w:rsidR="001601DC" w:rsidRPr="00BC0DEA">
        <w:rPr>
          <w:rFonts w:ascii="Times New Roman" w:hAnsi="Times New Roman" w:cs="Times New Roman"/>
          <w:sz w:val="28"/>
          <w:szCs w:val="28"/>
        </w:rPr>
        <w:t>діяльності [5</w:t>
      </w:r>
      <w:r w:rsidR="00BC0DEA" w:rsidRPr="00BC0DEA">
        <w:rPr>
          <w:rFonts w:ascii="Times New Roman" w:hAnsi="Times New Roman" w:cs="Times New Roman"/>
          <w:sz w:val="28"/>
          <w:szCs w:val="28"/>
        </w:rPr>
        <w:t>, с. 14</w:t>
      </w:r>
      <w:r w:rsidR="001601DC" w:rsidRPr="00BC0DEA">
        <w:rPr>
          <w:rFonts w:ascii="Times New Roman" w:hAnsi="Times New Roman" w:cs="Times New Roman"/>
          <w:sz w:val="28"/>
          <w:szCs w:val="28"/>
        </w:rPr>
        <w:t>].</w:t>
      </w:r>
      <w:r w:rsidR="001601DC" w:rsidRPr="00837D1E">
        <w:rPr>
          <w:rFonts w:ascii="Times New Roman" w:hAnsi="Times New Roman" w:cs="Times New Roman"/>
          <w:sz w:val="28"/>
          <w:szCs w:val="28"/>
        </w:rPr>
        <w:t xml:space="preserve"> </w:t>
      </w:r>
    </w:p>
    <w:p w:rsidR="001601DC" w:rsidRPr="00837D1E" w:rsidRDefault="001601DC" w:rsidP="001601DC">
      <w:pPr>
        <w:spacing w:after="0" w:line="240" w:lineRule="auto"/>
        <w:ind w:firstLine="709"/>
        <w:jc w:val="both"/>
        <w:rPr>
          <w:rFonts w:ascii="Times New Roman" w:hAnsi="Times New Roman" w:cs="Times New Roman"/>
          <w:sz w:val="28"/>
          <w:szCs w:val="28"/>
        </w:rPr>
      </w:pPr>
      <w:r w:rsidRPr="00837D1E">
        <w:rPr>
          <w:rFonts w:ascii="Times New Roman" w:hAnsi="Times New Roman" w:cs="Times New Roman"/>
          <w:sz w:val="28"/>
          <w:szCs w:val="28"/>
        </w:rPr>
        <w:lastRenderedPageBreak/>
        <w:t xml:space="preserve">Філіальна мережа </w:t>
      </w:r>
      <w:r w:rsidR="00F11640">
        <w:rPr>
          <w:rFonts w:ascii="Times New Roman" w:hAnsi="Times New Roman" w:cs="Times New Roman"/>
          <w:sz w:val="28"/>
          <w:szCs w:val="28"/>
        </w:rPr>
        <w:t xml:space="preserve">створює умови для </w:t>
      </w:r>
      <w:r w:rsidRPr="00837D1E">
        <w:rPr>
          <w:rFonts w:ascii="Times New Roman" w:hAnsi="Times New Roman" w:cs="Times New Roman"/>
          <w:sz w:val="28"/>
          <w:szCs w:val="28"/>
        </w:rPr>
        <w:t>пошир</w:t>
      </w:r>
      <w:r w:rsidR="00F11640">
        <w:rPr>
          <w:rFonts w:ascii="Times New Roman" w:hAnsi="Times New Roman" w:cs="Times New Roman"/>
          <w:sz w:val="28"/>
          <w:szCs w:val="28"/>
        </w:rPr>
        <w:t>ення</w:t>
      </w:r>
      <w:r w:rsidRPr="00837D1E">
        <w:rPr>
          <w:rFonts w:ascii="Times New Roman" w:hAnsi="Times New Roman" w:cs="Times New Roman"/>
          <w:sz w:val="28"/>
          <w:szCs w:val="28"/>
        </w:rPr>
        <w:t xml:space="preserve"> ефективн</w:t>
      </w:r>
      <w:r w:rsidR="00F11640">
        <w:rPr>
          <w:rFonts w:ascii="Times New Roman" w:hAnsi="Times New Roman" w:cs="Times New Roman"/>
          <w:sz w:val="28"/>
          <w:szCs w:val="28"/>
        </w:rPr>
        <w:t xml:space="preserve">их </w:t>
      </w:r>
      <w:r w:rsidRPr="00837D1E">
        <w:rPr>
          <w:rFonts w:ascii="Times New Roman" w:hAnsi="Times New Roman" w:cs="Times New Roman"/>
          <w:sz w:val="28"/>
          <w:szCs w:val="28"/>
        </w:rPr>
        <w:t>методик навчання</w:t>
      </w:r>
      <w:r w:rsidR="00F11640">
        <w:rPr>
          <w:rFonts w:ascii="Times New Roman" w:hAnsi="Times New Roman" w:cs="Times New Roman"/>
          <w:sz w:val="28"/>
          <w:szCs w:val="28"/>
        </w:rPr>
        <w:t xml:space="preserve"> та  пі</w:t>
      </w:r>
      <w:r w:rsidRPr="00837D1E">
        <w:rPr>
          <w:rFonts w:ascii="Times New Roman" w:hAnsi="Times New Roman" w:cs="Times New Roman"/>
          <w:sz w:val="28"/>
          <w:szCs w:val="28"/>
        </w:rPr>
        <w:t>дсил</w:t>
      </w:r>
      <w:r w:rsidR="00F11640">
        <w:rPr>
          <w:rFonts w:ascii="Times New Roman" w:hAnsi="Times New Roman" w:cs="Times New Roman"/>
          <w:sz w:val="28"/>
          <w:szCs w:val="28"/>
        </w:rPr>
        <w:t>ює</w:t>
      </w:r>
      <w:r w:rsidRPr="00837D1E">
        <w:rPr>
          <w:rFonts w:ascii="Times New Roman" w:hAnsi="Times New Roman" w:cs="Times New Roman"/>
          <w:sz w:val="28"/>
          <w:szCs w:val="28"/>
        </w:rPr>
        <w:t xml:space="preserve"> конкурентну боротьбу в системі регіональної вищої освіти, </w:t>
      </w:r>
      <w:r w:rsidR="00F11640">
        <w:rPr>
          <w:rFonts w:ascii="Times New Roman" w:hAnsi="Times New Roman" w:cs="Times New Roman"/>
          <w:sz w:val="28"/>
          <w:szCs w:val="28"/>
        </w:rPr>
        <w:t>а це</w:t>
      </w:r>
      <w:r w:rsidRPr="00837D1E">
        <w:rPr>
          <w:rFonts w:ascii="Times New Roman" w:hAnsi="Times New Roman" w:cs="Times New Roman"/>
          <w:sz w:val="28"/>
          <w:szCs w:val="28"/>
        </w:rPr>
        <w:t xml:space="preserve"> призводить до підвищення якості освіти. </w:t>
      </w:r>
      <w:r w:rsidR="000279CF">
        <w:rPr>
          <w:rFonts w:ascii="Times New Roman" w:hAnsi="Times New Roman" w:cs="Times New Roman"/>
          <w:sz w:val="28"/>
          <w:szCs w:val="28"/>
        </w:rPr>
        <w:t>Наприклад, у межах освітньої програми</w:t>
      </w:r>
      <w:r w:rsidRPr="00837D1E">
        <w:rPr>
          <w:rFonts w:ascii="Times New Roman" w:hAnsi="Times New Roman" w:cs="Times New Roman"/>
          <w:sz w:val="28"/>
          <w:szCs w:val="28"/>
        </w:rPr>
        <w:t xml:space="preserve"> </w:t>
      </w:r>
      <w:r w:rsidR="000279CF">
        <w:rPr>
          <w:rFonts w:ascii="Times New Roman" w:hAnsi="Times New Roman" w:cs="Times New Roman"/>
          <w:sz w:val="28"/>
          <w:szCs w:val="28"/>
        </w:rPr>
        <w:t>ВНЗ</w:t>
      </w:r>
      <w:r w:rsidRPr="00837D1E">
        <w:rPr>
          <w:rFonts w:ascii="Times New Roman" w:hAnsi="Times New Roman" w:cs="Times New Roman"/>
          <w:sz w:val="28"/>
          <w:szCs w:val="28"/>
        </w:rPr>
        <w:t xml:space="preserve"> надає студенту можливість, окрім диплом</w:t>
      </w:r>
      <w:r w:rsidR="000279CF">
        <w:rPr>
          <w:rFonts w:ascii="Times New Roman" w:hAnsi="Times New Roman" w:cs="Times New Roman"/>
          <w:sz w:val="28"/>
          <w:szCs w:val="28"/>
        </w:rPr>
        <w:t>у</w:t>
      </w:r>
      <w:r w:rsidRPr="00837D1E">
        <w:rPr>
          <w:rFonts w:ascii="Times New Roman" w:hAnsi="Times New Roman" w:cs="Times New Roman"/>
          <w:sz w:val="28"/>
          <w:szCs w:val="28"/>
        </w:rPr>
        <w:t xml:space="preserve"> вищого навчального закладу своєї </w:t>
      </w:r>
      <w:r w:rsidR="000279CF">
        <w:rPr>
          <w:rFonts w:ascii="Times New Roman" w:hAnsi="Times New Roman" w:cs="Times New Roman"/>
          <w:sz w:val="28"/>
          <w:szCs w:val="28"/>
        </w:rPr>
        <w:t>держави  одержат</w:t>
      </w:r>
      <w:r w:rsidRPr="00837D1E">
        <w:rPr>
          <w:rFonts w:ascii="Times New Roman" w:hAnsi="Times New Roman" w:cs="Times New Roman"/>
          <w:sz w:val="28"/>
          <w:szCs w:val="28"/>
        </w:rPr>
        <w:t xml:space="preserve">и диплом закордонного вузу, що </w:t>
      </w:r>
      <w:r w:rsidR="000279CF">
        <w:rPr>
          <w:rFonts w:ascii="Times New Roman" w:hAnsi="Times New Roman" w:cs="Times New Roman"/>
          <w:sz w:val="28"/>
          <w:szCs w:val="28"/>
        </w:rPr>
        <w:t xml:space="preserve">разом з тим </w:t>
      </w:r>
      <w:r w:rsidRPr="00837D1E">
        <w:rPr>
          <w:rFonts w:ascii="Times New Roman" w:hAnsi="Times New Roman" w:cs="Times New Roman"/>
          <w:sz w:val="28"/>
          <w:szCs w:val="28"/>
        </w:rPr>
        <w:t>підвищує статус і компетентність випускників.</w:t>
      </w:r>
    </w:p>
    <w:p w:rsidR="001601DC" w:rsidRPr="00837D1E" w:rsidRDefault="00B569FD" w:rsidP="001601DC">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Загалом</w:t>
      </w:r>
      <w:r w:rsidR="001601DC" w:rsidRPr="00837D1E">
        <w:rPr>
          <w:rFonts w:ascii="Times New Roman" w:hAnsi="Times New Roman" w:cs="Times New Roman"/>
          <w:sz w:val="28"/>
          <w:szCs w:val="28"/>
        </w:rPr>
        <w:t xml:space="preserve">, </w:t>
      </w:r>
      <w:r>
        <w:rPr>
          <w:rFonts w:ascii="Times New Roman" w:hAnsi="Times New Roman" w:cs="Times New Roman"/>
          <w:sz w:val="28"/>
          <w:szCs w:val="28"/>
        </w:rPr>
        <w:t xml:space="preserve">можна говорити, що </w:t>
      </w:r>
      <w:r w:rsidR="001601DC" w:rsidRPr="00837D1E">
        <w:rPr>
          <w:rFonts w:ascii="Times New Roman" w:hAnsi="Times New Roman" w:cs="Times New Roman"/>
          <w:sz w:val="28"/>
          <w:szCs w:val="28"/>
        </w:rPr>
        <w:t>освітній франчайзинг використовується як канал розподілення високоякісних освітніх послуг</w:t>
      </w:r>
      <w:r>
        <w:rPr>
          <w:rFonts w:ascii="Times New Roman" w:hAnsi="Times New Roman" w:cs="Times New Roman"/>
          <w:sz w:val="28"/>
          <w:szCs w:val="28"/>
        </w:rPr>
        <w:t>, а також виступа</w:t>
      </w:r>
      <w:r w:rsidR="001601DC" w:rsidRPr="00837D1E">
        <w:rPr>
          <w:rFonts w:ascii="Times New Roman" w:hAnsi="Times New Roman" w:cs="Times New Roman"/>
          <w:sz w:val="28"/>
          <w:szCs w:val="28"/>
        </w:rPr>
        <w:t xml:space="preserve">є одним з напрямів </w:t>
      </w:r>
      <w:r>
        <w:rPr>
          <w:rFonts w:ascii="Times New Roman" w:hAnsi="Times New Roman" w:cs="Times New Roman"/>
          <w:sz w:val="28"/>
          <w:szCs w:val="28"/>
        </w:rPr>
        <w:t xml:space="preserve">перспективного </w:t>
      </w:r>
      <w:r w:rsidR="001601DC" w:rsidRPr="00837D1E">
        <w:rPr>
          <w:rFonts w:ascii="Times New Roman" w:hAnsi="Times New Roman" w:cs="Times New Roman"/>
          <w:sz w:val="28"/>
          <w:szCs w:val="28"/>
        </w:rPr>
        <w:t>розвитку сучасного світового ринку освітніх послуг</w:t>
      </w:r>
      <w:r>
        <w:rPr>
          <w:rFonts w:ascii="Times New Roman" w:hAnsi="Times New Roman" w:cs="Times New Roman"/>
          <w:sz w:val="28"/>
          <w:szCs w:val="28"/>
        </w:rPr>
        <w:t xml:space="preserve"> та дозволяє </w:t>
      </w:r>
      <w:r w:rsidR="001601DC" w:rsidRPr="00837D1E">
        <w:rPr>
          <w:rFonts w:ascii="Times New Roman" w:hAnsi="Times New Roman" w:cs="Times New Roman"/>
          <w:sz w:val="28"/>
          <w:szCs w:val="28"/>
        </w:rPr>
        <w:t>підвищ</w:t>
      </w:r>
      <w:r>
        <w:rPr>
          <w:rFonts w:ascii="Times New Roman" w:hAnsi="Times New Roman" w:cs="Times New Roman"/>
          <w:sz w:val="28"/>
          <w:szCs w:val="28"/>
        </w:rPr>
        <w:t xml:space="preserve">ити </w:t>
      </w:r>
      <w:r w:rsidR="001601DC" w:rsidRPr="00837D1E">
        <w:rPr>
          <w:rFonts w:ascii="Times New Roman" w:hAnsi="Times New Roman" w:cs="Times New Roman"/>
          <w:sz w:val="28"/>
          <w:szCs w:val="28"/>
        </w:rPr>
        <w:t>їх як</w:t>
      </w:r>
      <w:r>
        <w:rPr>
          <w:rFonts w:ascii="Times New Roman" w:hAnsi="Times New Roman" w:cs="Times New Roman"/>
          <w:sz w:val="28"/>
          <w:szCs w:val="28"/>
        </w:rPr>
        <w:t xml:space="preserve">ість </w:t>
      </w:r>
      <w:r w:rsidR="001601DC" w:rsidRPr="00837D1E">
        <w:rPr>
          <w:rFonts w:ascii="Times New Roman" w:hAnsi="Times New Roman" w:cs="Times New Roman"/>
          <w:sz w:val="28"/>
          <w:szCs w:val="28"/>
        </w:rPr>
        <w:t xml:space="preserve">за рахунок </w:t>
      </w:r>
      <w:r>
        <w:rPr>
          <w:rFonts w:ascii="Times New Roman" w:hAnsi="Times New Roman" w:cs="Times New Roman"/>
          <w:sz w:val="28"/>
          <w:szCs w:val="28"/>
        </w:rPr>
        <w:t>адаптації</w:t>
      </w:r>
      <w:r w:rsidR="001601DC" w:rsidRPr="00837D1E">
        <w:rPr>
          <w:rFonts w:ascii="Times New Roman" w:hAnsi="Times New Roman" w:cs="Times New Roman"/>
          <w:sz w:val="28"/>
          <w:szCs w:val="28"/>
        </w:rPr>
        <w:t xml:space="preserve"> найкращого </w:t>
      </w:r>
      <w:r w:rsidRPr="00837D1E">
        <w:rPr>
          <w:rFonts w:ascii="Times New Roman" w:hAnsi="Times New Roman" w:cs="Times New Roman"/>
          <w:sz w:val="28"/>
          <w:szCs w:val="28"/>
        </w:rPr>
        <w:t xml:space="preserve">міжнародного </w:t>
      </w:r>
      <w:r w:rsidR="001601DC" w:rsidRPr="00837D1E">
        <w:rPr>
          <w:rFonts w:ascii="Times New Roman" w:hAnsi="Times New Roman" w:cs="Times New Roman"/>
          <w:sz w:val="28"/>
          <w:szCs w:val="28"/>
        </w:rPr>
        <w:t>освітнього досвіду.</w:t>
      </w:r>
    </w:p>
    <w:p w:rsidR="00BF50CA" w:rsidRDefault="00CA522B" w:rsidP="00863389">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 xml:space="preserve">Розвиток </w:t>
      </w:r>
      <w:r w:rsidR="00BF50CA">
        <w:rPr>
          <w:rFonts w:ascii="Times New Roman" w:hAnsi="Times New Roman" w:cs="Times New Roman"/>
          <w:sz w:val="28"/>
          <w:szCs w:val="28"/>
        </w:rPr>
        <w:t xml:space="preserve">вітчизняного </w:t>
      </w:r>
      <w:r w:rsidRPr="00863389">
        <w:rPr>
          <w:rFonts w:ascii="Times New Roman" w:hAnsi="Times New Roman" w:cs="Times New Roman"/>
          <w:sz w:val="28"/>
          <w:szCs w:val="28"/>
        </w:rPr>
        <w:t xml:space="preserve">ринку освітніх послуг характеризується </w:t>
      </w:r>
      <w:r w:rsidR="00BF50CA">
        <w:rPr>
          <w:rFonts w:ascii="Times New Roman" w:hAnsi="Times New Roman" w:cs="Times New Roman"/>
          <w:sz w:val="28"/>
          <w:szCs w:val="28"/>
        </w:rPr>
        <w:t xml:space="preserve">досить </w:t>
      </w:r>
      <w:r w:rsidRPr="00863389">
        <w:rPr>
          <w:rFonts w:ascii="Times New Roman" w:hAnsi="Times New Roman" w:cs="Times New Roman"/>
          <w:sz w:val="28"/>
          <w:szCs w:val="28"/>
        </w:rPr>
        <w:t xml:space="preserve">широким вибором </w:t>
      </w:r>
      <w:r w:rsidR="003E2500">
        <w:rPr>
          <w:rFonts w:ascii="Times New Roman" w:hAnsi="Times New Roman" w:cs="Times New Roman"/>
          <w:sz w:val="28"/>
          <w:szCs w:val="28"/>
        </w:rPr>
        <w:t>ВНЗ</w:t>
      </w:r>
      <w:r w:rsidRPr="00863389">
        <w:rPr>
          <w:rFonts w:ascii="Times New Roman" w:hAnsi="Times New Roman" w:cs="Times New Roman"/>
          <w:sz w:val="28"/>
          <w:szCs w:val="28"/>
        </w:rPr>
        <w:t xml:space="preserve"> різної форми власності, різної спеціалізації, з різними методиками та вартістю навчання. Така ситуація зумовила появу конкурентного середовища, в якому для </w:t>
      </w:r>
      <w:r w:rsidR="00BF50CA">
        <w:rPr>
          <w:rFonts w:ascii="Times New Roman" w:hAnsi="Times New Roman" w:cs="Times New Roman"/>
          <w:sz w:val="28"/>
          <w:szCs w:val="28"/>
        </w:rPr>
        <w:t>захоплення</w:t>
      </w:r>
      <w:r w:rsidRPr="00863389">
        <w:rPr>
          <w:rFonts w:ascii="Times New Roman" w:hAnsi="Times New Roman" w:cs="Times New Roman"/>
          <w:sz w:val="28"/>
          <w:szCs w:val="28"/>
        </w:rPr>
        <w:t xml:space="preserve"> стійких позицій на ринку освітніх послуг </w:t>
      </w:r>
      <w:r w:rsidR="00BF50CA">
        <w:rPr>
          <w:rFonts w:ascii="Times New Roman" w:hAnsi="Times New Roman" w:cs="Times New Roman"/>
          <w:sz w:val="28"/>
          <w:szCs w:val="28"/>
        </w:rPr>
        <w:t xml:space="preserve">потрібно вести боротьбу </w:t>
      </w:r>
      <w:r w:rsidRPr="00863389">
        <w:rPr>
          <w:rFonts w:ascii="Times New Roman" w:hAnsi="Times New Roman" w:cs="Times New Roman"/>
          <w:sz w:val="28"/>
          <w:szCs w:val="28"/>
        </w:rPr>
        <w:t>за абітурієнтів (споживачів послуги), висококваліфікованих викладачів (</w:t>
      </w:r>
      <w:r w:rsidR="00BF50CA">
        <w:rPr>
          <w:rFonts w:ascii="Times New Roman" w:hAnsi="Times New Roman" w:cs="Times New Roman"/>
          <w:sz w:val="28"/>
          <w:szCs w:val="28"/>
        </w:rPr>
        <w:t xml:space="preserve">оскільки </w:t>
      </w:r>
      <w:r w:rsidRPr="00863389">
        <w:rPr>
          <w:rFonts w:ascii="Times New Roman" w:hAnsi="Times New Roman" w:cs="Times New Roman"/>
          <w:sz w:val="28"/>
          <w:szCs w:val="28"/>
        </w:rPr>
        <w:t xml:space="preserve">компетентність викладачів є основним фактором конкурентоспроможності </w:t>
      </w:r>
      <w:r w:rsidR="003E2500">
        <w:rPr>
          <w:rFonts w:ascii="Times New Roman" w:hAnsi="Times New Roman" w:cs="Times New Roman"/>
          <w:sz w:val="28"/>
          <w:szCs w:val="28"/>
        </w:rPr>
        <w:t>ВНЗ</w:t>
      </w:r>
      <w:r w:rsidRPr="00863389">
        <w:rPr>
          <w:rFonts w:ascii="Times New Roman" w:hAnsi="Times New Roman" w:cs="Times New Roman"/>
          <w:sz w:val="28"/>
          <w:szCs w:val="28"/>
        </w:rPr>
        <w:t xml:space="preserve">), </w:t>
      </w:r>
      <w:r w:rsidR="00BF50CA">
        <w:rPr>
          <w:rFonts w:ascii="Times New Roman" w:hAnsi="Times New Roman" w:cs="Times New Roman"/>
          <w:sz w:val="28"/>
          <w:szCs w:val="28"/>
        </w:rPr>
        <w:t xml:space="preserve">а також </w:t>
      </w:r>
      <w:r w:rsidRPr="00863389">
        <w:rPr>
          <w:rFonts w:ascii="Times New Roman" w:hAnsi="Times New Roman" w:cs="Times New Roman"/>
          <w:sz w:val="28"/>
          <w:szCs w:val="28"/>
        </w:rPr>
        <w:t xml:space="preserve">фінансове забезпечення своєї діяльності. </w:t>
      </w:r>
    </w:p>
    <w:p w:rsidR="007A31CA" w:rsidRDefault="00CA522B" w:rsidP="00863389">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 xml:space="preserve">Вищі навчальні заклади функціонують як комерційні організації, освіта визначається як комерційна послуга, студенти – як покупці цієї послуги. Це зумовлює розвиток підходу до методики навчання, орієнтованої на потреби </w:t>
      </w:r>
      <w:r w:rsidRPr="00EF0984">
        <w:rPr>
          <w:rFonts w:ascii="Times New Roman" w:hAnsi="Times New Roman" w:cs="Times New Roman"/>
          <w:sz w:val="28"/>
          <w:szCs w:val="28"/>
        </w:rPr>
        <w:t xml:space="preserve">клієнта [4]. </w:t>
      </w:r>
      <w:r w:rsidR="00982AF6" w:rsidRPr="00EF0984">
        <w:rPr>
          <w:rFonts w:ascii="Times New Roman" w:hAnsi="Times New Roman" w:cs="Times New Roman"/>
          <w:sz w:val="28"/>
          <w:szCs w:val="28"/>
        </w:rPr>
        <w:t>Т</w:t>
      </w:r>
      <w:r w:rsidRPr="00EF0984">
        <w:rPr>
          <w:rFonts w:ascii="Times New Roman" w:hAnsi="Times New Roman" w:cs="Times New Roman"/>
          <w:sz w:val="28"/>
          <w:szCs w:val="28"/>
        </w:rPr>
        <w:t>енденції</w:t>
      </w:r>
      <w:r w:rsidRPr="00863389">
        <w:rPr>
          <w:rFonts w:ascii="Times New Roman" w:hAnsi="Times New Roman" w:cs="Times New Roman"/>
          <w:sz w:val="28"/>
          <w:szCs w:val="28"/>
        </w:rPr>
        <w:t xml:space="preserve"> розвитку ринку освітніх послуг </w:t>
      </w:r>
      <w:r w:rsidR="00982AF6">
        <w:rPr>
          <w:rFonts w:ascii="Times New Roman" w:hAnsi="Times New Roman" w:cs="Times New Roman"/>
          <w:sz w:val="28"/>
          <w:szCs w:val="28"/>
        </w:rPr>
        <w:t xml:space="preserve">слугують </w:t>
      </w:r>
      <w:r w:rsidRPr="00863389">
        <w:rPr>
          <w:rFonts w:ascii="Times New Roman" w:hAnsi="Times New Roman" w:cs="Times New Roman"/>
          <w:sz w:val="28"/>
          <w:szCs w:val="28"/>
        </w:rPr>
        <w:t xml:space="preserve">передумовою посилення конкурентної боротьби </w:t>
      </w:r>
      <w:r w:rsidR="00982AF6">
        <w:rPr>
          <w:rFonts w:ascii="Times New Roman" w:hAnsi="Times New Roman" w:cs="Times New Roman"/>
          <w:sz w:val="28"/>
          <w:szCs w:val="28"/>
        </w:rPr>
        <w:t>між</w:t>
      </w:r>
      <w:r w:rsidRPr="00863389">
        <w:rPr>
          <w:rFonts w:ascii="Times New Roman" w:hAnsi="Times New Roman" w:cs="Times New Roman"/>
          <w:sz w:val="28"/>
          <w:szCs w:val="28"/>
        </w:rPr>
        <w:t xml:space="preserve"> вищи</w:t>
      </w:r>
      <w:r w:rsidR="00982AF6">
        <w:rPr>
          <w:rFonts w:ascii="Times New Roman" w:hAnsi="Times New Roman" w:cs="Times New Roman"/>
          <w:sz w:val="28"/>
          <w:szCs w:val="28"/>
        </w:rPr>
        <w:t>ми</w:t>
      </w:r>
      <w:r w:rsidRPr="00863389">
        <w:rPr>
          <w:rFonts w:ascii="Times New Roman" w:hAnsi="Times New Roman" w:cs="Times New Roman"/>
          <w:sz w:val="28"/>
          <w:szCs w:val="28"/>
        </w:rPr>
        <w:t xml:space="preserve"> навчальни</w:t>
      </w:r>
      <w:r w:rsidR="00982AF6">
        <w:rPr>
          <w:rFonts w:ascii="Times New Roman" w:hAnsi="Times New Roman" w:cs="Times New Roman"/>
          <w:sz w:val="28"/>
          <w:szCs w:val="28"/>
        </w:rPr>
        <w:t>ми</w:t>
      </w:r>
      <w:r w:rsidRPr="00863389">
        <w:rPr>
          <w:rFonts w:ascii="Times New Roman" w:hAnsi="Times New Roman" w:cs="Times New Roman"/>
          <w:sz w:val="28"/>
          <w:szCs w:val="28"/>
        </w:rPr>
        <w:t xml:space="preserve"> заклад</w:t>
      </w:r>
      <w:r w:rsidR="00982AF6">
        <w:rPr>
          <w:rFonts w:ascii="Times New Roman" w:hAnsi="Times New Roman" w:cs="Times New Roman"/>
          <w:sz w:val="28"/>
          <w:szCs w:val="28"/>
        </w:rPr>
        <w:t>ами</w:t>
      </w:r>
      <w:r w:rsidRPr="00863389">
        <w:rPr>
          <w:rFonts w:ascii="Times New Roman" w:hAnsi="Times New Roman" w:cs="Times New Roman"/>
          <w:sz w:val="28"/>
          <w:szCs w:val="28"/>
        </w:rPr>
        <w:t xml:space="preserve">, </w:t>
      </w:r>
      <w:r w:rsidR="00982AF6">
        <w:rPr>
          <w:rFonts w:ascii="Times New Roman" w:hAnsi="Times New Roman" w:cs="Times New Roman"/>
          <w:sz w:val="28"/>
          <w:szCs w:val="28"/>
        </w:rPr>
        <w:t xml:space="preserve">що  </w:t>
      </w:r>
      <w:r w:rsidRPr="00863389">
        <w:rPr>
          <w:rFonts w:ascii="Times New Roman" w:hAnsi="Times New Roman" w:cs="Times New Roman"/>
          <w:sz w:val="28"/>
          <w:szCs w:val="28"/>
        </w:rPr>
        <w:t xml:space="preserve"> </w:t>
      </w:r>
      <w:r w:rsidR="00982AF6">
        <w:rPr>
          <w:rFonts w:ascii="Times New Roman" w:hAnsi="Times New Roman" w:cs="Times New Roman"/>
          <w:sz w:val="28"/>
          <w:szCs w:val="28"/>
        </w:rPr>
        <w:t xml:space="preserve">зумовлює </w:t>
      </w:r>
      <w:r w:rsidRPr="00863389">
        <w:rPr>
          <w:rFonts w:ascii="Times New Roman" w:hAnsi="Times New Roman" w:cs="Times New Roman"/>
          <w:sz w:val="28"/>
          <w:szCs w:val="28"/>
        </w:rPr>
        <w:t xml:space="preserve">визначення найбільш ефективних способів </w:t>
      </w:r>
      <w:r w:rsidR="00982AF6">
        <w:rPr>
          <w:rFonts w:ascii="Times New Roman" w:hAnsi="Times New Roman" w:cs="Times New Roman"/>
          <w:sz w:val="28"/>
          <w:szCs w:val="28"/>
        </w:rPr>
        <w:t xml:space="preserve">для </w:t>
      </w:r>
      <w:r w:rsidRPr="00863389">
        <w:rPr>
          <w:rFonts w:ascii="Times New Roman" w:hAnsi="Times New Roman" w:cs="Times New Roman"/>
          <w:sz w:val="28"/>
          <w:szCs w:val="28"/>
        </w:rPr>
        <w:t xml:space="preserve">підвищення конкурентоспроможності </w:t>
      </w:r>
      <w:r w:rsidR="00982AF6">
        <w:rPr>
          <w:rFonts w:ascii="Times New Roman" w:hAnsi="Times New Roman" w:cs="Times New Roman"/>
          <w:sz w:val="28"/>
          <w:szCs w:val="28"/>
        </w:rPr>
        <w:t>ВНЗ</w:t>
      </w:r>
      <w:r w:rsidR="007A31CA">
        <w:rPr>
          <w:rFonts w:ascii="Times New Roman" w:hAnsi="Times New Roman" w:cs="Times New Roman"/>
          <w:sz w:val="28"/>
          <w:szCs w:val="28"/>
        </w:rPr>
        <w:t xml:space="preserve">, тому з огляду на зазначене вище зупинимось на наступних методах </w:t>
      </w:r>
      <w:r w:rsidRPr="00863389">
        <w:rPr>
          <w:rFonts w:ascii="Times New Roman" w:hAnsi="Times New Roman" w:cs="Times New Roman"/>
          <w:sz w:val="28"/>
          <w:szCs w:val="28"/>
        </w:rPr>
        <w:t>підвищення конкурентоспроможності вищого навчального закладу</w:t>
      </w:r>
      <w:r w:rsidR="007A31CA">
        <w:rPr>
          <w:rFonts w:ascii="Times New Roman" w:hAnsi="Times New Roman" w:cs="Times New Roman"/>
          <w:sz w:val="28"/>
          <w:szCs w:val="28"/>
        </w:rPr>
        <w:t>, а саме</w:t>
      </w:r>
      <w:r w:rsidRPr="00863389">
        <w:rPr>
          <w:rFonts w:ascii="Times New Roman" w:hAnsi="Times New Roman" w:cs="Times New Roman"/>
          <w:sz w:val="28"/>
          <w:szCs w:val="28"/>
        </w:rPr>
        <w:t xml:space="preserve">: </w:t>
      </w:r>
    </w:p>
    <w:p w:rsidR="00750690" w:rsidRDefault="00CA522B" w:rsidP="00863389">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 xml:space="preserve">1. Зменшення грошових витрат покупця (надання знижок при оплаті освітніх послуг). Знижки надаються </w:t>
      </w:r>
      <w:r w:rsidR="007A31CA">
        <w:rPr>
          <w:rFonts w:ascii="Times New Roman" w:hAnsi="Times New Roman" w:cs="Times New Roman"/>
          <w:sz w:val="28"/>
          <w:szCs w:val="28"/>
        </w:rPr>
        <w:t xml:space="preserve">тим </w:t>
      </w:r>
      <w:r w:rsidRPr="00863389">
        <w:rPr>
          <w:rFonts w:ascii="Times New Roman" w:hAnsi="Times New Roman" w:cs="Times New Roman"/>
          <w:sz w:val="28"/>
          <w:szCs w:val="28"/>
        </w:rPr>
        <w:t xml:space="preserve">абітурієнтам, які мають </w:t>
      </w:r>
      <w:r w:rsidR="007A31CA">
        <w:rPr>
          <w:rFonts w:ascii="Times New Roman" w:hAnsi="Times New Roman" w:cs="Times New Roman"/>
          <w:sz w:val="28"/>
          <w:szCs w:val="28"/>
        </w:rPr>
        <w:t xml:space="preserve">певні </w:t>
      </w:r>
      <w:r w:rsidRPr="00863389">
        <w:rPr>
          <w:rFonts w:ascii="Times New Roman" w:hAnsi="Times New Roman" w:cs="Times New Roman"/>
          <w:sz w:val="28"/>
          <w:szCs w:val="28"/>
        </w:rPr>
        <w:t>досягнення у навчанні</w:t>
      </w:r>
      <w:r w:rsidR="007A31CA">
        <w:rPr>
          <w:rFonts w:ascii="Times New Roman" w:hAnsi="Times New Roman" w:cs="Times New Roman"/>
          <w:sz w:val="28"/>
          <w:szCs w:val="28"/>
        </w:rPr>
        <w:t xml:space="preserve"> </w:t>
      </w:r>
      <w:r w:rsidRPr="00863389">
        <w:rPr>
          <w:rFonts w:ascii="Times New Roman" w:hAnsi="Times New Roman" w:cs="Times New Roman"/>
          <w:sz w:val="28"/>
          <w:szCs w:val="28"/>
        </w:rPr>
        <w:t xml:space="preserve">тощо. Цінова політика має бути </w:t>
      </w:r>
      <w:r w:rsidR="007A31CA">
        <w:rPr>
          <w:rFonts w:ascii="Times New Roman" w:hAnsi="Times New Roman" w:cs="Times New Roman"/>
          <w:sz w:val="28"/>
          <w:szCs w:val="28"/>
        </w:rPr>
        <w:t xml:space="preserve">гнучкою та </w:t>
      </w:r>
      <w:r w:rsidRPr="00863389">
        <w:rPr>
          <w:rFonts w:ascii="Times New Roman" w:hAnsi="Times New Roman" w:cs="Times New Roman"/>
          <w:sz w:val="28"/>
          <w:szCs w:val="28"/>
        </w:rPr>
        <w:t xml:space="preserve">спрямована </w:t>
      </w:r>
      <w:r w:rsidR="007A31CA">
        <w:rPr>
          <w:rFonts w:ascii="Times New Roman" w:hAnsi="Times New Roman" w:cs="Times New Roman"/>
          <w:sz w:val="28"/>
          <w:szCs w:val="28"/>
        </w:rPr>
        <w:t xml:space="preserve">не тільки на </w:t>
      </w:r>
      <w:r w:rsidRPr="00863389">
        <w:rPr>
          <w:rFonts w:ascii="Times New Roman" w:hAnsi="Times New Roman" w:cs="Times New Roman"/>
          <w:sz w:val="28"/>
          <w:szCs w:val="28"/>
        </w:rPr>
        <w:t xml:space="preserve">забезпечення прибутковості діяльності ВНЗ, </w:t>
      </w:r>
      <w:r w:rsidR="007A31CA">
        <w:rPr>
          <w:rFonts w:ascii="Times New Roman" w:hAnsi="Times New Roman" w:cs="Times New Roman"/>
          <w:sz w:val="28"/>
          <w:szCs w:val="28"/>
        </w:rPr>
        <w:t>але і</w:t>
      </w:r>
      <w:r w:rsidRPr="00863389">
        <w:rPr>
          <w:rFonts w:ascii="Times New Roman" w:hAnsi="Times New Roman" w:cs="Times New Roman"/>
          <w:sz w:val="28"/>
          <w:szCs w:val="28"/>
        </w:rPr>
        <w:t xml:space="preserve"> на можливість залучення більшої кількості абітурієнтів. </w:t>
      </w:r>
      <w:r w:rsidR="00750690">
        <w:rPr>
          <w:rFonts w:ascii="Times New Roman" w:hAnsi="Times New Roman" w:cs="Times New Roman"/>
          <w:sz w:val="28"/>
          <w:szCs w:val="28"/>
        </w:rPr>
        <w:t>ВНЗ</w:t>
      </w:r>
      <w:r w:rsidRPr="00863389">
        <w:rPr>
          <w:rFonts w:ascii="Times New Roman" w:hAnsi="Times New Roman" w:cs="Times New Roman"/>
          <w:sz w:val="28"/>
          <w:szCs w:val="28"/>
        </w:rPr>
        <w:t xml:space="preserve"> може </w:t>
      </w:r>
      <w:r w:rsidR="00750690">
        <w:rPr>
          <w:rFonts w:ascii="Times New Roman" w:hAnsi="Times New Roman" w:cs="Times New Roman"/>
          <w:sz w:val="28"/>
          <w:szCs w:val="28"/>
        </w:rPr>
        <w:t>реалізовувати</w:t>
      </w:r>
      <w:r w:rsidRPr="00863389">
        <w:rPr>
          <w:rFonts w:ascii="Times New Roman" w:hAnsi="Times New Roman" w:cs="Times New Roman"/>
          <w:sz w:val="28"/>
          <w:szCs w:val="28"/>
        </w:rPr>
        <w:t xml:space="preserve"> стратегію «прориву на ринок», встановлюючи мінімально допустимі ціни, збільшуючи частку ринку та знижуючи витрати на одиницю продукції (однак така стратегія буде виправдана у випадку високої цінової еластичності попиту та фінансової можливості ВНЗ забезпечувати ефективне функціонування при зниженні ціни); </w:t>
      </w:r>
      <w:r w:rsidR="00750690">
        <w:rPr>
          <w:rFonts w:ascii="Times New Roman" w:hAnsi="Times New Roman" w:cs="Times New Roman"/>
          <w:sz w:val="28"/>
          <w:szCs w:val="28"/>
        </w:rPr>
        <w:t xml:space="preserve">при </w:t>
      </w:r>
      <w:r w:rsidRPr="00863389">
        <w:rPr>
          <w:rFonts w:ascii="Times New Roman" w:hAnsi="Times New Roman" w:cs="Times New Roman"/>
          <w:sz w:val="28"/>
          <w:szCs w:val="28"/>
        </w:rPr>
        <w:t>використ</w:t>
      </w:r>
      <w:r w:rsidR="00750690">
        <w:rPr>
          <w:rFonts w:ascii="Times New Roman" w:hAnsi="Times New Roman" w:cs="Times New Roman"/>
          <w:sz w:val="28"/>
          <w:szCs w:val="28"/>
        </w:rPr>
        <w:t xml:space="preserve">анні </w:t>
      </w:r>
      <w:r w:rsidRPr="00863389">
        <w:rPr>
          <w:rFonts w:ascii="Times New Roman" w:hAnsi="Times New Roman" w:cs="Times New Roman"/>
          <w:sz w:val="28"/>
          <w:szCs w:val="28"/>
        </w:rPr>
        <w:t>стратегі</w:t>
      </w:r>
      <w:r w:rsidR="00750690">
        <w:rPr>
          <w:rFonts w:ascii="Times New Roman" w:hAnsi="Times New Roman" w:cs="Times New Roman"/>
          <w:sz w:val="28"/>
          <w:szCs w:val="28"/>
        </w:rPr>
        <w:t>ї</w:t>
      </w:r>
      <w:r w:rsidRPr="00863389">
        <w:rPr>
          <w:rFonts w:ascii="Times New Roman" w:hAnsi="Times New Roman" w:cs="Times New Roman"/>
          <w:sz w:val="28"/>
          <w:szCs w:val="28"/>
        </w:rPr>
        <w:t xml:space="preserve"> «зняття вершків», </w:t>
      </w:r>
      <w:r w:rsidR="00750690">
        <w:rPr>
          <w:rFonts w:ascii="Times New Roman" w:hAnsi="Times New Roman" w:cs="Times New Roman"/>
          <w:sz w:val="28"/>
          <w:szCs w:val="28"/>
        </w:rPr>
        <w:t xml:space="preserve">коли встановлюються </w:t>
      </w:r>
      <w:r w:rsidRPr="00863389">
        <w:rPr>
          <w:rFonts w:ascii="Times New Roman" w:hAnsi="Times New Roman" w:cs="Times New Roman"/>
          <w:sz w:val="28"/>
          <w:szCs w:val="28"/>
        </w:rPr>
        <w:t>максимальн</w:t>
      </w:r>
      <w:r w:rsidR="00750690">
        <w:rPr>
          <w:rFonts w:ascii="Times New Roman" w:hAnsi="Times New Roman" w:cs="Times New Roman"/>
          <w:sz w:val="28"/>
          <w:szCs w:val="28"/>
        </w:rPr>
        <w:t>а</w:t>
      </w:r>
      <w:r w:rsidRPr="00863389">
        <w:rPr>
          <w:rFonts w:ascii="Times New Roman" w:hAnsi="Times New Roman" w:cs="Times New Roman"/>
          <w:sz w:val="28"/>
          <w:szCs w:val="28"/>
        </w:rPr>
        <w:t xml:space="preserve"> цін</w:t>
      </w:r>
      <w:r w:rsidR="00750690">
        <w:rPr>
          <w:rFonts w:ascii="Times New Roman" w:hAnsi="Times New Roman" w:cs="Times New Roman"/>
          <w:sz w:val="28"/>
          <w:szCs w:val="28"/>
        </w:rPr>
        <w:t>а</w:t>
      </w:r>
      <w:r w:rsidRPr="00863389">
        <w:rPr>
          <w:rFonts w:ascii="Times New Roman" w:hAnsi="Times New Roman" w:cs="Times New Roman"/>
          <w:sz w:val="28"/>
          <w:szCs w:val="28"/>
        </w:rPr>
        <w:t xml:space="preserve"> на нові послуги (стратегія буде </w:t>
      </w:r>
      <w:r w:rsidR="00750690">
        <w:rPr>
          <w:rFonts w:ascii="Times New Roman" w:hAnsi="Times New Roman" w:cs="Times New Roman"/>
          <w:sz w:val="28"/>
          <w:szCs w:val="28"/>
        </w:rPr>
        <w:t>ефективна</w:t>
      </w:r>
      <w:r w:rsidRPr="00863389">
        <w:rPr>
          <w:rFonts w:ascii="Times New Roman" w:hAnsi="Times New Roman" w:cs="Times New Roman"/>
          <w:sz w:val="28"/>
          <w:szCs w:val="28"/>
        </w:rPr>
        <w:t xml:space="preserve"> у випадку надання </w:t>
      </w:r>
      <w:r w:rsidR="00750690">
        <w:rPr>
          <w:rFonts w:ascii="Times New Roman" w:hAnsi="Times New Roman" w:cs="Times New Roman"/>
          <w:sz w:val="28"/>
          <w:szCs w:val="28"/>
        </w:rPr>
        <w:t>ВНЗ</w:t>
      </w:r>
      <w:r w:rsidRPr="00863389">
        <w:rPr>
          <w:rFonts w:ascii="Times New Roman" w:hAnsi="Times New Roman" w:cs="Times New Roman"/>
          <w:sz w:val="28"/>
          <w:szCs w:val="28"/>
        </w:rPr>
        <w:t xml:space="preserve"> унікальних послуг</w:t>
      </w:r>
      <w:r w:rsidR="00750690">
        <w:rPr>
          <w:rFonts w:ascii="Times New Roman" w:hAnsi="Times New Roman" w:cs="Times New Roman"/>
          <w:sz w:val="28"/>
          <w:szCs w:val="28"/>
        </w:rPr>
        <w:t xml:space="preserve"> чи</w:t>
      </w:r>
      <w:r w:rsidRPr="00863389">
        <w:rPr>
          <w:rFonts w:ascii="Times New Roman" w:hAnsi="Times New Roman" w:cs="Times New Roman"/>
          <w:sz w:val="28"/>
          <w:szCs w:val="28"/>
        </w:rPr>
        <w:t xml:space="preserve"> програм навчання). </w:t>
      </w:r>
      <w:r w:rsidR="00750690">
        <w:rPr>
          <w:rFonts w:ascii="Times New Roman" w:hAnsi="Times New Roman" w:cs="Times New Roman"/>
          <w:sz w:val="28"/>
          <w:szCs w:val="28"/>
        </w:rPr>
        <w:t xml:space="preserve">Вважаємо, що </w:t>
      </w:r>
      <w:r w:rsidRPr="00863389">
        <w:rPr>
          <w:rFonts w:ascii="Times New Roman" w:hAnsi="Times New Roman" w:cs="Times New Roman"/>
          <w:sz w:val="28"/>
          <w:szCs w:val="28"/>
        </w:rPr>
        <w:t xml:space="preserve">доцільною </w:t>
      </w:r>
      <w:r w:rsidR="00750690" w:rsidRPr="00863389">
        <w:rPr>
          <w:rFonts w:ascii="Times New Roman" w:hAnsi="Times New Roman" w:cs="Times New Roman"/>
          <w:sz w:val="28"/>
          <w:szCs w:val="28"/>
        </w:rPr>
        <w:t xml:space="preserve">має бути </w:t>
      </w:r>
      <w:r w:rsidRPr="00863389">
        <w:rPr>
          <w:rFonts w:ascii="Times New Roman" w:hAnsi="Times New Roman" w:cs="Times New Roman"/>
          <w:sz w:val="28"/>
          <w:szCs w:val="28"/>
        </w:rPr>
        <w:t>стратегі</w:t>
      </w:r>
      <w:r w:rsidR="00750690">
        <w:rPr>
          <w:rFonts w:ascii="Times New Roman" w:hAnsi="Times New Roman" w:cs="Times New Roman"/>
          <w:sz w:val="28"/>
          <w:szCs w:val="28"/>
        </w:rPr>
        <w:t>я</w:t>
      </w:r>
      <w:r w:rsidRPr="00863389">
        <w:rPr>
          <w:rFonts w:ascii="Times New Roman" w:hAnsi="Times New Roman" w:cs="Times New Roman"/>
          <w:sz w:val="28"/>
          <w:szCs w:val="28"/>
        </w:rPr>
        <w:t xml:space="preserve"> ВНЗ стратегія</w:t>
      </w:r>
      <w:r w:rsidR="00750690">
        <w:rPr>
          <w:rFonts w:ascii="Times New Roman" w:hAnsi="Times New Roman" w:cs="Times New Roman"/>
          <w:sz w:val="28"/>
          <w:szCs w:val="28"/>
        </w:rPr>
        <w:t xml:space="preserve"> </w:t>
      </w:r>
      <w:r w:rsidRPr="00863389">
        <w:rPr>
          <w:rFonts w:ascii="Times New Roman" w:hAnsi="Times New Roman" w:cs="Times New Roman"/>
          <w:sz w:val="28"/>
          <w:szCs w:val="28"/>
        </w:rPr>
        <w:t xml:space="preserve"> спрямована на забезпечення лідерства в якості (завдяки </w:t>
      </w:r>
      <w:r w:rsidR="00750690">
        <w:rPr>
          <w:rFonts w:ascii="Times New Roman" w:hAnsi="Times New Roman" w:cs="Times New Roman"/>
          <w:sz w:val="28"/>
          <w:szCs w:val="28"/>
        </w:rPr>
        <w:t>якій</w:t>
      </w:r>
      <w:r w:rsidRPr="00863389">
        <w:rPr>
          <w:rFonts w:ascii="Times New Roman" w:hAnsi="Times New Roman" w:cs="Times New Roman"/>
          <w:sz w:val="28"/>
          <w:szCs w:val="28"/>
        </w:rPr>
        <w:t xml:space="preserve"> </w:t>
      </w:r>
      <w:r w:rsidR="00750690">
        <w:rPr>
          <w:rFonts w:ascii="Times New Roman" w:hAnsi="Times New Roman" w:cs="Times New Roman"/>
          <w:sz w:val="28"/>
          <w:szCs w:val="28"/>
        </w:rPr>
        <w:t>ВНЗ</w:t>
      </w:r>
      <w:r w:rsidRPr="00863389">
        <w:rPr>
          <w:rFonts w:ascii="Times New Roman" w:hAnsi="Times New Roman" w:cs="Times New Roman"/>
          <w:sz w:val="28"/>
          <w:szCs w:val="28"/>
        </w:rPr>
        <w:t xml:space="preserve"> може встановлювати високу ціну на свої послуги та конкурувати за рахунок їх якості). </w:t>
      </w:r>
    </w:p>
    <w:p w:rsidR="00750690" w:rsidRDefault="00CA522B" w:rsidP="00863389">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2. Встановлення зв’язків з роботодавцями</w:t>
      </w:r>
      <w:r w:rsidR="00DA5634">
        <w:rPr>
          <w:rFonts w:ascii="Times New Roman" w:hAnsi="Times New Roman" w:cs="Times New Roman"/>
          <w:sz w:val="28"/>
          <w:szCs w:val="28"/>
        </w:rPr>
        <w:t xml:space="preserve"> та </w:t>
      </w:r>
      <w:r w:rsidRPr="00863389">
        <w:rPr>
          <w:rFonts w:ascii="Times New Roman" w:hAnsi="Times New Roman" w:cs="Times New Roman"/>
          <w:sz w:val="28"/>
          <w:szCs w:val="28"/>
        </w:rPr>
        <w:t xml:space="preserve">надання можливості проходити реальну практику на підприємствах. </w:t>
      </w:r>
      <w:r w:rsidR="00DA5634">
        <w:rPr>
          <w:rFonts w:ascii="Times New Roman" w:hAnsi="Times New Roman" w:cs="Times New Roman"/>
          <w:sz w:val="28"/>
          <w:szCs w:val="28"/>
        </w:rPr>
        <w:t>Однак як відомо</w:t>
      </w:r>
      <w:r w:rsidRPr="00863389">
        <w:rPr>
          <w:rFonts w:ascii="Times New Roman" w:hAnsi="Times New Roman" w:cs="Times New Roman"/>
          <w:sz w:val="28"/>
          <w:szCs w:val="28"/>
        </w:rPr>
        <w:t xml:space="preserve">, практика на </w:t>
      </w:r>
      <w:r w:rsidRPr="00863389">
        <w:rPr>
          <w:rFonts w:ascii="Times New Roman" w:hAnsi="Times New Roman" w:cs="Times New Roman"/>
          <w:sz w:val="28"/>
          <w:szCs w:val="28"/>
        </w:rPr>
        <w:lastRenderedPageBreak/>
        <w:t>підприємствах є умовною</w:t>
      </w:r>
      <w:r w:rsidR="00DA5634">
        <w:rPr>
          <w:rFonts w:ascii="Times New Roman" w:hAnsi="Times New Roman" w:cs="Times New Roman"/>
          <w:sz w:val="28"/>
          <w:szCs w:val="28"/>
        </w:rPr>
        <w:t>, оскільки п</w:t>
      </w:r>
      <w:r w:rsidRPr="00863389">
        <w:rPr>
          <w:rFonts w:ascii="Times New Roman" w:hAnsi="Times New Roman" w:cs="Times New Roman"/>
          <w:sz w:val="28"/>
          <w:szCs w:val="28"/>
        </w:rPr>
        <w:t xml:space="preserve">ідприємство не має заохочення, </w:t>
      </w:r>
      <w:r w:rsidR="00DA5634">
        <w:rPr>
          <w:rFonts w:ascii="Times New Roman" w:hAnsi="Times New Roman" w:cs="Times New Roman"/>
          <w:sz w:val="28"/>
          <w:szCs w:val="28"/>
        </w:rPr>
        <w:t>а його</w:t>
      </w:r>
      <w:r w:rsidRPr="00863389">
        <w:rPr>
          <w:rFonts w:ascii="Times New Roman" w:hAnsi="Times New Roman" w:cs="Times New Roman"/>
          <w:sz w:val="28"/>
          <w:szCs w:val="28"/>
        </w:rPr>
        <w:t xml:space="preserve"> співробітники не приділяють студенту належної уваги. </w:t>
      </w:r>
      <w:r w:rsidR="00DA5634">
        <w:rPr>
          <w:rFonts w:ascii="Times New Roman" w:hAnsi="Times New Roman" w:cs="Times New Roman"/>
          <w:sz w:val="28"/>
          <w:szCs w:val="28"/>
        </w:rPr>
        <w:t xml:space="preserve">У такому випадку </w:t>
      </w:r>
      <w:r w:rsidRPr="00863389">
        <w:rPr>
          <w:rFonts w:ascii="Times New Roman" w:hAnsi="Times New Roman" w:cs="Times New Roman"/>
          <w:sz w:val="28"/>
          <w:szCs w:val="28"/>
        </w:rPr>
        <w:t xml:space="preserve"> студент повинен мати можливість вибору: проходити практику за направленням від ВНЗ, або самостійно </w:t>
      </w:r>
      <w:r w:rsidR="00DA5634">
        <w:rPr>
          <w:rFonts w:ascii="Times New Roman" w:hAnsi="Times New Roman" w:cs="Times New Roman"/>
          <w:sz w:val="28"/>
          <w:szCs w:val="28"/>
        </w:rPr>
        <w:t>шукати</w:t>
      </w:r>
      <w:r w:rsidRPr="00863389">
        <w:rPr>
          <w:rFonts w:ascii="Times New Roman" w:hAnsi="Times New Roman" w:cs="Times New Roman"/>
          <w:sz w:val="28"/>
          <w:szCs w:val="28"/>
        </w:rPr>
        <w:t xml:space="preserve"> </w:t>
      </w:r>
      <w:r w:rsidR="00DA5634">
        <w:rPr>
          <w:rFonts w:ascii="Times New Roman" w:hAnsi="Times New Roman" w:cs="Times New Roman"/>
          <w:sz w:val="28"/>
          <w:szCs w:val="28"/>
        </w:rPr>
        <w:t>базу</w:t>
      </w:r>
      <w:r w:rsidRPr="00863389">
        <w:rPr>
          <w:rFonts w:ascii="Times New Roman" w:hAnsi="Times New Roman" w:cs="Times New Roman"/>
          <w:sz w:val="28"/>
          <w:szCs w:val="28"/>
        </w:rPr>
        <w:t xml:space="preserve"> практики, або ж здобу</w:t>
      </w:r>
      <w:r w:rsidR="00DA5634">
        <w:rPr>
          <w:rFonts w:ascii="Times New Roman" w:hAnsi="Times New Roman" w:cs="Times New Roman"/>
          <w:sz w:val="28"/>
          <w:szCs w:val="28"/>
        </w:rPr>
        <w:t>вати</w:t>
      </w:r>
      <w:r w:rsidRPr="00863389">
        <w:rPr>
          <w:rFonts w:ascii="Times New Roman" w:hAnsi="Times New Roman" w:cs="Times New Roman"/>
          <w:sz w:val="28"/>
          <w:szCs w:val="28"/>
        </w:rPr>
        <w:t xml:space="preserve"> практичні навички на бажаному підприємстві за окрему плату. </w:t>
      </w:r>
    </w:p>
    <w:p w:rsidR="00102D5A" w:rsidRDefault="00CA522B" w:rsidP="00863389">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3. Покращ</w:t>
      </w:r>
      <w:r w:rsidR="00DA5634">
        <w:rPr>
          <w:rFonts w:ascii="Times New Roman" w:hAnsi="Times New Roman" w:cs="Times New Roman"/>
          <w:sz w:val="28"/>
          <w:szCs w:val="28"/>
        </w:rPr>
        <w:t>е</w:t>
      </w:r>
      <w:r w:rsidRPr="00863389">
        <w:rPr>
          <w:rFonts w:ascii="Times New Roman" w:hAnsi="Times New Roman" w:cs="Times New Roman"/>
          <w:sz w:val="28"/>
          <w:szCs w:val="28"/>
        </w:rPr>
        <w:t>ння якості освітніх послуг, я</w:t>
      </w:r>
      <w:r w:rsidR="00750690">
        <w:rPr>
          <w:rFonts w:ascii="Times New Roman" w:hAnsi="Times New Roman" w:cs="Times New Roman"/>
          <w:sz w:val="28"/>
          <w:szCs w:val="28"/>
        </w:rPr>
        <w:t>кі надаються ВНЗ</w:t>
      </w:r>
      <w:r w:rsidR="00102D5A">
        <w:rPr>
          <w:rFonts w:ascii="Times New Roman" w:hAnsi="Times New Roman" w:cs="Times New Roman"/>
          <w:sz w:val="28"/>
          <w:szCs w:val="28"/>
        </w:rPr>
        <w:t xml:space="preserve"> – є о</w:t>
      </w:r>
      <w:r w:rsidR="00750690">
        <w:rPr>
          <w:rFonts w:ascii="Times New Roman" w:hAnsi="Times New Roman" w:cs="Times New Roman"/>
          <w:sz w:val="28"/>
          <w:szCs w:val="28"/>
        </w:rPr>
        <w:t>сновою підви</w:t>
      </w:r>
      <w:r w:rsidRPr="00863389">
        <w:rPr>
          <w:rFonts w:ascii="Times New Roman" w:hAnsi="Times New Roman" w:cs="Times New Roman"/>
          <w:sz w:val="28"/>
          <w:szCs w:val="28"/>
        </w:rPr>
        <w:t xml:space="preserve">щення </w:t>
      </w:r>
      <w:r w:rsidR="00102D5A">
        <w:rPr>
          <w:rFonts w:ascii="Times New Roman" w:hAnsi="Times New Roman" w:cs="Times New Roman"/>
          <w:sz w:val="28"/>
          <w:szCs w:val="28"/>
        </w:rPr>
        <w:t xml:space="preserve">його </w:t>
      </w:r>
      <w:r w:rsidRPr="00863389">
        <w:rPr>
          <w:rFonts w:ascii="Times New Roman" w:hAnsi="Times New Roman" w:cs="Times New Roman"/>
          <w:sz w:val="28"/>
          <w:szCs w:val="28"/>
        </w:rPr>
        <w:t xml:space="preserve">конкурентоспроможності. </w:t>
      </w:r>
      <w:r w:rsidR="00102D5A">
        <w:rPr>
          <w:rFonts w:ascii="Times New Roman" w:hAnsi="Times New Roman" w:cs="Times New Roman"/>
          <w:sz w:val="28"/>
          <w:szCs w:val="28"/>
        </w:rPr>
        <w:t>Тут в</w:t>
      </w:r>
      <w:r w:rsidRPr="00863389">
        <w:rPr>
          <w:rFonts w:ascii="Times New Roman" w:hAnsi="Times New Roman" w:cs="Times New Roman"/>
          <w:sz w:val="28"/>
          <w:szCs w:val="28"/>
        </w:rPr>
        <w:t xml:space="preserve">ажливим </w:t>
      </w:r>
      <w:r w:rsidR="00102D5A">
        <w:rPr>
          <w:rFonts w:ascii="Times New Roman" w:hAnsi="Times New Roman" w:cs="Times New Roman"/>
          <w:sz w:val="28"/>
          <w:szCs w:val="28"/>
        </w:rPr>
        <w:t>виступає</w:t>
      </w:r>
      <w:r w:rsidRPr="00863389">
        <w:rPr>
          <w:rFonts w:ascii="Times New Roman" w:hAnsi="Times New Roman" w:cs="Times New Roman"/>
          <w:sz w:val="28"/>
          <w:szCs w:val="28"/>
        </w:rPr>
        <w:t xml:space="preserve"> задоволення очікувань </w:t>
      </w:r>
      <w:r w:rsidR="00102D5A">
        <w:rPr>
          <w:rFonts w:ascii="Times New Roman" w:hAnsi="Times New Roman" w:cs="Times New Roman"/>
          <w:sz w:val="28"/>
          <w:szCs w:val="28"/>
        </w:rPr>
        <w:t>здобувачів</w:t>
      </w:r>
      <w:r w:rsidRPr="00863389">
        <w:rPr>
          <w:rFonts w:ascii="Times New Roman" w:hAnsi="Times New Roman" w:cs="Times New Roman"/>
          <w:sz w:val="28"/>
          <w:szCs w:val="28"/>
        </w:rPr>
        <w:t xml:space="preserve"> у процесі навчання. З цією метою </w:t>
      </w:r>
      <w:r w:rsidR="00102D5A">
        <w:rPr>
          <w:rFonts w:ascii="Times New Roman" w:hAnsi="Times New Roman" w:cs="Times New Roman"/>
          <w:sz w:val="28"/>
          <w:szCs w:val="28"/>
        </w:rPr>
        <w:t>ВНЗ</w:t>
      </w:r>
      <w:r w:rsidRPr="00863389">
        <w:rPr>
          <w:rFonts w:ascii="Times New Roman" w:hAnsi="Times New Roman" w:cs="Times New Roman"/>
          <w:sz w:val="28"/>
          <w:szCs w:val="28"/>
        </w:rPr>
        <w:t xml:space="preserve"> використовується рейтингове оцінювання науково-педагогічної діяльності викладача. Зокрема ця ідея відображена на законодавчому рівні у Законі України «Про вищу </w:t>
      </w:r>
      <w:r w:rsidRPr="00EF0984">
        <w:rPr>
          <w:rFonts w:ascii="Times New Roman" w:hAnsi="Times New Roman" w:cs="Times New Roman"/>
          <w:sz w:val="28"/>
          <w:szCs w:val="28"/>
        </w:rPr>
        <w:t>освіту» [</w:t>
      </w:r>
      <w:r w:rsidR="00EF0984" w:rsidRPr="00EF0984">
        <w:rPr>
          <w:rFonts w:ascii="Times New Roman" w:hAnsi="Times New Roman" w:cs="Times New Roman"/>
          <w:sz w:val="28"/>
          <w:szCs w:val="28"/>
        </w:rPr>
        <w:t>1</w:t>
      </w:r>
      <w:r w:rsidRPr="00EF0984">
        <w:rPr>
          <w:rFonts w:ascii="Times New Roman" w:hAnsi="Times New Roman" w:cs="Times New Roman"/>
          <w:sz w:val="28"/>
          <w:szCs w:val="28"/>
        </w:rPr>
        <w:t>], Національній стратегії розвитку освіти в Україні на період до 2021 р. [</w:t>
      </w:r>
      <w:r w:rsidR="00EF0984" w:rsidRPr="00EF0984">
        <w:rPr>
          <w:rFonts w:ascii="Times New Roman" w:hAnsi="Times New Roman" w:cs="Times New Roman"/>
          <w:sz w:val="28"/>
          <w:szCs w:val="28"/>
        </w:rPr>
        <w:t>2</w:t>
      </w:r>
      <w:r w:rsidRPr="00EF0984">
        <w:rPr>
          <w:rFonts w:ascii="Times New Roman" w:hAnsi="Times New Roman" w:cs="Times New Roman"/>
          <w:sz w:val="28"/>
          <w:szCs w:val="28"/>
        </w:rPr>
        <w:t>].</w:t>
      </w:r>
      <w:r w:rsidRPr="00863389">
        <w:rPr>
          <w:rFonts w:ascii="Times New Roman" w:hAnsi="Times New Roman" w:cs="Times New Roman"/>
          <w:sz w:val="28"/>
          <w:szCs w:val="28"/>
        </w:rPr>
        <w:t xml:space="preserve"> </w:t>
      </w:r>
    </w:p>
    <w:p w:rsidR="00A760CE" w:rsidRDefault="00CA522B" w:rsidP="00863389">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 xml:space="preserve">Згідно зі ст. 32 Закону України «Про </w:t>
      </w:r>
      <w:r w:rsidRPr="00EF0984">
        <w:rPr>
          <w:rFonts w:ascii="Times New Roman" w:hAnsi="Times New Roman" w:cs="Times New Roman"/>
          <w:sz w:val="28"/>
          <w:szCs w:val="28"/>
        </w:rPr>
        <w:t>вищу освіту» [</w:t>
      </w:r>
      <w:r w:rsidR="00EF0984" w:rsidRPr="00EF0984">
        <w:rPr>
          <w:rFonts w:ascii="Times New Roman" w:hAnsi="Times New Roman" w:cs="Times New Roman"/>
          <w:sz w:val="28"/>
          <w:szCs w:val="28"/>
        </w:rPr>
        <w:t>1</w:t>
      </w:r>
      <w:r w:rsidRPr="00EF0984">
        <w:rPr>
          <w:rFonts w:ascii="Times New Roman" w:hAnsi="Times New Roman" w:cs="Times New Roman"/>
          <w:sz w:val="28"/>
          <w:szCs w:val="28"/>
        </w:rPr>
        <w:t>] визначається</w:t>
      </w:r>
      <w:r w:rsidRPr="00863389">
        <w:rPr>
          <w:rFonts w:ascii="Times New Roman" w:hAnsi="Times New Roman" w:cs="Times New Roman"/>
          <w:sz w:val="28"/>
          <w:szCs w:val="28"/>
        </w:rPr>
        <w:t xml:space="preserve"> право </w:t>
      </w:r>
      <w:r w:rsidR="00102D5A">
        <w:rPr>
          <w:rFonts w:ascii="Times New Roman" w:hAnsi="Times New Roman" w:cs="Times New Roman"/>
          <w:sz w:val="28"/>
          <w:szCs w:val="28"/>
        </w:rPr>
        <w:t>ВНЗ</w:t>
      </w:r>
      <w:r w:rsidRPr="00863389">
        <w:rPr>
          <w:rFonts w:ascii="Times New Roman" w:hAnsi="Times New Roman" w:cs="Times New Roman"/>
          <w:sz w:val="28"/>
          <w:szCs w:val="28"/>
        </w:rPr>
        <w:t xml:space="preserve"> на підготовку фахівців з вищою освітою за власними експериментальними освітніми програмами та навчальними планами, самостійно визначати форми навчання та методи організації навчального процесу, формувати на своїй базі інноваційні структури різних типів, обирати типи програм підготовки бакалаврів і магістрів, що передбачені Міжнародною стандартною класифікацією освіти, встановлюються принципи діяльності вищого навчального закладу, базовані на автономії та самоврядуванні. </w:t>
      </w:r>
    </w:p>
    <w:p w:rsidR="004F6314" w:rsidRDefault="004F6314" w:rsidP="00863389">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Ц</w:t>
      </w:r>
      <w:r w:rsidR="00102D5A">
        <w:rPr>
          <w:rFonts w:ascii="Times New Roman" w:hAnsi="Times New Roman" w:cs="Times New Roman"/>
          <w:sz w:val="28"/>
          <w:szCs w:val="28"/>
        </w:rPr>
        <w:t>ілком логічно, що такі</w:t>
      </w:r>
      <w:r w:rsidR="00CA522B" w:rsidRPr="00863389">
        <w:rPr>
          <w:rFonts w:ascii="Times New Roman" w:hAnsi="Times New Roman" w:cs="Times New Roman"/>
          <w:sz w:val="28"/>
          <w:szCs w:val="28"/>
        </w:rPr>
        <w:t xml:space="preserve"> нововведення дозволять </w:t>
      </w:r>
      <w:r w:rsidR="00102D5A">
        <w:rPr>
          <w:rFonts w:ascii="Times New Roman" w:hAnsi="Times New Roman" w:cs="Times New Roman"/>
          <w:sz w:val="28"/>
          <w:szCs w:val="28"/>
        </w:rPr>
        <w:t>ВНЗ</w:t>
      </w:r>
      <w:r w:rsidR="00CA522B" w:rsidRPr="00863389">
        <w:rPr>
          <w:rFonts w:ascii="Times New Roman" w:hAnsi="Times New Roman" w:cs="Times New Roman"/>
          <w:sz w:val="28"/>
          <w:szCs w:val="28"/>
        </w:rPr>
        <w:t xml:space="preserve"> пропонувати конкурентоспроможні освітні програми, які будуть орієнтовані на потреби та вимоги роботодавців, підвищуючи конкурентоспроможність випускників на ринку праці, </w:t>
      </w:r>
      <w:r>
        <w:rPr>
          <w:rFonts w:ascii="Times New Roman" w:hAnsi="Times New Roman" w:cs="Times New Roman"/>
          <w:sz w:val="28"/>
          <w:szCs w:val="28"/>
        </w:rPr>
        <w:t>ідентично</w:t>
      </w:r>
      <w:r w:rsidR="00CA522B" w:rsidRPr="00863389">
        <w:rPr>
          <w:rFonts w:ascii="Times New Roman" w:hAnsi="Times New Roman" w:cs="Times New Roman"/>
          <w:sz w:val="28"/>
          <w:szCs w:val="28"/>
        </w:rPr>
        <w:t xml:space="preserve"> </w:t>
      </w:r>
      <w:r>
        <w:rPr>
          <w:rFonts w:ascii="Times New Roman" w:hAnsi="Times New Roman" w:cs="Times New Roman"/>
          <w:sz w:val="28"/>
          <w:szCs w:val="28"/>
        </w:rPr>
        <w:t>покращуючи</w:t>
      </w:r>
      <w:r w:rsidR="00CA522B" w:rsidRPr="00863389">
        <w:rPr>
          <w:rFonts w:ascii="Times New Roman" w:hAnsi="Times New Roman" w:cs="Times New Roman"/>
          <w:sz w:val="28"/>
          <w:szCs w:val="28"/>
        </w:rPr>
        <w:t xml:space="preserve"> конкурентоспроможність </w:t>
      </w:r>
      <w:r>
        <w:rPr>
          <w:rFonts w:ascii="Times New Roman" w:hAnsi="Times New Roman" w:cs="Times New Roman"/>
          <w:sz w:val="28"/>
          <w:szCs w:val="28"/>
        </w:rPr>
        <w:t>ВНЗ</w:t>
      </w:r>
      <w:r w:rsidR="00CA522B" w:rsidRPr="00863389">
        <w:rPr>
          <w:rFonts w:ascii="Times New Roman" w:hAnsi="Times New Roman" w:cs="Times New Roman"/>
          <w:sz w:val="28"/>
          <w:szCs w:val="28"/>
        </w:rPr>
        <w:t xml:space="preserve">. </w:t>
      </w:r>
    </w:p>
    <w:p w:rsidR="00AA6E20" w:rsidRDefault="00A760CE"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Сучасні реалії свідчать, що </w:t>
      </w:r>
      <w:r w:rsidRPr="00863389">
        <w:rPr>
          <w:rFonts w:ascii="Times New Roman" w:hAnsi="Times New Roman" w:cs="Times New Roman"/>
          <w:sz w:val="28"/>
          <w:szCs w:val="28"/>
        </w:rPr>
        <w:t>освіта</w:t>
      </w:r>
      <w:r>
        <w:rPr>
          <w:rFonts w:ascii="Times New Roman" w:hAnsi="Times New Roman" w:cs="Times New Roman"/>
          <w:sz w:val="28"/>
          <w:szCs w:val="28"/>
        </w:rPr>
        <w:t xml:space="preserve"> </w:t>
      </w:r>
      <w:r w:rsidRPr="00863389">
        <w:rPr>
          <w:rFonts w:ascii="Times New Roman" w:hAnsi="Times New Roman" w:cs="Times New Roman"/>
          <w:sz w:val="28"/>
          <w:szCs w:val="28"/>
        </w:rPr>
        <w:t xml:space="preserve">як один із видів економічної діяльності, є невід’ємною складовою ринкової економіки України. </w:t>
      </w:r>
      <w:r>
        <w:rPr>
          <w:rFonts w:ascii="Times New Roman" w:hAnsi="Times New Roman" w:cs="Times New Roman"/>
          <w:sz w:val="28"/>
          <w:szCs w:val="28"/>
        </w:rPr>
        <w:t>Однак</w:t>
      </w:r>
      <w:r w:rsidRPr="00863389">
        <w:rPr>
          <w:rFonts w:ascii="Times New Roman" w:hAnsi="Times New Roman" w:cs="Times New Roman"/>
          <w:sz w:val="28"/>
          <w:szCs w:val="28"/>
        </w:rPr>
        <w:t xml:space="preserve"> економічний стан</w:t>
      </w:r>
      <w:r>
        <w:rPr>
          <w:rFonts w:ascii="Times New Roman" w:hAnsi="Times New Roman" w:cs="Times New Roman"/>
          <w:sz w:val="28"/>
          <w:szCs w:val="28"/>
        </w:rPr>
        <w:t xml:space="preserve"> національної </w:t>
      </w:r>
      <w:r w:rsidRPr="00863389">
        <w:rPr>
          <w:rFonts w:ascii="Times New Roman" w:hAnsi="Times New Roman" w:cs="Times New Roman"/>
          <w:sz w:val="28"/>
          <w:szCs w:val="28"/>
        </w:rPr>
        <w:t xml:space="preserve">освіти характеризується суттєвою незбалансованістю. </w:t>
      </w:r>
      <w:r>
        <w:rPr>
          <w:rFonts w:ascii="Times New Roman" w:hAnsi="Times New Roman" w:cs="Times New Roman"/>
          <w:sz w:val="28"/>
          <w:szCs w:val="28"/>
        </w:rPr>
        <w:t>Основною</w:t>
      </w:r>
      <w:r w:rsidRPr="00863389">
        <w:rPr>
          <w:rFonts w:ascii="Times New Roman" w:hAnsi="Times New Roman" w:cs="Times New Roman"/>
          <w:sz w:val="28"/>
          <w:szCs w:val="28"/>
        </w:rPr>
        <w:t xml:space="preserve"> проблемою економічних відносин у сфері освіти України є невідповідність діючого економічного механізму засадам ринкової економіки. </w:t>
      </w:r>
      <w:r>
        <w:rPr>
          <w:rFonts w:ascii="Times New Roman" w:hAnsi="Times New Roman" w:cs="Times New Roman"/>
          <w:sz w:val="28"/>
          <w:szCs w:val="28"/>
        </w:rPr>
        <w:t>Відповідно як</w:t>
      </w:r>
      <w:r w:rsidRPr="00863389">
        <w:rPr>
          <w:rFonts w:ascii="Times New Roman" w:hAnsi="Times New Roman" w:cs="Times New Roman"/>
          <w:sz w:val="28"/>
          <w:szCs w:val="28"/>
        </w:rPr>
        <w:t xml:space="preserve"> і за часів планової радянської економіки, державні кошти на освіту виділяються на «утримання державних і комунальних навчальних закладів», а не на оплату вироблених і наданих закладами освіти конкретних видів освітніх послуг з урахуванням їх </w:t>
      </w:r>
      <w:r w:rsidRPr="00EF0984">
        <w:rPr>
          <w:rFonts w:ascii="Times New Roman" w:hAnsi="Times New Roman" w:cs="Times New Roman"/>
          <w:sz w:val="28"/>
          <w:szCs w:val="28"/>
        </w:rPr>
        <w:t>якості [</w:t>
      </w:r>
      <w:r w:rsidR="00EF0984" w:rsidRPr="00EF0984">
        <w:rPr>
          <w:rFonts w:ascii="Times New Roman" w:hAnsi="Times New Roman" w:cs="Times New Roman"/>
          <w:sz w:val="28"/>
          <w:szCs w:val="28"/>
        </w:rPr>
        <w:t>10</w:t>
      </w:r>
      <w:r w:rsidRPr="00EF0984">
        <w:rPr>
          <w:rFonts w:ascii="Times New Roman" w:hAnsi="Times New Roman" w:cs="Times New Roman"/>
          <w:sz w:val="28"/>
          <w:szCs w:val="28"/>
        </w:rPr>
        <w:t>].</w:t>
      </w:r>
      <w:r w:rsidRPr="00863389">
        <w:rPr>
          <w:rFonts w:ascii="Times New Roman" w:hAnsi="Times New Roman" w:cs="Times New Roman"/>
          <w:sz w:val="28"/>
          <w:szCs w:val="28"/>
        </w:rPr>
        <w:t xml:space="preserve"> </w:t>
      </w:r>
      <w:r>
        <w:rPr>
          <w:rFonts w:ascii="Times New Roman" w:hAnsi="Times New Roman" w:cs="Times New Roman"/>
          <w:sz w:val="28"/>
          <w:szCs w:val="28"/>
        </w:rPr>
        <w:t>Т</w:t>
      </w:r>
      <w:r w:rsidRPr="00863389">
        <w:rPr>
          <w:rFonts w:ascii="Times New Roman" w:hAnsi="Times New Roman" w:cs="Times New Roman"/>
          <w:sz w:val="28"/>
          <w:szCs w:val="28"/>
        </w:rPr>
        <w:t>акий механізм фінансування освітньої діяльності обмежує громадянам України можливість здобувати освіту за державні кошти за своїм вибором у навчальних закладах незалежно від місця їх розташування та форм власності</w:t>
      </w:r>
      <w:r>
        <w:rPr>
          <w:rFonts w:ascii="Times New Roman" w:hAnsi="Times New Roman" w:cs="Times New Roman"/>
          <w:sz w:val="28"/>
          <w:szCs w:val="28"/>
        </w:rPr>
        <w:t xml:space="preserve">, що </w:t>
      </w:r>
      <w:r w:rsidRPr="00863389">
        <w:rPr>
          <w:rFonts w:ascii="Times New Roman" w:hAnsi="Times New Roman" w:cs="Times New Roman"/>
          <w:sz w:val="28"/>
          <w:szCs w:val="28"/>
        </w:rPr>
        <w:t xml:space="preserve">позбавляє можливості впровадити принцип «гроші ходять за здобувачем </w:t>
      </w:r>
      <w:r w:rsidRPr="00EF0984">
        <w:rPr>
          <w:rFonts w:ascii="Times New Roman" w:hAnsi="Times New Roman" w:cs="Times New Roman"/>
          <w:sz w:val="28"/>
          <w:szCs w:val="28"/>
        </w:rPr>
        <w:t>освіти» [</w:t>
      </w:r>
      <w:r w:rsidR="00EF0984" w:rsidRPr="00EF0984">
        <w:rPr>
          <w:rFonts w:ascii="Times New Roman" w:hAnsi="Times New Roman" w:cs="Times New Roman"/>
          <w:sz w:val="28"/>
          <w:szCs w:val="28"/>
        </w:rPr>
        <w:t>6</w:t>
      </w:r>
      <w:r w:rsidRPr="00EF0984">
        <w:rPr>
          <w:rFonts w:ascii="Times New Roman" w:hAnsi="Times New Roman" w:cs="Times New Roman"/>
          <w:sz w:val="28"/>
          <w:szCs w:val="28"/>
        </w:rPr>
        <w:t>].</w:t>
      </w:r>
      <w:r w:rsidRPr="00863389">
        <w:rPr>
          <w:rFonts w:ascii="Times New Roman" w:hAnsi="Times New Roman" w:cs="Times New Roman"/>
          <w:sz w:val="28"/>
          <w:szCs w:val="28"/>
        </w:rPr>
        <w:t xml:space="preserve"> </w:t>
      </w:r>
    </w:p>
    <w:p w:rsidR="00AA6E20" w:rsidRDefault="00AA6E20" w:rsidP="00AA6E20">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Нині освіта – це один із видів економічної діяльності, результати якої ураховуються у ВВП і ВДВ країни. Починаючи із 2001 р., в Україні вартість освітніх послуг як результату діяльності закладів освіти включається до складу вартості усіх товарів і послуг, а додана вартість, вироблена за видом економічної діяльності «Освіта», – до валового внутрішнього продукту (ВВП) і валової доданої вартості (ВДВ) країни. За даними Державної служби статистики України частка валової доданої вартості за цим видом у ВДВ в Україні у 201</w:t>
      </w:r>
      <w:r>
        <w:rPr>
          <w:rFonts w:ascii="Times New Roman" w:hAnsi="Times New Roman" w:cs="Times New Roman"/>
          <w:sz w:val="28"/>
          <w:szCs w:val="28"/>
        </w:rPr>
        <w:t>1</w:t>
      </w:r>
      <w:r w:rsidRPr="00863389">
        <w:rPr>
          <w:rFonts w:ascii="Times New Roman" w:hAnsi="Times New Roman" w:cs="Times New Roman"/>
          <w:sz w:val="28"/>
          <w:szCs w:val="28"/>
        </w:rPr>
        <w:t xml:space="preserve"> р. склала 5,</w:t>
      </w:r>
      <w:r>
        <w:rPr>
          <w:rFonts w:ascii="Times New Roman" w:hAnsi="Times New Roman" w:cs="Times New Roman"/>
          <w:sz w:val="28"/>
          <w:szCs w:val="28"/>
        </w:rPr>
        <w:t>5</w:t>
      </w:r>
      <w:r w:rsidRPr="00863389">
        <w:rPr>
          <w:rFonts w:ascii="Times New Roman" w:hAnsi="Times New Roman" w:cs="Times New Roman"/>
          <w:sz w:val="28"/>
          <w:szCs w:val="28"/>
        </w:rPr>
        <w:t>%; 201</w:t>
      </w:r>
      <w:r>
        <w:rPr>
          <w:rFonts w:ascii="Times New Roman" w:hAnsi="Times New Roman" w:cs="Times New Roman"/>
          <w:sz w:val="28"/>
          <w:szCs w:val="28"/>
        </w:rPr>
        <w:t>4</w:t>
      </w:r>
      <w:r w:rsidRPr="00863389">
        <w:rPr>
          <w:rFonts w:ascii="Times New Roman" w:hAnsi="Times New Roman" w:cs="Times New Roman"/>
          <w:sz w:val="28"/>
          <w:szCs w:val="28"/>
        </w:rPr>
        <w:t xml:space="preserve"> р. – 6,</w:t>
      </w:r>
      <w:r>
        <w:rPr>
          <w:rFonts w:ascii="Times New Roman" w:hAnsi="Times New Roman" w:cs="Times New Roman"/>
          <w:sz w:val="28"/>
          <w:szCs w:val="28"/>
        </w:rPr>
        <w:t>0</w:t>
      </w:r>
      <w:r w:rsidRPr="00863389">
        <w:rPr>
          <w:rFonts w:ascii="Times New Roman" w:hAnsi="Times New Roman" w:cs="Times New Roman"/>
          <w:sz w:val="28"/>
          <w:szCs w:val="28"/>
        </w:rPr>
        <w:t>%; 201</w:t>
      </w:r>
      <w:r>
        <w:rPr>
          <w:rFonts w:ascii="Times New Roman" w:hAnsi="Times New Roman" w:cs="Times New Roman"/>
          <w:sz w:val="28"/>
          <w:szCs w:val="28"/>
        </w:rPr>
        <w:t>8</w:t>
      </w:r>
      <w:r w:rsidRPr="00863389">
        <w:rPr>
          <w:rFonts w:ascii="Times New Roman" w:hAnsi="Times New Roman" w:cs="Times New Roman"/>
          <w:sz w:val="28"/>
          <w:szCs w:val="28"/>
        </w:rPr>
        <w:t xml:space="preserve"> р. – 5,</w:t>
      </w:r>
      <w:r>
        <w:rPr>
          <w:rFonts w:ascii="Times New Roman" w:hAnsi="Times New Roman" w:cs="Times New Roman"/>
          <w:sz w:val="28"/>
          <w:szCs w:val="28"/>
        </w:rPr>
        <w:t>0</w:t>
      </w:r>
      <w:r w:rsidRPr="00863389">
        <w:rPr>
          <w:rFonts w:ascii="Times New Roman" w:hAnsi="Times New Roman" w:cs="Times New Roman"/>
          <w:sz w:val="28"/>
          <w:szCs w:val="28"/>
        </w:rPr>
        <w:t xml:space="preserve">%. У вартісному </w:t>
      </w:r>
      <w:r w:rsidRPr="00863389">
        <w:rPr>
          <w:rFonts w:ascii="Times New Roman" w:hAnsi="Times New Roman" w:cs="Times New Roman"/>
          <w:sz w:val="28"/>
          <w:szCs w:val="28"/>
        </w:rPr>
        <w:lastRenderedPageBreak/>
        <w:t>вираженні це становило 12</w:t>
      </w:r>
      <w:r>
        <w:rPr>
          <w:rFonts w:ascii="Times New Roman" w:hAnsi="Times New Roman" w:cs="Times New Roman"/>
          <w:sz w:val="28"/>
          <w:szCs w:val="28"/>
        </w:rPr>
        <w:t>6</w:t>
      </w:r>
      <w:r w:rsidRPr="00863389">
        <w:rPr>
          <w:rFonts w:ascii="Times New Roman" w:hAnsi="Times New Roman" w:cs="Times New Roman"/>
          <w:sz w:val="28"/>
          <w:szCs w:val="28"/>
        </w:rPr>
        <w:t>,</w:t>
      </w:r>
      <w:r>
        <w:rPr>
          <w:rFonts w:ascii="Times New Roman" w:hAnsi="Times New Roman" w:cs="Times New Roman"/>
          <w:sz w:val="28"/>
          <w:szCs w:val="28"/>
        </w:rPr>
        <w:t>2</w:t>
      </w:r>
      <w:r w:rsidRPr="00863389">
        <w:rPr>
          <w:rFonts w:ascii="Times New Roman" w:hAnsi="Times New Roman" w:cs="Times New Roman"/>
          <w:sz w:val="28"/>
          <w:szCs w:val="28"/>
        </w:rPr>
        <w:t xml:space="preserve"> млрд грн у 201</w:t>
      </w:r>
      <w:r>
        <w:rPr>
          <w:rFonts w:ascii="Times New Roman" w:hAnsi="Times New Roman" w:cs="Times New Roman"/>
          <w:sz w:val="28"/>
          <w:szCs w:val="28"/>
        </w:rPr>
        <w:t>8</w:t>
      </w:r>
      <w:r w:rsidRPr="00863389">
        <w:rPr>
          <w:rFonts w:ascii="Times New Roman" w:hAnsi="Times New Roman" w:cs="Times New Roman"/>
          <w:sz w:val="28"/>
          <w:szCs w:val="28"/>
        </w:rPr>
        <w:t xml:space="preserve"> році. </w:t>
      </w:r>
      <w:r>
        <w:rPr>
          <w:rFonts w:ascii="Times New Roman" w:hAnsi="Times New Roman" w:cs="Times New Roman"/>
          <w:sz w:val="28"/>
          <w:szCs w:val="28"/>
        </w:rPr>
        <w:t>Р</w:t>
      </w:r>
      <w:r w:rsidRPr="00863389">
        <w:rPr>
          <w:rFonts w:ascii="Times New Roman" w:hAnsi="Times New Roman" w:cs="Times New Roman"/>
          <w:sz w:val="28"/>
          <w:szCs w:val="28"/>
        </w:rPr>
        <w:t xml:space="preserve">езультати економічної діяльності закладів освіти займають помітне місце в економіці країни. </w:t>
      </w:r>
    </w:p>
    <w:p w:rsidR="00D05C09" w:rsidRPr="00863389" w:rsidRDefault="00D05C09" w:rsidP="00D05C09">
      <w:pPr>
        <w:spacing w:after="0" w:line="240" w:lineRule="auto"/>
        <w:ind w:firstLine="709"/>
        <w:jc w:val="both"/>
        <w:rPr>
          <w:rFonts w:ascii="Times New Roman" w:hAnsi="Times New Roman" w:cs="Times New Roman"/>
          <w:sz w:val="28"/>
          <w:szCs w:val="28"/>
        </w:rPr>
      </w:pPr>
      <w:r w:rsidRPr="00D05C09">
        <w:rPr>
          <w:rFonts w:ascii="Times New Roman" w:hAnsi="Times New Roman" w:cs="Times New Roman"/>
          <w:sz w:val="28"/>
          <w:szCs w:val="28"/>
        </w:rPr>
        <w:t>Аналіз освітньої практики свідчить про те, що в нашій державі якість освітніх послуг знижується. В Україні лише 38% населення задоволено освітньою системою, порівняно з 57% у Білорусі, 60% в Угорщині, 66% у Польщі, не кажучи вже про розвинуті країни «Великої сімки» (53 % в Японії, 59</w:t>
      </w:r>
      <w:r>
        <w:rPr>
          <w:rFonts w:ascii="Times New Roman" w:hAnsi="Times New Roman" w:cs="Times New Roman"/>
          <w:sz w:val="28"/>
          <w:szCs w:val="28"/>
        </w:rPr>
        <w:t> </w:t>
      </w:r>
      <w:r w:rsidRPr="00D05C09">
        <w:rPr>
          <w:rFonts w:ascii="Times New Roman" w:hAnsi="Times New Roman" w:cs="Times New Roman"/>
          <w:sz w:val="28"/>
          <w:szCs w:val="28"/>
        </w:rPr>
        <w:t xml:space="preserve">% в Німеччині, до 70-71 % у Канаді, США, Сполученому Королівстві, Франції). Низька якість </w:t>
      </w:r>
      <w:r>
        <w:rPr>
          <w:rFonts w:ascii="Times New Roman" w:hAnsi="Times New Roman" w:cs="Times New Roman"/>
          <w:sz w:val="28"/>
          <w:szCs w:val="28"/>
        </w:rPr>
        <w:t>вітчизняної</w:t>
      </w:r>
      <w:r w:rsidRPr="00D05C09">
        <w:rPr>
          <w:rFonts w:ascii="Times New Roman" w:hAnsi="Times New Roman" w:cs="Times New Roman"/>
          <w:sz w:val="28"/>
          <w:szCs w:val="28"/>
        </w:rPr>
        <w:t xml:space="preserve"> освіти стає предметом серйозного занепокоєння вітчизняних роботодавців. Сьогодні за індексом глобальної конкурентоспроможності Україна подає 89 місце серед 133 країн світу, перемістившись із 69 місця, яке посідала у 2006 </w:t>
      </w:r>
      <w:r w:rsidRPr="00EF0984">
        <w:rPr>
          <w:rFonts w:ascii="Times New Roman" w:hAnsi="Times New Roman" w:cs="Times New Roman"/>
          <w:sz w:val="28"/>
          <w:szCs w:val="28"/>
        </w:rPr>
        <w:t>році [</w:t>
      </w:r>
      <w:r w:rsidR="00EF0984" w:rsidRPr="00EF0984">
        <w:rPr>
          <w:rFonts w:ascii="Times New Roman" w:hAnsi="Times New Roman" w:cs="Times New Roman"/>
          <w:sz w:val="28"/>
          <w:szCs w:val="28"/>
        </w:rPr>
        <w:t>13</w:t>
      </w:r>
      <w:r w:rsidRPr="00EF0984">
        <w:rPr>
          <w:rFonts w:ascii="Times New Roman" w:hAnsi="Times New Roman" w:cs="Times New Roman"/>
          <w:sz w:val="28"/>
          <w:szCs w:val="28"/>
        </w:rPr>
        <w:t>]. Тільки</w:t>
      </w:r>
      <w:r w:rsidRPr="00D05C09">
        <w:rPr>
          <w:rFonts w:ascii="Times New Roman" w:hAnsi="Times New Roman" w:cs="Times New Roman"/>
          <w:sz w:val="28"/>
          <w:szCs w:val="28"/>
        </w:rPr>
        <w:t xml:space="preserve"> половина випускників українських університетів де-факто затребувана роботодавцями.</w:t>
      </w:r>
    </w:p>
    <w:p w:rsidR="00FE6A55" w:rsidRDefault="00FE6A55"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00A760CE" w:rsidRPr="00863389">
        <w:rPr>
          <w:rFonts w:ascii="Times New Roman" w:hAnsi="Times New Roman" w:cs="Times New Roman"/>
          <w:sz w:val="28"/>
          <w:szCs w:val="28"/>
        </w:rPr>
        <w:t xml:space="preserve">іючий механізм фінансування освіти не дає змоги впровадити такий інструмент підвищення ефективності економічної діяльності, як конкуренція між закладами освіти, у результаті якої заклад освіти як суб’єкт господарювання може отримати додаткові кошти за більш якісні результати своєї освітньої діяльності. </w:t>
      </w:r>
      <w:r>
        <w:rPr>
          <w:rFonts w:ascii="Times New Roman" w:hAnsi="Times New Roman" w:cs="Times New Roman"/>
          <w:sz w:val="28"/>
          <w:szCs w:val="28"/>
        </w:rPr>
        <w:t xml:space="preserve">Крім того, в </w:t>
      </w:r>
      <w:r w:rsidRPr="00FE6A55">
        <w:rPr>
          <w:rFonts w:ascii="Times New Roman" w:hAnsi="Times New Roman" w:cs="Times New Roman"/>
          <w:sz w:val="28"/>
          <w:szCs w:val="28"/>
        </w:rPr>
        <w:t xml:space="preserve"> Україні майже не фінансується наукова (дослідницька) та інноваційна діяльність установ вищої освіти. Майже не фінансуються інвестиційні витрати на нове будівництво, впровадження нових освітніх технологій, закупівлю навчального обладнання, проведення перспективних наукових </w:t>
      </w:r>
      <w:r w:rsidRPr="00EF0984">
        <w:rPr>
          <w:rFonts w:ascii="Times New Roman" w:hAnsi="Times New Roman" w:cs="Times New Roman"/>
          <w:sz w:val="28"/>
          <w:szCs w:val="28"/>
        </w:rPr>
        <w:t>досліджень [</w:t>
      </w:r>
      <w:r w:rsidR="00EF0984" w:rsidRPr="00EF0984">
        <w:rPr>
          <w:rFonts w:ascii="Times New Roman" w:hAnsi="Times New Roman" w:cs="Times New Roman"/>
          <w:sz w:val="28"/>
          <w:szCs w:val="28"/>
        </w:rPr>
        <w:t>3</w:t>
      </w:r>
      <w:r w:rsidRPr="00EF0984">
        <w:rPr>
          <w:rFonts w:ascii="Times New Roman" w:hAnsi="Times New Roman" w:cs="Times New Roman"/>
          <w:sz w:val="28"/>
          <w:szCs w:val="28"/>
        </w:rPr>
        <w:t>, c.</w:t>
      </w:r>
      <w:r w:rsidR="00EF0984">
        <w:rPr>
          <w:rFonts w:ascii="Times New Roman" w:hAnsi="Times New Roman" w:cs="Times New Roman"/>
          <w:sz w:val="28"/>
          <w:szCs w:val="28"/>
        </w:rPr>
        <w:t xml:space="preserve"> </w:t>
      </w:r>
      <w:r w:rsidRPr="00EF0984">
        <w:rPr>
          <w:rFonts w:ascii="Times New Roman" w:hAnsi="Times New Roman" w:cs="Times New Roman"/>
          <w:sz w:val="28"/>
          <w:szCs w:val="28"/>
        </w:rPr>
        <w:t>2</w:t>
      </w:r>
      <w:r w:rsidR="00EF0984" w:rsidRPr="00EF0984">
        <w:rPr>
          <w:rFonts w:ascii="Times New Roman" w:hAnsi="Times New Roman" w:cs="Times New Roman"/>
          <w:sz w:val="28"/>
          <w:szCs w:val="28"/>
        </w:rPr>
        <w:t>25</w:t>
      </w:r>
      <w:r w:rsidRPr="00EF0984">
        <w:rPr>
          <w:rFonts w:ascii="Times New Roman" w:hAnsi="Times New Roman" w:cs="Times New Roman"/>
          <w:sz w:val="28"/>
          <w:szCs w:val="28"/>
        </w:rPr>
        <w:t>].</w:t>
      </w:r>
      <w:r w:rsidRPr="00FE6A55">
        <w:rPr>
          <w:rFonts w:ascii="Times New Roman" w:hAnsi="Times New Roman" w:cs="Times New Roman"/>
          <w:sz w:val="28"/>
          <w:szCs w:val="28"/>
        </w:rPr>
        <w:t xml:space="preserve"> </w:t>
      </w:r>
    </w:p>
    <w:p w:rsidR="00FE6A55" w:rsidRDefault="00FE6A55" w:rsidP="00A760CE">
      <w:pPr>
        <w:spacing w:after="0" w:line="240" w:lineRule="auto"/>
        <w:ind w:firstLine="709"/>
        <w:jc w:val="both"/>
        <w:rPr>
          <w:rFonts w:ascii="Times New Roman" w:hAnsi="Times New Roman" w:cs="Times New Roman"/>
          <w:sz w:val="28"/>
          <w:szCs w:val="28"/>
        </w:rPr>
      </w:pPr>
      <w:r w:rsidRPr="00FE6A55">
        <w:rPr>
          <w:rFonts w:ascii="Times New Roman" w:hAnsi="Times New Roman" w:cs="Times New Roman"/>
          <w:sz w:val="28"/>
          <w:szCs w:val="28"/>
        </w:rPr>
        <w:t xml:space="preserve">Аналіз зарубіжного досвіду дозволяє виділити основні інструменти фінансування вищих навчальних закладів: </w:t>
      </w:r>
    </w:p>
    <w:p w:rsidR="00FE6A55" w:rsidRDefault="00FE6A55"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E6A55">
        <w:rPr>
          <w:rFonts w:ascii="Times New Roman" w:hAnsi="Times New Roman" w:cs="Times New Roman"/>
          <w:sz w:val="28"/>
          <w:szCs w:val="28"/>
        </w:rPr>
        <w:t xml:space="preserve">пряме бюджетне фінансування на покриття витрат; </w:t>
      </w:r>
    </w:p>
    <w:p w:rsidR="00FE6A55" w:rsidRDefault="00FE6A55"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E6A55">
        <w:rPr>
          <w:rFonts w:ascii="Times New Roman" w:hAnsi="Times New Roman" w:cs="Times New Roman"/>
          <w:sz w:val="28"/>
          <w:szCs w:val="28"/>
        </w:rPr>
        <w:t xml:space="preserve">пряме бюджетне фінансування за програмно-цільовим методом (орієнтоване на досягнення результату); </w:t>
      </w:r>
    </w:p>
    <w:p w:rsidR="00FE6A55" w:rsidRDefault="00FE6A55"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E6A55">
        <w:rPr>
          <w:rFonts w:ascii="Times New Roman" w:hAnsi="Times New Roman" w:cs="Times New Roman"/>
          <w:sz w:val="28"/>
          <w:szCs w:val="28"/>
        </w:rPr>
        <w:t xml:space="preserve">бюджетне фінансування з використанням державних зобов’язань (освітніх ваучерів); </w:t>
      </w:r>
    </w:p>
    <w:p w:rsidR="00FE6A55" w:rsidRDefault="00FE6A55"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E6A55">
        <w:rPr>
          <w:rFonts w:ascii="Times New Roman" w:hAnsi="Times New Roman" w:cs="Times New Roman"/>
          <w:sz w:val="28"/>
          <w:szCs w:val="28"/>
        </w:rPr>
        <w:t xml:space="preserve">освітнє кредитування; </w:t>
      </w:r>
    </w:p>
    <w:p w:rsidR="00FE6A55" w:rsidRDefault="00FE6A55"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E6A55">
        <w:rPr>
          <w:rFonts w:ascii="Times New Roman" w:hAnsi="Times New Roman" w:cs="Times New Roman"/>
          <w:sz w:val="28"/>
          <w:szCs w:val="28"/>
        </w:rPr>
        <w:t xml:space="preserve">освітні заощадження; </w:t>
      </w:r>
    </w:p>
    <w:p w:rsidR="00FE6A55" w:rsidRDefault="00FE6A55"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E6A55">
        <w:rPr>
          <w:rFonts w:ascii="Times New Roman" w:hAnsi="Times New Roman" w:cs="Times New Roman"/>
          <w:sz w:val="28"/>
          <w:szCs w:val="28"/>
        </w:rPr>
        <w:t xml:space="preserve">грантове кредитування; </w:t>
      </w:r>
    </w:p>
    <w:p w:rsidR="00FE6A55" w:rsidRDefault="00FE6A55"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E6A55">
        <w:rPr>
          <w:rFonts w:ascii="Times New Roman" w:hAnsi="Times New Roman" w:cs="Times New Roman"/>
          <w:sz w:val="28"/>
          <w:szCs w:val="28"/>
        </w:rPr>
        <w:t xml:space="preserve">отримання плати за навчання від споживачів (замовників) освітніх послуг; </w:t>
      </w:r>
    </w:p>
    <w:p w:rsidR="00FE6A55" w:rsidRDefault="00FE6A55"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FE6A55">
        <w:rPr>
          <w:rFonts w:ascii="Times New Roman" w:hAnsi="Times New Roman" w:cs="Times New Roman"/>
          <w:sz w:val="28"/>
          <w:szCs w:val="28"/>
        </w:rPr>
        <w:t xml:space="preserve">корпоративне фінансування (за рахунок </w:t>
      </w:r>
      <w:r w:rsidR="00EF0984">
        <w:rPr>
          <w:rFonts w:ascii="Times New Roman" w:hAnsi="Times New Roman" w:cs="Times New Roman"/>
          <w:sz w:val="28"/>
          <w:szCs w:val="28"/>
        </w:rPr>
        <w:t>коштів майбутніх роботодавців)</w:t>
      </w:r>
      <w:r w:rsidRPr="00FE6A55">
        <w:rPr>
          <w:rFonts w:ascii="Times New Roman" w:hAnsi="Times New Roman" w:cs="Times New Roman"/>
          <w:sz w:val="28"/>
          <w:szCs w:val="28"/>
        </w:rPr>
        <w:t xml:space="preserve">. </w:t>
      </w:r>
    </w:p>
    <w:p w:rsidR="00FE6A55" w:rsidRDefault="00FE6A55" w:rsidP="00A760CE">
      <w:pPr>
        <w:spacing w:after="0" w:line="240" w:lineRule="auto"/>
        <w:ind w:firstLine="709"/>
        <w:jc w:val="both"/>
        <w:rPr>
          <w:rFonts w:ascii="Times New Roman" w:hAnsi="Times New Roman" w:cs="Times New Roman"/>
          <w:sz w:val="28"/>
          <w:szCs w:val="28"/>
        </w:rPr>
      </w:pPr>
      <w:r w:rsidRPr="00FE6A55">
        <w:rPr>
          <w:rFonts w:ascii="Times New Roman" w:hAnsi="Times New Roman" w:cs="Times New Roman"/>
          <w:sz w:val="28"/>
          <w:szCs w:val="28"/>
        </w:rPr>
        <w:t xml:space="preserve">Провідні </w:t>
      </w:r>
      <w:r>
        <w:rPr>
          <w:rFonts w:ascii="Times New Roman" w:hAnsi="Times New Roman" w:cs="Times New Roman"/>
          <w:sz w:val="28"/>
          <w:szCs w:val="28"/>
        </w:rPr>
        <w:t>ВНЗ</w:t>
      </w:r>
      <w:r w:rsidRPr="00FE6A55">
        <w:rPr>
          <w:rFonts w:ascii="Times New Roman" w:hAnsi="Times New Roman" w:cs="Times New Roman"/>
          <w:sz w:val="28"/>
          <w:szCs w:val="28"/>
        </w:rPr>
        <w:t xml:space="preserve"> України активніше інтегруються до світових наукових мереж та об’єднань (зокрема, шляхом укладання договорів з відомими світовими та європейськими дослідницькими організаціями, у тому числі з Європейським космічним агентством, ПРООН, НАСА та ін.). Напрацьовано позитивний досвід функціонування нових інноваційно</w:t>
      </w:r>
      <w:r>
        <w:rPr>
          <w:rFonts w:ascii="Times New Roman" w:hAnsi="Times New Roman" w:cs="Times New Roman"/>
          <w:sz w:val="28"/>
          <w:szCs w:val="28"/>
        </w:rPr>
        <w:t>-</w:t>
      </w:r>
      <w:r w:rsidRPr="00FE6A55">
        <w:rPr>
          <w:rFonts w:ascii="Times New Roman" w:hAnsi="Times New Roman" w:cs="Times New Roman"/>
          <w:sz w:val="28"/>
          <w:szCs w:val="28"/>
        </w:rPr>
        <w:t xml:space="preserve">орієнтованих структур, сформованих за участю вищих навчальних закладів (створення наукових парків, технопарків, об’єктів інноваційної інфраструктури, інших організаційних структур інноваційного </w:t>
      </w:r>
      <w:r w:rsidRPr="00EF0984">
        <w:rPr>
          <w:rFonts w:ascii="Times New Roman" w:hAnsi="Times New Roman" w:cs="Times New Roman"/>
          <w:sz w:val="28"/>
          <w:szCs w:val="28"/>
        </w:rPr>
        <w:t>підприємництва) [6].</w:t>
      </w:r>
    </w:p>
    <w:p w:rsidR="00A760CE" w:rsidRDefault="00FE6A55" w:rsidP="00A760CE">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00A760CE" w:rsidRPr="00863389">
        <w:rPr>
          <w:rFonts w:ascii="Times New Roman" w:hAnsi="Times New Roman" w:cs="Times New Roman"/>
          <w:sz w:val="28"/>
          <w:szCs w:val="28"/>
        </w:rPr>
        <w:t>инок освітніх послуг потребує удосконалення нормативно</w:t>
      </w:r>
      <w:r w:rsidR="00A760CE">
        <w:rPr>
          <w:rFonts w:ascii="Times New Roman" w:hAnsi="Times New Roman" w:cs="Times New Roman"/>
          <w:sz w:val="28"/>
          <w:szCs w:val="28"/>
        </w:rPr>
        <w:t>-</w:t>
      </w:r>
      <w:r w:rsidR="00A760CE" w:rsidRPr="00863389">
        <w:rPr>
          <w:rFonts w:ascii="Times New Roman" w:hAnsi="Times New Roman" w:cs="Times New Roman"/>
          <w:sz w:val="28"/>
          <w:szCs w:val="28"/>
        </w:rPr>
        <w:t>правового регулювання, розроб</w:t>
      </w:r>
      <w:r w:rsidR="00A760CE">
        <w:rPr>
          <w:rFonts w:ascii="Times New Roman" w:hAnsi="Times New Roman" w:cs="Times New Roman"/>
          <w:sz w:val="28"/>
          <w:szCs w:val="28"/>
        </w:rPr>
        <w:t>ки</w:t>
      </w:r>
      <w:r w:rsidR="00A760CE" w:rsidRPr="00863389">
        <w:rPr>
          <w:rFonts w:ascii="Times New Roman" w:hAnsi="Times New Roman" w:cs="Times New Roman"/>
          <w:sz w:val="28"/>
          <w:szCs w:val="28"/>
        </w:rPr>
        <w:t xml:space="preserve"> довгострокових перспектив</w:t>
      </w:r>
      <w:r w:rsidR="00A760CE">
        <w:rPr>
          <w:rFonts w:ascii="Times New Roman" w:hAnsi="Times New Roman" w:cs="Times New Roman"/>
          <w:sz w:val="28"/>
          <w:szCs w:val="28"/>
        </w:rPr>
        <w:t>них н</w:t>
      </w:r>
      <w:r w:rsidR="00A760CE" w:rsidRPr="00863389">
        <w:rPr>
          <w:rFonts w:ascii="Times New Roman" w:hAnsi="Times New Roman" w:cs="Times New Roman"/>
          <w:sz w:val="28"/>
          <w:szCs w:val="28"/>
        </w:rPr>
        <w:t xml:space="preserve">апрямів розвитку </w:t>
      </w:r>
      <w:r w:rsidR="00A760CE" w:rsidRPr="00863389">
        <w:rPr>
          <w:rFonts w:ascii="Times New Roman" w:hAnsi="Times New Roman" w:cs="Times New Roman"/>
          <w:sz w:val="28"/>
          <w:szCs w:val="28"/>
        </w:rPr>
        <w:lastRenderedPageBreak/>
        <w:t>освіти, середньострокових стратегій і цільових програм розвитку за рівнями освіти як у цілому по країні так і в регіональному розрізі та короткострокових програм розв’язання конкретних проблем, які виникають в економічних відносинах у сфері освіти.</w:t>
      </w:r>
    </w:p>
    <w:p w:rsidR="00650318" w:rsidRDefault="00495BBE" w:rsidP="007C7C7D">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У конкурентній економіці будь-який її суб’єкт намагається здобути вигідніше становище, отримати кращі результати, забезпечити стійкі позиції у певних географічних і</w:t>
      </w:r>
      <w:r w:rsidR="00650318">
        <w:rPr>
          <w:rFonts w:ascii="Times New Roman" w:hAnsi="Times New Roman" w:cs="Times New Roman"/>
          <w:sz w:val="28"/>
          <w:szCs w:val="28"/>
        </w:rPr>
        <w:t xml:space="preserve"> </w:t>
      </w:r>
      <w:r w:rsidRPr="00863389">
        <w:rPr>
          <w:rFonts w:ascii="Times New Roman" w:hAnsi="Times New Roman" w:cs="Times New Roman"/>
          <w:sz w:val="28"/>
          <w:szCs w:val="28"/>
        </w:rPr>
        <w:t xml:space="preserve">часових координатах, максимально подбати про свої перспективи. Досягти цього він зможе завдяки вмілому створенню і використанню своїх конкурентних переваг. Конкурентні переваги ВНЗ на ринку освітніх послуг визначають кращу позицію від конкурентів за конкурсом вступників, за відсотком заповнення ліцензованого обсягу, за кількістю місць держаного замовлення, за можливістю позиціювання студента у вітчизняних та зарубіжних наукових колах, за кількістю працевлаштованих за фахом, за визнанням фахівця за кордоном. Вони важливі, насамперед, для їх споживачів: потенційних – абітурієнтів та реальних – студентів, аспірантів, докторантів. Наприклад, для абітурієнтів як майбутніх споживачів послуг вищої освіти, конкурентні переваги ВНЗ впливають на його вибір. </w:t>
      </w:r>
    </w:p>
    <w:p w:rsidR="00650318" w:rsidRDefault="00495BBE" w:rsidP="007C7C7D">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Вітчизняні дослідники виділяють низку</w:t>
      </w:r>
      <w:r w:rsidR="00650318">
        <w:rPr>
          <w:rFonts w:ascii="Times New Roman" w:hAnsi="Times New Roman" w:cs="Times New Roman"/>
          <w:sz w:val="28"/>
          <w:szCs w:val="28"/>
        </w:rPr>
        <w:t xml:space="preserve"> </w:t>
      </w:r>
      <w:r w:rsidRPr="00863389">
        <w:rPr>
          <w:rFonts w:ascii="Times New Roman" w:hAnsi="Times New Roman" w:cs="Times New Roman"/>
          <w:sz w:val="28"/>
          <w:szCs w:val="28"/>
        </w:rPr>
        <w:t xml:space="preserve">конкурентних переваг ВНЗ: </w:t>
      </w:r>
    </w:p>
    <w:p w:rsidR="00650318" w:rsidRDefault="00650318"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95BBE" w:rsidRPr="00863389">
        <w:rPr>
          <w:rFonts w:ascii="Times New Roman" w:hAnsi="Times New Roman" w:cs="Times New Roman"/>
          <w:sz w:val="28"/>
          <w:szCs w:val="28"/>
        </w:rPr>
        <w:t xml:space="preserve"> </w:t>
      </w:r>
      <w:r w:rsidR="005379EC">
        <w:rPr>
          <w:rFonts w:ascii="Times New Roman" w:hAnsi="Times New Roman" w:cs="Times New Roman"/>
          <w:sz w:val="28"/>
          <w:szCs w:val="28"/>
        </w:rPr>
        <w:t xml:space="preserve"> </w:t>
      </w:r>
      <w:r w:rsidR="00495BBE" w:rsidRPr="00863389">
        <w:rPr>
          <w:rFonts w:ascii="Times New Roman" w:hAnsi="Times New Roman" w:cs="Times New Roman"/>
          <w:sz w:val="28"/>
          <w:szCs w:val="28"/>
        </w:rPr>
        <w:t>відносно невелика вартість оплати за отримання споживачем освітніх послуг і доступність освіти</w:t>
      </w:r>
      <w:r>
        <w:rPr>
          <w:rFonts w:ascii="Times New Roman" w:hAnsi="Times New Roman" w:cs="Times New Roman"/>
          <w:sz w:val="28"/>
          <w:szCs w:val="28"/>
        </w:rPr>
        <w:t xml:space="preserve"> (у порівняння з навчанням в британських університетах – </w:t>
      </w:r>
      <w:r w:rsidRPr="00863389">
        <w:rPr>
          <w:rFonts w:ascii="Times New Roman" w:hAnsi="Times New Roman" w:cs="Times New Roman"/>
          <w:sz w:val="28"/>
          <w:szCs w:val="28"/>
        </w:rPr>
        <w:t>Оксфорда, Кембриджа і Ессекса</w:t>
      </w:r>
      <w:r>
        <w:rPr>
          <w:rFonts w:ascii="Times New Roman" w:hAnsi="Times New Roman" w:cs="Times New Roman"/>
          <w:sz w:val="28"/>
          <w:szCs w:val="28"/>
        </w:rPr>
        <w:t>);</w:t>
      </w:r>
    </w:p>
    <w:p w:rsidR="00650318" w:rsidRPr="00650318" w:rsidRDefault="00495BBE" w:rsidP="00650318">
      <w:pPr>
        <w:pStyle w:val="a6"/>
        <w:numPr>
          <w:ilvl w:val="0"/>
          <w:numId w:val="1"/>
        </w:numPr>
        <w:spacing w:after="0" w:line="240" w:lineRule="auto"/>
        <w:jc w:val="both"/>
        <w:rPr>
          <w:rFonts w:ascii="Times New Roman" w:hAnsi="Times New Roman" w:cs="Times New Roman"/>
          <w:sz w:val="28"/>
          <w:szCs w:val="28"/>
        </w:rPr>
      </w:pPr>
      <w:r w:rsidRPr="00650318">
        <w:rPr>
          <w:rFonts w:ascii="Times New Roman" w:hAnsi="Times New Roman" w:cs="Times New Roman"/>
          <w:sz w:val="28"/>
          <w:szCs w:val="28"/>
        </w:rPr>
        <w:t xml:space="preserve">високий рівень освітніх послуг в окремих галузях та сферах знань; </w:t>
      </w:r>
    </w:p>
    <w:p w:rsidR="00650318" w:rsidRDefault="00650318"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95BBE" w:rsidRPr="00863389">
        <w:rPr>
          <w:rFonts w:ascii="Times New Roman" w:hAnsi="Times New Roman" w:cs="Times New Roman"/>
          <w:sz w:val="28"/>
          <w:szCs w:val="28"/>
        </w:rPr>
        <w:t xml:space="preserve"> краща гуманітарна підготовка порівняно з багатьма зарубіжними </w:t>
      </w:r>
      <w:r w:rsidR="005379EC">
        <w:rPr>
          <w:rFonts w:ascii="Times New Roman" w:hAnsi="Times New Roman" w:cs="Times New Roman"/>
          <w:sz w:val="28"/>
          <w:szCs w:val="28"/>
        </w:rPr>
        <w:t>ВНЗ</w:t>
      </w:r>
      <w:r w:rsidR="00495BBE" w:rsidRPr="00863389">
        <w:rPr>
          <w:rFonts w:ascii="Times New Roman" w:hAnsi="Times New Roman" w:cs="Times New Roman"/>
          <w:sz w:val="28"/>
          <w:szCs w:val="28"/>
        </w:rPr>
        <w:t xml:space="preserve">; </w:t>
      </w:r>
    </w:p>
    <w:p w:rsidR="00650318" w:rsidRDefault="00650318"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95BBE" w:rsidRPr="00863389">
        <w:rPr>
          <w:rFonts w:ascii="Times New Roman" w:hAnsi="Times New Roman" w:cs="Times New Roman"/>
          <w:sz w:val="28"/>
          <w:szCs w:val="28"/>
        </w:rPr>
        <w:t xml:space="preserve"> ґрунтовна, предметна фундаментальна підготовка, яка закладає підвалини подальшої професійної мобільності, створює передумови для високої конкурентоспроможності не лише на момент випуску фахівців, а й на тривалий час практичної діяльності; </w:t>
      </w:r>
    </w:p>
    <w:p w:rsidR="00650318" w:rsidRDefault="00650318"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95BBE" w:rsidRPr="00863389">
        <w:rPr>
          <w:rFonts w:ascii="Times New Roman" w:hAnsi="Times New Roman" w:cs="Times New Roman"/>
          <w:sz w:val="28"/>
          <w:szCs w:val="28"/>
        </w:rPr>
        <w:t xml:space="preserve"> наявність єдиних для усієї держави стандартів якості підготовки фахівців</w:t>
      </w:r>
      <w:r>
        <w:rPr>
          <w:rFonts w:ascii="Times New Roman" w:hAnsi="Times New Roman" w:cs="Times New Roman"/>
          <w:sz w:val="28"/>
          <w:szCs w:val="28"/>
        </w:rPr>
        <w:t xml:space="preserve">, так як </w:t>
      </w:r>
      <w:r w:rsidR="00495BBE" w:rsidRPr="00863389">
        <w:rPr>
          <w:rFonts w:ascii="Times New Roman" w:hAnsi="Times New Roman" w:cs="Times New Roman"/>
          <w:sz w:val="28"/>
          <w:szCs w:val="28"/>
        </w:rPr>
        <w:t xml:space="preserve">у багатьох країнах європейської спільноти вони або відсутні зовсім, або ж ці стандарти розроблені для окремих регіонів у межах однієї країни (які також </w:t>
      </w:r>
      <w:r w:rsidR="005379EC">
        <w:rPr>
          <w:rFonts w:ascii="Times New Roman" w:hAnsi="Times New Roman" w:cs="Times New Roman"/>
          <w:sz w:val="28"/>
          <w:szCs w:val="28"/>
        </w:rPr>
        <w:t>різняться</w:t>
      </w:r>
      <w:r w:rsidR="00495BBE" w:rsidRPr="00863389">
        <w:rPr>
          <w:rFonts w:ascii="Times New Roman" w:hAnsi="Times New Roman" w:cs="Times New Roman"/>
          <w:sz w:val="28"/>
          <w:szCs w:val="28"/>
        </w:rPr>
        <w:t xml:space="preserve">); </w:t>
      </w:r>
    </w:p>
    <w:p w:rsidR="00650318" w:rsidRDefault="00650318"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95BBE" w:rsidRPr="00863389">
        <w:rPr>
          <w:rFonts w:ascii="Times New Roman" w:hAnsi="Times New Roman" w:cs="Times New Roman"/>
          <w:sz w:val="28"/>
          <w:szCs w:val="28"/>
        </w:rPr>
        <w:t xml:space="preserve"> високий рівень наукової підготовки освітніх кадрів, що забезпечується за рахунок існування</w:t>
      </w:r>
      <w:r>
        <w:rPr>
          <w:rFonts w:ascii="Times New Roman" w:hAnsi="Times New Roman" w:cs="Times New Roman"/>
          <w:sz w:val="28"/>
          <w:szCs w:val="28"/>
        </w:rPr>
        <w:t xml:space="preserve"> </w:t>
      </w:r>
      <w:r w:rsidR="00495BBE" w:rsidRPr="00863389">
        <w:rPr>
          <w:rFonts w:ascii="Times New Roman" w:hAnsi="Times New Roman" w:cs="Times New Roman"/>
          <w:sz w:val="28"/>
          <w:szCs w:val="28"/>
        </w:rPr>
        <w:t>наукового ступеня доктора наук (після захисту кандидатської дисертації, яка прирівнюється до ступеня доктора наук у країнах ЄС</w:t>
      </w:r>
      <w:r w:rsidR="00495BBE" w:rsidRPr="00EF0984">
        <w:rPr>
          <w:rFonts w:ascii="Times New Roman" w:hAnsi="Times New Roman" w:cs="Times New Roman"/>
          <w:sz w:val="28"/>
          <w:szCs w:val="28"/>
        </w:rPr>
        <w:t>) [</w:t>
      </w:r>
      <w:r w:rsidR="00EF0984" w:rsidRPr="00EF0984">
        <w:rPr>
          <w:rFonts w:ascii="Times New Roman" w:hAnsi="Times New Roman" w:cs="Times New Roman"/>
          <w:sz w:val="28"/>
          <w:szCs w:val="28"/>
        </w:rPr>
        <w:t>8</w:t>
      </w:r>
      <w:r w:rsidR="00495BBE" w:rsidRPr="00EF0984">
        <w:rPr>
          <w:rFonts w:ascii="Times New Roman" w:hAnsi="Times New Roman" w:cs="Times New Roman"/>
          <w:sz w:val="28"/>
          <w:szCs w:val="28"/>
        </w:rPr>
        <w:t>].</w:t>
      </w:r>
      <w:r w:rsidR="00495BBE" w:rsidRPr="00863389">
        <w:rPr>
          <w:rFonts w:ascii="Times New Roman" w:hAnsi="Times New Roman" w:cs="Times New Roman"/>
          <w:sz w:val="28"/>
          <w:szCs w:val="28"/>
        </w:rPr>
        <w:t xml:space="preserve"> </w:t>
      </w:r>
    </w:p>
    <w:p w:rsidR="005379EC" w:rsidRDefault="005379EC"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Разом з і</w:t>
      </w:r>
      <w:r w:rsidR="00495BBE" w:rsidRPr="00863389">
        <w:rPr>
          <w:rFonts w:ascii="Times New Roman" w:hAnsi="Times New Roman" w:cs="Times New Roman"/>
          <w:sz w:val="28"/>
          <w:szCs w:val="28"/>
        </w:rPr>
        <w:t>снуюч</w:t>
      </w:r>
      <w:r>
        <w:rPr>
          <w:rFonts w:ascii="Times New Roman" w:hAnsi="Times New Roman" w:cs="Times New Roman"/>
          <w:sz w:val="28"/>
          <w:szCs w:val="28"/>
        </w:rPr>
        <w:t>ими</w:t>
      </w:r>
      <w:r w:rsidR="00495BBE" w:rsidRPr="00863389">
        <w:rPr>
          <w:rFonts w:ascii="Times New Roman" w:hAnsi="Times New Roman" w:cs="Times New Roman"/>
          <w:sz w:val="28"/>
          <w:szCs w:val="28"/>
        </w:rPr>
        <w:t xml:space="preserve"> конкурентн</w:t>
      </w:r>
      <w:r>
        <w:rPr>
          <w:rFonts w:ascii="Times New Roman" w:hAnsi="Times New Roman" w:cs="Times New Roman"/>
          <w:sz w:val="28"/>
          <w:szCs w:val="28"/>
        </w:rPr>
        <w:t>ими</w:t>
      </w:r>
      <w:r w:rsidR="00495BBE" w:rsidRPr="00863389">
        <w:rPr>
          <w:rFonts w:ascii="Times New Roman" w:hAnsi="Times New Roman" w:cs="Times New Roman"/>
          <w:sz w:val="28"/>
          <w:szCs w:val="28"/>
        </w:rPr>
        <w:t xml:space="preserve"> переваг</w:t>
      </w:r>
      <w:r>
        <w:rPr>
          <w:rFonts w:ascii="Times New Roman" w:hAnsi="Times New Roman" w:cs="Times New Roman"/>
          <w:sz w:val="28"/>
          <w:szCs w:val="28"/>
        </w:rPr>
        <w:t xml:space="preserve">ами було б помилково проігнорувати недоліки </w:t>
      </w:r>
      <w:r w:rsidR="00495BBE" w:rsidRPr="00863389">
        <w:rPr>
          <w:rFonts w:ascii="Times New Roman" w:hAnsi="Times New Roman" w:cs="Times New Roman"/>
          <w:sz w:val="28"/>
          <w:szCs w:val="28"/>
        </w:rPr>
        <w:t>вітчизнян</w:t>
      </w:r>
      <w:r>
        <w:rPr>
          <w:rFonts w:ascii="Times New Roman" w:hAnsi="Times New Roman" w:cs="Times New Roman"/>
          <w:sz w:val="28"/>
          <w:szCs w:val="28"/>
        </w:rPr>
        <w:t>ої</w:t>
      </w:r>
      <w:r w:rsidR="00495BBE" w:rsidRPr="00863389">
        <w:rPr>
          <w:rFonts w:ascii="Times New Roman" w:hAnsi="Times New Roman" w:cs="Times New Roman"/>
          <w:sz w:val="28"/>
          <w:szCs w:val="28"/>
        </w:rPr>
        <w:t xml:space="preserve"> вищ</w:t>
      </w:r>
      <w:r>
        <w:rPr>
          <w:rFonts w:ascii="Times New Roman" w:hAnsi="Times New Roman" w:cs="Times New Roman"/>
          <w:sz w:val="28"/>
          <w:szCs w:val="28"/>
        </w:rPr>
        <w:t xml:space="preserve">ої </w:t>
      </w:r>
      <w:r w:rsidR="00495BBE" w:rsidRPr="00863389">
        <w:rPr>
          <w:rFonts w:ascii="Times New Roman" w:hAnsi="Times New Roman" w:cs="Times New Roman"/>
          <w:sz w:val="28"/>
          <w:szCs w:val="28"/>
        </w:rPr>
        <w:t>школ</w:t>
      </w:r>
      <w:r>
        <w:rPr>
          <w:rFonts w:ascii="Times New Roman" w:hAnsi="Times New Roman" w:cs="Times New Roman"/>
          <w:sz w:val="28"/>
          <w:szCs w:val="28"/>
        </w:rPr>
        <w:t>и, а саме:</w:t>
      </w:r>
    </w:p>
    <w:p w:rsidR="004661C8" w:rsidRDefault="005379EC"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95BBE" w:rsidRPr="00863389">
        <w:rPr>
          <w:rFonts w:ascii="Times New Roman" w:hAnsi="Times New Roman" w:cs="Times New Roman"/>
          <w:sz w:val="28"/>
          <w:szCs w:val="28"/>
        </w:rPr>
        <w:t xml:space="preserve">занепад науково-дослідної роботи, що серйозно ускладнює досягнення європейських стандартів в освіті; </w:t>
      </w:r>
    </w:p>
    <w:p w:rsidR="004661C8" w:rsidRDefault="004661C8"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Pr="00863389">
        <w:rPr>
          <w:rFonts w:ascii="Times New Roman" w:hAnsi="Times New Roman" w:cs="Times New Roman"/>
          <w:sz w:val="28"/>
          <w:szCs w:val="28"/>
        </w:rPr>
        <w:t xml:space="preserve"> низький рівень використання новітніх інформаційних технологій у навчальному процесі вітчизняних </w:t>
      </w:r>
      <w:r>
        <w:rPr>
          <w:rFonts w:ascii="Times New Roman" w:hAnsi="Times New Roman" w:cs="Times New Roman"/>
          <w:sz w:val="28"/>
          <w:szCs w:val="28"/>
        </w:rPr>
        <w:t>ВНЗ</w:t>
      </w:r>
      <w:r w:rsidRPr="00863389">
        <w:rPr>
          <w:rFonts w:ascii="Times New Roman" w:hAnsi="Times New Roman" w:cs="Times New Roman"/>
          <w:sz w:val="28"/>
          <w:szCs w:val="28"/>
        </w:rPr>
        <w:t>;</w:t>
      </w:r>
    </w:p>
    <w:p w:rsidR="004661C8" w:rsidRDefault="004661C8"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95BBE" w:rsidRPr="00863389">
        <w:rPr>
          <w:rFonts w:ascii="Times New Roman" w:hAnsi="Times New Roman" w:cs="Times New Roman"/>
          <w:sz w:val="28"/>
          <w:szCs w:val="28"/>
        </w:rPr>
        <w:t xml:space="preserve"> у двічі нижча частка населення (20 – 25% в Україні проти 50% у країнах ЄС), що має вищу освіту; </w:t>
      </w:r>
    </w:p>
    <w:p w:rsidR="004661C8" w:rsidRDefault="004661C8"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495BBE" w:rsidRPr="00863389">
        <w:rPr>
          <w:rFonts w:ascii="Times New Roman" w:hAnsi="Times New Roman" w:cs="Times New Roman"/>
          <w:sz w:val="28"/>
          <w:szCs w:val="28"/>
        </w:rPr>
        <w:t>неефективність механізмів заохочення працівників вітчизняної освіти</w:t>
      </w:r>
      <w:r>
        <w:rPr>
          <w:rFonts w:ascii="Times New Roman" w:hAnsi="Times New Roman" w:cs="Times New Roman"/>
          <w:sz w:val="28"/>
          <w:szCs w:val="28"/>
        </w:rPr>
        <w:t>,</w:t>
      </w:r>
      <w:r w:rsidRPr="004661C8">
        <w:rPr>
          <w:rFonts w:ascii="Times New Roman" w:hAnsi="Times New Roman" w:cs="Times New Roman"/>
          <w:sz w:val="28"/>
          <w:szCs w:val="28"/>
        </w:rPr>
        <w:t xml:space="preserve"> </w:t>
      </w:r>
      <w:r>
        <w:rPr>
          <w:rFonts w:ascii="Times New Roman" w:hAnsi="Times New Roman" w:cs="Times New Roman"/>
          <w:sz w:val="28"/>
          <w:szCs w:val="28"/>
        </w:rPr>
        <w:t>низький рівень оплати праці</w:t>
      </w:r>
      <w:r w:rsidR="00495BBE" w:rsidRPr="00863389">
        <w:rPr>
          <w:rFonts w:ascii="Times New Roman" w:hAnsi="Times New Roman" w:cs="Times New Roman"/>
          <w:sz w:val="28"/>
          <w:szCs w:val="28"/>
        </w:rPr>
        <w:t xml:space="preserve">; </w:t>
      </w:r>
    </w:p>
    <w:p w:rsidR="004661C8" w:rsidRDefault="004661C8"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sidRPr="00863389">
        <w:rPr>
          <w:rFonts w:ascii="Times New Roman" w:hAnsi="Times New Roman" w:cs="Times New Roman"/>
          <w:sz w:val="28"/>
          <w:szCs w:val="28"/>
        </w:rPr>
        <w:t xml:space="preserve"> </w:t>
      </w:r>
      <w:r w:rsidR="007A061C">
        <w:rPr>
          <w:rFonts w:ascii="Times New Roman" w:hAnsi="Times New Roman" w:cs="Times New Roman"/>
          <w:sz w:val="28"/>
          <w:szCs w:val="28"/>
        </w:rPr>
        <w:t xml:space="preserve">  </w:t>
      </w:r>
      <w:r w:rsidRPr="00863389">
        <w:rPr>
          <w:rFonts w:ascii="Times New Roman" w:hAnsi="Times New Roman" w:cs="Times New Roman"/>
          <w:sz w:val="28"/>
          <w:szCs w:val="28"/>
        </w:rPr>
        <w:t xml:space="preserve">застаріла матеріально-технічна база </w:t>
      </w:r>
      <w:r>
        <w:rPr>
          <w:rFonts w:ascii="Times New Roman" w:hAnsi="Times New Roman" w:cs="Times New Roman"/>
          <w:sz w:val="28"/>
          <w:szCs w:val="28"/>
        </w:rPr>
        <w:t>освітнього</w:t>
      </w:r>
      <w:r w:rsidRPr="00863389">
        <w:rPr>
          <w:rFonts w:ascii="Times New Roman" w:hAnsi="Times New Roman" w:cs="Times New Roman"/>
          <w:sz w:val="28"/>
          <w:szCs w:val="28"/>
        </w:rPr>
        <w:t xml:space="preserve"> процесу;</w:t>
      </w:r>
    </w:p>
    <w:p w:rsidR="004661C8" w:rsidRDefault="004661C8"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495BBE" w:rsidRPr="00863389">
        <w:rPr>
          <w:rFonts w:ascii="Times New Roman" w:hAnsi="Times New Roman" w:cs="Times New Roman"/>
          <w:sz w:val="28"/>
          <w:szCs w:val="28"/>
        </w:rPr>
        <w:t xml:space="preserve"> хронічне недофінансування вітчизняної галузі освіти, що стало </w:t>
      </w:r>
      <w:r>
        <w:rPr>
          <w:rFonts w:ascii="Times New Roman" w:hAnsi="Times New Roman" w:cs="Times New Roman"/>
          <w:sz w:val="28"/>
          <w:szCs w:val="28"/>
        </w:rPr>
        <w:t>ключовою</w:t>
      </w:r>
      <w:r w:rsidR="00495BBE" w:rsidRPr="00863389">
        <w:rPr>
          <w:rFonts w:ascii="Times New Roman" w:hAnsi="Times New Roman" w:cs="Times New Roman"/>
          <w:sz w:val="28"/>
          <w:szCs w:val="28"/>
        </w:rPr>
        <w:t xml:space="preserve"> причиною негативних тенденцій її розвитку. </w:t>
      </w:r>
    </w:p>
    <w:p w:rsidR="00744417"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З точки зору теорії конкуренції, система стратегічного управління </w:t>
      </w:r>
      <w:r w:rsidR="00744417">
        <w:rPr>
          <w:rFonts w:ascii="Times New Roman" w:hAnsi="Times New Roman" w:cs="Times New Roman"/>
          <w:sz w:val="28"/>
          <w:szCs w:val="28"/>
        </w:rPr>
        <w:t>ВНЗ</w:t>
      </w:r>
      <w:r w:rsidRPr="007A061C">
        <w:rPr>
          <w:rFonts w:ascii="Times New Roman" w:hAnsi="Times New Roman" w:cs="Times New Roman"/>
          <w:sz w:val="28"/>
          <w:szCs w:val="28"/>
        </w:rPr>
        <w:t xml:space="preserve"> має передбачати розвиток конкурентних переваг – тобто характеристик, які істотно впливають на формування його конкурентної позиції. </w:t>
      </w:r>
    </w:p>
    <w:p w:rsidR="00744417"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Конкурентну позицію </w:t>
      </w:r>
      <w:r w:rsidR="00744417">
        <w:rPr>
          <w:rFonts w:ascii="Times New Roman" w:hAnsi="Times New Roman" w:cs="Times New Roman"/>
          <w:sz w:val="28"/>
          <w:szCs w:val="28"/>
        </w:rPr>
        <w:t>ВНЗ</w:t>
      </w:r>
      <w:r w:rsidRPr="007A061C">
        <w:rPr>
          <w:rFonts w:ascii="Times New Roman" w:hAnsi="Times New Roman" w:cs="Times New Roman"/>
          <w:sz w:val="28"/>
          <w:szCs w:val="28"/>
        </w:rPr>
        <w:t xml:space="preserve"> можна сприймати як місце цього закладу на ринку освітніх послуг з точки зору формування привабливих для споживача елементів освітньої послуги</w:t>
      </w:r>
      <w:r w:rsidR="00744417">
        <w:rPr>
          <w:rFonts w:ascii="Times New Roman" w:hAnsi="Times New Roman" w:cs="Times New Roman"/>
          <w:sz w:val="28"/>
          <w:szCs w:val="28"/>
        </w:rPr>
        <w:t xml:space="preserve">, її доцільно </w:t>
      </w:r>
      <w:r w:rsidRPr="007A061C">
        <w:rPr>
          <w:rFonts w:ascii="Times New Roman" w:hAnsi="Times New Roman" w:cs="Times New Roman"/>
          <w:sz w:val="28"/>
          <w:szCs w:val="28"/>
        </w:rPr>
        <w:t>визнач</w:t>
      </w:r>
      <w:r w:rsidR="00744417">
        <w:rPr>
          <w:rFonts w:ascii="Times New Roman" w:hAnsi="Times New Roman" w:cs="Times New Roman"/>
          <w:sz w:val="28"/>
          <w:szCs w:val="28"/>
        </w:rPr>
        <w:t>а</w:t>
      </w:r>
      <w:r w:rsidRPr="007A061C">
        <w:rPr>
          <w:rFonts w:ascii="Times New Roman" w:hAnsi="Times New Roman" w:cs="Times New Roman"/>
          <w:sz w:val="28"/>
          <w:szCs w:val="28"/>
        </w:rPr>
        <w:t xml:space="preserve">ти через різноманітні системи рейтингів, які використовується у багатьох країнах задля розуміння динаміки розвитку </w:t>
      </w:r>
      <w:r w:rsidR="00744417">
        <w:rPr>
          <w:rFonts w:ascii="Times New Roman" w:hAnsi="Times New Roman" w:cs="Times New Roman"/>
          <w:sz w:val="28"/>
          <w:szCs w:val="28"/>
        </w:rPr>
        <w:t>ВНЗ</w:t>
      </w:r>
      <w:r w:rsidRPr="007A061C">
        <w:rPr>
          <w:rFonts w:ascii="Times New Roman" w:hAnsi="Times New Roman" w:cs="Times New Roman"/>
          <w:sz w:val="28"/>
          <w:szCs w:val="28"/>
        </w:rPr>
        <w:t xml:space="preserve"> та системи вищої освіти загалом.</w:t>
      </w:r>
    </w:p>
    <w:p w:rsidR="00744417" w:rsidRDefault="00744417"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Рейтинг вищого</w:t>
      </w:r>
      <w:r w:rsidR="00652306" w:rsidRPr="007A061C">
        <w:rPr>
          <w:rFonts w:ascii="Times New Roman" w:hAnsi="Times New Roman" w:cs="Times New Roman"/>
          <w:sz w:val="28"/>
          <w:szCs w:val="28"/>
        </w:rPr>
        <w:t xml:space="preserve"> навчальн</w:t>
      </w:r>
      <w:r>
        <w:rPr>
          <w:rFonts w:ascii="Times New Roman" w:hAnsi="Times New Roman" w:cs="Times New Roman"/>
          <w:sz w:val="28"/>
          <w:szCs w:val="28"/>
        </w:rPr>
        <w:t>ого</w:t>
      </w:r>
      <w:r w:rsidR="00652306" w:rsidRPr="007A061C">
        <w:rPr>
          <w:rFonts w:ascii="Times New Roman" w:hAnsi="Times New Roman" w:cs="Times New Roman"/>
          <w:sz w:val="28"/>
          <w:szCs w:val="28"/>
        </w:rPr>
        <w:t xml:space="preserve"> заклад</w:t>
      </w:r>
      <w:r>
        <w:rPr>
          <w:rFonts w:ascii="Times New Roman" w:hAnsi="Times New Roman" w:cs="Times New Roman"/>
          <w:sz w:val="28"/>
          <w:szCs w:val="28"/>
        </w:rPr>
        <w:t>у</w:t>
      </w:r>
      <w:r w:rsidR="00652306" w:rsidRPr="007A061C">
        <w:rPr>
          <w:rFonts w:ascii="Times New Roman" w:hAnsi="Times New Roman" w:cs="Times New Roman"/>
          <w:sz w:val="28"/>
          <w:szCs w:val="28"/>
        </w:rPr>
        <w:t xml:space="preserve"> </w:t>
      </w:r>
      <w:r>
        <w:rPr>
          <w:rFonts w:ascii="Times New Roman" w:hAnsi="Times New Roman" w:cs="Times New Roman"/>
          <w:sz w:val="28"/>
          <w:szCs w:val="28"/>
        </w:rPr>
        <w:t xml:space="preserve">є </w:t>
      </w:r>
      <w:r w:rsidR="00652306" w:rsidRPr="007A061C">
        <w:rPr>
          <w:rFonts w:ascii="Times New Roman" w:hAnsi="Times New Roman" w:cs="Times New Roman"/>
          <w:sz w:val="28"/>
          <w:szCs w:val="28"/>
        </w:rPr>
        <w:t xml:space="preserve"> ієрархічн</w:t>
      </w:r>
      <w:r>
        <w:rPr>
          <w:rFonts w:ascii="Times New Roman" w:hAnsi="Times New Roman" w:cs="Times New Roman"/>
          <w:sz w:val="28"/>
          <w:szCs w:val="28"/>
        </w:rPr>
        <w:t>ою</w:t>
      </w:r>
      <w:r w:rsidR="00652306" w:rsidRPr="007A061C">
        <w:rPr>
          <w:rFonts w:ascii="Times New Roman" w:hAnsi="Times New Roman" w:cs="Times New Roman"/>
          <w:sz w:val="28"/>
          <w:szCs w:val="28"/>
        </w:rPr>
        <w:t xml:space="preserve"> інформаці</w:t>
      </w:r>
      <w:r>
        <w:rPr>
          <w:rFonts w:ascii="Times New Roman" w:hAnsi="Times New Roman" w:cs="Times New Roman"/>
          <w:sz w:val="28"/>
          <w:szCs w:val="28"/>
        </w:rPr>
        <w:t>єю</w:t>
      </w:r>
      <w:r w:rsidR="00652306" w:rsidRPr="007A061C">
        <w:rPr>
          <w:rFonts w:ascii="Times New Roman" w:hAnsi="Times New Roman" w:cs="Times New Roman"/>
          <w:sz w:val="28"/>
          <w:szCs w:val="28"/>
        </w:rPr>
        <w:t xml:space="preserve"> про ступінь відповідності вказаних закладів певним очікуванням, які відображають якість наданих освітніх послуг. Стратегія розвитку </w:t>
      </w:r>
      <w:r>
        <w:rPr>
          <w:rFonts w:ascii="Times New Roman" w:hAnsi="Times New Roman" w:cs="Times New Roman"/>
          <w:sz w:val="28"/>
          <w:szCs w:val="28"/>
        </w:rPr>
        <w:t>ВНЗ</w:t>
      </w:r>
      <w:r w:rsidR="00652306" w:rsidRPr="007A061C">
        <w:rPr>
          <w:rFonts w:ascii="Times New Roman" w:hAnsi="Times New Roman" w:cs="Times New Roman"/>
          <w:sz w:val="28"/>
          <w:szCs w:val="28"/>
        </w:rPr>
        <w:t xml:space="preserve"> може грунтуватися на основі формування нових та </w:t>
      </w:r>
      <w:r>
        <w:rPr>
          <w:rFonts w:ascii="Times New Roman" w:hAnsi="Times New Roman" w:cs="Times New Roman"/>
          <w:sz w:val="28"/>
          <w:szCs w:val="28"/>
        </w:rPr>
        <w:t>застосування</w:t>
      </w:r>
      <w:r w:rsidR="00652306" w:rsidRPr="007A061C">
        <w:rPr>
          <w:rFonts w:ascii="Times New Roman" w:hAnsi="Times New Roman" w:cs="Times New Roman"/>
          <w:sz w:val="28"/>
          <w:szCs w:val="28"/>
        </w:rPr>
        <w:t xml:space="preserve"> наявних конкурентних переваг. Ці переваги проявляють себе лише на фоні дій конкурентів, тобто у вільному ринковому середовищі, і можуть бути ефективно реалізованими у випадку належної організації різних складових управлінського </w:t>
      </w:r>
      <w:r w:rsidR="00652306" w:rsidRPr="00EF0984">
        <w:rPr>
          <w:rFonts w:ascii="Times New Roman" w:hAnsi="Times New Roman" w:cs="Times New Roman"/>
          <w:sz w:val="28"/>
          <w:szCs w:val="28"/>
        </w:rPr>
        <w:t>механізму [7].</w:t>
      </w:r>
      <w:r w:rsidR="00652306" w:rsidRPr="007A061C">
        <w:rPr>
          <w:rFonts w:ascii="Times New Roman" w:hAnsi="Times New Roman" w:cs="Times New Roman"/>
          <w:sz w:val="28"/>
          <w:szCs w:val="28"/>
        </w:rPr>
        <w:t xml:space="preserve"> </w:t>
      </w:r>
    </w:p>
    <w:p w:rsidR="00744417"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Завдання механізму стратегічного управління </w:t>
      </w:r>
      <w:r w:rsidR="00744417">
        <w:rPr>
          <w:rFonts w:ascii="Times New Roman" w:hAnsi="Times New Roman" w:cs="Times New Roman"/>
          <w:sz w:val="28"/>
          <w:szCs w:val="28"/>
        </w:rPr>
        <w:t>ВНЗ</w:t>
      </w:r>
      <w:r w:rsidRPr="007A061C">
        <w:rPr>
          <w:rFonts w:ascii="Times New Roman" w:hAnsi="Times New Roman" w:cs="Times New Roman"/>
          <w:sz w:val="28"/>
          <w:szCs w:val="28"/>
        </w:rPr>
        <w:t xml:space="preserve"> – забезпечити зміцнення конкурентної позиції закладу за рахунок найбільш ефективного використання конкурентних переваг. В умовах глобалізації особливе значення набуває інтеграційна стратегія, тобто стратегія взаємодії </w:t>
      </w:r>
      <w:r w:rsidR="00744417">
        <w:rPr>
          <w:rFonts w:ascii="Times New Roman" w:hAnsi="Times New Roman" w:cs="Times New Roman"/>
          <w:sz w:val="28"/>
          <w:szCs w:val="28"/>
        </w:rPr>
        <w:t>ВНЗ</w:t>
      </w:r>
      <w:r w:rsidRPr="007A061C">
        <w:rPr>
          <w:rFonts w:ascii="Times New Roman" w:hAnsi="Times New Roman" w:cs="Times New Roman"/>
          <w:sz w:val="28"/>
          <w:szCs w:val="28"/>
        </w:rPr>
        <w:t xml:space="preserve"> з ринковими інституціями, розташованими у глобальній або національній економічній системі. Формування інтеграційної стратегії (інтеграційної програми) на рівні </w:t>
      </w:r>
      <w:r w:rsidR="00744417">
        <w:rPr>
          <w:rFonts w:ascii="Times New Roman" w:hAnsi="Times New Roman" w:cs="Times New Roman"/>
          <w:sz w:val="28"/>
          <w:szCs w:val="28"/>
        </w:rPr>
        <w:t>ВНЗ</w:t>
      </w:r>
      <w:r w:rsidRPr="007A061C">
        <w:rPr>
          <w:rFonts w:ascii="Times New Roman" w:hAnsi="Times New Roman" w:cs="Times New Roman"/>
          <w:sz w:val="28"/>
          <w:szCs w:val="28"/>
        </w:rPr>
        <w:t>, яка передбачатиме реалізацію проектів та заходів із інституціями, що знаходяться у зовнішньому середовищі (в тому числі в частині: формування інтеграційної стратегії; розробка показників (критеріїв) результативності інтеграційного співробітництва; створення структурного підрозділу або призначення посадової особи, відповідальною за координацію та моніторинг результативності робіт у сфері інтеграційного співробітництва; розробка проектів (заходів) інтеграційного співробітництва із науковими установами, суб’єктами корпоративного сектору (бізнес-структурами), у тому числі роботодавцями, із закладами середньої освіти (середніми школами), із іноземними вищими навчальними закладами)</w:t>
      </w:r>
      <w:r w:rsidR="00744417" w:rsidRPr="00744417">
        <w:rPr>
          <w:rFonts w:ascii="Times New Roman" w:hAnsi="Times New Roman" w:cs="Times New Roman"/>
          <w:sz w:val="28"/>
          <w:szCs w:val="28"/>
        </w:rPr>
        <w:t xml:space="preserve"> </w:t>
      </w:r>
      <w:r w:rsidR="00744417" w:rsidRPr="00EF0984">
        <w:rPr>
          <w:rFonts w:ascii="Times New Roman" w:hAnsi="Times New Roman" w:cs="Times New Roman"/>
          <w:sz w:val="28"/>
          <w:szCs w:val="28"/>
        </w:rPr>
        <w:t>[7</w:t>
      </w:r>
      <w:r w:rsidR="00EF0984" w:rsidRPr="00EF0984">
        <w:rPr>
          <w:rFonts w:ascii="Times New Roman" w:hAnsi="Times New Roman" w:cs="Times New Roman"/>
          <w:sz w:val="28"/>
          <w:szCs w:val="28"/>
        </w:rPr>
        <w:t>; 8</w:t>
      </w:r>
      <w:r w:rsidR="00744417" w:rsidRPr="00EF0984">
        <w:rPr>
          <w:rFonts w:ascii="Times New Roman" w:hAnsi="Times New Roman" w:cs="Times New Roman"/>
          <w:sz w:val="28"/>
          <w:szCs w:val="28"/>
        </w:rPr>
        <w:t>]</w:t>
      </w:r>
      <w:r w:rsidRPr="00EF0984">
        <w:rPr>
          <w:rFonts w:ascii="Times New Roman" w:hAnsi="Times New Roman" w:cs="Times New Roman"/>
          <w:sz w:val="28"/>
          <w:szCs w:val="28"/>
        </w:rPr>
        <w:t>.</w:t>
      </w:r>
      <w:r w:rsidRPr="007A061C">
        <w:rPr>
          <w:rFonts w:ascii="Times New Roman" w:hAnsi="Times New Roman" w:cs="Times New Roman"/>
          <w:sz w:val="28"/>
          <w:szCs w:val="28"/>
        </w:rPr>
        <w:t xml:space="preserve"> </w:t>
      </w:r>
    </w:p>
    <w:p w:rsidR="00744417"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На рівні </w:t>
      </w:r>
      <w:r w:rsidR="00744417">
        <w:rPr>
          <w:rFonts w:ascii="Times New Roman" w:hAnsi="Times New Roman" w:cs="Times New Roman"/>
          <w:sz w:val="28"/>
          <w:szCs w:val="28"/>
        </w:rPr>
        <w:t>ВНЗ</w:t>
      </w:r>
      <w:r w:rsidRPr="007A061C">
        <w:rPr>
          <w:rFonts w:ascii="Times New Roman" w:hAnsi="Times New Roman" w:cs="Times New Roman"/>
          <w:sz w:val="28"/>
          <w:szCs w:val="28"/>
        </w:rPr>
        <w:t xml:space="preserve"> </w:t>
      </w:r>
      <w:r w:rsidR="00744417">
        <w:rPr>
          <w:rFonts w:ascii="Times New Roman" w:hAnsi="Times New Roman" w:cs="Times New Roman"/>
          <w:sz w:val="28"/>
          <w:szCs w:val="28"/>
        </w:rPr>
        <w:t>необхідно</w:t>
      </w:r>
      <w:r w:rsidRPr="007A061C">
        <w:rPr>
          <w:rFonts w:ascii="Times New Roman" w:hAnsi="Times New Roman" w:cs="Times New Roman"/>
          <w:sz w:val="28"/>
          <w:szCs w:val="28"/>
        </w:rPr>
        <w:t xml:space="preserve"> розробити механізм стимулювання співробітників, які ініціюють та беруть участь у реалізації програм інтеграційного співробітництва. Стратегічне управління </w:t>
      </w:r>
      <w:r w:rsidR="00744417">
        <w:rPr>
          <w:rFonts w:ascii="Times New Roman" w:hAnsi="Times New Roman" w:cs="Times New Roman"/>
          <w:sz w:val="28"/>
          <w:szCs w:val="28"/>
        </w:rPr>
        <w:t>ВНЗ</w:t>
      </w:r>
      <w:r w:rsidRPr="007A061C">
        <w:rPr>
          <w:rFonts w:ascii="Times New Roman" w:hAnsi="Times New Roman" w:cs="Times New Roman"/>
          <w:sz w:val="28"/>
          <w:szCs w:val="28"/>
        </w:rPr>
        <w:t xml:space="preserve"> має здійснюватися на основі розгляду закладу як відкритої, складної і динамічної соціально-економічної системи, яка постійно змінює свої характеристики, а відтак – і змінює конкурентну позицію на ринку освітніх послуг. </w:t>
      </w:r>
      <w:r w:rsidR="00744417">
        <w:rPr>
          <w:rFonts w:ascii="Times New Roman" w:hAnsi="Times New Roman" w:cs="Times New Roman"/>
          <w:sz w:val="28"/>
          <w:szCs w:val="28"/>
        </w:rPr>
        <w:t>Відповідно з</w:t>
      </w:r>
      <w:r w:rsidRPr="007A061C">
        <w:rPr>
          <w:rFonts w:ascii="Times New Roman" w:hAnsi="Times New Roman" w:cs="Times New Roman"/>
          <w:sz w:val="28"/>
          <w:szCs w:val="28"/>
        </w:rPr>
        <w:t>авдання</w:t>
      </w:r>
      <w:r w:rsidR="00744417">
        <w:rPr>
          <w:rFonts w:ascii="Times New Roman" w:hAnsi="Times New Roman" w:cs="Times New Roman"/>
          <w:sz w:val="28"/>
          <w:szCs w:val="28"/>
        </w:rPr>
        <w:t>ми</w:t>
      </w:r>
      <w:r w:rsidRPr="007A061C">
        <w:rPr>
          <w:rFonts w:ascii="Times New Roman" w:hAnsi="Times New Roman" w:cs="Times New Roman"/>
          <w:sz w:val="28"/>
          <w:szCs w:val="28"/>
        </w:rPr>
        <w:t xml:space="preserve"> механізму стратегічного управління </w:t>
      </w:r>
      <w:r w:rsidR="00744417">
        <w:rPr>
          <w:rFonts w:ascii="Times New Roman" w:hAnsi="Times New Roman" w:cs="Times New Roman"/>
          <w:sz w:val="28"/>
          <w:szCs w:val="28"/>
        </w:rPr>
        <w:t>ВНЗ</w:t>
      </w:r>
      <w:r w:rsidRPr="007A061C">
        <w:rPr>
          <w:rFonts w:ascii="Times New Roman" w:hAnsi="Times New Roman" w:cs="Times New Roman"/>
          <w:sz w:val="28"/>
          <w:szCs w:val="28"/>
        </w:rPr>
        <w:t xml:space="preserve"> полягає у забезпеченні зміцнення конкурентної позиції закладу за рахунок найбільш ефективного використання конкурентних переваг. </w:t>
      </w:r>
    </w:p>
    <w:p w:rsidR="00744417"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Якість стратегічного управління </w:t>
      </w:r>
      <w:r w:rsidR="00744417">
        <w:rPr>
          <w:rFonts w:ascii="Times New Roman" w:hAnsi="Times New Roman" w:cs="Times New Roman"/>
          <w:sz w:val="28"/>
          <w:szCs w:val="28"/>
        </w:rPr>
        <w:t>ВНЗ</w:t>
      </w:r>
      <w:r w:rsidRPr="007A061C">
        <w:rPr>
          <w:rFonts w:ascii="Times New Roman" w:hAnsi="Times New Roman" w:cs="Times New Roman"/>
          <w:sz w:val="28"/>
          <w:szCs w:val="28"/>
        </w:rPr>
        <w:t xml:space="preserve"> – це здатність системи стратегічного управління </w:t>
      </w:r>
      <w:r w:rsidR="00744417">
        <w:rPr>
          <w:rFonts w:ascii="Times New Roman" w:hAnsi="Times New Roman" w:cs="Times New Roman"/>
          <w:sz w:val="28"/>
          <w:szCs w:val="28"/>
        </w:rPr>
        <w:t>ВНЗ</w:t>
      </w:r>
      <w:r w:rsidRPr="007A061C">
        <w:rPr>
          <w:rFonts w:ascii="Times New Roman" w:hAnsi="Times New Roman" w:cs="Times New Roman"/>
          <w:sz w:val="28"/>
          <w:szCs w:val="28"/>
        </w:rPr>
        <w:t xml:space="preserve"> задовільнити прагнення до належної </w:t>
      </w:r>
      <w:r w:rsidRPr="007A061C">
        <w:rPr>
          <w:rFonts w:ascii="Times New Roman" w:hAnsi="Times New Roman" w:cs="Times New Roman"/>
          <w:sz w:val="28"/>
          <w:szCs w:val="28"/>
        </w:rPr>
        <w:lastRenderedPageBreak/>
        <w:t xml:space="preserve">конкурентоспроможності на ринку освітніх послуг через виконання певної стратегічної програми. </w:t>
      </w:r>
    </w:p>
    <w:p w:rsidR="00A66AE7" w:rsidRDefault="00744417"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Нагадаємо</w:t>
      </w:r>
      <w:r w:rsidR="00652306" w:rsidRPr="007A061C">
        <w:rPr>
          <w:rFonts w:ascii="Times New Roman" w:hAnsi="Times New Roman" w:cs="Times New Roman"/>
          <w:sz w:val="28"/>
          <w:szCs w:val="28"/>
        </w:rPr>
        <w:t xml:space="preserve">, що методологія стратегічного управління </w:t>
      </w:r>
      <w:r>
        <w:rPr>
          <w:rFonts w:ascii="Times New Roman" w:hAnsi="Times New Roman" w:cs="Times New Roman"/>
          <w:sz w:val="28"/>
          <w:szCs w:val="28"/>
        </w:rPr>
        <w:t>ВНЗ</w:t>
      </w:r>
      <w:r w:rsidR="00652306" w:rsidRPr="007A061C">
        <w:rPr>
          <w:rFonts w:ascii="Times New Roman" w:hAnsi="Times New Roman" w:cs="Times New Roman"/>
          <w:sz w:val="28"/>
          <w:szCs w:val="28"/>
        </w:rPr>
        <w:t xml:space="preserve"> має грунтуватися на загальній системі управління якістю, що створена відповідно до міжнародних стандартів ISO серії 9000. Система управління якістю, що створена відповідно до міжнародного стандарту ISO 9001:2000, ефективно функціонує в бюджетних установах більшості держав – членів ЄС. </w:t>
      </w:r>
      <w:r>
        <w:rPr>
          <w:rFonts w:ascii="Times New Roman" w:hAnsi="Times New Roman" w:cs="Times New Roman"/>
          <w:sz w:val="28"/>
          <w:szCs w:val="28"/>
        </w:rPr>
        <w:t xml:space="preserve">Ключовими </w:t>
      </w:r>
      <w:r w:rsidR="00652306" w:rsidRPr="007A061C">
        <w:rPr>
          <w:rFonts w:ascii="Times New Roman" w:hAnsi="Times New Roman" w:cs="Times New Roman"/>
          <w:sz w:val="28"/>
          <w:szCs w:val="28"/>
        </w:rPr>
        <w:t>ознак</w:t>
      </w:r>
      <w:r>
        <w:rPr>
          <w:rFonts w:ascii="Times New Roman" w:hAnsi="Times New Roman" w:cs="Times New Roman"/>
          <w:sz w:val="28"/>
          <w:szCs w:val="28"/>
        </w:rPr>
        <w:t>ами</w:t>
      </w:r>
      <w:r w:rsidR="00652306" w:rsidRPr="007A061C">
        <w:rPr>
          <w:rFonts w:ascii="Times New Roman" w:hAnsi="Times New Roman" w:cs="Times New Roman"/>
          <w:sz w:val="28"/>
          <w:szCs w:val="28"/>
        </w:rPr>
        <w:t xml:space="preserve"> високої якості управління</w:t>
      </w:r>
      <w:r>
        <w:rPr>
          <w:rFonts w:ascii="Times New Roman" w:hAnsi="Times New Roman" w:cs="Times New Roman"/>
          <w:sz w:val="28"/>
          <w:szCs w:val="28"/>
        </w:rPr>
        <w:t xml:space="preserve">, які </w:t>
      </w:r>
      <w:r w:rsidR="00A66AE7">
        <w:rPr>
          <w:rFonts w:ascii="Times New Roman" w:hAnsi="Times New Roman" w:cs="Times New Roman"/>
          <w:sz w:val="28"/>
          <w:szCs w:val="28"/>
        </w:rPr>
        <w:t>мають бути фундаментом в освіті, вважаємо</w:t>
      </w:r>
      <w:r w:rsidR="00652306" w:rsidRPr="007A061C">
        <w:rPr>
          <w:rFonts w:ascii="Times New Roman" w:hAnsi="Times New Roman" w:cs="Times New Roman"/>
          <w:sz w:val="28"/>
          <w:szCs w:val="28"/>
        </w:rPr>
        <w:t>:</w:t>
      </w:r>
    </w:p>
    <w:p w:rsidR="00A66AE7" w:rsidRDefault="00A66AE7"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52306" w:rsidRPr="007A061C">
        <w:rPr>
          <w:rFonts w:ascii="Times New Roman" w:hAnsi="Times New Roman" w:cs="Times New Roman"/>
          <w:sz w:val="28"/>
          <w:szCs w:val="28"/>
        </w:rPr>
        <w:t xml:space="preserve"> орієнтація на споживача (суспільство, суспільні групи); </w:t>
      </w:r>
    </w:p>
    <w:p w:rsidR="00A66AE7" w:rsidRDefault="00A66AE7"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52306" w:rsidRPr="007A061C">
        <w:rPr>
          <w:rFonts w:ascii="Times New Roman" w:hAnsi="Times New Roman" w:cs="Times New Roman"/>
          <w:sz w:val="28"/>
          <w:szCs w:val="28"/>
        </w:rPr>
        <w:t xml:space="preserve">провідна роль «професійних керівників»; </w:t>
      </w:r>
    </w:p>
    <w:p w:rsidR="00A66AE7" w:rsidRDefault="00A66AE7"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52306" w:rsidRPr="007A061C">
        <w:rPr>
          <w:rFonts w:ascii="Times New Roman" w:hAnsi="Times New Roman" w:cs="Times New Roman"/>
          <w:sz w:val="28"/>
          <w:szCs w:val="28"/>
        </w:rPr>
        <w:t xml:space="preserve">заінтересованість </w:t>
      </w:r>
      <w:r>
        <w:rPr>
          <w:rFonts w:ascii="Times New Roman" w:hAnsi="Times New Roman" w:cs="Times New Roman"/>
          <w:sz w:val="28"/>
          <w:szCs w:val="28"/>
        </w:rPr>
        <w:t>працівників</w:t>
      </w:r>
      <w:r w:rsidR="00652306" w:rsidRPr="007A061C">
        <w:rPr>
          <w:rFonts w:ascii="Times New Roman" w:hAnsi="Times New Roman" w:cs="Times New Roman"/>
          <w:sz w:val="28"/>
          <w:szCs w:val="28"/>
        </w:rPr>
        <w:t xml:space="preserve"> у досягненні кінцевого результату; </w:t>
      </w:r>
    </w:p>
    <w:p w:rsidR="00A66AE7" w:rsidRDefault="00A66AE7"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52306" w:rsidRPr="007A061C">
        <w:rPr>
          <w:rFonts w:ascii="Times New Roman" w:hAnsi="Times New Roman" w:cs="Times New Roman"/>
          <w:sz w:val="28"/>
          <w:szCs w:val="28"/>
        </w:rPr>
        <w:t xml:space="preserve">процесний підхід; </w:t>
      </w:r>
    </w:p>
    <w:p w:rsidR="00A66AE7" w:rsidRDefault="00A66AE7"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52306" w:rsidRPr="007A061C">
        <w:rPr>
          <w:rFonts w:ascii="Times New Roman" w:hAnsi="Times New Roman" w:cs="Times New Roman"/>
          <w:sz w:val="28"/>
          <w:szCs w:val="28"/>
        </w:rPr>
        <w:t xml:space="preserve">системний підхід; </w:t>
      </w:r>
    </w:p>
    <w:p w:rsidR="00A66AE7" w:rsidRDefault="00A66AE7"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52306" w:rsidRPr="007A061C">
        <w:rPr>
          <w:rFonts w:ascii="Times New Roman" w:hAnsi="Times New Roman" w:cs="Times New Roman"/>
          <w:sz w:val="28"/>
          <w:szCs w:val="28"/>
        </w:rPr>
        <w:t xml:space="preserve">прийняття обґрунтованих рішень. </w:t>
      </w:r>
    </w:p>
    <w:p w:rsidR="00DD4F01"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Прийнятним для ідентифікації якості стратегічного управління </w:t>
      </w:r>
      <w:r w:rsidR="00DD4F01">
        <w:rPr>
          <w:rFonts w:ascii="Times New Roman" w:hAnsi="Times New Roman" w:cs="Times New Roman"/>
          <w:sz w:val="28"/>
          <w:szCs w:val="28"/>
        </w:rPr>
        <w:t>ВНЗ</w:t>
      </w:r>
      <w:r w:rsidRPr="007A061C">
        <w:rPr>
          <w:rFonts w:ascii="Times New Roman" w:hAnsi="Times New Roman" w:cs="Times New Roman"/>
          <w:sz w:val="28"/>
          <w:szCs w:val="28"/>
        </w:rPr>
        <w:t xml:space="preserve"> є метод розрахунку абсолютних та відносних показників (відхилень) параметрів керованих управлінських та економічних процесів. Набір показників, що можуть бути використані для оцінювання якості стратегічного управління </w:t>
      </w:r>
      <w:r w:rsidR="00DD4F01">
        <w:rPr>
          <w:rFonts w:ascii="Times New Roman" w:hAnsi="Times New Roman" w:cs="Times New Roman"/>
          <w:sz w:val="28"/>
          <w:szCs w:val="28"/>
        </w:rPr>
        <w:t>ВНЗ</w:t>
      </w:r>
      <w:r w:rsidRPr="007A061C">
        <w:rPr>
          <w:rFonts w:ascii="Times New Roman" w:hAnsi="Times New Roman" w:cs="Times New Roman"/>
          <w:sz w:val="28"/>
          <w:szCs w:val="28"/>
        </w:rPr>
        <w:t xml:space="preserve"> пропонуємо обирати на основі даних очікуваних результатів виконання стратегічної програми (або заходів, передбачених стратегією) розвитку закладу. </w:t>
      </w:r>
    </w:p>
    <w:p w:rsidR="00800AEC"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Важливим елементом механізму стратегічного управління розвитком </w:t>
      </w:r>
      <w:r w:rsidR="00800AEC">
        <w:rPr>
          <w:rFonts w:ascii="Times New Roman" w:hAnsi="Times New Roman" w:cs="Times New Roman"/>
          <w:sz w:val="28"/>
          <w:szCs w:val="28"/>
        </w:rPr>
        <w:t>ВНЗ</w:t>
      </w:r>
      <w:r w:rsidRPr="007A061C">
        <w:rPr>
          <w:rFonts w:ascii="Times New Roman" w:hAnsi="Times New Roman" w:cs="Times New Roman"/>
          <w:sz w:val="28"/>
          <w:szCs w:val="28"/>
        </w:rPr>
        <w:t xml:space="preserve"> є вибір організаційного ресурсу для реалізації визначеної стратегічної моделі. Організаційна модель розвитку </w:t>
      </w:r>
      <w:r w:rsidR="00800AEC">
        <w:rPr>
          <w:rFonts w:ascii="Times New Roman" w:hAnsi="Times New Roman" w:cs="Times New Roman"/>
          <w:sz w:val="28"/>
          <w:szCs w:val="28"/>
        </w:rPr>
        <w:t>ВНЗ</w:t>
      </w:r>
      <w:r w:rsidRPr="007A061C">
        <w:rPr>
          <w:rFonts w:ascii="Times New Roman" w:hAnsi="Times New Roman" w:cs="Times New Roman"/>
          <w:sz w:val="28"/>
          <w:szCs w:val="28"/>
        </w:rPr>
        <w:t xml:space="preserve"> має забезпечити як поточне функціонування закладу, націлене на вироблення на надання освітніх послуг з конкретними споживчими характеристиками, так і реалізацію програми стратегічного розвитку. </w:t>
      </w:r>
    </w:p>
    <w:p w:rsidR="00800AEC" w:rsidRDefault="00800AEC"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У</w:t>
      </w:r>
      <w:r w:rsidR="00652306" w:rsidRPr="007A061C">
        <w:rPr>
          <w:rFonts w:ascii="Times New Roman" w:hAnsi="Times New Roman" w:cs="Times New Roman"/>
          <w:sz w:val="28"/>
          <w:szCs w:val="28"/>
        </w:rPr>
        <w:t xml:space="preserve"> процесі стратегічного розвитку </w:t>
      </w:r>
      <w:r>
        <w:rPr>
          <w:rFonts w:ascii="Times New Roman" w:hAnsi="Times New Roman" w:cs="Times New Roman"/>
          <w:sz w:val="28"/>
          <w:szCs w:val="28"/>
        </w:rPr>
        <w:t>ВНЗ</w:t>
      </w:r>
      <w:r w:rsidR="00652306" w:rsidRPr="007A061C">
        <w:rPr>
          <w:rFonts w:ascii="Times New Roman" w:hAnsi="Times New Roman" w:cs="Times New Roman"/>
          <w:sz w:val="28"/>
          <w:szCs w:val="28"/>
        </w:rPr>
        <w:t xml:space="preserve"> мають відбуватися постійні позитивні зміни, спрямовані на зміцнення людського потенціалу (що проявляється, зокрема, у зростанні кваліфікації науково-педагогічних працівників), його адаптації до змін у науці, техніці, практичній діяльності. </w:t>
      </w:r>
    </w:p>
    <w:p w:rsidR="00800AEC"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Сучасними інструментами стратегічного розвитку </w:t>
      </w:r>
      <w:r w:rsidR="00800AEC">
        <w:rPr>
          <w:rFonts w:ascii="Times New Roman" w:hAnsi="Times New Roman" w:cs="Times New Roman"/>
          <w:sz w:val="28"/>
          <w:szCs w:val="28"/>
        </w:rPr>
        <w:t>ВНЗ</w:t>
      </w:r>
      <w:r w:rsidRPr="007A061C">
        <w:rPr>
          <w:rFonts w:ascii="Times New Roman" w:hAnsi="Times New Roman" w:cs="Times New Roman"/>
          <w:sz w:val="28"/>
          <w:szCs w:val="28"/>
        </w:rPr>
        <w:t xml:space="preserve"> в умовах </w:t>
      </w:r>
      <w:r w:rsidR="00800AEC">
        <w:rPr>
          <w:rFonts w:ascii="Times New Roman" w:hAnsi="Times New Roman" w:cs="Times New Roman"/>
          <w:sz w:val="28"/>
          <w:szCs w:val="28"/>
        </w:rPr>
        <w:t>глобалізації</w:t>
      </w:r>
      <w:r w:rsidRPr="007A061C">
        <w:rPr>
          <w:rFonts w:ascii="Times New Roman" w:hAnsi="Times New Roman" w:cs="Times New Roman"/>
          <w:sz w:val="28"/>
          <w:szCs w:val="28"/>
        </w:rPr>
        <w:t xml:space="preserve"> є</w:t>
      </w:r>
      <w:r w:rsidR="00800AEC">
        <w:rPr>
          <w:rFonts w:ascii="Times New Roman" w:hAnsi="Times New Roman" w:cs="Times New Roman"/>
          <w:sz w:val="28"/>
          <w:szCs w:val="28"/>
        </w:rPr>
        <w:t>:</w:t>
      </w:r>
    </w:p>
    <w:p w:rsidR="00800AEC" w:rsidRDefault="00800AEC"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52306" w:rsidRPr="007A061C">
        <w:rPr>
          <w:rFonts w:ascii="Times New Roman" w:hAnsi="Times New Roman" w:cs="Times New Roman"/>
          <w:sz w:val="28"/>
          <w:szCs w:val="28"/>
        </w:rPr>
        <w:t xml:space="preserve"> впровадження у навчальну практику концепції “освіта протягом життя”</w:t>
      </w:r>
      <w:r>
        <w:rPr>
          <w:rFonts w:ascii="Times New Roman" w:hAnsi="Times New Roman" w:cs="Times New Roman"/>
          <w:sz w:val="28"/>
          <w:szCs w:val="28"/>
        </w:rPr>
        <w:t>;</w:t>
      </w:r>
    </w:p>
    <w:p w:rsidR="00800AEC" w:rsidRDefault="00800AEC"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52306" w:rsidRPr="007A061C">
        <w:rPr>
          <w:rFonts w:ascii="Times New Roman" w:hAnsi="Times New Roman" w:cs="Times New Roman"/>
          <w:sz w:val="28"/>
          <w:szCs w:val="28"/>
        </w:rPr>
        <w:t xml:space="preserve"> створення та впровадження принципово нових освітніх технологій (у тому числі впровадження так званої “відкритої освіти”)</w:t>
      </w:r>
      <w:r>
        <w:rPr>
          <w:rFonts w:ascii="Times New Roman" w:hAnsi="Times New Roman" w:cs="Times New Roman"/>
          <w:sz w:val="28"/>
          <w:szCs w:val="28"/>
        </w:rPr>
        <w:t>;</w:t>
      </w:r>
    </w:p>
    <w:p w:rsidR="00800AEC" w:rsidRDefault="00800AEC"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52306" w:rsidRPr="007A061C">
        <w:rPr>
          <w:rFonts w:ascii="Times New Roman" w:hAnsi="Times New Roman" w:cs="Times New Roman"/>
          <w:sz w:val="28"/>
          <w:szCs w:val="28"/>
        </w:rPr>
        <w:t xml:space="preserve"> використання інформаційно-комунікаційних технологій в якості джерела стратегічного розвитку </w:t>
      </w:r>
      <w:r>
        <w:rPr>
          <w:rFonts w:ascii="Times New Roman" w:hAnsi="Times New Roman" w:cs="Times New Roman"/>
          <w:sz w:val="28"/>
          <w:szCs w:val="28"/>
        </w:rPr>
        <w:t>ВНЗ;</w:t>
      </w:r>
    </w:p>
    <w:p w:rsidR="00800AEC" w:rsidRDefault="00800AEC"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652306" w:rsidRPr="007A061C">
        <w:rPr>
          <w:rFonts w:ascii="Times New Roman" w:hAnsi="Times New Roman" w:cs="Times New Roman"/>
          <w:sz w:val="28"/>
          <w:szCs w:val="28"/>
        </w:rPr>
        <w:t xml:space="preserve"> моніторинг та оцінювання стратегічної (ринкової) позиції закладів на основі розрахунку рейтингів (рейтингування) та інші. </w:t>
      </w:r>
    </w:p>
    <w:p w:rsidR="009F12E1" w:rsidRDefault="009F12E1"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Нині вітчизняні ВНЗ </w:t>
      </w:r>
      <w:r w:rsidR="00652306" w:rsidRPr="007A061C">
        <w:rPr>
          <w:rFonts w:ascii="Times New Roman" w:hAnsi="Times New Roman" w:cs="Times New Roman"/>
          <w:sz w:val="28"/>
          <w:szCs w:val="28"/>
        </w:rPr>
        <w:t xml:space="preserve">виходячи із власної спеціалізації (профілю), можуть </w:t>
      </w:r>
      <w:r>
        <w:rPr>
          <w:rFonts w:ascii="Times New Roman" w:hAnsi="Times New Roman" w:cs="Times New Roman"/>
          <w:sz w:val="28"/>
          <w:szCs w:val="28"/>
        </w:rPr>
        <w:t>застосовувати</w:t>
      </w:r>
      <w:r w:rsidR="00652306" w:rsidRPr="007A061C">
        <w:rPr>
          <w:rFonts w:ascii="Times New Roman" w:hAnsi="Times New Roman" w:cs="Times New Roman"/>
          <w:sz w:val="28"/>
          <w:szCs w:val="28"/>
        </w:rPr>
        <w:t xml:space="preserve"> стратегії розвитку на основі використання конкретних переваг створення проектів у галузі корпоративної освіти. </w:t>
      </w:r>
    </w:p>
    <w:p w:rsidR="00AE25DF"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Корпоративна освіта – це сфера освітянської діяльності, яка передбачає проведення навчань задля підвищення кваліфікації або перепідготовки </w:t>
      </w:r>
      <w:r w:rsidRPr="007A061C">
        <w:rPr>
          <w:rFonts w:ascii="Times New Roman" w:hAnsi="Times New Roman" w:cs="Times New Roman"/>
          <w:sz w:val="28"/>
          <w:szCs w:val="28"/>
        </w:rPr>
        <w:lastRenderedPageBreak/>
        <w:t>співробітників компаній (корпоративного сектору) за навчальними програмами, складеними на основі запитів бізнес-партнерів</w:t>
      </w:r>
      <w:r w:rsidR="00AE25DF">
        <w:rPr>
          <w:rFonts w:ascii="Times New Roman" w:hAnsi="Times New Roman" w:cs="Times New Roman"/>
          <w:sz w:val="28"/>
          <w:szCs w:val="28"/>
        </w:rPr>
        <w:t xml:space="preserve"> </w:t>
      </w:r>
      <w:r w:rsidR="00AE25DF" w:rsidRPr="007A061C">
        <w:rPr>
          <w:rFonts w:ascii="Times New Roman" w:hAnsi="Times New Roman" w:cs="Times New Roman"/>
          <w:sz w:val="28"/>
          <w:szCs w:val="28"/>
        </w:rPr>
        <w:t>[</w:t>
      </w:r>
      <w:r w:rsidR="00EF0984">
        <w:rPr>
          <w:rFonts w:ascii="Times New Roman" w:hAnsi="Times New Roman" w:cs="Times New Roman"/>
          <w:sz w:val="28"/>
          <w:szCs w:val="28"/>
        </w:rPr>
        <w:t>13</w:t>
      </w:r>
      <w:r w:rsidR="00AE25DF" w:rsidRPr="007A061C">
        <w:rPr>
          <w:rFonts w:ascii="Times New Roman" w:hAnsi="Times New Roman" w:cs="Times New Roman"/>
          <w:sz w:val="28"/>
          <w:szCs w:val="28"/>
        </w:rPr>
        <w:t>]</w:t>
      </w:r>
      <w:r w:rsidRPr="007A061C">
        <w:rPr>
          <w:rFonts w:ascii="Times New Roman" w:hAnsi="Times New Roman" w:cs="Times New Roman"/>
          <w:sz w:val="28"/>
          <w:szCs w:val="28"/>
        </w:rPr>
        <w:t xml:space="preserve">. </w:t>
      </w:r>
    </w:p>
    <w:p w:rsidR="005F6A9A"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Виділено перспективні напрями стратегії розвитку корпоративної освіти на рівні конкретного </w:t>
      </w:r>
      <w:r w:rsidR="005F6A9A">
        <w:rPr>
          <w:rFonts w:ascii="Times New Roman" w:hAnsi="Times New Roman" w:cs="Times New Roman"/>
          <w:sz w:val="28"/>
          <w:szCs w:val="28"/>
        </w:rPr>
        <w:t>ВНЗ</w:t>
      </w:r>
      <w:r w:rsidRPr="007A061C">
        <w:rPr>
          <w:rFonts w:ascii="Times New Roman" w:hAnsi="Times New Roman" w:cs="Times New Roman"/>
          <w:sz w:val="28"/>
          <w:szCs w:val="28"/>
        </w:rPr>
        <w:t xml:space="preserve">: </w:t>
      </w:r>
    </w:p>
    <w:p w:rsidR="005F6A9A" w:rsidRDefault="005F6A9A"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52306" w:rsidRPr="007A061C">
        <w:rPr>
          <w:rFonts w:ascii="Times New Roman" w:hAnsi="Times New Roman" w:cs="Times New Roman"/>
          <w:sz w:val="28"/>
          <w:szCs w:val="28"/>
        </w:rPr>
        <w:t xml:space="preserve">створення структурного підрозділу (інституту, кафедри, навчального центру); </w:t>
      </w:r>
    </w:p>
    <w:p w:rsidR="005F6A9A" w:rsidRDefault="005F6A9A"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52306" w:rsidRPr="007A061C">
        <w:rPr>
          <w:rFonts w:ascii="Times New Roman" w:hAnsi="Times New Roman" w:cs="Times New Roman"/>
          <w:sz w:val="28"/>
          <w:szCs w:val="28"/>
        </w:rPr>
        <w:t xml:space="preserve">передача в оренду освітніх приміщень (аудиторій, комп’ютерних класів, лабораторій); </w:t>
      </w:r>
    </w:p>
    <w:p w:rsidR="005F6A9A" w:rsidRDefault="005F6A9A"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52306" w:rsidRPr="007A061C">
        <w:rPr>
          <w:rFonts w:ascii="Times New Roman" w:hAnsi="Times New Roman" w:cs="Times New Roman"/>
          <w:sz w:val="28"/>
          <w:szCs w:val="28"/>
        </w:rPr>
        <w:t xml:space="preserve">проведення регулярних тренінгів; </w:t>
      </w:r>
    </w:p>
    <w:p w:rsidR="005F6A9A" w:rsidRDefault="005F6A9A"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652306" w:rsidRPr="007A061C">
        <w:rPr>
          <w:rFonts w:ascii="Times New Roman" w:hAnsi="Times New Roman" w:cs="Times New Roman"/>
          <w:sz w:val="28"/>
          <w:szCs w:val="28"/>
        </w:rPr>
        <w:t xml:space="preserve">надання окремих освітніх послуг, створення системи атестації персоналу замовника та ін. </w:t>
      </w:r>
    </w:p>
    <w:p w:rsidR="00652306" w:rsidRPr="007A061C" w:rsidRDefault="00652306" w:rsidP="007C7C7D">
      <w:pPr>
        <w:spacing w:after="0" w:line="240" w:lineRule="auto"/>
        <w:ind w:firstLine="709"/>
        <w:jc w:val="both"/>
        <w:rPr>
          <w:rFonts w:ascii="Times New Roman" w:hAnsi="Times New Roman" w:cs="Times New Roman"/>
          <w:sz w:val="28"/>
          <w:szCs w:val="28"/>
        </w:rPr>
      </w:pPr>
      <w:r w:rsidRPr="007A061C">
        <w:rPr>
          <w:rFonts w:ascii="Times New Roman" w:hAnsi="Times New Roman" w:cs="Times New Roman"/>
          <w:sz w:val="28"/>
          <w:szCs w:val="28"/>
        </w:rPr>
        <w:t xml:space="preserve">З метою налагодження успішного механізму стратегічного управління </w:t>
      </w:r>
      <w:r w:rsidR="005F6A9A">
        <w:rPr>
          <w:rFonts w:ascii="Times New Roman" w:hAnsi="Times New Roman" w:cs="Times New Roman"/>
          <w:sz w:val="28"/>
          <w:szCs w:val="28"/>
        </w:rPr>
        <w:t>ВНЗ</w:t>
      </w:r>
      <w:r w:rsidRPr="007A061C">
        <w:rPr>
          <w:rFonts w:ascii="Times New Roman" w:hAnsi="Times New Roman" w:cs="Times New Roman"/>
          <w:sz w:val="28"/>
          <w:szCs w:val="28"/>
        </w:rPr>
        <w:t xml:space="preserve"> необхідно організувати системну та цілеспрямовану роботу щодо моніторингу кон’юнктури ринку освітніх послуг, ідентифікації ринкових та позаринкових викликів, оцінки та результативної протидії різним ризикам.</w:t>
      </w:r>
    </w:p>
    <w:p w:rsidR="000A7DA5" w:rsidRDefault="00D331DB"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652306" w:rsidRPr="007A061C">
        <w:rPr>
          <w:rFonts w:ascii="Times New Roman" w:hAnsi="Times New Roman" w:cs="Times New Roman"/>
          <w:sz w:val="28"/>
          <w:szCs w:val="28"/>
        </w:rPr>
        <w:t xml:space="preserve">тратегічне управління </w:t>
      </w:r>
      <w:r w:rsidR="000A7DA5">
        <w:rPr>
          <w:rFonts w:ascii="Times New Roman" w:hAnsi="Times New Roman" w:cs="Times New Roman"/>
          <w:sz w:val="28"/>
          <w:szCs w:val="28"/>
        </w:rPr>
        <w:t>ВНЗ</w:t>
      </w:r>
      <w:r w:rsidR="00652306" w:rsidRPr="007A061C">
        <w:rPr>
          <w:rFonts w:ascii="Times New Roman" w:hAnsi="Times New Roman" w:cs="Times New Roman"/>
          <w:sz w:val="28"/>
          <w:szCs w:val="28"/>
        </w:rPr>
        <w:t xml:space="preserve"> має здійснюватися на основі розгляду закладу як відкритої, складної і динамічної соціально-економічної системи, яка постійно змінює свої характеристики, а відтак – і змінює конкурентну позицію на ринку освітніх послуг. </w:t>
      </w:r>
    </w:p>
    <w:p w:rsidR="000A7DA5" w:rsidRDefault="000A7DA5"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00495BBE" w:rsidRPr="00863389">
        <w:rPr>
          <w:rFonts w:ascii="Times New Roman" w:hAnsi="Times New Roman" w:cs="Times New Roman"/>
          <w:sz w:val="28"/>
          <w:szCs w:val="28"/>
        </w:rPr>
        <w:t xml:space="preserve">онкурентні переваги </w:t>
      </w:r>
      <w:r>
        <w:rPr>
          <w:rFonts w:ascii="Times New Roman" w:hAnsi="Times New Roman" w:cs="Times New Roman"/>
          <w:sz w:val="28"/>
          <w:szCs w:val="28"/>
        </w:rPr>
        <w:t>ВНЗ</w:t>
      </w:r>
      <w:r w:rsidR="00495BBE" w:rsidRPr="00863389">
        <w:rPr>
          <w:rFonts w:ascii="Times New Roman" w:hAnsi="Times New Roman" w:cs="Times New Roman"/>
          <w:sz w:val="28"/>
          <w:szCs w:val="28"/>
        </w:rPr>
        <w:t xml:space="preserve"> є обов’язковим елементом їх існування у конкурентному середовищі, дозволяють здійснювати ефективну економічну діяльність. Об’єктивні, як наслідок впливу зовнішнього середовища та суб’єктивні конкурентні переваги, як наслідок використання та розвитку функціональних потенціалів, формують конкуренту позицію ВНЗ на ринку освітніх послуг. Реалізація окреслених напрямів нарощування конкурентних переваг </w:t>
      </w:r>
      <w:r>
        <w:rPr>
          <w:rFonts w:ascii="Times New Roman" w:hAnsi="Times New Roman" w:cs="Times New Roman"/>
          <w:sz w:val="28"/>
          <w:szCs w:val="28"/>
        </w:rPr>
        <w:t>дозволить покращити</w:t>
      </w:r>
      <w:r w:rsidR="00495BBE" w:rsidRPr="00863389">
        <w:rPr>
          <w:rFonts w:ascii="Times New Roman" w:hAnsi="Times New Roman" w:cs="Times New Roman"/>
          <w:sz w:val="28"/>
          <w:szCs w:val="28"/>
        </w:rPr>
        <w:t xml:space="preserve"> конкурентоспроможн</w:t>
      </w:r>
      <w:r>
        <w:rPr>
          <w:rFonts w:ascii="Times New Roman" w:hAnsi="Times New Roman" w:cs="Times New Roman"/>
          <w:sz w:val="28"/>
          <w:szCs w:val="28"/>
        </w:rPr>
        <w:t>ість</w:t>
      </w:r>
      <w:r w:rsidR="00495BBE" w:rsidRPr="00863389">
        <w:rPr>
          <w:rFonts w:ascii="Times New Roman" w:hAnsi="Times New Roman" w:cs="Times New Roman"/>
          <w:sz w:val="28"/>
          <w:szCs w:val="28"/>
        </w:rPr>
        <w:t xml:space="preserve"> ВНЗ на ринку освітніх послуг, а також випускника на ринку праці. </w:t>
      </w:r>
    </w:p>
    <w:p w:rsidR="000D6B81" w:rsidRPr="007C7C7D" w:rsidRDefault="00D331DB" w:rsidP="007C7C7D">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Отже, </w:t>
      </w:r>
      <w:r w:rsidR="00062579">
        <w:rPr>
          <w:rFonts w:ascii="Times New Roman" w:hAnsi="Times New Roman" w:cs="Times New Roman"/>
          <w:sz w:val="28"/>
          <w:szCs w:val="28"/>
        </w:rPr>
        <w:t>динамічність</w:t>
      </w:r>
      <w:r w:rsidR="000D6B81" w:rsidRPr="007C7C7D">
        <w:rPr>
          <w:rFonts w:ascii="Times New Roman" w:hAnsi="Times New Roman" w:cs="Times New Roman"/>
          <w:sz w:val="28"/>
          <w:szCs w:val="28"/>
        </w:rPr>
        <w:t xml:space="preserve"> сучасної освіти виявляється </w:t>
      </w:r>
      <w:r w:rsidR="00062579">
        <w:rPr>
          <w:rFonts w:ascii="Times New Roman" w:hAnsi="Times New Roman" w:cs="Times New Roman"/>
          <w:sz w:val="28"/>
          <w:szCs w:val="28"/>
        </w:rPr>
        <w:t>у</w:t>
      </w:r>
      <w:r w:rsidR="000D6B81" w:rsidRPr="007C7C7D">
        <w:rPr>
          <w:rFonts w:ascii="Times New Roman" w:hAnsi="Times New Roman" w:cs="Times New Roman"/>
          <w:sz w:val="28"/>
          <w:szCs w:val="28"/>
        </w:rPr>
        <w:t xml:space="preserve"> переосмисленні всіх аспектів освітньої діяльності. Конкурентоспроможність ВНЗ визначається конкурентоспроможністю </w:t>
      </w:r>
      <w:r w:rsidR="00062579">
        <w:rPr>
          <w:rFonts w:ascii="Times New Roman" w:hAnsi="Times New Roman" w:cs="Times New Roman"/>
          <w:sz w:val="28"/>
          <w:szCs w:val="28"/>
        </w:rPr>
        <w:t xml:space="preserve">не тільки самого закладу, а </w:t>
      </w:r>
      <w:r w:rsidR="000D6B81" w:rsidRPr="007C7C7D">
        <w:rPr>
          <w:rFonts w:ascii="Times New Roman" w:hAnsi="Times New Roman" w:cs="Times New Roman"/>
          <w:sz w:val="28"/>
          <w:szCs w:val="28"/>
        </w:rPr>
        <w:t xml:space="preserve">його випускників, готовністю до інноваційного процесу, заснованого на використанні існуючих знань і генерації нових. Одним </w:t>
      </w:r>
      <w:r w:rsidR="00062579">
        <w:rPr>
          <w:rFonts w:ascii="Times New Roman" w:hAnsi="Times New Roman" w:cs="Times New Roman"/>
          <w:sz w:val="28"/>
          <w:szCs w:val="28"/>
        </w:rPr>
        <w:t>і</w:t>
      </w:r>
      <w:r w:rsidR="000D6B81" w:rsidRPr="007C7C7D">
        <w:rPr>
          <w:rFonts w:ascii="Times New Roman" w:hAnsi="Times New Roman" w:cs="Times New Roman"/>
          <w:sz w:val="28"/>
          <w:szCs w:val="28"/>
        </w:rPr>
        <w:t>з важливих показників рівня конкурентоспроможності як системи національної освіти, так і ВНЗ стають міжнародні та національні рейтинги.</w:t>
      </w:r>
      <w:r w:rsidR="00933FDA">
        <w:rPr>
          <w:rFonts w:ascii="Times New Roman" w:hAnsi="Times New Roman" w:cs="Times New Roman"/>
          <w:sz w:val="28"/>
          <w:szCs w:val="28"/>
        </w:rPr>
        <w:t xml:space="preserve"> </w:t>
      </w:r>
      <w:r w:rsidR="000D6B81" w:rsidRPr="007C7C7D">
        <w:rPr>
          <w:rFonts w:ascii="Times New Roman" w:hAnsi="Times New Roman" w:cs="Times New Roman"/>
          <w:sz w:val="28"/>
          <w:szCs w:val="28"/>
        </w:rPr>
        <w:t>Нині сфер</w:t>
      </w:r>
      <w:r w:rsidR="00933FDA">
        <w:rPr>
          <w:rFonts w:ascii="Times New Roman" w:hAnsi="Times New Roman" w:cs="Times New Roman"/>
          <w:sz w:val="28"/>
          <w:szCs w:val="28"/>
        </w:rPr>
        <w:t>а</w:t>
      </w:r>
      <w:r w:rsidR="000D6B81" w:rsidRPr="007C7C7D">
        <w:rPr>
          <w:rFonts w:ascii="Times New Roman" w:hAnsi="Times New Roman" w:cs="Times New Roman"/>
          <w:sz w:val="28"/>
          <w:szCs w:val="28"/>
        </w:rPr>
        <w:t xml:space="preserve"> освіти набува</w:t>
      </w:r>
      <w:r w:rsidR="00933FDA">
        <w:rPr>
          <w:rFonts w:ascii="Times New Roman" w:hAnsi="Times New Roman" w:cs="Times New Roman"/>
          <w:sz w:val="28"/>
          <w:szCs w:val="28"/>
        </w:rPr>
        <w:t>є</w:t>
      </w:r>
      <w:r w:rsidR="000D6B81" w:rsidRPr="007C7C7D">
        <w:rPr>
          <w:rFonts w:ascii="Times New Roman" w:hAnsi="Times New Roman" w:cs="Times New Roman"/>
          <w:sz w:val="28"/>
          <w:szCs w:val="28"/>
        </w:rPr>
        <w:t xml:space="preserve"> нових рис в умовах, коли підвищуються вимоги суспільства до якості освіти, безперервно оновлюються технології навчання, швидко змінюються економічні умови діяльності ВНЗ, вишам надано право на автономію, загострюється конкурентна боротьба на ринку освітніх послуг. Це обумовлює проблему пошуку нових джерел підвищення конкурентоспроможності ВНЗ. Формування конкурентоспроможності ВНЗ є багатоаспектним процесом, який охоплює всі функції, які виконує ВНЗ.</w:t>
      </w:r>
    </w:p>
    <w:p w:rsidR="00062579" w:rsidRDefault="00CA522B" w:rsidP="007C7C7D">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 xml:space="preserve">Вищий навчальний заклад діє на ринку освітніх послуг як суб’єкт господарювання. Підвищення його конкурентоспроможності та витіснення з ринку неконкурентоспроможних </w:t>
      </w:r>
      <w:r w:rsidR="00062579">
        <w:rPr>
          <w:rFonts w:ascii="Times New Roman" w:hAnsi="Times New Roman" w:cs="Times New Roman"/>
          <w:sz w:val="28"/>
          <w:szCs w:val="28"/>
        </w:rPr>
        <w:t>ВНЗ</w:t>
      </w:r>
      <w:r w:rsidRPr="00863389">
        <w:rPr>
          <w:rFonts w:ascii="Times New Roman" w:hAnsi="Times New Roman" w:cs="Times New Roman"/>
          <w:sz w:val="28"/>
          <w:szCs w:val="28"/>
        </w:rPr>
        <w:t xml:space="preserve"> має здійснюватися за допомогою методів добросовісної конкуренції. Однією з основних складових управління </w:t>
      </w:r>
      <w:r w:rsidRPr="00863389">
        <w:rPr>
          <w:rFonts w:ascii="Times New Roman" w:hAnsi="Times New Roman" w:cs="Times New Roman"/>
          <w:sz w:val="28"/>
          <w:szCs w:val="28"/>
        </w:rPr>
        <w:lastRenderedPageBreak/>
        <w:t xml:space="preserve">конкурентоспроможністю </w:t>
      </w:r>
      <w:r w:rsidR="00062579">
        <w:rPr>
          <w:rFonts w:ascii="Times New Roman" w:hAnsi="Times New Roman" w:cs="Times New Roman"/>
          <w:sz w:val="28"/>
          <w:szCs w:val="28"/>
        </w:rPr>
        <w:t>ВНЗ</w:t>
      </w:r>
      <w:r w:rsidRPr="00863389">
        <w:rPr>
          <w:rFonts w:ascii="Times New Roman" w:hAnsi="Times New Roman" w:cs="Times New Roman"/>
          <w:sz w:val="28"/>
          <w:szCs w:val="28"/>
        </w:rPr>
        <w:t xml:space="preserve"> є моніторинг якості надання освітніх послуг через рейтингове оцінювання науково-педагогічної діяльності викладача. На нашу думку, саме мотивація науково-педагогічного складу на основі результатів рейтингу є механізмом підвищення конкурентоспроможності ВНЗ через підвищення якості надання освітніх послуг. </w:t>
      </w:r>
    </w:p>
    <w:p w:rsidR="00495BBE" w:rsidRDefault="00CA522B" w:rsidP="007C7C7D">
      <w:pPr>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 xml:space="preserve">Конкурентоспроможність </w:t>
      </w:r>
      <w:r w:rsidR="00062579">
        <w:rPr>
          <w:rFonts w:ascii="Times New Roman" w:hAnsi="Times New Roman" w:cs="Times New Roman"/>
          <w:sz w:val="28"/>
          <w:szCs w:val="28"/>
        </w:rPr>
        <w:t>ВНЗ ви</w:t>
      </w:r>
      <w:r w:rsidRPr="00863389">
        <w:rPr>
          <w:rFonts w:ascii="Times New Roman" w:hAnsi="Times New Roman" w:cs="Times New Roman"/>
          <w:sz w:val="28"/>
          <w:szCs w:val="28"/>
        </w:rPr>
        <w:t xml:space="preserve">значає ефективність його функціонування на ринку освітніх послуг. На основі проведених досліджень можна сказати, що основними складовими, які забезпечують конкурентоспроможність </w:t>
      </w:r>
      <w:r w:rsidR="00062579">
        <w:rPr>
          <w:rFonts w:ascii="Times New Roman" w:hAnsi="Times New Roman" w:cs="Times New Roman"/>
          <w:sz w:val="28"/>
          <w:szCs w:val="28"/>
        </w:rPr>
        <w:t>ВНЗ</w:t>
      </w:r>
      <w:r w:rsidRPr="00863389">
        <w:rPr>
          <w:rFonts w:ascii="Times New Roman" w:hAnsi="Times New Roman" w:cs="Times New Roman"/>
          <w:sz w:val="28"/>
          <w:szCs w:val="28"/>
        </w:rPr>
        <w:t xml:space="preserve"> є можливість залучення талановитих студентів та активізація науково-педагогічного потенціалу викладачів. Управління конкурентоспроможністю ВНЗ є не статичним, а динамічним процесом. </w:t>
      </w:r>
      <w:r w:rsidR="00D86256" w:rsidRPr="007C7C7D">
        <w:rPr>
          <w:rFonts w:ascii="Times New Roman" w:hAnsi="Times New Roman" w:cs="Times New Roman"/>
          <w:sz w:val="28"/>
          <w:szCs w:val="28"/>
        </w:rPr>
        <w:t>Однією з можливих і дієвих технологій для підвищення якості й удосконалення діяльності вузів є бренчмаркінг, який визнається як незмінний інструмент виявлення й адаптації найкращого світового освітнього досвіду, найкращої практики та взірців. Засобом здійснення бренчмаркінгу в умовах високої конкуренції є освітній франчайзинг.</w:t>
      </w:r>
    </w:p>
    <w:p w:rsidR="00CF3658" w:rsidRPr="00863389" w:rsidRDefault="00CF3658" w:rsidP="007C7C7D">
      <w:pPr>
        <w:spacing w:after="0" w:line="240" w:lineRule="auto"/>
        <w:ind w:firstLine="709"/>
        <w:jc w:val="both"/>
        <w:rPr>
          <w:rFonts w:ascii="Times New Roman" w:hAnsi="Times New Roman" w:cs="Times New Roman"/>
          <w:sz w:val="28"/>
          <w:szCs w:val="28"/>
        </w:rPr>
      </w:pPr>
    </w:p>
    <w:p w:rsidR="00223695" w:rsidRPr="00ED3995" w:rsidRDefault="00495BBE" w:rsidP="00223695">
      <w:pPr>
        <w:tabs>
          <w:tab w:val="left" w:pos="1534"/>
        </w:tabs>
        <w:spacing w:after="0" w:line="240" w:lineRule="auto"/>
        <w:ind w:firstLine="709"/>
        <w:jc w:val="center"/>
        <w:rPr>
          <w:rFonts w:ascii="Times New Roman" w:hAnsi="Times New Roman" w:cs="Times New Roman"/>
          <w:b/>
          <w:sz w:val="28"/>
          <w:szCs w:val="28"/>
        </w:rPr>
      </w:pPr>
      <w:r w:rsidRPr="00ED3995">
        <w:rPr>
          <w:rFonts w:ascii="Times New Roman" w:hAnsi="Times New Roman" w:cs="Times New Roman"/>
          <w:b/>
          <w:sz w:val="28"/>
          <w:szCs w:val="28"/>
        </w:rPr>
        <w:t>СПИСОК ВИКОРИСТАНИХ ДЖЕРЕЛ</w:t>
      </w:r>
    </w:p>
    <w:p w:rsidR="00223695" w:rsidRDefault="00223695" w:rsidP="00223695">
      <w:pPr>
        <w:tabs>
          <w:tab w:val="left" w:pos="1534"/>
        </w:tabs>
        <w:spacing w:after="0" w:line="240" w:lineRule="auto"/>
        <w:ind w:firstLine="709"/>
        <w:jc w:val="center"/>
        <w:rPr>
          <w:rFonts w:ascii="Times New Roman" w:hAnsi="Times New Roman" w:cs="Times New Roman"/>
          <w:sz w:val="28"/>
          <w:szCs w:val="28"/>
        </w:rPr>
      </w:pPr>
    </w:p>
    <w:p w:rsidR="00E22E2A" w:rsidRDefault="00495BBE" w:rsidP="00863389">
      <w:pPr>
        <w:tabs>
          <w:tab w:val="left" w:pos="1534"/>
        </w:tabs>
        <w:spacing w:after="0" w:line="240" w:lineRule="auto"/>
        <w:ind w:firstLine="709"/>
        <w:jc w:val="both"/>
        <w:rPr>
          <w:rFonts w:ascii="Times New Roman" w:hAnsi="Times New Roman" w:cs="Times New Roman"/>
          <w:sz w:val="28"/>
          <w:szCs w:val="28"/>
        </w:rPr>
      </w:pPr>
      <w:r w:rsidRPr="00863389">
        <w:rPr>
          <w:rFonts w:ascii="Times New Roman" w:hAnsi="Times New Roman" w:cs="Times New Roman"/>
          <w:sz w:val="28"/>
          <w:szCs w:val="28"/>
        </w:rPr>
        <w:t xml:space="preserve">1. </w:t>
      </w:r>
      <w:r w:rsidR="00E22E2A" w:rsidRPr="00863389">
        <w:rPr>
          <w:rFonts w:ascii="Times New Roman" w:hAnsi="Times New Roman" w:cs="Times New Roman"/>
          <w:sz w:val="28"/>
          <w:szCs w:val="28"/>
        </w:rPr>
        <w:t xml:space="preserve">Закон України «Про вищу освіту» </w:t>
      </w:r>
      <w:r w:rsidR="00E22E2A">
        <w:rPr>
          <w:rFonts w:ascii="Times New Roman" w:hAnsi="Times New Roman" w:cs="Times New Roman"/>
          <w:sz w:val="28"/>
          <w:szCs w:val="28"/>
          <w:lang w:val="en-US"/>
        </w:rPr>
        <w:t>URL</w:t>
      </w:r>
      <w:r w:rsidR="00E22E2A">
        <w:rPr>
          <w:rFonts w:ascii="Times New Roman" w:hAnsi="Times New Roman" w:cs="Times New Roman"/>
          <w:sz w:val="28"/>
          <w:szCs w:val="28"/>
        </w:rPr>
        <w:t>:</w:t>
      </w:r>
      <w:r w:rsidR="00E22E2A" w:rsidRPr="00863389">
        <w:rPr>
          <w:rFonts w:ascii="Times New Roman" w:hAnsi="Times New Roman" w:cs="Times New Roman"/>
          <w:sz w:val="28"/>
          <w:szCs w:val="28"/>
        </w:rPr>
        <w:t xml:space="preserve"> http://zakon3.rada.gov.ua/</w:t>
      </w:r>
      <w:r w:rsidR="00E22E2A">
        <w:rPr>
          <w:rFonts w:ascii="Times New Roman" w:hAnsi="Times New Roman" w:cs="Times New Roman"/>
          <w:sz w:val="28"/>
          <w:szCs w:val="28"/>
        </w:rPr>
        <w:t xml:space="preserve"> </w:t>
      </w:r>
      <w:r w:rsidR="00E22E2A" w:rsidRPr="00863389">
        <w:rPr>
          <w:rFonts w:ascii="Times New Roman" w:hAnsi="Times New Roman" w:cs="Times New Roman"/>
          <w:sz w:val="28"/>
          <w:szCs w:val="28"/>
        </w:rPr>
        <w:t>laws/show/1556-18/page2</w:t>
      </w:r>
    </w:p>
    <w:p w:rsidR="00E22E2A" w:rsidRDefault="00827766" w:rsidP="00E22E2A">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2. </w:t>
      </w:r>
      <w:r w:rsidR="00E22E2A" w:rsidRPr="00863389">
        <w:rPr>
          <w:rFonts w:ascii="Times New Roman" w:hAnsi="Times New Roman" w:cs="Times New Roman"/>
          <w:sz w:val="28"/>
          <w:szCs w:val="28"/>
        </w:rPr>
        <w:t xml:space="preserve">Національна стратегія розвитку освіти в Україні на період до 2021р. </w:t>
      </w:r>
      <w:r w:rsidR="00E22E2A">
        <w:rPr>
          <w:rFonts w:ascii="Times New Roman" w:hAnsi="Times New Roman" w:cs="Times New Roman"/>
          <w:sz w:val="28"/>
          <w:szCs w:val="28"/>
          <w:lang w:val="en-US"/>
        </w:rPr>
        <w:t>URL</w:t>
      </w:r>
      <w:r w:rsidR="00E22E2A">
        <w:rPr>
          <w:rFonts w:ascii="Times New Roman" w:hAnsi="Times New Roman" w:cs="Times New Roman"/>
          <w:sz w:val="28"/>
          <w:szCs w:val="28"/>
        </w:rPr>
        <w:t>:</w:t>
      </w:r>
      <w:r w:rsidR="00E22E2A" w:rsidRPr="00863389">
        <w:rPr>
          <w:rFonts w:ascii="Times New Roman" w:hAnsi="Times New Roman" w:cs="Times New Roman"/>
          <w:sz w:val="28"/>
          <w:szCs w:val="28"/>
        </w:rPr>
        <w:t xml:space="preserve"> http://zakon</w:t>
      </w:r>
      <w:r w:rsidR="00E22E2A">
        <w:rPr>
          <w:rFonts w:ascii="Times New Roman" w:hAnsi="Times New Roman" w:cs="Times New Roman"/>
          <w:sz w:val="28"/>
          <w:szCs w:val="28"/>
        </w:rPr>
        <w:t>3.rada.gov.ua/laws/show/344/2017</w:t>
      </w:r>
      <w:r w:rsidR="00E22E2A" w:rsidRPr="00863389">
        <w:rPr>
          <w:rFonts w:ascii="Times New Roman" w:hAnsi="Times New Roman" w:cs="Times New Roman"/>
          <w:sz w:val="28"/>
          <w:szCs w:val="28"/>
        </w:rPr>
        <w:t xml:space="preserve"> </w:t>
      </w:r>
    </w:p>
    <w:p w:rsidR="00637B86" w:rsidRDefault="00827766" w:rsidP="00637B86">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 </w:t>
      </w:r>
      <w:r w:rsidR="00495BBE" w:rsidRPr="00863389">
        <w:rPr>
          <w:rFonts w:ascii="Times New Roman" w:hAnsi="Times New Roman" w:cs="Times New Roman"/>
          <w:sz w:val="28"/>
          <w:szCs w:val="28"/>
        </w:rPr>
        <w:t>Босак О.В. Фактори конкурентоспроможності вищих навчальних закладів в сис</w:t>
      </w:r>
      <w:r w:rsidR="00E22E2A">
        <w:rPr>
          <w:rFonts w:ascii="Times New Roman" w:hAnsi="Times New Roman" w:cs="Times New Roman"/>
          <w:sz w:val="28"/>
          <w:szCs w:val="28"/>
        </w:rPr>
        <w:t xml:space="preserve">темі формування економіки знань. </w:t>
      </w:r>
      <w:r w:rsidR="00495BBE" w:rsidRPr="00863389">
        <w:rPr>
          <w:rFonts w:ascii="Times New Roman" w:hAnsi="Times New Roman" w:cs="Times New Roman"/>
          <w:sz w:val="28"/>
          <w:szCs w:val="28"/>
        </w:rPr>
        <w:t xml:space="preserve">Регіональна економіка. </w:t>
      </w:r>
      <w:r w:rsidR="00E22E2A">
        <w:rPr>
          <w:rFonts w:ascii="Times New Roman" w:hAnsi="Times New Roman" w:cs="Times New Roman"/>
          <w:sz w:val="28"/>
          <w:szCs w:val="28"/>
        </w:rPr>
        <w:t>201</w:t>
      </w:r>
      <w:r w:rsidR="00495BBE" w:rsidRPr="00863389">
        <w:rPr>
          <w:rFonts w:ascii="Times New Roman" w:hAnsi="Times New Roman" w:cs="Times New Roman"/>
          <w:sz w:val="28"/>
          <w:szCs w:val="28"/>
        </w:rPr>
        <w:t xml:space="preserve">8.  № 4. </w:t>
      </w:r>
      <w:r w:rsidR="004A007D">
        <w:rPr>
          <w:rFonts w:ascii="Times New Roman" w:hAnsi="Times New Roman" w:cs="Times New Roman"/>
          <w:sz w:val="28"/>
          <w:szCs w:val="28"/>
        </w:rPr>
        <w:t xml:space="preserve"> </w:t>
      </w:r>
      <w:r w:rsidR="00495BBE" w:rsidRPr="00863389">
        <w:rPr>
          <w:rFonts w:ascii="Times New Roman" w:hAnsi="Times New Roman" w:cs="Times New Roman"/>
          <w:sz w:val="28"/>
          <w:szCs w:val="28"/>
        </w:rPr>
        <w:t>С. 223</w:t>
      </w:r>
      <w:r w:rsidR="00E22E2A">
        <w:rPr>
          <w:rFonts w:ascii="Times New Roman" w:hAnsi="Times New Roman" w:cs="Times New Roman"/>
          <w:sz w:val="28"/>
          <w:szCs w:val="28"/>
        </w:rPr>
        <w:t>-</w:t>
      </w:r>
      <w:r w:rsidR="00495BBE" w:rsidRPr="00863389">
        <w:rPr>
          <w:rFonts w:ascii="Times New Roman" w:hAnsi="Times New Roman" w:cs="Times New Roman"/>
          <w:sz w:val="28"/>
          <w:szCs w:val="28"/>
        </w:rPr>
        <w:t xml:space="preserve">227. </w:t>
      </w:r>
    </w:p>
    <w:p w:rsidR="00637B86" w:rsidRDefault="00827766" w:rsidP="00637B86">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4. </w:t>
      </w:r>
      <w:r w:rsidR="00637B86" w:rsidRPr="00863389">
        <w:rPr>
          <w:rFonts w:ascii="Times New Roman" w:hAnsi="Times New Roman" w:cs="Times New Roman"/>
          <w:sz w:val="28"/>
          <w:szCs w:val="28"/>
        </w:rPr>
        <w:t>Горинь Я.О. Фактори конкурентоспроможності ВНЗ на ринку освітніх послуг</w:t>
      </w:r>
      <w:r w:rsidR="00637B86">
        <w:rPr>
          <w:rFonts w:ascii="Times New Roman" w:hAnsi="Times New Roman" w:cs="Times New Roman"/>
          <w:sz w:val="28"/>
          <w:szCs w:val="28"/>
        </w:rPr>
        <w:t xml:space="preserve">. </w:t>
      </w:r>
      <w:r w:rsidR="00637B86" w:rsidRPr="00863389">
        <w:rPr>
          <w:rFonts w:ascii="Times New Roman" w:hAnsi="Times New Roman" w:cs="Times New Roman"/>
          <w:sz w:val="28"/>
          <w:szCs w:val="28"/>
        </w:rPr>
        <w:t xml:space="preserve"> Молодіжний економічний дайджест. 201</w:t>
      </w:r>
      <w:r w:rsidR="00637B86">
        <w:rPr>
          <w:rFonts w:ascii="Times New Roman" w:hAnsi="Times New Roman" w:cs="Times New Roman"/>
          <w:sz w:val="28"/>
          <w:szCs w:val="28"/>
        </w:rPr>
        <w:t>8</w:t>
      </w:r>
      <w:r w:rsidR="00637B86" w:rsidRPr="00863389">
        <w:rPr>
          <w:rFonts w:ascii="Times New Roman" w:hAnsi="Times New Roman" w:cs="Times New Roman"/>
          <w:sz w:val="28"/>
          <w:szCs w:val="28"/>
        </w:rPr>
        <w:t>. № 1 (1). С. 123</w:t>
      </w:r>
      <w:r w:rsidR="00637B86">
        <w:rPr>
          <w:rFonts w:ascii="Times New Roman" w:hAnsi="Times New Roman" w:cs="Times New Roman"/>
          <w:sz w:val="28"/>
          <w:szCs w:val="28"/>
        </w:rPr>
        <w:t>-</w:t>
      </w:r>
      <w:r w:rsidR="00637B86" w:rsidRPr="00863389">
        <w:rPr>
          <w:rFonts w:ascii="Times New Roman" w:hAnsi="Times New Roman" w:cs="Times New Roman"/>
          <w:sz w:val="28"/>
          <w:szCs w:val="28"/>
        </w:rPr>
        <w:t xml:space="preserve">126. </w:t>
      </w:r>
      <w:r w:rsidR="00637B86">
        <w:rPr>
          <w:rFonts w:ascii="Times New Roman" w:hAnsi="Times New Roman" w:cs="Times New Roman"/>
          <w:sz w:val="28"/>
          <w:szCs w:val="28"/>
          <w:lang w:val="en-US"/>
        </w:rPr>
        <w:t>URL</w:t>
      </w:r>
      <w:r w:rsidR="00637B86">
        <w:rPr>
          <w:rFonts w:ascii="Times New Roman" w:hAnsi="Times New Roman" w:cs="Times New Roman"/>
          <w:sz w:val="28"/>
          <w:szCs w:val="28"/>
        </w:rPr>
        <w:t xml:space="preserve">: </w:t>
      </w:r>
      <w:r w:rsidR="00637B86" w:rsidRPr="00863389">
        <w:rPr>
          <w:rFonts w:ascii="Times New Roman" w:hAnsi="Times New Roman" w:cs="Times New Roman"/>
          <w:sz w:val="28"/>
          <w:szCs w:val="28"/>
        </w:rPr>
        <w:t xml:space="preserve"> http://nbuv.gov. ua/UJRN/med_201</w:t>
      </w:r>
      <w:r w:rsidR="00637B86">
        <w:rPr>
          <w:rFonts w:ascii="Times New Roman" w:hAnsi="Times New Roman" w:cs="Times New Roman"/>
          <w:sz w:val="28"/>
          <w:szCs w:val="28"/>
        </w:rPr>
        <w:t>8</w:t>
      </w:r>
      <w:r w:rsidR="00637B86" w:rsidRPr="00863389">
        <w:rPr>
          <w:rFonts w:ascii="Times New Roman" w:hAnsi="Times New Roman" w:cs="Times New Roman"/>
          <w:sz w:val="28"/>
          <w:szCs w:val="28"/>
        </w:rPr>
        <w:t xml:space="preserve">_1(1)_25 </w:t>
      </w:r>
    </w:p>
    <w:p w:rsidR="00E22E2A" w:rsidRDefault="00827766" w:rsidP="00863389">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5. </w:t>
      </w:r>
      <w:r w:rsidR="00495BBE" w:rsidRPr="00863389">
        <w:rPr>
          <w:rFonts w:ascii="Times New Roman" w:hAnsi="Times New Roman" w:cs="Times New Roman"/>
          <w:sz w:val="28"/>
          <w:szCs w:val="28"/>
        </w:rPr>
        <w:t>Жмайлов В.М. Визначення конкурентних переваг вищих навчальних закладів – один із можливих напрямів модернізації освіти</w:t>
      </w:r>
      <w:r w:rsidR="00E22E2A">
        <w:rPr>
          <w:rFonts w:ascii="Times New Roman" w:hAnsi="Times New Roman" w:cs="Times New Roman"/>
          <w:sz w:val="28"/>
          <w:szCs w:val="28"/>
        </w:rPr>
        <w:t xml:space="preserve">. </w:t>
      </w:r>
      <w:r w:rsidR="00495BBE" w:rsidRPr="00863389">
        <w:rPr>
          <w:rFonts w:ascii="Times New Roman" w:hAnsi="Times New Roman" w:cs="Times New Roman"/>
          <w:sz w:val="28"/>
          <w:szCs w:val="28"/>
        </w:rPr>
        <w:t>Вісник СНАУ. 201</w:t>
      </w:r>
      <w:r w:rsidR="00E22E2A">
        <w:rPr>
          <w:rFonts w:ascii="Times New Roman" w:hAnsi="Times New Roman" w:cs="Times New Roman"/>
          <w:sz w:val="28"/>
          <w:szCs w:val="28"/>
        </w:rPr>
        <w:t>7</w:t>
      </w:r>
      <w:r w:rsidR="00495BBE" w:rsidRPr="00863389">
        <w:rPr>
          <w:rFonts w:ascii="Times New Roman" w:hAnsi="Times New Roman" w:cs="Times New Roman"/>
          <w:sz w:val="28"/>
          <w:szCs w:val="28"/>
        </w:rPr>
        <w:t>. Вип. 6/1. С. 11</w:t>
      </w:r>
      <w:r w:rsidR="00E22E2A">
        <w:rPr>
          <w:rFonts w:ascii="Times New Roman" w:hAnsi="Times New Roman" w:cs="Times New Roman"/>
          <w:sz w:val="28"/>
          <w:szCs w:val="28"/>
        </w:rPr>
        <w:t>-</w:t>
      </w:r>
      <w:r w:rsidR="00495BBE" w:rsidRPr="00863389">
        <w:rPr>
          <w:rFonts w:ascii="Times New Roman" w:hAnsi="Times New Roman" w:cs="Times New Roman"/>
          <w:sz w:val="28"/>
          <w:szCs w:val="28"/>
        </w:rPr>
        <w:t>1</w:t>
      </w:r>
      <w:r w:rsidR="00BC0DEA">
        <w:rPr>
          <w:rFonts w:ascii="Times New Roman" w:hAnsi="Times New Roman" w:cs="Times New Roman"/>
          <w:sz w:val="28"/>
          <w:szCs w:val="28"/>
        </w:rPr>
        <w:t>5</w:t>
      </w:r>
      <w:r w:rsidR="00495BBE" w:rsidRPr="00863389">
        <w:rPr>
          <w:rFonts w:ascii="Times New Roman" w:hAnsi="Times New Roman" w:cs="Times New Roman"/>
          <w:sz w:val="28"/>
          <w:szCs w:val="28"/>
        </w:rPr>
        <w:t xml:space="preserve">. </w:t>
      </w:r>
    </w:p>
    <w:p w:rsidR="00637B86" w:rsidRDefault="00827766" w:rsidP="00637B86">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6. </w:t>
      </w:r>
      <w:r w:rsidR="00637B86" w:rsidRPr="00863389">
        <w:rPr>
          <w:rFonts w:ascii="Times New Roman" w:hAnsi="Times New Roman" w:cs="Times New Roman"/>
          <w:sz w:val="28"/>
          <w:szCs w:val="28"/>
        </w:rPr>
        <w:t>Малихіна Я.А. Конкурентоспроможність як показник зовнішньої ефективності діяльності ВНЗ</w:t>
      </w:r>
      <w:r w:rsidR="00637B86">
        <w:rPr>
          <w:rFonts w:ascii="Times New Roman" w:hAnsi="Times New Roman" w:cs="Times New Roman"/>
          <w:sz w:val="28"/>
          <w:szCs w:val="28"/>
        </w:rPr>
        <w:t>.</w:t>
      </w:r>
      <w:r w:rsidR="00637B86" w:rsidRPr="00863389">
        <w:rPr>
          <w:rFonts w:ascii="Times New Roman" w:hAnsi="Times New Roman" w:cs="Times New Roman"/>
          <w:sz w:val="28"/>
          <w:szCs w:val="28"/>
        </w:rPr>
        <w:t xml:space="preserve"> Актуальні проблеми державного управління, педагогіки та психології. 201</w:t>
      </w:r>
      <w:r w:rsidR="00637B86">
        <w:rPr>
          <w:rFonts w:ascii="Times New Roman" w:hAnsi="Times New Roman" w:cs="Times New Roman"/>
          <w:sz w:val="28"/>
          <w:szCs w:val="28"/>
        </w:rPr>
        <w:t>8</w:t>
      </w:r>
      <w:r w:rsidR="00637B86" w:rsidRPr="00863389">
        <w:rPr>
          <w:rFonts w:ascii="Times New Roman" w:hAnsi="Times New Roman" w:cs="Times New Roman"/>
          <w:sz w:val="28"/>
          <w:szCs w:val="28"/>
        </w:rPr>
        <w:t xml:space="preserve">. </w:t>
      </w:r>
      <w:r w:rsidR="00637B86">
        <w:rPr>
          <w:rFonts w:ascii="Times New Roman" w:hAnsi="Times New Roman" w:cs="Times New Roman"/>
          <w:sz w:val="28"/>
          <w:szCs w:val="28"/>
          <w:lang w:val="en-US"/>
        </w:rPr>
        <w:t>URL</w:t>
      </w:r>
      <w:r w:rsidR="00637B86">
        <w:rPr>
          <w:rFonts w:ascii="Times New Roman" w:hAnsi="Times New Roman" w:cs="Times New Roman"/>
          <w:sz w:val="28"/>
          <w:szCs w:val="28"/>
        </w:rPr>
        <w:t>:</w:t>
      </w:r>
      <w:r w:rsidR="00637B86" w:rsidRPr="00863389">
        <w:rPr>
          <w:rFonts w:ascii="Times New Roman" w:hAnsi="Times New Roman" w:cs="Times New Roman"/>
          <w:sz w:val="28"/>
          <w:szCs w:val="28"/>
        </w:rPr>
        <w:t xml:space="preserve">  http://nbuv.gov.ua/UJRN/</w:t>
      </w:r>
      <w:r w:rsidR="00637B86">
        <w:rPr>
          <w:rFonts w:ascii="Times New Roman" w:hAnsi="Times New Roman" w:cs="Times New Roman"/>
          <w:sz w:val="28"/>
          <w:szCs w:val="28"/>
        </w:rPr>
        <w:t xml:space="preserve"> </w:t>
      </w:r>
      <w:r w:rsidR="00637B86" w:rsidRPr="00863389">
        <w:rPr>
          <w:rFonts w:ascii="Times New Roman" w:hAnsi="Times New Roman" w:cs="Times New Roman"/>
          <w:sz w:val="28"/>
          <w:szCs w:val="28"/>
        </w:rPr>
        <w:t>apdyptp_201</w:t>
      </w:r>
      <w:r w:rsidR="00637B86">
        <w:rPr>
          <w:rFonts w:ascii="Times New Roman" w:hAnsi="Times New Roman" w:cs="Times New Roman"/>
          <w:sz w:val="28"/>
          <w:szCs w:val="28"/>
        </w:rPr>
        <w:t>8</w:t>
      </w:r>
      <w:r w:rsidR="00637B86" w:rsidRPr="00863389">
        <w:rPr>
          <w:rFonts w:ascii="Times New Roman" w:hAnsi="Times New Roman" w:cs="Times New Roman"/>
          <w:sz w:val="28"/>
          <w:szCs w:val="28"/>
        </w:rPr>
        <w:t xml:space="preserve">_1_38 </w:t>
      </w:r>
    </w:p>
    <w:p w:rsidR="00E22E2A" w:rsidRDefault="00827766" w:rsidP="00863389">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7. </w:t>
      </w:r>
      <w:r w:rsidR="00495BBE" w:rsidRPr="00863389">
        <w:rPr>
          <w:rFonts w:ascii="Times New Roman" w:hAnsi="Times New Roman" w:cs="Times New Roman"/>
          <w:sz w:val="28"/>
          <w:szCs w:val="28"/>
        </w:rPr>
        <w:t>Костякова А.А. Реформування вищої освіти і болонський процес</w:t>
      </w:r>
      <w:r w:rsidR="00E22E2A">
        <w:rPr>
          <w:rFonts w:ascii="Times New Roman" w:hAnsi="Times New Roman" w:cs="Times New Roman"/>
          <w:sz w:val="28"/>
          <w:szCs w:val="28"/>
        </w:rPr>
        <w:t xml:space="preserve">. </w:t>
      </w:r>
      <w:r w:rsidR="00495BBE" w:rsidRPr="00863389">
        <w:rPr>
          <w:rFonts w:ascii="Times New Roman" w:hAnsi="Times New Roman" w:cs="Times New Roman"/>
          <w:sz w:val="28"/>
          <w:szCs w:val="28"/>
        </w:rPr>
        <w:t xml:space="preserve"> Праці тав</w:t>
      </w:r>
      <w:r w:rsidR="00DD1C52">
        <w:rPr>
          <w:rFonts w:ascii="Times New Roman" w:hAnsi="Times New Roman" w:cs="Times New Roman"/>
          <w:sz w:val="28"/>
          <w:szCs w:val="28"/>
        </w:rPr>
        <w:t>рійського державного агро техніч</w:t>
      </w:r>
      <w:r w:rsidR="00495BBE" w:rsidRPr="00863389">
        <w:rPr>
          <w:rFonts w:ascii="Times New Roman" w:hAnsi="Times New Roman" w:cs="Times New Roman"/>
          <w:sz w:val="28"/>
          <w:szCs w:val="28"/>
        </w:rPr>
        <w:t>ного університету. Вип.13. Мелітополь. 20</w:t>
      </w:r>
      <w:r w:rsidR="00E22E2A">
        <w:rPr>
          <w:rFonts w:ascii="Times New Roman" w:hAnsi="Times New Roman" w:cs="Times New Roman"/>
          <w:sz w:val="28"/>
          <w:szCs w:val="28"/>
        </w:rPr>
        <w:t>18</w:t>
      </w:r>
      <w:r w:rsidR="00495BBE" w:rsidRPr="00863389">
        <w:rPr>
          <w:rFonts w:ascii="Times New Roman" w:hAnsi="Times New Roman" w:cs="Times New Roman"/>
          <w:sz w:val="28"/>
          <w:szCs w:val="28"/>
        </w:rPr>
        <w:t xml:space="preserve"> . </w:t>
      </w:r>
      <w:r w:rsidR="00E22E2A">
        <w:rPr>
          <w:rFonts w:ascii="Times New Roman" w:hAnsi="Times New Roman" w:cs="Times New Roman"/>
          <w:sz w:val="28"/>
          <w:szCs w:val="28"/>
          <w:lang w:val="en-US"/>
        </w:rPr>
        <w:t>URL</w:t>
      </w:r>
      <w:r w:rsidR="00E22E2A">
        <w:rPr>
          <w:rFonts w:ascii="Times New Roman" w:hAnsi="Times New Roman" w:cs="Times New Roman"/>
          <w:sz w:val="28"/>
          <w:szCs w:val="28"/>
        </w:rPr>
        <w:t>:</w:t>
      </w:r>
      <w:r w:rsidR="00495BBE" w:rsidRPr="00863389">
        <w:rPr>
          <w:rFonts w:ascii="Times New Roman" w:hAnsi="Times New Roman" w:cs="Times New Roman"/>
          <w:sz w:val="28"/>
          <w:szCs w:val="28"/>
        </w:rPr>
        <w:t xml:space="preserve"> www.nbuv.gov.ua. </w:t>
      </w:r>
    </w:p>
    <w:p w:rsidR="00637B86" w:rsidRDefault="00827766" w:rsidP="00637B86">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8. </w:t>
      </w:r>
      <w:r w:rsidR="00637B86" w:rsidRPr="00863389">
        <w:rPr>
          <w:rFonts w:ascii="Times New Roman" w:hAnsi="Times New Roman" w:cs="Times New Roman"/>
          <w:sz w:val="28"/>
          <w:szCs w:val="28"/>
        </w:rPr>
        <w:t>Кравченко К.В. Управління конкурентоспроможністю вищого навчального закладу</w:t>
      </w:r>
      <w:r w:rsidR="00637B86">
        <w:rPr>
          <w:rFonts w:ascii="Times New Roman" w:hAnsi="Times New Roman" w:cs="Times New Roman"/>
          <w:sz w:val="28"/>
          <w:szCs w:val="28"/>
        </w:rPr>
        <w:t>.</w:t>
      </w:r>
      <w:r w:rsidR="00637B86" w:rsidRPr="00863389">
        <w:rPr>
          <w:rFonts w:ascii="Times New Roman" w:hAnsi="Times New Roman" w:cs="Times New Roman"/>
          <w:sz w:val="28"/>
          <w:szCs w:val="28"/>
        </w:rPr>
        <w:t xml:space="preserve"> </w:t>
      </w:r>
      <w:r w:rsidR="00637B86">
        <w:rPr>
          <w:rFonts w:ascii="Times New Roman" w:hAnsi="Times New Roman" w:cs="Times New Roman"/>
          <w:sz w:val="28"/>
          <w:szCs w:val="28"/>
          <w:lang w:val="en-US"/>
        </w:rPr>
        <w:t>URL</w:t>
      </w:r>
      <w:r w:rsidR="00637B86">
        <w:rPr>
          <w:rFonts w:ascii="Times New Roman" w:hAnsi="Times New Roman" w:cs="Times New Roman"/>
          <w:sz w:val="28"/>
          <w:szCs w:val="28"/>
        </w:rPr>
        <w:t>:</w:t>
      </w:r>
      <w:r w:rsidR="00637B86" w:rsidRPr="00863389">
        <w:rPr>
          <w:rFonts w:ascii="Times New Roman" w:hAnsi="Times New Roman" w:cs="Times New Roman"/>
          <w:sz w:val="28"/>
          <w:szCs w:val="28"/>
        </w:rPr>
        <w:t xml:space="preserve">http://nvd.luguniv.edu. ua/archiv/NN15/11kkvvnz.pdf 4. </w:t>
      </w:r>
    </w:p>
    <w:p w:rsidR="00637B86" w:rsidRDefault="00827766" w:rsidP="00637B86">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9. </w:t>
      </w:r>
      <w:r w:rsidR="00637B86" w:rsidRPr="00863389">
        <w:rPr>
          <w:rFonts w:ascii="Times New Roman" w:hAnsi="Times New Roman" w:cs="Times New Roman"/>
          <w:sz w:val="28"/>
          <w:szCs w:val="28"/>
        </w:rPr>
        <w:t>Сацик В.І. Ключові фактори становлення конкурентоспроможних університетів</w:t>
      </w:r>
      <w:r w:rsidR="00637B86">
        <w:rPr>
          <w:rFonts w:ascii="Times New Roman" w:hAnsi="Times New Roman" w:cs="Times New Roman"/>
          <w:sz w:val="28"/>
          <w:szCs w:val="28"/>
        </w:rPr>
        <w:t>.</w:t>
      </w:r>
      <w:r w:rsidR="00637B86" w:rsidRPr="00863389">
        <w:rPr>
          <w:rFonts w:ascii="Times New Roman" w:hAnsi="Times New Roman" w:cs="Times New Roman"/>
          <w:sz w:val="28"/>
          <w:szCs w:val="28"/>
        </w:rPr>
        <w:t xml:space="preserve"> Економіка України. 201</w:t>
      </w:r>
      <w:r w:rsidR="00637B86">
        <w:rPr>
          <w:rFonts w:ascii="Times New Roman" w:hAnsi="Times New Roman" w:cs="Times New Roman"/>
          <w:sz w:val="28"/>
          <w:szCs w:val="28"/>
        </w:rPr>
        <w:t xml:space="preserve">8. </w:t>
      </w:r>
      <w:r w:rsidR="00637B86" w:rsidRPr="00863389">
        <w:rPr>
          <w:rFonts w:ascii="Times New Roman" w:hAnsi="Times New Roman" w:cs="Times New Roman"/>
          <w:sz w:val="28"/>
          <w:szCs w:val="28"/>
        </w:rPr>
        <w:t xml:space="preserve"> № 5 (618).  С. 75</w:t>
      </w:r>
      <w:r w:rsidR="00637B86">
        <w:rPr>
          <w:rFonts w:ascii="Times New Roman" w:hAnsi="Times New Roman" w:cs="Times New Roman"/>
          <w:sz w:val="28"/>
          <w:szCs w:val="28"/>
        </w:rPr>
        <w:t>-</w:t>
      </w:r>
      <w:r w:rsidR="00637B86" w:rsidRPr="00863389">
        <w:rPr>
          <w:rFonts w:ascii="Times New Roman" w:hAnsi="Times New Roman" w:cs="Times New Roman"/>
          <w:sz w:val="28"/>
          <w:szCs w:val="28"/>
        </w:rPr>
        <w:t>90.</w:t>
      </w:r>
    </w:p>
    <w:p w:rsidR="00637B86" w:rsidRDefault="00637B86" w:rsidP="00637B86">
      <w:pPr>
        <w:tabs>
          <w:tab w:val="left" w:pos="1534"/>
        </w:tabs>
        <w:spacing w:after="0" w:line="240" w:lineRule="auto"/>
        <w:ind w:firstLine="709"/>
        <w:jc w:val="both"/>
        <w:rPr>
          <w:rFonts w:ascii="Times New Roman" w:hAnsi="Times New Roman" w:cs="Times New Roman"/>
          <w:sz w:val="28"/>
          <w:szCs w:val="28"/>
        </w:rPr>
      </w:pPr>
    </w:p>
    <w:p w:rsidR="00E22E2A" w:rsidRDefault="00827766" w:rsidP="00863389">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10. </w:t>
      </w:r>
      <w:r w:rsidR="00495BBE" w:rsidRPr="00863389">
        <w:rPr>
          <w:rFonts w:ascii="Times New Roman" w:hAnsi="Times New Roman" w:cs="Times New Roman"/>
          <w:sz w:val="28"/>
          <w:szCs w:val="28"/>
        </w:rPr>
        <w:t>Субіна О.О. Міжнародні конкурентні переваги вищих навчальних закладів</w:t>
      </w:r>
      <w:r w:rsidR="00E22E2A">
        <w:rPr>
          <w:rFonts w:ascii="Times New Roman" w:hAnsi="Times New Roman" w:cs="Times New Roman"/>
          <w:sz w:val="28"/>
          <w:szCs w:val="28"/>
        </w:rPr>
        <w:t xml:space="preserve">.  </w:t>
      </w:r>
      <w:r w:rsidR="00E22E2A">
        <w:rPr>
          <w:rFonts w:ascii="Times New Roman" w:hAnsi="Times New Roman" w:cs="Times New Roman"/>
          <w:sz w:val="28"/>
          <w:szCs w:val="28"/>
          <w:lang w:val="en-US"/>
        </w:rPr>
        <w:t>URL</w:t>
      </w:r>
      <w:r w:rsidR="00E22E2A">
        <w:rPr>
          <w:rFonts w:ascii="Times New Roman" w:hAnsi="Times New Roman" w:cs="Times New Roman"/>
          <w:sz w:val="28"/>
          <w:szCs w:val="28"/>
        </w:rPr>
        <w:t>:</w:t>
      </w:r>
      <w:r w:rsidR="00495BBE" w:rsidRPr="00863389">
        <w:rPr>
          <w:rFonts w:ascii="Times New Roman" w:hAnsi="Times New Roman" w:cs="Times New Roman"/>
          <w:sz w:val="28"/>
          <w:szCs w:val="28"/>
        </w:rPr>
        <w:t xml:space="preserve"> Малий і середній бізнес (Право, держава, економіка). 201</w:t>
      </w:r>
      <w:r w:rsidR="00E22E2A">
        <w:rPr>
          <w:rFonts w:ascii="Times New Roman" w:hAnsi="Times New Roman" w:cs="Times New Roman"/>
          <w:sz w:val="28"/>
          <w:szCs w:val="28"/>
        </w:rPr>
        <w:t>7</w:t>
      </w:r>
      <w:r w:rsidR="00495BBE" w:rsidRPr="00863389">
        <w:rPr>
          <w:rFonts w:ascii="Times New Roman" w:hAnsi="Times New Roman" w:cs="Times New Roman"/>
          <w:sz w:val="28"/>
          <w:szCs w:val="28"/>
        </w:rPr>
        <w:t>.  №1</w:t>
      </w:r>
      <w:r w:rsidR="00E22E2A">
        <w:rPr>
          <w:rFonts w:ascii="Times New Roman" w:hAnsi="Times New Roman" w:cs="Times New Roman"/>
          <w:sz w:val="28"/>
          <w:szCs w:val="28"/>
        </w:rPr>
        <w:t xml:space="preserve">. </w:t>
      </w:r>
      <w:r w:rsidR="00495BBE" w:rsidRPr="00863389">
        <w:rPr>
          <w:rFonts w:ascii="Times New Roman" w:hAnsi="Times New Roman" w:cs="Times New Roman"/>
          <w:sz w:val="28"/>
          <w:szCs w:val="28"/>
        </w:rPr>
        <w:t xml:space="preserve"> </w:t>
      </w:r>
      <w:r w:rsidR="00E22E2A">
        <w:rPr>
          <w:rFonts w:ascii="Times New Roman" w:hAnsi="Times New Roman" w:cs="Times New Roman"/>
          <w:sz w:val="28"/>
          <w:szCs w:val="28"/>
          <w:lang w:val="en-US"/>
        </w:rPr>
        <w:t>URL</w:t>
      </w:r>
      <w:r w:rsidR="00E22E2A">
        <w:rPr>
          <w:rFonts w:ascii="Times New Roman" w:hAnsi="Times New Roman" w:cs="Times New Roman"/>
          <w:sz w:val="28"/>
          <w:szCs w:val="28"/>
        </w:rPr>
        <w:t>:</w:t>
      </w:r>
      <w:r w:rsidR="00495BBE" w:rsidRPr="00863389">
        <w:rPr>
          <w:rFonts w:ascii="Times New Roman" w:hAnsi="Times New Roman" w:cs="Times New Roman"/>
          <w:sz w:val="28"/>
          <w:szCs w:val="28"/>
        </w:rPr>
        <w:t xml:space="preserve"> www.nbuv.gov.ua. </w:t>
      </w:r>
    </w:p>
    <w:p w:rsidR="00E22E2A" w:rsidRDefault="00827766" w:rsidP="00863389">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11. </w:t>
      </w:r>
      <w:r w:rsidR="00CA522B" w:rsidRPr="00863389">
        <w:rPr>
          <w:rFonts w:ascii="Times New Roman" w:hAnsi="Times New Roman" w:cs="Times New Roman"/>
          <w:sz w:val="28"/>
          <w:szCs w:val="28"/>
        </w:rPr>
        <w:t>Полянко В.В. Визначення рівня задоволеності споживачів як основна умова конкурентоспроможності ВНЗ на ринку надання освітніх послуг</w:t>
      </w:r>
      <w:r w:rsidR="00E22E2A">
        <w:rPr>
          <w:rFonts w:ascii="Times New Roman" w:hAnsi="Times New Roman" w:cs="Times New Roman"/>
          <w:sz w:val="28"/>
          <w:szCs w:val="28"/>
        </w:rPr>
        <w:t>.</w:t>
      </w:r>
      <w:r w:rsidR="00CA522B" w:rsidRPr="00863389">
        <w:rPr>
          <w:rFonts w:ascii="Times New Roman" w:hAnsi="Times New Roman" w:cs="Times New Roman"/>
          <w:sz w:val="28"/>
          <w:szCs w:val="28"/>
        </w:rPr>
        <w:t xml:space="preserve"> </w:t>
      </w:r>
      <w:r w:rsidR="00E22E2A">
        <w:rPr>
          <w:rFonts w:ascii="Times New Roman" w:hAnsi="Times New Roman" w:cs="Times New Roman"/>
          <w:sz w:val="28"/>
          <w:szCs w:val="28"/>
          <w:lang w:val="en-US"/>
        </w:rPr>
        <w:t>URL</w:t>
      </w:r>
      <w:r w:rsidR="00E22E2A">
        <w:rPr>
          <w:rFonts w:ascii="Times New Roman" w:hAnsi="Times New Roman" w:cs="Times New Roman"/>
          <w:sz w:val="28"/>
          <w:szCs w:val="28"/>
        </w:rPr>
        <w:t>:</w:t>
      </w:r>
      <w:r w:rsidR="00E22E2A">
        <w:rPr>
          <w:rFonts w:ascii="Times New Roman" w:hAnsi="Times New Roman" w:cs="Times New Roman"/>
          <w:sz w:val="28"/>
          <w:szCs w:val="28"/>
        </w:rPr>
        <w:t xml:space="preserve"> </w:t>
      </w:r>
      <w:r w:rsidR="00CA522B" w:rsidRPr="00863389">
        <w:rPr>
          <w:rFonts w:ascii="Times New Roman" w:hAnsi="Times New Roman" w:cs="Times New Roman"/>
          <w:sz w:val="28"/>
          <w:szCs w:val="28"/>
        </w:rPr>
        <w:t>nbuv.gov.ua/UJRN/Nvpusk_201</w:t>
      </w:r>
      <w:r w:rsidR="00E22E2A">
        <w:rPr>
          <w:rFonts w:ascii="Times New Roman" w:hAnsi="Times New Roman" w:cs="Times New Roman"/>
          <w:sz w:val="28"/>
          <w:szCs w:val="28"/>
        </w:rPr>
        <w:t>7</w:t>
      </w:r>
      <w:r w:rsidR="00CA522B" w:rsidRPr="00863389">
        <w:rPr>
          <w:rFonts w:ascii="Times New Roman" w:hAnsi="Times New Roman" w:cs="Times New Roman"/>
          <w:sz w:val="28"/>
          <w:szCs w:val="28"/>
        </w:rPr>
        <w:t xml:space="preserve">_2_29 </w:t>
      </w:r>
    </w:p>
    <w:p w:rsidR="00637B86" w:rsidRDefault="00827766" w:rsidP="00863389">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12. </w:t>
      </w:r>
      <w:r w:rsidR="00CA522B" w:rsidRPr="00863389">
        <w:rPr>
          <w:rFonts w:ascii="Times New Roman" w:hAnsi="Times New Roman" w:cs="Times New Roman"/>
          <w:sz w:val="28"/>
          <w:szCs w:val="28"/>
        </w:rPr>
        <w:t>Різник Н.М. Підходи до оцінювання конкурентоспроможності ВНЗ</w:t>
      </w:r>
      <w:r w:rsidR="00637B86">
        <w:rPr>
          <w:rFonts w:ascii="Times New Roman" w:hAnsi="Times New Roman" w:cs="Times New Roman"/>
          <w:sz w:val="28"/>
          <w:szCs w:val="28"/>
        </w:rPr>
        <w:t>.</w:t>
      </w:r>
      <w:r w:rsidR="00CA522B" w:rsidRPr="00863389">
        <w:rPr>
          <w:rFonts w:ascii="Times New Roman" w:hAnsi="Times New Roman" w:cs="Times New Roman"/>
          <w:sz w:val="28"/>
          <w:szCs w:val="28"/>
        </w:rPr>
        <w:t xml:space="preserve">  Економіка і регіон – ПолтНТУ. 201</w:t>
      </w:r>
      <w:r w:rsidR="00637B86">
        <w:rPr>
          <w:rFonts w:ascii="Times New Roman" w:hAnsi="Times New Roman" w:cs="Times New Roman"/>
          <w:sz w:val="28"/>
          <w:szCs w:val="28"/>
        </w:rPr>
        <w:t>9</w:t>
      </w:r>
      <w:r w:rsidR="00CA522B" w:rsidRPr="00863389">
        <w:rPr>
          <w:rFonts w:ascii="Times New Roman" w:hAnsi="Times New Roman" w:cs="Times New Roman"/>
          <w:sz w:val="28"/>
          <w:szCs w:val="28"/>
        </w:rPr>
        <w:t>. № 4 (41). С. 64</w:t>
      </w:r>
      <w:r w:rsidR="00637B86">
        <w:rPr>
          <w:rFonts w:ascii="Times New Roman" w:hAnsi="Times New Roman" w:cs="Times New Roman"/>
          <w:sz w:val="28"/>
          <w:szCs w:val="28"/>
        </w:rPr>
        <w:t>-</w:t>
      </w:r>
      <w:r w:rsidR="00CA522B" w:rsidRPr="00863389">
        <w:rPr>
          <w:rFonts w:ascii="Times New Roman" w:hAnsi="Times New Roman" w:cs="Times New Roman"/>
          <w:sz w:val="28"/>
          <w:szCs w:val="28"/>
        </w:rPr>
        <w:t xml:space="preserve">69. </w:t>
      </w:r>
    </w:p>
    <w:p w:rsidR="00637B86" w:rsidRPr="00863389" w:rsidRDefault="00827766" w:rsidP="00637B86">
      <w:pPr>
        <w:tabs>
          <w:tab w:val="left" w:pos="1534"/>
        </w:tabs>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13. </w:t>
      </w:r>
      <w:r w:rsidR="00DD1C52">
        <w:rPr>
          <w:rFonts w:ascii="Times New Roman" w:hAnsi="Times New Roman" w:cs="Times New Roman"/>
          <w:sz w:val="28"/>
          <w:szCs w:val="28"/>
        </w:rPr>
        <w:t>Чумаченко Т.</w:t>
      </w:r>
      <w:bookmarkStart w:id="0" w:name="_GoBack"/>
      <w:bookmarkEnd w:id="0"/>
      <w:r w:rsidR="00637B86" w:rsidRPr="00863389">
        <w:rPr>
          <w:rFonts w:ascii="Times New Roman" w:hAnsi="Times New Roman" w:cs="Times New Roman"/>
          <w:sz w:val="28"/>
          <w:szCs w:val="28"/>
        </w:rPr>
        <w:t>М. Особливості формування конкурентних переваг вищих навчальних закладів на ринку освітніх послуг</w:t>
      </w:r>
      <w:r w:rsidR="00637B86">
        <w:rPr>
          <w:rFonts w:ascii="Times New Roman" w:hAnsi="Times New Roman" w:cs="Times New Roman"/>
          <w:sz w:val="28"/>
          <w:szCs w:val="28"/>
        </w:rPr>
        <w:t>.</w:t>
      </w:r>
      <w:r w:rsidR="00637B86" w:rsidRPr="00863389">
        <w:rPr>
          <w:rFonts w:ascii="Times New Roman" w:hAnsi="Times New Roman" w:cs="Times New Roman"/>
          <w:sz w:val="28"/>
          <w:szCs w:val="28"/>
        </w:rPr>
        <w:t xml:space="preserve"> Формування ринкової економіки</w:t>
      </w:r>
      <w:r w:rsidR="00637B86">
        <w:rPr>
          <w:rFonts w:ascii="Times New Roman" w:hAnsi="Times New Roman" w:cs="Times New Roman"/>
          <w:sz w:val="28"/>
          <w:szCs w:val="28"/>
        </w:rPr>
        <w:t>.</w:t>
      </w:r>
      <w:r w:rsidR="00637B86" w:rsidRPr="00863389">
        <w:rPr>
          <w:rFonts w:ascii="Times New Roman" w:hAnsi="Times New Roman" w:cs="Times New Roman"/>
          <w:sz w:val="28"/>
          <w:szCs w:val="28"/>
        </w:rPr>
        <w:t xml:space="preserve"> </w:t>
      </w:r>
      <w:r w:rsidR="00637B86">
        <w:rPr>
          <w:rFonts w:ascii="Times New Roman" w:hAnsi="Times New Roman" w:cs="Times New Roman"/>
          <w:sz w:val="28"/>
          <w:szCs w:val="28"/>
          <w:lang w:val="en-US"/>
        </w:rPr>
        <w:t>URL</w:t>
      </w:r>
      <w:r w:rsidR="00637B86">
        <w:rPr>
          <w:rFonts w:ascii="Times New Roman" w:hAnsi="Times New Roman" w:cs="Times New Roman"/>
          <w:sz w:val="28"/>
          <w:szCs w:val="28"/>
        </w:rPr>
        <w:t xml:space="preserve">: </w:t>
      </w:r>
      <w:r w:rsidR="00637B86" w:rsidRPr="00863389">
        <w:rPr>
          <w:rFonts w:ascii="Times New Roman" w:hAnsi="Times New Roman" w:cs="Times New Roman"/>
          <w:sz w:val="28"/>
          <w:szCs w:val="28"/>
        </w:rPr>
        <w:t>http://</w:t>
      </w:r>
      <w:r w:rsidR="004C318D">
        <w:rPr>
          <w:rFonts w:ascii="Times New Roman" w:hAnsi="Times New Roman" w:cs="Times New Roman"/>
          <w:sz w:val="28"/>
          <w:szCs w:val="28"/>
        </w:rPr>
        <w:t>ir.kneu.kiev.ua:8080/handle/2019</w:t>
      </w:r>
      <w:r w:rsidR="00637B86" w:rsidRPr="00863389">
        <w:rPr>
          <w:rFonts w:ascii="Times New Roman" w:hAnsi="Times New Roman" w:cs="Times New Roman"/>
          <w:sz w:val="28"/>
          <w:szCs w:val="28"/>
        </w:rPr>
        <w:t>/1223.</w:t>
      </w:r>
    </w:p>
    <w:p w:rsidR="00AA6E20" w:rsidRPr="00AA6E20" w:rsidRDefault="00AA6E20" w:rsidP="00AA6E20">
      <w:pPr>
        <w:rPr>
          <w:rFonts w:ascii="Times New Roman" w:hAnsi="Times New Roman" w:cs="Times New Roman"/>
          <w:sz w:val="28"/>
          <w:szCs w:val="28"/>
        </w:rPr>
      </w:pPr>
    </w:p>
    <w:p w:rsidR="00DA4F2A" w:rsidRDefault="00AA6E20" w:rsidP="00223695">
      <w:pPr>
        <w:spacing w:after="0" w:line="240" w:lineRule="auto"/>
        <w:ind w:firstLine="709"/>
        <w:jc w:val="both"/>
        <w:rPr>
          <w:rFonts w:ascii="Times New Roman" w:hAnsi="Times New Roman" w:cs="Times New Roman"/>
          <w:sz w:val="28"/>
          <w:szCs w:val="28"/>
        </w:rPr>
      </w:pPr>
      <w:r w:rsidRPr="00B82C87">
        <w:rPr>
          <w:rFonts w:ascii="Times New Roman" w:hAnsi="Times New Roman" w:cs="Times New Roman"/>
        </w:rPr>
        <w:tab/>
      </w:r>
      <w:r w:rsidR="00DA4F2A" w:rsidRPr="00837D1E">
        <w:rPr>
          <w:rFonts w:ascii="Times New Roman" w:hAnsi="Times New Roman" w:cs="Times New Roman"/>
          <w:sz w:val="28"/>
          <w:szCs w:val="28"/>
        </w:rPr>
        <w:t xml:space="preserve"> </w:t>
      </w:r>
    </w:p>
    <w:p w:rsidR="00CA522B" w:rsidRPr="00AA6E20" w:rsidRDefault="00CA522B" w:rsidP="00AA6E20">
      <w:pPr>
        <w:tabs>
          <w:tab w:val="left" w:pos="4303"/>
        </w:tabs>
        <w:rPr>
          <w:rFonts w:ascii="Times New Roman" w:hAnsi="Times New Roman" w:cs="Times New Roman"/>
          <w:sz w:val="28"/>
          <w:szCs w:val="28"/>
        </w:rPr>
      </w:pPr>
    </w:p>
    <w:sectPr w:rsidR="00CA522B" w:rsidRPr="00AA6E20" w:rsidSect="00F1439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C1D3D"/>
    <w:multiLevelType w:val="hybridMultilevel"/>
    <w:tmpl w:val="8B721868"/>
    <w:lvl w:ilvl="0" w:tplc="27CE7D18">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7CE6"/>
    <w:rsid w:val="000106EE"/>
    <w:rsid w:val="00024101"/>
    <w:rsid w:val="000279CF"/>
    <w:rsid w:val="00062579"/>
    <w:rsid w:val="000638FE"/>
    <w:rsid w:val="0009500B"/>
    <w:rsid w:val="000A7DA5"/>
    <w:rsid w:val="000B33F9"/>
    <w:rsid w:val="000C12D0"/>
    <w:rsid w:val="000D6B81"/>
    <w:rsid w:val="00102D5A"/>
    <w:rsid w:val="001601DC"/>
    <w:rsid w:val="00163883"/>
    <w:rsid w:val="001C6364"/>
    <w:rsid w:val="001E1247"/>
    <w:rsid w:val="001E7792"/>
    <w:rsid w:val="00214980"/>
    <w:rsid w:val="00220798"/>
    <w:rsid w:val="00223695"/>
    <w:rsid w:val="00365C0F"/>
    <w:rsid w:val="00385C27"/>
    <w:rsid w:val="003B460E"/>
    <w:rsid w:val="003E2500"/>
    <w:rsid w:val="003E7CE6"/>
    <w:rsid w:val="00430EEE"/>
    <w:rsid w:val="004661C8"/>
    <w:rsid w:val="00480790"/>
    <w:rsid w:val="00495BBE"/>
    <w:rsid w:val="004A007D"/>
    <w:rsid w:val="004A6A8F"/>
    <w:rsid w:val="004C318D"/>
    <w:rsid w:val="004C4EBD"/>
    <w:rsid w:val="004F6314"/>
    <w:rsid w:val="005366C9"/>
    <w:rsid w:val="005379EC"/>
    <w:rsid w:val="005606C0"/>
    <w:rsid w:val="00560CE2"/>
    <w:rsid w:val="005803BE"/>
    <w:rsid w:val="00585B73"/>
    <w:rsid w:val="005C7124"/>
    <w:rsid w:val="005D5032"/>
    <w:rsid w:val="005F6A9A"/>
    <w:rsid w:val="006226CD"/>
    <w:rsid w:val="00637B86"/>
    <w:rsid w:val="00650318"/>
    <w:rsid w:val="00652306"/>
    <w:rsid w:val="006934BA"/>
    <w:rsid w:val="006D1E37"/>
    <w:rsid w:val="0070170D"/>
    <w:rsid w:val="00744417"/>
    <w:rsid w:val="00750690"/>
    <w:rsid w:val="00771458"/>
    <w:rsid w:val="00777989"/>
    <w:rsid w:val="007A061C"/>
    <w:rsid w:val="007A31CA"/>
    <w:rsid w:val="007C0823"/>
    <w:rsid w:val="007C7C7D"/>
    <w:rsid w:val="007F0CE5"/>
    <w:rsid w:val="00800AEC"/>
    <w:rsid w:val="00827766"/>
    <w:rsid w:val="00837D1E"/>
    <w:rsid w:val="00843151"/>
    <w:rsid w:val="00847458"/>
    <w:rsid w:val="00854AA8"/>
    <w:rsid w:val="00863389"/>
    <w:rsid w:val="008819EF"/>
    <w:rsid w:val="008A15E0"/>
    <w:rsid w:val="008D19C5"/>
    <w:rsid w:val="008F594B"/>
    <w:rsid w:val="00933FDA"/>
    <w:rsid w:val="00960584"/>
    <w:rsid w:val="00982AF6"/>
    <w:rsid w:val="009E7E0B"/>
    <w:rsid w:val="009F12E1"/>
    <w:rsid w:val="00A150E0"/>
    <w:rsid w:val="00A35B69"/>
    <w:rsid w:val="00A57D0C"/>
    <w:rsid w:val="00A619FA"/>
    <w:rsid w:val="00A66AE7"/>
    <w:rsid w:val="00A760CE"/>
    <w:rsid w:val="00AA6E20"/>
    <w:rsid w:val="00AB12F0"/>
    <w:rsid w:val="00AE25DF"/>
    <w:rsid w:val="00AE38D0"/>
    <w:rsid w:val="00B1619C"/>
    <w:rsid w:val="00B246F5"/>
    <w:rsid w:val="00B569FD"/>
    <w:rsid w:val="00B766F2"/>
    <w:rsid w:val="00B82C87"/>
    <w:rsid w:val="00B87DC2"/>
    <w:rsid w:val="00BC0DEA"/>
    <w:rsid w:val="00BD7927"/>
    <w:rsid w:val="00BF50CA"/>
    <w:rsid w:val="00C37E1D"/>
    <w:rsid w:val="00C60283"/>
    <w:rsid w:val="00C91C05"/>
    <w:rsid w:val="00CA522B"/>
    <w:rsid w:val="00CD6AA9"/>
    <w:rsid w:val="00CF3658"/>
    <w:rsid w:val="00CF7223"/>
    <w:rsid w:val="00D0262E"/>
    <w:rsid w:val="00D05C09"/>
    <w:rsid w:val="00D10E82"/>
    <w:rsid w:val="00D331DB"/>
    <w:rsid w:val="00D57190"/>
    <w:rsid w:val="00D72E56"/>
    <w:rsid w:val="00D7500F"/>
    <w:rsid w:val="00D86256"/>
    <w:rsid w:val="00DA4F2A"/>
    <w:rsid w:val="00DA5634"/>
    <w:rsid w:val="00DD1C52"/>
    <w:rsid w:val="00DD4F01"/>
    <w:rsid w:val="00DF01E2"/>
    <w:rsid w:val="00E22E2A"/>
    <w:rsid w:val="00EA1BFB"/>
    <w:rsid w:val="00EA52E6"/>
    <w:rsid w:val="00EC430C"/>
    <w:rsid w:val="00ED3995"/>
    <w:rsid w:val="00EF0984"/>
    <w:rsid w:val="00F026F6"/>
    <w:rsid w:val="00F10624"/>
    <w:rsid w:val="00F11640"/>
    <w:rsid w:val="00F142C8"/>
    <w:rsid w:val="00F1439D"/>
    <w:rsid w:val="00FA124F"/>
    <w:rsid w:val="00FD109F"/>
    <w:rsid w:val="00FE6A55"/>
    <w:rsid w:val="00FF32F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0D6B81"/>
    <w:rPr>
      <w:b/>
      <w:bCs/>
    </w:rPr>
  </w:style>
  <w:style w:type="character" w:styleId="a4">
    <w:name w:val="Hyperlink"/>
    <w:basedOn w:val="a0"/>
    <w:uiPriority w:val="99"/>
    <w:unhideWhenUsed/>
    <w:rsid w:val="00CA522B"/>
    <w:rPr>
      <w:color w:val="0000FF" w:themeColor="hyperlink"/>
      <w:u w:val="single"/>
    </w:rPr>
  </w:style>
  <w:style w:type="paragraph" w:customStyle="1" w:styleId="a5">
    <w:name w:val="Знак"/>
    <w:basedOn w:val="a"/>
    <w:rsid w:val="00480790"/>
    <w:pPr>
      <w:spacing w:after="0" w:line="240" w:lineRule="auto"/>
    </w:pPr>
    <w:rPr>
      <w:rFonts w:ascii="Verdana" w:eastAsia="Times New Roman" w:hAnsi="Verdana" w:cs="Times New Roman"/>
      <w:sz w:val="20"/>
      <w:szCs w:val="20"/>
      <w:lang w:val="en-US"/>
    </w:rPr>
  </w:style>
  <w:style w:type="paragraph" w:styleId="a6">
    <w:name w:val="List Paragraph"/>
    <w:basedOn w:val="a"/>
    <w:uiPriority w:val="34"/>
    <w:qFormat/>
    <w:rsid w:val="0022079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0D6B81"/>
    <w:rPr>
      <w:b/>
      <w:bCs/>
    </w:rPr>
  </w:style>
  <w:style w:type="character" w:styleId="a4">
    <w:name w:val="Hyperlink"/>
    <w:basedOn w:val="a0"/>
    <w:uiPriority w:val="99"/>
    <w:unhideWhenUsed/>
    <w:rsid w:val="00CA522B"/>
    <w:rPr>
      <w:color w:val="0000FF" w:themeColor="hyperlink"/>
      <w:u w:val="single"/>
    </w:rPr>
  </w:style>
  <w:style w:type="paragraph" w:customStyle="1" w:styleId="a5">
    <w:name w:val="Знак"/>
    <w:basedOn w:val="a"/>
    <w:rsid w:val="00480790"/>
    <w:pPr>
      <w:spacing w:after="0" w:line="240" w:lineRule="auto"/>
    </w:pPr>
    <w:rPr>
      <w:rFonts w:ascii="Verdana" w:eastAsia="Times New Roman" w:hAnsi="Verdana" w:cs="Times New Roman"/>
      <w:sz w:val="20"/>
      <w:szCs w:val="20"/>
      <w:lang w:val="en-US"/>
    </w:rPr>
  </w:style>
  <w:style w:type="paragraph" w:styleId="a6">
    <w:name w:val="List Paragraph"/>
    <w:basedOn w:val="a"/>
    <w:uiPriority w:val="34"/>
    <w:qFormat/>
    <w:rsid w:val="002207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393</TotalTime>
  <Pages>14</Pages>
  <Words>5569</Words>
  <Characters>31745</Characters>
  <Application>Microsoft Office Word</Application>
  <DocSecurity>0</DocSecurity>
  <Lines>264</Lines>
  <Paragraphs>74</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37240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Bill</dc:creator>
  <cp:keywords/>
  <dc:description/>
  <cp:lastModifiedBy>106-PC</cp:lastModifiedBy>
  <cp:revision>111</cp:revision>
  <cp:lastPrinted>2020-02-17T13:59:00Z</cp:lastPrinted>
  <dcterms:created xsi:type="dcterms:W3CDTF">2020-02-15T18:10:00Z</dcterms:created>
  <dcterms:modified xsi:type="dcterms:W3CDTF">2020-02-17T14:10:00Z</dcterms:modified>
</cp:coreProperties>
</file>