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AD" w:rsidRDefault="009872AD" w:rsidP="00A8295C">
      <w:pPr>
        <w:spacing w:line="360" w:lineRule="auto"/>
        <w:ind w:firstLine="709"/>
        <w:jc w:val="right"/>
        <w:rPr>
          <w:b/>
          <w:lang w:val="uk-UA"/>
        </w:rPr>
      </w:pPr>
      <w:proofErr w:type="spellStart"/>
      <w:r w:rsidRPr="009872AD">
        <w:rPr>
          <w:b/>
          <w:lang w:val="uk-UA"/>
        </w:rPr>
        <w:t>Заюков</w:t>
      </w:r>
      <w:proofErr w:type="spellEnd"/>
      <w:r w:rsidRPr="009872AD">
        <w:rPr>
          <w:b/>
          <w:lang w:val="uk-UA"/>
        </w:rPr>
        <w:t xml:space="preserve"> І. В., к. е. н., доцент; </w:t>
      </w:r>
      <w:proofErr w:type="spellStart"/>
      <w:r w:rsidRPr="009872AD">
        <w:rPr>
          <w:b/>
          <w:lang w:val="uk-UA"/>
        </w:rPr>
        <w:t>Рзазаде</w:t>
      </w:r>
      <w:proofErr w:type="spellEnd"/>
      <w:r w:rsidRPr="009872AD">
        <w:rPr>
          <w:b/>
          <w:lang w:val="uk-UA"/>
        </w:rPr>
        <w:t xml:space="preserve"> Н. М.</w:t>
      </w:r>
    </w:p>
    <w:p w:rsidR="009872AD" w:rsidRDefault="009872AD" w:rsidP="00A8295C">
      <w:pPr>
        <w:spacing w:line="360" w:lineRule="auto"/>
        <w:ind w:firstLine="709"/>
        <w:jc w:val="right"/>
        <w:rPr>
          <w:lang w:val="uk-UA"/>
        </w:rPr>
      </w:pPr>
      <w:r w:rsidRPr="009872AD">
        <w:rPr>
          <w:lang w:val="uk-UA"/>
        </w:rPr>
        <w:t>Вінницький національний технічний університет, Вінниця</w:t>
      </w:r>
    </w:p>
    <w:p w:rsidR="009872AD" w:rsidRDefault="009872AD" w:rsidP="00A8295C">
      <w:pPr>
        <w:spacing w:line="360" w:lineRule="auto"/>
        <w:ind w:firstLine="709"/>
        <w:jc w:val="right"/>
        <w:rPr>
          <w:lang w:val="uk-UA"/>
        </w:rPr>
      </w:pPr>
      <w:r>
        <w:rPr>
          <w:lang w:val="uk-UA"/>
        </w:rPr>
        <w:t>Кафедра безпеки життєдіяльності</w:t>
      </w:r>
    </w:p>
    <w:p w:rsidR="009872AD" w:rsidRPr="009872AD" w:rsidRDefault="009872AD" w:rsidP="00A8295C">
      <w:pPr>
        <w:spacing w:line="360" w:lineRule="auto"/>
        <w:ind w:firstLine="709"/>
        <w:jc w:val="right"/>
        <w:rPr>
          <w:lang w:val="uk-UA"/>
        </w:rPr>
      </w:pPr>
    </w:p>
    <w:p w:rsidR="009872AD" w:rsidRPr="009872AD" w:rsidRDefault="009872AD" w:rsidP="00A8295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872AD">
        <w:rPr>
          <w:b/>
          <w:sz w:val="28"/>
          <w:szCs w:val="28"/>
          <w:lang w:val="uk-UA"/>
        </w:rPr>
        <w:t>МОТИВАЦІЯ НАСЕЛЕННЯ ДО САМОЗБЕРЕЖЕННЯ ЗДОРОВ’Я – ШЛЯХ ПІДВИЩЕННЯ ЯКОСТІ ТРУДОВОГО ЖИТТЯ</w:t>
      </w:r>
    </w:p>
    <w:p w:rsidR="009872AD" w:rsidRPr="009872AD" w:rsidRDefault="009872AD" w:rsidP="00A8295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4EB4" w:rsidRDefault="009528A7" w:rsidP="00A8295C">
      <w:pPr>
        <w:pStyle w:val="Style10"/>
        <w:widowControl/>
        <w:tabs>
          <w:tab w:val="left" w:pos="7810"/>
        </w:tabs>
        <w:spacing w:line="360" w:lineRule="auto"/>
        <w:ind w:firstLine="709"/>
        <w:rPr>
          <w:sz w:val="28"/>
          <w:szCs w:val="28"/>
          <w:lang w:val="uk-UA"/>
        </w:rPr>
      </w:pPr>
      <w:r>
        <w:rPr>
          <w:rStyle w:val="FontStyle16"/>
          <w:b w:val="0"/>
          <w:sz w:val="28"/>
          <w:szCs w:val="28"/>
          <w:lang w:val="uk-UA" w:eastAsia="uk-UA"/>
        </w:rPr>
        <w:t>Загальновідомо, що з</w:t>
      </w:r>
      <w:r w:rsidR="00626B3B">
        <w:rPr>
          <w:rStyle w:val="FontStyle16"/>
          <w:b w:val="0"/>
          <w:sz w:val="28"/>
          <w:szCs w:val="28"/>
          <w:lang w:val="uk-UA" w:eastAsia="uk-UA"/>
        </w:rPr>
        <w:t>доров'я працівників</w:t>
      </w:r>
      <w:r w:rsidR="00626B3B" w:rsidRPr="00E840B5">
        <w:rPr>
          <w:rStyle w:val="FontStyle16"/>
          <w:b w:val="0"/>
          <w:sz w:val="28"/>
          <w:szCs w:val="28"/>
          <w:lang w:val="uk-UA" w:eastAsia="uk-UA"/>
        </w:rPr>
        <w:t xml:space="preserve"> є однією з передумов високої продуктивності праці, підвищення добробуту населення та економічного розвитку країни.</w:t>
      </w:r>
      <w:r>
        <w:rPr>
          <w:rStyle w:val="FontStyle16"/>
          <w:b w:val="0"/>
          <w:sz w:val="28"/>
          <w:szCs w:val="28"/>
          <w:lang w:val="uk-UA" w:eastAsia="uk-UA"/>
        </w:rPr>
        <w:t xml:space="preserve"> </w:t>
      </w:r>
      <w:r w:rsidR="00626B3B" w:rsidRPr="00E840B5">
        <w:rPr>
          <w:rStyle w:val="FontStyle16"/>
          <w:b w:val="0"/>
          <w:sz w:val="28"/>
          <w:szCs w:val="28"/>
          <w:lang w:val="uk-UA" w:eastAsia="uk-UA"/>
        </w:rPr>
        <w:t xml:space="preserve">Аналіз стану здоров’я працівників за </w:t>
      </w:r>
      <w:r w:rsidR="00626B3B" w:rsidRPr="00236BFF">
        <w:rPr>
          <w:rStyle w:val="FontStyle16"/>
          <w:b w:val="0"/>
          <w:sz w:val="28"/>
          <w:szCs w:val="28"/>
          <w:lang w:val="uk-UA" w:eastAsia="uk-UA"/>
        </w:rPr>
        <w:t xml:space="preserve">останні роки свідчить про його суттєве погіршення. </w:t>
      </w:r>
      <w:r w:rsidR="00236BFF" w:rsidRPr="00236BFF">
        <w:rPr>
          <w:sz w:val="28"/>
          <w:szCs w:val="28"/>
          <w:lang w:val="uk-UA"/>
        </w:rPr>
        <w:t>Так, загальна смертність населення в Україні вдвічі перевищу</w:t>
      </w:r>
      <w:r w:rsidR="00DA4EB4">
        <w:rPr>
          <w:sz w:val="28"/>
          <w:szCs w:val="28"/>
          <w:lang w:val="uk-UA"/>
        </w:rPr>
        <w:t>є відповідні показники країн ЄС, а</w:t>
      </w:r>
      <w:r w:rsidR="00236BFF" w:rsidRPr="00236BFF">
        <w:rPr>
          <w:sz w:val="28"/>
          <w:szCs w:val="28"/>
          <w:lang w:val="uk-UA"/>
        </w:rPr>
        <w:t xml:space="preserve"> смертність осіб пр</w:t>
      </w:r>
      <w:r w:rsidR="00C035BE">
        <w:rPr>
          <w:sz w:val="28"/>
          <w:szCs w:val="28"/>
          <w:lang w:val="uk-UA"/>
        </w:rPr>
        <w:t xml:space="preserve">ацездатного віку </w:t>
      </w:r>
      <w:r w:rsidR="00236BFF" w:rsidRPr="00236BFF">
        <w:rPr>
          <w:sz w:val="28"/>
          <w:szCs w:val="28"/>
          <w:lang w:val="uk-UA"/>
        </w:rPr>
        <w:t xml:space="preserve"> в  2−4 рази вища, ніж в економічно розвинених країнах. </w:t>
      </w:r>
    </w:p>
    <w:p w:rsidR="008D6296" w:rsidRPr="009872AD" w:rsidRDefault="008D6296" w:rsidP="00A8295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872AD">
        <w:rPr>
          <w:sz w:val="28"/>
          <w:szCs w:val="28"/>
          <w:lang w:val="uk-UA"/>
        </w:rPr>
        <w:t>З розвитком ринку праці важливою функцією організації є підвищення якості трудового життя – рівня задоволення особистих потреб робітників через їх діяльність в організації. Концепція якості трудового життя базується на створенні умов, які забезпечують оптимальне використання трудового потенціалу людини. Якість трудового життя можна підвищити, якщо змінити в кращу сторону будь-які параметри, які впливають на життя людей: здоров’я, освіта, професіоналізм, порядність, творчі здібності тощо. Якість трудового життя, у тому числі включає такі елементи як: робота має бути цікавою; робота має здійснюватись в безпечних умовах праці; праця працівників має бути оцінена справедливо; забезпечення можливості використання робітниками соціально-побутової інфраструктури підприємства, у тому числі побутове і медичне обслуговування; розвиток дружніх відносин між колегами.</w:t>
      </w:r>
    </w:p>
    <w:p w:rsidR="00DA4EB4" w:rsidRDefault="008D6296" w:rsidP="005E3D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872AD">
        <w:rPr>
          <w:sz w:val="28"/>
          <w:szCs w:val="28"/>
          <w:lang w:val="uk-UA"/>
        </w:rPr>
        <w:t xml:space="preserve">В основі якості трудового життя лежить теорія мотивації. Як відомо, під мотивом розуміють спонукання людської поведінки, базуючись на суб’єктивних відчувань недоліків або особистих стимулів. Поведінка людини визначається безліччю мотивів. Розуміння мотивів і потреб дає ключ до пояснення всіх видів трудової діяльності людини. </w:t>
      </w:r>
      <w:r w:rsidR="005E3D7D">
        <w:rPr>
          <w:sz w:val="28"/>
          <w:szCs w:val="28"/>
          <w:lang w:val="uk-UA"/>
        </w:rPr>
        <w:t xml:space="preserve"> </w:t>
      </w:r>
      <w:r w:rsidR="00DA4EB4">
        <w:rPr>
          <w:sz w:val="28"/>
          <w:szCs w:val="28"/>
          <w:lang w:val="uk-UA"/>
        </w:rPr>
        <w:t>Відома т</w:t>
      </w:r>
      <w:r w:rsidRPr="009872AD">
        <w:rPr>
          <w:sz w:val="28"/>
          <w:szCs w:val="28"/>
          <w:lang w:val="uk-UA"/>
        </w:rPr>
        <w:t xml:space="preserve">еорія мотивації </w:t>
      </w:r>
      <w:r w:rsidR="00D8572D">
        <w:rPr>
          <w:sz w:val="28"/>
          <w:szCs w:val="28"/>
          <w:lang w:val="uk-UA"/>
        </w:rPr>
        <w:t xml:space="preserve">      </w:t>
      </w:r>
      <w:r w:rsidRPr="009872AD">
        <w:rPr>
          <w:sz w:val="28"/>
          <w:szCs w:val="28"/>
          <w:lang w:val="uk-UA"/>
        </w:rPr>
        <w:t xml:space="preserve">А. </w:t>
      </w:r>
      <w:proofErr w:type="spellStart"/>
      <w:r w:rsidRPr="009872AD">
        <w:rPr>
          <w:sz w:val="28"/>
          <w:szCs w:val="28"/>
          <w:lang w:val="uk-UA"/>
        </w:rPr>
        <w:t>Маслоу</w:t>
      </w:r>
      <w:proofErr w:type="spellEnd"/>
      <w:r w:rsidRPr="009872AD">
        <w:rPr>
          <w:sz w:val="28"/>
          <w:szCs w:val="28"/>
          <w:lang w:val="uk-UA"/>
        </w:rPr>
        <w:t xml:space="preserve"> базується на тому, що працівник прагне до задоволення своїх </w:t>
      </w:r>
      <w:r w:rsidRPr="009872AD">
        <w:rPr>
          <w:sz w:val="28"/>
          <w:szCs w:val="28"/>
          <w:lang w:val="uk-UA"/>
        </w:rPr>
        <w:lastRenderedPageBreak/>
        <w:t>потреб, які мають ієрархічну структуру і можуть бути систематизовані по мірі зростання важливості для людини. Тобто перш ніж потреба наступного рівня стане найбільш потужним фактором, визначальною поведінкою людини, повинна бути в основному задоволена потреба більш низьког</w:t>
      </w:r>
      <w:r w:rsidR="00DA4EB4">
        <w:rPr>
          <w:sz w:val="28"/>
          <w:szCs w:val="28"/>
          <w:lang w:val="uk-UA"/>
        </w:rPr>
        <w:t>о рівня.</w:t>
      </w:r>
    </w:p>
    <w:p w:rsidR="008D6296" w:rsidRPr="00DA4EB4" w:rsidRDefault="00DA4EB4" w:rsidP="00A8295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Цікавою є точка зору </w:t>
      </w:r>
      <w:r w:rsidR="008D6296" w:rsidRPr="00DA4EB4">
        <w:rPr>
          <w:sz w:val="28"/>
          <w:szCs w:val="28"/>
          <w:lang w:val="uk-UA"/>
        </w:rPr>
        <w:t xml:space="preserve">В. </w:t>
      </w:r>
      <w:proofErr w:type="spellStart"/>
      <w:r w:rsidR="008D6296" w:rsidRPr="00DA4EB4">
        <w:rPr>
          <w:sz w:val="28"/>
          <w:szCs w:val="28"/>
          <w:lang w:val="uk-UA"/>
        </w:rPr>
        <w:t>Врум</w:t>
      </w:r>
      <w:r>
        <w:rPr>
          <w:sz w:val="28"/>
          <w:szCs w:val="28"/>
          <w:lang w:val="uk-UA"/>
        </w:rPr>
        <w:t>а</w:t>
      </w:r>
      <w:proofErr w:type="spellEnd"/>
      <w:r w:rsidR="008334B1">
        <w:rPr>
          <w:sz w:val="28"/>
          <w:szCs w:val="28"/>
          <w:lang w:val="uk-UA"/>
        </w:rPr>
        <w:t xml:space="preserve"> [1]</w:t>
      </w:r>
      <w:r>
        <w:rPr>
          <w:sz w:val="28"/>
          <w:szCs w:val="28"/>
          <w:lang w:val="uk-UA"/>
        </w:rPr>
        <w:t>, який</w:t>
      </w:r>
      <w:r w:rsidR="008D6296" w:rsidRPr="00DA4EB4">
        <w:rPr>
          <w:sz w:val="28"/>
          <w:szCs w:val="28"/>
          <w:lang w:val="uk-UA"/>
        </w:rPr>
        <w:t xml:space="preserve"> запропонував мотиваційну теорію очікування, в основі якої лежить теза про те, що людина направляє свої зусилля на досягнення якої-небудь мети </w:t>
      </w:r>
      <w:r w:rsidR="00C035BE">
        <w:rPr>
          <w:sz w:val="28"/>
          <w:szCs w:val="28"/>
          <w:lang w:val="uk-UA"/>
        </w:rPr>
        <w:t>тільки тоді, коли буде впевнена</w:t>
      </w:r>
      <w:r w:rsidR="00D8572D">
        <w:rPr>
          <w:sz w:val="28"/>
          <w:szCs w:val="28"/>
          <w:lang w:val="uk-UA"/>
        </w:rPr>
        <w:t xml:space="preserve"> в високій мірі</w:t>
      </w:r>
      <w:r w:rsidR="008D6296" w:rsidRPr="00DA4EB4">
        <w:rPr>
          <w:sz w:val="28"/>
          <w:szCs w:val="28"/>
          <w:lang w:val="uk-UA"/>
        </w:rPr>
        <w:t xml:space="preserve"> </w:t>
      </w:r>
      <w:r w:rsidR="00C035BE">
        <w:rPr>
          <w:sz w:val="28"/>
          <w:szCs w:val="28"/>
          <w:lang w:val="uk-UA"/>
        </w:rPr>
        <w:t xml:space="preserve">її </w:t>
      </w:r>
      <w:r w:rsidR="008D6296" w:rsidRPr="00DA4EB4">
        <w:rPr>
          <w:sz w:val="28"/>
          <w:szCs w:val="28"/>
          <w:lang w:val="uk-UA"/>
        </w:rPr>
        <w:t>задоволення. Теорія очікування складається з трьох взаємозалежних факторів: витрати праці – результати; результати – винагорода; валентність (ступінь задоволення винагородою). Мотивація досягається в тому випадку, коли працівники впевнені, що їх зусилля</w:t>
      </w:r>
      <w:r w:rsidR="00D8572D">
        <w:rPr>
          <w:sz w:val="28"/>
          <w:szCs w:val="28"/>
          <w:lang w:val="uk-UA"/>
        </w:rPr>
        <w:t xml:space="preserve"> обов’язково дозволя</w:t>
      </w:r>
      <w:r w:rsidR="008D6296" w:rsidRPr="00DA4EB4">
        <w:rPr>
          <w:sz w:val="28"/>
          <w:szCs w:val="28"/>
          <w:lang w:val="uk-UA"/>
        </w:rPr>
        <w:t xml:space="preserve">ть їм досягнути цілі і приведуть до отримання цінної винагороди (великого доходу, високого рівня здоров’я). Мотивація послабляється, якщо імовірність успіху або цінність винагороди </w:t>
      </w:r>
      <w:r w:rsidR="00D8572D">
        <w:rPr>
          <w:sz w:val="28"/>
          <w:szCs w:val="28"/>
          <w:lang w:val="uk-UA"/>
        </w:rPr>
        <w:t>оцінюється працівниками низько</w:t>
      </w:r>
      <w:r w:rsidR="008D6296" w:rsidRPr="00DA4EB4">
        <w:rPr>
          <w:sz w:val="28"/>
          <w:szCs w:val="28"/>
          <w:lang w:val="uk-UA"/>
        </w:rPr>
        <w:t>.</w:t>
      </w:r>
    </w:p>
    <w:p w:rsidR="00C035BE" w:rsidRDefault="00A8295C" w:rsidP="00C035B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8295C">
        <w:rPr>
          <w:b/>
          <w:sz w:val="28"/>
          <w:szCs w:val="28"/>
          <w:lang w:val="uk-UA"/>
        </w:rPr>
        <w:t>Виснов</w:t>
      </w:r>
      <w:r w:rsidR="005E3D7D">
        <w:rPr>
          <w:b/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. </w:t>
      </w:r>
      <w:r w:rsidR="00C035BE">
        <w:rPr>
          <w:sz w:val="28"/>
          <w:szCs w:val="28"/>
          <w:lang w:val="uk-UA"/>
        </w:rPr>
        <w:t xml:space="preserve">В основі концепції мотивації населення до самозбереження здоров’я мають бути покладені </w:t>
      </w:r>
      <w:r w:rsidRPr="000C356E">
        <w:rPr>
          <w:sz w:val="28"/>
          <w:szCs w:val="28"/>
          <w:lang w:val="uk-UA"/>
        </w:rPr>
        <w:t>потреби людини</w:t>
      </w:r>
      <w:r w:rsidR="00C035BE">
        <w:rPr>
          <w:sz w:val="28"/>
          <w:szCs w:val="28"/>
          <w:lang w:val="uk-UA"/>
        </w:rPr>
        <w:t>, які повинні співвідноситись з</w:t>
      </w:r>
      <w:r w:rsidRPr="000C356E">
        <w:rPr>
          <w:sz w:val="28"/>
          <w:szCs w:val="28"/>
          <w:lang w:val="uk-UA"/>
        </w:rPr>
        <w:t xml:space="preserve"> змістом концепції якості життя</w:t>
      </w:r>
      <w:r w:rsidR="00C035BE">
        <w:rPr>
          <w:sz w:val="28"/>
          <w:szCs w:val="28"/>
          <w:lang w:val="uk-UA"/>
        </w:rPr>
        <w:t>. Так, важливою потребою для людини є забезпечення безпечної життєдіяльності, у тому числі безпека працівників під час виконання трудових обов’язків, що досягається комплексом заходів з охорони праці та особистісних вольових зусиль працівників. Далі мають враховуватись в мотиваційному механізмі самозбереження здоров’я населення потреби в</w:t>
      </w:r>
      <w:r w:rsidR="00D8572D">
        <w:rPr>
          <w:sz w:val="28"/>
          <w:szCs w:val="28"/>
          <w:lang w:val="uk-UA"/>
        </w:rPr>
        <w:t>:</w:t>
      </w:r>
      <w:r w:rsidR="00C035BE">
        <w:rPr>
          <w:sz w:val="28"/>
          <w:szCs w:val="28"/>
          <w:lang w:val="uk-UA"/>
        </w:rPr>
        <w:t xml:space="preserve"> споживанні товарів, послуг, у тому числі медичних; дружніх відносинах (набуття соціального капіталу); особистісному розвитку (</w:t>
      </w:r>
      <w:r w:rsidR="00FC0ABF">
        <w:rPr>
          <w:sz w:val="28"/>
          <w:szCs w:val="28"/>
          <w:lang w:val="uk-UA"/>
        </w:rPr>
        <w:t>формування інтелектуальних та фізичних можливостей); суспільного розвитку.</w:t>
      </w:r>
    </w:p>
    <w:p w:rsidR="00A924C2" w:rsidRDefault="00A924C2" w:rsidP="003647AF">
      <w:pPr>
        <w:spacing w:line="360" w:lineRule="auto"/>
        <w:ind w:firstLine="709"/>
        <w:jc w:val="center"/>
        <w:rPr>
          <w:lang w:val="en-US"/>
        </w:rPr>
      </w:pPr>
    </w:p>
    <w:p w:rsidR="003647AF" w:rsidRDefault="009872AD" w:rsidP="003647AF">
      <w:pPr>
        <w:spacing w:line="360" w:lineRule="auto"/>
        <w:ind w:firstLine="709"/>
        <w:jc w:val="center"/>
        <w:rPr>
          <w:lang w:val="uk-UA"/>
        </w:rPr>
      </w:pPr>
      <w:proofErr w:type="spellStart"/>
      <w:r w:rsidRPr="003647AF">
        <w:rPr>
          <w:lang w:val="en-US"/>
        </w:rPr>
        <w:t>Література</w:t>
      </w:r>
      <w:proofErr w:type="spellEnd"/>
    </w:p>
    <w:p w:rsidR="009872AD" w:rsidRPr="003647AF" w:rsidRDefault="003647AF" w:rsidP="003647AF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lang w:val="uk-UA"/>
        </w:rPr>
      </w:pPr>
      <w:r w:rsidRPr="003647AF">
        <w:rPr>
          <w:lang w:val="uk-UA"/>
        </w:rPr>
        <w:t xml:space="preserve">Якість життя населення регіону: аналіз, прогнозування, соціальна політика: монографія [Текст] / В. Г. </w:t>
      </w:r>
      <w:proofErr w:type="spellStart"/>
      <w:r w:rsidRPr="003647AF">
        <w:rPr>
          <w:lang w:val="uk-UA"/>
        </w:rPr>
        <w:t>Никифоренка</w:t>
      </w:r>
      <w:proofErr w:type="spellEnd"/>
      <w:r w:rsidRPr="003647AF">
        <w:rPr>
          <w:lang w:val="uk-UA"/>
        </w:rPr>
        <w:t>. – Одеса: Одеський національний економічний університет, 2012. – 316 с.</w:t>
      </w:r>
    </w:p>
    <w:sectPr w:rsidR="009872AD" w:rsidRPr="003647AF" w:rsidSect="009872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30696"/>
    <w:multiLevelType w:val="hybridMultilevel"/>
    <w:tmpl w:val="9356C9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2F947D1"/>
    <w:multiLevelType w:val="hybridMultilevel"/>
    <w:tmpl w:val="A2F070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76F4BCD"/>
    <w:multiLevelType w:val="hybridMultilevel"/>
    <w:tmpl w:val="58F0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75C78"/>
    <w:multiLevelType w:val="hybridMultilevel"/>
    <w:tmpl w:val="F01015C8"/>
    <w:lvl w:ilvl="0" w:tplc="78F60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F6273B"/>
    <w:multiLevelType w:val="hybridMultilevel"/>
    <w:tmpl w:val="89BEA0C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96"/>
    <w:rsid w:val="000305BA"/>
    <w:rsid w:val="000D61F5"/>
    <w:rsid w:val="00160682"/>
    <w:rsid w:val="00236BFF"/>
    <w:rsid w:val="003647AF"/>
    <w:rsid w:val="003A0EB6"/>
    <w:rsid w:val="00434631"/>
    <w:rsid w:val="004735BA"/>
    <w:rsid w:val="005E3D7D"/>
    <w:rsid w:val="00626B3B"/>
    <w:rsid w:val="00682DAC"/>
    <w:rsid w:val="00731A0E"/>
    <w:rsid w:val="008334B1"/>
    <w:rsid w:val="008D6296"/>
    <w:rsid w:val="009528A7"/>
    <w:rsid w:val="009872AD"/>
    <w:rsid w:val="009D74F8"/>
    <w:rsid w:val="00A8295C"/>
    <w:rsid w:val="00A924C2"/>
    <w:rsid w:val="00C035BE"/>
    <w:rsid w:val="00C409B1"/>
    <w:rsid w:val="00C77A07"/>
    <w:rsid w:val="00D8572D"/>
    <w:rsid w:val="00DA4EB4"/>
    <w:rsid w:val="00E809F9"/>
    <w:rsid w:val="00FC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6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A0E"/>
    <w:pPr>
      <w:keepNext/>
      <w:spacing w:line="360" w:lineRule="auto"/>
      <w:ind w:firstLine="567"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31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A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31A0E"/>
    <w:pPr>
      <w:keepNext/>
      <w:jc w:val="center"/>
      <w:outlineLvl w:val="4"/>
    </w:pPr>
    <w:rPr>
      <w:rFonts w:eastAsia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1A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31A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731A0E"/>
    <w:pPr>
      <w:jc w:val="center"/>
    </w:pPr>
    <w:rPr>
      <w:rFonts w:eastAsia="Times New Roman"/>
      <w:b/>
      <w:bCs/>
      <w:lang w:val="uk-UA"/>
    </w:rPr>
  </w:style>
  <w:style w:type="character" w:customStyle="1" w:styleId="a4">
    <w:name w:val="Название Знак"/>
    <w:basedOn w:val="a0"/>
    <w:link w:val="a3"/>
    <w:rsid w:val="00731A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5">
    <w:name w:val="Strong"/>
    <w:basedOn w:val="a0"/>
    <w:uiPriority w:val="22"/>
    <w:qFormat/>
    <w:rsid w:val="00731A0E"/>
    <w:rPr>
      <w:b/>
      <w:bCs/>
    </w:rPr>
  </w:style>
  <w:style w:type="character" w:styleId="a6">
    <w:name w:val="Emphasis"/>
    <w:basedOn w:val="a0"/>
    <w:uiPriority w:val="20"/>
    <w:qFormat/>
    <w:rsid w:val="00731A0E"/>
    <w:rPr>
      <w:i/>
      <w:iCs/>
    </w:rPr>
  </w:style>
  <w:style w:type="paragraph" w:styleId="a7">
    <w:name w:val="List Paragraph"/>
    <w:basedOn w:val="a"/>
    <w:uiPriority w:val="34"/>
    <w:qFormat/>
    <w:rsid w:val="00731A0E"/>
    <w:pPr>
      <w:ind w:left="720"/>
      <w:contextualSpacing/>
    </w:pPr>
    <w:rPr>
      <w:rFonts w:eastAsia="Times New Roman"/>
    </w:rPr>
  </w:style>
  <w:style w:type="paragraph" w:customStyle="1" w:styleId="Style10">
    <w:name w:val="Style10"/>
    <w:basedOn w:val="a"/>
    <w:rsid w:val="00626B3B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character" w:customStyle="1" w:styleId="FontStyle16">
    <w:name w:val="Font Style16"/>
    <w:rsid w:val="00626B3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5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2014-04-15T15:28:00Z</cp:lastPrinted>
  <dcterms:created xsi:type="dcterms:W3CDTF">2014-04-15T14:31:00Z</dcterms:created>
  <dcterms:modified xsi:type="dcterms:W3CDTF">2014-04-15T15:56:00Z</dcterms:modified>
</cp:coreProperties>
</file>