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8A05900" w14:textId="38FB55B8" w:rsidR="00A172A5" w:rsidRPr="005C1B41" w:rsidRDefault="00A172A5" w:rsidP="00A172A5">
      <w:pPr>
        <w:widowControl w:val="0"/>
        <w:jc w:val="right"/>
        <w:rPr>
          <w:rStyle w:val="a6"/>
          <w:rFonts w:ascii="Times New Roman" w:eastAsiaTheme="minorHAnsi" w:hAnsi="Times New Roman"/>
          <w:b/>
          <w:iCs/>
          <w:caps w:val="0"/>
          <w:szCs w:val="20"/>
          <w:lang w:val="en-US"/>
        </w:rPr>
      </w:pPr>
      <w:r w:rsidRPr="005C1B41">
        <w:rPr>
          <w:rStyle w:val="a6"/>
          <w:rFonts w:ascii="Times New Roman" w:eastAsiaTheme="minorHAnsi" w:hAnsi="Times New Roman"/>
          <w:b/>
          <w:iCs/>
          <w:caps w:val="0"/>
          <w:szCs w:val="20"/>
          <w:lang w:val="en-US"/>
        </w:rPr>
        <w:t>Nechyporenko Tetiana</w:t>
      </w:r>
      <w:r w:rsidRPr="005C1B41">
        <w:rPr>
          <w:rStyle w:val="a6"/>
          <w:rFonts w:ascii="Times New Roman" w:eastAsiaTheme="minorHAnsi" w:hAnsi="Times New Roman"/>
          <w:b/>
          <w:iCs/>
          <w:caps w:val="0"/>
          <w:szCs w:val="20"/>
          <w:lang w:val="en-US"/>
        </w:rPr>
        <w:br/>
        <w:t xml:space="preserve">PhD in Economics, </w:t>
      </w:r>
      <w:r w:rsidRPr="005C1B41">
        <w:rPr>
          <w:rStyle w:val="a6"/>
          <w:rFonts w:ascii="Times New Roman" w:eastAsiaTheme="minorHAnsi" w:hAnsi="Times New Roman"/>
          <w:b/>
          <w:iCs/>
          <w:caps w:val="0"/>
          <w:szCs w:val="20"/>
          <w:lang w:val="en-US"/>
        </w:rPr>
        <w:br/>
        <w:t xml:space="preserve">Teacher of Financial and Economic Disciplines at the </w:t>
      </w:r>
      <w:r w:rsidRPr="005C1B41">
        <w:rPr>
          <w:rStyle w:val="a6"/>
          <w:rFonts w:ascii="Times New Roman" w:eastAsiaTheme="minorHAnsi" w:hAnsi="Times New Roman"/>
          <w:b/>
          <w:iCs/>
          <w:caps w:val="0"/>
          <w:szCs w:val="20"/>
          <w:lang w:val="en-US"/>
        </w:rPr>
        <w:br/>
      </w:r>
      <w:r w:rsidRPr="005C1B41">
        <w:rPr>
          <w:rStyle w:val="a6"/>
          <w:rFonts w:ascii="Times New Roman" w:eastAsiaTheme="minorHAnsi" w:hAnsi="Times New Roman"/>
          <w:b/>
          <w:i/>
          <w:caps w:val="0"/>
          <w:szCs w:val="20"/>
          <w:lang w:val="en-US"/>
        </w:rPr>
        <w:t xml:space="preserve">Vinnytsia Technical </w:t>
      </w:r>
      <w:r w:rsidRPr="005C1B41">
        <w:rPr>
          <w:b/>
          <w:bCs/>
          <w:i/>
          <w:sz w:val="20"/>
          <w:szCs w:val="20"/>
          <w:lang w:val="en-US"/>
        </w:rPr>
        <w:t>Vocational</w:t>
      </w:r>
      <w:r w:rsidRPr="005C1B41">
        <w:rPr>
          <w:rStyle w:val="a6"/>
          <w:rFonts w:ascii="Times New Roman" w:eastAsiaTheme="minorHAnsi" w:hAnsi="Times New Roman"/>
          <w:b/>
          <w:i/>
          <w:caps w:val="0"/>
          <w:szCs w:val="20"/>
          <w:lang w:val="en-US"/>
        </w:rPr>
        <w:t xml:space="preserve"> College, </w:t>
      </w:r>
      <w:r w:rsidRPr="005C1B41">
        <w:rPr>
          <w:b/>
          <w:bCs/>
          <w:i/>
          <w:sz w:val="20"/>
          <w:szCs w:val="20"/>
          <w:lang w:val="en-US"/>
        </w:rPr>
        <w:t>Vinnytsia</w:t>
      </w:r>
    </w:p>
    <w:p w14:paraId="4377309B" w14:textId="7399407E" w:rsidR="00A172A5" w:rsidRPr="005C1B41" w:rsidRDefault="000667AE" w:rsidP="000667AE">
      <w:pPr>
        <w:spacing w:after="120"/>
        <w:ind w:firstLine="425"/>
        <w:jc w:val="center"/>
        <w:rPr>
          <w:b/>
          <w:bCs/>
          <w:sz w:val="20"/>
          <w:szCs w:val="20"/>
          <w:lang w:val="en-US"/>
        </w:rPr>
      </w:pPr>
      <w:r w:rsidRPr="005C1B41">
        <w:rPr>
          <w:b/>
          <w:bCs/>
          <w:sz w:val="20"/>
          <w:szCs w:val="20"/>
          <w:lang w:val="en-US"/>
        </w:rPr>
        <w:t>GLOBALIZATION OF THE MODERN WORLD: PROSPECTS AND CONTRADICTIONS</w:t>
      </w:r>
    </w:p>
    <w:p w14:paraId="2D7ED46D" w14:textId="75A81204" w:rsidR="000667AE" w:rsidRPr="005C1B41" w:rsidRDefault="000667AE" w:rsidP="003B08F3">
      <w:pPr>
        <w:spacing w:after="0"/>
        <w:ind w:firstLine="425"/>
        <w:jc w:val="both"/>
        <w:rPr>
          <w:rStyle w:val="a3"/>
          <w:rFonts w:cs="Times New Roman"/>
          <w:b w:val="0"/>
          <w:bCs w:val="0"/>
          <w:sz w:val="20"/>
          <w:szCs w:val="20"/>
          <w:lang w:val="en-US"/>
        </w:rPr>
      </w:pPr>
      <w:r w:rsidRPr="005C1B41">
        <w:rPr>
          <w:rStyle w:val="a3"/>
          <w:rFonts w:cs="Times New Roman"/>
          <w:sz w:val="20"/>
          <w:szCs w:val="20"/>
          <w:lang w:val="en-US"/>
        </w:rPr>
        <w:t>Abstract.</w:t>
      </w:r>
      <w:r w:rsidRPr="005C1B41">
        <w:rPr>
          <w:rStyle w:val="a3"/>
          <w:rFonts w:cs="Times New Roman"/>
          <w:sz w:val="20"/>
          <w:szCs w:val="20"/>
          <w:lang w:val="en-US"/>
        </w:rPr>
        <w:t xml:space="preserve"> </w:t>
      </w:r>
      <w:r w:rsidRPr="005C1B41">
        <w:rPr>
          <w:rStyle w:val="a3"/>
          <w:rFonts w:cs="Times New Roman"/>
          <w:b w:val="0"/>
          <w:bCs w:val="0"/>
          <w:sz w:val="20"/>
          <w:szCs w:val="20"/>
          <w:lang w:val="en-US"/>
        </w:rPr>
        <w:t>The study focuses on the analysis of globalization processes in the modern world, considering their prospects for the development of international relations and economic systems, as well as identifying contradictions and risks associated with the impact of globalization on national economies and societies. Special attention is paid to the development of possible ways to overcome the challenges of globalization to ensure sustainable development.</w:t>
      </w:r>
    </w:p>
    <w:p w14:paraId="6585BD4F" w14:textId="4B6E081B" w:rsidR="000667AE" w:rsidRPr="005C1B41" w:rsidRDefault="000667AE" w:rsidP="009320E9">
      <w:pPr>
        <w:spacing w:after="0"/>
        <w:ind w:firstLine="425"/>
        <w:jc w:val="both"/>
        <w:rPr>
          <w:rStyle w:val="a3"/>
          <w:rFonts w:cs="Times New Roman"/>
          <w:b w:val="0"/>
          <w:bCs w:val="0"/>
          <w:sz w:val="20"/>
          <w:szCs w:val="20"/>
          <w:lang w:val="en-US"/>
        </w:rPr>
      </w:pPr>
      <w:r w:rsidRPr="005C1B41">
        <w:rPr>
          <w:rStyle w:val="a3"/>
          <w:rFonts w:cs="Times New Roman"/>
          <w:sz w:val="20"/>
          <w:szCs w:val="20"/>
          <w:lang w:val="en-US"/>
        </w:rPr>
        <w:t>Key words:</w:t>
      </w:r>
      <w:r w:rsidRPr="005C1B41">
        <w:rPr>
          <w:rStyle w:val="a3"/>
          <w:rFonts w:cs="Times New Roman"/>
          <w:sz w:val="20"/>
          <w:szCs w:val="20"/>
          <w:lang w:val="en-US"/>
        </w:rPr>
        <w:t xml:space="preserve"> </w:t>
      </w:r>
      <w:r w:rsidRPr="005C1B41">
        <w:rPr>
          <w:rStyle w:val="a3"/>
          <w:rFonts w:cs="Times New Roman"/>
          <w:b w:val="0"/>
          <w:bCs w:val="0"/>
          <w:sz w:val="20"/>
          <w:szCs w:val="20"/>
          <w:lang w:val="en-US"/>
        </w:rPr>
        <w:t>globalization, international economy, integration, economic contradictions, national interests, world market, sustainable development.</w:t>
      </w:r>
    </w:p>
    <w:p w14:paraId="65468677" w14:textId="6E3730E1" w:rsidR="000667AE" w:rsidRPr="005C1B41" w:rsidRDefault="000667AE" w:rsidP="003B08F3">
      <w:pPr>
        <w:spacing w:after="0"/>
        <w:ind w:firstLine="425"/>
        <w:jc w:val="both"/>
        <w:rPr>
          <w:rStyle w:val="a3"/>
          <w:rFonts w:cs="Times New Roman"/>
          <w:b w:val="0"/>
          <w:bCs w:val="0"/>
          <w:sz w:val="20"/>
          <w:szCs w:val="20"/>
          <w:lang w:val="en-US"/>
        </w:rPr>
      </w:pPr>
      <w:r w:rsidRPr="005C1B41">
        <w:rPr>
          <w:rStyle w:val="a3"/>
          <w:rFonts w:cs="Times New Roman"/>
          <w:color w:val="1F1F1F"/>
          <w:sz w:val="20"/>
          <w:szCs w:val="20"/>
          <w:shd w:val="clear" w:color="auto" w:fill="FFFFFF"/>
          <w:lang w:val="en-US"/>
        </w:rPr>
        <w:t>Introduction.</w:t>
      </w:r>
      <w:r w:rsidRPr="005C1B41">
        <w:rPr>
          <w:rStyle w:val="a3"/>
          <w:b w:val="0"/>
          <w:bCs w:val="0"/>
          <w:sz w:val="20"/>
          <w:szCs w:val="20"/>
          <w:lang w:val="en-US"/>
        </w:rPr>
        <w:t xml:space="preserve"> </w:t>
      </w:r>
      <w:r w:rsidRPr="005C1B41">
        <w:rPr>
          <w:rStyle w:val="a3"/>
          <w:rFonts w:cs="Times New Roman"/>
          <w:b w:val="0"/>
          <w:bCs w:val="0"/>
          <w:sz w:val="20"/>
          <w:szCs w:val="20"/>
          <w:lang w:val="en-US"/>
        </w:rPr>
        <w:t>Globalization is one of the key processes of our time that determines the development of the global economy and society as a whole. Intensive development of technologies, expansion of international relations and cultural integration contribute to the formation of a single global space.</w:t>
      </w:r>
      <w:r w:rsidRPr="005C1B41">
        <w:rPr>
          <w:rStyle w:val="a3"/>
          <w:rFonts w:cs="Times New Roman"/>
          <w:b w:val="0"/>
          <w:bCs w:val="0"/>
          <w:sz w:val="20"/>
          <w:szCs w:val="20"/>
          <w:lang w:val="en-US"/>
        </w:rPr>
        <w:t xml:space="preserve"> </w:t>
      </w:r>
      <w:r w:rsidRPr="005C1B41">
        <w:rPr>
          <w:rStyle w:val="a3"/>
          <w:rFonts w:cs="Times New Roman"/>
          <w:b w:val="0"/>
          <w:bCs w:val="0"/>
          <w:sz w:val="20"/>
          <w:szCs w:val="20"/>
          <w:lang w:val="en-US"/>
        </w:rPr>
        <w:t>Along with these positive changes, however, globalization poses a number of challenges and contradictions, such as growing economic inequality, the threat of losing national identity, and environmental problems. Analyzing the prospects of globalization processes and identifying possible risks is extremely important for understanding current trends and ensuring sustainable development on a global scale.</w:t>
      </w:r>
    </w:p>
    <w:p w14:paraId="26AA7A80" w14:textId="747111EE" w:rsidR="000667AE" w:rsidRPr="005C1B41" w:rsidRDefault="000667AE" w:rsidP="00FB098C">
      <w:pPr>
        <w:spacing w:after="0"/>
        <w:ind w:firstLine="425"/>
        <w:jc w:val="both"/>
        <w:rPr>
          <w:rStyle w:val="a3"/>
          <w:rFonts w:cs="Times New Roman"/>
          <w:b w:val="0"/>
          <w:bCs w:val="0"/>
          <w:sz w:val="20"/>
          <w:szCs w:val="20"/>
          <w:lang w:val="en-US"/>
        </w:rPr>
      </w:pPr>
      <w:r w:rsidRPr="005C1B41">
        <w:rPr>
          <w:rStyle w:val="a3"/>
          <w:rFonts w:cs="Times New Roman"/>
          <w:sz w:val="20"/>
          <w:szCs w:val="20"/>
          <w:shd w:val="clear" w:color="auto" w:fill="FFFFFF"/>
          <w:lang w:val="en-US"/>
        </w:rPr>
        <w:t>Objective statement.</w:t>
      </w:r>
      <w:r w:rsidRPr="005C1B41">
        <w:rPr>
          <w:rStyle w:val="a3"/>
          <w:rFonts w:cs="Times New Roman"/>
          <w:b w:val="0"/>
          <w:bCs w:val="0"/>
          <w:sz w:val="20"/>
          <w:szCs w:val="20"/>
          <w:shd w:val="clear" w:color="auto" w:fill="FFFFFF"/>
          <w:lang w:val="en-US"/>
        </w:rPr>
        <w:t xml:space="preserve"> </w:t>
      </w:r>
      <w:r w:rsidRPr="005C1B41">
        <w:rPr>
          <w:rStyle w:val="a3"/>
          <w:rFonts w:cs="Times New Roman"/>
          <w:b w:val="0"/>
          <w:bCs w:val="0"/>
          <w:sz w:val="20"/>
          <w:szCs w:val="20"/>
          <w:lang w:val="en-US"/>
        </w:rPr>
        <w:t>The aim is to analyze the processes of globalization in the modern world, identify their main prospects and contradictions, and explore possible ways to overcome the challenges caused by globalization to ensure sustainable development and preserve national interests in the global context.</w:t>
      </w:r>
    </w:p>
    <w:p w14:paraId="69DE902B" w14:textId="2CA9BFD4" w:rsidR="000667AE" w:rsidRPr="005C1B41" w:rsidRDefault="000667AE" w:rsidP="00FB098C">
      <w:pPr>
        <w:spacing w:after="0"/>
        <w:ind w:firstLine="425"/>
        <w:jc w:val="both"/>
        <w:rPr>
          <w:rStyle w:val="a3"/>
          <w:b w:val="0"/>
          <w:bCs w:val="0"/>
          <w:sz w:val="20"/>
          <w:szCs w:val="20"/>
          <w:shd w:val="clear" w:color="auto" w:fill="FFFFFF"/>
          <w:lang w:val="en-US"/>
        </w:rPr>
      </w:pPr>
      <w:r w:rsidRPr="005C1B41">
        <w:rPr>
          <w:rStyle w:val="a3"/>
          <w:rFonts w:cs="Times New Roman"/>
          <w:sz w:val="20"/>
          <w:szCs w:val="20"/>
          <w:shd w:val="clear" w:color="auto" w:fill="FFFFFF"/>
          <w:lang w:val="en-US"/>
        </w:rPr>
        <w:t xml:space="preserve">Presentation of the research results. </w:t>
      </w:r>
      <w:r w:rsidRPr="005C1B41">
        <w:rPr>
          <w:rStyle w:val="a3"/>
          <w:b w:val="0"/>
          <w:bCs w:val="0"/>
          <w:sz w:val="20"/>
          <w:szCs w:val="20"/>
          <w:shd w:val="clear" w:color="auto" w:fill="FFFFFF"/>
          <w:lang w:val="en-US"/>
        </w:rPr>
        <w:t>Globalization is a process of growing interdependence between countries, which is expressed through the intensification of international trade, financial flows, migration, cultural integration and technological exchange [</w:t>
      </w:r>
      <w:r w:rsidR="005C1B41">
        <w:rPr>
          <w:rStyle w:val="a3"/>
          <w:b w:val="0"/>
          <w:bCs w:val="0"/>
          <w:sz w:val="20"/>
          <w:szCs w:val="20"/>
          <w:shd w:val="clear" w:color="auto" w:fill="FFFFFF"/>
        </w:rPr>
        <w:t>5</w:t>
      </w:r>
      <w:r w:rsidR="005C1B41" w:rsidRPr="005C1B41">
        <w:rPr>
          <w:rStyle w:val="a3"/>
          <w:b w:val="0"/>
          <w:bCs w:val="0"/>
          <w:sz w:val="20"/>
          <w:szCs w:val="20"/>
          <w:shd w:val="clear" w:color="auto" w:fill="FFFFFF"/>
        </w:rPr>
        <w:t xml:space="preserve">; </w:t>
      </w:r>
      <w:r w:rsidR="005C1B41">
        <w:rPr>
          <w:rStyle w:val="a3"/>
          <w:b w:val="0"/>
          <w:bCs w:val="0"/>
          <w:sz w:val="20"/>
          <w:szCs w:val="20"/>
          <w:shd w:val="clear" w:color="auto" w:fill="FFFFFF"/>
        </w:rPr>
        <w:t>6</w:t>
      </w:r>
      <w:r w:rsidRPr="005C1B41">
        <w:rPr>
          <w:rStyle w:val="a3"/>
          <w:b w:val="0"/>
          <w:bCs w:val="0"/>
          <w:sz w:val="20"/>
          <w:szCs w:val="20"/>
          <w:shd w:val="clear" w:color="auto" w:fill="FFFFFF"/>
          <w:lang w:val="en-US"/>
        </w:rPr>
        <w:t>]. Globalization processes cover all spheres of life, affecting the economic, political and social development of countries.</w:t>
      </w:r>
    </w:p>
    <w:p w14:paraId="7CF8E891" w14:textId="77777777" w:rsidR="000667AE" w:rsidRPr="005C1B41" w:rsidRDefault="000667AE" w:rsidP="00FB098C">
      <w:pPr>
        <w:spacing w:after="0"/>
        <w:ind w:firstLine="425"/>
        <w:jc w:val="both"/>
        <w:rPr>
          <w:rStyle w:val="a3"/>
          <w:b w:val="0"/>
          <w:bCs w:val="0"/>
          <w:sz w:val="20"/>
          <w:szCs w:val="20"/>
          <w:shd w:val="clear" w:color="auto" w:fill="FFFFFF"/>
          <w:lang w:val="en-US"/>
        </w:rPr>
      </w:pPr>
      <w:r w:rsidRPr="005C1B41">
        <w:rPr>
          <w:rStyle w:val="a3"/>
          <w:b w:val="0"/>
          <w:bCs w:val="0"/>
          <w:sz w:val="20"/>
          <w:szCs w:val="20"/>
          <w:shd w:val="clear" w:color="auto" w:fill="FFFFFF"/>
          <w:lang w:val="en-US"/>
        </w:rPr>
        <w:t xml:space="preserve">The prospects of globalization are to create conditions for sustainable economic growth, develop international cooperation and strengthen the integration of national economies into the global economy. However, this </w:t>
      </w:r>
      <w:r w:rsidRPr="005C1B41">
        <w:rPr>
          <w:rStyle w:val="a3"/>
          <w:b w:val="0"/>
          <w:bCs w:val="0"/>
          <w:sz w:val="20"/>
          <w:szCs w:val="20"/>
          <w:shd w:val="clear" w:color="auto" w:fill="FFFFFF"/>
          <w:lang w:val="en-US"/>
        </w:rPr>
        <w:lastRenderedPageBreak/>
        <w:t>process is accompanied by numerous contradictions: growing inequality between developed and less developed countries, environmental challenges, and the threat of losing cultural identity and sovereignty of states. The negative effects of globalization force us to reconsider approaches to its management in order to minimize risks and adapt to new global realities.</w:t>
      </w:r>
    </w:p>
    <w:p w14:paraId="4C36FC61" w14:textId="77777777" w:rsidR="000667AE" w:rsidRPr="005C1B41" w:rsidRDefault="000667AE" w:rsidP="00FB098C">
      <w:pPr>
        <w:spacing w:after="0"/>
        <w:ind w:firstLine="425"/>
        <w:jc w:val="both"/>
        <w:rPr>
          <w:rStyle w:val="a3"/>
          <w:b w:val="0"/>
          <w:bCs w:val="0"/>
          <w:sz w:val="20"/>
          <w:szCs w:val="20"/>
          <w:shd w:val="clear" w:color="auto" w:fill="FFFFFF"/>
          <w:lang w:val="en-US"/>
        </w:rPr>
      </w:pPr>
      <w:r w:rsidRPr="005C1B41">
        <w:rPr>
          <w:rStyle w:val="a3"/>
          <w:b w:val="0"/>
          <w:bCs w:val="0"/>
          <w:sz w:val="20"/>
          <w:szCs w:val="20"/>
          <w:shd w:val="clear" w:color="auto" w:fill="FFFFFF"/>
          <w:lang w:val="en-US"/>
        </w:rPr>
        <w:t>It is especially important to find a balance between the interests of the global market and the national priorities of countries, which will reduce socio-economic disparities and ensure global growth.</w:t>
      </w:r>
    </w:p>
    <w:p w14:paraId="0FE64744" w14:textId="77777777" w:rsidR="000667AE" w:rsidRPr="005C1B41" w:rsidRDefault="000667AE" w:rsidP="00FB098C">
      <w:pPr>
        <w:spacing w:after="0"/>
        <w:ind w:firstLine="425"/>
        <w:jc w:val="both"/>
        <w:rPr>
          <w:rStyle w:val="a3"/>
          <w:b w:val="0"/>
          <w:bCs w:val="0"/>
          <w:sz w:val="20"/>
          <w:szCs w:val="20"/>
          <w:shd w:val="clear" w:color="auto" w:fill="FFFFFF"/>
          <w:lang w:val="en-US"/>
        </w:rPr>
      </w:pPr>
      <w:r w:rsidRPr="005C1B41">
        <w:rPr>
          <w:rStyle w:val="a3"/>
          <w:b w:val="0"/>
          <w:bCs w:val="0"/>
          <w:sz w:val="20"/>
          <w:szCs w:val="20"/>
          <w:shd w:val="clear" w:color="auto" w:fill="FFFFFF"/>
          <w:lang w:val="en-US"/>
        </w:rPr>
        <w:t>It should be noted that globalization creates both prospects and numerous contradictions for countries, economies and societies. The main sources of globalization prospects include:</w:t>
      </w:r>
    </w:p>
    <w:p w14:paraId="1B350F04" w14:textId="37FE5B5C" w:rsidR="000667AE" w:rsidRPr="005C1B41" w:rsidRDefault="000667AE" w:rsidP="00FB098C">
      <w:pPr>
        <w:spacing w:after="0"/>
        <w:ind w:firstLine="425"/>
        <w:jc w:val="both"/>
        <w:rPr>
          <w:rStyle w:val="a3"/>
          <w:b w:val="0"/>
          <w:bCs w:val="0"/>
          <w:sz w:val="20"/>
          <w:szCs w:val="20"/>
          <w:lang w:val="en-US"/>
        </w:rPr>
      </w:pPr>
      <w:r w:rsidRPr="005C1B41">
        <w:rPr>
          <w:rStyle w:val="a3"/>
          <w:b w:val="0"/>
          <w:bCs w:val="0"/>
          <w:sz w:val="20"/>
          <w:szCs w:val="20"/>
          <w:lang w:val="en-US"/>
        </w:rPr>
        <w:t xml:space="preserve">– expanding access to global markets and the ability to use the latest technologies and knowledge to accelerate economic development; </w:t>
      </w:r>
    </w:p>
    <w:p w14:paraId="5E05C040" w14:textId="04B47B1F" w:rsidR="000667AE" w:rsidRPr="005C1B41" w:rsidRDefault="000667AE" w:rsidP="00FB098C">
      <w:pPr>
        <w:spacing w:after="0"/>
        <w:ind w:firstLine="425"/>
        <w:jc w:val="both"/>
        <w:rPr>
          <w:rStyle w:val="a3"/>
          <w:b w:val="0"/>
          <w:bCs w:val="0"/>
          <w:sz w:val="20"/>
          <w:szCs w:val="20"/>
          <w:lang w:val="en-US"/>
        </w:rPr>
      </w:pPr>
      <w:r w:rsidRPr="005C1B41">
        <w:rPr>
          <w:rStyle w:val="a3"/>
          <w:b w:val="0"/>
          <w:bCs w:val="0"/>
          <w:sz w:val="20"/>
          <w:szCs w:val="20"/>
          <w:lang w:val="en-US"/>
        </w:rPr>
        <w:t>– international cooperation in production, which reduces costs and increases efficiency through the optimal allocation of resources and specialization of countries;</w:t>
      </w:r>
    </w:p>
    <w:p w14:paraId="1A3C6981" w14:textId="0D4FA413" w:rsidR="000667AE" w:rsidRPr="005C1B41" w:rsidRDefault="000667AE" w:rsidP="00FB098C">
      <w:pPr>
        <w:spacing w:after="0"/>
        <w:ind w:firstLine="425"/>
        <w:jc w:val="both"/>
        <w:rPr>
          <w:rStyle w:val="a3"/>
          <w:b w:val="0"/>
          <w:bCs w:val="0"/>
          <w:sz w:val="20"/>
          <w:szCs w:val="20"/>
          <w:lang w:val="en-US"/>
        </w:rPr>
      </w:pPr>
      <w:r w:rsidRPr="005C1B41">
        <w:rPr>
          <w:rStyle w:val="a3"/>
          <w:b w:val="0"/>
          <w:bCs w:val="0"/>
          <w:sz w:val="20"/>
          <w:szCs w:val="20"/>
          <w:lang w:val="en-US"/>
        </w:rPr>
        <w:t xml:space="preserve">– growth of foreign direct investment, which contributes to the modernization of economies, creation of new jobs and development of infrastructure; </w:t>
      </w:r>
    </w:p>
    <w:p w14:paraId="013ACE79" w14:textId="5816F293" w:rsidR="000667AE" w:rsidRPr="005C1B41" w:rsidRDefault="000667AE" w:rsidP="00FB098C">
      <w:pPr>
        <w:spacing w:after="0"/>
        <w:ind w:firstLine="425"/>
        <w:jc w:val="both"/>
        <w:rPr>
          <w:rStyle w:val="a3"/>
          <w:b w:val="0"/>
          <w:bCs w:val="0"/>
          <w:sz w:val="20"/>
          <w:szCs w:val="20"/>
          <w:lang w:val="en-US"/>
        </w:rPr>
      </w:pPr>
      <w:r w:rsidRPr="005C1B41">
        <w:rPr>
          <w:rStyle w:val="a3"/>
          <w:b w:val="0"/>
          <w:bCs w:val="0"/>
          <w:sz w:val="20"/>
          <w:szCs w:val="20"/>
          <w:lang w:val="en-US"/>
        </w:rPr>
        <w:t>– spread of innovations and intellectual resources, which stimulates scientific and technological progress and creates new opportunities for business and industry development on a global level;</w:t>
      </w:r>
    </w:p>
    <w:p w14:paraId="5631910A" w14:textId="550D693D" w:rsidR="000667AE" w:rsidRPr="005C1B41" w:rsidRDefault="000667AE" w:rsidP="00FB098C">
      <w:pPr>
        <w:spacing w:after="0"/>
        <w:ind w:firstLine="425"/>
        <w:jc w:val="both"/>
        <w:rPr>
          <w:rStyle w:val="a3"/>
          <w:b w:val="0"/>
          <w:bCs w:val="0"/>
          <w:sz w:val="20"/>
          <w:szCs w:val="20"/>
          <w:lang w:val="en-US"/>
        </w:rPr>
      </w:pPr>
      <w:r w:rsidRPr="005C1B41">
        <w:rPr>
          <w:rStyle w:val="a3"/>
          <w:b w:val="0"/>
          <w:bCs w:val="0"/>
          <w:sz w:val="20"/>
          <w:szCs w:val="20"/>
          <w:lang w:val="en-US"/>
        </w:rPr>
        <w:t xml:space="preserve">– </w:t>
      </w:r>
      <w:r w:rsidRPr="005C1B41">
        <w:rPr>
          <w:rStyle w:val="a3"/>
          <w:b w:val="0"/>
          <w:bCs w:val="0"/>
          <w:sz w:val="20"/>
          <w:szCs w:val="20"/>
          <w:lang w:val="en-US"/>
        </w:rPr>
        <w:t>s</w:t>
      </w:r>
      <w:r w:rsidRPr="005C1B41">
        <w:rPr>
          <w:rStyle w:val="a3"/>
          <w:b w:val="0"/>
          <w:bCs w:val="0"/>
          <w:sz w:val="20"/>
          <w:szCs w:val="20"/>
          <w:lang w:val="en-US"/>
        </w:rPr>
        <w:t>trengthening international relations and integration in the economic, cultural and political dimensions, which contributes to a more stable international system.</w:t>
      </w:r>
    </w:p>
    <w:p w14:paraId="460B688A" w14:textId="77777777" w:rsidR="000667AE" w:rsidRPr="005C1B41" w:rsidRDefault="000667AE" w:rsidP="00FB098C">
      <w:pPr>
        <w:spacing w:after="0"/>
        <w:ind w:firstLine="425"/>
        <w:jc w:val="both"/>
        <w:rPr>
          <w:rStyle w:val="a3"/>
          <w:b w:val="0"/>
          <w:bCs w:val="0"/>
          <w:sz w:val="20"/>
          <w:szCs w:val="20"/>
          <w:lang w:val="en-US"/>
        </w:rPr>
      </w:pPr>
      <w:r w:rsidRPr="005C1B41">
        <w:rPr>
          <w:rStyle w:val="a3"/>
          <w:b w:val="0"/>
          <w:bCs w:val="0"/>
          <w:sz w:val="20"/>
          <w:szCs w:val="20"/>
          <w:lang w:val="en-US"/>
        </w:rPr>
        <w:t>However, these prospects are also accompanied by a number of contradictions arising from the uneven distribution of benefits from globalization:</w:t>
      </w:r>
    </w:p>
    <w:p w14:paraId="7660135F" w14:textId="77777777" w:rsidR="000667AE" w:rsidRPr="005C1B41" w:rsidRDefault="00FB098C" w:rsidP="00FB098C">
      <w:pPr>
        <w:spacing w:after="0"/>
        <w:ind w:firstLine="425"/>
        <w:jc w:val="both"/>
        <w:rPr>
          <w:rStyle w:val="a3"/>
          <w:b w:val="0"/>
          <w:bCs w:val="0"/>
          <w:sz w:val="20"/>
          <w:szCs w:val="20"/>
          <w:lang w:val="en-US"/>
        </w:rPr>
      </w:pPr>
      <w:r w:rsidRPr="005C1B41">
        <w:rPr>
          <w:rStyle w:val="a3"/>
          <w:b w:val="0"/>
          <w:bCs w:val="0"/>
          <w:sz w:val="20"/>
          <w:szCs w:val="20"/>
          <w:lang w:val="en-US"/>
        </w:rPr>
        <w:t xml:space="preserve">– </w:t>
      </w:r>
      <w:r w:rsidR="000667AE" w:rsidRPr="005C1B41">
        <w:rPr>
          <w:rStyle w:val="a3"/>
          <w:b w:val="0"/>
          <w:bCs w:val="0"/>
          <w:sz w:val="20"/>
          <w:szCs w:val="20"/>
          <w:lang w:val="en-US"/>
        </w:rPr>
        <w:t>growing inequality between countries and within individual states, with developed economies enjoying much greater benefits than developing countries;</w:t>
      </w:r>
      <w:r w:rsidR="000667AE" w:rsidRPr="005C1B41">
        <w:rPr>
          <w:rStyle w:val="a3"/>
          <w:b w:val="0"/>
          <w:bCs w:val="0"/>
          <w:sz w:val="20"/>
          <w:szCs w:val="20"/>
          <w:lang w:val="en-US"/>
        </w:rPr>
        <w:t xml:space="preserve"> </w:t>
      </w:r>
    </w:p>
    <w:p w14:paraId="55CC4A8F" w14:textId="77777777" w:rsidR="000667AE" w:rsidRPr="005C1B41" w:rsidRDefault="00FB098C" w:rsidP="00FB098C">
      <w:pPr>
        <w:spacing w:after="0"/>
        <w:ind w:firstLine="425"/>
        <w:jc w:val="both"/>
        <w:rPr>
          <w:rStyle w:val="a3"/>
          <w:b w:val="0"/>
          <w:bCs w:val="0"/>
          <w:sz w:val="20"/>
          <w:szCs w:val="20"/>
          <w:lang w:val="en-US"/>
        </w:rPr>
      </w:pPr>
      <w:r w:rsidRPr="005C1B41">
        <w:rPr>
          <w:rStyle w:val="a3"/>
          <w:b w:val="0"/>
          <w:bCs w:val="0"/>
          <w:sz w:val="20"/>
          <w:szCs w:val="20"/>
          <w:lang w:val="en-US"/>
        </w:rPr>
        <w:t xml:space="preserve">– </w:t>
      </w:r>
      <w:r w:rsidR="000667AE" w:rsidRPr="005C1B41">
        <w:rPr>
          <w:rStyle w:val="a3"/>
          <w:b w:val="0"/>
          <w:bCs w:val="0"/>
          <w:sz w:val="20"/>
          <w:szCs w:val="20"/>
          <w:lang w:val="en-US"/>
        </w:rPr>
        <w:t>loss of control over national economies due to excessive dependence on international financial flows and global corporations;</w:t>
      </w:r>
    </w:p>
    <w:p w14:paraId="5489B633" w14:textId="77777777" w:rsidR="000667AE" w:rsidRPr="005C1B41" w:rsidRDefault="00FB098C" w:rsidP="00FB098C">
      <w:pPr>
        <w:spacing w:after="0"/>
        <w:ind w:firstLine="425"/>
        <w:jc w:val="both"/>
        <w:rPr>
          <w:rStyle w:val="a3"/>
          <w:b w:val="0"/>
          <w:bCs w:val="0"/>
          <w:sz w:val="20"/>
          <w:szCs w:val="20"/>
          <w:lang w:val="en-US"/>
        </w:rPr>
      </w:pPr>
      <w:r w:rsidRPr="005C1B41">
        <w:rPr>
          <w:rStyle w:val="a3"/>
          <w:b w:val="0"/>
          <w:bCs w:val="0"/>
          <w:sz w:val="20"/>
          <w:szCs w:val="20"/>
          <w:lang w:val="en-US"/>
        </w:rPr>
        <w:t xml:space="preserve">– </w:t>
      </w:r>
      <w:r w:rsidR="000667AE" w:rsidRPr="005C1B41">
        <w:rPr>
          <w:rStyle w:val="a3"/>
          <w:b w:val="0"/>
          <w:bCs w:val="0"/>
          <w:sz w:val="20"/>
          <w:szCs w:val="20"/>
          <w:lang w:val="en-US"/>
        </w:rPr>
        <w:t>the threat of cultural homogenization and loss of national identity as a result of the expanding influence of global media and cultural products;</w:t>
      </w:r>
    </w:p>
    <w:p w14:paraId="4F9BF37D" w14:textId="77777777" w:rsidR="000667AE" w:rsidRPr="005C1B41" w:rsidRDefault="00FB098C" w:rsidP="00FB098C">
      <w:pPr>
        <w:spacing w:after="0"/>
        <w:ind w:firstLine="425"/>
        <w:jc w:val="both"/>
        <w:rPr>
          <w:rStyle w:val="a3"/>
          <w:b w:val="0"/>
          <w:bCs w:val="0"/>
          <w:sz w:val="20"/>
          <w:szCs w:val="20"/>
          <w:lang w:val="en-US"/>
        </w:rPr>
      </w:pPr>
      <w:r w:rsidRPr="005C1B41">
        <w:rPr>
          <w:rStyle w:val="a3"/>
          <w:b w:val="0"/>
          <w:bCs w:val="0"/>
          <w:sz w:val="20"/>
          <w:szCs w:val="20"/>
          <w:lang w:val="en-US"/>
        </w:rPr>
        <w:t xml:space="preserve">– </w:t>
      </w:r>
      <w:r w:rsidR="000667AE" w:rsidRPr="005C1B41">
        <w:rPr>
          <w:rStyle w:val="a3"/>
          <w:b w:val="0"/>
          <w:bCs w:val="0"/>
          <w:sz w:val="20"/>
          <w:szCs w:val="20"/>
          <w:lang w:val="en-US"/>
        </w:rPr>
        <w:t>aggravation of environmental problems, in particular due to uncontrolled industrialization and the use of natural resources, which contributes to climate change and ecosystem depletion.</w:t>
      </w:r>
    </w:p>
    <w:p w14:paraId="702500CF" w14:textId="77777777" w:rsidR="000667AE" w:rsidRPr="005C1B41" w:rsidRDefault="000667AE" w:rsidP="00FB098C">
      <w:pPr>
        <w:spacing w:after="0"/>
        <w:ind w:firstLine="425"/>
        <w:jc w:val="both"/>
        <w:rPr>
          <w:rStyle w:val="a3"/>
          <w:b w:val="0"/>
          <w:bCs w:val="0"/>
          <w:sz w:val="20"/>
          <w:szCs w:val="20"/>
          <w:lang w:val="en-US"/>
        </w:rPr>
      </w:pPr>
      <w:r w:rsidRPr="005C1B41">
        <w:rPr>
          <w:rStyle w:val="a3"/>
          <w:b w:val="0"/>
          <w:bCs w:val="0"/>
          <w:sz w:val="20"/>
          <w:szCs w:val="20"/>
          <w:lang w:val="en-US"/>
        </w:rPr>
        <w:t xml:space="preserve">Given these prospects and challenges, an important task for the international community is to find balanced solutions that would minimize the negative effects of globalization and at the same time use its potential for </w:t>
      </w:r>
      <w:r w:rsidRPr="005C1B41">
        <w:rPr>
          <w:rStyle w:val="a3"/>
          <w:b w:val="0"/>
          <w:bCs w:val="0"/>
          <w:sz w:val="20"/>
          <w:szCs w:val="20"/>
          <w:lang w:val="en-US"/>
        </w:rPr>
        <w:lastRenderedPageBreak/>
        <w:t>sustainable development and improve the welfare of the population around the world.</w:t>
      </w:r>
    </w:p>
    <w:p w14:paraId="62999EBE" w14:textId="77777777" w:rsidR="000667AE" w:rsidRPr="005C1B41" w:rsidRDefault="000667AE" w:rsidP="00FB098C">
      <w:pPr>
        <w:spacing w:after="0"/>
        <w:ind w:firstLine="425"/>
        <w:jc w:val="both"/>
        <w:rPr>
          <w:rStyle w:val="a3"/>
          <w:b w:val="0"/>
          <w:bCs w:val="0"/>
          <w:sz w:val="20"/>
          <w:szCs w:val="20"/>
          <w:lang w:val="en-US"/>
        </w:rPr>
      </w:pPr>
      <w:r w:rsidRPr="005C1B41">
        <w:rPr>
          <w:rStyle w:val="a3"/>
          <w:b w:val="0"/>
          <w:bCs w:val="0"/>
          <w:sz w:val="20"/>
          <w:szCs w:val="20"/>
          <w:lang w:val="en-US"/>
        </w:rPr>
        <w:t>By supporting the intensive exchange of goods, services, capital, and knowledge, globalization processes contribute significantly to the economic growth and development of countries involved in the global economy. The main benefits of globalization for national economies include the following:</w:t>
      </w:r>
    </w:p>
    <w:p w14:paraId="3E1C704F" w14:textId="71E3ECCB" w:rsidR="000667AE" w:rsidRPr="005C1B41" w:rsidRDefault="00FB098C" w:rsidP="00FB098C">
      <w:pPr>
        <w:spacing w:after="0"/>
        <w:ind w:firstLine="425"/>
        <w:jc w:val="both"/>
        <w:rPr>
          <w:rStyle w:val="a3"/>
          <w:b w:val="0"/>
          <w:bCs w:val="0"/>
          <w:sz w:val="20"/>
          <w:szCs w:val="20"/>
          <w:lang w:val="en-US"/>
        </w:rPr>
      </w:pPr>
      <w:r w:rsidRPr="005C1B41">
        <w:rPr>
          <w:rStyle w:val="a3"/>
          <w:b w:val="0"/>
          <w:bCs w:val="0"/>
          <w:sz w:val="20"/>
          <w:szCs w:val="20"/>
          <w:lang w:val="en-US"/>
        </w:rPr>
        <w:t xml:space="preserve">– </w:t>
      </w:r>
      <w:r w:rsidR="000667AE" w:rsidRPr="005C1B41">
        <w:rPr>
          <w:rStyle w:val="a3"/>
          <w:b w:val="0"/>
          <w:bCs w:val="0"/>
          <w:sz w:val="20"/>
          <w:szCs w:val="20"/>
          <w:lang w:val="en-US"/>
        </w:rPr>
        <w:t>r</w:t>
      </w:r>
      <w:r w:rsidR="000667AE" w:rsidRPr="005C1B41">
        <w:rPr>
          <w:rStyle w:val="a3"/>
          <w:b w:val="0"/>
          <w:bCs w:val="0"/>
          <w:sz w:val="20"/>
          <w:szCs w:val="20"/>
          <w:lang w:val="en-US"/>
        </w:rPr>
        <w:t>educing dependence on external sources, including imported goods and services, by transferring production capacities under international agreements and partnerships;</w:t>
      </w:r>
    </w:p>
    <w:p w14:paraId="132EFD58" w14:textId="507770FB" w:rsidR="000667AE" w:rsidRPr="005C1B41" w:rsidRDefault="00FB098C" w:rsidP="00FB098C">
      <w:pPr>
        <w:spacing w:after="0"/>
        <w:ind w:firstLine="425"/>
        <w:jc w:val="both"/>
        <w:rPr>
          <w:rStyle w:val="a3"/>
          <w:b w:val="0"/>
          <w:bCs w:val="0"/>
          <w:sz w:val="20"/>
          <w:szCs w:val="20"/>
          <w:lang w:val="en-US"/>
        </w:rPr>
      </w:pPr>
      <w:r w:rsidRPr="005C1B41">
        <w:rPr>
          <w:rStyle w:val="a3"/>
          <w:b w:val="0"/>
          <w:bCs w:val="0"/>
          <w:sz w:val="20"/>
          <w:szCs w:val="20"/>
          <w:lang w:val="en-US"/>
        </w:rPr>
        <w:t xml:space="preserve">– </w:t>
      </w:r>
      <w:r w:rsidR="000667AE" w:rsidRPr="005C1B41">
        <w:rPr>
          <w:rStyle w:val="a3"/>
          <w:b w:val="0"/>
          <w:bCs w:val="0"/>
          <w:sz w:val="20"/>
          <w:szCs w:val="20"/>
          <w:lang w:val="en-US"/>
        </w:rPr>
        <w:t>i</w:t>
      </w:r>
      <w:r w:rsidR="000667AE" w:rsidRPr="005C1B41">
        <w:rPr>
          <w:rStyle w:val="a3"/>
          <w:b w:val="0"/>
          <w:bCs w:val="0"/>
          <w:sz w:val="20"/>
          <w:szCs w:val="20"/>
          <w:lang w:val="en-US"/>
        </w:rPr>
        <w:t>ncreasing the level of economic culture and integration of national economies into global value chains, allowing local producers to adapt to international standards;</w:t>
      </w:r>
    </w:p>
    <w:p w14:paraId="602A2E3E" w14:textId="77777777" w:rsidR="000667AE" w:rsidRPr="005C1B41" w:rsidRDefault="00FB098C" w:rsidP="00FB098C">
      <w:pPr>
        <w:spacing w:after="0"/>
        <w:ind w:firstLine="425"/>
        <w:jc w:val="both"/>
        <w:rPr>
          <w:rStyle w:val="a3"/>
          <w:b w:val="0"/>
          <w:bCs w:val="0"/>
          <w:sz w:val="20"/>
          <w:szCs w:val="20"/>
          <w:lang w:val="en-US"/>
        </w:rPr>
      </w:pPr>
      <w:r w:rsidRPr="005C1B41">
        <w:rPr>
          <w:rStyle w:val="a3"/>
          <w:b w:val="0"/>
          <w:bCs w:val="0"/>
          <w:sz w:val="20"/>
          <w:szCs w:val="20"/>
          <w:lang w:val="en-US"/>
        </w:rPr>
        <w:t xml:space="preserve">– </w:t>
      </w:r>
      <w:r w:rsidR="000667AE" w:rsidRPr="005C1B41">
        <w:rPr>
          <w:rStyle w:val="a3"/>
          <w:b w:val="0"/>
          <w:bCs w:val="0"/>
          <w:sz w:val="20"/>
          <w:szCs w:val="20"/>
          <w:lang w:val="en-US"/>
        </w:rPr>
        <w:t>creation of additional jobs for the population, in particular in developing countries where globalization promotes the development of labor-intensive industries, thereby reducing unemployment and improving socio-economic standards of living.</w:t>
      </w:r>
      <w:r w:rsidR="000667AE" w:rsidRPr="005C1B41">
        <w:rPr>
          <w:rStyle w:val="a3"/>
          <w:b w:val="0"/>
          <w:bCs w:val="0"/>
          <w:sz w:val="20"/>
          <w:szCs w:val="20"/>
          <w:lang w:val="en-US"/>
        </w:rPr>
        <w:t xml:space="preserve"> </w:t>
      </w:r>
    </w:p>
    <w:p w14:paraId="43B85B5E" w14:textId="77777777" w:rsidR="000667AE" w:rsidRPr="005C1B41" w:rsidRDefault="000667AE" w:rsidP="00FB098C">
      <w:pPr>
        <w:spacing w:after="0"/>
        <w:ind w:firstLine="425"/>
        <w:jc w:val="both"/>
        <w:rPr>
          <w:rStyle w:val="a3"/>
          <w:b w:val="0"/>
          <w:bCs w:val="0"/>
          <w:sz w:val="20"/>
          <w:szCs w:val="20"/>
          <w:lang w:val="en-US"/>
        </w:rPr>
      </w:pPr>
      <w:r w:rsidRPr="005C1B41">
        <w:rPr>
          <w:rStyle w:val="a3"/>
          <w:b w:val="0"/>
          <w:bCs w:val="0"/>
          <w:sz w:val="20"/>
          <w:szCs w:val="20"/>
          <w:lang w:val="en-US"/>
        </w:rPr>
        <w:t>At the beginning of the 21st century, the globalization of the economy and capital became not only a necessary condition for the development of international cooperation, but also a key factor determining the pace and direction of the global economic system. The following factors have a significant impact on these processes:</w:t>
      </w:r>
    </w:p>
    <w:p w14:paraId="24AAA0F5" w14:textId="77777777" w:rsidR="000667AE" w:rsidRPr="005C1B41" w:rsidRDefault="00FB098C" w:rsidP="00FB098C">
      <w:pPr>
        <w:spacing w:after="0"/>
        <w:ind w:firstLine="425"/>
        <w:jc w:val="both"/>
        <w:rPr>
          <w:rStyle w:val="a3"/>
          <w:b w:val="0"/>
          <w:bCs w:val="0"/>
          <w:sz w:val="20"/>
          <w:szCs w:val="20"/>
          <w:lang w:val="en-US"/>
        </w:rPr>
      </w:pPr>
      <w:r w:rsidRPr="005C1B41">
        <w:rPr>
          <w:rStyle w:val="a3"/>
          <w:b w:val="0"/>
          <w:bCs w:val="0"/>
          <w:sz w:val="20"/>
          <w:szCs w:val="20"/>
          <w:lang w:val="en-US"/>
        </w:rPr>
        <w:t xml:space="preserve">– </w:t>
      </w:r>
      <w:r w:rsidR="000667AE" w:rsidRPr="005C1B41">
        <w:rPr>
          <w:rStyle w:val="a3"/>
          <w:b w:val="0"/>
          <w:bCs w:val="0"/>
          <w:sz w:val="20"/>
          <w:szCs w:val="20"/>
          <w:lang w:val="en-US"/>
        </w:rPr>
        <w:t>opening of the Eastern European and post-Soviet markets, which created new opportunities for investment and international trade;</w:t>
      </w:r>
      <w:r w:rsidR="000667AE" w:rsidRPr="005C1B41">
        <w:rPr>
          <w:rStyle w:val="a3"/>
          <w:b w:val="0"/>
          <w:bCs w:val="0"/>
          <w:sz w:val="20"/>
          <w:szCs w:val="20"/>
          <w:lang w:val="en-US"/>
        </w:rPr>
        <w:t xml:space="preserve"> </w:t>
      </w:r>
    </w:p>
    <w:p w14:paraId="7AC40834" w14:textId="77777777" w:rsidR="000667AE" w:rsidRPr="005C1B41" w:rsidRDefault="00FB098C" w:rsidP="00FB098C">
      <w:pPr>
        <w:spacing w:after="0"/>
        <w:ind w:firstLine="425"/>
        <w:jc w:val="both"/>
        <w:rPr>
          <w:rStyle w:val="a3"/>
          <w:b w:val="0"/>
          <w:bCs w:val="0"/>
          <w:sz w:val="20"/>
          <w:szCs w:val="20"/>
          <w:lang w:val="en-US"/>
        </w:rPr>
      </w:pPr>
      <w:r w:rsidRPr="005C1B41">
        <w:rPr>
          <w:rStyle w:val="a3"/>
          <w:b w:val="0"/>
          <w:bCs w:val="0"/>
          <w:sz w:val="20"/>
          <w:szCs w:val="20"/>
          <w:lang w:val="en-US"/>
        </w:rPr>
        <w:t xml:space="preserve">– </w:t>
      </w:r>
      <w:r w:rsidR="000667AE" w:rsidRPr="005C1B41">
        <w:rPr>
          <w:rStyle w:val="a3"/>
          <w:b w:val="0"/>
          <w:bCs w:val="0"/>
          <w:sz w:val="20"/>
          <w:szCs w:val="20"/>
          <w:lang w:val="en-US"/>
        </w:rPr>
        <w:t>accelerating the globalization of financial markets, which allows countries to raise capital for their economies faster and integrate into international financial structures;</w:t>
      </w:r>
    </w:p>
    <w:p w14:paraId="211441F7" w14:textId="77777777" w:rsidR="000667AE" w:rsidRPr="005C1B41" w:rsidRDefault="00FB098C" w:rsidP="00FB098C">
      <w:pPr>
        <w:spacing w:after="0"/>
        <w:ind w:firstLine="425"/>
        <w:jc w:val="both"/>
        <w:rPr>
          <w:rStyle w:val="a3"/>
          <w:b w:val="0"/>
          <w:bCs w:val="0"/>
          <w:sz w:val="20"/>
          <w:szCs w:val="20"/>
          <w:lang w:val="en-US"/>
        </w:rPr>
      </w:pPr>
      <w:r w:rsidRPr="005C1B41">
        <w:rPr>
          <w:rStyle w:val="a3"/>
          <w:b w:val="0"/>
          <w:bCs w:val="0"/>
          <w:sz w:val="20"/>
          <w:szCs w:val="20"/>
          <w:lang w:val="en-US"/>
        </w:rPr>
        <w:t xml:space="preserve">– </w:t>
      </w:r>
      <w:r w:rsidR="000667AE" w:rsidRPr="005C1B41">
        <w:rPr>
          <w:rStyle w:val="a3"/>
          <w:b w:val="0"/>
          <w:bCs w:val="0"/>
          <w:sz w:val="20"/>
          <w:szCs w:val="20"/>
          <w:lang w:val="en-US"/>
        </w:rPr>
        <w:t>intensification of privatization processes, which contributes to the strengthening of market mechanisms and the growth of the private sector in many countries;</w:t>
      </w:r>
    </w:p>
    <w:p w14:paraId="5D0AE359" w14:textId="77777777" w:rsidR="000667AE" w:rsidRPr="005C1B41" w:rsidRDefault="00FB098C" w:rsidP="00FB098C">
      <w:pPr>
        <w:spacing w:after="0"/>
        <w:ind w:firstLine="425"/>
        <w:jc w:val="both"/>
        <w:rPr>
          <w:rStyle w:val="a3"/>
          <w:b w:val="0"/>
          <w:bCs w:val="0"/>
          <w:sz w:val="20"/>
          <w:szCs w:val="20"/>
          <w:lang w:val="en-US"/>
        </w:rPr>
      </w:pPr>
      <w:r w:rsidRPr="005C1B41">
        <w:rPr>
          <w:rStyle w:val="a3"/>
          <w:b w:val="0"/>
          <w:bCs w:val="0"/>
          <w:sz w:val="20"/>
          <w:szCs w:val="20"/>
          <w:lang w:val="en-US"/>
        </w:rPr>
        <w:t xml:space="preserve">– </w:t>
      </w:r>
      <w:r w:rsidR="000667AE" w:rsidRPr="005C1B41">
        <w:rPr>
          <w:rStyle w:val="a3"/>
          <w:b w:val="0"/>
          <w:bCs w:val="0"/>
          <w:sz w:val="20"/>
          <w:szCs w:val="20"/>
          <w:lang w:val="en-US"/>
        </w:rPr>
        <w:t>deepening the interdependence of national economies through regional integration associations, which helps to reduce barriers to trade and stimulates economic cooperation;</w:t>
      </w:r>
    </w:p>
    <w:p w14:paraId="2344BFA3" w14:textId="77777777" w:rsidR="000667AE" w:rsidRPr="005C1B41" w:rsidRDefault="00FB098C" w:rsidP="00FB098C">
      <w:pPr>
        <w:spacing w:after="0"/>
        <w:ind w:firstLine="425"/>
        <w:jc w:val="both"/>
        <w:rPr>
          <w:rStyle w:val="a3"/>
          <w:b w:val="0"/>
          <w:bCs w:val="0"/>
          <w:sz w:val="20"/>
          <w:szCs w:val="20"/>
          <w:lang w:val="en-US"/>
        </w:rPr>
      </w:pPr>
      <w:r w:rsidRPr="005C1B41">
        <w:rPr>
          <w:rStyle w:val="a3"/>
          <w:b w:val="0"/>
          <w:bCs w:val="0"/>
          <w:sz w:val="20"/>
          <w:szCs w:val="20"/>
          <w:lang w:val="en-US"/>
        </w:rPr>
        <w:t xml:space="preserve">– </w:t>
      </w:r>
      <w:r w:rsidR="000667AE" w:rsidRPr="005C1B41">
        <w:rPr>
          <w:rStyle w:val="a3"/>
          <w:b w:val="0"/>
          <w:bCs w:val="0"/>
          <w:sz w:val="20"/>
          <w:szCs w:val="20"/>
          <w:lang w:val="en-US"/>
        </w:rPr>
        <w:t>intensified economic competition, which forces countries and businesses to constantly adapt to new conditions and look for innovative solutions to maintain their competitive position in the global market;</w:t>
      </w:r>
    </w:p>
    <w:p w14:paraId="07B92424" w14:textId="77777777" w:rsidR="000667AE" w:rsidRPr="005C1B41" w:rsidRDefault="00FB098C" w:rsidP="001B0EA3">
      <w:pPr>
        <w:spacing w:after="0"/>
        <w:ind w:firstLine="425"/>
        <w:jc w:val="both"/>
        <w:rPr>
          <w:rStyle w:val="a3"/>
          <w:b w:val="0"/>
          <w:bCs w:val="0"/>
          <w:sz w:val="20"/>
          <w:szCs w:val="20"/>
          <w:lang w:val="en-US"/>
        </w:rPr>
      </w:pPr>
      <w:r w:rsidRPr="005C1B41">
        <w:rPr>
          <w:rStyle w:val="a3"/>
          <w:b w:val="0"/>
          <w:bCs w:val="0"/>
          <w:sz w:val="20"/>
          <w:szCs w:val="20"/>
          <w:lang w:val="en-US"/>
        </w:rPr>
        <w:t xml:space="preserve">– </w:t>
      </w:r>
      <w:r w:rsidR="000667AE" w:rsidRPr="005C1B41">
        <w:rPr>
          <w:rStyle w:val="a3"/>
          <w:b w:val="0"/>
          <w:bCs w:val="0"/>
          <w:sz w:val="20"/>
          <w:szCs w:val="20"/>
          <w:lang w:val="en-US"/>
        </w:rPr>
        <w:t>the emergence of the latest technologies, in particular in the field of communications, telecommunications, biotechnology and space, which significantly affect the change in the structure of the global economy and the expansion of international cooperation.</w:t>
      </w:r>
    </w:p>
    <w:p w14:paraId="3F9C7539" w14:textId="5E3DE1D1" w:rsidR="000667AE" w:rsidRPr="005C1B41" w:rsidRDefault="000667AE" w:rsidP="001B0EA3">
      <w:pPr>
        <w:spacing w:after="0"/>
        <w:ind w:firstLine="425"/>
        <w:jc w:val="both"/>
        <w:rPr>
          <w:rStyle w:val="a3"/>
          <w:b w:val="0"/>
          <w:bCs w:val="0"/>
          <w:sz w:val="20"/>
          <w:szCs w:val="20"/>
          <w:lang w:val="en-US"/>
        </w:rPr>
      </w:pPr>
      <w:r w:rsidRPr="005C1B41">
        <w:rPr>
          <w:rStyle w:val="a3"/>
          <w:b w:val="0"/>
          <w:bCs w:val="0"/>
          <w:sz w:val="20"/>
          <w:szCs w:val="20"/>
          <w:lang w:val="en-US"/>
        </w:rPr>
        <w:t xml:space="preserve">According to the World Bank, global trade in goods and services reached $28 trillion in 2023, which is an indicator of the rapid growth of </w:t>
      </w:r>
      <w:r w:rsidRPr="005C1B41">
        <w:rPr>
          <w:rStyle w:val="a3"/>
          <w:b w:val="0"/>
          <w:bCs w:val="0"/>
          <w:sz w:val="20"/>
          <w:szCs w:val="20"/>
          <w:lang w:val="en-US"/>
        </w:rPr>
        <w:lastRenderedPageBreak/>
        <w:t>global economic ties and integration processes. An important role in these processes is played by the expansion of the markets of developing countries, in particular Asia and Latin America, which have become key participants in global trade flows.</w:t>
      </w:r>
      <w:r w:rsidR="001B0EA3" w:rsidRPr="005C1B41">
        <w:rPr>
          <w:rStyle w:val="a3"/>
          <w:b w:val="0"/>
          <w:bCs w:val="0"/>
          <w:sz w:val="20"/>
          <w:szCs w:val="20"/>
          <w:lang w:val="en-US"/>
        </w:rPr>
        <w:t xml:space="preserve"> </w:t>
      </w:r>
      <w:r w:rsidRPr="005C1B41">
        <w:rPr>
          <w:rStyle w:val="a3"/>
          <w:b w:val="0"/>
          <w:bCs w:val="0"/>
          <w:sz w:val="20"/>
          <w:szCs w:val="20"/>
          <w:lang w:val="en-US"/>
        </w:rPr>
        <w:t>In addition, in 2023, there was an increase in foreign direct investment, which reached $1.8 trillion, demonstrating the intensification of international investment flows and strengthening economic cooperation between countries [</w:t>
      </w:r>
      <w:r w:rsidR="005C1B41">
        <w:rPr>
          <w:rStyle w:val="a3"/>
          <w:b w:val="0"/>
          <w:bCs w:val="0"/>
          <w:sz w:val="20"/>
          <w:szCs w:val="20"/>
        </w:rPr>
        <w:t>3</w:t>
      </w:r>
      <w:r w:rsidR="005C1B41" w:rsidRPr="005C1B41">
        <w:rPr>
          <w:rStyle w:val="a3"/>
          <w:b w:val="0"/>
          <w:bCs w:val="0"/>
          <w:sz w:val="20"/>
          <w:szCs w:val="20"/>
        </w:rPr>
        <w:t xml:space="preserve">; </w:t>
      </w:r>
      <w:r w:rsidR="005C1B41">
        <w:rPr>
          <w:rStyle w:val="a3"/>
          <w:b w:val="0"/>
          <w:bCs w:val="0"/>
          <w:sz w:val="20"/>
          <w:szCs w:val="20"/>
        </w:rPr>
        <w:t>4</w:t>
      </w:r>
      <w:r w:rsidRPr="005C1B41">
        <w:rPr>
          <w:rStyle w:val="a3"/>
          <w:b w:val="0"/>
          <w:bCs w:val="0"/>
          <w:sz w:val="20"/>
          <w:szCs w:val="20"/>
          <w:lang w:val="en-US"/>
        </w:rPr>
        <w:t>].</w:t>
      </w:r>
      <w:r w:rsidRPr="005C1B41">
        <w:rPr>
          <w:rStyle w:val="a3"/>
          <w:b w:val="0"/>
          <w:bCs w:val="0"/>
          <w:sz w:val="20"/>
          <w:szCs w:val="20"/>
          <w:lang w:val="en-US"/>
        </w:rPr>
        <w:t xml:space="preserve"> </w:t>
      </w:r>
    </w:p>
    <w:p w14:paraId="44196A71" w14:textId="77777777" w:rsidR="000667AE" w:rsidRPr="005C1B41" w:rsidRDefault="000667AE" w:rsidP="001B0EA3">
      <w:pPr>
        <w:spacing w:after="0"/>
        <w:ind w:firstLine="425"/>
        <w:jc w:val="both"/>
        <w:rPr>
          <w:rStyle w:val="a3"/>
          <w:b w:val="0"/>
          <w:bCs w:val="0"/>
          <w:sz w:val="20"/>
          <w:szCs w:val="20"/>
          <w:lang w:val="en-US"/>
        </w:rPr>
      </w:pPr>
      <w:r w:rsidRPr="005C1B41">
        <w:rPr>
          <w:rStyle w:val="a3"/>
          <w:b w:val="0"/>
          <w:bCs w:val="0"/>
          <w:sz w:val="20"/>
          <w:szCs w:val="20"/>
          <w:lang w:val="en-US"/>
        </w:rPr>
        <w:t>According to the International Monetary Fund's economic globalization ranking, technology companies, including such giants as Apple, Microsoft, and Google, have the greatest influence on global processes. In 2023, Apple retained its leadership position among global companies with a capitalization of $357 billion, reflecting its resilience and ability to respond innovatively to market challenges.</w:t>
      </w:r>
      <w:r w:rsidRPr="005C1B41">
        <w:rPr>
          <w:rStyle w:val="a3"/>
          <w:b w:val="0"/>
          <w:bCs w:val="0"/>
          <w:sz w:val="20"/>
          <w:szCs w:val="20"/>
          <w:lang w:val="en-US"/>
        </w:rPr>
        <w:t xml:space="preserve"> </w:t>
      </w:r>
      <w:r w:rsidRPr="005C1B41">
        <w:rPr>
          <w:rStyle w:val="a3"/>
          <w:b w:val="0"/>
          <w:bCs w:val="0"/>
          <w:sz w:val="20"/>
          <w:szCs w:val="20"/>
          <w:lang w:val="en-US"/>
        </w:rPr>
        <w:t>At the same time, Microsoft ranks second with a significant increase in capitalization to $240 billion, demonstrating success in the areas of cloud technology and artificial intelligence. Third place went to Amazon, which continues to strengthen its position in the e-commerce and digital services market, reaching a capitalization of $225 billion.</w:t>
      </w:r>
    </w:p>
    <w:p w14:paraId="1BC29C60" w14:textId="77777777" w:rsidR="000667AE" w:rsidRPr="005C1B41" w:rsidRDefault="000667AE" w:rsidP="001B0EA3">
      <w:pPr>
        <w:spacing w:after="0"/>
        <w:ind w:firstLine="425"/>
        <w:jc w:val="both"/>
        <w:rPr>
          <w:rStyle w:val="a3"/>
          <w:b w:val="0"/>
          <w:bCs w:val="0"/>
          <w:sz w:val="20"/>
          <w:szCs w:val="20"/>
          <w:lang w:val="en-US"/>
        </w:rPr>
      </w:pPr>
      <w:r w:rsidRPr="005C1B41">
        <w:rPr>
          <w:rStyle w:val="a3"/>
          <w:b w:val="0"/>
          <w:bCs w:val="0"/>
          <w:sz w:val="20"/>
          <w:szCs w:val="20"/>
          <w:lang w:val="en-US"/>
        </w:rPr>
        <w:t>It is also worth paying attention to the active growth of Chinese brands such as Huawei and Tencent, which continue to increase their presence in the global market despite restrictions and sanctions. This demonstrates the deep integration of East Asian countries into global economic processes and their competitiveness in high-tech industries.</w:t>
      </w:r>
    </w:p>
    <w:p w14:paraId="1DC4FD30" w14:textId="77777777" w:rsidR="000667AE" w:rsidRPr="005C1B41" w:rsidRDefault="000667AE" w:rsidP="001B0EA3">
      <w:pPr>
        <w:spacing w:after="0"/>
        <w:ind w:firstLine="425"/>
        <w:jc w:val="both"/>
        <w:rPr>
          <w:rStyle w:val="a3"/>
          <w:b w:val="0"/>
          <w:bCs w:val="0"/>
          <w:sz w:val="20"/>
          <w:szCs w:val="20"/>
          <w:lang w:val="en-US"/>
        </w:rPr>
      </w:pPr>
      <w:r w:rsidRPr="005C1B41">
        <w:rPr>
          <w:rStyle w:val="a3"/>
          <w:b w:val="0"/>
          <w:bCs w:val="0"/>
          <w:sz w:val="20"/>
          <w:szCs w:val="20"/>
          <w:lang w:val="en-US"/>
        </w:rPr>
        <w:t>It is clear that the globalization of the modern world, despite its contradictions, creates new opportunities for economic growth and development. However, along with the benefits come certain challenges, such as the threat of rising economic inequality, the vulnerability of national economies to global financial crises, and the risk of losing cultural identity. This requires further study and development of strategies for balanced and sustainable development of the globalized world.</w:t>
      </w:r>
    </w:p>
    <w:p w14:paraId="58B5B82B" w14:textId="77777777" w:rsidR="000667AE" w:rsidRPr="005C1B41" w:rsidRDefault="000667AE" w:rsidP="001B0EA3">
      <w:pPr>
        <w:spacing w:after="0"/>
        <w:ind w:firstLine="425"/>
        <w:jc w:val="both"/>
        <w:rPr>
          <w:rStyle w:val="a3"/>
          <w:b w:val="0"/>
          <w:bCs w:val="0"/>
          <w:sz w:val="20"/>
          <w:szCs w:val="20"/>
          <w:lang w:val="en-US"/>
        </w:rPr>
      </w:pPr>
      <w:r w:rsidRPr="005C1B41">
        <w:rPr>
          <w:rStyle w:val="a3"/>
          <w:b w:val="0"/>
          <w:bCs w:val="0"/>
          <w:sz w:val="20"/>
          <w:szCs w:val="20"/>
          <w:lang w:val="en-US"/>
        </w:rPr>
        <w:t>In 2023, the Fortune Global 500 ranking demonstrated the growing role of transnational companies (TNCs) from developing countries. Particular attention was drawn to Chinese, Indian and Brazilian corporations, which are steadily increasing their presence in the global economy. Chinese TNCs occupy 135 positions in the ranking, which is an indicator of their strengthening in the global market, while the growth of Indian and Brazilian companies indicates an increase in the role of these countries in globalization.</w:t>
      </w:r>
      <w:r w:rsidRPr="005C1B41">
        <w:rPr>
          <w:rStyle w:val="a3"/>
          <w:b w:val="0"/>
          <w:bCs w:val="0"/>
          <w:sz w:val="20"/>
          <w:szCs w:val="20"/>
          <w:lang w:val="en-US"/>
        </w:rPr>
        <w:t xml:space="preserve"> </w:t>
      </w:r>
      <w:r w:rsidRPr="005C1B41">
        <w:rPr>
          <w:rStyle w:val="a3"/>
          <w:b w:val="0"/>
          <w:bCs w:val="0"/>
          <w:sz w:val="20"/>
          <w:szCs w:val="20"/>
          <w:lang w:val="en-US"/>
        </w:rPr>
        <w:t>Technology and pharmaceutical corporations are increasingly replacing traditional energy and industrial companies, reflecting changes in the structure of the global economy.</w:t>
      </w:r>
    </w:p>
    <w:p w14:paraId="11C0BA6E" w14:textId="77777777" w:rsidR="000667AE" w:rsidRPr="005C1B41" w:rsidRDefault="000667AE" w:rsidP="001B0EA3">
      <w:pPr>
        <w:spacing w:after="0"/>
        <w:ind w:firstLine="425"/>
        <w:jc w:val="both"/>
        <w:rPr>
          <w:rStyle w:val="a3"/>
          <w:b w:val="0"/>
          <w:bCs w:val="0"/>
          <w:sz w:val="20"/>
          <w:szCs w:val="20"/>
          <w:lang w:val="en-US"/>
        </w:rPr>
      </w:pPr>
      <w:r w:rsidRPr="005C1B41">
        <w:rPr>
          <w:rStyle w:val="a3"/>
          <w:b w:val="0"/>
          <w:bCs w:val="0"/>
          <w:sz w:val="20"/>
          <w:szCs w:val="20"/>
          <w:lang w:val="en-US"/>
        </w:rPr>
        <w:t xml:space="preserve">In addition, the growing importance of environmental and social factors is becoming a central issue for many MNCs. Corporate social responsibility </w:t>
      </w:r>
      <w:r w:rsidRPr="005C1B41">
        <w:rPr>
          <w:rStyle w:val="a3"/>
          <w:b w:val="0"/>
          <w:bCs w:val="0"/>
          <w:sz w:val="20"/>
          <w:szCs w:val="20"/>
          <w:lang w:val="en-US"/>
        </w:rPr>
        <w:lastRenderedPageBreak/>
        <w:t>and sustainability are becoming an integral part of global corporations' business strategies. Increased attention to the environment and social issues is driven not only by international standards, but also by growing demands from consumers who expect a responsible approach to production and use of resources.</w:t>
      </w:r>
    </w:p>
    <w:p w14:paraId="6DDC0561" w14:textId="77777777" w:rsidR="000667AE" w:rsidRPr="005C1B41" w:rsidRDefault="000667AE" w:rsidP="001B0EA3">
      <w:pPr>
        <w:spacing w:after="0"/>
        <w:ind w:firstLine="425"/>
        <w:jc w:val="both"/>
        <w:rPr>
          <w:rStyle w:val="a3"/>
          <w:b w:val="0"/>
          <w:bCs w:val="0"/>
          <w:sz w:val="20"/>
          <w:szCs w:val="20"/>
          <w:lang w:val="en-US"/>
        </w:rPr>
      </w:pPr>
      <w:r w:rsidRPr="005C1B41">
        <w:rPr>
          <w:rStyle w:val="a3"/>
          <w:b w:val="0"/>
          <w:bCs w:val="0"/>
          <w:sz w:val="20"/>
          <w:szCs w:val="20"/>
          <w:lang w:val="en-US"/>
        </w:rPr>
        <w:t>Transnationalization, being a key component of globalization, has led to significant changes in the global economy. It promotes active development of international trade, investment, and innovation through technology transfer between countries. At the same time, this trend is not without its contradictions.</w:t>
      </w:r>
      <w:r w:rsidRPr="005C1B41">
        <w:rPr>
          <w:rStyle w:val="a3"/>
          <w:b w:val="0"/>
          <w:bCs w:val="0"/>
          <w:sz w:val="20"/>
          <w:szCs w:val="20"/>
          <w:lang w:val="en-US"/>
        </w:rPr>
        <w:t xml:space="preserve"> </w:t>
      </w:r>
      <w:r w:rsidRPr="005C1B41">
        <w:rPr>
          <w:rStyle w:val="a3"/>
          <w:b w:val="0"/>
          <w:bCs w:val="0"/>
          <w:sz w:val="20"/>
          <w:szCs w:val="20"/>
          <w:lang w:val="en-US"/>
        </w:rPr>
        <w:t>On the one hand, TNCs contribute to the creation of new jobs in the countries where they locate their production facilities, which has a positive impact on the economy of these regions. On the other hand, there is a risk that such economic dependence may lead to increased economic inequality between countries, as the main profits are received in developed countries where TNCs have their headquarters.</w:t>
      </w:r>
    </w:p>
    <w:p w14:paraId="3CA4B6D1" w14:textId="07157ABD" w:rsidR="000667AE" w:rsidRPr="005C1B41" w:rsidRDefault="000667AE" w:rsidP="001B0EA3">
      <w:pPr>
        <w:spacing w:after="0"/>
        <w:ind w:firstLine="425"/>
        <w:jc w:val="both"/>
        <w:rPr>
          <w:rStyle w:val="a3"/>
          <w:b w:val="0"/>
          <w:bCs w:val="0"/>
          <w:sz w:val="20"/>
          <w:szCs w:val="20"/>
          <w:lang w:val="en-US"/>
        </w:rPr>
      </w:pPr>
      <w:r w:rsidRPr="005C1B41">
        <w:rPr>
          <w:rStyle w:val="a3"/>
          <w:b w:val="0"/>
          <w:bCs w:val="0"/>
          <w:sz w:val="20"/>
          <w:szCs w:val="20"/>
          <w:lang w:val="en-US"/>
        </w:rPr>
        <w:t>It is also worth paying attention to the loss of partial sovereignty by some states in the context of global transnationalization. TNCs often have a significant impact on the economic policies of countries that host their investments, which sometimes leads to a loss of control over national resources or the domestic market. This becomes especially relevant in the context of social and ethical issues related to the activities of TNCs, in particular in terms of respecting the rights of workers and environmental protection.</w:t>
      </w:r>
      <w:r w:rsidRPr="005C1B41">
        <w:rPr>
          <w:rStyle w:val="a3"/>
          <w:b w:val="0"/>
          <w:bCs w:val="0"/>
          <w:sz w:val="20"/>
          <w:szCs w:val="20"/>
          <w:lang w:val="en-US"/>
        </w:rPr>
        <w:t xml:space="preserve"> </w:t>
      </w:r>
      <w:r w:rsidRPr="005C1B41">
        <w:rPr>
          <w:rStyle w:val="a3"/>
          <w:b w:val="0"/>
          <w:bCs w:val="0"/>
          <w:sz w:val="20"/>
          <w:szCs w:val="20"/>
          <w:lang w:val="en-US"/>
        </w:rPr>
        <w:t>Thus, the globalization of the modern world is a complex and multifaceted process that combines both enormous prospects for economic growth and a number of serious challenges for sustainable development and preservation of national identity.</w:t>
      </w:r>
    </w:p>
    <w:p w14:paraId="05FDFE6D" w14:textId="77777777" w:rsidR="000667AE" w:rsidRPr="005C1B41" w:rsidRDefault="000667AE" w:rsidP="001B0EA3">
      <w:pPr>
        <w:spacing w:after="0"/>
        <w:ind w:firstLine="425"/>
        <w:jc w:val="both"/>
        <w:rPr>
          <w:rStyle w:val="a3"/>
          <w:b w:val="0"/>
          <w:bCs w:val="0"/>
          <w:sz w:val="20"/>
          <w:szCs w:val="20"/>
          <w:lang w:val="en-US"/>
        </w:rPr>
      </w:pPr>
      <w:r w:rsidRPr="005C1B41">
        <w:rPr>
          <w:rStyle w:val="a3"/>
          <w:b w:val="0"/>
          <w:bCs w:val="0"/>
          <w:sz w:val="20"/>
          <w:szCs w:val="20"/>
          <w:lang w:val="en-US"/>
        </w:rPr>
        <w:t>The strategic development of multinational companies (MNCs) in the modern world requires a multidimensional approach, including an emphasis on resilience to dynamic changes in the business environment. Given the growing competition and uncertainty associated with globalization, companies are trying to minimize costs and increase operational flexibility.</w:t>
      </w:r>
      <w:r w:rsidRPr="005C1B41">
        <w:rPr>
          <w:rStyle w:val="a3"/>
          <w:b w:val="0"/>
          <w:bCs w:val="0"/>
          <w:sz w:val="20"/>
          <w:szCs w:val="20"/>
          <w:lang w:val="en-US"/>
        </w:rPr>
        <w:t xml:space="preserve"> </w:t>
      </w:r>
      <w:r w:rsidRPr="005C1B41">
        <w:rPr>
          <w:rStyle w:val="a3"/>
          <w:b w:val="0"/>
          <w:bCs w:val="0"/>
          <w:sz w:val="20"/>
          <w:szCs w:val="20"/>
          <w:lang w:val="en-US"/>
        </w:rPr>
        <w:t>The main challenge for TNCs is to balance global integration with adaptation to the specifics of local markets. Successful implementation of strategies is possible only if the national regime for foreign direct investment is favorable.</w:t>
      </w:r>
    </w:p>
    <w:p w14:paraId="21875716" w14:textId="77777777" w:rsidR="005C1B41" w:rsidRPr="005C1B41" w:rsidRDefault="005C1B41" w:rsidP="001B0EA3">
      <w:pPr>
        <w:spacing w:after="0"/>
        <w:ind w:firstLine="425"/>
        <w:jc w:val="both"/>
        <w:rPr>
          <w:rStyle w:val="a3"/>
          <w:b w:val="0"/>
          <w:bCs w:val="0"/>
          <w:sz w:val="20"/>
          <w:szCs w:val="20"/>
          <w:lang w:val="en-US"/>
        </w:rPr>
      </w:pPr>
      <w:r w:rsidRPr="005C1B41">
        <w:rPr>
          <w:rStyle w:val="a3"/>
          <w:b w:val="0"/>
          <w:bCs w:val="0"/>
          <w:sz w:val="20"/>
          <w:szCs w:val="20"/>
          <w:lang w:val="en-US"/>
        </w:rPr>
        <w:t>The choice between centralization and decentralization of business processes is a key one for MNCs, as each option has its advantages and disadvantages. Global integration allows companies to achieve economies of scale, standardize products and services, control quality, and optimize supply chains.</w:t>
      </w:r>
      <w:r w:rsidRPr="005C1B41">
        <w:rPr>
          <w:rStyle w:val="a3"/>
          <w:b w:val="0"/>
          <w:bCs w:val="0"/>
          <w:sz w:val="20"/>
          <w:szCs w:val="20"/>
          <w:lang w:val="en-US"/>
        </w:rPr>
        <w:t xml:space="preserve"> </w:t>
      </w:r>
      <w:r w:rsidRPr="005C1B41">
        <w:rPr>
          <w:rStyle w:val="a3"/>
          <w:b w:val="0"/>
          <w:bCs w:val="0"/>
          <w:sz w:val="20"/>
          <w:szCs w:val="20"/>
          <w:lang w:val="en-US"/>
        </w:rPr>
        <w:t>For example, Toyota uses a single platform for car production, which reduces costs and increases production efficiency.</w:t>
      </w:r>
      <w:r w:rsidRPr="005C1B41">
        <w:rPr>
          <w:rStyle w:val="a3"/>
          <w:b w:val="0"/>
          <w:bCs w:val="0"/>
          <w:sz w:val="20"/>
          <w:szCs w:val="20"/>
          <w:lang w:val="en-US"/>
        </w:rPr>
        <w:t xml:space="preserve"> </w:t>
      </w:r>
    </w:p>
    <w:p w14:paraId="3DB1ABCD" w14:textId="77777777" w:rsidR="005C1B41" w:rsidRPr="005C1B41" w:rsidRDefault="005C1B41" w:rsidP="001B0EA3">
      <w:pPr>
        <w:spacing w:after="0"/>
        <w:ind w:firstLine="425"/>
        <w:jc w:val="both"/>
        <w:rPr>
          <w:rStyle w:val="a3"/>
          <w:b w:val="0"/>
          <w:bCs w:val="0"/>
          <w:sz w:val="20"/>
          <w:szCs w:val="20"/>
          <w:lang w:val="en-US"/>
        </w:rPr>
      </w:pPr>
      <w:r w:rsidRPr="005C1B41">
        <w:rPr>
          <w:rStyle w:val="a3"/>
          <w:b w:val="0"/>
          <w:bCs w:val="0"/>
          <w:sz w:val="20"/>
          <w:szCs w:val="20"/>
          <w:lang w:val="en-US"/>
        </w:rPr>
        <w:lastRenderedPageBreak/>
        <w:t>However, adaptation to local conditions is no less important. Cultural characteristics, economic and political conditions, as well as specific local needs, are critical to successful entry into new markets. Coca-Cola illustrates this approach by adapting its product and advertising to reflect cultural differences in different countries.</w:t>
      </w:r>
    </w:p>
    <w:p w14:paraId="71872BD2" w14:textId="12DAFDDB" w:rsidR="005C1B41" w:rsidRPr="005C1B41" w:rsidRDefault="005C1B41" w:rsidP="001B0EA3">
      <w:pPr>
        <w:spacing w:after="0"/>
        <w:ind w:firstLine="425"/>
        <w:jc w:val="both"/>
        <w:rPr>
          <w:rStyle w:val="a3"/>
          <w:b w:val="0"/>
          <w:bCs w:val="0"/>
          <w:sz w:val="20"/>
          <w:szCs w:val="20"/>
          <w:lang w:val="en-US"/>
        </w:rPr>
      </w:pPr>
      <w:r w:rsidRPr="005C1B41">
        <w:rPr>
          <w:rStyle w:val="a3"/>
          <w:b w:val="0"/>
          <w:bCs w:val="0"/>
          <w:sz w:val="20"/>
          <w:szCs w:val="20"/>
          <w:lang w:val="en-US"/>
        </w:rPr>
        <w:t>At the same time, TNCs are facing challenges related to economic inequality and loss of sovereignty in the context of globalization. Improper adaptation of the strategy to the competitive environment can lead to a loss of competitive advantage, which emphasizes the importance of flexibility and the ability to respond quickly.</w:t>
      </w:r>
      <w:r w:rsidRPr="005C1B41">
        <w:rPr>
          <w:rStyle w:val="a3"/>
          <w:b w:val="0"/>
          <w:bCs w:val="0"/>
          <w:sz w:val="20"/>
          <w:szCs w:val="20"/>
          <w:lang w:val="en-US"/>
        </w:rPr>
        <w:t xml:space="preserve"> </w:t>
      </w:r>
      <w:r w:rsidRPr="005C1B41">
        <w:rPr>
          <w:rStyle w:val="a3"/>
          <w:b w:val="0"/>
          <w:bCs w:val="0"/>
          <w:sz w:val="20"/>
          <w:szCs w:val="20"/>
          <w:lang w:val="en-US"/>
        </w:rPr>
        <w:t>Recent trends indicate that the strategic development of TNCs should be focused not only on achieving economic benefits, but also on adherence to the principles of social responsibility and sustainable development. In the face of growing pressure from society and governments, MNCs must incorporate environmental and social factors into their business models to strengthen their image and increase consumer confidence.</w:t>
      </w:r>
    </w:p>
    <w:p w14:paraId="1BA8EE2D" w14:textId="77777777" w:rsidR="005C1B41" w:rsidRPr="005C1B41" w:rsidRDefault="005C1B41" w:rsidP="001B0EA3">
      <w:pPr>
        <w:spacing w:after="0"/>
        <w:ind w:firstLine="425"/>
        <w:jc w:val="both"/>
        <w:rPr>
          <w:rStyle w:val="a3"/>
          <w:b w:val="0"/>
          <w:bCs w:val="0"/>
          <w:sz w:val="20"/>
          <w:szCs w:val="20"/>
          <w:lang w:val="en-US"/>
        </w:rPr>
      </w:pPr>
      <w:r w:rsidRPr="005C1B41">
        <w:rPr>
          <w:rStyle w:val="a3"/>
          <w:b w:val="0"/>
          <w:bCs w:val="0"/>
          <w:sz w:val="20"/>
          <w:szCs w:val="20"/>
          <w:lang w:val="en-US"/>
        </w:rPr>
        <w:t>It is clear that globalization is becoming a key factor that creates new challenges and opportunities for MNCs, requiring a comprehensive approach to strategic development in a dynamic business environment. Successful companies are able to effectively combine global integration with local adaptation, ensuring competitive advantages on the global stage.</w:t>
      </w:r>
    </w:p>
    <w:p w14:paraId="0F49DCF3" w14:textId="77777777" w:rsidR="005C1B41" w:rsidRPr="005C1B41" w:rsidRDefault="005C1B41" w:rsidP="001B0EA3">
      <w:pPr>
        <w:spacing w:after="0"/>
        <w:ind w:firstLine="425"/>
        <w:jc w:val="both"/>
        <w:rPr>
          <w:rStyle w:val="a3"/>
          <w:b w:val="0"/>
          <w:bCs w:val="0"/>
          <w:sz w:val="20"/>
          <w:szCs w:val="20"/>
          <w:lang w:val="en-US"/>
        </w:rPr>
      </w:pPr>
      <w:r w:rsidRPr="005C1B41">
        <w:rPr>
          <w:rStyle w:val="a3"/>
          <w:b w:val="0"/>
          <w:bCs w:val="0"/>
          <w:sz w:val="20"/>
          <w:szCs w:val="20"/>
          <w:lang w:val="en-US"/>
        </w:rPr>
        <w:t>The globalization of the modern world is a multidimensional phenomenon that encompasses economic, political, social and cultural aspects. It opens up new horizons for the development of countries and companies, but at the same time gives rise to numerous challenges and contradictions. The main prospects of globalization are the growth of international trade, increased investment, technological progress and knowledge exchange. This contributes to economic growth, job creation, and an increase in overall living standards.</w:t>
      </w:r>
    </w:p>
    <w:p w14:paraId="6F166A46" w14:textId="77777777" w:rsidR="005C1B41" w:rsidRPr="005C1B41" w:rsidRDefault="005C1B41" w:rsidP="001B0EA3">
      <w:pPr>
        <w:spacing w:after="0"/>
        <w:ind w:firstLine="425"/>
        <w:jc w:val="both"/>
        <w:rPr>
          <w:rStyle w:val="a3"/>
          <w:b w:val="0"/>
          <w:bCs w:val="0"/>
          <w:sz w:val="20"/>
          <w:szCs w:val="20"/>
          <w:lang w:val="en-US"/>
        </w:rPr>
      </w:pPr>
      <w:r w:rsidRPr="005C1B41">
        <w:rPr>
          <w:rStyle w:val="a3"/>
          <w:b w:val="0"/>
          <w:bCs w:val="0"/>
          <w:sz w:val="20"/>
          <w:szCs w:val="20"/>
          <w:lang w:val="en-US"/>
        </w:rPr>
        <w:t>However, along with positive changes, globalization causes a number of serious problems. First, economic inequality is growing both between and within countries. By concentrating resources in developed countries, TNCs often leave developing countries on the sidelines of the global economic process, which can lead to social tensions, political instability, and protests.</w:t>
      </w:r>
    </w:p>
    <w:p w14:paraId="5A77DADF" w14:textId="77777777" w:rsidR="005C1B41" w:rsidRPr="005C1B41" w:rsidRDefault="005C1B41" w:rsidP="001B0EA3">
      <w:pPr>
        <w:spacing w:after="0"/>
        <w:ind w:firstLine="425"/>
        <w:jc w:val="both"/>
        <w:rPr>
          <w:rStyle w:val="a3"/>
          <w:b w:val="0"/>
          <w:bCs w:val="0"/>
          <w:sz w:val="20"/>
          <w:szCs w:val="20"/>
          <w:lang w:val="en-US"/>
        </w:rPr>
      </w:pPr>
      <w:r w:rsidRPr="005C1B41">
        <w:rPr>
          <w:rStyle w:val="a3"/>
          <w:b w:val="0"/>
          <w:bCs w:val="0"/>
          <w:sz w:val="20"/>
          <w:szCs w:val="20"/>
          <w:lang w:val="en-US"/>
        </w:rPr>
        <w:t>Second, globalization intensifies competition, leading to a fierce struggle for markets and resources. This, in turn, can lead to ethical problems, such as the exploitation of workers, and lower standards of labor protection and environmental safety. Many TNCs have been criticized for their practices that harm the environment and human rights.</w:t>
      </w:r>
    </w:p>
    <w:p w14:paraId="275ACCE7" w14:textId="77777777" w:rsidR="005C1B41" w:rsidRPr="005C1B41" w:rsidRDefault="005C1B41" w:rsidP="001B0EA3">
      <w:pPr>
        <w:spacing w:after="0"/>
        <w:ind w:firstLine="425"/>
        <w:jc w:val="both"/>
        <w:rPr>
          <w:rStyle w:val="a3"/>
          <w:b w:val="0"/>
          <w:bCs w:val="0"/>
          <w:sz w:val="20"/>
          <w:szCs w:val="20"/>
          <w:lang w:val="en-US"/>
        </w:rPr>
      </w:pPr>
      <w:r w:rsidRPr="005C1B41">
        <w:rPr>
          <w:rStyle w:val="a3"/>
          <w:b w:val="0"/>
          <w:bCs w:val="0"/>
          <w:sz w:val="20"/>
          <w:szCs w:val="20"/>
          <w:lang w:val="en-US"/>
        </w:rPr>
        <w:t xml:space="preserve">The third aspect is the issue of cultural identity. Globalization creates a risk of "homogenization" of cultures, where local traditions and customs give </w:t>
      </w:r>
      <w:r w:rsidRPr="005C1B41">
        <w:rPr>
          <w:rStyle w:val="a3"/>
          <w:b w:val="0"/>
          <w:bCs w:val="0"/>
          <w:sz w:val="20"/>
          <w:szCs w:val="20"/>
          <w:lang w:val="en-US"/>
        </w:rPr>
        <w:lastRenderedPageBreak/>
        <w:t>way to global trends. This can lead to the loss of cultural diversity and uniqueness, which is an important aspect of the social capital of every nation.</w:t>
      </w:r>
    </w:p>
    <w:p w14:paraId="128E9F37" w14:textId="77777777" w:rsidR="005C1B41" w:rsidRPr="005C1B41" w:rsidRDefault="005C1B41" w:rsidP="001B0EA3">
      <w:pPr>
        <w:spacing w:after="0"/>
        <w:ind w:firstLine="425"/>
        <w:jc w:val="both"/>
        <w:rPr>
          <w:rStyle w:val="a3"/>
          <w:b w:val="0"/>
          <w:bCs w:val="0"/>
          <w:sz w:val="20"/>
          <w:szCs w:val="20"/>
          <w:lang w:val="en-US"/>
        </w:rPr>
      </w:pPr>
      <w:r w:rsidRPr="005C1B41">
        <w:rPr>
          <w:rStyle w:val="a3"/>
          <w:b w:val="0"/>
          <w:bCs w:val="0"/>
          <w:sz w:val="20"/>
          <w:szCs w:val="20"/>
          <w:lang w:val="en-US"/>
        </w:rPr>
        <w:t>In the context of globalization, countries face the need to find a balance between integration into the global economy and protection of their national interests. Policymakers must take into account both the benefits and risks of globalization when formulating strategies that will ensure sustainable development. In this context, it is important to promote the development of international norms and standards that would ensure social responsibility and environmental safety.</w:t>
      </w:r>
    </w:p>
    <w:p w14:paraId="219C2FF0" w14:textId="77777777" w:rsidR="005C1B41" w:rsidRPr="005C1B41" w:rsidRDefault="000667AE" w:rsidP="005C1B41">
      <w:pPr>
        <w:spacing w:after="0"/>
        <w:ind w:firstLine="425"/>
        <w:jc w:val="both"/>
        <w:rPr>
          <w:rStyle w:val="a3"/>
          <w:b w:val="0"/>
          <w:bCs w:val="0"/>
          <w:sz w:val="20"/>
          <w:szCs w:val="20"/>
          <w:lang w:val="en-US"/>
        </w:rPr>
      </w:pPr>
      <w:r w:rsidRPr="005C1B41">
        <w:rPr>
          <w:rStyle w:val="a3"/>
          <w:rFonts w:cs="Times New Roman"/>
          <w:sz w:val="20"/>
          <w:szCs w:val="20"/>
          <w:shd w:val="clear" w:color="auto" w:fill="FFFFFF"/>
          <w:lang w:val="en-US"/>
        </w:rPr>
        <w:t>Conclusions.</w:t>
      </w:r>
      <w:r w:rsidRPr="005C1B41">
        <w:rPr>
          <w:rStyle w:val="a3"/>
          <w:rFonts w:cs="Times New Roman"/>
          <w:sz w:val="20"/>
          <w:szCs w:val="20"/>
          <w:shd w:val="clear" w:color="auto" w:fill="FFFFFF"/>
          <w:lang w:val="en-US"/>
        </w:rPr>
        <w:t xml:space="preserve"> </w:t>
      </w:r>
      <w:r w:rsidR="005C1B41" w:rsidRPr="005C1B41">
        <w:rPr>
          <w:rStyle w:val="a3"/>
          <w:b w:val="0"/>
          <w:bCs w:val="0"/>
          <w:sz w:val="20"/>
          <w:szCs w:val="20"/>
          <w:lang w:val="en-US"/>
        </w:rPr>
        <w:t>Thus, it can be stated that the globalization of the modern world is a complex phenomenon that brings both prospects and contradictions. It requires countries, companies and societies to be flexible, adaptable and cooperative in order to maximize the benefits of globalization while minimizing its negative effects.</w:t>
      </w:r>
      <w:r w:rsidR="005C1B41" w:rsidRPr="005C1B41">
        <w:rPr>
          <w:rStyle w:val="a3"/>
          <w:b w:val="0"/>
          <w:bCs w:val="0"/>
          <w:sz w:val="20"/>
          <w:szCs w:val="20"/>
          <w:lang w:val="en-US"/>
        </w:rPr>
        <w:t xml:space="preserve"> </w:t>
      </w:r>
      <w:r w:rsidR="005C1B41" w:rsidRPr="005C1B41">
        <w:rPr>
          <w:rStyle w:val="a3"/>
          <w:b w:val="0"/>
          <w:bCs w:val="0"/>
          <w:sz w:val="20"/>
          <w:szCs w:val="20"/>
          <w:lang w:val="en-US"/>
        </w:rPr>
        <w:t>Time will tell how countries and companies will cope with these challenges to ensure sustainable and equitable development in the context of global integration. Clearly, globalization is a powerful catalyst for change, affecting all aspects of society and the economy. However, an important condition for its sustainable development is the search for effective mechanisms to minimize negative consequences, such as economic inequality, environmental problems and risks to national identity, which will help achieve a more balanced and sustainable global development.</w:t>
      </w:r>
      <w:r w:rsidR="005C1B41" w:rsidRPr="005C1B41">
        <w:rPr>
          <w:rStyle w:val="a3"/>
          <w:b w:val="0"/>
          <w:bCs w:val="0"/>
          <w:sz w:val="20"/>
          <w:szCs w:val="20"/>
          <w:lang w:val="en-US"/>
        </w:rPr>
        <w:t xml:space="preserve"> </w:t>
      </w:r>
    </w:p>
    <w:p w14:paraId="4022CCB5" w14:textId="4846AFC9" w:rsidR="000667AE" w:rsidRPr="005C1B41" w:rsidRDefault="000667AE" w:rsidP="005C1B41">
      <w:pPr>
        <w:spacing w:after="0"/>
        <w:ind w:firstLine="425"/>
        <w:jc w:val="center"/>
        <w:rPr>
          <w:b/>
          <w:bCs/>
          <w:sz w:val="20"/>
          <w:szCs w:val="20"/>
          <w:lang w:val="en-US"/>
        </w:rPr>
      </w:pPr>
      <w:r w:rsidRPr="005C1B41">
        <w:rPr>
          <w:b/>
          <w:bCs/>
          <w:sz w:val="20"/>
          <w:szCs w:val="20"/>
          <w:lang w:val="en-US"/>
        </w:rPr>
        <w:t>References</w:t>
      </w:r>
    </w:p>
    <w:p w14:paraId="33CED110" w14:textId="65FA4003" w:rsidR="00A7294B" w:rsidRPr="005C1B41" w:rsidRDefault="00A7294B" w:rsidP="00A7294B">
      <w:pPr>
        <w:pStyle w:val="a7"/>
        <w:numPr>
          <w:ilvl w:val="0"/>
          <w:numId w:val="36"/>
        </w:numPr>
        <w:tabs>
          <w:tab w:val="left" w:pos="567"/>
        </w:tabs>
        <w:ind w:left="0" w:firstLine="360"/>
        <w:jc w:val="both"/>
        <w:rPr>
          <w:sz w:val="20"/>
          <w:szCs w:val="20"/>
          <w:lang w:val="en-US"/>
        </w:rPr>
      </w:pPr>
      <w:r w:rsidRPr="005C1B41">
        <w:rPr>
          <w:sz w:val="20"/>
          <w:szCs w:val="20"/>
          <w:lang w:val="en-US"/>
        </w:rPr>
        <w:t xml:space="preserve">Globalization and its Impact on Economic Growth – World Bank (2022). URL: </w:t>
      </w:r>
      <w:hyperlink r:id="rId5" w:tgtFrame="_new" w:history="1">
        <w:r w:rsidRPr="005C1B41">
          <w:rPr>
            <w:sz w:val="20"/>
            <w:szCs w:val="20"/>
            <w:lang w:val="en-US"/>
          </w:rPr>
          <w:t>https://www.worldbank.org/globalizationimpact</w:t>
        </w:r>
      </w:hyperlink>
    </w:p>
    <w:p w14:paraId="645B0FA5" w14:textId="3B0A7C7F" w:rsidR="005C1B41" w:rsidRPr="005C1B41" w:rsidRDefault="005C1B41" w:rsidP="005C1B41">
      <w:pPr>
        <w:pStyle w:val="a7"/>
        <w:numPr>
          <w:ilvl w:val="0"/>
          <w:numId w:val="36"/>
        </w:numPr>
        <w:tabs>
          <w:tab w:val="left" w:pos="567"/>
        </w:tabs>
        <w:ind w:left="0" w:firstLine="360"/>
        <w:jc w:val="both"/>
        <w:rPr>
          <w:sz w:val="20"/>
          <w:szCs w:val="20"/>
          <w:lang w:val="en-US"/>
        </w:rPr>
      </w:pPr>
      <w:r w:rsidRPr="005C1B41">
        <w:rPr>
          <w:sz w:val="20"/>
          <w:szCs w:val="20"/>
          <w:lang w:val="en-US"/>
        </w:rPr>
        <w:t xml:space="preserve"> World Economic Forum (2023). Globalization 4.0: What It Means for Business and Society. URL: https://www.weforum.org/reports/</w:t>
      </w:r>
      <w:r w:rsidRPr="005C1B41">
        <w:rPr>
          <w:sz w:val="20"/>
          <w:szCs w:val="20"/>
          <w:lang w:val="en-US"/>
        </w:rPr>
        <w:t xml:space="preserve"> </w:t>
      </w:r>
      <w:r w:rsidRPr="005C1B41">
        <w:rPr>
          <w:sz w:val="20"/>
          <w:szCs w:val="20"/>
          <w:lang w:val="en-US"/>
        </w:rPr>
        <w:t>globalization-4-0</w:t>
      </w:r>
    </w:p>
    <w:p w14:paraId="1474232E" w14:textId="74870842" w:rsidR="005C1B41" w:rsidRPr="005C1B41" w:rsidRDefault="005C1B41" w:rsidP="005C1B41">
      <w:pPr>
        <w:pStyle w:val="a7"/>
        <w:numPr>
          <w:ilvl w:val="0"/>
          <w:numId w:val="36"/>
        </w:numPr>
        <w:tabs>
          <w:tab w:val="left" w:pos="567"/>
        </w:tabs>
        <w:ind w:left="0" w:firstLine="360"/>
        <w:jc w:val="both"/>
        <w:rPr>
          <w:sz w:val="20"/>
          <w:szCs w:val="20"/>
          <w:lang w:val="en-US"/>
        </w:rPr>
      </w:pPr>
      <w:r w:rsidRPr="005C1B41">
        <w:rPr>
          <w:sz w:val="20"/>
          <w:szCs w:val="20"/>
          <w:lang w:val="en-US"/>
        </w:rPr>
        <w:t>UNCTAD (2023). World Investment Report 2023: Global Value Chains in the Post-Pandemic Era. URL: https://unctad.org/webflyer/world-investment-report-2023</w:t>
      </w:r>
    </w:p>
    <w:p w14:paraId="46766750" w14:textId="59B411B7" w:rsidR="005C1B41" w:rsidRPr="005C1B41" w:rsidRDefault="005C1B41" w:rsidP="005C1B41">
      <w:pPr>
        <w:pStyle w:val="a7"/>
        <w:numPr>
          <w:ilvl w:val="0"/>
          <w:numId w:val="36"/>
        </w:numPr>
        <w:tabs>
          <w:tab w:val="left" w:pos="567"/>
        </w:tabs>
        <w:ind w:left="0" w:firstLine="360"/>
        <w:jc w:val="both"/>
        <w:rPr>
          <w:sz w:val="20"/>
          <w:szCs w:val="20"/>
          <w:lang w:val="en-US"/>
        </w:rPr>
      </w:pPr>
      <w:r w:rsidRPr="005C1B41">
        <w:rPr>
          <w:sz w:val="20"/>
          <w:szCs w:val="20"/>
          <w:lang w:val="en-US"/>
        </w:rPr>
        <w:t xml:space="preserve">Sachs J. (2023). The Age of Sustainable Development: The Next Frontier in Globalization. </w:t>
      </w:r>
      <w:r w:rsidRPr="005C1B41">
        <w:rPr>
          <w:i/>
          <w:iCs/>
          <w:sz w:val="20"/>
          <w:szCs w:val="20"/>
          <w:lang w:val="en-US"/>
        </w:rPr>
        <w:t>Columbia University Press</w:t>
      </w:r>
      <w:r w:rsidRPr="005C1B41">
        <w:rPr>
          <w:sz w:val="20"/>
          <w:szCs w:val="20"/>
          <w:lang w:val="en-US"/>
        </w:rPr>
        <w:t>, New York, USA.</w:t>
      </w:r>
    </w:p>
    <w:p w14:paraId="47664C77" w14:textId="24AA81BC" w:rsidR="005C1B41" w:rsidRPr="005C1B41" w:rsidRDefault="005C1B41" w:rsidP="005C1B41">
      <w:pPr>
        <w:pStyle w:val="a7"/>
        <w:numPr>
          <w:ilvl w:val="0"/>
          <w:numId w:val="36"/>
        </w:numPr>
        <w:tabs>
          <w:tab w:val="left" w:pos="567"/>
        </w:tabs>
        <w:ind w:left="0" w:firstLine="360"/>
        <w:jc w:val="both"/>
        <w:rPr>
          <w:sz w:val="20"/>
          <w:szCs w:val="20"/>
          <w:lang w:val="en-US"/>
        </w:rPr>
      </w:pPr>
      <w:r w:rsidRPr="005C1B41">
        <w:rPr>
          <w:sz w:val="20"/>
          <w:szCs w:val="20"/>
          <w:lang w:val="en-US"/>
        </w:rPr>
        <w:t>Zhang Y. (2023). Globalization and Its Discontents: The New Face of International Trade, Routledge, London, UK.</w:t>
      </w:r>
    </w:p>
    <w:p w14:paraId="214F40C7" w14:textId="539CC985" w:rsidR="005C1B41" w:rsidRPr="005C1B41" w:rsidRDefault="005C1B41" w:rsidP="005C1B41">
      <w:pPr>
        <w:pStyle w:val="a7"/>
        <w:numPr>
          <w:ilvl w:val="0"/>
          <w:numId w:val="36"/>
        </w:numPr>
        <w:tabs>
          <w:tab w:val="left" w:pos="567"/>
        </w:tabs>
        <w:ind w:left="0" w:firstLine="360"/>
        <w:jc w:val="both"/>
        <w:rPr>
          <w:sz w:val="20"/>
          <w:szCs w:val="20"/>
          <w:lang w:val="en-US"/>
        </w:rPr>
      </w:pPr>
      <w:r w:rsidRPr="005C1B41">
        <w:rPr>
          <w:sz w:val="20"/>
          <w:szCs w:val="20"/>
          <w:lang w:val="en-US"/>
        </w:rPr>
        <w:t xml:space="preserve">Bajpai A. (2023). The Impact of Globalization on Emerging Economies: A Study of India and China, </w:t>
      </w:r>
      <w:r w:rsidRPr="005C1B41">
        <w:rPr>
          <w:i/>
          <w:iCs/>
          <w:sz w:val="20"/>
          <w:szCs w:val="20"/>
          <w:lang w:val="en-US"/>
        </w:rPr>
        <w:t>Journal of International Business Studies</w:t>
      </w:r>
      <w:r w:rsidRPr="005C1B41">
        <w:rPr>
          <w:sz w:val="20"/>
          <w:szCs w:val="20"/>
          <w:lang w:val="en-US"/>
        </w:rPr>
        <w:t>, vol. 54, pp. 100-115.</w:t>
      </w:r>
    </w:p>
    <w:sectPr w:rsidR="005C1B41" w:rsidRPr="005C1B41" w:rsidSect="000A3810">
      <w:pgSz w:w="8392" w:h="11907" w:code="11"/>
      <w:pgMar w:top="1134" w:right="1134" w:bottom="1134" w:left="1134" w:header="709" w:footer="709" w:gutter="0"/>
      <w:cols w:space="708"/>
      <w:docGrid w:linePitch="38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6E2D99"/>
    <w:multiLevelType w:val="multilevel"/>
    <w:tmpl w:val="0C4294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E4A61C0"/>
    <w:multiLevelType w:val="hybridMultilevel"/>
    <w:tmpl w:val="DFAEC7C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15:restartNumberingAfterBreak="0">
    <w:nsid w:val="0F6E1053"/>
    <w:multiLevelType w:val="multilevel"/>
    <w:tmpl w:val="D0E8EE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31A49CC"/>
    <w:multiLevelType w:val="multilevel"/>
    <w:tmpl w:val="D81401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39B19CC"/>
    <w:multiLevelType w:val="multilevel"/>
    <w:tmpl w:val="A448CB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A007347"/>
    <w:multiLevelType w:val="multilevel"/>
    <w:tmpl w:val="944217C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BF05AF5"/>
    <w:multiLevelType w:val="multilevel"/>
    <w:tmpl w:val="6DB2CE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EEF39EF"/>
    <w:multiLevelType w:val="multilevel"/>
    <w:tmpl w:val="AFE678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2657D8D"/>
    <w:multiLevelType w:val="multilevel"/>
    <w:tmpl w:val="DF72C3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8165943"/>
    <w:multiLevelType w:val="multilevel"/>
    <w:tmpl w:val="46744A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88C18A1"/>
    <w:multiLevelType w:val="multilevel"/>
    <w:tmpl w:val="09CC44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935561E"/>
    <w:multiLevelType w:val="multilevel"/>
    <w:tmpl w:val="E97E10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A4D6921"/>
    <w:multiLevelType w:val="multilevel"/>
    <w:tmpl w:val="EA1241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ED52188"/>
    <w:multiLevelType w:val="multilevel"/>
    <w:tmpl w:val="14EC09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5EF16B5"/>
    <w:multiLevelType w:val="multilevel"/>
    <w:tmpl w:val="8D207C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65E5396"/>
    <w:multiLevelType w:val="multilevel"/>
    <w:tmpl w:val="F3129C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6741F23"/>
    <w:multiLevelType w:val="multilevel"/>
    <w:tmpl w:val="743C88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67B294A"/>
    <w:multiLevelType w:val="multilevel"/>
    <w:tmpl w:val="5CD6D6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88C6967"/>
    <w:multiLevelType w:val="hybridMultilevel"/>
    <w:tmpl w:val="DFAEC7C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9" w15:restartNumberingAfterBreak="0">
    <w:nsid w:val="48900378"/>
    <w:multiLevelType w:val="multilevel"/>
    <w:tmpl w:val="9DA448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A30635A"/>
    <w:multiLevelType w:val="multilevel"/>
    <w:tmpl w:val="7BC472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A722B34"/>
    <w:multiLevelType w:val="multilevel"/>
    <w:tmpl w:val="6C3A8D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B513016"/>
    <w:multiLevelType w:val="multilevel"/>
    <w:tmpl w:val="ED2080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C757BC8"/>
    <w:multiLevelType w:val="hybridMultilevel"/>
    <w:tmpl w:val="17F8DE80"/>
    <w:lvl w:ilvl="0" w:tplc="C150C242">
      <w:numFmt w:val="bullet"/>
      <w:lvlText w:val=""/>
      <w:lvlJc w:val="left"/>
      <w:pPr>
        <w:ind w:left="720" w:hanging="360"/>
      </w:pPr>
      <w:rPr>
        <w:rFonts w:ascii="Symbol" w:eastAsiaTheme="minorHAnsi" w:hAnsi="Symbol" w:cstheme="minorBidi" w:hint="default"/>
        <w:sz w:val="28"/>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4" w15:restartNumberingAfterBreak="0">
    <w:nsid w:val="57522DEB"/>
    <w:multiLevelType w:val="multilevel"/>
    <w:tmpl w:val="7384F5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597D57C0"/>
    <w:multiLevelType w:val="multilevel"/>
    <w:tmpl w:val="4B103C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EE24D93"/>
    <w:multiLevelType w:val="multilevel"/>
    <w:tmpl w:val="ABA8C5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FF2052E"/>
    <w:multiLevelType w:val="multilevel"/>
    <w:tmpl w:val="B5FC15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605B3B0A"/>
    <w:multiLevelType w:val="multilevel"/>
    <w:tmpl w:val="720214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63964F27"/>
    <w:multiLevelType w:val="multilevel"/>
    <w:tmpl w:val="8736AE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64D45556"/>
    <w:multiLevelType w:val="multilevel"/>
    <w:tmpl w:val="F6A481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6B0B61C4"/>
    <w:multiLevelType w:val="multilevel"/>
    <w:tmpl w:val="F41A39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6E2E2CCF"/>
    <w:multiLevelType w:val="multilevel"/>
    <w:tmpl w:val="69EE70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702101FB"/>
    <w:multiLevelType w:val="multilevel"/>
    <w:tmpl w:val="5CE2B1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737E766F"/>
    <w:multiLevelType w:val="multilevel"/>
    <w:tmpl w:val="831C44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773164C4"/>
    <w:multiLevelType w:val="multilevel"/>
    <w:tmpl w:val="2144AD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7BCA3C28"/>
    <w:multiLevelType w:val="multilevel"/>
    <w:tmpl w:val="2D5437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7D142D58"/>
    <w:multiLevelType w:val="multilevel"/>
    <w:tmpl w:val="AFE200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28"/>
  </w:num>
  <w:num w:numId="3">
    <w:abstractNumId w:val="9"/>
  </w:num>
  <w:num w:numId="4">
    <w:abstractNumId w:val="32"/>
  </w:num>
  <w:num w:numId="5">
    <w:abstractNumId w:val="0"/>
  </w:num>
  <w:num w:numId="6">
    <w:abstractNumId w:val="19"/>
  </w:num>
  <w:num w:numId="7">
    <w:abstractNumId w:val="15"/>
  </w:num>
  <w:num w:numId="8">
    <w:abstractNumId w:val="21"/>
  </w:num>
  <w:num w:numId="9">
    <w:abstractNumId w:val="6"/>
  </w:num>
  <w:num w:numId="10">
    <w:abstractNumId w:val="26"/>
  </w:num>
  <w:num w:numId="11">
    <w:abstractNumId w:val="37"/>
  </w:num>
  <w:num w:numId="12">
    <w:abstractNumId w:val="24"/>
  </w:num>
  <w:num w:numId="13">
    <w:abstractNumId w:val="36"/>
  </w:num>
  <w:num w:numId="14">
    <w:abstractNumId w:val="33"/>
  </w:num>
  <w:num w:numId="15">
    <w:abstractNumId w:val="20"/>
  </w:num>
  <w:num w:numId="16">
    <w:abstractNumId w:val="34"/>
  </w:num>
  <w:num w:numId="17">
    <w:abstractNumId w:val="8"/>
  </w:num>
  <w:num w:numId="18">
    <w:abstractNumId w:val="25"/>
  </w:num>
  <w:num w:numId="19">
    <w:abstractNumId w:val="7"/>
  </w:num>
  <w:num w:numId="20">
    <w:abstractNumId w:val="4"/>
  </w:num>
  <w:num w:numId="21">
    <w:abstractNumId w:val="12"/>
  </w:num>
  <w:num w:numId="22">
    <w:abstractNumId w:val="29"/>
  </w:num>
  <w:num w:numId="23">
    <w:abstractNumId w:val="30"/>
  </w:num>
  <w:num w:numId="24">
    <w:abstractNumId w:val="31"/>
  </w:num>
  <w:num w:numId="25">
    <w:abstractNumId w:val="27"/>
  </w:num>
  <w:num w:numId="26">
    <w:abstractNumId w:val="5"/>
  </w:num>
  <w:num w:numId="27">
    <w:abstractNumId w:val="10"/>
  </w:num>
  <w:num w:numId="28">
    <w:abstractNumId w:val="13"/>
  </w:num>
  <w:num w:numId="29">
    <w:abstractNumId w:val="11"/>
  </w:num>
  <w:num w:numId="30">
    <w:abstractNumId w:val="14"/>
  </w:num>
  <w:num w:numId="31">
    <w:abstractNumId w:val="22"/>
  </w:num>
  <w:num w:numId="32">
    <w:abstractNumId w:val="35"/>
  </w:num>
  <w:num w:numId="33">
    <w:abstractNumId w:val="16"/>
  </w:num>
  <w:num w:numId="34">
    <w:abstractNumId w:val="17"/>
  </w:num>
  <w:num w:numId="35">
    <w:abstractNumId w:val="3"/>
  </w:num>
  <w:num w:numId="36">
    <w:abstractNumId w:val="18"/>
  </w:num>
  <w:num w:numId="37">
    <w:abstractNumId w:val="23"/>
  </w:num>
  <w:num w:numId="3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6399C"/>
    <w:rsid w:val="00043F53"/>
    <w:rsid w:val="000667AE"/>
    <w:rsid w:val="000A3810"/>
    <w:rsid w:val="00115379"/>
    <w:rsid w:val="0012251A"/>
    <w:rsid w:val="001B0EA3"/>
    <w:rsid w:val="001D5151"/>
    <w:rsid w:val="0026399C"/>
    <w:rsid w:val="0027596A"/>
    <w:rsid w:val="002837D0"/>
    <w:rsid w:val="00315BC3"/>
    <w:rsid w:val="003B08F3"/>
    <w:rsid w:val="00490789"/>
    <w:rsid w:val="00562700"/>
    <w:rsid w:val="005644AD"/>
    <w:rsid w:val="00583477"/>
    <w:rsid w:val="005C1B41"/>
    <w:rsid w:val="005C3FCF"/>
    <w:rsid w:val="005C7262"/>
    <w:rsid w:val="006B6BB7"/>
    <w:rsid w:val="006C0B77"/>
    <w:rsid w:val="007637C8"/>
    <w:rsid w:val="00793C07"/>
    <w:rsid w:val="007A119B"/>
    <w:rsid w:val="008242FF"/>
    <w:rsid w:val="008537F1"/>
    <w:rsid w:val="00870751"/>
    <w:rsid w:val="008B23CF"/>
    <w:rsid w:val="00916B6B"/>
    <w:rsid w:val="00922C48"/>
    <w:rsid w:val="009320E9"/>
    <w:rsid w:val="009F5BA9"/>
    <w:rsid w:val="009F7158"/>
    <w:rsid w:val="00A172A5"/>
    <w:rsid w:val="00A330FB"/>
    <w:rsid w:val="00A71D51"/>
    <w:rsid w:val="00A7294B"/>
    <w:rsid w:val="00A73FE8"/>
    <w:rsid w:val="00B915B7"/>
    <w:rsid w:val="00C1782A"/>
    <w:rsid w:val="00C62006"/>
    <w:rsid w:val="00D22C64"/>
    <w:rsid w:val="00D93FF4"/>
    <w:rsid w:val="00DA130F"/>
    <w:rsid w:val="00DC1A3A"/>
    <w:rsid w:val="00E83072"/>
    <w:rsid w:val="00EA59DF"/>
    <w:rsid w:val="00EE4070"/>
    <w:rsid w:val="00F12C76"/>
    <w:rsid w:val="00F93538"/>
    <w:rsid w:val="00FB098C"/>
    <w:rsid w:val="00FF4D6D"/>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E66142"/>
  <w15:chartTrackingRefBased/>
  <w15:docId w15:val="{C83EEC0B-9925-437D-B822-06632FD1E4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uk-U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915B7"/>
    <w:pPr>
      <w:spacing w:line="240" w:lineRule="auto"/>
    </w:pPr>
    <w:rPr>
      <w:rFonts w:ascii="Times New Roman" w:hAnsi="Times New Roman"/>
      <w:kern w:val="0"/>
      <w:sz w:val="28"/>
      <w14:ligatures w14:val="none"/>
    </w:rPr>
  </w:style>
  <w:style w:type="paragraph" w:styleId="2">
    <w:name w:val="heading 2"/>
    <w:basedOn w:val="a"/>
    <w:link w:val="20"/>
    <w:uiPriority w:val="9"/>
    <w:qFormat/>
    <w:rsid w:val="00A71D51"/>
    <w:pPr>
      <w:spacing w:before="100" w:beforeAutospacing="1" w:after="100" w:afterAutospacing="1"/>
      <w:outlineLvl w:val="1"/>
    </w:pPr>
    <w:rPr>
      <w:rFonts w:eastAsia="Times New Roman" w:cs="Times New Roman"/>
      <w:b/>
      <w:bCs/>
      <w:sz w:val="36"/>
      <w:szCs w:val="36"/>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9320E9"/>
    <w:rPr>
      <w:b/>
      <w:bCs/>
    </w:rPr>
  </w:style>
  <w:style w:type="paragraph" w:styleId="a4">
    <w:name w:val="Normal (Web)"/>
    <w:basedOn w:val="a"/>
    <w:uiPriority w:val="99"/>
    <w:semiHidden/>
    <w:unhideWhenUsed/>
    <w:rsid w:val="00A172A5"/>
    <w:pPr>
      <w:spacing w:before="100" w:beforeAutospacing="1" w:after="100" w:afterAutospacing="1"/>
    </w:pPr>
    <w:rPr>
      <w:rFonts w:eastAsia="Times New Roman" w:cs="Times New Roman"/>
      <w:sz w:val="24"/>
      <w:szCs w:val="24"/>
      <w:lang w:eastAsia="uk-UA"/>
    </w:rPr>
  </w:style>
  <w:style w:type="paragraph" w:styleId="a5">
    <w:name w:val="Title"/>
    <w:aliases w:val="УДК"/>
    <w:basedOn w:val="a"/>
    <w:next w:val="a"/>
    <w:link w:val="a6"/>
    <w:qFormat/>
    <w:rsid w:val="00A172A5"/>
    <w:pPr>
      <w:spacing w:after="0"/>
      <w:contextualSpacing/>
      <w:jc w:val="both"/>
    </w:pPr>
    <w:rPr>
      <w:rFonts w:ascii="Arial" w:eastAsia="Times New Roman" w:hAnsi="Arial" w:cs="Times New Roman"/>
      <w:caps/>
      <w:sz w:val="20"/>
      <w:szCs w:val="52"/>
      <w:lang w:val="x-none" w:eastAsia="x-none"/>
    </w:rPr>
  </w:style>
  <w:style w:type="character" w:customStyle="1" w:styleId="a6">
    <w:name w:val="Назва Знак"/>
    <w:aliases w:val="УДК Знак"/>
    <w:basedOn w:val="a0"/>
    <w:link w:val="a5"/>
    <w:rsid w:val="00A172A5"/>
    <w:rPr>
      <w:rFonts w:ascii="Arial" w:eastAsia="Times New Roman" w:hAnsi="Arial" w:cs="Times New Roman"/>
      <w:caps/>
      <w:kern w:val="0"/>
      <w:sz w:val="20"/>
      <w:szCs w:val="52"/>
      <w:lang w:val="x-none" w:eastAsia="x-none"/>
      <w14:ligatures w14:val="none"/>
    </w:rPr>
  </w:style>
  <w:style w:type="paragraph" w:styleId="a7">
    <w:name w:val="List Paragraph"/>
    <w:basedOn w:val="a"/>
    <w:uiPriority w:val="34"/>
    <w:qFormat/>
    <w:rsid w:val="00315BC3"/>
    <w:pPr>
      <w:ind w:left="720"/>
      <w:contextualSpacing/>
    </w:pPr>
  </w:style>
  <w:style w:type="character" w:styleId="a8">
    <w:name w:val="Hyperlink"/>
    <w:basedOn w:val="a0"/>
    <w:uiPriority w:val="99"/>
    <w:unhideWhenUsed/>
    <w:rsid w:val="00793C07"/>
    <w:rPr>
      <w:color w:val="0563C1" w:themeColor="hyperlink"/>
      <w:u w:val="single"/>
    </w:rPr>
  </w:style>
  <w:style w:type="character" w:styleId="a9">
    <w:name w:val="Unresolved Mention"/>
    <w:basedOn w:val="a0"/>
    <w:uiPriority w:val="99"/>
    <w:semiHidden/>
    <w:unhideWhenUsed/>
    <w:rsid w:val="00793C07"/>
    <w:rPr>
      <w:color w:val="605E5C"/>
      <w:shd w:val="clear" w:color="auto" w:fill="E1DFDD"/>
    </w:rPr>
  </w:style>
  <w:style w:type="character" w:customStyle="1" w:styleId="20">
    <w:name w:val="Заголовок 2 Знак"/>
    <w:basedOn w:val="a0"/>
    <w:link w:val="2"/>
    <w:uiPriority w:val="9"/>
    <w:rsid w:val="00A71D51"/>
    <w:rPr>
      <w:rFonts w:ascii="Times New Roman" w:eastAsia="Times New Roman" w:hAnsi="Times New Roman" w:cs="Times New Roman"/>
      <w:b/>
      <w:bCs/>
      <w:kern w:val="0"/>
      <w:sz w:val="36"/>
      <w:szCs w:val="36"/>
      <w:lang w:eastAsia="uk-UA"/>
      <w14:ligatures w14:val="none"/>
    </w:rPr>
  </w:style>
  <w:style w:type="character" w:customStyle="1" w:styleId="overflow-hidden">
    <w:name w:val="overflow-hidden"/>
    <w:basedOn w:val="a0"/>
    <w:rsid w:val="001B0EA3"/>
  </w:style>
  <w:style w:type="character" w:styleId="aa">
    <w:name w:val="Emphasis"/>
    <w:basedOn w:val="a0"/>
    <w:uiPriority w:val="20"/>
    <w:qFormat/>
    <w:rsid w:val="00A7294B"/>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2823526">
      <w:bodyDiv w:val="1"/>
      <w:marLeft w:val="0"/>
      <w:marRight w:val="0"/>
      <w:marTop w:val="0"/>
      <w:marBottom w:val="0"/>
      <w:divBdr>
        <w:top w:val="none" w:sz="0" w:space="0" w:color="auto"/>
        <w:left w:val="none" w:sz="0" w:space="0" w:color="auto"/>
        <w:bottom w:val="none" w:sz="0" w:space="0" w:color="auto"/>
        <w:right w:val="none" w:sz="0" w:space="0" w:color="auto"/>
      </w:divBdr>
    </w:div>
    <w:div w:id="55982038">
      <w:bodyDiv w:val="1"/>
      <w:marLeft w:val="0"/>
      <w:marRight w:val="0"/>
      <w:marTop w:val="0"/>
      <w:marBottom w:val="0"/>
      <w:divBdr>
        <w:top w:val="none" w:sz="0" w:space="0" w:color="auto"/>
        <w:left w:val="none" w:sz="0" w:space="0" w:color="auto"/>
        <w:bottom w:val="none" w:sz="0" w:space="0" w:color="auto"/>
        <w:right w:val="none" w:sz="0" w:space="0" w:color="auto"/>
      </w:divBdr>
    </w:div>
    <w:div w:id="63377649">
      <w:bodyDiv w:val="1"/>
      <w:marLeft w:val="0"/>
      <w:marRight w:val="0"/>
      <w:marTop w:val="0"/>
      <w:marBottom w:val="0"/>
      <w:divBdr>
        <w:top w:val="none" w:sz="0" w:space="0" w:color="auto"/>
        <w:left w:val="none" w:sz="0" w:space="0" w:color="auto"/>
        <w:bottom w:val="none" w:sz="0" w:space="0" w:color="auto"/>
        <w:right w:val="none" w:sz="0" w:space="0" w:color="auto"/>
      </w:divBdr>
    </w:div>
    <w:div w:id="64843950">
      <w:bodyDiv w:val="1"/>
      <w:marLeft w:val="0"/>
      <w:marRight w:val="0"/>
      <w:marTop w:val="0"/>
      <w:marBottom w:val="0"/>
      <w:divBdr>
        <w:top w:val="none" w:sz="0" w:space="0" w:color="auto"/>
        <w:left w:val="none" w:sz="0" w:space="0" w:color="auto"/>
        <w:bottom w:val="none" w:sz="0" w:space="0" w:color="auto"/>
        <w:right w:val="none" w:sz="0" w:space="0" w:color="auto"/>
      </w:divBdr>
    </w:div>
    <w:div w:id="91779248">
      <w:bodyDiv w:val="1"/>
      <w:marLeft w:val="0"/>
      <w:marRight w:val="0"/>
      <w:marTop w:val="0"/>
      <w:marBottom w:val="0"/>
      <w:divBdr>
        <w:top w:val="none" w:sz="0" w:space="0" w:color="auto"/>
        <w:left w:val="none" w:sz="0" w:space="0" w:color="auto"/>
        <w:bottom w:val="none" w:sz="0" w:space="0" w:color="auto"/>
        <w:right w:val="none" w:sz="0" w:space="0" w:color="auto"/>
      </w:divBdr>
    </w:div>
    <w:div w:id="407195895">
      <w:bodyDiv w:val="1"/>
      <w:marLeft w:val="0"/>
      <w:marRight w:val="0"/>
      <w:marTop w:val="0"/>
      <w:marBottom w:val="0"/>
      <w:divBdr>
        <w:top w:val="none" w:sz="0" w:space="0" w:color="auto"/>
        <w:left w:val="none" w:sz="0" w:space="0" w:color="auto"/>
        <w:bottom w:val="none" w:sz="0" w:space="0" w:color="auto"/>
        <w:right w:val="none" w:sz="0" w:space="0" w:color="auto"/>
      </w:divBdr>
    </w:div>
    <w:div w:id="421799583">
      <w:bodyDiv w:val="1"/>
      <w:marLeft w:val="0"/>
      <w:marRight w:val="0"/>
      <w:marTop w:val="0"/>
      <w:marBottom w:val="0"/>
      <w:divBdr>
        <w:top w:val="none" w:sz="0" w:space="0" w:color="auto"/>
        <w:left w:val="none" w:sz="0" w:space="0" w:color="auto"/>
        <w:bottom w:val="none" w:sz="0" w:space="0" w:color="auto"/>
        <w:right w:val="none" w:sz="0" w:space="0" w:color="auto"/>
      </w:divBdr>
    </w:div>
    <w:div w:id="438574052">
      <w:bodyDiv w:val="1"/>
      <w:marLeft w:val="0"/>
      <w:marRight w:val="0"/>
      <w:marTop w:val="0"/>
      <w:marBottom w:val="0"/>
      <w:divBdr>
        <w:top w:val="none" w:sz="0" w:space="0" w:color="auto"/>
        <w:left w:val="none" w:sz="0" w:space="0" w:color="auto"/>
        <w:bottom w:val="none" w:sz="0" w:space="0" w:color="auto"/>
        <w:right w:val="none" w:sz="0" w:space="0" w:color="auto"/>
      </w:divBdr>
    </w:div>
    <w:div w:id="465777485">
      <w:bodyDiv w:val="1"/>
      <w:marLeft w:val="0"/>
      <w:marRight w:val="0"/>
      <w:marTop w:val="0"/>
      <w:marBottom w:val="0"/>
      <w:divBdr>
        <w:top w:val="none" w:sz="0" w:space="0" w:color="auto"/>
        <w:left w:val="none" w:sz="0" w:space="0" w:color="auto"/>
        <w:bottom w:val="none" w:sz="0" w:space="0" w:color="auto"/>
        <w:right w:val="none" w:sz="0" w:space="0" w:color="auto"/>
      </w:divBdr>
    </w:div>
    <w:div w:id="499930387">
      <w:bodyDiv w:val="1"/>
      <w:marLeft w:val="0"/>
      <w:marRight w:val="0"/>
      <w:marTop w:val="0"/>
      <w:marBottom w:val="0"/>
      <w:divBdr>
        <w:top w:val="none" w:sz="0" w:space="0" w:color="auto"/>
        <w:left w:val="none" w:sz="0" w:space="0" w:color="auto"/>
        <w:bottom w:val="none" w:sz="0" w:space="0" w:color="auto"/>
        <w:right w:val="none" w:sz="0" w:space="0" w:color="auto"/>
      </w:divBdr>
    </w:div>
    <w:div w:id="659818209">
      <w:bodyDiv w:val="1"/>
      <w:marLeft w:val="0"/>
      <w:marRight w:val="0"/>
      <w:marTop w:val="0"/>
      <w:marBottom w:val="0"/>
      <w:divBdr>
        <w:top w:val="none" w:sz="0" w:space="0" w:color="auto"/>
        <w:left w:val="none" w:sz="0" w:space="0" w:color="auto"/>
        <w:bottom w:val="none" w:sz="0" w:space="0" w:color="auto"/>
        <w:right w:val="none" w:sz="0" w:space="0" w:color="auto"/>
      </w:divBdr>
    </w:div>
    <w:div w:id="693381059">
      <w:bodyDiv w:val="1"/>
      <w:marLeft w:val="0"/>
      <w:marRight w:val="0"/>
      <w:marTop w:val="0"/>
      <w:marBottom w:val="0"/>
      <w:divBdr>
        <w:top w:val="none" w:sz="0" w:space="0" w:color="auto"/>
        <w:left w:val="none" w:sz="0" w:space="0" w:color="auto"/>
        <w:bottom w:val="none" w:sz="0" w:space="0" w:color="auto"/>
        <w:right w:val="none" w:sz="0" w:space="0" w:color="auto"/>
      </w:divBdr>
    </w:div>
    <w:div w:id="723337954">
      <w:bodyDiv w:val="1"/>
      <w:marLeft w:val="0"/>
      <w:marRight w:val="0"/>
      <w:marTop w:val="0"/>
      <w:marBottom w:val="0"/>
      <w:divBdr>
        <w:top w:val="none" w:sz="0" w:space="0" w:color="auto"/>
        <w:left w:val="none" w:sz="0" w:space="0" w:color="auto"/>
        <w:bottom w:val="none" w:sz="0" w:space="0" w:color="auto"/>
        <w:right w:val="none" w:sz="0" w:space="0" w:color="auto"/>
      </w:divBdr>
    </w:div>
    <w:div w:id="780878576">
      <w:bodyDiv w:val="1"/>
      <w:marLeft w:val="0"/>
      <w:marRight w:val="0"/>
      <w:marTop w:val="0"/>
      <w:marBottom w:val="0"/>
      <w:divBdr>
        <w:top w:val="none" w:sz="0" w:space="0" w:color="auto"/>
        <w:left w:val="none" w:sz="0" w:space="0" w:color="auto"/>
        <w:bottom w:val="none" w:sz="0" w:space="0" w:color="auto"/>
        <w:right w:val="none" w:sz="0" w:space="0" w:color="auto"/>
      </w:divBdr>
    </w:div>
    <w:div w:id="1039623696">
      <w:bodyDiv w:val="1"/>
      <w:marLeft w:val="0"/>
      <w:marRight w:val="0"/>
      <w:marTop w:val="0"/>
      <w:marBottom w:val="0"/>
      <w:divBdr>
        <w:top w:val="none" w:sz="0" w:space="0" w:color="auto"/>
        <w:left w:val="none" w:sz="0" w:space="0" w:color="auto"/>
        <w:bottom w:val="none" w:sz="0" w:space="0" w:color="auto"/>
        <w:right w:val="none" w:sz="0" w:space="0" w:color="auto"/>
      </w:divBdr>
    </w:div>
    <w:div w:id="1612204299">
      <w:bodyDiv w:val="1"/>
      <w:marLeft w:val="0"/>
      <w:marRight w:val="0"/>
      <w:marTop w:val="0"/>
      <w:marBottom w:val="0"/>
      <w:divBdr>
        <w:top w:val="none" w:sz="0" w:space="0" w:color="auto"/>
        <w:left w:val="none" w:sz="0" w:space="0" w:color="auto"/>
        <w:bottom w:val="none" w:sz="0" w:space="0" w:color="auto"/>
        <w:right w:val="none" w:sz="0" w:space="0" w:color="auto"/>
      </w:divBdr>
    </w:div>
    <w:div w:id="1669552757">
      <w:bodyDiv w:val="1"/>
      <w:marLeft w:val="0"/>
      <w:marRight w:val="0"/>
      <w:marTop w:val="0"/>
      <w:marBottom w:val="0"/>
      <w:divBdr>
        <w:top w:val="none" w:sz="0" w:space="0" w:color="auto"/>
        <w:left w:val="none" w:sz="0" w:space="0" w:color="auto"/>
        <w:bottom w:val="none" w:sz="0" w:space="0" w:color="auto"/>
        <w:right w:val="none" w:sz="0" w:space="0" w:color="auto"/>
      </w:divBdr>
    </w:div>
    <w:div w:id="1679234866">
      <w:bodyDiv w:val="1"/>
      <w:marLeft w:val="0"/>
      <w:marRight w:val="0"/>
      <w:marTop w:val="0"/>
      <w:marBottom w:val="0"/>
      <w:divBdr>
        <w:top w:val="none" w:sz="0" w:space="0" w:color="auto"/>
        <w:left w:val="none" w:sz="0" w:space="0" w:color="auto"/>
        <w:bottom w:val="none" w:sz="0" w:space="0" w:color="auto"/>
        <w:right w:val="none" w:sz="0" w:space="0" w:color="auto"/>
      </w:divBdr>
    </w:div>
    <w:div w:id="1691948190">
      <w:bodyDiv w:val="1"/>
      <w:marLeft w:val="0"/>
      <w:marRight w:val="0"/>
      <w:marTop w:val="0"/>
      <w:marBottom w:val="0"/>
      <w:divBdr>
        <w:top w:val="none" w:sz="0" w:space="0" w:color="auto"/>
        <w:left w:val="none" w:sz="0" w:space="0" w:color="auto"/>
        <w:bottom w:val="none" w:sz="0" w:space="0" w:color="auto"/>
        <w:right w:val="none" w:sz="0" w:space="0" w:color="auto"/>
      </w:divBdr>
    </w:div>
    <w:div w:id="1721829322">
      <w:bodyDiv w:val="1"/>
      <w:marLeft w:val="0"/>
      <w:marRight w:val="0"/>
      <w:marTop w:val="0"/>
      <w:marBottom w:val="0"/>
      <w:divBdr>
        <w:top w:val="none" w:sz="0" w:space="0" w:color="auto"/>
        <w:left w:val="none" w:sz="0" w:space="0" w:color="auto"/>
        <w:bottom w:val="none" w:sz="0" w:space="0" w:color="auto"/>
        <w:right w:val="none" w:sz="0" w:space="0" w:color="auto"/>
      </w:divBdr>
    </w:div>
    <w:div w:id="1746024794">
      <w:bodyDiv w:val="1"/>
      <w:marLeft w:val="0"/>
      <w:marRight w:val="0"/>
      <w:marTop w:val="0"/>
      <w:marBottom w:val="0"/>
      <w:divBdr>
        <w:top w:val="none" w:sz="0" w:space="0" w:color="auto"/>
        <w:left w:val="none" w:sz="0" w:space="0" w:color="auto"/>
        <w:bottom w:val="none" w:sz="0" w:space="0" w:color="auto"/>
        <w:right w:val="none" w:sz="0" w:space="0" w:color="auto"/>
      </w:divBdr>
    </w:div>
    <w:div w:id="1932007313">
      <w:bodyDiv w:val="1"/>
      <w:marLeft w:val="0"/>
      <w:marRight w:val="0"/>
      <w:marTop w:val="0"/>
      <w:marBottom w:val="0"/>
      <w:divBdr>
        <w:top w:val="none" w:sz="0" w:space="0" w:color="auto"/>
        <w:left w:val="none" w:sz="0" w:space="0" w:color="auto"/>
        <w:bottom w:val="none" w:sz="0" w:space="0" w:color="auto"/>
        <w:right w:val="none" w:sz="0" w:space="0" w:color="auto"/>
      </w:divBdr>
    </w:div>
    <w:div w:id="2094548236">
      <w:bodyDiv w:val="1"/>
      <w:marLeft w:val="0"/>
      <w:marRight w:val="0"/>
      <w:marTop w:val="0"/>
      <w:marBottom w:val="0"/>
      <w:divBdr>
        <w:top w:val="none" w:sz="0" w:space="0" w:color="auto"/>
        <w:left w:val="none" w:sz="0" w:space="0" w:color="auto"/>
        <w:bottom w:val="none" w:sz="0" w:space="0" w:color="auto"/>
        <w:right w:val="none" w:sz="0" w:space="0" w:color="auto"/>
      </w:divBdr>
      <w:divsChild>
        <w:div w:id="1900827019">
          <w:marLeft w:val="0"/>
          <w:marRight w:val="0"/>
          <w:marTop w:val="0"/>
          <w:marBottom w:val="0"/>
          <w:divBdr>
            <w:top w:val="none" w:sz="0" w:space="0" w:color="auto"/>
            <w:left w:val="none" w:sz="0" w:space="0" w:color="auto"/>
            <w:bottom w:val="none" w:sz="0" w:space="0" w:color="auto"/>
            <w:right w:val="none" w:sz="0" w:space="0" w:color="auto"/>
          </w:divBdr>
          <w:divsChild>
            <w:div w:id="1348672216">
              <w:marLeft w:val="0"/>
              <w:marRight w:val="0"/>
              <w:marTop w:val="0"/>
              <w:marBottom w:val="0"/>
              <w:divBdr>
                <w:top w:val="none" w:sz="0" w:space="0" w:color="auto"/>
                <w:left w:val="none" w:sz="0" w:space="0" w:color="auto"/>
                <w:bottom w:val="none" w:sz="0" w:space="0" w:color="auto"/>
                <w:right w:val="none" w:sz="0" w:space="0" w:color="auto"/>
              </w:divBdr>
              <w:divsChild>
                <w:div w:id="262542499">
                  <w:marLeft w:val="0"/>
                  <w:marRight w:val="0"/>
                  <w:marTop w:val="0"/>
                  <w:marBottom w:val="0"/>
                  <w:divBdr>
                    <w:top w:val="none" w:sz="0" w:space="0" w:color="auto"/>
                    <w:left w:val="none" w:sz="0" w:space="0" w:color="auto"/>
                    <w:bottom w:val="none" w:sz="0" w:space="0" w:color="auto"/>
                    <w:right w:val="none" w:sz="0" w:space="0" w:color="auto"/>
                  </w:divBdr>
                  <w:divsChild>
                    <w:div w:id="1134368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052980">
          <w:marLeft w:val="0"/>
          <w:marRight w:val="0"/>
          <w:marTop w:val="0"/>
          <w:marBottom w:val="0"/>
          <w:divBdr>
            <w:top w:val="none" w:sz="0" w:space="0" w:color="auto"/>
            <w:left w:val="none" w:sz="0" w:space="0" w:color="auto"/>
            <w:bottom w:val="none" w:sz="0" w:space="0" w:color="auto"/>
            <w:right w:val="none" w:sz="0" w:space="0" w:color="auto"/>
          </w:divBdr>
          <w:divsChild>
            <w:div w:id="1584415128">
              <w:marLeft w:val="0"/>
              <w:marRight w:val="0"/>
              <w:marTop w:val="0"/>
              <w:marBottom w:val="0"/>
              <w:divBdr>
                <w:top w:val="none" w:sz="0" w:space="0" w:color="auto"/>
                <w:left w:val="none" w:sz="0" w:space="0" w:color="auto"/>
                <w:bottom w:val="none" w:sz="0" w:space="0" w:color="auto"/>
                <w:right w:val="none" w:sz="0" w:space="0" w:color="auto"/>
              </w:divBdr>
              <w:divsChild>
                <w:div w:id="1448814434">
                  <w:marLeft w:val="0"/>
                  <w:marRight w:val="0"/>
                  <w:marTop w:val="0"/>
                  <w:marBottom w:val="0"/>
                  <w:divBdr>
                    <w:top w:val="none" w:sz="0" w:space="0" w:color="auto"/>
                    <w:left w:val="none" w:sz="0" w:space="0" w:color="auto"/>
                    <w:bottom w:val="none" w:sz="0" w:space="0" w:color="auto"/>
                    <w:right w:val="none" w:sz="0" w:space="0" w:color="auto"/>
                  </w:divBdr>
                  <w:divsChild>
                    <w:div w:id="16148958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32094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www.worldbank.org/globalizationimpact"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114</TotalTime>
  <Pages>7</Pages>
  <Words>11780</Words>
  <Characters>6715</Characters>
  <Application>Microsoft Office Word</Application>
  <DocSecurity>0</DocSecurity>
  <Lines>55</Lines>
  <Paragraphs>36</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18459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dc:creator>
  <cp:keywords/>
  <dc:description/>
  <cp:lastModifiedBy>Tetiana Nechyporenko</cp:lastModifiedBy>
  <cp:revision>6</cp:revision>
  <dcterms:created xsi:type="dcterms:W3CDTF">2024-03-23T15:30:00Z</dcterms:created>
  <dcterms:modified xsi:type="dcterms:W3CDTF">2024-10-05T20:03:00Z</dcterms:modified>
</cp:coreProperties>
</file>