
<file path=[Content_Types].xml><?xml version="1.0" encoding="utf-8"?>
<Types xmlns="http://schemas.openxmlformats.org/package/2006/content-types">
  <Default Extension="bin" ContentType="application/vnd.openxmlformats-officedocument.oleObject"/>
  <Default Extension="jpeg" ContentType="image/jpe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A632B1A" w14:textId="77777777" w:rsidR="00411381" w:rsidRPr="00803BB0" w:rsidRDefault="00411381" w:rsidP="00803BB0">
      <w:pPr>
        <w:spacing w:line="312" w:lineRule="auto"/>
        <w:ind w:firstLine="624"/>
        <w:rPr>
          <w:sz w:val="20"/>
          <w:szCs w:val="20"/>
          <w:lang w:val="en-US"/>
        </w:rPr>
      </w:pPr>
      <w:r w:rsidRPr="00803BB0">
        <w:rPr>
          <w:sz w:val="20"/>
          <w:szCs w:val="20"/>
          <w:lang w:val="uk-UA"/>
        </w:rPr>
        <w:t xml:space="preserve">УДК </w:t>
      </w:r>
      <w:r w:rsidR="00BB5577" w:rsidRPr="00803BB0">
        <w:rPr>
          <w:sz w:val="20"/>
          <w:szCs w:val="20"/>
          <w:lang w:val="en-US"/>
        </w:rPr>
        <w:t>621</w:t>
      </w:r>
      <w:r w:rsidRPr="00803BB0">
        <w:rPr>
          <w:sz w:val="20"/>
          <w:szCs w:val="20"/>
          <w:lang w:val="uk-UA"/>
        </w:rPr>
        <w:t>.</w:t>
      </w:r>
      <w:r w:rsidR="00BB5577" w:rsidRPr="00803BB0">
        <w:rPr>
          <w:sz w:val="20"/>
          <w:szCs w:val="20"/>
          <w:lang w:val="en-US"/>
        </w:rPr>
        <w:t>01</w:t>
      </w:r>
    </w:p>
    <w:p w14:paraId="02C4354F" w14:textId="74E0EBD4" w:rsidR="00803BB0" w:rsidRPr="00803BB0" w:rsidRDefault="00803BB0" w:rsidP="00803BB0">
      <w:pPr>
        <w:spacing w:line="312" w:lineRule="auto"/>
        <w:ind w:left="5812"/>
        <w:rPr>
          <w:b/>
          <w:bCs/>
          <w:sz w:val="20"/>
          <w:szCs w:val="20"/>
          <w:lang w:val="en-US"/>
        </w:rPr>
      </w:pPr>
      <w:r w:rsidRPr="00803BB0">
        <w:rPr>
          <w:b/>
          <w:bCs/>
          <w:sz w:val="20"/>
          <w:szCs w:val="20"/>
          <w:lang w:val="uk-UA"/>
        </w:rPr>
        <w:t>P</w:t>
      </w:r>
      <w:r w:rsidRPr="00B553FC">
        <w:rPr>
          <w:b/>
          <w:bCs/>
          <w:sz w:val="20"/>
          <w:szCs w:val="20"/>
          <w:lang w:val="en-US"/>
        </w:rPr>
        <w:t xml:space="preserve">ERLOV </w:t>
      </w:r>
      <w:r w:rsidRPr="00803BB0">
        <w:rPr>
          <w:b/>
          <w:bCs/>
          <w:sz w:val="20"/>
          <w:szCs w:val="20"/>
          <w:lang w:val="uk-UA"/>
        </w:rPr>
        <w:t>V</w:t>
      </w:r>
      <w:r w:rsidRPr="00B553FC">
        <w:rPr>
          <w:b/>
          <w:bCs/>
          <w:sz w:val="20"/>
          <w:szCs w:val="20"/>
          <w:lang w:val="en-US"/>
        </w:rPr>
        <w:t>IKTOR</w:t>
      </w:r>
    </w:p>
    <w:p w14:paraId="1ABE4AD0" w14:textId="153F491D" w:rsidR="00803BB0" w:rsidRPr="00B553FC" w:rsidRDefault="00803BB0" w:rsidP="00803BB0">
      <w:pPr>
        <w:spacing w:line="312" w:lineRule="auto"/>
        <w:ind w:left="5812"/>
        <w:rPr>
          <w:sz w:val="20"/>
          <w:szCs w:val="20"/>
          <w:lang w:val="en-US"/>
        </w:rPr>
      </w:pPr>
      <w:r w:rsidRPr="00B553FC">
        <w:rPr>
          <w:sz w:val="20"/>
          <w:szCs w:val="20"/>
          <w:lang w:val="en-US"/>
        </w:rPr>
        <w:t xml:space="preserve">Vinnytsia National </w:t>
      </w:r>
      <w:r w:rsidR="008E21FC">
        <w:rPr>
          <w:sz w:val="20"/>
          <w:szCs w:val="20"/>
          <w:lang w:val="en-US"/>
        </w:rPr>
        <w:t>T</w:t>
      </w:r>
      <w:r w:rsidRPr="00B553FC">
        <w:rPr>
          <w:sz w:val="20"/>
          <w:szCs w:val="20"/>
          <w:lang w:val="en-US"/>
        </w:rPr>
        <w:t xml:space="preserve">echnical </w:t>
      </w:r>
      <w:r w:rsidR="008E21FC">
        <w:rPr>
          <w:sz w:val="20"/>
          <w:szCs w:val="20"/>
          <w:lang w:val="en-US"/>
        </w:rPr>
        <w:t>U</w:t>
      </w:r>
      <w:r w:rsidRPr="00B553FC">
        <w:rPr>
          <w:sz w:val="20"/>
          <w:szCs w:val="20"/>
          <w:lang w:val="en-US"/>
        </w:rPr>
        <w:t xml:space="preserve">niversity </w:t>
      </w:r>
    </w:p>
    <w:p w14:paraId="3C3DBF7D" w14:textId="3F116E39" w:rsidR="00803BB0" w:rsidRPr="00B553FC" w:rsidRDefault="00803BB0" w:rsidP="00803BB0">
      <w:pPr>
        <w:spacing w:line="312" w:lineRule="auto"/>
        <w:ind w:left="5812"/>
        <w:rPr>
          <w:sz w:val="20"/>
          <w:szCs w:val="20"/>
          <w:lang w:val="en-US"/>
        </w:rPr>
      </w:pPr>
      <w:r w:rsidRPr="00803BB0">
        <w:rPr>
          <w:sz w:val="20"/>
          <w:szCs w:val="20"/>
          <w:lang w:val="uk-UA"/>
        </w:rPr>
        <w:t>https://orcid.org/0009-0005-0011-5515</w:t>
      </w:r>
    </w:p>
    <w:p w14:paraId="68284A83" w14:textId="67033EF2" w:rsidR="00803BB0" w:rsidRPr="00803BB0" w:rsidRDefault="00803BB0" w:rsidP="00803BB0">
      <w:pPr>
        <w:spacing w:line="312" w:lineRule="auto"/>
        <w:ind w:left="5812"/>
        <w:rPr>
          <w:sz w:val="20"/>
          <w:szCs w:val="20"/>
          <w:lang w:val="en-US"/>
        </w:rPr>
      </w:pPr>
      <w:r w:rsidRPr="00B553FC">
        <w:rPr>
          <w:sz w:val="20"/>
          <w:szCs w:val="20"/>
          <w:lang w:val="en-US"/>
        </w:rPr>
        <w:t>e-mail: perlov@vntu.edu.ua</w:t>
      </w:r>
    </w:p>
    <w:p w14:paraId="518F3308" w14:textId="77777777" w:rsidR="00803BB0" w:rsidRPr="00B553FC" w:rsidRDefault="00803BB0" w:rsidP="00803BB0">
      <w:pPr>
        <w:spacing w:line="312" w:lineRule="auto"/>
        <w:ind w:left="5812"/>
        <w:rPr>
          <w:b/>
          <w:bCs/>
          <w:sz w:val="20"/>
          <w:szCs w:val="20"/>
          <w:lang w:val="en-US"/>
        </w:rPr>
      </w:pPr>
    </w:p>
    <w:p w14:paraId="0603DC45" w14:textId="6515F478" w:rsidR="00803BB0" w:rsidRPr="00B553FC" w:rsidRDefault="00803BB0" w:rsidP="00803BB0">
      <w:pPr>
        <w:spacing w:line="312" w:lineRule="auto"/>
        <w:ind w:left="5812"/>
        <w:rPr>
          <w:b/>
          <w:bCs/>
          <w:sz w:val="20"/>
          <w:szCs w:val="20"/>
          <w:lang w:val="en-US"/>
        </w:rPr>
      </w:pPr>
      <w:r w:rsidRPr="00803BB0">
        <w:rPr>
          <w:b/>
          <w:bCs/>
          <w:sz w:val="20"/>
          <w:szCs w:val="20"/>
          <w:lang w:val="uk-UA"/>
        </w:rPr>
        <w:t>K</w:t>
      </w:r>
      <w:r w:rsidRPr="00B553FC">
        <w:rPr>
          <w:b/>
          <w:bCs/>
          <w:sz w:val="20"/>
          <w:szCs w:val="20"/>
          <w:lang w:val="en-US"/>
        </w:rPr>
        <w:t>YRYTSIA</w:t>
      </w:r>
      <w:r w:rsidRPr="00803BB0">
        <w:rPr>
          <w:b/>
          <w:bCs/>
          <w:sz w:val="20"/>
          <w:szCs w:val="20"/>
          <w:lang w:val="uk-UA"/>
        </w:rPr>
        <w:t xml:space="preserve"> I</w:t>
      </w:r>
      <w:r w:rsidRPr="00B553FC">
        <w:rPr>
          <w:b/>
          <w:bCs/>
          <w:sz w:val="20"/>
          <w:szCs w:val="20"/>
          <w:lang w:val="en-US"/>
        </w:rPr>
        <w:t>NNA</w:t>
      </w:r>
    </w:p>
    <w:p w14:paraId="295FEA4D" w14:textId="2B888033" w:rsidR="00B553FC" w:rsidRPr="00803BB0" w:rsidRDefault="00B553FC" w:rsidP="00803BB0">
      <w:pPr>
        <w:spacing w:line="312" w:lineRule="auto"/>
        <w:ind w:left="5812"/>
        <w:rPr>
          <w:b/>
          <w:bCs/>
          <w:sz w:val="20"/>
          <w:szCs w:val="20"/>
          <w:lang w:val="en-US"/>
        </w:rPr>
      </w:pPr>
      <w:r w:rsidRPr="00B553FC">
        <w:rPr>
          <w:sz w:val="20"/>
          <w:szCs w:val="20"/>
          <w:lang w:val="en-US"/>
        </w:rPr>
        <w:t xml:space="preserve">Vinnytsia National </w:t>
      </w:r>
      <w:r w:rsidR="008E21FC">
        <w:rPr>
          <w:sz w:val="20"/>
          <w:szCs w:val="20"/>
          <w:lang w:val="en-US"/>
        </w:rPr>
        <w:t>T</w:t>
      </w:r>
      <w:r w:rsidRPr="00B553FC">
        <w:rPr>
          <w:sz w:val="20"/>
          <w:szCs w:val="20"/>
          <w:lang w:val="en-US"/>
        </w:rPr>
        <w:t xml:space="preserve">echnical </w:t>
      </w:r>
      <w:r w:rsidR="008E21FC">
        <w:rPr>
          <w:sz w:val="20"/>
          <w:szCs w:val="20"/>
          <w:lang w:val="en-US"/>
        </w:rPr>
        <w:t>U</w:t>
      </w:r>
      <w:r w:rsidRPr="00B553FC">
        <w:rPr>
          <w:sz w:val="20"/>
          <w:szCs w:val="20"/>
          <w:lang w:val="en-US"/>
        </w:rPr>
        <w:t>niversity</w:t>
      </w:r>
    </w:p>
    <w:p w14:paraId="5D25F425" w14:textId="77777777" w:rsidR="00803BB0" w:rsidRDefault="00803BB0" w:rsidP="00803BB0">
      <w:pPr>
        <w:spacing w:line="312" w:lineRule="auto"/>
        <w:ind w:left="5812"/>
        <w:rPr>
          <w:sz w:val="20"/>
          <w:szCs w:val="20"/>
          <w:lang w:val="en-US"/>
        </w:rPr>
      </w:pPr>
      <w:r w:rsidRPr="00803BB0">
        <w:rPr>
          <w:sz w:val="20"/>
          <w:szCs w:val="20"/>
          <w:lang w:val="uk-UA"/>
        </w:rPr>
        <w:t>https://orcid.org/0000-0002-8280-5552</w:t>
      </w:r>
    </w:p>
    <w:p w14:paraId="0B6407DF" w14:textId="55816978" w:rsidR="00B553FC" w:rsidRPr="00B553FC" w:rsidRDefault="00B553FC" w:rsidP="00803BB0">
      <w:pPr>
        <w:spacing w:line="312" w:lineRule="auto"/>
        <w:ind w:left="5812"/>
        <w:rPr>
          <w:sz w:val="20"/>
          <w:szCs w:val="20"/>
          <w:lang w:val="en-US"/>
        </w:rPr>
      </w:pPr>
      <w:r w:rsidRPr="00253582">
        <w:rPr>
          <w:sz w:val="20"/>
          <w:szCs w:val="20"/>
        </w:rPr>
        <w:t>е-mail:</w:t>
      </w:r>
      <w:r>
        <w:rPr>
          <w:sz w:val="20"/>
          <w:szCs w:val="20"/>
          <w:lang w:val="en-US"/>
        </w:rPr>
        <w:t xml:space="preserve"> </w:t>
      </w:r>
      <w:hyperlink r:id="rId4" w:history="1">
        <w:r w:rsidRPr="004D7426">
          <w:rPr>
            <w:rStyle w:val="a8"/>
            <w:color w:val="auto"/>
            <w:sz w:val="20"/>
            <w:szCs w:val="20"/>
            <w:u w:val="none"/>
          </w:rPr>
          <w:t>kyrytsya@vntu.edu.ua</w:t>
        </w:r>
      </w:hyperlink>
    </w:p>
    <w:p w14:paraId="2AB96D31" w14:textId="77777777" w:rsidR="00803BB0" w:rsidRPr="00B553FC" w:rsidRDefault="00803BB0" w:rsidP="00803BB0">
      <w:pPr>
        <w:spacing w:line="312" w:lineRule="auto"/>
        <w:ind w:left="5812"/>
        <w:rPr>
          <w:sz w:val="20"/>
          <w:szCs w:val="20"/>
          <w:lang w:val="en-US"/>
        </w:rPr>
      </w:pPr>
    </w:p>
    <w:p w14:paraId="426060F0" w14:textId="06739C5A" w:rsidR="00803BB0" w:rsidRPr="00B553FC" w:rsidRDefault="00803BB0" w:rsidP="00803BB0">
      <w:pPr>
        <w:spacing w:line="312" w:lineRule="auto"/>
        <w:ind w:left="5812"/>
        <w:rPr>
          <w:b/>
          <w:iCs/>
          <w:caps/>
          <w:sz w:val="20"/>
          <w:szCs w:val="20"/>
          <w:lang w:val="en-US"/>
        </w:rPr>
      </w:pPr>
      <w:r w:rsidRPr="00B553FC">
        <w:rPr>
          <w:b/>
          <w:iCs/>
          <w:caps/>
          <w:sz w:val="20"/>
          <w:szCs w:val="20"/>
          <w:lang w:val="en-US"/>
        </w:rPr>
        <w:t>Pradivliannyi Mykola</w:t>
      </w:r>
    </w:p>
    <w:p w14:paraId="29220218" w14:textId="21E0B7A9" w:rsidR="00B553FC" w:rsidRPr="00B553FC" w:rsidRDefault="00B553FC" w:rsidP="00B553FC">
      <w:pPr>
        <w:spacing w:line="312" w:lineRule="auto"/>
        <w:ind w:left="5812"/>
        <w:rPr>
          <w:iCs/>
          <w:sz w:val="20"/>
          <w:szCs w:val="20"/>
          <w:lang w:val="en-US"/>
        </w:rPr>
      </w:pPr>
      <w:r w:rsidRPr="00B553FC">
        <w:rPr>
          <w:iCs/>
          <w:sz w:val="20"/>
          <w:szCs w:val="20"/>
          <w:lang w:val="en-US"/>
        </w:rPr>
        <w:t xml:space="preserve">Vinnytsia National </w:t>
      </w:r>
      <w:r w:rsidR="008E21FC">
        <w:rPr>
          <w:iCs/>
          <w:sz w:val="20"/>
          <w:szCs w:val="20"/>
          <w:lang w:val="en-US"/>
        </w:rPr>
        <w:t>T</w:t>
      </w:r>
      <w:r w:rsidRPr="00B553FC">
        <w:rPr>
          <w:iCs/>
          <w:sz w:val="20"/>
          <w:szCs w:val="20"/>
          <w:lang w:val="en-US"/>
        </w:rPr>
        <w:t xml:space="preserve">echnical </w:t>
      </w:r>
      <w:r w:rsidR="008E21FC">
        <w:rPr>
          <w:iCs/>
          <w:sz w:val="20"/>
          <w:szCs w:val="20"/>
          <w:lang w:val="en-US"/>
        </w:rPr>
        <w:t>U</w:t>
      </w:r>
      <w:r w:rsidRPr="00B553FC">
        <w:rPr>
          <w:iCs/>
          <w:sz w:val="20"/>
          <w:szCs w:val="20"/>
          <w:lang w:val="en-US"/>
        </w:rPr>
        <w:t>niversity</w:t>
      </w:r>
    </w:p>
    <w:p w14:paraId="44B40CF3" w14:textId="3925A95D" w:rsidR="00B553FC" w:rsidRPr="00172C67" w:rsidRDefault="00B553FC" w:rsidP="00B553FC">
      <w:pPr>
        <w:spacing w:line="312" w:lineRule="auto"/>
        <w:ind w:left="5812"/>
        <w:rPr>
          <w:iCs/>
          <w:sz w:val="20"/>
          <w:szCs w:val="20"/>
          <w:lang w:val="en-US"/>
        </w:rPr>
      </w:pPr>
      <w:r w:rsidRPr="00803BB0">
        <w:rPr>
          <w:iCs/>
          <w:sz w:val="20"/>
          <w:szCs w:val="20"/>
          <w:lang w:val="uk-UA"/>
        </w:rPr>
        <w:t>https://orcid.org/</w:t>
      </w:r>
      <w:r w:rsidR="00172C67">
        <w:rPr>
          <w:iCs/>
          <w:sz w:val="20"/>
          <w:szCs w:val="20"/>
          <w:lang w:val="en-US"/>
        </w:rPr>
        <w:t>0000-0002-7473-7377</w:t>
      </w:r>
    </w:p>
    <w:p w14:paraId="21DB2386" w14:textId="18B72285" w:rsidR="00803BB0" w:rsidRPr="00B553FC" w:rsidRDefault="00803BB0" w:rsidP="00B553FC">
      <w:pPr>
        <w:spacing w:line="312" w:lineRule="auto"/>
        <w:ind w:left="5812"/>
        <w:rPr>
          <w:iCs/>
          <w:sz w:val="20"/>
          <w:szCs w:val="20"/>
          <w:lang w:val="en-US"/>
        </w:rPr>
      </w:pPr>
      <w:r w:rsidRPr="00B553FC">
        <w:rPr>
          <w:iCs/>
          <w:sz w:val="20"/>
          <w:szCs w:val="20"/>
        </w:rPr>
        <w:t>е-mail:</w:t>
      </w:r>
      <w:r w:rsidRPr="00B553FC">
        <w:rPr>
          <w:iCs/>
          <w:sz w:val="20"/>
          <w:szCs w:val="20"/>
          <w:lang w:val="en-US"/>
        </w:rPr>
        <w:t xml:space="preserve"> </w:t>
      </w:r>
      <w:hyperlink r:id="rId5" w:history="1">
        <w:r w:rsidRPr="00B553FC">
          <w:rPr>
            <w:rStyle w:val="a8"/>
            <w:iCs/>
            <w:color w:val="auto"/>
            <w:sz w:val="20"/>
            <w:szCs w:val="20"/>
            <w:u w:val="none"/>
            <w:shd w:val="clear" w:color="auto" w:fill="FFFFFF"/>
          </w:rPr>
          <w:t>pradivliannyi@vntu.edu.ua</w:t>
        </w:r>
      </w:hyperlink>
    </w:p>
    <w:p w14:paraId="23AB8C8D" w14:textId="77777777" w:rsidR="00803BB0" w:rsidRPr="00803BB0" w:rsidRDefault="00803BB0" w:rsidP="00803BB0">
      <w:pPr>
        <w:spacing w:line="312" w:lineRule="auto"/>
        <w:ind w:left="5812"/>
        <w:rPr>
          <w:sz w:val="20"/>
          <w:szCs w:val="20"/>
          <w:lang w:val="en-US"/>
        </w:rPr>
      </w:pPr>
    </w:p>
    <w:p w14:paraId="361FE1BD" w14:textId="77777777" w:rsidR="00172C67" w:rsidRDefault="00172C67" w:rsidP="00803BB0">
      <w:pPr>
        <w:spacing w:line="312" w:lineRule="auto"/>
        <w:ind w:firstLine="624"/>
        <w:jc w:val="center"/>
        <w:rPr>
          <w:b/>
          <w:caps/>
          <w:sz w:val="20"/>
          <w:szCs w:val="20"/>
          <w:lang w:val="en-US"/>
        </w:rPr>
      </w:pPr>
    </w:p>
    <w:p w14:paraId="27416182" w14:textId="3847D0BE" w:rsidR="00266315" w:rsidRPr="00803BB0" w:rsidRDefault="00266315" w:rsidP="00803BB0">
      <w:pPr>
        <w:spacing w:line="312" w:lineRule="auto"/>
        <w:ind w:firstLine="624"/>
        <w:jc w:val="center"/>
        <w:rPr>
          <w:b/>
          <w:caps/>
          <w:sz w:val="20"/>
          <w:szCs w:val="20"/>
          <w:lang w:val="en-US"/>
        </w:rPr>
      </w:pPr>
      <w:r w:rsidRPr="00803BB0">
        <w:rPr>
          <w:b/>
          <w:caps/>
          <w:sz w:val="20"/>
          <w:szCs w:val="20"/>
          <w:lang w:val="en-US"/>
        </w:rPr>
        <w:t xml:space="preserve">DEFORMATION ENERGY </w:t>
      </w:r>
    </w:p>
    <w:p w14:paraId="12468C86" w14:textId="77777777" w:rsidR="009030BD" w:rsidRPr="00803BB0" w:rsidRDefault="00266315" w:rsidP="00803BB0">
      <w:pPr>
        <w:spacing w:line="312" w:lineRule="auto"/>
        <w:ind w:firstLine="624"/>
        <w:jc w:val="center"/>
        <w:rPr>
          <w:b/>
          <w:caps/>
          <w:sz w:val="20"/>
          <w:szCs w:val="20"/>
          <w:lang w:val="en-US"/>
        </w:rPr>
      </w:pPr>
      <w:r w:rsidRPr="00803BB0">
        <w:rPr>
          <w:b/>
          <w:caps/>
          <w:sz w:val="20"/>
          <w:szCs w:val="20"/>
          <w:lang w:val="en-US"/>
        </w:rPr>
        <w:t>of vehicles in Road traffic accidents</w:t>
      </w:r>
    </w:p>
    <w:p w14:paraId="3789B16B" w14:textId="77777777" w:rsidR="009030BD" w:rsidRPr="00803BB0" w:rsidRDefault="009030BD" w:rsidP="00803BB0">
      <w:pPr>
        <w:spacing w:line="312" w:lineRule="auto"/>
        <w:ind w:firstLine="624"/>
        <w:jc w:val="center"/>
        <w:rPr>
          <w:sz w:val="20"/>
          <w:szCs w:val="20"/>
          <w:lang w:val="en-US"/>
        </w:rPr>
      </w:pPr>
    </w:p>
    <w:p w14:paraId="68D82445" w14:textId="77777777" w:rsidR="00266315" w:rsidRPr="00803BB0" w:rsidRDefault="00266315" w:rsidP="00803BB0">
      <w:pPr>
        <w:spacing w:line="312" w:lineRule="auto"/>
        <w:ind w:firstLine="284"/>
        <w:rPr>
          <w:i/>
          <w:sz w:val="20"/>
          <w:szCs w:val="20"/>
          <w:lang w:val="en-US"/>
        </w:rPr>
      </w:pPr>
      <w:r w:rsidRPr="00803BB0">
        <w:rPr>
          <w:i/>
          <w:sz w:val="20"/>
          <w:szCs w:val="20"/>
          <w:lang w:val="en-US"/>
        </w:rPr>
        <w:t>In this work, a method of determining the deformation energy of vehicle structural elements deformed as a result of a traffic accident has been developed, as well as a method of determining the deployment parameters of vehicle airbags is given.</w:t>
      </w:r>
    </w:p>
    <w:p w14:paraId="46F453AB" w14:textId="77777777" w:rsidR="00266315" w:rsidRPr="00803BB0" w:rsidRDefault="00266315" w:rsidP="00803BB0">
      <w:pPr>
        <w:spacing w:line="312" w:lineRule="auto"/>
        <w:ind w:firstLine="284"/>
        <w:jc w:val="both"/>
        <w:rPr>
          <w:i/>
          <w:sz w:val="20"/>
          <w:szCs w:val="20"/>
          <w:lang w:val="en-US" w:eastAsia="en-US"/>
        </w:rPr>
      </w:pPr>
      <w:r w:rsidRPr="00803BB0">
        <w:rPr>
          <w:i/>
          <w:sz w:val="20"/>
          <w:szCs w:val="20"/>
          <w:lang w:val="en-US"/>
        </w:rPr>
        <w:t>The determination of the energy of deformation in the structural elements of vehicles during road traffic accidents (RTAs) plays a significant role in understanding collision mechanisms and the consequences of damage. One factor influencing the deformation of vehicles is the change in metal hardness due to deformation.</w:t>
      </w:r>
    </w:p>
    <w:p w14:paraId="263A907A" w14:textId="77777777" w:rsidR="00266315" w:rsidRPr="00803BB0" w:rsidRDefault="00266315" w:rsidP="00803BB0">
      <w:pPr>
        <w:spacing w:line="312" w:lineRule="auto"/>
        <w:ind w:firstLine="284"/>
        <w:jc w:val="both"/>
        <w:rPr>
          <w:i/>
          <w:sz w:val="20"/>
          <w:szCs w:val="20"/>
          <w:lang w:val="en-US" w:eastAsia="en-US"/>
        </w:rPr>
      </w:pPr>
      <w:r w:rsidRPr="00803BB0">
        <w:rPr>
          <w:i/>
          <w:sz w:val="20"/>
          <w:szCs w:val="20"/>
          <w:lang w:val="en-US"/>
        </w:rPr>
        <w:t>One way to determine the energy of deformation is to analyze the change in metal hardness due to deformation. Applying hardness measurements to damaged vehicle components provides information about the level of deformation, reflected in the change in material hardness.</w:t>
      </w:r>
    </w:p>
    <w:p w14:paraId="2FC56B7E" w14:textId="77777777" w:rsidR="00266315" w:rsidRPr="00803BB0" w:rsidRDefault="00266315" w:rsidP="00803BB0">
      <w:pPr>
        <w:spacing w:line="312" w:lineRule="auto"/>
        <w:ind w:firstLine="284"/>
        <w:jc w:val="both"/>
        <w:rPr>
          <w:i/>
          <w:sz w:val="20"/>
          <w:szCs w:val="20"/>
          <w:lang w:val="en-US" w:eastAsia="en-US"/>
        </w:rPr>
      </w:pPr>
      <w:r w:rsidRPr="00803BB0">
        <w:rPr>
          <w:i/>
          <w:sz w:val="20"/>
          <w:szCs w:val="20"/>
          <w:lang w:val="en-US"/>
        </w:rPr>
        <w:t>To perform such measurements, portable hardness testing devices are often used, which can directly measure the metal hardness at the accident scene. These devices are based on various measurement methods, such as indentation methods or rebound methods. The obtained data on the change in metal hardness are used to calculate the energy of deformation. With this information and the use of appropriate mathematical models, it is possible to determine the energy absorbed by the material during deformation. This deformation energy is an indicator of the extent of damage and mechanical impact experienced by the vehicle.</w:t>
      </w:r>
    </w:p>
    <w:p w14:paraId="43B98C14" w14:textId="77777777" w:rsidR="00266315" w:rsidRPr="00803BB0" w:rsidRDefault="00266315" w:rsidP="00803BB0">
      <w:pPr>
        <w:spacing w:line="312" w:lineRule="auto"/>
        <w:ind w:firstLine="284"/>
        <w:jc w:val="both"/>
        <w:rPr>
          <w:i/>
          <w:sz w:val="20"/>
          <w:szCs w:val="20"/>
          <w:lang w:val="en-US" w:eastAsia="uk-UA"/>
        </w:rPr>
      </w:pPr>
      <w:r w:rsidRPr="00803BB0">
        <w:rPr>
          <w:i/>
          <w:sz w:val="20"/>
          <w:szCs w:val="20"/>
          <w:lang w:val="en-US" w:eastAsia="uk-UA"/>
        </w:rPr>
        <w:t>Estimating deformation energy is critical to understanding the mechanisms of road traffic accidents (RTAs) and their consequences. It can help establish collision forces, vehicle speeds, and other parameters necessary for accident investigation. In addition, the determination of deformation energy can be used to assess the safety of vehicle structures and develop measures to improve their stability and protect passengers.</w:t>
      </w:r>
      <w:r w:rsidR="00133056" w:rsidRPr="00803BB0">
        <w:rPr>
          <w:i/>
          <w:sz w:val="20"/>
          <w:szCs w:val="20"/>
          <w:lang w:val="en-US" w:eastAsia="uk-UA"/>
        </w:rPr>
        <w:t xml:space="preserve"> The combination of several methods allows you to refine the energy absorption coefficients in computing programs.</w:t>
      </w:r>
    </w:p>
    <w:p w14:paraId="403FA3CC" w14:textId="77777777" w:rsidR="00A573A7" w:rsidRPr="00803BB0" w:rsidRDefault="00A573A7" w:rsidP="00803BB0">
      <w:pPr>
        <w:spacing w:line="312" w:lineRule="auto"/>
        <w:ind w:firstLine="284"/>
        <w:jc w:val="both"/>
        <w:rPr>
          <w:i/>
          <w:sz w:val="20"/>
          <w:szCs w:val="20"/>
          <w:lang w:val="en-US" w:eastAsia="uk-UA"/>
        </w:rPr>
      </w:pPr>
    </w:p>
    <w:p w14:paraId="647B9C5A" w14:textId="77777777" w:rsidR="00DC67BF" w:rsidRPr="00803BB0" w:rsidRDefault="00DC67BF" w:rsidP="00803BB0">
      <w:pPr>
        <w:spacing w:line="312" w:lineRule="auto"/>
        <w:ind w:firstLine="284"/>
        <w:jc w:val="both"/>
        <w:rPr>
          <w:sz w:val="20"/>
          <w:szCs w:val="20"/>
          <w:lang w:val="en-US" w:eastAsia="uk-UA"/>
        </w:rPr>
      </w:pPr>
      <w:r w:rsidRPr="00803BB0">
        <w:rPr>
          <w:b/>
          <w:sz w:val="20"/>
          <w:szCs w:val="20"/>
          <w:lang w:val="en-US" w:eastAsia="uk-UA"/>
        </w:rPr>
        <w:t xml:space="preserve">Keywords: </w:t>
      </w:r>
      <w:r w:rsidRPr="00803BB0">
        <w:rPr>
          <w:sz w:val="20"/>
          <w:szCs w:val="20"/>
          <w:lang w:val="en-US" w:eastAsia="uk-UA"/>
        </w:rPr>
        <w:t>road traffic accidents (RTAs), deformation energy, vehicle, structural safety, metal hardness, airbag.</w:t>
      </w:r>
    </w:p>
    <w:p w14:paraId="752A2154" w14:textId="77777777" w:rsidR="00DC67BF" w:rsidRPr="00803BB0" w:rsidRDefault="00DC67BF" w:rsidP="00803BB0">
      <w:pPr>
        <w:spacing w:line="312" w:lineRule="auto"/>
        <w:ind w:firstLine="624"/>
        <w:jc w:val="center"/>
        <w:rPr>
          <w:b/>
          <w:sz w:val="20"/>
          <w:szCs w:val="20"/>
          <w:lang w:val="en-US" w:eastAsia="uk-UA"/>
        </w:rPr>
      </w:pPr>
    </w:p>
    <w:p w14:paraId="41826F69" w14:textId="77777777" w:rsidR="00364BFD" w:rsidRDefault="00364BFD" w:rsidP="00803BB0">
      <w:pPr>
        <w:spacing w:line="312" w:lineRule="auto"/>
        <w:ind w:firstLine="624"/>
        <w:jc w:val="center"/>
        <w:rPr>
          <w:b/>
          <w:sz w:val="20"/>
          <w:szCs w:val="20"/>
          <w:lang w:val="en-US" w:eastAsia="uk-UA"/>
        </w:rPr>
      </w:pPr>
    </w:p>
    <w:p w14:paraId="3E4B6603" w14:textId="77777777" w:rsidR="00364BFD" w:rsidRDefault="00364BFD" w:rsidP="00803BB0">
      <w:pPr>
        <w:spacing w:line="312" w:lineRule="auto"/>
        <w:ind w:firstLine="624"/>
        <w:jc w:val="center"/>
        <w:rPr>
          <w:b/>
          <w:sz w:val="20"/>
          <w:szCs w:val="20"/>
          <w:lang w:val="en-US" w:eastAsia="uk-UA"/>
        </w:rPr>
      </w:pPr>
    </w:p>
    <w:p w14:paraId="3202F0AA" w14:textId="77777777" w:rsidR="00364BFD" w:rsidRDefault="00364BFD" w:rsidP="00803BB0">
      <w:pPr>
        <w:spacing w:line="312" w:lineRule="auto"/>
        <w:ind w:firstLine="624"/>
        <w:jc w:val="center"/>
        <w:rPr>
          <w:b/>
          <w:sz w:val="20"/>
          <w:szCs w:val="20"/>
          <w:lang w:val="en-US" w:eastAsia="uk-UA"/>
        </w:rPr>
      </w:pPr>
    </w:p>
    <w:p w14:paraId="7D1DA108" w14:textId="77777777" w:rsidR="00172C67" w:rsidRDefault="00172C67" w:rsidP="00803BB0">
      <w:pPr>
        <w:spacing w:line="312" w:lineRule="auto"/>
        <w:ind w:firstLine="624"/>
        <w:jc w:val="center"/>
        <w:rPr>
          <w:b/>
          <w:sz w:val="20"/>
          <w:szCs w:val="20"/>
          <w:lang w:val="en-US" w:eastAsia="uk-UA"/>
        </w:rPr>
      </w:pPr>
    </w:p>
    <w:p w14:paraId="6C4D7E49" w14:textId="0023EBE7" w:rsidR="00BB5577" w:rsidRPr="00803BB0" w:rsidRDefault="00133056" w:rsidP="00803BB0">
      <w:pPr>
        <w:spacing w:line="312" w:lineRule="auto"/>
        <w:ind w:firstLine="624"/>
        <w:jc w:val="center"/>
        <w:rPr>
          <w:b/>
          <w:sz w:val="20"/>
          <w:szCs w:val="20"/>
          <w:lang w:val="en-US" w:eastAsia="uk-UA"/>
        </w:rPr>
      </w:pPr>
      <w:r w:rsidRPr="00803BB0">
        <w:rPr>
          <w:b/>
          <w:sz w:val="20"/>
          <w:szCs w:val="20"/>
          <w:lang w:val="en-US" w:eastAsia="uk-UA"/>
        </w:rPr>
        <w:lastRenderedPageBreak/>
        <w:t>Introduction</w:t>
      </w:r>
    </w:p>
    <w:p w14:paraId="73F2B093" w14:textId="77777777" w:rsidR="00133056" w:rsidRPr="00803BB0" w:rsidRDefault="00133056" w:rsidP="00803BB0">
      <w:pPr>
        <w:spacing w:line="312" w:lineRule="auto"/>
        <w:ind w:firstLine="624"/>
        <w:jc w:val="center"/>
        <w:rPr>
          <w:b/>
          <w:sz w:val="20"/>
          <w:szCs w:val="20"/>
          <w:lang w:val="en-US" w:eastAsia="uk-UA"/>
        </w:rPr>
      </w:pPr>
    </w:p>
    <w:p w14:paraId="406CF38F" w14:textId="77777777" w:rsidR="00133056" w:rsidRPr="00803BB0" w:rsidRDefault="00133056" w:rsidP="00803BB0">
      <w:pPr>
        <w:spacing w:line="312" w:lineRule="auto"/>
        <w:ind w:firstLine="284"/>
        <w:jc w:val="both"/>
        <w:rPr>
          <w:sz w:val="20"/>
          <w:szCs w:val="20"/>
          <w:lang w:val="en-US"/>
        </w:rPr>
      </w:pPr>
      <w:r w:rsidRPr="00803BB0">
        <w:rPr>
          <w:sz w:val="20"/>
          <w:szCs w:val="20"/>
          <w:lang w:val="en-US"/>
        </w:rPr>
        <w:t>Road accidents and traffic safety are urgent issues that hold significant importance for society. Every year, thousands of people become victims of road traffic accidents (RTAs), and this problem remains one of the most pressing issues in many countries. Understanding the causes and circumstances of RTAs is a key element in developing effective measures for prevention and reducing accident rates.</w:t>
      </w:r>
    </w:p>
    <w:p w14:paraId="2EC88E0A" w14:textId="77777777" w:rsidR="00133056" w:rsidRPr="00803BB0" w:rsidRDefault="00133056" w:rsidP="00803BB0">
      <w:pPr>
        <w:spacing w:line="312" w:lineRule="auto"/>
        <w:ind w:firstLine="284"/>
        <w:jc w:val="both"/>
        <w:rPr>
          <w:sz w:val="20"/>
          <w:szCs w:val="20"/>
          <w:lang w:val="en-US" w:eastAsia="en-US"/>
        </w:rPr>
      </w:pPr>
      <w:r w:rsidRPr="00803BB0">
        <w:rPr>
          <w:sz w:val="20"/>
          <w:szCs w:val="20"/>
          <w:lang w:val="en-US"/>
        </w:rPr>
        <w:t>One of the most critical aspects of investigating RTAs is determining the speed of vehicles during the incident. Information about speed plays a crucial role in establishing the causes and details of collisions, as well as in determining liability. Accurate speed data is an essential component for legal proceedings, insurance claims, and the development of enhanced road safety strategies.</w:t>
      </w:r>
    </w:p>
    <w:p w14:paraId="5EFDEE59" w14:textId="77777777" w:rsidR="00BB5577" w:rsidRPr="00803BB0" w:rsidRDefault="00BB5577" w:rsidP="00803BB0">
      <w:pPr>
        <w:spacing w:line="312" w:lineRule="auto"/>
        <w:ind w:firstLine="284"/>
        <w:jc w:val="both"/>
        <w:rPr>
          <w:sz w:val="20"/>
          <w:szCs w:val="20"/>
          <w:lang w:val="en-US" w:eastAsia="uk-UA"/>
        </w:rPr>
      </w:pPr>
    </w:p>
    <w:p w14:paraId="4EADA891" w14:textId="77777777" w:rsidR="00BB5577" w:rsidRPr="00803BB0" w:rsidRDefault="00EC260A" w:rsidP="00803BB0">
      <w:pPr>
        <w:spacing w:line="312" w:lineRule="auto"/>
        <w:ind w:firstLine="624"/>
        <w:jc w:val="center"/>
        <w:rPr>
          <w:b/>
          <w:sz w:val="20"/>
          <w:szCs w:val="20"/>
          <w:lang w:val="en-US" w:eastAsia="uk-UA"/>
        </w:rPr>
      </w:pPr>
      <w:r w:rsidRPr="00803BB0">
        <w:rPr>
          <w:b/>
          <w:sz w:val="20"/>
          <w:szCs w:val="20"/>
          <w:lang w:val="en-US" w:eastAsia="uk-UA"/>
        </w:rPr>
        <w:t>Analysis of research and publications</w:t>
      </w:r>
    </w:p>
    <w:p w14:paraId="7728B384" w14:textId="77777777" w:rsidR="00EC260A" w:rsidRPr="00803BB0" w:rsidRDefault="00EC260A" w:rsidP="00803BB0">
      <w:pPr>
        <w:spacing w:line="312" w:lineRule="auto"/>
        <w:ind w:firstLine="624"/>
        <w:jc w:val="center"/>
        <w:rPr>
          <w:b/>
          <w:sz w:val="20"/>
          <w:szCs w:val="20"/>
          <w:lang w:val="en-US" w:eastAsia="uk-UA"/>
        </w:rPr>
      </w:pPr>
    </w:p>
    <w:p w14:paraId="6F7BBDEB" w14:textId="77777777" w:rsidR="00962DAB" w:rsidRPr="00803BB0" w:rsidRDefault="00962DAB" w:rsidP="00803BB0">
      <w:pPr>
        <w:spacing w:line="312" w:lineRule="auto"/>
        <w:ind w:firstLine="284"/>
        <w:jc w:val="both"/>
        <w:rPr>
          <w:sz w:val="20"/>
          <w:szCs w:val="20"/>
          <w:lang w:val="en-US" w:eastAsia="en-US"/>
        </w:rPr>
      </w:pPr>
      <w:r w:rsidRPr="00803BB0">
        <w:rPr>
          <w:sz w:val="20"/>
          <w:szCs w:val="20"/>
          <w:lang w:val="en-US"/>
        </w:rPr>
        <w:t>Traditional methods of determining speed, such as braking indicators, witness statements, and information about vehicle damage, are often not precise or conflicting. Therefore, in recent years, increasing attention has been given to the use of advanced technologies and methods for the objective and accurate determination of vehicle speed [1].</w:t>
      </w:r>
    </w:p>
    <w:p w14:paraId="7931E105" w14:textId="77777777" w:rsidR="009E2255" w:rsidRPr="00803BB0" w:rsidRDefault="00962DAB" w:rsidP="00803BB0">
      <w:pPr>
        <w:spacing w:line="312" w:lineRule="auto"/>
        <w:ind w:firstLine="284"/>
        <w:jc w:val="both"/>
        <w:rPr>
          <w:sz w:val="20"/>
          <w:szCs w:val="20"/>
          <w:lang w:val="en-US" w:eastAsia="uk-UA"/>
        </w:rPr>
      </w:pPr>
      <w:r w:rsidRPr="00803BB0">
        <w:rPr>
          <w:sz w:val="20"/>
          <w:szCs w:val="20"/>
          <w:lang w:val="en-US"/>
        </w:rPr>
        <w:t xml:space="preserve">With the implementation of new technologies and methods, determining the speed of vehicles, taking into account structural damage, has become possible. This approach is based on the analysis of mechanical damage and deformations that occur on vehicles during road traffic accidents (RTAs). One of the main methods used to determine speed considering damage is the analysis of damage to structural elements of the vehicle. It is based on the idea that the scale and nature of damage can be related to the energy generated during a collision. After an RTA, detailed investigations of vehicle damage are conducted, including the body, frame, engine, and other essential components. By using photographs, measurements, and analyzing mechanical characteristics of damage, conclusions can be drawn about the minimum speed of the vehicle during the accident </w:t>
      </w:r>
      <w:r w:rsidR="00BB5577" w:rsidRPr="00803BB0">
        <w:rPr>
          <w:sz w:val="20"/>
          <w:szCs w:val="20"/>
          <w:lang w:val="en-US" w:eastAsia="uk-UA"/>
        </w:rPr>
        <w:t>[1-4</w:t>
      </w:r>
      <w:r w:rsidR="009E2255" w:rsidRPr="00803BB0">
        <w:rPr>
          <w:sz w:val="20"/>
          <w:szCs w:val="20"/>
          <w:lang w:val="en-US" w:eastAsia="uk-UA"/>
        </w:rPr>
        <w:t>].</w:t>
      </w:r>
    </w:p>
    <w:p w14:paraId="09927860" w14:textId="77777777" w:rsidR="00962DAB" w:rsidRPr="00803BB0" w:rsidRDefault="00962DAB" w:rsidP="00803BB0">
      <w:pPr>
        <w:spacing w:line="312" w:lineRule="auto"/>
        <w:ind w:firstLine="284"/>
        <w:jc w:val="both"/>
        <w:rPr>
          <w:sz w:val="20"/>
          <w:szCs w:val="20"/>
          <w:lang w:val="en-US"/>
        </w:rPr>
      </w:pPr>
      <w:r w:rsidRPr="00803BB0">
        <w:rPr>
          <w:sz w:val="20"/>
          <w:szCs w:val="20"/>
          <w:lang w:val="en-US"/>
        </w:rPr>
        <w:t>Another approach to determining speed, taking into account damage, involves the use of accident dynamics modeling. This method involves creating a computer model that reproduces the physical properties of the vehicle, its movement, and collision. The model takes into account the parameters of damage resulting from the RTA, and based on this data, the possible speed of the vehicle before the collision is calculated [2].</w:t>
      </w:r>
    </w:p>
    <w:p w14:paraId="5320C295" w14:textId="77777777" w:rsidR="00F971E0" w:rsidRPr="00803BB0" w:rsidRDefault="00962DAB" w:rsidP="00803BB0">
      <w:pPr>
        <w:spacing w:line="312" w:lineRule="auto"/>
        <w:ind w:firstLine="284"/>
        <w:jc w:val="both"/>
        <w:rPr>
          <w:sz w:val="20"/>
          <w:szCs w:val="20"/>
          <w:lang w:val="en-US" w:eastAsia="en-US"/>
        </w:rPr>
      </w:pPr>
      <w:r w:rsidRPr="00803BB0">
        <w:rPr>
          <w:sz w:val="20"/>
          <w:szCs w:val="20"/>
          <w:lang w:val="en-US"/>
        </w:rPr>
        <w:t xml:space="preserve">To create accurate models, data from experimental studies, real road traffic accidents (RTAs), and engineering calculations considering the physical properties of materials, vehicle construction, and other factors are utilized </w:t>
      </w:r>
      <w:r w:rsidRPr="00803BB0">
        <w:rPr>
          <w:sz w:val="20"/>
          <w:szCs w:val="20"/>
          <w:lang w:val="en-US" w:eastAsia="uk-UA"/>
        </w:rPr>
        <w:t>[5-8]</w:t>
      </w:r>
      <w:r w:rsidRPr="00803BB0">
        <w:rPr>
          <w:sz w:val="20"/>
          <w:szCs w:val="20"/>
          <w:lang w:val="en-US"/>
        </w:rPr>
        <w:t xml:space="preserve">. The use of computer programs allows for precise modeling of RTA </w:t>
      </w:r>
      <w:r w:rsidR="00F971E0" w:rsidRPr="00803BB0">
        <w:rPr>
          <w:sz w:val="20"/>
          <w:szCs w:val="20"/>
          <w:lang w:val="en-US"/>
        </w:rPr>
        <w:t>dynamics and determining speed based on input data about damage.</w:t>
      </w:r>
    </w:p>
    <w:p w14:paraId="2AD5A173" w14:textId="77777777" w:rsidR="00F971E0" w:rsidRPr="00803BB0" w:rsidRDefault="00F971E0" w:rsidP="00803BB0">
      <w:pPr>
        <w:spacing w:line="312" w:lineRule="auto"/>
        <w:ind w:firstLine="284"/>
        <w:jc w:val="both"/>
        <w:rPr>
          <w:sz w:val="20"/>
          <w:szCs w:val="20"/>
          <w:lang w:val="en-US" w:eastAsia="en-US"/>
        </w:rPr>
      </w:pPr>
      <w:r w:rsidRPr="00803BB0">
        <w:rPr>
          <w:sz w:val="20"/>
          <w:szCs w:val="20"/>
          <w:lang w:val="en-US"/>
        </w:rPr>
        <w:t>However, it is important to note that determining the speed, considering the damage to the vehicle, is a complex process that requires high qualifications and expert analysis. To obtain the most accurate results, many factors need to be taken into account, including the type of vehicle, its mass, structure, and construction, as well as the specific details of the accident.</w:t>
      </w:r>
    </w:p>
    <w:p w14:paraId="609F9204" w14:textId="77777777" w:rsidR="00F971E0" w:rsidRPr="00803BB0" w:rsidRDefault="00F971E0" w:rsidP="00803BB0">
      <w:pPr>
        <w:spacing w:line="312" w:lineRule="auto"/>
        <w:ind w:firstLine="284"/>
        <w:jc w:val="both"/>
        <w:rPr>
          <w:sz w:val="20"/>
          <w:szCs w:val="20"/>
          <w:lang w:val="en-US" w:eastAsia="en-US"/>
        </w:rPr>
      </w:pPr>
      <w:r w:rsidRPr="00803BB0">
        <w:rPr>
          <w:sz w:val="20"/>
          <w:szCs w:val="20"/>
          <w:lang w:val="en-US"/>
        </w:rPr>
        <w:t>Тherefore, determining the speed of vehicles, taking into account structural damage, is a crucial element of RTA investigations. The use of damage analysis methods and dynamic modeling provides objective speed data during accidents, valuable information for establishing the causes and liabilities of RTAs.</w:t>
      </w:r>
    </w:p>
    <w:p w14:paraId="64B18A1A" w14:textId="77777777" w:rsidR="00F971E0" w:rsidRPr="00803BB0" w:rsidRDefault="00F971E0" w:rsidP="00803BB0">
      <w:pPr>
        <w:spacing w:line="312" w:lineRule="auto"/>
        <w:ind w:firstLine="284"/>
        <w:jc w:val="both"/>
        <w:rPr>
          <w:sz w:val="20"/>
          <w:szCs w:val="20"/>
          <w:lang w:val="en-US" w:eastAsia="en-US"/>
        </w:rPr>
      </w:pPr>
      <w:r w:rsidRPr="00803BB0">
        <w:rPr>
          <w:sz w:val="20"/>
          <w:szCs w:val="20"/>
          <w:lang w:val="en-US"/>
        </w:rPr>
        <w:t>During an RTA, when a vehicle undergoes a collision, energy is transferred to its structural elements, leading to metal deformation. Depending on the intensity and type of collision, the metal changes its hardness, serving as the so-called "material memory" [3].</w:t>
      </w:r>
    </w:p>
    <w:p w14:paraId="0A0C01CF" w14:textId="77777777" w:rsidR="00F971E0" w:rsidRPr="00803BB0" w:rsidRDefault="00F971E0" w:rsidP="00803BB0">
      <w:pPr>
        <w:spacing w:line="312" w:lineRule="auto"/>
        <w:ind w:firstLine="284"/>
        <w:jc w:val="both"/>
        <w:rPr>
          <w:b/>
          <w:i/>
          <w:sz w:val="20"/>
          <w:szCs w:val="20"/>
          <w:lang w:val="en-US" w:eastAsia="uk-UA"/>
        </w:rPr>
      </w:pPr>
      <w:r w:rsidRPr="00803BB0">
        <w:rPr>
          <w:sz w:val="20"/>
          <w:szCs w:val="20"/>
          <w:lang w:val="en-US"/>
        </w:rPr>
        <w:t>In conclusion, determining the energy of deformation in the structural elements of vehicles during RTAs through changes in metal hardness is an important step in understanding the mechanisms and consequences of accidents. This information assists in assessing the extent of damage, estimating collision force and vehicle speed, and developing measures to enhance the safety and stability of vehicles.</w:t>
      </w:r>
    </w:p>
    <w:p w14:paraId="09AE0711" w14:textId="77777777" w:rsidR="00F971E0" w:rsidRPr="00803BB0" w:rsidRDefault="00F971E0" w:rsidP="00803BB0">
      <w:pPr>
        <w:spacing w:line="312" w:lineRule="auto"/>
        <w:ind w:firstLine="284"/>
        <w:jc w:val="both"/>
        <w:rPr>
          <w:b/>
          <w:i/>
          <w:sz w:val="20"/>
          <w:szCs w:val="20"/>
          <w:lang w:val="en-US" w:eastAsia="uk-UA"/>
        </w:rPr>
      </w:pPr>
    </w:p>
    <w:p w14:paraId="7451D8BC" w14:textId="77777777" w:rsidR="00771012" w:rsidRPr="00803BB0" w:rsidRDefault="00F5552D" w:rsidP="00803BB0">
      <w:pPr>
        <w:spacing w:line="312" w:lineRule="auto"/>
        <w:ind w:firstLine="624"/>
        <w:jc w:val="both"/>
        <w:rPr>
          <w:sz w:val="20"/>
          <w:szCs w:val="20"/>
          <w:lang w:val="en-US" w:eastAsia="uk-UA"/>
        </w:rPr>
      </w:pPr>
      <w:r w:rsidRPr="00803BB0">
        <w:rPr>
          <w:b/>
          <w:i/>
          <w:sz w:val="20"/>
          <w:szCs w:val="20"/>
          <w:lang w:val="en-US" w:eastAsia="uk-UA"/>
        </w:rPr>
        <w:lastRenderedPageBreak/>
        <w:t xml:space="preserve">The purpose of this work </w:t>
      </w:r>
      <w:r w:rsidRPr="00803BB0">
        <w:rPr>
          <w:sz w:val="20"/>
          <w:szCs w:val="20"/>
          <w:lang w:val="en-US" w:eastAsia="uk-UA"/>
        </w:rPr>
        <w:t>is to develop a methodology for determining the deformation energy of vehicle structural elements deformed as a result of a traffic accident, as well as a methodology for determining the parameters of vehicle airbag deployment.</w:t>
      </w:r>
    </w:p>
    <w:p w14:paraId="02F4A208" w14:textId="77777777" w:rsidR="00F5552D" w:rsidRPr="00803BB0" w:rsidRDefault="00F5552D" w:rsidP="00803BB0">
      <w:pPr>
        <w:spacing w:line="312" w:lineRule="auto"/>
        <w:ind w:firstLine="624"/>
        <w:jc w:val="both"/>
        <w:rPr>
          <w:sz w:val="20"/>
          <w:szCs w:val="20"/>
          <w:lang w:val="en-US"/>
        </w:rPr>
      </w:pPr>
    </w:p>
    <w:p w14:paraId="7DF8B896" w14:textId="77777777" w:rsidR="00F5552D" w:rsidRPr="00803BB0" w:rsidRDefault="00F5552D" w:rsidP="00803BB0">
      <w:pPr>
        <w:spacing w:line="312" w:lineRule="auto"/>
        <w:ind w:firstLine="624"/>
        <w:jc w:val="center"/>
        <w:rPr>
          <w:b/>
          <w:sz w:val="20"/>
          <w:szCs w:val="20"/>
          <w:lang w:val="en-US" w:eastAsia="uk-UA"/>
        </w:rPr>
      </w:pPr>
      <w:r w:rsidRPr="00803BB0">
        <w:rPr>
          <w:b/>
          <w:sz w:val="20"/>
          <w:szCs w:val="20"/>
          <w:lang w:val="en-US" w:eastAsia="uk-UA"/>
        </w:rPr>
        <w:t>Research results</w:t>
      </w:r>
    </w:p>
    <w:p w14:paraId="49CE4EBA" w14:textId="77777777" w:rsidR="00F5552D" w:rsidRPr="00803BB0" w:rsidRDefault="00F5552D" w:rsidP="00803BB0">
      <w:pPr>
        <w:spacing w:line="312" w:lineRule="auto"/>
        <w:ind w:firstLine="624"/>
        <w:jc w:val="center"/>
        <w:rPr>
          <w:b/>
          <w:sz w:val="20"/>
          <w:szCs w:val="20"/>
          <w:lang w:val="en-US" w:eastAsia="uk-UA"/>
        </w:rPr>
      </w:pPr>
    </w:p>
    <w:p w14:paraId="0AAF0646" w14:textId="77777777" w:rsidR="00411381" w:rsidRPr="00803BB0" w:rsidRDefault="00F5552D" w:rsidP="00803BB0">
      <w:pPr>
        <w:spacing w:line="312" w:lineRule="auto"/>
        <w:ind w:firstLine="624"/>
        <w:jc w:val="center"/>
        <w:rPr>
          <w:sz w:val="20"/>
          <w:szCs w:val="20"/>
          <w:lang w:val="en-US" w:eastAsia="uk-UA"/>
        </w:rPr>
      </w:pPr>
      <w:r w:rsidRPr="00803BB0">
        <w:rPr>
          <w:sz w:val="20"/>
          <w:szCs w:val="20"/>
          <w:lang w:val="en-US" w:eastAsia="uk-UA"/>
        </w:rPr>
        <w:t>DETERMINATION OF DEFORMATION ENERGY OF VEHICLE STRUCTURAL ELEMENTS IN ROAD ACCIDENTS</w:t>
      </w:r>
    </w:p>
    <w:p w14:paraId="77905097" w14:textId="77777777" w:rsidR="00F5552D" w:rsidRPr="00803BB0" w:rsidRDefault="00F5552D" w:rsidP="00803BB0">
      <w:pPr>
        <w:spacing w:line="312" w:lineRule="auto"/>
        <w:ind w:firstLine="624"/>
        <w:jc w:val="center"/>
        <w:rPr>
          <w:sz w:val="20"/>
          <w:szCs w:val="20"/>
          <w:lang w:val="en-US" w:eastAsia="uk-UA"/>
        </w:rPr>
      </w:pPr>
    </w:p>
    <w:p w14:paraId="7670B4A7" w14:textId="77777777" w:rsidR="00411381" w:rsidRPr="00803BB0" w:rsidRDefault="00F5552D" w:rsidP="00803BB0">
      <w:pPr>
        <w:spacing w:line="312" w:lineRule="auto"/>
        <w:ind w:firstLine="284"/>
        <w:jc w:val="both"/>
        <w:rPr>
          <w:sz w:val="20"/>
          <w:szCs w:val="20"/>
          <w:lang w:val="en-US" w:eastAsia="uk-UA"/>
        </w:rPr>
      </w:pPr>
      <w:r w:rsidRPr="00803BB0">
        <w:rPr>
          <w:sz w:val="20"/>
          <w:szCs w:val="20"/>
          <w:lang w:val="en-US" w:eastAsia="uk-UA"/>
        </w:rPr>
        <w:t>According to the methods described in [1, 3, 4], the costs of plastic deformation and fracture of vehicle structural elements were determined by measuring the hardness using a portable hardness tester "Temp-3" and calculated using the formula</w:t>
      </w:r>
    </w:p>
    <w:p w14:paraId="5CCF57FD" w14:textId="77777777" w:rsidR="00F5552D" w:rsidRPr="00803BB0" w:rsidRDefault="00F5552D" w:rsidP="00803BB0">
      <w:pPr>
        <w:spacing w:line="312" w:lineRule="auto"/>
        <w:ind w:firstLine="284"/>
        <w:jc w:val="both"/>
        <w:rPr>
          <w:sz w:val="20"/>
          <w:szCs w:val="20"/>
          <w:lang w:val="en-US" w:eastAsia="uk-UA"/>
        </w:rPr>
      </w:pPr>
    </w:p>
    <w:p w14:paraId="196F5F5A" w14:textId="7D7AC70A" w:rsidR="00411381" w:rsidRPr="00803BB0" w:rsidRDefault="00803BB0" w:rsidP="00803BB0">
      <w:pPr>
        <w:spacing w:line="312" w:lineRule="auto"/>
        <w:ind w:firstLine="624"/>
        <w:jc w:val="right"/>
        <w:rPr>
          <w:sz w:val="20"/>
          <w:szCs w:val="20"/>
          <w:lang w:val="en-US" w:eastAsia="uk-UA"/>
        </w:rPr>
      </w:pPr>
      <w:r w:rsidRPr="00803BB0">
        <w:rPr>
          <w:position w:val="-28"/>
          <w:sz w:val="20"/>
          <w:szCs w:val="20"/>
          <w:lang w:val="en-US"/>
        </w:rPr>
        <w:object w:dxaOrig="2439" w:dyaOrig="720" w14:anchorId="3517A29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1.45pt;height:27.5pt" o:ole="">
            <v:imagedata r:id="rId6" o:title=""/>
          </v:shape>
          <o:OLEObject Type="Embed" ProgID="Equation.3" ShapeID="_x0000_i1025" DrawAspect="Content" ObjectID="_1807636163" r:id="rId7"/>
        </w:object>
      </w:r>
      <w:r w:rsidR="00411381" w:rsidRPr="00803BB0">
        <w:rPr>
          <w:sz w:val="20"/>
          <w:szCs w:val="20"/>
          <w:lang w:val="en-US"/>
        </w:rPr>
        <w:t>,</w:t>
      </w:r>
      <w:r w:rsidR="00411381" w:rsidRPr="00803BB0">
        <w:rPr>
          <w:sz w:val="20"/>
          <w:szCs w:val="20"/>
          <w:lang w:val="en-US"/>
        </w:rPr>
        <w:tab/>
      </w:r>
      <w:r w:rsidR="00411381" w:rsidRPr="00803BB0">
        <w:rPr>
          <w:sz w:val="20"/>
          <w:szCs w:val="20"/>
          <w:lang w:val="en-US"/>
        </w:rPr>
        <w:tab/>
      </w:r>
      <w:r w:rsidR="00411381" w:rsidRPr="00803BB0">
        <w:rPr>
          <w:sz w:val="20"/>
          <w:szCs w:val="20"/>
          <w:lang w:val="en-US"/>
        </w:rPr>
        <w:tab/>
      </w:r>
      <w:r w:rsidR="00411381" w:rsidRPr="00803BB0">
        <w:rPr>
          <w:sz w:val="20"/>
          <w:szCs w:val="20"/>
          <w:lang w:val="en-US"/>
        </w:rPr>
        <w:tab/>
      </w:r>
      <w:r w:rsidR="00411381" w:rsidRPr="00803BB0">
        <w:rPr>
          <w:sz w:val="20"/>
          <w:szCs w:val="20"/>
          <w:lang w:val="en-US"/>
        </w:rPr>
        <w:tab/>
      </w:r>
      <w:r w:rsidR="00411381" w:rsidRPr="00803BB0">
        <w:rPr>
          <w:sz w:val="20"/>
          <w:szCs w:val="20"/>
          <w:lang w:val="en-US" w:eastAsia="uk-UA"/>
        </w:rPr>
        <w:t xml:space="preserve"> (1)</w:t>
      </w:r>
    </w:p>
    <w:p w14:paraId="60A9BC63" w14:textId="3C4ACBAC" w:rsidR="00411381" w:rsidRPr="00803BB0" w:rsidRDefault="00F5552D" w:rsidP="00803BB0">
      <w:pPr>
        <w:spacing w:line="312" w:lineRule="auto"/>
        <w:ind w:firstLine="284"/>
        <w:jc w:val="both"/>
        <w:rPr>
          <w:sz w:val="20"/>
          <w:szCs w:val="20"/>
          <w:lang w:val="en-US" w:eastAsia="uk-UA"/>
        </w:rPr>
      </w:pPr>
      <w:r w:rsidRPr="00803BB0">
        <w:rPr>
          <w:sz w:val="20"/>
          <w:szCs w:val="20"/>
          <w:lang w:val="en-US" w:eastAsia="uk-UA"/>
        </w:rPr>
        <w:t>where</w:t>
      </w:r>
      <w:r w:rsidR="00411381" w:rsidRPr="00803BB0">
        <w:rPr>
          <w:sz w:val="20"/>
          <w:szCs w:val="20"/>
          <w:lang w:val="en-US" w:eastAsia="uk-UA"/>
        </w:rPr>
        <w:t xml:space="preserve"> </w:t>
      </w:r>
      <w:r w:rsidRPr="00803BB0">
        <w:rPr>
          <w:position w:val="-16"/>
          <w:sz w:val="20"/>
          <w:szCs w:val="20"/>
          <w:lang w:val="en-US" w:eastAsia="uk-UA"/>
        </w:rPr>
        <w:object w:dxaOrig="420" w:dyaOrig="420" w14:anchorId="66C62CB6">
          <v:shape id="_x0000_i1026" type="#_x0000_t75" style="width:20pt;height:20pt" o:ole="">
            <v:imagedata r:id="rId8" o:title=""/>
          </v:shape>
          <o:OLEObject Type="Embed" ProgID="Equation.3" ShapeID="_x0000_i1026" DrawAspect="Content" ObjectID="_1807636164" r:id="rId9"/>
        </w:object>
      </w:r>
      <w:r w:rsidR="00411381" w:rsidRPr="00803BB0">
        <w:rPr>
          <w:sz w:val="20"/>
          <w:szCs w:val="20"/>
          <w:lang w:val="en-US" w:eastAsia="uk-UA"/>
        </w:rPr>
        <w:t xml:space="preserve"> </w:t>
      </w:r>
      <w:r w:rsidR="00284734" w:rsidRPr="00803BB0">
        <w:rPr>
          <w:sz w:val="20"/>
          <w:szCs w:val="20"/>
          <w:lang w:val="en-US" w:eastAsia="uk-UA"/>
        </w:rPr>
        <w:t>–</w:t>
      </w:r>
      <w:r w:rsidR="00411381" w:rsidRPr="00803BB0">
        <w:rPr>
          <w:sz w:val="20"/>
          <w:szCs w:val="20"/>
          <w:lang w:val="en-US" w:eastAsia="uk-UA"/>
        </w:rPr>
        <w:t xml:space="preserve"> </w:t>
      </w:r>
      <w:r w:rsidRPr="00803BB0">
        <w:rPr>
          <w:sz w:val="20"/>
          <w:szCs w:val="20"/>
          <w:lang w:val="en-US" w:eastAsia="uk-UA"/>
        </w:rPr>
        <w:t>is the specific potential energy in J/cm</w:t>
      </w:r>
      <w:r w:rsidRPr="00803BB0">
        <w:rPr>
          <w:sz w:val="20"/>
          <w:szCs w:val="20"/>
          <w:vertAlign w:val="superscript"/>
          <w:lang w:val="en-US" w:eastAsia="uk-UA"/>
        </w:rPr>
        <w:t>3</w:t>
      </w:r>
      <w:r w:rsidRPr="00803BB0">
        <w:rPr>
          <w:sz w:val="20"/>
          <w:szCs w:val="20"/>
          <w:lang w:val="en-US" w:eastAsia="uk-UA"/>
        </w:rPr>
        <w:t xml:space="preserve">, </w:t>
      </w:r>
      <w:r w:rsidR="00803BB0" w:rsidRPr="00803BB0">
        <w:rPr>
          <w:position w:val="-24"/>
          <w:sz w:val="20"/>
          <w:szCs w:val="20"/>
          <w:lang w:val="en-US" w:eastAsia="uk-UA"/>
        </w:rPr>
        <w:object w:dxaOrig="1040" w:dyaOrig="680" w14:anchorId="5BAE2D7D">
          <v:shape id="_x0000_i1027" type="#_x0000_t75" style="width:44.5pt;height:28.5pt" o:ole="">
            <v:imagedata r:id="rId10" o:title=""/>
          </v:shape>
          <o:OLEObject Type="Embed" ProgID="Equation.3" ShapeID="_x0000_i1027" DrawAspect="Content" ObjectID="_1807636165" r:id="rId11"/>
        </w:object>
      </w:r>
      <w:r w:rsidR="00411381" w:rsidRPr="00803BB0">
        <w:rPr>
          <w:sz w:val="20"/>
          <w:szCs w:val="20"/>
          <w:lang w:val="en-US" w:eastAsia="uk-UA"/>
        </w:rPr>
        <w:t xml:space="preserve"> </w:t>
      </w:r>
      <w:r w:rsidRPr="00803BB0">
        <w:rPr>
          <w:sz w:val="20"/>
          <w:szCs w:val="20"/>
          <w:lang w:val="en-US" w:eastAsia="uk-UA"/>
        </w:rPr>
        <w:t>–</w:t>
      </w:r>
      <w:r w:rsidR="00411381" w:rsidRPr="00803BB0">
        <w:rPr>
          <w:sz w:val="20"/>
          <w:szCs w:val="20"/>
          <w:lang w:val="en-US" w:eastAsia="uk-UA"/>
        </w:rPr>
        <w:t xml:space="preserve"> </w:t>
      </w:r>
      <w:r w:rsidRPr="00803BB0">
        <w:rPr>
          <w:sz w:val="20"/>
          <w:szCs w:val="20"/>
          <w:lang w:val="en-US" w:eastAsia="uk-UA"/>
        </w:rPr>
        <w:t>is the elastic specific potential energy in J/cm</w:t>
      </w:r>
      <w:r w:rsidRPr="00803BB0">
        <w:rPr>
          <w:sz w:val="20"/>
          <w:szCs w:val="20"/>
          <w:vertAlign w:val="superscript"/>
          <w:lang w:val="en-US" w:eastAsia="uk-UA"/>
        </w:rPr>
        <w:t>3</w:t>
      </w:r>
      <w:r w:rsidRPr="00803BB0">
        <w:rPr>
          <w:sz w:val="20"/>
          <w:szCs w:val="20"/>
          <w:lang w:val="en-US" w:eastAsia="uk-UA"/>
        </w:rPr>
        <w:t>,</w:t>
      </w:r>
      <w:r w:rsidR="00411381" w:rsidRPr="00803BB0">
        <w:rPr>
          <w:sz w:val="20"/>
          <w:szCs w:val="20"/>
          <w:lang w:val="en-US" w:eastAsia="uk-UA"/>
        </w:rPr>
        <w:t xml:space="preserve"> </w:t>
      </w:r>
      <w:r w:rsidR="00411381" w:rsidRPr="00803BB0">
        <w:rPr>
          <w:position w:val="-12"/>
          <w:sz w:val="20"/>
          <w:szCs w:val="20"/>
          <w:lang w:val="en-US" w:eastAsia="uk-UA"/>
        </w:rPr>
        <w:object w:dxaOrig="460" w:dyaOrig="420" w14:anchorId="4413F96A">
          <v:shape id="_x0000_i1028" type="#_x0000_t75" style="width:23.5pt;height:21.5pt" o:ole="">
            <v:imagedata r:id="rId12" o:title=""/>
          </v:shape>
          <o:OLEObject Type="Embed" ProgID="Equation.3" ShapeID="_x0000_i1028" DrawAspect="Content" ObjectID="_1807636166" r:id="rId13"/>
        </w:object>
      </w:r>
      <w:r w:rsidR="00411381" w:rsidRPr="00803BB0">
        <w:rPr>
          <w:sz w:val="20"/>
          <w:szCs w:val="20"/>
          <w:lang w:val="en-US" w:eastAsia="uk-UA"/>
        </w:rPr>
        <w:t xml:space="preserve"> </w:t>
      </w:r>
      <w:r w:rsidR="00284734" w:rsidRPr="00803BB0">
        <w:rPr>
          <w:sz w:val="20"/>
          <w:szCs w:val="20"/>
          <w:lang w:val="en-US" w:eastAsia="uk-UA"/>
        </w:rPr>
        <w:t>–</w:t>
      </w:r>
      <w:r w:rsidR="00411381" w:rsidRPr="00803BB0">
        <w:rPr>
          <w:sz w:val="20"/>
          <w:szCs w:val="20"/>
          <w:lang w:val="en-US" w:eastAsia="uk-UA"/>
        </w:rPr>
        <w:t xml:space="preserve"> </w:t>
      </w:r>
      <w:r w:rsidRPr="00803BB0">
        <w:rPr>
          <w:sz w:val="20"/>
          <w:szCs w:val="20"/>
          <w:lang w:val="en-US" w:eastAsia="uk-UA"/>
        </w:rPr>
        <w:t>yield strength of the material in MPa</w:t>
      </w:r>
      <w:r w:rsidR="00284734" w:rsidRPr="00803BB0">
        <w:rPr>
          <w:sz w:val="20"/>
          <w:szCs w:val="20"/>
          <w:lang w:val="en-US" w:eastAsia="uk-UA"/>
        </w:rPr>
        <w:t>, Е –</w:t>
      </w:r>
      <w:r w:rsidR="00411381" w:rsidRPr="00803BB0">
        <w:rPr>
          <w:sz w:val="20"/>
          <w:szCs w:val="20"/>
          <w:lang w:val="en-US" w:eastAsia="uk-UA"/>
        </w:rPr>
        <w:t xml:space="preserve"> </w:t>
      </w:r>
      <w:r w:rsidRPr="00803BB0">
        <w:rPr>
          <w:sz w:val="20"/>
          <w:szCs w:val="20"/>
          <w:lang w:val="en-US" w:eastAsia="uk-UA"/>
        </w:rPr>
        <w:t>is the modulus of elasticity of the І degree in MPa.</w:t>
      </w:r>
    </w:p>
    <w:p w14:paraId="6AAD00BF" w14:textId="77777777" w:rsidR="00411381" w:rsidRPr="00803BB0" w:rsidRDefault="00F5552D" w:rsidP="00803BB0">
      <w:pPr>
        <w:spacing w:line="312" w:lineRule="auto"/>
        <w:ind w:firstLine="284"/>
        <w:jc w:val="both"/>
        <w:rPr>
          <w:sz w:val="20"/>
          <w:szCs w:val="20"/>
          <w:lang w:val="en-US" w:eastAsia="uk-UA"/>
        </w:rPr>
      </w:pPr>
      <w:r w:rsidRPr="00803BB0">
        <w:rPr>
          <w:sz w:val="20"/>
          <w:szCs w:val="20"/>
          <w:lang w:val="en-US" w:eastAsia="uk-UA"/>
        </w:rPr>
        <w:t xml:space="preserve">D and C in formula (1) are the coefficients of the curve approximation </w:t>
      </w:r>
      <w:r w:rsidR="00411381" w:rsidRPr="00803BB0">
        <w:rPr>
          <w:sz w:val="20"/>
          <w:szCs w:val="20"/>
          <w:lang w:val="en-US" w:eastAsia="uk-UA"/>
        </w:rPr>
        <w:t>k</w:t>
      </w:r>
      <w:r w:rsidR="00411381" w:rsidRPr="00803BB0">
        <w:rPr>
          <w:sz w:val="20"/>
          <w:szCs w:val="20"/>
          <w:vertAlign w:val="subscript"/>
          <w:lang w:val="en-US" w:eastAsia="uk-UA"/>
        </w:rPr>
        <w:t>HT</w:t>
      </w:r>
      <w:r w:rsidR="00284734" w:rsidRPr="00803BB0">
        <w:rPr>
          <w:sz w:val="20"/>
          <w:szCs w:val="20"/>
          <w:vertAlign w:val="subscript"/>
          <w:lang w:val="en-US" w:eastAsia="uk-UA"/>
        </w:rPr>
        <w:t xml:space="preserve"> </w:t>
      </w:r>
      <w:r w:rsidR="00411381" w:rsidRPr="00803BB0">
        <w:rPr>
          <w:sz w:val="20"/>
          <w:szCs w:val="20"/>
          <w:lang w:val="en-US" w:eastAsia="uk-UA"/>
        </w:rPr>
        <w:t>=</w:t>
      </w:r>
      <w:r w:rsidR="00284734" w:rsidRPr="00803BB0">
        <w:rPr>
          <w:sz w:val="20"/>
          <w:szCs w:val="20"/>
          <w:lang w:val="en-US" w:eastAsia="uk-UA"/>
        </w:rPr>
        <w:t xml:space="preserve"> </w:t>
      </w:r>
      <w:r w:rsidR="00411381" w:rsidRPr="00803BB0">
        <w:rPr>
          <w:sz w:val="20"/>
          <w:szCs w:val="20"/>
          <w:lang w:val="en-US" w:eastAsia="uk-UA"/>
        </w:rPr>
        <w:t>f(k</w:t>
      </w:r>
      <w:r w:rsidR="00411381" w:rsidRPr="00803BB0">
        <w:rPr>
          <w:sz w:val="20"/>
          <w:szCs w:val="20"/>
          <w:vertAlign w:val="subscript"/>
          <w:lang w:val="en-US" w:eastAsia="uk-UA"/>
        </w:rPr>
        <w:t>W</w:t>
      </w:r>
      <w:r w:rsidR="00411381" w:rsidRPr="00803BB0">
        <w:rPr>
          <w:sz w:val="20"/>
          <w:szCs w:val="20"/>
          <w:lang w:val="en-US" w:eastAsia="uk-UA"/>
        </w:rPr>
        <w:t>).</w:t>
      </w:r>
    </w:p>
    <w:p w14:paraId="0A0296FA" w14:textId="77777777" w:rsidR="00F5552D" w:rsidRPr="00803BB0" w:rsidRDefault="00F5552D" w:rsidP="00803BB0">
      <w:pPr>
        <w:spacing w:line="312" w:lineRule="auto"/>
        <w:ind w:firstLine="284"/>
        <w:jc w:val="both"/>
        <w:rPr>
          <w:sz w:val="20"/>
          <w:szCs w:val="20"/>
          <w:lang w:val="en-US" w:eastAsia="uk-UA"/>
        </w:rPr>
      </w:pPr>
      <w:r w:rsidRPr="00803BB0">
        <w:rPr>
          <w:sz w:val="20"/>
          <w:szCs w:val="20"/>
          <w:lang w:val="en-US" w:eastAsia="uk-UA"/>
        </w:rPr>
        <w:t xml:space="preserve">The value </w:t>
      </w:r>
      <w:r w:rsidRPr="00803BB0">
        <w:rPr>
          <w:position w:val="-16"/>
          <w:sz w:val="20"/>
          <w:szCs w:val="20"/>
          <w:lang w:val="en-US" w:eastAsia="uk-UA"/>
        </w:rPr>
        <w:object w:dxaOrig="420" w:dyaOrig="420" w14:anchorId="4D542BA7">
          <v:shape id="_x0000_i1029" type="#_x0000_t75" style="width:20pt;height:20pt" o:ole="">
            <v:imagedata r:id="rId14" o:title=""/>
          </v:shape>
          <o:OLEObject Type="Embed" ProgID="Equation.3" ShapeID="_x0000_i1029" DrawAspect="Content" ObjectID="_1807636167" r:id="rId15"/>
        </w:object>
      </w:r>
      <w:r w:rsidRPr="00803BB0">
        <w:rPr>
          <w:position w:val="-14"/>
          <w:sz w:val="20"/>
          <w:szCs w:val="20"/>
          <w:lang w:val="en-US" w:eastAsia="uk-UA"/>
        </w:rPr>
        <w:t xml:space="preserve"> </w:t>
      </w:r>
      <w:r w:rsidRPr="00803BB0">
        <w:rPr>
          <w:sz w:val="20"/>
          <w:szCs w:val="20"/>
          <w:lang w:val="en-US" w:eastAsia="uk-UA"/>
        </w:rPr>
        <w:t>was also calculated using the formula</w:t>
      </w:r>
    </w:p>
    <w:p w14:paraId="2066A467" w14:textId="399C457D" w:rsidR="00411381" w:rsidRPr="00803BB0" w:rsidRDefault="00803BB0" w:rsidP="00803BB0">
      <w:pPr>
        <w:spacing w:line="312" w:lineRule="auto"/>
        <w:ind w:firstLine="624"/>
        <w:jc w:val="right"/>
        <w:rPr>
          <w:sz w:val="20"/>
          <w:szCs w:val="20"/>
          <w:lang w:val="en-US" w:eastAsia="uk-UA"/>
        </w:rPr>
      </w:pPr>
      <w:r w:rsidRPr="00803BB0">
        <w:rPr>
          <w:position w:val="-30"/>
          <w:sz w:val="20"/>
          <w:szCs w:val="20"/>
          <w:lang w:val="en-US"/>
        </w:rPr>
        <w:object w:dxaOrig="1560" w:dyaOrig="740" w14:anchorId="311B7ED5">
          <v:shape id="_x0000_i1030" type="#_x0000_t75" style="width:61.45pt;height:29.5pt" o:ole="">
            <v:imagedata r:id="rId16" o:title=""/>
          </v:shape>
          <o:OLEObject Type="Embed" ProgID="Equation.3" ShapeID="_x0000_i1030" DrawAspect="Content" ObjectID="_1807636168" r:id="rId17"/>
        </w:object>
      </w:r>
      <w:r w:rsidR="00411381" w:rsidRPr="00803BB0">
        <w:rPr>
          <w:sz w:val="20"/>
          <w:szCs w:val="20"/>
          <w:lang w:val="en-US"/>
        </w:rPr>
        <w:t>,</w:t>
      </w:r>
      <w:r w:rsidR="00411381" w:rsidRPr="00803BB0">
        <w:rPr>
          <w:sz w:val="20"/>
          <w:szCs w:val="20"/>
          <w:lang w:val="en-US" w:eastAsia="uk-UA"/>
        </w:rPr>
        <w:t xml:space="preserve"> </w:t>
      </w:r>
      <w:r w:rsidR="00411381" w:rsidRPr="00803BB0">
        <w:rPr>
          <w:sz w:val="20"/>
          <w:szCs w:val="20"/>
          <w:lang w:val="en-US" w:eastAsia="uk-UA"/>
        </w:rPr>
        <w:tab/>
      </w:r>
      <w:r w:rsidR="00411381" w:rsidRPr="00803BB0">
        <w:rPr>
          <w:sz w:val="20"/>
          <w:szCs w:val="20"/>
          <w:lang w:val="en-US" w:eastAsia="uk-UA"/>
        </w:rPr>
        <w:tab/>
      </w:r>
      <w:r w:rsidR="00411381" w:rsidRPr="00803BB0">
        <w:rPr>
          <w:sz w:val="20"/>
          <w:szCs w:val="20"/>
          <w:lang w:val="en-US" w:eastAsia="uk-UA"/>
        </w:rPr>
        <w:tab/>
      </w:r>
      <w:r w:rsidR="00411381" w:rsidRPr="00803BB0">
        <w:rPr>
          <w:sz w:val="20"/>
          <w:szCs w:val="20"/>
          <w:lang w:val="en-US" w:eastAsia="uk-UA"/>
        </w:rPr>
        <w:tab/>
      </w:r>
      <w:r w:rsidR="00411381" w:rsidRPr="00803BB0">
        <w:rPr>
          <w:sz w:val="20"/>
          <w:szCs w:val="20"/>
          <w:lang w:val="en-US" w:eastAsia="uk-UA"/>
        </w:rPr>
        <w:tab/>
        <w:t>(2)</w:t>
      </w:r>
    </w:p>
    <w:p w14:paraId="1CBDC402" w14:textId="77777777" w:rsidR="00411381" w:rsidRPr="00803BB0" w:rsidRDefault="00F5552D" w:rsidP="00803BB0">
      <w:pPr>
        <w:spacing w:line="312" w:lineRule="auto"/>
        <w:ind w:firstLine="284"/>
        <w:jc w:val="both"/>
        <w:rPr>
          <w:sz w:val="20"/>
          <w:szCs w:val="20"/>
          <w:lang w:val="en-US" w:eastAsia="uk-UA"/>
        </w:rPr>
      </w:pPr>
      <w:r w:rsidRPr="00803BB0">
        <w:rPr>
          <w:sz w:val="20"/>
          <w:szCs w:val="20"/>
          <w:lang w:val="en-US" w:eastAsia="uk-UA"/>
        </w:rPr>
        <w:t>where</w:t>
      </w:r>
      <w:r w:rsidR="00411381" w:rsidRPr="00803BB0">
        <w:rPr>
          <w:sz w:val="20"/>
          <w:szCs w:val="20"/>
          <w:lang w:val="en-US" w:eastAsia="uk-UA"/>
        </w:rPr>
        <w:t xml:space="preserve"> </w:t>
      </w:r>
      <w:r w:rsidR="00411381" w:rsidRPr="00803BB0">
        <w:rPr>
          <w:position w:val="-12"/>
          <w:sz w:val="20"/>
          <w:szCs w:val="20"/>
          <w:lang w:val="en-US" w:eastAsia="uk-UA"/>
        </w:rPr>
        <w:object w:dxaOrig="320" w:dyaOrig="360" w14:anchorId="06DD9111">
          <v:shape id="_x0000_i1031" type="#_x0000_t75" style="width:15.5pt;height:18.5pt" o:ole="">
            <v:imagedata r:id="rId18" o:title=""/>
          </v:shape>
          <o:OLEObject Type="Embed" ProgID="Equation.3" ShapeID="_x0000_i1031" DrawAspect="Content" ObjectID="_1807636169" r:id="rId19"/>
        </w:object>
      </w:r>
      <w:r w:rsidR="00411381" w:rsidRPr="00803BB0">
        <w:rPr>
          <w:sz w:val="20"/>
          <w:szCs w:val="20"/>
          <w:lang w:val="en-US" w:eastAsia="uk-UA"/>
        </w:rPr>
        <w:t xml:space="preserve"> </w:t>
      </w:r>
      <w:r w:rsidR="00284734" w:rsidRPr="00803BB0">
        <w:rPr>
          <w:sz w:val="20"/>
          <w:szCs w:val="20"/>
          <w:lang w:val="en-US" w:eastAsia="uk-UA"/>
        </w:rPr>
        <w:t>–</w:t>
      </w:r>
      <w:r w:rsidRPr="00803BB0">
        <w:rPr>
          <w:sz w:val="20"/>
          <w:szCs w:val="20"/>
          <w:lang w:val="en-US" w:eastAsia="uk-UA"/>
        </w:rPr>
        <w:t xml:space="preserve"> is the stress intensity in MPa,</w:t>
      </w:r>
      <w:r w:rsidR="00411381" w:rsidRPr="00803BB0">
        <w:rPr>
          <w:sz w:val="20"/>
          <w:szCs w:val="20"/>
          <w:lang w:val="en-US" w:eastAsia="uk-UA"/>
        </w:rPr>
        <w:t xml:space="preserve"> </w:t>
      </w:r>
      <w:r w:rsidR="00411381" w:rsidRPr="00803BB0">
        <w:rPr>
          <w:position w:val="-12"/>
          <w:sz w:val="20"/>
          <w:szCs w:val="20"/>
          <w:lang w:val="en-US" w:eastAsia="uk-UA"/>
        </w:rPr>
        <w:object w:dxaOrig="300" w:dyaOrig="380" w14:anchorId="7D12EAED">
          <v:shape id="_x0000_i1032" type="#_x0000_t75" style="width:15pt;height:18.5pt" o:ole="">
            <v:imagedata r:id="rId20" o:title=""/>
          </v:shape>
          <o:OLEObject Type="Embed" ProgID="Equation.3" ShapeID="_x0000_i1032" DrawAspect="Content" ObjectID="_1807636170" r:id="rId21"/>
        </w:object>
      </w:r>
      <w:r w:rsidR="00411381" w:rsidRPr="00803BB0">
        <w:rPr>
          <w:sz w:val="20"/>
          <w:szCs w:val="20"/>
          <w:lang w:val="en-US" w:eastAsia="uk-UA"/>
        </w:rPr>
        <w:t xml:space="preserve"> </w:t>
      </w:r>
      <w:r w:rsidR="00284734" w:rsidRPr="00803BB0">
        <w:rPr>
          <w:sz w:val="20"/>
          <w:szCs w:val="20"/>
          <w:lang w:val="en-US" w:eastAsia="uk-UA"/>
        </w:rPr>
        <w:t>–</w:t>
      </w:r>
      <w:r w:rsidR="00411381" w:rsidRPr="00803BB0">
        <w:rPr>
          <w:sz w:val="20"/>
          <w:szCs w:val="20"/>
          <w:lang w:val="en-US" w:eastAsia="uk-UA"/>
        </w:rPr>
        <w:t xml:space="preserve"> </w:t>
      </w:r>
      <w:r w:rsidRPr="00803BB0">
        <w:rPr>
          <w:sz w:val="20"/>
          <w:szCs w:val="20"/>
          <w:lang w:val="en-US" w:eastAsia="uk-UA"/>
        </w:rPr>
        <w:t>deformation intensity (dimensionless value).</w:t>
      </w:r>
    </w:p>
    <w:p w14:paraId="37154A3B" w14:textId="77777777" w:rsidR="00411381" w:rsidRPr="00803BB0" w:rsidRDefault="00F5552D" w:rsidP="00803BB0">
      <w:pPr>
        <w:spacing w:line="312" w:lineRule="auto"/>
        <w:ind w:firstLine="284"/>
        <w:jc w:val="both"/>
        <w:rPr>
          <w:sz w:val="20"/>
          <w:szCs w:val="20"/>
          <w:lang w:val="en-US" w:eastAsia="uk-UA"/>
        </w:rPr>
      </w:pPr>
      <w:r w:rsidRPr="00803BB0">
        <w:rPr>
          <w:sz w:val="20"/>
          <w:szCs w:val="20"/>
          <w:lang w:val="en-US" w:eastAsia="uk-UA"/>
        </w:rPr>
        <w:t xml:space="preserve">The curve </w:t>
      </w:r>
      <w:r w:rsidRPr="00803BB0">
        <w:rPr>
          <w:position w:val="-12"/>
          <w:sz w:val="20"/>
          <w:szCs w:val="20"/>
          <w:lang w:val="en-US" w:eastAsia="uk-UA"/>
        </w:rPr>
        <w:object w:dxaOrig="1160" w:dyaOrig="360" w14:anchorId="59CB7750">
          <v:shape id="_x0000_i1033" type="#_x0000_t75" style="width:57.5pt;height:18.5pt" o:ole="">
            <v:imagedata r:id="rId22" o:title=""/>
          </v:shape>
          <o:OLEObject Type="Embed" ProgID="Equation.3" ShapeID="_x0000_i1033" DrawAspect="Content" ObjectID="_1807636171" r:id="rId23"/>
        </w:object>
      </w:r>
      <w:r w:rsidRPr="00803BB0">
        <w:rPr>
          <w:sz w:val="20"/>
          <w:szCs w:val="20"/>
          <w:lang w:val="en-US" w:eastAsia="uk-UA"/>
        </w:rPr>
        <w:t xml:space="preserve"> in the theory of plasticity is called the only flow curve that does not depend on the type of stress state. It is approximated by the equation</w:t>
      </w:r>
    </w:p>
    <w:p w14:paraId="46CD9A8A" w14:textId="77777777" w:rsidR="00411381" w:rsidRPr="00803BB0" w:rsidRDefault="00411381" w:rsidP="00803BB0">
      <w:pPr>
        <w:spacing w:line="312" w:lineRule="auto"/>
        <w:ind w:firstLine="284"/>
        <w:jc w:val="right"/>
        <w:rPr>
          <w:sz w:val="20"/>
          <w:szCs w:val="20"/>
          <w:lang w:val="en-US" w:eastAsia="uk-UA"/>
        </w:rPr>
      </w:pPr>
      <w:r w:rsidRPr="00803BB0">
        <w:rPr>
          <w:position w:val="-12"/>
          <w:sz w:val="20"/>
          <w:szCs w:val="20"/>
          <w:lang w:val="en-US"/>
        </w:rPr>
        <w:object w:dxaOrig="999" w:dyaOrig="420" w14:anchorId="6DAD2395">
          <v:shape id="_x0000_i1034" type="#_x0000_t75" style="width:50pt;height:21.5pt" o:ole="">
            <v:imagedata r:id="rId24" o:title=""/>
          </v:shape>
          <o:OLEObject Type="Embed" ProgID="Equation.3" ShapeID="_x0000_i1034" DrawAspect="Content" ObjectID="_1807636172" r:id="rId25"/>
        </w:object>
      </w:r>
      <w:r w:rsidRPr="00803BB0">
        <w:rPr>
          <w:sz w:val="20"/>
          <w:szCs w:val="20"/>
          <w:lang w:val="en-US"/>
        </w:rPr>
        <w:t>.</w:t>
      </w:r>
      <w:r w:rsidRPr="00803BB0">
        <w:rPr>
          <w:sz w:val="20"/>
          <w:szCs w:val="20"/>
          <w:lang w:val="en-US" w:eastAsia="uk-UA"/>
        </w:rPr>
        <w:t xml:space="preserve"> </w:t>
      </w:r>
      <w:r w:rsidRPr="00803BB0">
        <w:rPr>
          <w:sz w:val="20"/>
          <w:szCs w:val="20"/>
          <w:lang w:val="en-US" w:eastAsia="uk-UA"/>
        </w:rPr>
        <w:tab/>
      </w:r>
      <w:r w:rsidRPr="00803BB0">
        <w:rPr>
          <w:sz w:val="20"/>
          <w:szCs w:val="20"/>
          <w:lang w:val="en-US" w:eastAsia="uk-UA"/>
        </w:rPr>
        <w:tab/>
      </w:r>
      <w:r w:rsidRPr="00803BB0">
        <w:rPr>
          <w:sz w:val="20"/>
          <w:szCs w:val="20"/>
          <w:lang w:val="en-US" w:eastAsia="uk-UA"/>
        </w:rPr>
        <w:tab/>
      </w:r>
      <w:r w:rsidRPr="00803BB0">
        <w:rPr>
          <w:sz w:val="20"/>
          <w:szCs w:val="20"/>
          <w:lang w:val="en-US" w:eastAsia="uk-UA"/>
        </w:rPr>
        <w:tab/>
      </w:r>
      <w:r w:rsidRPr="00803BB0">
        <w:rPr>
          <w:sz w:val="20"/>
          <w:szCs w:val="20"/>
          <w:lang w:val="en-US" w:eastAsia="uk-UA"/>
        </w:rPr>
        <w:tab/>
        <w:t xml:space="preserve">    (3)</w:t>
      </w:r>
    </w:p>
    <w:p w14:paraId="58AE898E" w14:textId="77777777" w:rsidR="00F5552D" w:rsidRPr="00803BB0" w:rsidRDefault="00F5552D" w:rsidP="00803BB0">
      <w:pPr>
        <w:spacing w:line="312" w:lineRule="auto"/>
        <w:ind w:firstLine="284"/>
        <w:jc w:val="right"/>
        <w:rPr>
          <w:sz w:val="20"/>
          <w:szCs w:val="20"/>
          <w:lang w:val="en-US" w:eastAsia="uk-UA"/>
        </w:rPr>
      </w:pPr>
    </w:p>
    <w:p w14:paraId="3ADFFC3B" w14:textId="77777777" w:rsidR="00F5552D" w:rsidRPr="00803BB0" w:rsidRDefault="00F5552D" w:rsidP="00803BB0">
      <w:pPr>
        <w:spacing w:line="312" w:lineRule="auto"/>
        <w:ind w:firstLine="284"/>
        <w:jc w:val="both"/>
        <w:rPr>
          <w:sz w:val="20"/>
          <w:szCs w:val="20"/>
          <w:lang w:val="en-US" w:eastAsia="uk-UA"/>
        </w:rPr>
      </w:pPr>
      <w:r w:rsidRPr="00803BB0">
        <w:rPr>
          <w:sz w:val="20"/>
          <w:szCs w:val="20"/>
          <w:lang w:val="en-US" w:eastAsia="uk-UA"/>
        </w:rPr>
        <w:t>Then, substituting (3) into (2), we obtain</w:t>
      </w:r>
    </w:p>
    <w:p w14:paraId="3DDC2FA3" w14:textId="177D5ABD" w:rsidR="00411381" w:rsidRPr="00803BB0" w:rsidRDefault="00364BFD" w:rsidP="00803BB0">
      <w:pPr>
        <w:spacing w:line="312" w:lineRule="auto"/>
        <w:ind w:firstLine="284"/>
        <w:jc w:val="right"/>
        <w:rPr>
          <w:sz w:val="20"/>
          <w:szCs w:val="20"/>
          <w:lang w:val="en-US" w:eastAsia="uk-UA"/>
        </w:rPr>
      </w:pPr>
      <w:r w:rsidRPr="00803BB0">
        <w:rPr>
          <w:position w:val="-30"/>
          <w:sz w:val="20"/>
          <w:szCs w:val="20"/>
          <w:lang w:val="en-US"/>
        </w:rPr>
        <w:object w:dxaOrig="2740" w:dyaOrig="760" w14:anchorId="263AFE12">
          <v:shape id="_x0000_i1035" type="#_x0000_t75" style="width:109.45pt;height:29.5pt" o:ole="">
            <v:imagedata r:id="rId26" o:title=""/>
          </v:shape>
          <o:OLEObject Type="Embed" ProgID="Equation.3" ShapeID="_x0000_i1035" DrawAspect="Content" ObjectID="_1807636173" r:id="rId27"/>
        </w:object>
      </w:r>
      <w:r w:rsidR="00411381" w:rsidRPr="00803BB0">
        <w:rPr>
          <w:sz w:val="20"/>
          <w:szCs w:val="20"/>
          <w:lang w:val="en-US"/>
        </w:rPr>
        <w:t>,</w:t>
      </w:r>
      <w:r w:rsidR="00411381" w:rsidRPr="00803BB0">
        <w:rPr>
          <w:sz w:val="20"/>
          <w:szCs w:val="20"/>
          <w:lang w:val="en-US" w:eastAsia="uk-UA"/>
        </w:rPr>
        <w:t xml:space="preserve"> </w:t>
      </w:r>
      <w:r w:rsidR="00411381" w:rsidRPr="00803BB0">
        <w:rPr>
          <w:sz w:val="20"/>
          <w:szCs w:val="20"/>
          <w:lang w:val="en-US" w:eastAsia="uk-UA"/>
        </w:rPr>
        <w:tab/>
        <w:t xml:space="preserve">   </w:t>
      </w:r>
      <w:r w:rsidR="00411381" w:rsidRPr="00803BB0">
        <w:rPr>
          <w:sz w:val="20"/>
          <w:szCs w:val="20"/>
          <w:lang w:val="en-US" w:eastAsia="uk-UA"/>
        </w:rPr>
        <w:tab/>
      </w:r>
      <w:r w:rsidR="00411381" w:rsidRPr="00803BB0">
        <w:rPr>
          <w:sz w:val="20"/>
          <w:szCs w:val="20"/>
          <w:lang w:val="en-US" w:eastAsia="uk-UA"/>
        </w:rPr>
        <w:tab/>
      </w:r>
      <w:r w:rsidR="00411381" w:rsidRPr="00803BB0">
        <w:rPr>
          <w:sz w:val="20"/>
          <w:szCs w:val="20"/>
          <w:lang w:val="en-US" w:eastAsia="uk-UA"/>
        </w:rPr>
        <w:tab/>
        <w:t xml:space="preserve">   (4)</w:t>
      </w:r>
    </w:p>
    <w:p w14:paraId="431C4FA4" w14:textId="77777777" w:rsidR="00F5552D" w:rsidRPr="00803BB0" w:rsidRDefault="00F5552D" w:rsidP="00803BB0">
      <w:pPr>
        <w:spacing w:line="312" w:lineRule="auto"/>
        <w:ind w:firstLine="284"/>
        <w:jc w:val="right"/>
        <w:rPr>
          <w:sz w:val="20"/>
          <w:szCs w:val="20"/>
          <w:lang w:val="en-US" w:eastAsia="uk-UA"/>
        </w:rPr>
      </w:pPr>
    </w:p>
    <w:p w14:paraId="30280EBC" w14:textId="77777777" w:rsidR="00084590" w:rsidRPr="00803BB0" w:rsidRDefault="0016070A" w:rsidP="00803BB0">
      <w:pPr>
        <w:spacing w:line="312" w:lineRule="auto"/>
        <w:ind w:firstLine="284"/>
        <w:jc w:val="both"/>
        <w:rPr>
          <w:sz w:val="20"/>
          <w:szCs w:val="20"/>
          <w:lang w:val="en-US" w:eastAsia="uk-UA"/>
        </w:rPr>
      </w:pPr>
      <w:r w:rsidRPr="00803BB0">
        <w:rPr>
          <w:sz w:val="20"/>
          <w:szCs w:val="20"/>
          <w:lang w:val="en-US" w:eastAsia="uk-UA"/>
        </w:rPr>
        <w:t>where A, n are the coefficients of approximation of the flow curve that have a physical meaning:</w:t>
      </w:r>
      <w:r w:rsidR="0090461F" w:rsidRPr="00803BB0">
        <w:rPr>
          <w:sz w:val="20"/>
          <w:szCs w:val="20"/>
          <w:lang w:val="en-US" w:eastAsia="uk-UA"/>
        </w:rPr>
        <w:t xml:space="preserve"> </w:t>
      </w:r>
      <w:r w:rsidR="00930FF8" w:rsidRPr="00803BB0">
        <w:rPr>
          <w:sz w:val="20"/>
          <w:szCs w:val="20"/>
          <w:lang w:val="en-US" w:eastAsia="uk-UA"/>
        </w:rPr>
        <w:br/>
      </w:r>
      <w:r w:rsidR="0090461F" w:rsidRPr="00803BB0">
        <w:rPr>
          <w:sz w:val="20"/>
          <w:szCs w:val="20"/>
          <w:lang w:val="en-US" w:eastAsia="uk-UA"/>
        </w:rPr>
        <w:t xml:space="preserve">А – </w:t>
      </w:r>
      <w:r w:rsidRPr="00803BB0">
        <w:rPr>
          <w:sz w:val="20"/>
          <w:szCs w:val="20"/>
          <w:lang w:val="en-US" w:eastAsia="uk-UA"/>
        </w:rPr>
        <w:t>yield stress (in MPa) at strain intensity</w:t>
      </w:r>
      <w:r w:rsidR="00411381" w:rsidRPr="00803BB0">
        <w:rPr>
          <w:position w:val="-12"/>
          <w:sz w:val="20"/>
          <w:szCs w:val="20"/>
          <w:lang w:val="en-US" w:eastAsia="uk-UA"/>
        </w:rPr>
        <w:object w:dxaOrig="300" w:dyaOrig="380" w14:anchorId="4031C497">
          <v:shape id="_x0000_i1036" type="#_x0000_t75" style="width:15pt;height:18.5pt" o:ole="">
            <v:imagedata r:id="rId28" o:title=""/>
          </v:shape>
          <o:OLEObject Type="Embed" ProgID="Equation.3" ShapeID="_x0000_i1036" DrawAspect="Content" ObjectID="_1807636174" r:id="rId29"/>
        </w:object>
      </w:r>
      <w:r w:rsidR="00411381" w:rsidRPr="00803BB0">
        <w:rPr>
          <w:sz w:val="20"/>
          <w:szCs w:val="20"/>
          <w:lang w:val="en-US" w:eastAsia="uk-UA"/>
        </w:rPr>
        <w:t>=</w:t>
      </w:r>
      <w:r w:rsidR="0090461F" w:rsidRPr="00803BB0">
        <w:rPr>
          <w:sz w:val="20"/>
          <w:szCs w:val="20"/>
          <w:lang w:val="en-US" w:eastAsia="uk-UA"/>
        </w:rPr>
        <w:t xml:space="preserve"> </w:t>
      </w:r>
      <w:r w:rsidR="00284734" w:rsidRPr="00803BB0">
        <w:rPr>
          <w:sz w:val="20"/>
          <w:szCs w:val="20"/>
          <w:lang w:val="en-US" w:eastAsia="uk-UA"/>
        </w:rPr>
        <w:t>1, n –</w:t>
      </w:r>
      <w:r w:rsidR="00411381" w:rsidRPr="00803BB0">
        <w:rPr>
          <w:sz w:val="20"/>
          <w:szCs w:val="20"/>
          <w:lang w:val="en-US" w:eastAsia="uk-UA"/>
        </w:rPr>
        <w:t xml:space="preserve"> </w:t>
      </w:r>
      <w:r w:rsidRPr="00803BB0">
        <w:rPr>
          <w:sz w:val="20"/>
          <w:szCs w:val="20"/>
          <w:lang w:val="en-US" w:eastAsia="uk-UA"/>
        </w:rPr>
        <w:t>the degree of deformation corresponding to the maximum load on the conditional tensile diagram.</w:t>
      </w:r>
    </w:p>
    <w:p w14:paraId="0BCA1911" w14:textId="77777777" w:rsidR="00930FF8" w:rsidRPr="00803BB0" w:rsidRDefault="00930FF8" w:rsidP="00803BB0">
      <w:pPr>
        <w:spacing w:line="312" w:lineRule="auto"/>
        <w:ind w:firstLine="284"/>
        <w:jc w:val="both"/>
        <w:rPr>
          <w:sz w:val="20"/>
          <w:szCs w:val="20"/>
          <w:lang w:val="en-US" w:eastAsia="uk-UA"/>
        </w:rPr>
      </w:pPr>
      <w:r w:rsidRPr="00803BB0">
        <w:rPr>
          <w:sz w:val="20"/>
          <w:szCs w:val="20"/>
          <w:lang w:val="en-US" w:eastAsia="uk-UA"/>
        </w:rPr>
        <w:t xml:space="preserve">The value </w:t>
      </w:r>
      <w:r w:rsidRPr="00803BB0">
        <w:rPr>
          <w:position w:val="-12"/>
          <w:sz w:val="20"/>
          <w:szCs w:val="20"/>
          <w:lang w:val="en-US" w:eastAsia="uk-UA"/>
        </w:rPr>
        <w:object w:dxaOrig="300" w:dyaOrig="380" w14:anchorId="504FBCB5">
          <v:shape id="_x0000_i1037" type="#_x0000_t75" style="width:15pt;height:18.5pt" o:ole="">
            <v:imagedata r:id="rId30" o:title=""/>
          </v:shape>
          <o:OLEObject Type="Embed" ProgID="Equation.3" ShapeID="_x0000_i1037" DrawAspect="Content" ObjectID="_1807636175" r:id="rId31"/>
        </w:object>
      </w:r>
      <w:r w:rsidRPr="00803BB0">
        <w:rPr>
          <w:position w:val="-12"/>
          <w:sz w:val="20"/>
          <w:szCs w:val="20"/>
          <w:lang w:val="en-US" w:eastAsia="uk-UA"/>
        </w:rPr>
        <w:t xml:space="preserve"> </w:t>
      </w:r>
      <w:r w:rsidRPr="00803BB0">
        <w:rPr>
          <w:sz w:val="20"/>
          <w:szCs w:val="20"/>
          <w:lang w:val="en-US" w:eastAsia="uk-UA"/>
        </w:rPr>
        <w:t>in formula (4) was determined in each case either by hardness (k</w:t>
      </w:r>
      <w:r w:rsidRPr="00803BB0">
        <w:rPr>
          <w:sz w:val="20"/>
          <w:szCs w:val="20"/>
          <w:vertAlign w:val="subscript"/>
          <w:lang w:val="en-US" w:eastAsia="uk-UA"/>
        </w:rPr>
        <w:t>H</w:t>
      </w:r>
      <w:r w:rsidRPr="00803BB0">
        <w:rPr>
          <w:sz w:val="20"/>
          <w:szCs w:val="20"/>
          <w:lang w:val="en-US" w:eastAsia="uk-UA"/>
        </w:rPr>
        <w:t>) or by the diagram of plasticity and stability [1, 3].</w:t>
      </w:r>
    </w:p>
    <w:p w14:paraId="633061B0" w14:textId="77777777" w:rsidR="00930FF8" w:rsidRPr="00803BB0" w:rsidRDefault="00930FF8" w:rsidP="00803BB0">
      <w:pPr>
        <w:spacing w:line="312" w:lineRule="auto"/>
        <w:ind w:firstLine="284"/>
        <w:jc w:val="both"/>
        <w:rPr>
          <w:sz w:val="20"/>
          <w:szCs w:val="20"/>
          <w:lang w:val="en-US" w:eastAsia="uk-UA"/>
        </w:rPr>
      </w:pPr>
      <w:r w:rsidRPr="00803BB0">
        <w:rPr>
          <w:sz w:val="20"/>
          <w:szCs w:val="20"/>
          <w:lang w:val="en-US" w:eastAsia="uk-UA"/>
        </w:rPr>
        <w:t>The data on material properties were obtained by identifying the material properties following [4].</w:t>
      </w:r>
    </w:p>
    <w:p w14:paraId="522085D6" w14:textId="77777777" w:rsidR="00930FF8" w:rsidRPr="00803BB0" w:rsidRDefault="00930FF8" w:rsidP="00803BB0">
      <w:pPr>
        <w:spacing w:line="312" w:lineRule="auto"/>
        <w:ind w:firstLine="284"/>
        <w:jc w:val="both"/>
        <w:rPr>
          <w:sz w:val="20"/>
          <w:szCs w:val="20"/>
          <w:lang w:val="en-US" w:eastAsia="uk-UA"/>
        </w:rPr>
      </w:pPr>
      <w:r w:rsidRPr="00803BB0">
        <w:rPr>
          <w:sz w:val="20"/>
          <w:szCs w:val="20"/>
          <w:lang w:val="en-US" w:eastAsia="uk-UA"/>
        </w:rPr>
        <w:t>According to this work, the initial yield strength σ</w:t>
      </w:r>
      <w:r w:rsidRPr="00803BB0">
        <w:rPr>
          <w:sz w:val="20"/>
          <w:szCs w:val="20"/>
          <w:vertAlign w:val="subscript"/>
          <w:lang w:val="en-US" w:eastAsia="uk-UA"/>
        </w:rPr>
        <w:t xml:space="preserve">0.2 </w:t>
      </w:r>
      <w:r w:rsidRPr="00803BB0">
        <w:rPr>
          <w:sz w:val="20"/>
          <w:szCs w:val="20"/>
          <w:lang w:val="en-US" w:eastAsia="uk-UA"/>
        </w:rPr>
        <w:t>(MPa) is put in accordance with the initial hardness Нт</w:t>
      </w:r>
      <w:r w:rsidRPr="00803BB0">
        <w:rPr>
          <w:sz w:val="20"/>
          <w:szCs w:val="20"/>
          <w:vertAlign w:val="subscript"/>
          <w:lang w:val="en-US" w:eastAsia="uk-UA"/>
        </w:rPr>
        <w:t>0</w:t>
      </w:r>
      <w:r w:rsidRPr="00803BB0">
        <w:rPr>
          <w:sz w:val="20"/>
          <w:szCs w:val="20"/>
          <w:lang w:val="en-US" w:eastAsia="uk-UA"/>
        </w:rPr>
        <w:t>, following the equation</w:t>
      </w:r>
    </w:p>
    <w:p w14:paraId="44BB47F8" w14:textId="77777777" w:rsidR="00411381" w:rsidRPr="00803BB0" w:rsidRDefault="00411381" w:rsidP="00803BB0">
      <w:pPr>
        <w:spacing w:line="312" w:lineRule="auto"/>
        <w:ind w:firstLine="284"/>
        <w:jc w:val="right"/>
        <w:rPr>
          <w:sz w:val="20"/>
          <w:szCs w:val="20"/>
          <w:lang w:val="en-US" w:eastAsia="uk-UA"/>
        </w:rPr>
      </w:pPr>
      <w:r w:rsidRPr="00803BB0">
        <w:rPr>
          <w:sz w:val="20"/>
          <w:szCs w:val="20"/>
          <w:lang w:val="en-US"/>
        </w:rPr>
        <w:t>σ</w:t>
      </w:r>
      <w:r w:rsidRPr="00803BB0">
        <w:rPr>
          <w:sz w:val="20"/>
          <w:szCs w:val="20"/>
          <w:vertAlign w:val="subscript"/>
          <w:lang w:val="en-US"/>
        </w:rPr>
        <w:t>0,2</w:t>
      </w:r>
      <w:r w:rsidR="00284734" w:rsidRPr="00803BB0">
        <w:rPr>
          <w:sz w:val="20"/>
          <w:szCs w:val="20"/>
          <w:vertAlign w:val="subscript"/>
          <w:lang w:val="en-US"/>
        </w:rPr>
        <w:t xml:space="preserve"> </w:t>
      </w:r>
      <w:r w:rsidRPr="00803BB0">
        <w:rPr>
          <w:sz w:val="20"/>
          <w:szCs w:val="20"/>
          <w:lang w:val="en-US"/>
        </w:rPr>
        <w:t>=</w:t>
      </w:r>
      <w:r w:rsidR="00284734" w:rsidRPr="00803BB0">
        <w:rPr>
          <w:sz w:val="20"/>
          <w:szCs w:val="20"/>
          <w:lang w:val="en-US"/>
        </w:rPr>
        <w:t xml:space="preserve"> </w:t>
      </w:r>
      <w:r w:rsidRPr="00803BB0">
        <w:rPr>
          <w:sz w:val="20"/>
          <w:szCs w:val="20"/>
          <w:lang w:val="en-US"/>
        </w:rPr>
        <w:t>В</w:t>
      </w:r>
      <w:r w:rsidR="00284734" w:rsidRPr="00803BB0">
        <w:rPr>
          <w:sz w:val="20"/>
          <w:szCs w:val="20"/>
          <w:lang w:val="en-US"/>
        </w:rPr>
        <w:t xml:space="preserve"> </w:t>
      </w:r>
      <w:r w:rsidRPr="00803BB0">
        <w:rPr>
          <w:sz w:val="20"/>
          <w:szCs w:val="20"/>
          <w:lang w:val="en-US"/>
        </w:rPr>
        <w:t>+</w:t>
      </w:r>
      <w:r w:rsidR="00284734" w:rsidRPr="00803BB0">
        <w:rPr>
          <w:sz w:val="20"/>
          <w:szCs w:val="20"/>
          <w:lang w:val="en-US"/>
        </w:rPr>
        <w:t xml:space="preserve"> </w:t>
      </w:r>
      <w:r w:rsidRPr="00803BB0">
        <w:rPr>
          <w:sz w:val="20"/>
          <w:szCs w:val="20"/>
          <w:lang w:val="en-US"/>
        </w:rPr>
        <w:t>0,33Нт</w:t>
      </w:r>
      <w:r w:rsidRPr="00803BB0">
        <w:rPr>
          <w:sz w:val="20"/>
          <w:szCs w:val="20"/>
          <w:vertAlign w:val="subscript"/>
          <w:lang w:val="en-US"/>
        </w:rPr>
        <w:t>0</w:t>
      </w:r>
      <w:r w:rsidRPr="00803BB0">
        <w:rPr>
          <w:sz w:val="20"/>
          <w:szCs w:val="20"/>
          <w:lang w:val="en-US"/>
        </w:rPr>
        <w:t>,</w:t>
      </w:r>
      <w:r w:rsidRPr="00803BB0">
        <w:rPr>
          <w:sz w:val="20"/>
          <w:szCs w:val="20"/>
          <w:lang w:val="en-US" w:eastAsia="uk-UA"/>
        </w:rPr>
        <w:t xml:space="preserve"> </w:t>
      </w:r>
      <w:r w:rsidRPr="00803BB0">
        <w:rPr>
          <w:sz w:val="20"/>
          <w:szCs w:val="20"/>
          <w:lang w:val="en-US" w:eastAsia="uk-UA"/>
        </w:rPr>
        <w:tab/>
      </w:r>
      <w:r w:rsidRPr="00803BB0">
        <w:rPr>
          <w:sz w:val="20"/>
          <w:szCs w:val="20"/>
          <w:lang w:val="en-US" w:eastAsia="uk-UA"/>
        </w:rPr>
        <w:tab/>
      </w:r>
      <w:r w:rsidRPr="00803BB0">
        <w:rPr>
          <w:sz w:val="20"/>
          <w:szCs w:val="20"/>
          <w:lang w:val="en-US" w:eastAsia="uk-UA"/>
        </w:rPr>
        <w:tab/>
      </w:r>
      <w:r w:rsidRPr="00803BB0">
        <w:rPr>
          <w:sz w:val="20"/>
          <w:szCs w:val="20"/>
          <w:lang w:val="en-US" w:eastAsia="uk-UA"/>
        </w:rPr>
        <w:tab/>
      </w:r>
      <w:r w:rsidRPr="00803BB0">
        <w:rPr>
          <w:sz w:val="20"/>
          <w:szCs w:val="20"/>
          <w:lang w:val="en-US" w:eastAsia="uk-UA"/>
        </w:rPr>
        <w:tab/>
        <w:t>(5)</w:t>
      </w:r>
    </w:p>
    <w:p w14:paraId="1E8AFE3F" w14:textId="77777777" w:rsidR="00930FF8" w:rsidRPr="00803BB0" w:rsidRDefault="00930FF8" w:rsidP="00803BB0">
      <w:pPr>
        <w:spacing w:line="312" w:lineRule="auto"/>
        <w:ind w:firstLine="284"/>
        <w:jc w:val="both"/>
        <w:rPr>
          <w:sz w:val="20"/>
          <w:szCs w:val="20"/>
          <w:lang w:val="en-US" w:eastAsia="uk-UA"/>
        </w:rPr>
      </w:pPr>
      <w:r w:rsidRPr="00803BB0">
        <w:rPr>
          <w:sz w:val="20"/>
          <w:szCs w:val="20"/>
          <w:lang w:val="en-US" w:eastAsia="uk-UA"/>
        </w:rPr>
        <w:lastRenderedPageBreak/>
        <w:t>where the coefficient B when measuring hardness with the Temp-3 hardness tester is equal to B = 176. The initial yield strength σ</w:t>
      </w:r>
      <w:r w:rsidRPr="00803BB0">
        <w:rPr>
          <w:sz w:val="20"/>
          <w:szCs w:val="20"/>
          <w:vertAlign w:val="subscript"/>
          <w:lang w:val="en-US" w:eastAsia="uk-UA"/>
        </w:rPr>
        <w:t>0.2</w:t>
      </w:r>
      <w:r w:rsidRPr="00803BB0">
        <w:rPr>
          <w:sz w:val="20"/>
          <w:szCs w:val="20"/>
          <w:lang w:val="en-US" w:eastAsia="uk-UA"/>
        </w:rPr>
        <w:t xml:space="preserve"> is put in accordance with the coefficient of approximation of the material flow curve, following the equation</w:t>
      </w:r>
    </w:p>
    <w:p w14:paraId="55487154" w14:textId="77777777" w:rsidR="00411381" w:rsidRPr="00803BB0" w:rsidRDefault="00411381" w:rsidP="00803BB0">
      <w:pPr>
        <w:spacing w:line="312" w:lineRule="auto"/>
        <w:ind w:firstLine="624"/>
        <w:jc w:val="right"/>
        <w:rPr>
          <w:sz w:val="20"/>
          <w:szCs w:val="20"/>
          <w:lang w:val="en-US" w:eastAsia="uk-UA"/>
        </w:rPr>
      </w:pPr>
      <w:r w:rsidRPr="00803BB0">
        <w:rPr>
          <w:sz w:val="20"/>
          <w:szCs w:val="20"/>
          <w:lang w:val="en-US"/>
        </w:rPr>
        <w:t>А</w:t>
      </w:r>
      <w:r w:rsidR="00284734" w:rsidRPr="00803BB0">
        <w:rPr>
          <w:sz w:val="20"/>
          <w:szCs w:val="20"/>
          <w:lang w:val="en-US"/>
        </w:rPr>
        <w:t xml:space="preserve"> </w:t>
      </w:r>
      <w:r w:rsidRPr="00803BB0">
        <w:rPr>
          <w:sz w:val="20"/>
          <w:szCs w:val="20"/>
          <w:lang w:val="en-US"/>
        </w:rPr>
        <w:t>=</w:t>
      </w:r>
      <w:r w:rsidR="00284734" w:rsidRPr="00803BB0">
        <w:rPr>
          <w:sz w:val="20"/>
          <w:szCs w:val="20"/>
          <w:lang w:val="en-US"/>
        </w:rPr>
        <w:t xml:space="preserve"> </w:t>
      </w:r>
      <w:r w:rsidRPr="00803BB0">
        <w:rPr>
          <w:sz w:val="20"/>
          <w:szCs w:val="20"/>
          <w:lang w:val="en-US"/>
        </w:rPr>
        <w:t>1000exp(-0,0008 σ</w:t>
      </w:r>
      <w:r w:rsidRPr="00803BB0">
        <w:rPr>
          <w:sz w:val="20"/>
          <w:szCs w:val="20"/>
          <w:vertAlign w:val="subscript"/>
          <w:lang w:val="en-US"/>
        </w:rPr>
        <w:t>0,2</w:t>
      </w:r>
      <w:r w:rsidRPr="00803BB0">
        <w:rPr>
          <w:sz w:val="20"/>
          <w:szCs w:val="20"/>
          <w:lang w:val="en-US"/>
        </w:rPr>
        <w:t>),</w:t>
      </w:r>
      <w:r w:rsidRPr="00803BB0">
        <w:rPr>
          <w:sz w:val="20"/>
          <w:szCs w:val="20"/>
          <w:lang w:val="en-US" w:eastAsia="uk-UA"/>
        </w:rPr>
        <w:t xml:space="preserve"> </w:t>
      </w:r>
      <w:r w:rsidRPr="00803BB0">
        <w:rPr>
          <w:sz w:val="20"/>
          <w:szCs w:val="20"/>
          <w:lang w:val="en-US" w:eastAsia="uk-UA"/>
        </w:rPr>
        <w:tab/>
      </w:r>
      <w:r w:rsidRPr="00803BB0">
        <w:rPr>
          <w:sz w:val="20"/>
          <w:szCs w:val="20"/>
          <w:lang w:val="en-US" w:eastAsia="uk-UA"/>
        </w:rPr>
        <w:tab/>
      </w:r>
      <w:r w:rsidRPr="00803BB0">
        <w:rPr>
          <w:sz w:val="20"/>
          <w:szCs w:val="20"/>
          <w:lang w:val="en-US" w:eastAsia="uk-UA"/>
        </w:rPr>
        <w:tab/>
      </w:r>
      <w:r w:rsidRPr="00803BB0">
        <w:rPr>
          <w:sz w:val="20"/>
          <w:szCs w:val="20"/>
          <w:lang w:val="en-US" w:eastAsia="uk-UA"/>
        </w:rPr>
        <w:tab/>
        <w:t>(6)</w:t>
      </w:r>
    </w:p>
    <w:p w14:paraId="5730976E" w14:textId="77777777" w:rsidR="00930FF8" w:rsidRPr="00803BB0" w:rsidRDefault="00930FF8" w:rsidP="00803BB0">
      <w:pPr>
        <w:spacing w:line="312" w:lineRule="auto"/>
        <w:ind w:firstLine="624"/>
        <w:jc w:val="right"/>
        <w:rPr>
          <w:sz w:val="20"/>
          <w:szCs w:val="20"/>
          <w:lang w:val="en-US" w:eastAsia="uk-UA"/>
        </w:rPr>
      </w:pPr>
    </w:p>
    <w:p w14:paraId="7E2E30B9" w14:textId="77777777" w:rsidR="00411381" w:rsidRPr="00803BB0" w:rsidRDefault="00930FF8" w:rsidP="00803BB0">
      <w:pPr>
        <w:spacing w:line="312" w:lineRule="auto"/>
        <w:ind w:firstLine="284"/>
        <w:rPr>
          <w:sz w:val="20"/>
          <w:szCs w:val="20"/>
          <w:lang w:val="en-US" w:eastAsia="uk-UA"/>
        </w:rPr>
      </w:pPr>
      <w:r w:rsidRPr="00803BB0">
        <w:rPr>
          <w:sz w:val="20"/>
          <w:szCs w:val="20"/>
          <w:lang w:val="en-US" w:eastAsia="uk-UA"/>
        </w:rPr>
        <w:t>where A is the approximation coefficient of equation (3)</w:t>
      </w:r>
      <w:r w:rsidR="00411381" w:rsidRPr="00803BB0">
        <w:rPr>
          <w:sz w:val="20"/>
          <w:szCs w:val="20"/>
          <w:lang w:val="en-US" w:eastAsia="uk-UA"/>
        </w:rPr>
        <w:t>.</w:t>
      </w:r>
    </w:p>
    <w:p w14:paraId="4D101A46" w14:textId="77777777" w:rsidR="00930FF8" w:rsidRPr="00803BB0" w:rsidRDefault="00930FF8" w:rsidP="00803BB0">
      <w:pPr>
        <w:spacing w:line="312" w:lineRule="auto"/>
        <w:ind w:firstLine="284"/>
        <w:jc w:val="both"/>
        <w:rPr>
          <w:sz w:val="20"/>
          <w:szCs w:val="20"/>
          <w:lang w:val="en-US" w:eastAsia="uk-UA"/>
        </w:rPr>
      </w:pPr>
      <w:r w:rsidRPr="00803BB0">
        <w:rPr>
          <w:sz w:val="20"/>
          <w:szCs w:val="20"/>
          <w:lang w:val="en-US" w:eastAsia="uk-UA"/>
        </w:rPr>
        <w:t>The coefficient n in formula (3) for various materials used in the automotive industry is in the range of 0.1 ≤ n ≤ 0.35 and can be found from the equation</w:t>
      </w:r>
    </w:p>
    <w:p w14:paraId="7DCCCD03" w14:textId="77777777" w:rsidR="00411381" w:rsidRPr="00803BB0" w:rsidRDefault="00411381" w:rsidP="00803BB0">
      <w:pPr>
        <w:spacing w:line="312" w:lineRule="auto"/>
        <w:ind w:firstLine="284"/>
        <w:jc w:val="right"/>
        <w:rPr>
          <w:sz w:val="20"/>
          <w:szCs w:val="20"/>
          <w:lang w:val="en-US" w:eastAsia="uk-UA"/>
        </w:rPr>
      </w:pPr>
      <w:r w:rsidRPr="00803BB0">
        <w:rPr>
          <w:sz w:val="20"/>
          <w:szCs w:val="20"/>
          <w:lang w:val="en-US" w:eastAsia="uk-UA"/>
        </w:rPr>
        <w:t>n</w:t>
      </w:r>
      <w:r w:rsidR="00284734" w:rsidRPr="00803BB0">
        <w:rPr>
          <w:sz w:val="20"/>
          <w:szCs w:val="20"/>
          <w:lang w:val="en-US" w:eastAsia="uk-UA"/>
        </w:rPr>
        <w:t xml:space="preserve"> </w:t>
      </w:r>
      <w:r w:rsidRPr="00803BB0">
        <w:rPr>
          <w:sz w:val="20"/>
          <w:szCs w:val="20"/>
          <w:lang w:val="en-US" w:eastAsia="uk-UA"/>
        </w:rPr>
        <w:t>=</w:t>
      </w:r>
      <w:r w:rsidR="00284734" w:rsidRPr="00803BB0">
        <w:rPr>
          <w:sz w:val="20"/>
          <w:szCs w:val="20"/>
          <w:lang w:val="en-US" w:eastAsia="uk-UA"/>
        </w:rPr>
        <w:t xml:space="preserve"> </w:t>
      </w:r>
      <w:r w:rsidRPr="00803BB0">
        <w:rPr>
          <w:sz w:val="20"/>
          <w:szCs w:val="20"/>
          <w:lang w:val="en-US" w:eastAsia="uk-UA"/>
        </w:rPr>
        <w:t>0,35exp(-0,0008A)</w:t>
      </w:r>
      <w:r w:rsidR="00564A2B" w:rsidRPr="00803BB0">
        <w:rPr>
          <w:sz w:val="20"/>
          <w:szCs w:val="20"/>
          <w:lang w:val="uk-UA" w:eastAsia="uk-UA"/>
        </w:rPr>
        <w:t>.</w:t>
      </w:r>
      <w:r w:rsidRPr="00803BB0">
        <w:rPr>
          <w:sz w:val="20"/>
          <w:szCs w:val="20"/>
          <w:lang w:val="en-US" w:eastAsia="uk-UA"/>
        </w:rPr>
        <w:t xml:space="preserve"> </w:t>
      </w:r>
      <w:r w:rsidRPr="00803BB0">
        <w:rPr>
          <w:sz w:val="20"/>
          <w:szCs w:val="20"/>
          <w:lang w:val="en-US" w:eastAsia="uk-UA"/>
        </w:rPr>
        <w:tab/>
        <w:t xml:space="preserve">  </w:t>
      </w:r>
      <w:r w:rsidRPr="00803BB0">
        <w:rPr>
          <w:sz w:val="20"/>
          <w:szCs w:val="20"/>
          <w:lang w:val="en-US" w:eastAsia="uk-UA"/>
        </w:rPr>
        <w:tab/>
      </w:r>
      <w:r w:rsidRPr="00803BB0">
        <w:rPr>
          <w:sz w:val="20"/>
          <w:szCs w:val="20"/>
          <w:lang w:val="en-US" w:eastAsia="uk-UA"/>
        </w:rPr>
        <w:tab/>
      </w:r>
      <w:r w:rsidRPr="00803BB0">
        <w:rPr>
          <w:sz w:val="20"/>
          <w:szCs w:val="20"/>
          <w:lang w:val="en-US" w:eastAsia="uk-UA"/>
        </w:rPr>
        <w:tab/>
        <w:t>(7)</w:t>
      </w:r>
    </w:p>
    <w:p w14:paraId="34E1E746" w14:textId="77777777" w:rsidR="00930FF8" w:rsidRPr="00803BB0" w:rsidRDefault="00930FF8" w:rsidP="00803BB0">
      <w:pPr>
        <w:spacing w:line="312" w:lineRule="auto"/>
        <w:ind w:firstLine="284"/>
        <w:jc w:val="right"/>
        <w:rPr>
          <w:sz w:val="20"/>
          <w:szCs w:val="20"/>
          <w:lang w:val="en-US" w:eastAsia="uk-UA"/>
        </w:rPr>
      </w:pPr>
    </w:p>
    <w:p w14:paraId="59723395" w14:textId="77777777" w:rsidR="00930FF8" w:rsidRPr="00803BB0" w:rsidRDefault="00930FF8" w:rsidP="00803BB0">
      <w:pPr>
        <w:spacing w:line="312" w:lineRule="auto"/>
        <w:ind w:firstLine="284"/>
        <w:jc w:val="both"/>
        <w:rPr>
          <w:sz w:val="20"/>
          <w:szCs w:val="20"/>
          <w:lang w:val="en-US" w:eastAsia="uk-UA"/>
        </w:rPr>
      </w:pPr>
      <w:r w:rsidRPr="00803BB0">
        <w:rPr>
          <w:sz w:val="20"/>
          <w:szCs w:val="20"/>
          <w:lang w:val="en-US" w:eastAsia="uk-UA"/>
        </w:rPr>
        <w:t>The value of W</w:t>
      </w:r>
      <w:r w:rsidRPr="00803BB0">
        <w:rPr>
          <w:sz w:val="20"/>
          <w:szCs w:val="20"/>
          <w:vertAlign w:val="subscript"/>
          <w:lang w:val="en-US" w:eastAsia="uk-UA"/>
        </w:rPr>
        <w:t>sp</w:t>
      </w:r>
      <w:r w:rsidRPr="00803BB0">
        <w:rPr>
          <w:sz w:val="20"/>
          <w:szCs w:val="20"/>
          <w:lang w:val="en-US" w:eastAsia="uk-UA"/>
        </w:rPr>
        <w:t xml:space="preserve"> obtained by formulas (1) and (2) was multiplied by the volume of the deformed metal of the structural element, which made it possible to calculate the value of the total potential deformation energy</w:t>
      </w:r>
    </w:p>
    <w:p w14:paraId="0D31BC17" w14:textId="77777777" w:rsidR="00930FF8" w:rsidRPr="00803BB0" w:rsidRDefault="00930FF8" w:rsidP="00803BB0">
      <w:pPr>
        <w:spacing w:line="312" w:lineRule="auto"/>
        <w:ind w:firstLine="284"/>
        <w:jc w:val="both"/>
        <w:rPr>
          <w:sz w:val="20"/>
          <w:szCs w:val="20"/>
          <w:lang w:val="en-US" w:eastAsia="uk-UA"/>
        </w:rPr>
      </w:pPr>
    </w:p>
    <w:p w14:paraId="4809737B" w14:textId="77777777" w:rsidR="00411381" w:rsidRPr="00803BB0" w:rsidRDefault="00411381" w:rsidP="00803BB0">
      <w:pPr>
        <w:spacing w:line="312" w:lineRule="auto"/>
        <w:ind w:firstLine="284"/>
        <w:jc w:val="right"/>
        <w:rPr>
          <w:sz w:val="20"/>
          <w:szCs w:val="20"/>
          <w:lang w:val="en-US" w:eastAsia="uk-UA"/>
        </w:rPr>
      </w:pPr>
      <w:r w:rsidRPr="00803BB0">
        <w:rPr>
          <w:sz w:val="20"/>
          <w:szCs w:val="20"/>
          <w:lang w:val="en-US" w:eastAsia="uk-UA"/>
        </w:rPr>
        <w:t>W</w:t>
      </w:r>
      <w:r w:rsidRPr="00803BB0">
        <w:rPr>
          <w:sz w:val="20"/>
          <w:szCs w:val="20"/>
          <w:vertAlign w:val="subscript"/>
          <w:lang w:val="en-US" w:eastAsia="uk-UA"/>
        </w:rPr>
        <w:t>def</w:t>
      </w:r>
      <w:r w:rsidR="00FA5FAB" w:rsidRPr="00803BB0">
        <w:rPr>
          <w:sz w:val="20"/>
          <w:szCs w:val="20"/>
          <w:vertAlign w:val="subscript"/>
          <w:lang w:val="en-US" w:eastAsia="uk-UA"/>
        </w:rPr>
        <w:t xml:space="preserve"> </w:t>
      </w:r>
      <w:r w:rsidRPr="00803BB0">
        <w:rPr>
          <w:sz w:val="20"/>
          <w:szCs w:val="20"/>
          <w:lang w:val="en-US" w:eastAsia="uk-UA"/>
        </w:rPr>
        <w:t>=</w:t>
      </w:r>
      <w:r w:rsidR="00FA5FAB" w:rsidRPr="00803BB0">
        <w:rPr>
          <w:sz w:val="20"/>
          <w:szCs w:val="20"/>
          <w:lang w:val="en-US" w:eastAsia="uk-UA"/>
        </w:rPr>
        <w:t xml:space="preserve"> </w:t>
      </w:r>
      <w:r w:rsidRPr="00803BB0">
        <w:rPr>
          <w:sz w:val="20"/>
          <w:szCs w:val="20"/>
          <w:lang w:val="en-US" w:eastAsia="uk-UA"/>
        </w:rPr>
        <w:t>Σ(W</w:t>
      </w:r>
      <w:r w:rsidR="00930FF8" w:rsidRPr="00803BB0">
        <w:rPr>
          <w:sz w:val="20"/>
          <w:szCs w:val="20"/>
          <w:vertAlign w:val="subscript"/>
          <w:lang w:val="en-US" w:eastAsia="uk-UA"/>
        </w:rPr>
        <w:t>sp</w:t>
      </w:r>
      <w:r w:rsidRPr="00803BB0">
        <w:rPr>
          <w:sz w:val="20"/>
          <w:szCs w:val="20"/>
          <w:lang w:val="en-US" w:eastAsia="uk-UA"/>
        </w:rPr>
        <w:t>)</w:t>
      </w:r>
      <w:r w:rsidRPr="00803BB0">
        <w:rPr>
          <w:sz w:val="20"/>
          <w:szCs w:val="20"/>
          <w:vertAlign w:val="subscript"/>
          <w:lang w:val="en-US" w:eastAsia="uk-UA"/>
        </w:rPr>
        <w:t>i</w:t>
      </w:r>
      <w:r w:rsidRPr="00803BB0">
        <w:rPr>
          <w:sz w:val="20"/>
          <w:szCs w:val="20"/>
          <w:lang w:val="en-US" w:eastAsia="uk-UA"/>
        </w:rPr>
        <w:t>·V</w:t>
      </w:r>
      <w:r w:rsidRPr="00803BB0">
        <w:rPr>
          <w:sz w:val="20"/>
          <w:szCs w:val="20"/>
          <w:vertAlign w:val="subscript"/>
          <w:lang w:val="en-US" w:eastAsia="uk-UA"/>
        </w:rPr>
        <w:t>i</w:t>
      </w:r>
      <w:r w:rsidRPr="00803BB0">
        <w:rPr>
          <w:sz w:val="20"/>
          <w:szCs w:val="20"/>
          <w:lang w:val="en-US" w:eastAsia="uk-UA"/>
        </w:rPr>
        <w:t xml:space="preserve">. </w:t>
      </w:r>
      <w:r w:rsidRPr="00803BB0">
        <w:rPr>
          <w:sz w:val="20"/>
          <w:szCs w:val="20"/>
          <w:lang w:val="en-US" w:eastAsia="uk-UA"/>
        </w:rPr>
        <w:tab/>
      </w:r>
      <w:r w:rsidRPr="00803BB0">
        <w:rPr>
          <w:sz w:val="20"/>
          <w:szCs w:val="20"/>
          <w:lang w:val="en-US" w:eastAsia="uk-UA"/>
        </w:rPr>
        <w:tab/>
      </w:r>
      <w:r w:rsidRPr="00803BB0">
        <w:rPr>
          <w:sz w:val="20"/>
          <w:szCs w:val="20"/>
          <w:lang w:val="en-US" w:eastAsia="uk-UA"/>
        </w:rPr>
        <w:tab/>
      </w:r>
      <w:r w:rsidRPr="00803BB0">
        <w:rPr>
          <w:sz w:val="20"/>
          <w:szCs w:val="20"/>
          <w:lang w:val="en-US" w:eastAsia="uk-UA"/>
        </w:rPr>
        <w:tab/>
      </w:r>
      <w:r w:rsidRPr="00803BB0">
        <w:rPr>
          <w:sz w:val="20"/>
          <w:szCs w:val="20"/>
          <w:lang w:val="en-US" w:eastAsia="uk-UA"/>
        </w:rPr>
        <w:tab/>
        <w:t>(8)</w:t>
      </w:r>
    </w:p>
    <w:p w14:paraId="2DA00735" w14:textId="77777777" w:rsidR="00930FF8" w:rsidRPr="00803BB0" w:rsidRDefault="00930FF8" w:rsidP="00803BB0">
      <w:pPr>
        <w:spacing w:line="312" w:lineRule="auto"/>
        <w:ind w:firstLine="284"/>
        <w:jc w:val="right"/>
        <w:rPr>
          <w:sz w:val="20"/>
          <w:szCs w:val="20"/>
          <w:lang w:val="en-US" w:eastAsia="uk-UA"/>
        </w:rPr>
      </w:pPr>
    </w:p>
    <w:p w14:paraId="6F4147B4" w14:textId="77777777" w:rsidR="00930FF8" w:rsidRPr="00803BB0" w:rsidRDefault="00930FF8" w:rsidP="00803BB0">
      <w:pPr>
        <w:spacing w:line="312" w:lineRule="auto"/>
        <w:ind w:firstLine="284"/>
        <w:jc w:val="both"/>
        <w:rPr>
          <w:sz w:val="20"/>
          <w:szCs w:val="20"/>
          <w:lang w:val="en-US" w:eastAsia="uk-UA"/>
        </w:rPr>
      </w:pPr>
      <w:r w:rsidRPr="00803BB0">
        <w:rPr>
          <w:sz w:val="20"/>
          <w:szCs w:val="20"/>
          <w:lang w:val="en-US" w:eastAsia="uk-UA"/>
        </w:rPr>
        <w:t>The influence of the velocity effect on the plastic deformation was taken into account according to the methodology described in the work [3].</w:t>
      </w:r>
    </w:p>
    <w:p w14:paraId="3668C139" w14:textId="77777777" w:rsidR="00930FF8" w:rsidRPr="00803BB0" w:rsidRDefault="00930FF8" w:rsidP="00803BB0">
      <w:pPr>
        <w:spacing w:line="312" w:lineRule="auto"/>
        <w:ind w:firstLine="284"/>
        <w:jc w:val="both"/>
        <w:rPr>
          <w:sz w:val="20"/>
          <w:szCs w:val="20"/>
          <w:lang w:val="en-US" w:eastAsia="uk-UA"/>
        </w:rPr>
      </w:pPr>
      <w:r w:rsidRPr="00803BB0">
        <w:rPr>
          <w:sz w:val="20"/>
          <w:szCs w:val="20"/>
          <w:lang w:val="en-US" w:eastAsia="uk-UA"/>
        </w:rPr>
        <w:t>This paper shows that a significant increase in the deformation rate for structural elements made of different steel grades leads to an increase in energy consumption. A material model sensitive to velocity effects was used in the study. Thus, the approximation coefficient of the flow curve A (see formula (3)) can vary depending on the deformation rate, following the equation</w:t>
      </w:r>
    </w:p>
    <w:p w14:paraId="6BC972DC" w14:textId="77777777" w:rsidR="00930FF8" w:rsidRPr="00803BB0" w:rsidRDefault="00930FF8" w:rsidP="00803BB0">
      <w:pPr>
        <w:spacing w:line="312" w:lineRule="auto"/>
        <w:ind w:firstLine="284"/>
        <w:jc w:val="both"/>
        <w:rPr>
          <w:sz w:val="20"/>
          <w:szCs w:val="20"/>
          <w:lang w:val="en-US" w:eastAsia="uk-UA"/>
        </w:rPr>
      </w:pPr>
    </w:p>
    <w:p w14:paraId="2A4842E1" w14:textId="68C79B1D" w:rsidR="00411381" w:rsidRPr="00803BB0" w:rsidRDefault="00803BB0" w:rsidP="00803BB0">
      <w:pPr>
        <w:spacing w:line="312" w:lineRule="auto"/>
        <w:ind w:firstLine="284"/>
        <w:jc w:val="right"/>
        <w:rPr>
          <w:sz w:val="20"/>
          <w:szCs w:val="20"/>
          <w:lang w:val="en-US" w:eastAsia="uk-UA"/>
        </w:rPr>
      </w:pPr>
      <w:r w:rsidRPr="00803BB0">
        <w:rPr>
          <w:position w:val="-28"/>
          <w:sz w:val="20"/>
          <w:szCs w:val="20"/>
          <w:lang w:val="en-US"/>
        </w:rPr>
        <w:object w:dxaOrig="3180" w:dyaOrig="680" w14:anchorId="1E073C28">
          <v:shape id="_x0000_i1038" type="#_x0000_t75" style="width:137.05pt;height:29pt" o:ole="">
            <v:imagedata r:id="rId32" o:title=""/>
          </v:shape>
          <o:OLEObject Type="Embed" ProgID="Equation.3" ShapeID="_x0000_i1038" DrawAspect="Content" ObjectID="_1807636176" r:id="rId33"/>
        </w:object>
      </w:r>
      <w:r w:rsidR="00411381" w:rsidRPr="00803BB0">
        <w:rPr>
          <w:sz w:val="20"/>
          <w:szCs w:val="20"/>
          <w:lang w:val="en-US"/>
        </w:rPr>
        <w:t>.</w:t>
      </w:r>
      <w:r w:rsidR="00411381" w:rsidRPr="00803BB0">
        <w:rPr>
          <w:sz w:val="20"/>
          <w:szCs w:val="20"/>
          <w:lang w:val="en-US"/>
        </w:rPr>
        <w:tab/>
      </w:r>
      <w:r w:rsidR="00411381" w:rsidRPr="00803BB0">
        <w:rPr>
          <w:sz w:val="20"/>
          <w:szCs w:val="20"/>
          <w:lang w:val="en-US"/>
        </w:rPr>
        <w:tab/>
      </w:r>
      <w:r w:rsidR="00411381" w:rsidRPr="00803BB0">
        <w:rPr>
          <w:sz w:val="20"/>
          <w:szCs w:val="20"/>
          <w:lang w:val="en-US"/>
        </w:rPr>
        <w:tab/>
      </w:r>
      <w:r w:rsidR="00411381" w:rsidRPr="00803BB0">
        <w:rPr>
          <w:sz w:val="20"/>
          <w:szCs w:val="20"/>
          <w:lang w:val="en-US"/>
        </w:rPr>
        <w:tab/>
      </w:r>
      <w:r w:rsidR="00411381" w:rsidRPr="00803BB0">
        <w:rPr>
          <w:sz w:val="20"/>
          <w:szCs w:val="20"/>
          <w:lang w:val="en-US" w:eastAsia="uk-UA"/>
        </w:rPr>
        <w:tab/>
        <w:t>(9)</w:t>
      </w:r>
    </w:p>
    <w:p w14:paraId="313A8D60" w14:textId="77777777" w:rsidR="00930FF8" w:rsidRPr="00803BB0" w:rsidRDefault="00930FF8" w:rsidP="00803BB0">
      <w:pPr>
        <w:spacing w:line="312" w:lineRule="auto"/>
        <w:ind w:firstLine="284"/>
        <w:jc w:val="both"/>
        <w:rPr>
          <w:sz w:val="20"/>
          <w:szCs w:val="20"/>
          <w:lang w:val="en-US" w:eastAsia="uk-UA"/>
        </w:rPr>
      </w:pPr>
      <w:r w:rsidRPr="00803BB0">
        <w:rPr>
          <w:sz w:val="20"/>
          <w:szCs w:val="20"/>
          <w:lang w:val="en-US" w:eastAsia="uk-UA"/>
        </w:rPr>
        <w:t>The coefficient n in formula (3) varies with the deformation rate, following the relation</w:t>
      </w:r>
    </w:p>
    <w:p w14:paraId="2E4E7B56" w14:textId="77777777" w:rsidR="00930FF8" w:rsidRPr="00803BB0" w:rsidRDefault="00930FF8" w:rsidP="00803BB0">
      <w:pPr>
        <w:spacing w:line="312" w:lineRule="auto"/>
        <w:ind w:firstLine="284"/>
        <w:jc w:val="both"/>
        <w:rPr>
          <w:sz w:val="20"/>
          <w:szCs w:val="20"/>
          <w:lang w:val="en-US" w:eastAsia="uk-UA"/>
        </w:rPr>
      </w:pPr>
    </w:p>
    <w:p w14:paraId="13DE5575" w14:textId="4769606E" w:rsidR="00411381" w:rsidRPr="00803BB0" w:rsidRDefault="00803BB0" w:rsidP="00803BB0">
      <w:pPr>
        <w:spacing w:line="312" w:lineRule="auto"/>
        <w:ind w:firstLine="284"/>
        <w:jc w:val="right"/>
        <w:rPr>
          <w:sz w:val="20"/>
          <w:szCs w:val="20"/>
          <w:lang w:val="en-US" w:eastAsia="uk-UA"/>
        </w:rPr>
      </w:pPr>
      <w:r w:rsidRPr="00803BB0">
        <w:rPr>
          <w:position w:val="-12"/>
          <w:sz w:val="20"/>
          <w:szCs w:val="20"/>
          <w:lang w:val="en-US"/>
        </w:rPr>
        <w:object w:dxaOrig="2900" w:dyaOrig="360" w14:anchorId="169B7A30">
          <v:shape id="_x0000_i1039" type="#_x0000_t75" style="width:129.5pt;height:16.5pt" o:ole="">
            <v:imagedata r:id="rId34" o:title=""/>
          </v:shape>
          <o:OLEObject Type="Embed" ProgID="Equation.3" ShapeID="_x0000_i1039" DrawAspect="Content" ObjectID="_1807636177" r:id="rId35"/>
        </w:object>
      </w:r>
      <w:r w:rsidR="00411381" w:rsidRPr="00803BB0">
        <w:rPr>
          <w:sz w:val="20"/>
          <w:szCs w:val="20"/>
          <w:lang w:val="en-US"/>
        </w:rPr>
        <w:t xml:space="preserve">.      </w:t>
      </w:r>
      <w:r w:rsidR="00411381" w:rsidRPr="00803BB0">
        <w:rPr>
          <w:sz w:val="20"/>
          <w:szCs w:val="20"/>
          <w:lang w:val="en-US"/>
        </w:rPr>
        <w:tab/>
      </w:r>
      <w:r w:rsidR="00411381" w:rsidRPr="00803BB0">
        <w:rPr>
          <w:sz w:val="20"/>
          <w:szCs w:val="20"/>
          <w:lang w:val="en-US"/>
        </w:rPr>
        <w:tab/>
      </w:r>
      <w:r w:rsidR="00411381" w:rsidRPr="00803BB0">
        <w:rPr>
          <w:sz w:val="20"/>
          <w:szCs w:val="20"/>
          <w:lang w:val="en-US"/>
        </w:rPr>
        <w:tab/>
      </w:r>
      <w:r w:rsidR="00411381" w:rsidRPr="00803BB0">
        <w:rPr>
          <w:sz w:val="20"/>
          <w:szCs w:val="20"/>
          <w:lang w:val="en-US"/>
        </w:rPr>
        <w:tab/>
        <w:t xml:space="preserve">  </w:t>
      </w:r>
      <w:r w:rsidR="00411381" w:rsidRPr="00803BB0">
        <w:rPr>
          <w:sz w:val="20"/>
          <w:szCs w:val="20"/>
          <w:lang w:val="en-US" w:eastAsia="uk-UA"/>
        </w:rPr>
        <w:t>(10)</w:t>
      </w:r>
    </w:p>
    <w:p w14:paraId="53811A5B" w14:textId="77777777" w:rsidR="00930FF8" w:rsidRPr="00803BB0" w:rsidRDefault="00930FF8" w:rsidP="00803BB0">
      <w:pPr>
        <w:spacing w:line="312" w:lineRule="auto"/>
        <w:ind w:firstLine="284"/>
        <w:jc w:val="right"/>
        <w:rPr>
          <w:sz w:val="20"/>
          <w:szCs w:val="20"/>
          <w:lang w:val="en-US" w:eastAsia="uk-UA"/>
        </w:rPr>
      </w:pPr>
    </w:p>
    <w:p w14:paraId="1ADCFF62" w14:textId="77777777" w:rsidR="00930FF8" w:rsidRPr="00803BB0" w:rsidRDefault="00930FF8" w:rsidP="00803BB0">
      <w:pPr>
        <w:spacing w:line="312" w:lineRule="auto"/>
        <w:ind w:firstLine="284"/>
        <w:jc w:val="both"/>
        <w:rPr>
          <w:sz w:val="20"/>
          <w:szCs w:val="20"/>
          <w:lang w:val="en-US" w:eastAsia="uk-UA"/>
        </w:rPr>
      </w:pPr>
      <w:r w:rsidRPr="00803BB0">
        <w:rPr>
          <w:sz w:val="20"/>
          <w:szCs w:val="20"/>
          <w:lang w:val="en-US" w:eastAsia="uk-UA"/>
        </w:rPr>
        <w:t xml:space="preserve">In formulas (9) and (10), </w:t>
      </w:r>
      <w:r w:rsidRPr="00803BB0">
        <w:rPr>
          <w:position w:val="-12"/>
          <w:sz w:val="20"/>
          <w:szCs w:val="20"/>
          <w:lang w:val="en-US" w:eastAsia="uk-UA"/>
        </w:rPr>
        <w:object w:dxaOrig="340" w:dyaOrig="360" w14:anchorId="65AB4AFE">
          <v:shape id="_x0000_i1040" type="#_x0000_t75" style="width:17.5pt;height:18.5pt" o:ole="">
            <v:imagedata r:id="rId36" o:title=""/>
          </v:shape>
          <o:OLEObject Type="Embed" ProgID="Equation.3" ShapeID="_x0000_i1040" DrawAspect="Content" ObjectID="_1807636178" r:id="rId37"/>
        </w:object>
      </w:r>
      <w:r w:rsidRPr="00803BB0">
        <w:rPr>
          <w:sz w:val="20"/>
          <w:szCs w:val="20"/>
          <w:lang w:val="en-US" w:eastAsia="uk-UA"/>
        </w:rPr>
        <w:t xml:space="preserve"> – the approximation coefficient of the flow curve that takes into account the effect of the deformation rate; </w:t>
      </w:r>
      <w:r w:rsidRPr="00803BB0">
        <w:rPr>
          <w:position w:val="-12"/>
          <w:sz w:val="20"/>
          <w:szCs w:val="20"/>
          <w:lang w:val="en-US" w:eastAsia="uk-UA"/>
        </w:rPr>
        <w:object w:dxaOrig="279" w:dyaOrig="360" w14:anchorId="7768DE04">
          <v:shape id="_x0000_i1041" type="#_x0000_t75" style="width:14.5pt;height:18.5pt" o:ole="">
            <v:imagedata r:id="rId38" o:title=""/>
          </v:shape>
          <o:OLEObject Type="Embed" ProgID="Equation.3" ShapeID="_x0000_i1041" DrawAspect="Content" ObjectID="_1807636179" r:id="rId39"/>
        </w:object>
      </w:r>
      <w:r w:rsidRPr="00803BB0">
        <w:rPr>
          <w:sz w:val="20"/>
          <w:szCs w:val="20"/>
          <w:lang w:val="en-US" w:eastAsia="uk-UA"/>
        </w:rPr>
        <w:t xml:space="preserve"> – the rate of deformation intensity; </w:t>
      </w:r>
      <w:r w:rsidRPr="00803BB0">
        <w:rPr>
          <w:position w:val="-12"/>
          <w:sz w:val="20"/>
          <w:szCs w:val="20"/>
          <w:lang w:val="en-US" w:eastAsia="uk-UA"/>
        </w:rPr>
        <w:object w:dxaOrig="320" w:dyaOrig="360" w14:anchorId="0D1A474D">
          <v:shape id="_x0000_i1042" type="#_x0000_t75" style="width:15.5pt;height:18.5pt" o:ole="">
            <v:imagedata r:id="rId40" o:title=""/>
          </v:shape>
          <o:OLEObject Type="Embed" ProgID="Equation.3" ShapeID="_x0000_i1042" DrawAspect="Content" ObjectID="_1807636180" r:id="rId41"/>
        </w:object>
      </w:r>
      <w:r w:rsidRPr="00803BB0">
        <w:rPr>
          <w:sz w:val="20"/>
          <w:szCs w:val="20"/>
          <w:lang w:val="en-US" w:eastAsia="uk-UA"/>
        </w:rPr>
        <w:t xml:space="preserve"> – the degree index that takes into account the effect of the deformation rate; A and n are the approximation coefficients of the flow curve constructed without taking into account the deformation rate (quasi-static deformation).</w:t>
      </w:r>
    </w:p>
    <w:p w14:paraId="2B3E22C7" w14:textId="77777777" w:rsidR="00411381" w:rsidRPr="00803BB0" w:rsidRDefault="00411381" w:rsidP="00803BB0">
      <w:pPr>
        <w:spacing w:line="312" w:lineRule="auto"/>
        <w:ind w:firstLine="284"/>
        <w:jc w:val="both"/>
        <w:rPr>
          <w:sz w:val="20"/>
          <w:szCs w:val="20"/>
          <w:lang w:val="en-US"/>
        </w:rPr>
      </w:pPr>
    </w:p>
    <w:p w14:paraId="09C8ED69" w14:textId="77777777" w:rsidR="00DF6294" w:rsidRPr="00803BB0" w:rsidRDefault="00DF6294" w:rsidP="00803BB0">
      <w:pPr>
        <w:spacing w:line="312" w:lineRule="auto"/>
        <w:jc w:val="center"/>
        <w:rPr>
          <w:i/>
          <w:caps/>
          <w:sz w:val="20"/>
          <w:szCs w:val="20"/>
          <w:lang w:val="en-US"/>
        </w:rPr>
      </w:pPr>
      <w:r w:rsidRPr="00803BB0">
        <w:rPr>
          <w:i/>
          <w:caps/>
          <w:sz w:val="20"/>
          <w:szCs w:val="20"/>
          <w:lang w:val="en-US"/>
        </w:rPr>
        <w:t xml:space="preserve">DETERMINING THE PARAMETERS OF AIRBAG DEPLOYMENT IN VEHICLES </w:t>
      </w:r>
    </w:p>
    <w:p w14:paraId="7C4882B3" w14:textId="77777777" w:rsidR="00DF6294" w:rsidRPr="00803BB0" w:rsidRDefault="00DF6294" w:rsidP="00803BB0">
      <w:pPr>
        <w:spacing w:line="312" w:lineRule="auto"/>
        <w:jc w:val="center"/>
        <w:rPr>
          <w:i/>
          <w:caps/>
          <w:sz w:val="20"/>
          <w:szCs w:val="20"/>
          <w:lang w:val="en-US"/>
        </w:rPr>
      </w:pPr>
      <w:r w:rsidRPr="00803BB0">
        <w:rPr>
          <w:i/>
          <w:caps/>
          <w:sz w:val="20"/>
          <w:szCs w:val="20"/>
          <w:lang w:val="en-US"/>
        </w:rPr>
        <w:t>IN A COLLISION WITH A FIXED BARRIER</w:t>
      </w:r>
    </w:p>
    <w:p w14:paraId="04CAF7A7" w14:textId="77777777" w:rsidR="00411381" w:rsidRPr="00803BB0" w:rsidRDefault="00DF6294" w:rsidP="00803BB0">
      <w:pPr>
        <w:pStyle w:val="a5"/>
        <w:widowControl w:val="0"/>
        <w:spacing w:after="0" w:line="312" w:lineRule="auto"/>
        <w:ind w:left="0" w:firstLine="284"/>
        <w:jc w:val="both"/>
        <w:rPr>
          <w:sz w:val="20"/>
          <w:szCs w:val="20"/>
          <w:lang w:val="en-US"/>
        </w:rPr>
      </w:pPr>
      <w:r w:rsidRPr="00803BB0">
        <w:rPr>
          <w:sz w:val="20"/>
          <w:szCs w:val="20"/>
          <w:lang w:val="en-US"/>
        </w:rPr>
        <w:t xml:space="preserve">The main physical phenomenon in a car collision during an accident is an impact, in which there is an instantaneous change in the velocities of different points of a solid body (system of bodies). The reason for this change is the immediately applied force </w:t>
      </w:r>
      <w:r w:rsidRPr="00803BB0">
        <w:rPr>
          <w:i/>
          <w:sz w:val="20"/>
          <w:szCs w:val="20"/>
          <w:lang w:val="en-US"/>
        </w:rPr>
        <w:t>F(t)</w:t>
      </w:r>
      <w:r w:rsidRPr="00803BB0">
        <w:rPr>
          <w:sz w:val="20"/>
          <w:szCs w:val="20"/>
          <w:lang w:val="en-US"/>
        </w:rPr>
        <w:t xml:space="preserve">. The duration of the impact is denoted by </w:t>
      </w:r>
      <w:r w:rsidRPr="00803BB0">
        <w:rPr>
          <w:iCs/>
          <w:sz w:val="20"/>
          <w:szCs w:val="20"/>
          <w:lang w:val="en-US"/>
        </w:rPr>
        <w:sym w:font="UniversalMath1 BT" w:char="F074"/>
      </w:r>
      <w:r w:rsidRPr="00803BB0">
        <w:rPr>
          <w:sz w:val="20"/>
          <w:szCs w:val="20"/>
          <w:lang w:val="en-US"/>
        </w:rPr>
        <w:t xml:space="preserve"> (Fig. 1). </w:t>
      </w:r>
      <w:r w:rsidR="00411381" w:rsidRPr="00803BB0">
        <w:rPr>
          <w:sz w:val="20"/>
          <w:szCs w:val="20"/>
          <w:lang w:val="en-US"/>
        </w:rPr>
        <w:t xml:space="preserve"> </w:t>
      </w:r>
    </w:p>
    <w:p w14:paraId="798B876C" w14:textId="77777777" w:rsidR="00DF6294" w:rsidRPr="00803BB0" w:rsidRDefault="00DF6294" w:rsidP="00803BB0">
      <w:pPr>
        <w:pStyle w:val="a3"/>
        <w:widowControl w:val="0"/>
        <w:tabs>
          <w:tab w:val="center" w:pos="4535"/>
          <w:tab w:val="right" w:pos="9071"/>
        </w:tabs>
        <w:spacing w:line="312" w:lineRule="auto"/>
        <w:ind w:firstLine="284"/>
        <w:jc w:val="both"/>
        <w:rPr>
          <w:sz w:val="20"/>
          <w:szCs w:val="20"/>
          <w:lang w:val="en-US" w:eastAsia="ru-RU"/>
        </w:rPr>
      </w:pPr>
      <w:r w:rsidRPr="00803BB0">
        <w:rPr>
          <w:sz w:val="20"/>
          <w:szCs w:val="20"/>
          <w:lang w:val="en-US" w:eastAsia="ru-RU"/>
        </w:rPr>
        <w:t>The action performed by a force on a body is determined by its shock impulse</w:t>
      </w:r>
    </w:p>
    <w:p w14:paraId="78D73E8E" w14:textId="77777777" w:rsidR="00DF6294" w:rsidRPr="00803BB0" w:rsidRDefault="00DF6294" w:rsidP="00803BB0">
      <w:pPr>
        <w:pStyle w:val="a3"/>
        <w:widowControl w:val="0"/>
        <w:tabs>
          <w:tab w:val="center" w:pos="4535"/>
          <w:tab w:val="right" w:pos="9071"/>
        </w:tabs>
        <w:spacing w:line="312" w:lineRule="auto"/>
        <w:ind w:firstLine="284"/>
        <w:jc w:val="both"/>
        <w:rPr>
          <w:sz w:val="20"/>
          <w:szCs w:val="20"/>
          <w:lang w:val="en-US" w:eastAsia="ru-RU"/>
        </w:rPr>
      </w:pPr>
    </w:p>
    <w:p w14:paraId="7487C565" w14:textId="115CB4AA" w:rsidR="00411381" w:rsidRPr="00803BB0" w:rsidRDefault="00411381" w:rsidP="00803BB0">
      <w:pPr>
        <w:pStyle w:val="a3"/>
        <w:widowControl w:val="0"/>
        <w:tabs>
          <w:tab w:val="center" w:pos="4535"/>
          <w:tab w:val="right" w:pos="9071"/>
        </w:tabs>
        <w:spacing w:line="312" w:lineRule="auto"/>
        <w:ind w:firstLine="284"/>
        <w:jc w:val="right"/>
        <w:rPr>
          <w:sz w:val="20"/>
          <w:szCs w:val="20"/>
          <w:lang w:val="en-US"/>
        </w:rPr>
      </w:pPr>
      <w:r w:rsidRPr="00803BB0">
        <w:rPr>
          <w:position w:val="-18"/>
          <w:sz w:val="20"/>
          <w:szCs w:val="20"/>
          <w:lang w:val="en-US"/>
        </w:rPr>
        <w:tab/>
      </w:r>
      <w:r w:rsidR="00803BB0" w:rsidRPr="00803BB0">
        <w:rPr>
          <w:position w:val="-18"/>
          <w:sz w:val="20"/>
          <w:szCs w:val="20"/>
          <w:lang w:val="en-US"/>
        </w:rPr>
        <w:object w:dxaOrig="1520" w:dyaOrig="520" w14:anchorId="442E1496">
          <v:shape id="_x0000_i1043" type="#_x0000_t75" style="width:75pt;height:26.5pt" o:ole="">
            <v:imagedata r:id="rId42" o:title=""/>
          </v:shape>
          <o:OLEObject Type="Embed" ProgID="Equation.3" ShapeID="_x0000_i1043" DrawAspect="Content" ObjectID="_1807636181" r:id="rId43"/>
        </w:object>
      </w:r>
      <w:r w:rsidRPr="00803BB0">
        <w:rPr>
          <w:sz w:val="20"/>
          <w:szCs w:val="20"/>
          <w:lang w:val="en-US"/>
        </w:rPr>
        <w:t>.</w:t>
      </w:r>
      <w:r w:rsidRPr="00803BB0">
        <w:rPr>
          <w:sz w:val="20"/>
          <w:szCs w:val="20"/>
          <w:lang w:val="en-US"/>
        </w:rPr>
        <w:tab/>
        <w:t xml:space="preserve">  (11)</w:t>
      </w:r>
    </w:p>
    <w:p w14:paraId="17AC9E9E" w14:textId="77777777" w:rsidR="00DF6294" w:rsidRPr="00803BB0" w:rsidRDefault="00DF6294" w:rsidP="00803BB0">
      <w:pPr>
        <w:pStyle w:val="a3"/>
        <w:widowControl w:val="0"/>
        <w:tabs>
          <w:tab w:val="center" w:pos="4535"/>
          <w:tab w:val="right" w:pos="9071"/>
        </w:tabs>
        <w:spacing w:line="312" w:lineRule="auto"/>
        <w:ind w:firstLine="284"/>
        <w:jc w:val="right"/>
        <w:rPr>
          <w:sz w:val="20"/>
          <w:szCs w:val="20"/>
          <w:lang w:val="en-US"/>
        </w:rPr>
      </w:pPr>
    </w:p>
    <w:p w14:paraId="544DCEAA" w14:textId="77777777" w:rsidR="00411381" w:rsidRPr="00803BB0" w:rsidRDefault="00DF6294" w:rsidP="00803BB0">
      <w:pPr>
        <w:spacing w:line="312" w:lineRule="auto"/>
        <w:ind w:firstLine="284"/>
        <w:jc w:val="both"/>
        <w:rPr>
          <w:sz w:val="20"/>
          <w:szCs w:val="20"/>
          <w:lang w:val="en-US"/>
        </w:rPr>
      </w:pPr>
      <w:r w:rsidRPr="00803BB0">
        <w:rPr>
          <w:sz w:val="20"/>
          <w:szCs w:val="20"/>
          <w:lang w:val="en-US"/>
        </w:rPr>
        <w:t xml:space="preserve">The impact process is usually divided into two phases. The first phase is the compression phase, which lasts from the moment </w:t>
      </w:r>
      <w:r w:rsidRPr="00803BB0">
        <w:rPr>
          <w:i/>
          <w:iCs/>
          <w:sz w:val="20"/>
          <w:szCs w:val="20"/>
          <w:lang w:val="en-US"/>
        </w:rPr>
        <w:t>t</w:t>
      </w:r>
      <w:r w:rsidRPr="00803BB0">
        <w:rPr>
          <w:iCs/>
          <w:sz w:val="20"/>
          <w:szCs w:val="20"/>
          <w:lang w:val="en-US"/>
        </w:rPr>
        <w:t xml:space="preserve"> = </w:t>
      </w:r>
      <w:r w:rsidRPr="00803BB0">
        <w:rPr>
          <w:i/>
          <w:iCs/>
          <w:sz w:val="20"/>
          <w:szCs w:val="20"/>
          <w:lang w:val="en-US"/>
        </w:rPr>
        <w:t>t</w:t>
      </w:r>
      <w:r w:rsidRPr="00803BB0">
        <w:rPr>
          <w:iCs/>
          <w:sz w:val="20"/>
          <w:szCs w:val="20"/>
          <w:vertAlign w:val="subscript"/>
          <w:lang w:val="en-US"/>
        </w:rPr>
        <w:t>z</w:t>
      </w:r>
      <w:r w:rsidRPr="00803BB0">
        <w:rPr>
          <w:sz w:val="20"/>
          <w:szCs w:val="20"/>
          <w:lang w:val="en-US"/>
        </w:rPr>
        <w:t xml:space="preserve"> of the beginning of the impact to the moment </w:t>
      </w:r>
      <w:r w:rsidRPr="00803BB0">
        <w:rPr>
          <w:i/>
          <w:iCs/>
          <w:sz w:val="20"/>
          <w:szCs w:val="20"/>
          <w:lang w:val="en-US"/>
        </w:rPr>
        <w:t>t</w:t>
      </w:r>
      <w:r w:rsidRPr="00803BB0">
        <w:rPr>
          <w:iCs/>
          <w:sz w:val="20"/>
          <w:szCs w:val="20"/>
          <w:lang w:val="en-US"/>
        </w:rPr>
        <w:t xml:space="preserve"> = </w:t>
      </w:r>
      <w:r w:rsidRPr="00803BB0">
        <w:rPr>
          <w:i/>
          <w:iCs/>
          <w:sz w:val="20"/>
          <w:szCs w:val="20"/>
          <w:lang w:val="en-US"/>
        </w:rPr>
        <w:t>t</w:t>
      </w:r>
      <w:r w:rsidRPr="00803BB0">
        <w:rPr>
          <w:iCs/>
          <w:sz w:val="20"/>
          <w:szCs w:val="20"/>
          <w:vertAlign w:val="subscript"/>
          <w:lang w:val="en-US"/>
        </w:rPr>
        <w:t>u</w:t>
      </w:r>
      <w:r w:rsidRPr="00803BB0">
        <w:rPr>
          <w:sz w:val="20"/>
          <w:szCs w:val="20"/>
          <w:lang w:val="en-US"/>
        </w:rPr>
        <w:t xml:space="preserve">, in this phase the impact force </w:t>
      </w:r>
      <w:r w:rsidRPr="00803BB0">
        <w:rPr>
          <w:i/>
          <w:sz w:val="20"/>
          <w:szCs w:val="20"/>
          <w:lang w:val="en-US"/>
        </w:rPr>
        <w:t>F(t)</w:t>
      </w:r>
      <w:r w:rsidRPr="00803BB0">
        <w:rPr>
          <w:sz w:val="20"/>
          <w:szCs w:val="20"/>
          <w:lang w:val="en-US"/>
        </w:rPr>
        <w:t xml:space="preserve"> monotonically </w:t>
      </w:r>
      <w:r w:rsidRPr="00803BB0">
        <w:rPr>
          <w:sz w:val="20"/>
          <w:szCs w:val="20"/>
          <w:lang w:val="en-US"/>
        </w:rPr>
        <w:lastRenderedPageBreak/>
        <w:t xml:space="preserve">increases from zero to its maximum value. The second phase is the recovery (restitution) phase, which lasts from time </w:t>
      </w:r>
      <w:r w:rsidRPr="00803BB0">
        <w:rPr>
          <w:i/>
          <w:iCs/>
          <w:sz w:val="20"/>
          <w:szCs w:val="20"/>
          <w:lang w:val="en-US"/>
        </w:rPr>
        <w:t>t</w:t>
      </w:r>
      <w:r w:rsidRPr="00803BB0">
        <w:rPr>
          <w:iCs/>
          <w:sz w:val="20"/>
          <w:szCs w:val="20"/>
          <w:lang w:val="en-US"/>
        </w:rPr>
        <w:t xml:space="preserve"> = </w:t>
      </w:r>
      <w:r w:rsidRPr="00803BB0">
        <w:rPr>
          <w:i/>
          <w:iCs/>
          <w:sz w:val="20"/>
          <w:szCs w:val="20"/>
          <w:lang w:val="en-US"/>
        </w:rPr>
        <w:t>t</w:t>
      </w:r>
      <w:r w:rsidRPr="00803BB0">
        <w:rPr>
          <w:iCs/>
          <w:sz w:val="20"/>
          <w:szCs w:val="20"/>
          <w:vertAlign w:val="subscript"/>
          <w:lang w:val="en-US"/>
        </w:rPr>
        <w:t>u</w:t>
      </w:r>
      <w:r w:rsidRPr="00803BB0">
        <w:rPr>
          <w:sz w:val="20"/>
          <w:szCs w:val="20"/>
          <w:lang w:val="en-US"/>
        </w:rPr>
        <w:t xml:space="preserve"> to time </w:t>
      </w:r>
      <w:r w:rsidRPr="00803BB0">
        <w:rPr>
          <w:i/>
          <w:iCs/>
          <w:sz w:val="20"/>
          <w:szCs w:val="20"/>
          <w:lang w:val="en-US"/>
        </w:rPr>
        <w:t>t</w:t>
      </w:r>
      <w:r w:rsidRPr="00803BB0">
        <w:rPr>
          <w:iCs/>
          <w:sz w:val="20"/>
          <w:szCs w:val="20"/>
          <w:lang w:val="en-US"/>
        </w:rPr>
        <w:t xml:space="preserve"> = </w:t>
      </w:r>
      <w:r w:rsidRPr="00803BB0">
        <w:rPr>
          <w:i/>
          <w:iCs/>
          <w:sz w:val="20"/>
          <w:szCs w:val="20"/>
          <w:lang w:val="en-US"/>
        </w:rPr>
        <w:t>t</w:t>
      </w:r>
      <w:r w:rsidRPr="00803BB0">
        <w:rPr>
          <w:iCs/>
          <w:sz w:val="20"/>
          <w:szCs w:val="20"/>
          <w:lang w:val="en-US"/>
        </w:rPr>
        <w:t>’</w:t>
      </w:r>
      <w:r w:rsidRPr="00803BB0">
        <w:rPr>
          <w:iCs/>
          <w:sz w:val="20"/>
          <w:szCs w:val="20"/>
          <w:vertAlign w:val="subscript"/>
          <w:lang w:val="en-US"/>
        </w:rPr>
        <w:t>z</w:t>
      </w:r>
      <w:r w:rsidRPr="00803BB0">
        <w:rPr>
          <w:iCs/>
          <w:sz w:val="20"/>
          <w:szCs w:val="20"/>
          <w:lang w:val="en-US"/>
        </w:rPr>
        <w:t xml:space="preserve"> = </w:t>
      </w:r>
      <w:r w:rsidRPr="00803BB0">
        <w:rPr>
          <w:i/>
          <w:iCs/>
          <w:sz w:val="20"/>
          <w:szCs w:val="20"/>
          <w:lang w:val="en-US"/>
        </w:rPr>
        <w:t>t</w:t>
      </w:r>
      <w:r w:rsidRPr="00803BB0">
        <w:rPr>
          <w:iCs/>
          <w:sz w:val="20"/>
          <w:szCs w:val="20"/>
          <w:vertAlign w:val="subscript"/>
          <w:lang w:val="en-US"/>
        </w:rPr>
        <w:t>z</w:t>
      </w:r>
      <w:r w:rsidRPr="00803BB0">
        <w:rPr>
          <w:iCs/>
          <w:sz w:val="20"/>
          <w:szCs w:val="20"/>
          <w:lang w:val="en-US"/>
        </w:rPr>
        <w:t xml:space="preserve"> + </w:t>
      </w:r>
      <w:r w:rsidRPr="00803BB0">
        <w:rPr>
          <w:iCs/>
          <w:sz w:val="20"/>
          <w:szCs w:val="20"/>
          <w:lang w:val="en-US"/>
        </w:rPr>
        <w:sym w:font="UniversalMath1 BT" w:char="F074"/>
      </w:r>
      <w:r w:rsidRPr="00803BB0">
        <w:rPr>
          <w:sz w:val="20"/>
          <w:szCs w:val="20"/>
          <w:lang w:val="en-US"/>
        </w:rPr>
        <w:t xml:space="preserve">, in this phase the force </w:t>
      </w:r>
      <w:r w:rsidRPr="00803BB0">
        <w:rPr>
          <w:i/>
          <w:sz w:val="20"/>
          <w:szCs w:val="20"/>
          <w:lang w:val="en-US"/>
        </w:rPr>
        <w:t>F(t)</w:t>
      </w:r>
      <w:r w:rsidRPr="00803BB0">
        <w:rPr>
          <w:sz w:val="20"/>
          <w:szCs w:val="20"/>
          <w:lang w:val="en-US"/>
        </w:rPr>
        <w:t xml:space="preserve"> decreases to zero (at the end of the period </w:t>
      </w:r>
      <w:r w:rsidRPr="00803BB0">
        <w:rPr>
          <w:iCs/>
          <w:sz w:val="20"/>
          <w:szCs w:val="20"/>
          <w:lang w:val="en-US"/>
        </w:rPr>
        <w:sym w:font="UniversalMath1 BT" w:char="F074"/>
      </w:r>
      <w:r w:rsidRPr="00803BB0">
        <w:rPr>
          <w:sz w:val="20"/>
          <w:szCs w:val="20"/>
          <w:lang w:val="en-US"/>
        </w:rPr>
        <w:t>).</w:t>
      </w:r>
    </w:p>
    <w:p w14:paraId="47FE4399" w14:textId="77777777" w:rsidR="00DF6294" w:rsidRPr="00803BB0" w:rsidRDefault="00DF6294" w:rsidP="00803BB0">
      <w:pPr>
        <w:spacing w:line="312" w:lineRule="auto"/>
        <w:ind w:firstLine="284"/>
        <w:jc w:val="both"/>
        <w:rPr>
          <w:sz w:val="20"/>
          <w:szCs w:val="20"/>
          <w:lang w:val="en-US" w:eastAsia="uk-UA"/>
        </w:rPr>
      </w:pPr>
      <w:r w:rsidRPr="00803BB0">
        <w:rPr>
          <w:sz w:val="20"/>
          <w:szCs w:val="20"/>
          <w:lang w:val="en-US" w:eastAsia="uk-UA"/>
        </w:rPr>
        <w:t>In the case of a car hitting a stationary barrier, the loss of speed is calculated by the formula</w:t>
      </w:r>
    </w:p>
    <w:p w14:paraId="00741762" w14:textId="77777777" w:rsidR="00DF6294" w:rsidRPr="00803BB0" w:rsidRDefault="00DF6294" w:rsidP="00803BB0">
      <w:pPr>
        <w:spacing w:line="312" w:lineRule="auto"/>
        <w:ind w:firstLine="284"/>
        <w:jc w:val="both"/>
        <w:rPr>
          <w:sz w:val="20"/>
          <w:szCs w:val="20"/>
          <w:lang w:val="en-US" w:eastAsia="uk-UA"/>
        </w:rPr>
      </w:pPr>
    </w:p>
    <w:p w14:paraId="00B1B311" w14:textId="77777777" w:rsidR="00411381" w:rsidRPr="00803BB0" w:rsidRDefault="00411381" w:rsidP="00803BB0">
      <w:pPr>
        <w:spacing w:line="312" w:lineRule="auto"/>
        <w:ind w:firstLine="284"/>
        <w:jc w:val="right"/>
        <w:rPr>
          <w:sz w:val="20"/>
          <w:szCs w:val="20"/>
          <w:lang w:val="en-US" w:eastAsia="uk-UA"/>
        </w:rPr>
      </w:pPr>
      <w:r w:rsidRPr="00803BB0">
        <w:rPr>
          <w:position w:val="-24"/>
          <w:sz w:val="20"/>
          <w:szCs w:val="20"/>
          <w:lang w:val="en-US"/>
        </w:rPr>
        <w:object w:dxaOrig="859" w:dyaOrig="620" w14:anchorId="36D8A080">
          <v:shape id="_x0000_i1044" type="#_x0000_t75" style="width:42.5pt;height:30.5pt" o:ole="">
            <v:imagedata r:id="rId44" o:title=""/>
          </v:shape>
          <o:OLEObject Type="Embed" ProgID="Equation.3" ShapeID="_x0000_i1044" DrawAspect="Content" ObjectID="_1807636182" r:id="rId45"/>
        </w:object>
      </w:r>
      <w:r w:rsidRPr="00803BB0">
        <w:rPr>
          <w:sz w:val="20"/>
          <w:szCs w:val="20"/>
          <w:lang w:val="en-US"/>
        </w:rPr>
        <w:tab/>
      </w:r>
      <w:r w:rsidRPr="00803BB0">
        <w:rPr>
          <w:sz w:val="20"/>
          <w:szCs w:val="20"/>
          <w:lang w:val="en-US" w:eastAsia="uk-UA"/>
        </w:rPr>
        <w:tab/>
      </w:r>
      <w:r w:rsidRPr="00803BB0">
        <w:rPr>
          <w:sz w:val="20"/>
          <w:szCs w:val="20"/>
          <w:lang w:val="en-US" w:eastAsia="uk-UA"/>
        </w:rPr>
        <w:tab/>
      </w:r>
      <w:r w:rsidRPr="00803BB0">
        <w:rPr>
          <w:sz w:val="20"/>
          <w:szCs w:val="20"/>
          <w:lang w:val="en-US" w:eastAsia="uk-UA"/>
        </w:rPr>
        <w:tab/>
      </w:r>
      <w:r w:rsidRPr="00803BB0">
        <w:rPr>
          <w:sz w:val="20"/>
          <w:szCs w:val="20"/>
          <w:lang w:val="en-US" w:eastAsia="uk-UA"/>
        </w:rPr>
        <w:tab/>
      </w:r>
      <w:r w:rsidRPr="00803BB0">
        <w:rPr>
          <w:sz w:val="20"/>
          <w:szCs w:val="20"/>
          <w:lang w:val="en-US" w:eastAsia="uk-UA"/>
        </w:rPr>
        <w:tab/>
        <w:t>(12)</w:t>
      </w:r>
    </w:p>
    <w:p w14:paraId="3C2F49F3" w14:textId="77777777" w:rsidR="00DF6294" w:rsidRPr="00803BB0" w:rsidRDefault="00DF6294" w:rsidP="00803BB0">
      <w:pPr>
        <w:spacing w:line="312" w:lineRule="auto"/>
        <w:ind w:firstLine="284"/>
        <w:jc w:val="both"/>
        <w:rPr>
          <w:sz w:val="20"/>
          <w:szCs w:val="20"/>
          <w:lang w:val="en-US" w:eastAsia="uk-UA"/>
        </w:rPr>
      </w:pPr>
      <w:r w:rsidRPr="00803BB0">
        <w:rPr>
          <w:sz w:val="20"/>
          <w:szCs w:val="20"/>
          <w:lang w:val="en-US" w:eastAsia="uk-UA"/>
        </w:rPr>
        <w:t>or</w:t>
      </w:r>
    </w:p>
    <w:p w14:paraId="7D34CC25" w14:textId="002489EC" w:rsidR="00411381" w:rsidRPr="00803BB0" w:rsidRDefault="00803BB0" w:rsidP="00803BB0">
      <w:pPr>
        <w:spacing w:line="312" w:lineRule="auto"/>
        <w:ind w:firstLine="284"/>
        <w:jc w:val="right"/>
        <w:rPr>
          <w:sz w:val="20"/>
          <w:szCs w:val="20"/>
          <w:lang w:val="en-US" w:eastAsia="uk-UA"/>
        </w:rPr>
      </w:pPr>
      <w:r w:rsidRPr="00803BB0">
        <w:rPr>
          <w:position w:val="-28"/>
          <w:sz w:val="20"/>
          <w:szCs w:val="20"/>
          <w:lang w:val="en-US"/>
        </w:rPr>
        <w:object w:dxaOrig="2240" w:dyaOrig="740" w14:anchorId="2F921875">
          <v:shape id="_x0000_i1045" type="#_x0000_t75" style="width:98.45pt;height:32.5pt" o:ole="">
            <v:imagedata r:id="rId46" o:title=""/>
          </v:shape>
          <o:OLEObject Type="Embed" ProgID="Equation.3" ShapeID="_x0000_i1045" DrawAspect="Content" ObjectID="_1807636183" r:id="rId47"/>
        </w:object>
      </w:r>
      <w:r w:rsidR="00411381" w:rsidRPr="00803BB0">
        <w:rPr>
          <w:sz w:val="20"/>
          <w:szCs w:val="20"/>
          <w:lang w:val="en-US"/>
        </w:rPr>
        <w:t>,</w:t>
      </w:r>
      <w:r w:rsidR="00411381" w:rsidRPr="00803BB0">
        <w:rPr>
          <w:sz w:val="20"/>
          <w:szCs w:val="20"/>
          <w:lang w:val="en-US"/>
        </w:rPr>
        <w:tab/>
      </w:r>
      <w:r w:rsidR="00411381" w:rsidRPr="00803BB0">
        <w:rPr>
          <w:sz w:val="20"/>
          <w:szCs w:val="20"/>
          <w:lang w:val="en-US" w:eastAsia="uk-UA"/>
        </w:rPr>
        <w:tab/>
      </w:r>
      <w:r w:rsidR="00411381" w:rsidRPr="00803BB0">
        <w:rPr>
          <w:sz w:val="20"/>
          <w:szCs w:val="20"/>
          <w:lang w:val="en-US" w:eastAsia="uk-UA"/>
        </w:rPr>
        <w:tab/>
      </w:r>
      <w:r w:rsidR="00411381" w:rsidRPr="00803BB0">
        <w:rPr>
          <w:sz w:val="20"/>
          <w:szCs w:val="20"/>
          <w:lang w:val="en-US" w:eastAsia="uk-UA"/>
        </w:rPr>
        <w:tab/>
      </w:r>
      <w:r w:rsidR="00411381" w:rsidRPr="00803BB0">
        <w:rPr>
          <w:sz w:val="20"/>
          <w:szCs w:val="20"/>
          <w:lang w:val="en-US" w:eastAsia="uk-UA"/>
        </w:rPr>
        <w:tab/>
        <w:t>(13)</w:t>
      </w:r>
    </w:p>
    <w:p w14:paraId="6D88A95D" w14:textId="77777777" w:rsidR="00411381" w:rsidRPr="00803BB0" w:rsidRDefault="00394AD6" w:rsidP="00803BB0">
      <w:pPr>
        <w:spacing w:line="312" w:lineRule="auto"/>
        <w:ind w:firstLine="284"/>
        <w:jc w:val="both"/>
        <w:rPr>
          <w:sz w:val="20"/>
          <w:szCs w:val="20"/>
          <w:lang w:val="en-US" w:eastAsia="uk-UA"/>
        </w:rPr>
      </w:pPr>
      <w:r w:rsidRPr="00803BB0">
        <w:rPr>
          <w:sz w:val="20"/>
          <w:szCs w:val="20"/>
          <w:lang w:val="en-US" w:eastAsia="uk-UA"/>
        </w:rPr>
        <w:t>where</w:t>
      </w:r>
      <w:r w:rsidR="00411381" w:rsidRPr="00803BB0">
        <w:rPr>
          <w:sz w:val="20"/>
          <w:szCs w:val="20"/>
          <w:lang w:val="en-US" w:eastAsia="uk-UA"/>
        </w:rPr>
        <w:t xml:space="preserve"> </w:t>
      </w:r>
      <w:r w:rsidR="00DF6294" w:rsidRPr="00803BB0">
        <w:rPr>
          <w:position w:val="-16"/>
          <w:sz w:val="20"/>
          <w:szCs w:val="20"/>
          <w:lang w:val="en-US" w:eastAsia="uk-UA"/>
        </w:rPr>
        <w:object w:dxaOrig="960" w:dyaOrig="420" w14:anchorId="12C0FEB3">
          <v:shape id="_x0000_i1046" type="#_x0000_t75" style="width:48.5pt;height:20pt" o:ole="">
            <v:imagedata r:id="rId48" o:title=""/>
          </v:shape>
          <o:OLEObject Type="Embed" ProgID="Equation.3" ShapeID="_x0000_i1046" DrawAspect="Content" ObjectID="_1807636184" r:id="rId49"/>
        </w:object>
      </w:r>
      <w:r w:rsidR="00411381" w:rsidRPr="00803BB0">
        <w:rPr>
          <w:sz w:val="20"/>
          <w:szCs w:val="20"/>
          <w:lang w:val="en-US" w:eastAsia="uk-UA"/>
        </w:rPr>
        <w:t xml:space="preserve">, </w:t>
      </w:r>
      <w:r w:rsidR="00411381" w:rsidRPr="00803BB0">
        <w:rPr>
          <w:position w:val="-6"/>
          <w:sz w:val="20"/>
          <w:szCs w:val="20"/>
          <w:lang w:val="en-US" w:eastAsia="uk-UA"/>
        </w:rPr>
        <w:object w:dxaOrig="200" w:dyaOrig="220" w14:anchorId="10F7C35D">
          <v:shape id="_x0000_i1047" type="#_x0000_t75" style="width:10pt;height:11.5pt" o:ole="">
            <v:imagedata r:id="rId50" o:title=""/>
          </v:shape>
          <o:OLEObject Type="Embed" ProgID="Equation.3" ShapeID="_x0000_i1047" DrawAspect="Content" ObjectID="_1807636185" r:id="rId51"/>
        </w:object>
      </w:r>
      <w:r w:rsidR="00DF6294" w:rsidRPr="00803BB0">
        <w:rPr>
          <w:sz w:val="20"/>
          <w:szCs w:val="20"/>
          <w:lang w:val="en-US" w:eastAsia="uk-UA"/>
        </w:rPr>
        <w:t xml:space="preserve"> –</w:t>
      </w:r>
      <w:r w:rsidR="00411381" w:rsidRPr="00803BB0">
        <w:rPr>
          <w:sz w:val="20"/>
          <w:szCs w:val="20"/>
          <w:lang w:val="en-US" w:eastAsia="uk-UA"/>
        </w:rPr>
        <w:t xml:space="preserve"> </w:t>
      </w:r>
      <w:r w:rsidR="00DF6294" w:rsidRPr="00803BB0">
        <w:rPr>
          <w:sz w:val="20"/>
          <w:szCs w:val="20"/>
          <w:lang w:val="en-US" w:eastAsia="uk-UA"/>
        </w:rPr>
        <w:t>shifting of the front part of the car</w:t>
      </w:r>
      <w:r w:rsidR="00411381" w:rsidRPr="00803BB0">
        <w:rPr>
          <w:sz w:val="20"/>
          <w:szCs w:val="20"/>
          <w:lang w:val="en-US" w:eastAsia="uk-UA"/>
        </w:rPr>
        <w:t xml:space="preserve">, </w:t>
      </w:r>
      <w:r w:rsidR="00411381" w:rsidRPr="00803BB0">
        <w:rPr>
          <w:position w:val="-14"/>
          <w:sz w:val="20"/>
          <w:szCs w:val="20"/>
          <w:lang w:val="en-US" w:eastAsia="uk-UA"/>
        </w:rPr>
        <w:object w:dxaOrig="460" w:dyaOrig="380" w14:anchorId="0C0E9251">
          <v:shape id="_x0000_i1048" type="#_x0000_t75" style="width:23.5pt;height:18.5pt" o:ole="">
            <v:imagedata r:id="rId52" o:title=""/>
          </v:shape>
          <o:OLEObject Type="Embed" ProgID="Equation.3" ShapeID="_x0000_i1048" DrawAspect="Content" ObjectID="_1807636186" r:id="rId53"/>
        </w:object>
      </w:r>
      <w:r w:rsidR="00411381" w:rsidRPr="00803BB0">
        <w:rPr>
          <w:sz w:val="20"/>
          <w:szCs w:val="20"/>
          <w:lang w:val="en-US" w:eastAsia="uk-UA"/>
        </w:rPr>
        <w:t xml:space="preserve"> </w:t>
      </w:r>
      <w:r w:rsidR="00284734" w:rsidRPr="00803BB0">
        <w:rPr>
          <w:sz w:val="20"/>
          <w:szCs w:val="20"/>
          <w:lang w:val="en-US" w:eastAsia="uk-UA"/>
        </w:rPr>
        <w:t>–</w:t>
      </w:r>
      <w:r w:rsidR="00411381" w:rsidRPr="00803BB0">
        <w:rPr>
          <w:sz w:val="20"/>
          <w:szCs w:val="20"/>
          <w:lang w:val="en-US" w:eastAsia="uk-UA"/>
        </w:rPr>
        <w:t xml:space="preserve"> </w:t>
      </w:r>
      <w:r w:rsidR="00DF6294" w:rsidRPr="00803BB0">
        <w:rPr>
          <w:sz w:val="20"/>
          <w:szCs w:val="20"/>
          <w:lang w:val="en-US" w:eastAsia="uk-UA"/>
        </w:rPr>
        <w:t>energy consumption of a longitudinal impact</w:t>
      </w:r>
      <w:r w:rsidR="00411381" w:rsidRPr="00803BB0">
        <w:rPr>
          <w:sz w:val="20"/>
          <w:szCs w:val="20"/>
          <w:lang w:val="en-US" w:eastAsia="uk-UA"/>
        </w:rPr>
        <w:t xml:space="preserve">, </w:t>
      </w:r>
      <w:r w:rsidR="00411381" w:rsidRPr="00803BB0">
        <w:rPr>
          <w:position w:val="-6"/>
          <w:sz w:val="20"/>
          <w:szCs w:val="20"/>
          <w:lang w:val="en-US" w:eastAsia="uk-UA"/>
        </w:rPr>
        <w:object w:dxaOrig="200" w:dyaOrig="220" w14:anchorId="260FE480">
          <v:shape id="_x0000_i1049" type="#_x0000_t75" style="width:10pt;height:11.5pt" o:ole="">
            <v:imagedata r:id="rId54" o:title=""/>
          </v:shape>
          <o:OLEObject Type="Embed" ProgID="Equation.3" ShapeID="_x0000_i1049" DrawAspect="Content" ObjectID="_1807636187" r:id="rId55"/>
        </w:object>
      </w:r>
      <w:r w:rsidR="00411381" w:rsidRPr="00803BB0">
        <w:rPr>
          <w:sz w:val="20"/>
          <w:szCs w:val="20"/>
          <w:lang w:val="en-US" w:eastAsia="uk-UA"/>
        </w:rPr>
        <w:t xml:space="preserve"> </w:t>
      </w:r>
      <w:r w:rsidR="00284734" w:rsidRPr="00803BB0">
        <w:rPr>
          <w:sz w:val="20"/>
          <w:szCs w:val="20"/>
          <w:lang w:val="en-US" w:eastAsia="uk-UA"/>
        </w:rPr>
        <w:t>–</w:t>
      </w:r>
      <w:r w:rsidR="00411381" w:rsidRPr="00803BB0">
        <w:rPr>
          <w:sz w:val="20"/>
          <w:szCs w:val="20"/>
          <w:lang w:val="en-US" w:eastAsia="uk-UA"/>
        </w:rPr>
        <w:t xml:space="preserve"> </w:t>
      </w:r>
      <w:r w:rsidR="00DF6294" w:rsidRPr="00803BB0">
        <w:rPr>
          <w:sz w:val="20"/>
          <w:szCs w:val="20"/>
          <w:lang w:val="en-US" w:eastAsia="uk-UA"/>
        </w:rPr>
        <w:t xml:space="preserve">time of the shock pulse, which varies within </w:t>
      </w:r>
      <w:r w:rsidR="00411381" w:rsidRPr="00803BB0">
        <w:rPr>
          <w:position w:val="-10"/>
          <w:sz w:val="20"/>
          <w:szCs w:val="20"/>
          <w:lang w:val="en-US" w:eastAsia="uk-UA"/>
        </w:rPr>
        <w:object w:dxaOrig="1500" w:dyaOrig="320" w14:anchorId="4ABDC962">
          <v:shape id="_x0000_i1050" type="#_x0000_t75" style="width:75pt;height:15.5pt" o:ole="">
            <v:imagedata r:id="rId56" o:title=""/>
          </v:shape>
          <o:OLEObject Type="Embed" ProgID="Equation.3" ShapeID="_x0000_i1050" DrawAspect="Content" ObjectID="_1807636188" r:id="rId57"/>
        </w:object>
      </w:r>
      <w:r w:rsidR="00411381" w:rsidRPr="00803BB0">
        <w:rPr>
          <w:sz w:val="20"/>
          <w:szCs w:val="20"/>
          <w:lang w:val="en-US" w:eastAsia="uk-UA"/>
        </w:rPr>
        <w:t>.</w:t>
      </w:r>
    </w:p>
    <w:p w14:paraId="2ED653CA" w14:textId="77777777" w:rsidR="00517948" w:rsidRPr="00803BB0" w:rsidRDefault="00517948" w:rsidP="00803BB0">
      <w:pPr>
        <w:spacing w:line="312" w:lineRule="auto"/>
        <w:ind w:firstLine="284"/>
        <w:jc w:val="both"/>
        <w:rPr>
          <w:sz w:val="20"/>
          <w:szCs w:val="20"/>
          <w:lang w:val="en-US" w:eastAsia="uk-UA"/>
        </w:rPr>
      </w:pPr>
    </w:p>
    <w:p w14:paraId="6F5941B9" w14:textId="77777777" w:rsidR="00517948" w:rsidRPr="00803BB0" w:rsidRDefault="00517948" w:rsidP="00803BB0">
      <w:pPr>
        <w:spacing w:line="312" w:lineRule="auto"/>
        <w:ind w:firstLine="284"/>
        <w:jc w:val="both"/>
        <w:rPr>
          <w:sz w:val="20"/>
          <w:szCs w:val="20"/>
          <w:lang w:val="en-US" w:eastAsia="uk-UA"/>
        </w:rPr>
      </w:pPr>
    </w:p>
    <w:p w14:paraId="4E3B5223" w14:textId="5D719637" w:rsidR="00411381" w:rsidRPr="00803BB0" w:rsidRDefault="00043724" w:rsidP="00803BB0">
      <w:pPr>
        <w:spacing w:line="312" w:lineRule="auto"/>
        <w:ind w:firstLine="624"/>
        <w:jc w:val="center"/>
        <w:rPr>
          <w:sz w:val="20"/>
          <w:szCs w:val="20"/>
          <w:lang w:val="en-US" w:eastAsia="uk-UA"/>
        </w:rPr>
      </w:pPr>
      <w:r>
        <w:rPr>
          <w:noProof/>
          <w:sz w:val="20"/>
          <w:szCs w:val="20"/>
          <w:lang w:val="en-US" w:eastAsia="en-US"/>
        </w:rPr>
        <mc:AlternateContent>
          <mc:Choice Requires="wps">
            <w:drawing>
              <wp:anchor distT="0" distB="0" distL="114300" distR="114300" simplePos="0" relativeHeight="251663360" behindDoc="0" locked="0" layoutInCell="1" allowOverlap="1" wp14:anchorId="6DE387FF" wp14:editId="231E5362">
                <wp:simplePos x="0" y="0"/>
                <wp:positionH relativeFrom="column">
                  <wp:posOffset>2727960</wp:posOffset>
                </wp:positionH>
                <wp:positionV relativeFrom="paragraph">
                  <wp:posOffset>4085590</wp:posOffset>
                </wp:positionV>
                <wp:extent cx="145415" cy="186690"/>
                <wp:effectExtent l="0" t="0" r="0" b="3810"/>
                <wp:wrapNone/>
                <wp:docPr id="1796134643"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5415" cy="186690"/>
                        </a:xfrm>
                        <a:prstGeom prst="rect">
                          <a:avLst/>
                        </a:prstGeom>
                        <a:solidFill>
                          <a:schemeClr val="bg1">
                            <a:lumMod val="100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9E3385C" w14:textId="77777777" w:rsidR="00517948" w:rsidRPr="00517948" w:rsidRDefault="00517948" w:rsidP="00517948">
                            <w:pPr>
                              <w:rPr>
                                <w:sz w:val="28"/>
                                <w:szCs w:val="28"/>
                                <w:vertAlign w:val="subscript"/>
                                <w:lang w:val="uk-UA"/>
                              </w:rPr>
                            </w:pPr>
                            <w:r w:rsidRPr="00517948">
                              <w:rPr>
                                <w:sz w:val="28"/>
                                <w:szCs w:val="28"/>
                                <w:lang w:val="en-US"/>
                              </w:rPr>
                              <w:t>τ</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DE387FF" id="Rectangle 2" o:spid="_x0000_s1026" style="position:absolute;left:0;text-align:left;margin-left:214.8pt;margin-top:321.7pt;width:11.45pt;height:14.7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" fillcolor="white [3212]" stroked="f">
                <v:textbox inset="0,0,0,0">
                  <w:txbxContent>
                    <w:p w14:paraId="09E3385C" w14:textId="77777777" w:rsidR="00517948" w:rsidRPr="00517948" w:rsidRDefault="00517948" w:rsidP="00517948">
                      <w:pPr>
                        <w:rPr>
                          <w:sz w:val="28"/>
                          <w:szCs w:val="28"/>
                          <w:vertAlign w:val="subscript"/>
                          <w:lang w:val="uk-UA"/>
                        </w:rPr>
                      </w:pPr>
                      <w:r w:rsidRPr="00517948">
                        <w:rPr>
                          <w:sz w:val="28"/>
                          <w:szCs w:val="28"/>
                          <w:lang w:val="en-US"/>
                        </w:rPr>
                        <w:t>τ</w:t>
                      </w:r>
                    </w:p>
                  </w:txbxContent>
                </v:textbox>
              </v:rect>
            </w:pict>
          </mc:Fallback>
        </mc:AlternateContent>
      </w:r>
      <w:r>
        <w:rPr>
          <w:noProof/>
          <w:sz w:val="20"/>
          <w:szCs w:val="20"/>
          <w:lang w:val="en-US" w:eastAsia="en-US"/>
        </w:rPr>
        <mc:AlternateContent>
          <mc:Choice Requires="wps">
            <w:drawing>
              <wp:anchor distT="0" distB="0" distL="114300" distR="114300" simplePos="0" relativeHeight="251660288" behindDoc="0" locked="0" layoutInCell="1" allowOverlap="1" wp14:anchorId="4CE521D8" wp14:editId="3C6709D5">
                <wp:simplePos x="0" y="0"/>
                <wp:positionH relativeFrom="column">
                  <wp:posOffset>2878455</wp:posOffset>
                </wp:positionH>
                <wp:positionV relativeFrom="paragraph">
                  <wp:posOffset>526415</wp:posOffset>
                </wp:positionV>
                <wp:extent cx="183515" cy="196850"/>
                <wp:effectExtent l="0" t="3175" r="0" b="0"/>
                <wp:wrapNone/>
                <wp:docPr id="1637344585"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3515" cy="196850"/>
                        </a:xfrm>
                        <a:prstGeom prst="rect">
                          <a:avLst/>
                        </a:prstGeom>
                        <a:solidFill>
                          <a:schemeClr val="bg1">
                            <a:lumMod val="100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E0C4C31" w14:textId="77777777" w:rsidR="00517948" w:rsidRPr="00517948" w:rsidRDefault="00517948" w:rsidP="00517948">
                            <w:pPr>
                              <w:rPr>
                                <w:sz w:val="22"/>
                                <w:szCs w:val="22"/>
                                <w:vertAlign w:val="subscript"/>
                                <w:lang w:val="uk-UA"/>
                              </w:rPr>
                            </w:pPr>
                            <w:r w:rsidRPr="00517948">
                              <w:rPr>
                                <w:sz w:val="22"/>
                                <w:szCs w:val="22"/>
                                <w:lang w:val="uk-UA"/>
                              </w:rPr>
                              <w:t>С</w:t>
                            </w:r>
                            <w:r w:rsidRPr="00517948">
                              <w:rPr>
                                <w:sz w:val="22"/>
                                <w:szCs w:val="22"/>
                                <w:vertAlign w:val="subscript"/>
                                <w:lang w:val="uk-UA"/>
                              </w:rPr>
                              <w:t>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CE521D8" id="Rectangle 3" o:spid="_x0000_s1027" style="position:absolute;left:0;text-align:left;margin-left:226.65pt;margin-top:41.45pt;width:14.45pt;height:15.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" fillcolor="white [3212]" stroked="f">
                <v:textbox inset="0,0,0,0">
                  <w:txbxContent>
                    <w:p w14:paraId="2E0C4C31" w14:textId="77777777" w:rsidR="00517948" w:rsidRPr="00517948" w:rsidRDefault="00517948" w:rsidP="00517948">
                      <w:pPr>
                        <w:rPr>
                          <w:sz w:val="22"/>
                          <w:szCs w:val="22"/>
                          <w:vertAlign w:val="subscript"/>
                          <w:lang w:val="uk-UA"/>
                        </w:rPr>
                      </w:pPr>
                      <w:r w:rsidRPr="00517948">
                        <w:rPr>
                          <w:sz w:val="22"/>
                          <w:szCs w:val="22"/>
                          <w:lang w:val="uk-UA"/>
                        </w:rPr>
                        <w:t>С</w:t>
                      </w:r>
                      <w:r w:rsidRPr="00517948">
                        <w:rPr>
                          <w:sz w:val="22"/>
                          <w:szCs w:val="22"/>
                          <w:vertAlign w:val="subscript"/>
                          <w:lang w:val="uk-UA"/>
                        </w:rPr>
                        <w:t>1</w:t>
                      </w:r>
                    </w:p>
                  </w:txbxContent>
                </v:textbox>
              </v:rect>
            </w:pict>
          </mc:Fallback>
        </mc:AlternateContent>
      </w:r>
      <w:r>
        <w:rPr>
          <w:noProof/>
          <w:sz w:val="20"/>
          <w:szCs w:val="20"/>
          <w:lang w:val="en-US" w:eastAsia="en-US"/>
        </w:rPr>
        <mc:AlternateContent>
          <mc:Choice Requires="wps">
            <w:drawing>
              <wp:anchor distT="0" distB="0" distL="114300" distR="114300" simplePos="0" relativeHeight="251664384" behindDoc="0" locked="0" layoutInCell="1" allowOverlap="1" wp14:anchorId="0D503E01" wp14:editId="1B3FFEE1">
                <wp:simplePos x="0" y="0"/>
                <wp:positionH relativeFrom="column">
                  <wp:posOffset>2874010</wp:posOffset>
                </wp:positionH>
                <wp:positionV relativeFrom="paragraph">
                  <wp:posOffset>1842770</wp:posOffset>
                </wp:positionV>
                <wp:extent cx="183515" cy="196850"/>
                <wp:effectExtent l="2540" t="0" r="4445" b="0"/>
                <wp:wrapNone/>
                <wp:docPr id="1511932636"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3515" cy="196850"/>
                        </a:xfrm>
                        <a:prstGeom prst="rect">
                          <a:avLst/>
                        </a:prstGeom>
                        <a:solidFill>
                          <a:schemeClr val="bg1">
                            <a:lumMod val="100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1485574" w14:textId="77777777" w:rsidR="00517948" w:rsidRPr="00517948" w:rsidRDefault="00517948" w:rsidP="00517948">
                            <w:pPr>
                              <w:rPr>
                                <w:sz w:val="22"/>
                                <w:szCs w:val="22"/>
                                <w:vertAlign w:val="subscript"/>
                                <w:lang w:val="uk-UA"/>
                              </w:rPr>
                            </w:pPr>
                            <w:r w:rsidRPr="00517948">
                              <w:rPr>
                                <w:sz w:val="22"/>
                                <w:szCs w:val="22"/>
                                <w:lang w:val="uk-UA"/>
                              </w:rPr>
                              <w:t>С</w:t>
                            </w:r>
                            <w:r w:rsidRPr="00517948">
                              <w:rPr>
                                <w:sz w:val="22"/>
                                <w:szCs w:val="22"/>
                                <w:vertAlign w:val="subscript"/>
                                <w:lang w:val="uk-UA"/>
                              </w:rPr>
                              <w:t>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D503E01" id="Rectangle 4" o:spid="_x0000_s1028" style="position:absolute;left:0;text-align:left;margin-left:226.3pt;margin-top:145.1pt;width:14.45pt;height:15.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" fillcolor="white [3212]" stroked="f">
                <v:textbox inset="0,0,0,0">
                  <w:txbxContent>
                    <w:p w14:paraId="61485574" w14:textId="77777777" w:rsidR="00517948" w:rsidRPr="00517948" w:rsidRDefault="00517948" w:rsidP="00517948">
                      <w:pPr>
                        <w:rPr>
                          <w:sz w:val="22"/>
                          <w:szCs w:val="22"/>
                          <w:vertAlign w:val="subscript"/>
                          <w:lang w:val="uk-UA"/>
                        </w:rPr>
                      </w:pPr>
                      <w:r w:rsidRPr="00517948">
                        <w:rPr>
                          <w:sz w:val="22"/>
                          <w:szCs w:val="22"/>
                          <w:lang w:val="uk-UA"/>
                        </w:rPr>
                        <w:t>С</w:t>
                      </w:r>
                      <w:r w:rsidRPr="00517948">
                        <w:rPr>
                          <w:sz w:val="22"/>
                          <w:szCs w:val="22"/>
                          <w:vertAlign w:val="subscript"/>
                          <w:lang w:val="uk-UA"/>
                        </w:rPr>
                        <w:t>1</w:t>
                      </w:r>
                    </w:p>
                  </w:txbxContent>
                </v:textbox>
              </v:rect>
            </w:pict>
          </mc:Fallback>
        </mc:AlternateContent>
      </w:r>
      <w:r>
        <w:rPr>
          <w:noProof/>
          <w:sz w:val="20"/>
          <w:szCs w:val="20"/>
          <w:lang w:val="en-US" w:eastAsia="en-US"/>
        </w:rPr>
        <mc:AlternateContent>
          <mc:Choice Requires="wps">
            <w:drawing>
              <wp:anchor distT="0" distB="0" distL="114300" distR="114300" simplePos="0" relativeHeight="251662336" behindDoc="0" locked="0" layoutInCell="1" allowOverlap="1" wp14:anchorId="5A675A5E" wp14:editId="57FF4CE8">
                <wp:simplePos x="0" y="0"/>
                <wp:positionH relativeFrom="column">
                  <wp:posOffset>4896485</wp:posOffset>
                </wp:positionH>
                <wp:positionV relativeFrom="paragraph">
                  <wp:posOffset>3860165</wp:posOffset>
                </wp:positionV>
                <wp:extent cx="335915" cy="273050"/>
                <wp:effectExtent l="0" t="3175" r="1270" b="0"/>
                <wp:wrapNone/>
                <wp:docPr id="66743317"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5915" cy="273050"/>
                        </a:xfrm>
                        <a:prstGeom prst="rect">
                          <a:avLst/>
                        </a:prstGeom>
                        <a:solidFill>
                          <a:schemeClr val="bg1">
                            <a:lumMod val="100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969AD98" w14:textId="77777777" w:rsidR="00517948" w:rsidRPr="00517948" w:rsidRDefault="00517948" w:rsidP="00517948">
                            <w:pPr>
                              <w:rPr>
                                <w:sz w:val="28"/>
                                <w:szCs w:val="28"/>
                                <w:lang w:val="en-US"/>
                              </w:rPr>
                            </w:pPr>
                            <w:r w:rsidRPr="00517948">
                              <w:rPr>
                                <w:sz w:val="28"/>
                                <w:szCs w:val="28"/>
                                <w:lang w:val="en-US"/>
                              </w:rPr>
                              <w:t>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A675A5E" id="Rectangle 5" o:spid="_x0000_s1029" style="position:absolute;left:0;text-align:left;margin-left:385.55pt;margin-top:303.95pt;width:26.45pt;height:21.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" fillcolor="white [3212]" stroked="f">
                <v:textbox>
                  <w:txbxContent>
                    <w:p w14:paraId="2969AD98" w14:textId="77777777" w:rsidR="00517948" w:rsidRPr="00517948" w:rsidRDefault="00517948" w:rsidP="00517948">
                      <w:pPr>
                        <w:rPr>
                          <w:sz w:val="28"/>
                          <w:szCs w:val="28"/>
                          <w:lang w:val="en-US"/>
                        </w:rPr>
                      </w:pPr>
                      <w:r w:rsidRPr="00517948">
                        <w:rPr>
                          <w:sz w:val="28"/>
                          <w:szCs w:val="28"/>
                          <w:lang w:val="en-US"/>
                        </w:rPr>
                        <w:t>t</w:t>
                      </w:r>
                    </w:p>
                  </w:txbxContent>
                </v:textbox>
              </v:rect>
            </w:pict>
          </mc:Fallback>
        </mc:AlternateContent>
      </w:r>
      <w:r>
        <w:rPr>
          <w:noProof/>
          <w:sz w:val="20"/>
          <w:szCs w:val="20"/>
          <w:lang w:val="en-US" w:eastAsia="en-US"/>
        </w:rPr>
        <mc:AlternateContent>
          <mc:Choice Requires="wps">
            <w:drawing>
              <wp:anchor distT="0" distB="0" distL="114300" distR="114300" simplePos="0" relativeHeight="251661312" behindDoc="0" locked="0" layoutInCell="1" allowOverlap="1" wp14:anchorId="4A02B638" wp14:editId="48FF4193">
                <wp:simplePos x="0" y="0"/>
                <wp:positionH relativeFrom="column">
                  <wp:posOffset>1141095</wp:posOffset>
                </wp:positionH>
                <wp:positionV relativeFrom="paragraph">
                  <wp:posOffset>2623185</wp:posOffset>
                </wp:positionV>
                <wp:extent cx="335915" cy="273050"/>
                <wp:effectExtent l="3175" t="4445" r="3810" b="0"/>
                <wp:wrapNone/>
                <wp:docPr id="286548483"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5915" cy="273050"/>
                        </a:xfrm>
                        <a:prstGeom prst="rect">
                          <a:avLst/>
                        </a:prstGeom>
                        <a:solidFill>
                          <a:schemeClr val="bg1">
                            <a:lumMod val="100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9178B78" w14:textId="77777777" w:rsidR="00517948" w:rsidRPr="00517948" w:rsidRDefault="00517948" w:rsidP="00517948">
                            <w:pPr>
                              <w:rPr>
                                <w:sz w:val="22"/>
                                <w:szCs w:val="22"/>
                                <w:vertAlign w:val="subscript"/>
                                <w:lang w:val="uk-UA"/>
                              </w:rPr>
                            </w:pPr>
                            <w:r>
                              <w:rPr>
                                <w:sz w:val="22"/>
                                <w:szCs w:val="22"/>
                                <w:lang w:val="en-US"/>
                              </w:rPr>
                              <w:t>V</w:t>
                            </w:r>
                            <w:r w:rsidRPr="00517948">
                              <w:rPr>
                                <w:sz w:val="22"/>
                                <w:szCs w:val="22"/>
                                <w:vertAlign w:val="subscript"/>
                                <w:lang w:val="uk-UA"/>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A02B638" id="Rectangle 6" o:spid="_x0000_s1030" style="position:absolute;left:0;text-align:left;margin-left:89.85pt;margin-top:206.55pt;width:26.45pt;height:21.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" fillcolor="white [3212]" stroked="f">
                <v:textbox>
                  <w:txbxContent>
                    <w:p w14:paraId="59178B78" w14:textId="77777777" w:rsidR="00517948" w:rsidRPr="00517948" w:rsidRDefault="00517948" w:rsidP="00517948">
                      <w:pPr>
                        <w:rPr>
                          <w:sz w:val="22"/>
                          <w:szCs w:val="22"/>
                          <w:vertAlign w:val="subscript"/>
                          <w:lang w:val="uk-UA"/>
                        </w:rPr>
                      </w:pPr>
                      <w:r>
                        <w:rPr>
                          <w:sz w:val="22"/>
                          <w:szCs w:val="22"/>
                          <w:lang w:val="en-US"/>
                        </w:rPr>
                        <w:t>V</w:t>
                      </w:r>
                      <w:r w:rsidRPr="00517948">
                        <w:rPr>
                          <w:sz w:val="22"/>
                          <w:szCs w:val="22"/>
                          <w:vertAlign w:val="subscript"/>
                          <w:lang w:val="uk-UA"/>
                        </w:rPr>
                        <w:t>1</w:t>
                      </w:r>
                    </w:p>
                  </w:txbxContent>
                </v:textbox>
              </v:rect>
            </w:pict>
          </mc:Fallback>
        </mc:AlternateContent>
      </w:r>
      <w:r w:rsidR="00383A4F" w:rsidRPr="00803BB0">
        <w:rPr>
          <w:noProof/>
          <w:sz w:val="20"/>
          <w:szCs w:val="20"/>
          <w:lang w:val="en-US" w:eastAsia="en-US"/>
        </w:rPr>
        <w:drawing>
          <wp:inline distT="0" distB="0" distL="0" distR="0" wp14:anchorId="651555A9" wp14:editId="4BB18FE4">
            <wp:extent cx="2405605" cy="2488557"/>
            <wp:effectExtent l="0" t="0" r="0" b="0"/>
            <wp:docPr id="27" name="Рисунок 2" descr="Описание: Описание: EPSON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Описание: Описание: EPSON001"/>
                    <pic:cNvPicPr>
                      <a:picLocks noChangeAspect="1" noChangeArrowheads="1"/>
                    </pic:cNvPicPr>
                  </pic:nvPicPr>
                  <pic:blipFill>
                    <a:blip r:embed="rId58">
                      <a:extLst>
                        <a:ext uri="{28A0092B-C50C-407E-A947-70E740481C1C}">
                          <a14:useLocalDpi xmlns:a14="http://schemas.microsoft.com/office/drawing/2010/main" val="0"/>
                        </a:ext>
                      </a:extLst>
                    </a:blip>
                    <a:srcRect l="-3699" r="-3162" b="-508"/>
                    <a:stretch>
                      <a:fillRect/>
                    </a:stretch>
                  </pic:blipFill>
                  <pic:spPr bwMode="auto">
                    <a:xfrm>
                      <a:off x="0" y="0"/>
                      <a:ext cx="2415154" cy="2498435"/>
                    </a:xfrm>
                    <a:prstGeom prst="rect">
                      <a:avLst/>
                    </a:prstGeom>
                    <a:noFill/>
                    <a:ln>
                      <a:noFill/>
                    </a:ln>
                  </pic:spPr>
                </pic:pic>
              </a:graphicData>
            </a:graphic>
          </wp:inline>
        </w:drawing>
      </w:r>
    </w:p>
    <w:p w14:paraId="54CAF356" w14:textId="77777777" w:rsidR="00FA5FAB" w:rsidRPr="00803BB0" w:rsidRDefault="00FA5FAB" w:rsidP="00803BB0">
      <w:pPr>
        <w:spacing w:line="312" w:lineRule="auto"/>
        <w:ind w:firstLine="624"/>
        <w:jc w:val="center"/>
        <w:rPr>
          <w:sz w:val="20"/>
          <w:szCs w:val="20"/>
          <w:lang w:val="en-US" w:eastAsia="uk-UA"/>
        </w:rPr>
      </w:pPr>
    </w:p>
    <w:p w14:paraId="08E6164B" w14:textId="77777777" w:rsidR="0090461F" w:rsidRPr="00364BFD" w:rsidRDefault="00394AD6" w:rsidP="00803BB0">
      <w:pPr>
        <w:spacing w:line="312" w:lineRule="auto"/>
        <w:ind w:firstLine="624"/>
        <w:jc w:val="center"/>
        <w:rPr>
          <w:b/>
          <w:bCs/>
          <w:sz w:val="20"/>
          <w:szCs w:val="20"/>
          <w:shd w:val="clear" w:color="auto" w:fill="FFFFFF"/>
          <w:lang w:val="en-US"/>
        </w:rPr>
      </w:pPr>
      <w:r w:rsidRPr="00364BFD">
        <w:rPr>
          <w:b/>
          <w:bCs/>
          <w:sz w:val="20"/>
          <w:szCs w:val="20"/>
          <w:lang w:val="en-US" w:eastAsia="uk-UA"/>
        </w:rPr>
        <w:t xml:space="preserve">Fig. 1. Diagram of speed change when a car comes into contact with the </w:t>
      </w:r>
      <w:r w:rsidRPr="00364BFD">
        <w:rPr>
          <w:b/>
          <w:bCs/>
          <w:sz w:val="20"/>
          <w:szCs w:val="20"/>
          <w:shd w:val="clear" w:color="auto" w:fill="FFFFFF"/>
          <w:lang w:val="en-US"/>
        </w:rPr>
        <w:t>barrier</w:t>
      </w:r>
    </w:p>
    <w:p w14:paraId="7DF1EBDF" w14:textId="77777777" w:rsidR="00394AD6" w:rsidRPr="00803BB0" w:rsidRDefault="00394AD6" w:rsidP="00803BB0">
      <w:pPr>
        <w:spacing w:line="312" w:lineRule="auto"/>
        <w:ind w:firstLine="624"/>
        <w:jc w:val="center"/>
        <w:rPr>
          <w:sz w:val="20"/>
          <w:szCs w:val="20"/>
          <w:lang w:val="en-US" w:eastAsia="uk-UA"/>
        </w:rPr>
      </w:pPr>
    </w:p>
    <w:p w14:paraId="44F2C5CB" w14:textId="77777777" w:rsidR="00394AD6" w:rsidRPr="00803BB0" w:rsidRDefault="00394AD6" w:rsidP="00803BB0">
      <w:pPr>
        <w:spacing w:line="312" w:lineRule="auto"/>
        <w:ind w:firstLine="284"/>
        <w:jc w:val="both"/>
        <w:rPr>
          <w:sz w:val="20"/>
          <w:szCs w:val="20"/>
          <w:lang w:val="en-US" w:eastAsia="uk-UA"/>
        </w:rPr>
      </w:pPr>
      <w:r w:rsidRPr="00803BB0">
        <w:rPr>
          <w:sz w:val="20"/>
          <w:szCs w:val="20"/>
          <w:lang w:val="en-US" w:eastAsia="uk-UA"/>
        </w:rPr>
        <w:t xml:space="preserve">The limit value for the loss of speed </w:t>
      </w:r>
      <w:r w:rsidRPr="00803BB0">
        <w:rPr>
          <w:position w:val="-14"/>
          <w:sz w:val="20"/>
          <w:szCs w:val="20"/>
          <w:lang w:val="en-US"/>
        </w:rPr>
        <w:object w:dxaOrig="540" w:dyaOrig="380" w14:anchorId="30CBA44A">
          <v:shape id="_x0000_i1051" type="#_x0000_t75" style="width:27.5pt;height:19.5pt" o:ole="">
            <v:imagedata r:id="rId59" o:title=""/>
          </v:shape>
          <o:OLEObject Type="Embed" ProgID="Equation.3" ShapeID="_x0000_i1051" DrawAspect="Content" ObjectID="_1807636189" r:id="rId60"/>
        </w:object>
      </w:r>
      <w:r w:rsidRPr="00803BB0">
        <w:rPr>
          <w:sz w:val="20"/>
          <w:szCs w:val="20"/>
          <w:lang w:val="en-US" w:eastAsia="uk-UA"/>
        </w:rPr>
        <w:t xml:space="preserve"> above which the airbags are triggered is </w:t>
      </w:r>
      <w:r w:rsidRPr="00803BB0">
        <w:rPr>
          <w:position w:val="-14"/>
          <w:sz w:val="20"/>
          <w:szCs w:val="20"/>
          <w:lang w:val="en-US"/>
        </w:rPr>
        <w:object w:dxaOrig="1080" w:dyaOrig="380" w14:anchorId="0F6A7F08">
          <v:shape id="_x0000_i1052" type="#_x0000_t75" style="width:56.5pt;height:19.5pt" o:ole="">
            <v:imagedata r:id="rId61" o:title=""/>
          </v:shape>
          <o:OLEObject Type="Embed" ProgID="Equation.3" ShapeID="_x0000_i1052" DrawAspect="Content" ObjectID="_1807636190" r:id="rId62"/>
        </w:object>
      </w:r>
      <w:r w:rsidRPr="00803BB0">
        <w:rPr>
          <w:sz w:val="20"/>
          <w:szCs w:val="20"/>
          <w:lang w:val="en-US" w:eastAsia="uk-UA"/>
        </w:rPr>
        <w:t xml:space="preserve"> m/s.</w:t>
      </w:r>
    </w:p>
    <w:p w14:paraId="309AD949" w14:textId="77777777" w:rsidR="00394AD6" w:rsidRPr="00803BB0" w:rsidRDefault="00394AD6" w:rsidP="00803BB0">
      <w:pPr>
        <w:spacing w:line="312" w:lineRule="auto"/>
        <w:ind w:firstLine="284"/>
        <w:jc w:val="both"/>
        <w:rPr>
          <w:sz w:val="20"/>
          <w:szCs w:val="20"/>
          <w:lang w:val="en-US" w:eastAsia="uk-UA"/>
        </w:rPr>
      </w:pPr>
      <w:r w:rsidRPr="00803BB0">
        <w:rPr>
          <w:sz w:val="20"/>
          <w:szCs w:val="20"/>
          <w:lang w:val="en-US" w:eastAsia="uk-UA"/>
        </w:rPr>
        <w:t>Some automobile manufacturers take the deceleration of the vehicle (acceleration of the reverse sign) as a parameter for airbag deployment.</w:t>
      </w:r>
    </w:p>
    <w:p w14:paraId="3F8E8582" w14:textId="74B79EE0" w:rsidR="00394AD6" w:rsidRPr="00803BB0" w:rsidRDefault="00394AD6" w:rsidP="00803BB0">
      <w:pPr>
        <w:spacing w:line="312" w:lineRule="auto"/>
        <w:ind w:firstLine="284"/>
        <w:jc w:val="both"/>
        <w:rPr>
          <w:sz w:val="20"/>
          <w:szCs w:val="20"/>
          <w:lang w:val="en-US" w:eastAsia="uk-UA"/>
        </w:rPr>
      </w:pPr>
      <w:r w:rsidRPr="00803BB0">
        <w:rPr>
          <w:sz w:val="20"/>
          <w:szCs w:val="20"/>
          <w:lang w:val="en-US" w:eastAsia="uk-UA"/>
        </w:rPr>
        <w:t xml:space="preserve">The deceleration </w:t>
      </w:r>
      <w:r w:rsidRPr="00803BB0">
        <w:rPr>
          <w:i/>
          <w:sz w:val="20"/>
          <w:szCs w:val="20"/>
          <w:lang w:val="en-US" w:eastAsia="uk-UA"/>
        </w:rPr>
        <w:t>j</w:t>
      </w:r>
      <w:r w:rsidRPr="00803BB0">
        <w:rPr>
          <w:sz w:val="20"/>
          <w:szCs w:val="20"/>
          <w:lang w:val="en-US" w:eastAsia="uk-UA"/>
        </w:rPr>
        <w:t xml:space="preserve"> of a car is determined by the following relationship</w:t>
      </w:r>
    </w:p>
    <w:p w14:paraId="59A4AAB6" w14:textId="77777777" w:rsidR="00411381" w:rsidRPr="00803BB0" w:rsidRDefault="00411381" w:rsidP="00803BB0">
      <w:pPr>
        <w:spacing w:line="312" w:lineRule="auto"/>
        <w:ind w:firstLine="284"/>
        <w:jc w:val="right"/>
        <w:rPr>
          <w:sz w:val="20"/>
          <w:szCs w:val="20"/>
          <w:lang w:val="en-US" w:eastAsia="uk-UA"/>
        </w:rPr>
      </w:pPr>
      <w:r w:rsidRPr="00803BB0">
        <w:rPr>
          <w:position w:val="-24"/>
          <w:sz w:val="20"/>
          <w:szCs w:val="20"/>
          <w:lang w:val="en-US"/>
        </w:rPr>
        <w:object w:dxaOrig="820" w:dyaOrig="620" w14:anchorId="039808B6">
          <v:shape id="_x0000_i1053" type="#_x0000_t75" style="width:44.5pt;height:32.5pt" o:ole="">
            <v:imagedata r:id="rId63" o:title=""/>
          </v:shape>
          <o:OLEObject Type="Embed" ProgID="Equation.3" ShapeID="_x0000_i1053" DrawAspect="Content" ObjectID="_1807636191" r:id="rId64"/>
        </w:object>
      </w:r>
      <w:r w:rsidRPr="00803BB0">
        <w:rPr>
          <w:sz w:val="20"/>
          <w:szCs w:val="20"/>
          <w:lang w:val="en-US"/>
        </w:rPr>
        <w:t xml:space="preserve">. </w:t>
      </w:r>
      <w:r w:rsidRPr="00803BB0">
        <w:rPr>
          <w:sz w:val="20"/>
          <w:szCs w:val="20"/>
          <w:lang w:val="en-US"/>
        </w:rPr>
        <w:tab/>
      </w:r>
      <w:r w:rsidRPr="00803BB0">
        <w:rPr>
          <w:sz w:val="20"/>
          <w:szCs w:val="20"/>
          <w:lang w:val="en-US"/>
        </w:rPr>
        <w:tab/>
      </w:r>
      <w:r w:rsidRPr="00803BB0">
        <w:rPr>
          <w:sz w:val="20"/>
          <w:szCs w:val="20"/>
          <w:lang w:val="en-US"/>
        </w:rPr>
        <w:tab/>
      </w:r>
      <w:r w:rsidRPr="00803BB0">
        <w:rPr>
          <w:sz w:val="20"/>
          <w:szCs w:val="20"/>
          <w:lang w:val="en-US"/>
        </w:rPr>
        <w:tab/>
      </w:r>
      <w:r w:rsidRPr="00803BB0">
        <w:rPr>
          <w:sz w:val="20"/>
          <w:szCs w:val="20"/>
          <w:lang w:val="en-US" w:eastAsia="uk-UA"/>
        </w:rPr>
        <w:tab/>
        <w:t>(14)</w:t>
      </w:r>
    </w:p>
    <w:p w14:paraId="1D35E3D5" w14:textId="77777777" w:rsidR="00394AD6" w:rsidRPr="00803BB0" w:rsidRDefault="00394AD6" w:rsidP="00803BB0">
      <w:pPr>
        <w:spacing w:line="312" w:lineRule="auto"/>
        <w:ind w:firstLine="284"/>
        <w:jc w:val="both"/>
        <w:rPr>
          <w:sz w:val="20"/>
          <w:szCs w:val="20"/>
          <w:lang w:val="en-US" w:eastAsia="uk-UA"/>
        </w:rPr>
      </w:pPr>
      <w:r w:rsidRPr="00803BB0">
        <w:rPr>
          <w:sz w:val="20"/>
          <w:szCs w:val="20"/>
          <w:lang w:val="en-US" w:eastAsia="uk-UA"/>
        </w:rPr>
        <w:t xml:space="preserve">The limit value of vehicle deceleration at which the airbags must deploy is </w:t>
      </w:r>
      <w:r w:rsidRPr="00803BB0">
        <w:rPr>
          <w:position w:val="-10"/>
          <w:sz w:val="20"/>
          <w:szCs w:val="20"/>
          <w:lang w:val="en-US" w:eastAsia="uk-UA"/>
        </w:rPr>
        <w:object w:dxaOrig="1359" w:dyaOrig="320" w14:anchorId="7A92E76F">
          <v:shape id="_x0000_i1054" type="#_x0000_t75" style="width:67.45pt;height:15.5pt" o:ole="">
            <v:imagedata r:id="rId65" o:title=""/>
          </v:shape>
          <o:OLEObject Type="Embed" ProgID="Equation.3" ShapeID="_x0000_i1054" DrawAspect="Content" ObjectID="_1807636192" r:id="rId66"/>
        </w:object>
      </w:r>
      <w:r w:rsidRPr="00803BB0">
        <w:rPr>
          <w:sz w:val="20"/>
          <w:szCs w:val="20"/>
          <w:lang w:val="en-US" w:eastAsia="uk-UA"/>
        </w:rPr>
        <w:t>m/s</w:t>
      </w:r>
      <w:r w:rsidRPr="00803BB0">
        <w:rPr>
          <w:sz w:val="20"/>
          <w:szCs w:val="20"/>
          <w:vertAlign w:val="superscript"/>
          <w:lang w:val="en-US" w:eastAsia="uk-UA"/>
        </w:rPr>
        <w:t>2</w:t>
      </w:r>
      <w:r w:rsidRPr="00803BB0">
        <w:rPr>
          <w:sz w:val="20"/>
          <w:szCs w:val="20"/>
          <w:lang w:val="en-US" w:eastAsia="uk-UA"/>
        </w:rPr>
        <w:t>.</w:t>
      </w:r>
    </w:p>
    <w:p w14:paraId="37722272" w14:textId="77777777" w:rsidR="00411381" w:rsidRPr="00803BB0" w:rsidRDefault="00411381" w:rsidP="00803BB0">
      <w:pPr>
        <w:spacing w:line="312" w:lineRule="auto"/>
        <w:ind w:firstLine="284"/>
        <w:jc w:val="both"/>
        <w:rPr>
          <w:bCs/>
          <w:caps/>
          <w:sz w:val="20"/>
          <w:szCs w:val="20"/>
          <w:lang w:val="en-US" w:eastAsia="uk-UA"/>
        </w:rPr>
      </w:pPr>
    </w:p>
    <w:p w14:paraId="30A02E81" w14:textId="77777777" w:rsidR="00411381" w:rsidRPr="00803BB0" w:rsidRDefault="002F3BD7" w:rsidP="00803BB0">
      <w:pPr>
        <w:spacing w:line="312" w:lineRule="auto"/>
        <w:ind w:firstLine="284"/>
        <w:jc w:val="center"/>
        <w:rPr>
          <w:bCs/>
          <w:i/>
          <w:caps/>
          <w:sz w:val="20"/>
          <w:szCs w:val="20"/>
          <w:lang w:val="en-US" w:eastAsia="uk-UA"/>
        </w:rPr>
      </w:pPr>
      <w:r w:rsidRPr="00803BB0">
        <w:rPr>
          <w:bCs/>
          <w:i/>
          <w:caps/>
          <w:sz w:val="20"/>
          <w:szCs w:val="20"/>
          <w:lang w:val="en-US" w:eastAsia="uk-UA"/>
        </w:rPr>
        <w:t>DETERMINING THE DIRECTION OF IMPACT IN CASE OF AN ACCIDENT</w:t>
      </w:r>
    </w:p>
    <w:p w14:paraId="0C24E275" w14:textId="77777777" w:rsidR="002F3BD7" w:rsidRPr="00803BB0" w:rsidRDefault="002F3BD7" w:rsidP="00803BB0">
      <w:pPr>
        <w:spacing w:line="312" w:lineRule="auto"/>
        <w:ind w:firstLine="284"/>
        <w:jc w:val="center"/>
        <w:rPr>
          <w:sz w:val="20"/>
          <w:szCs w:val="20"/>
          <w:lang w:val="en-US" w:eastAsia="uk-UA"/>
        </w:rPr>
      </w:pPr>
    </w:p>
    <w:p w14:paraId="7E1062F0" w14:textId="77777777" w:rsidR="00274190" w:rsidRPr="00803BB0" w:rsidRDefault="00274190" w:rsidP="00803BB0">
      <w:pPr>
        <w:spacing w:line="312" w:lineRule="auto"/>
        <w:ind w:firstLine="284"/>
        <w:jc w:val="both"/>
        <w:rPr>
          <w:sz w:val="20"/>
          <w:szCs w:val="20"/>
          <w:lang w:val="en-US" w:eastAsia="uk-UA"/>
        </w:rPr>
      </w:pPr>
      <w:r w:rsidRPr="00803BB0">
        <w:rPr>
          <w:sz w:val="20"/>
          <w:szCs w:val="20"/>
          <w:lang w:val="en-US" w:eastAsia="uk-UA"/>
        </w:rPr>
        <w:t>To determine the direction of the main deforming force, the data on the hardness of the car hood were processed.</w:t>
      </w:r>
    </w:p>
    <w:p w14:paraId="55B0997B" w14:textId="0B5DC644" w:rsidR="00411381" w:rsidRPr="00803BB0" w:rsidRDefault="00274190" w:rsidP="00803BB0">
      <w:pPr>
        <w:spacing w:line="312" w:lineRule="auto"/>
        <w:ind w:firstLine="284"/>
        <w:jc w:val="both"/>
        <w:rPr>
          <w:sz w:val="20"/>
          <w:szCs w:val="20"/>
          <w:lang w:val="en-US" w:eastAsia="uk-UA"/>
        </w:rPr>
      </w:pPr>
      <w:r w:rsidRPr="00803BB0">
        <w:rPr>
          <w:sz w:val="20"/>
          <w:szCs w:val="20"/>
          <w:lang w:val="en-US" w:eastAsia="uk-UA"/>
        </w:rPr>
        <w:t xml:space="preserve">Fig. 2 shows the isolines of equal hardness, stress intensity, and strain intensity found by us from the hardness distribution [1, 3, 4]. Consider the </w:t>
      </w:r>
      <w:r w:rsidRPr="00371033">
        <w:rPr>
          <w:sz w:val="20"/>
          <w:szCs w:val="20"/>
          <w:lang w:val="en-US" w:eastAsia="uk-UA"/>
        </w:rPr>
        <w:t>iso</w:t>
      </w:r>
      <w:r w:rsidR="00371033">
        <w:rPr>
          <w:sz w:val="20"/>
          <w:szCs w:val="20"/>
          <w:lang w:val="en-US" w:eastAsia="uk-UA"/>
        </w:rPr>
        <w:t>hardness line</w:t>
      </w:r>
      <w:r w:rsidRPr="00803BB0">
        <w:rPr>
          <w:sz w:val="20"/>
          <w:szCs w:val="20"/>
          <w:lang w:val="en-US" w:eastAsia="uk-UA"/>
        </w:rPr>
        <w:t xml:space="preserve"> whose value corresponds to the hardness H</w:t>
      </w:r>
      <w:r w:rsidRPr="00803BB0">
        <w:rPr>
          <w:sz w:val="20"/>
          <w:szCs w:val="20"/>
          <w:vertAlign w:val="subscript"/>
          <w:lang w:val="en-US" w:eastAsia="uk-UA"/>
        </w:rPr>
        <w:t>T</w:t>
      </w:r>
      <w:r w:rsidRPr="00803BB0">
        <w:rPr>
          <w:sz w:val="20"/>
          <w:szCs w:val="20"/>
          <w:lang w:val="en-US" w:eastAsia="uk-UA"/>
        </w:rPr>
        <w:t xml:space="preserve"> = 420 units. </w:t>
      </w:r>
      <w:r w:rsidR="00411381" w:rsidRPr="00803BB0">
        <w:rPr>
          <w:sz w:val="20"/>
          <w:szCs w:val="20"/>
          <w:lang w:val="en-US" w:eastAsia="uk-UA"/>
        </w:rPr>
        <w:t xml:space="preserve"> </w:t>
      </w:r>
    </w:p>
    <w:p w14:paraId="72FCED1B" w14:textId="77777777" w:rsidR="00411381" w:rsidRPr="00803BB0" w:rsidRDefault="00411381" w:rsidP="00803BB0">
      <w:pPr>
        <w:spacing w:line="312" w:lineRule="auto"/>
        <w:ind w:firstLine="624"/>
        <w:jc w:val="both"/>
        <w:rPr>
          <w:sz w:val="20"/>
          <w:szCs w:val="20"/>
          <w:lang w:val="en-US" w:eastAsia="uk-UA"/>
        </w:rPr>
      </w:pPr>
    </w:p>
    <w:p w14:paraId="6C211473" w14:textId="13F985AD" w:rsidR="00411381" w:rsidRPr="00803BB0" w:rsidRDefault="00043724" w:rsidP="00803BB0">
      <w:pPr>
        <w:spacing w:line="312" w:lineRule="auto"/>
        <w:ind w:firstLine="624"/>
        <w:jc w:val="center"/>
        <w:rPr>
          <w:sz w:val="20"/>
          <w:szCs w:val="20"/>
          <w:lang w:val="en-US"/>
        </w:rPr>
      </w:pPr>
      <w:r>
        <w:rPr>
          <w:noProof/>
          <w:sz w:val="20"/>
          <w:szCs w:val="20"/>
          <w:lang w:val="en-US" w:eastAsia="en-US"/>
        </w:rPr>
        <w:lastRenderedPageBreak/>
        <mc:AlternateContent>
          <mc:Choice Requires="wps">
            <w:drawing>
              <wp:anchor distT="0" distB="0" distL="114300" distR="114300" simplePos="0" relativeHeight="251658240" behindDoc="0" locked="0" layoutInCell="1" allowOverlap="1" wp14:anchorId="70C58BCD" wp14:editId="188A7D67">
                <wp:simplePos x="0" y="0"/>
                <wp:positionH relativeFrom="column">
                  <wp:posOffset>2268855</wp:posOffset>
                </wp:positionH>
                <wp:positionV relativeFrom="paragraph">
                  <wp:posOffset>3627120</wp:posOffset>
                </wp:positionV>
                <wp:extent cx="342265" cy="288290"/>
                <wp:effectExtent l="0" t="3175" r="3175" b="3810"/>
                <wp:wrapNone/>
                <wp:docPr id="2025476521"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265" cy="28829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5EF96A2" w14:textId="77777777" w:rsidR="00517948" w:rsidRDefault="00962DAB">
                            <w:r w:rsidRPr="00284734">
                              <w:rPr>
                                <w:position w:val="-4"/>
                                <w:sz w:val="22"/>
                                <w:szCs w:val="22"/>
                                <w:lang w:val="uk-UA"/>
                              </w:rPr>
                              <w:object w:dxaOrig="260" w:dyaOrig="340" w14:anchorId="66B8F385">
                                <v:shape id="_x0000_i1056" type="#_x0000_t75" style="width:12.5pt;height:15.5pt" o:ole="">
                                  <v:imagedata r:id="rId67" o:title=""/>
                                </v:shape>
                                <o:OLEObject Type="Embed" ProgID="Equation.3" ShapeID="_x0000_i1056" DrawAspect="Content" ObjectID="_1807636207" r:id="rId68"/>
                              </w:object>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rect w14:anchorId="70C58BCD" id="Rectangle 7" o:spid="_x0000_s1031" style="position:absolute;left:0;text-align:left;margin-left:178.65pt;margin-top:285.6pt;width:26.95pt;height:22.7pt;z-index:25165824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" stroked="f">
                <v:textbox style="mso-fit-shape-to-text:t">
                  <w:txbxContent>
                    <w:p w14:paraId="15EF96A2" w14:textId="77777777" w:rsidR="00517948" w:rsidRDefault="00962DAB">
                      <w:r w:rsidRPr="00284734">
                        <w:rPr>
                          <w:position w:val="-4"/>
                          <w:sz w:val="22"/>
                          <w:szCs w:val="22"/>
                          <w:lang w:val="uk-UA"/>
                        </w:rPr>
                        <w:object w:dxaOrig="260" w:dyaOrig="340" w14:anchorId="66B8F385">
                          <v:shape id="_x0000_i1056" type="#_x0000_t75" style="width:12.5pt;height:15.5pt" o:ole="">
                            <v:imagedata r:id="rId67" o:title=""/>
                          </v:shape>
                          <o:OLEObject Type="Embed" ProgID="Equation.3" ShapeID="_x0000_i1056" DrawAspect="Content" ObjectID="_1807636207" r:id="rId69"/>
                        </w:object>
                      </w:r>
                    </w:p>
                  </w:txbxContent>
                </v:textbox>
              </v:rect>
            </w:pict>
          </mc:Fallback>
        </mc:AlternateContent>
      </w:r>
      <w:r w:rsidR="00383A4F" w:rsidRPr="00803BB0">
        <w:rPr>
          <w:noProof/>
          <w:sz w:val="20"/>
          <w:szCs w:val="20"/>
          <w:lang w:val="en-US" w:eastAsia="en-US"/>
        </w:rPr>
        <w:drawing>
          <wp:inline distT="0" distB="0" distL="0" distR="0" wp14:anchorId="659128B0" wp14:editId="17324E27">
            <wp:extent cx="3420319" cy="2897902"/>
            <wp:effectExtent l="0" t="0" r="0" b="0"/>
            <wp:docPr id="3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rotWithShape="1">
                    <a:blip r:embed="rId70">
                      <a:extLst>
                        <a:ext uri="{28A0092B-C50C-407E-A947-70E740481C1C}">
                          <a14:useLocalDpi xmlns:a14="http://schemas.microsoft.com/office/drawing/2010/main" val="0"/>
                        </a:ext>
                      </a:extLst>
                    </a:blip>
                    <a:srcRect l="25105" t="10592" r="19983" b="15628"/>
                    <a:stretch/>
                  </pic:blipFill>
                  <pic:spPr bwMode="auto">
                    <a:xfrm>
                      <a:off x="0" y="0"/>
                      <a:ext cx="3427413" cy="2903913"/>
                    </a:xfrm>
                    <a:prstGeom prst="rect">
                      <a:avLst/>
                    </a:prstGeom>
                    <a:noFill/>
                    <a:ln>
                      <a:noFill/>
                    </a:ln>
                    <a:extLst>
                      <a:ext uri="{53640926-AAD7-44D8-BBD7-CCE9431645EC}">
                        <a14:shadowObscured xmlns:a14="http://schemas.microsoft.com/office/drawing/2010/main"/>
                      </a:ext>
                    </a:extLst>
                  </pic:spPr>
                </pic:pic>
              </a:graphicData>
            </a:graphic>
          </wp:inline>
        </w:drawing>
      </w:r>
    </w:p>
    <w:p w14:paraId="4C1A727E" w14:textId="77777777" w:rsidR="00411381" w:rsidRPr="00364BFD" w:rsidRDefault="00745D0B" w:rsidP="00803BB0">
      <w:pPr>
        <w:spacing w:line="312" w:lineRule="auto"/>
        <w:ind w:firstLine="624"/>
        <w:jc w:val="center"/>
        <w:rPr>
          <w:b/>
          <w:bCs/>
          <w:sz w:val="20"/>
          <w:szCs w:val="20"/>
          <w:lang w:val="en-US" w:eastAsia="uk-UA"/>
        </w:rPr>
      </w:pPr>
      <w:r w:rsidRPr="00364BFD">
        <w:rPr>
          <w:b/>
          <w:bCs/>
          <w:sz w:val="20"/>
          <w:szCs w:val="20"/>
          <w:lang w:val="en-US"/>
        </w:rPr>
        <w:t>Fig. 2. Hardness isolines on the car hood</w:t>
      </w:r>
    </w:p>
    <w:p w14:paraId="2DA72936" w14:textId="77777777" w:rsidR="00411381" w:rsidRPr="00803BB0" w:rsidRDefault="00411381" w:rsidP="00803BB0">
      <w:pPr>
        <w:spacing w:line="312" w:lineRule="auto"/>
        <w:ind w:firstLine="624"/>
        <w:jc w:val="both"/>
        <w:rPr>
          <w:sz w:val="20"/>
          <w:szCs w:val="20"/>
          <w:lang w:val="en-US" w:eastAsia="uk-UA"/>
        </w:rPr>
      </w:pPr>
    </w:p>
    <w:p w14:paraId="00E4C381" w14:textId="77777777" w:rsidR="00411381" w:rsidRPr="00803BB0" w:rsidRDefault="00BC276F" w:rsidP="00803BB0">
      <w:pPr>
        <w:spacing w:line="312" w:lineRule="auto"/>
        <w:ind w:firstLine="284"/>
        <w:jc w:val="both"/>
        <w:rPr>
          <w:i/>
          <w:iCs/>
          <w:sz w:val="20"/>
          <w:szCs w:val="20"/>
          <w:lang w:val="en-US" w:eastAsia="uk-UA"/>
        </w:rPr>
      </w:pPr>
      <w:r w:rsidRPr="00803BB0">
        <w:rPr>
          <w:sz w:val="20"/>
          <w:szCs w:val="20"/>
          <w:lang w:val="en-US" w:eastAsia="uk-UA"/>
        </w:rPr>
        <w:t xml:space="preserve">According to the graduation chart we built for steels used in the automotive industry (the correction for initial hardness allows us to link to the material used to make a car hood), this hardness number corresponds to a strain rate of </w:t>
      </w:r>
      <w:r w:rsidR="00411381" w:rsidRPr="00803BB0">
        <w:rPr>
          <w:i/>
          <w:sz w:val="20"/>
          <w:szCs w:val="20"/>
          <w:lang w:val="en-US"/>
        </w:rPr>
        <w:t>ε</w:t>
      </w:r>
      <w:r w:rsidR="00411381" w:rsidRPr="00803BB0">
        <w:rPr>
          <w:i/>
          <w:sz w:val="20"/>
          <w:szCs w:val="20"/>
          <w:vertAlign w:val="subscript"/>
          <w:lang w:val="en-US"/>
        </w:rPr>
        <w:t>и</w:t>
      </w:r>
      <w:r w:rsidR="0090461F" w:rsidRPr="00803BB0">
        <w:rPr>
          <w:i/>
          <w:sz w:val="20"/>
          <w:szCs w:val="20"/>
          <w:vertAlign w:val="subscript"/>
          <w:lang w:val="en-US"/>
        </w:rPr>
        <w:t xml:space="preserve"> </w:t>
      </w:r>
      <w:r w:rsidR="00411381" w:rsidRPr="00803BB0">
        <w:rPr>
          <w:sz w:val="20"/>
          <w:szCs w:val="20"/>
          <w:lang w:val="en-US"/>
        </w:rPr>
        <w:t>=</w:t>
      </w:r>
      <w:r w:rsidR="0090461F" w:rsidRPr="00803BB0">
        <w:rPr>
          <w:sz w:val="20"/>
          <w:szCs w:val="20"/>
          <w:lang w:val="en-US"/>
        </w:rPr>
        <w:t xml:space="preserve"> </w:t>
      </w:r>
      <w:r w:rsidR="00411381" w:rsidRPr="00803BB0">
        <w:rPr>
          <w:sz w:val="20"/>
          <w:szCs w:val="20"/>
          <w:lang w:val="en-US"/>
        </w:rPr>
        <w:t>0,16</w:t>
      </w:r>
      <w:r w:rsidR="00411381" w:rsidRPr="00803BB0">
        <w:rPr>
          <w:i/>
          <w:iCs/>
          <w:sz w:val="20"/>
          <w:szCs w:val="20"/>
          <w:lang w:val="en-US" w:eastAsia="uk-UA"/>
        </w:rPr>
        <w:t>.</w:t>
      </w:r>
    </w:p>
    <w:p w14:paraId="632CD8E5" w14:textId="20A48B85" w:rsidR="00A45EFF" w:rsidRPr="00803BB0" w:rsidRDefault="00A45EFF" w:rsidP="00803BB0">
      <w:pPr>
        <w:spacing w:line="312" w:lineRule="auto"/>
        <w:ind w:firstLine="284"/>
        <w:jc w:val="both"/>
        <w:rPr>
          <w:sz w:val="20"/>
          <w:szCs w:val="20"/>
          <w:lang w:val="en-US" w:eastAsia="uk-UA"/>
        </w:rPr>
      </w:pPr>
      <w:r w:rsidRPr="00803BB0">
        <w:rPr>
          <w:sz w:val="20"/>
          <w:szCs w:val="20"/>
          <w:lang w:val="en-US" w:eastAsia="uk-UA"/>
        </w:rPr>
        <w:t xml:space="preserve">The line perpendicular to the tangent to the </w:t>
      </w:r>
      <w:r w:rsidR="00371033" w:rsidRPr="00371033">
        <w:rPr>
          <w:sz w:val="20"/>
          <w:szCs w:val="20"/>
          <w:lang w:val="en-US" w:eastAsia="uk-UA"/>
        </w:rPr>
        <w:t>iso</w:t>
      </w:r>
      <w:r w:rsidR="00371033">
        <w:rPr>
          <w:sz w:val="20"/>
          <w:szCs w:val="20"/>
          <w:lang w:val="en-US" w:eastAsia="uk-UA"/>
        </w:rPr>
        <w:t>hardness line</w:t>
      </w:r>
      <w:r w:rsidRPr="00803BB0">
        <w:rPr>
          <w:sz w:val="20"/>
          <w:szCs w:val="20"/>
          <w:lang w:val="en-US" w:eastAsia="uk-UA"/>
        </w:rPr>
        <w:t xml:space="preserve"> H</w:t>
      </w:r>
      <w:r w:rsidRPr="00803BB0">
        <w:rPr>
          <w:sz w:val="20"/>
          <w:szCs w:val="20"/>
          <w:vertAlign w:val="subscript"/>
          <w:lang w:val="en-US" w:eastAsia="uk-UA"/>
        </w:rPr>
        <w:t>T</w:t>
      </w:r>
      <w:r w:rsidRPr="00803BB0">
        <w:rPr>
          <w:sz w:val="20"/>
          <w:szCs w:val="20"/>
          <w:lang w:val="en-US" w:eastAsia="uk-UA"/>
        </w:rPr>
        <w:t xml:space="preserve"> = 420 units determines the direction of the main displacements of the hood metal.</w:t>
      </w:r>
    </w:p>
    <w:p w14:paraId="4A89A966" w14:textId="23BDE3BE" w:rsidR="00A45EFF" w:rsidRPr="00803BB0" w:rsidRDefault="00A45EFF" w:rsidP="00803BB0">
      <w:pPr>
        <w:spacing w:line="312" w:lineRule="auto"/>
        <w:ind w:firstLine="284"/>
        <w:jc w:val="both"/>
        <w:rPr>
          <w:sz w:val="20"/>
          <w:szCs w:val="20"/>
          <w:lang w:val="en-US" w:eastAsia="uk-UA"/>
        </w:rPr>
      </w:pPr>
      <w:r w:rsidRPr="00803BB0">
        <w:rPr>
          <w:sz w:val="20"/>
          <w:szCs w:val="20"/>
          <w:lang w:val="en-US" w:eastAsia="uk-UA"/>
        </w:rPr>
        <w:t xml:space="preserve">This determines the direction of displacement (normal to the </w:t>
      </w:r>
      <w:r w:rsidR="00371033" w:rsidRPr="00371033">
        <w:rPr>
          <w:sz w:val="20"/>
          <w:szCs w:val="20"/>
          <w:lang w:val="en-US" w:eastAsia="uk-UA"/>
        </w:rPr>
        <w:t>iso</w:t>
      </w:r>
      <w:r w:rsidR="00371033">
        <w:rPr>
          <w:sz w:val="20"/>
          <w:szCs w:val="20"/>
          <w:lang w:val="en-US" w:eastAsia="uk-UA"/>
        </w:rPr>
        <w:t>hardness line</w:t>
      </w:r>
      <w:r w:rsidRPr="00803BB0">
        <w:rPr>
          <w:sz w:val="20"/>
          <w:szCs w:val="20"/>
          <w:lang w:val="en-US" w:eastAsia="uk-UA"/>
        </w:rPr>
        <w:t xml:space="preserve"> of accumulated strain intensities) </w:t>
      </w:r>
      <w:r w:rsidRPr="00803BB0">
        <w:rPr>
          <w:i/>
          <w:iCs/>
          <w:sz w:val="20"/>
          <w:szCs w:val="20"/>
          <w:lang w:val="en-US"/>
        </w:rPr>
        <w:t>α</w:t>
      </w:r>
      <w:r w:rsidRPr="00803BB0">
        <w:rPr>
          <w:i/>
          <w:iCs/>
          <w:sz w:val="20"/>
          <w:szCs w:val="20"/>
          <w:vertAlign w:val="subscript"/>
          <w:lang w:val="en-US"/>
        </w:rPr>
        <w:t>ε</w:t>
      </w:r>
      <w:r w:rsidRPr="00803BB0">
        <w:rPr>
          <w:sz w:val="20"/>
          <w:szCs w:val="20"/>
          <w:lang w:val="en-US" w:eastAsia="uk-UA"/>
        </w:rPr>
        <w:t>.</w:t>
      </w:r>
    </w:p>
    <w:p w14:paraId="1E349C0D" w14:textId="77777777" w:rsidR="00411381" w:rsidRPr="00803BB0" w:rsidRDefault="00A45EFF" w:rsidP="00803BB0">
      <w:pPr>
        <w:spacing w:line="312" w:lineRule="auto"/>
        <w:ind w:firstLine="284"/>
        <w:jc w:val="both"/>
        <w:rPr>
          <w:sz w:val="20"/>
          <w:szCs w:val="20"/>
          <w:lang w:val="en-US" w:eastAsia="uk-UA"/>
        </w:rPr>
      </w:pPr>
      <w:r w:rsidRPr="00803BB0">
        <w:rPr>
          <w:sz w:val="20"/>
          <w:szCs w:val="20"/>
          <w:lang w:val="en-US" w:eastAsia="uk-UA"/>
        </w:rPr>
        <w:t>However, this does not mean that the main deforming force acted at the specified angle.</w:t>
      </w:r>
    </w:p>
    <w:p w14:paraId="63536B13" w14:textId="77777777" w:rsidR="00A45EFF" w:rsidRPr="00803BB0" w:rsidRDefault="00A45EFF" w:rsidP="00803BB0">
      <w:pPr>
        <w:spacing w:line="312" w:lineRule="auto"/>
        <w:ind w:firstLine="284"/>
        <w:jc w:val="both"/>
        <w:rPr>
          <w:sz w:val="20"/>
          <w:szCs w:val="20"/>
          <w:lang w:val="en-US" w:eastAsia="uk-UA"/>
        </w:rPr>
      </w:pPr>
      <w:r w:rsidRPr="00803BB0">
        <w:rPr>
          <w:sz w:val="20"/>
          <w:szCs w:val="20"/>
          <w:lang w:val="en-US" w:eastAsia="uk-UA"/>
        </w:rPr>
        <w:t xml:space="preserve">Due to the fact that the hood material acquires strain anisotropy as a result of plastic deformation, it is necessary to take into account its effect on the degree of misalignment of the vector </w:t>
      </w:r>
      <w:r w:rsidRPr="00803BB0">
        <w:rPr>
          <w:position w:val="-6"/>
          <w:sz w:val="20"/>
          <w:szCs w:val="20"/>
          <w:lang w:val="en-US"/>
        </w:rPr>
        <w:object w:dxaOrig="260" w:dyaOrig="360" w14:anchorId="0F072272">
          <v:shape id="_x0000_i1057" type="#_x0000_t75" style="width:12.5pt;height:18.5pt" o:ole="">
            <v:imagedata r:id="rId71" o:title=""/>
          </v:shape>
          <o:OLEObject Type="Embed" ProgID="Equation.3" ShapeID="_x0000_i1057" DrawAspect="Content" ObjectID="_1807636193" r:id="rId72"/>
        </w:object>
      </w:r>
      <w:r w:rsidRPr="00803BB0">
        <w:rPr>
          <w:sz w:val="20"/>
          <w:szCs w:val="20"/>
          <w:lang w:val="en-US" w:eastAsia="uk-UA"/>
        </w:rPr>
        <w:t xml:space="preserve"> (stress vector, coinciding in our case with the vector of the main deforming force) with the deformation vector </w:t>
      </w:r>
      <w:r w:rsidRPr="00803BB0">
        <w:rPr>
          <w:position w:val="-4"/>
          <w:sz w:val="20"/>
          <w:szCs w:val="20"/>
          <w:lang w:val="en-US"/>
        </w:rPr>
        <w:object w:dxaOrig="260" w:dyaOrig="340" w14:anchorId="1FC13B52">
          <v:shape id="_x0000_i1058" type="#_x0000_t75" style="width:10.5pt;height:15pt" o:ole="">
            <v:imagedata r:id="rId73" o:title=""/>
          </v:shape>
          <o:OLEObject Type="Embed" ProgID="Equation.3" ShapeID="_x0000_i1058" DrawAspect="Content" ObjectID="_1807636194" r:id="rId74"/>
        </w:object>
      </w:r>
      <w:r w:rsidRPr="00803BB0">
        <w:rPr>
          <w:sz w:val="20"/>
          <w:szCs w:val="20"/>
          <w:lang w:val="en-US" w:eastAsia="uk-UA"/>
        </w:rPr>
        <w:t xml:space="preserve"> (deformation vector, in our case corresponding to the angle α</w:t>
      </w:r>
      <w:r w:rsidRPr="00803BB0">
        <w:rPr>
          <w:sz w:val="20"/>
          <w:szCs w:val="20"/>
          <w:vertAlign w:val="subscript"/>
          <w:lang w:val="en-US" w:eastAsia="uk-UA"/>
        </w:rPr>
        <w:t>ε</w:t>
      </w:r>
      <w:r w:rsidRPr="00803BB0">
        <w:rPr>
          <w:sz w:val="20"/>
          <w:szCs w:val="20"/>
          <w:lang w:val="en-US" w:eastAsia="uk-UA"/>
        </w:rPr>
        <w:t xml:space="preserve">). To find the angle of misalignment </w:t>
      </w:r>
      <w:r w:rsidRPr="00803BB0">
        <w:rPr>
          <w:i/>
          <w:sz w:val="20"/>
          <w:szCs w:val="20"/>
          <w:lang w:val="en-US" w:eastAsia="uk-UA"/>
        </w:rPr>
        <w:t>ψ</w:t>
      </w:r>
      <w:r w:rsidRPr="00803BB0">
        <w:rPr>
          <w:i/>
          <w:sz w:val="20"/>
          <w:szCs w:val="20"/>
          <w:vertAlign w:val="subscript"/>
          <w:lang w:val="en-US" w:eastAsia="uk-UA"/>
        </w:rPr>
        <w:t>σ</w:t>
      </w:r>
      <w:r w:rsidRPr="00803BB0">
        <w:rPr>
          <w:sz w:val="20"/>
          <w:szCs w:val="20"/>
          <w:lang w:val="en-US" w:eastAsia="uk-UA"/>
        </w:rPr>
        <w:t xml:space="preserve"> between these vectors, we refer to [1, 3].</w:t>
      </w:r>
    </w:p>
    <w:p w14:paraId="2C4E119E" w14:textId="77777777" w:rsidR="00FF76AF" w:rsidRPr="00803BB0" w:rsidRDefault="00FF76AF" w:rsidP="00803BB0">
      <w:pPr>
        <w:spacing w:line="312" w:lineRule="auto"/>
        <w:ind w:firstLine="284"/>
        <w:jc w:val="both"/>
        <w:rPr>
          <w:sz w:val="20"/>
          <w:szCs w:val="20"/>
          <w:lang w:val="en-US" w:eastAsia="uk-UA"/>
        </w:rPr>
      </w:pPr>
      <w:r w:rsidRPr="00803BB0">
        <w:rPr>
          <w:sz w:val="20"/>
          <w:szCs w:val="20"/>
          <w:lang w:val="en-US" w:eastAsia="uk-UA"/>
        </w:rPr>
        <w:t xml:space="preserve">In work [3], a methodology for calculating the angle of misalignment of the vectors </w:t>
      </w:r>
      <w:r w:rsidRPr="00803BB0">
        <w:rPr>
          <w:position w:val="-6"/>
          <w:sz w:val="20"/>
          <w:szCs w:val="20"/>
          <w:lang w:val="en-US"/>
        </w:rPr>
        <w:object w:dxaOrig="260" w:dyaOrig="360" w14:anchorId="530D6C57">
          <v:shape id="_x0000_i1059" type="#_x0000_t75" style="width:12.5pt;height:18.5pt" o:ole="">
            <v:imagedata r:id="rId71" o:title=""/>
          </v:shape>
          <o:OLEObject Type="Embed" ProgID="Equation.3" ShapeID="_x0000_i1059" DrawAspect="Content" ObjectID="_1807636195" r:id="rId75"/>
        </w:object>
      </w:r>
      <w:r w:rsidRPr="00803BB0">
        <w:rPr>
          <w:position w:val="-6"/>
          <w:sz w:val="20"/>
          <w:szCs w:val="20"/>
          <w:lang w:val="en-US"/>
        </w:rPr>
        <w:t xml:space="preserve"> </w:t>
      </w:r>
      <w:r w:rsidRPr="00803BB0">
        <w:rPr>
          <w:sz w:val="20"/>
          <w:szCs w:val="20"/>
          <w:lang w:val="en-US" w:eastAsia="uk-UA"/>
        </w:rPr>
        <w:t xml:space="preserve">and </w:t>
      </w:r>
      <w:r w:rsidRPr="00803BB0">
        <w:rPr>
          <w:position w:val="-4"/>
          <w:sz w:val="20"/>
          <w:szCs w:val="20"/>
          <w:lang w:val="en-US"/>
        </w:rPr>
        <w:object w:dxaOrig="260" w:dyaOrig="340" w14:anchorId="45021E3F">
          <v:shape id="_x0000_i1060" type="#_x0000_t75" style="width:12.5pt;height:17pt" o:ole="">
            <v:imagedata r:id="rId67" o:title=""/>
          </v:shape>
          <o:OLEObject Type="Embed" ProgID="Equation.3" ShapeID="_x0000_i1060" DrawAspect="Content" ObjectID="_1807636196" r:id="rId76"/>
        </w:object>
      </w:r>
      <w:r w:rsidRPr="00803BB0">
        <w:rPr>
          <w:sz w:val="20"/>
          <w:szCs w:val="20"/>
          <w:lang w:val="en-US" w:eastAsia="uk-UA"/>
        </w:rPr>
        <w:t>, based on the postulates of A. A. Ilyushin, was developed. Following this work</w:t>
      </w:r>
    </w:p>
    <w:p w14:paraId="4A06B1EA" w14:textId="77777777" w:rsidR="00FF76AF" w:rsidRPr="00803BB0" w:rsidRDefault="00FF76AF" w:rsidP="00803BB0">
      <w:pPr>
        <w:spacing w:line="312" w:lineRule="auto"/>
        <w:ind w:firstLine="284"/>
        <w:jc w:val="both"/>
        <w:rPr>
          <w:sz w:val="20"/>
          <w:szCs w:val="20"/>
          <w:lang w:val="en-US" w:eastAsia="uk-UA"/>
        </w:rPr>
      </w:pPr>
    </w:p>
    <w:p w14:paraId="7DE43DD6" w14:textId="6BD15CAF" w:rsidR="00411381" w:rsidRPr="00803BB0" w:rsidRDefault="00803BB0" w:rsidP="00803BB0">
      <w:pPr>
        <w:spacing w:line="312" w:lineRule="auto"/>
        <w:ind w:firstLine="284"/>
        <w:jc w:val="right"/>
        <w:rPr>
          <w:sz w:val="20"/>
          <w:szCs w:val="20"/>
          <w:lang w:val="en-US" w:eastAsia="uk-UA"/>
        </w:rPr>
      </w:pPr>
      <w:r w:rsidRPr="00803BB0">
        <w:rPr>
          <w:position w:val="-62"/>
          <w:sz w:val="20"/>
          <w:szCs w:val="20"/>
          <w:lang w:val="en-US"/>
        </w:rPr>
        <w:object w:dxaOrig="3060" w:dyaOrig="1440" w14:anchorId="7D4F2C27">
          <v:shape id="_x0000_i1061" type="#_x0000_t75" style="width:122.55pt;height:57.55pt" o:ole="">
            <v:imagedata r:id="rId77" o:title=""/>
          </v:shape>
          <o:OLEObject Type="Embed" ProgID="Equation.3" ShapeID="_x0000_i1061" DrawAspect="Content" ObjectID="_1807636197" r:id="rId78"/>
        </w:object>
      </w:r>
      <w:r w:rsidR="00411381" w:rsidRPr="00803BB0">
        <w:rPr>
          <w:sz w:val="20"/>
          <w:szCs w:val="20"/>
          <w:lang w:val="en-US"/>
        </w:rPr>
        <w:t>,</w:t>
      </w:r>
      <w:r w:rsidR="00411381" w:rsidRPr="00803BB0">
        <w:rPr>
          <w:sz w:val="20"/>
          <w:szCs w:val="20"/>
          <w:lang w:val="en-US" w:eastAsia="uk-UA"/>
        </w:rPr>
        <w:tab/>
      </w:r>
      <w:r w:rsidR="00411381" w:rsidRPr="00803BB0">
        <w:rPr>
          <w:sz w:val="20"/>
          <w:szCs w:val="20"/>
          <w:lang w:val="en-US" w:eastAsia="uk-UA"/>
        </w:rPr>
        <w:tab/>
      </w:r>
      <w:r w:rsidR="00411381" w:rsidRPr="00803BB0">
        <w:rPr>
          <w:sz w:val="20"/>
          <w:szCs w:val="20"/>
          <w:lang w:val="en-US" w:eastAsia="uk-UA"/>
        </w:rPr>
        <w:tab/>
      </w:r>
      <w:r w:rsidR="00411381" w:rsidRPr="00803BB0">
        <w:rPr>
          <w:sz w:val="20"/>
          <w:szCs w:val="20"/>
          <w:lang w:val="en-US" w:eastAsia="uk-UA"/>
        </w:rPr>
        <w:tab/>
        <w:t>(15)</w:t>
      </w:r>
    </w:p>
    <w:p w14:paraId="38254729" w14:textId="77777777" w:rsidR="00411381" w:rsidRPr="00803BB0" w:rsidRDefault="00FF76AF" w:rsidP="00803BB0">
      <w:pPr>
        <w:spacing w:line="312" w:lineRule="auto"/>
        <w:ind w:firstLine="284"/>
        <w:jc w:val="both"/>
        <w:rPr>
          <w:sz w:val="20"/>
          <w:szCs w:val="20"/>
          <w:lang w:val="en-US" w:eastAsia="uk-UA"/>
        </w:rPr>
      </w:pPr>
      <w:r w:rsidRPr="00803BB0">
        <w:rPr>
          <w:sz w:val="20"/>
          <w:szCs w:val="20"/>
          <w:lang w:val="en-US" w:eastAsia="uk-UA"/>
        </w:rPr>
        <w:t>where</w:t>
      </w:r>
      <w:r w:rsidR="00411381" w:rsidRPr="00803BB0">
        <w:rPr>
          <w:sz w:val="20"/>
          <w:szCs w:val="20"/>
          <w:lang w:val="en-US" w:eastAsia="uk-UA"/>
        </w:rPr>
        <w:t xml:space="preserve"> </w:t>
      </w:r>
      <w:r w:rsidR="00411381" w:rsidRPr="00803BB0">
        <w:rPr>
          <w:position w:val="-12"/>
          <w:sz w:val="20"/>
          <w:szCs w:val="20"/>
          <w:lang w:val="en-US" w:eastAsia="uk-UA"/>
        </w:rPr>
        <w:object w:dxaOrig="360" w:dyaOrig="380" w14:anchorId="615DC921">
          <v:shape id="_x0000_i1062" type="#_x0000_t75" style="width:18.5pt;height:18.5pt" o:ole="">
            <v:imagedata r:id="rId79" o:title=""/>
          </v:shape>
          <o:OLEObject Type="Embed" ProgID="Equation.3" ShapeID="_x0000_i1062" DrawAspect="Content" ObjectID="_1807636198" r:id="rId80"/>
        </w:object>
      </w:r>
      <w:r w:rsidRPr="00803BB0">
        <w:rPr>
          <w:sz w:val="20"/>
          <w:szCs w:val="20"/>
          <w:lang w:val="en-US" w:eastAsia="uk-UA"/>
        </w:rPr>
        <w:t xml:space="preserve"> is the angle between the major axis and the vector </w:t>
      </w:r>
      <w:r w:rsidR="00411381" w:rsidRPr="00803BB0">
        <w:rPr>
          <w:position w:val="-6"/>
          <w:sz w:val="20"/>
          <w:szCs w:val="20"/>
          <w:lang w:val="en-US"/>
        </w:rPr>
        <w:object w:dxaOrig="240" w:dyaOrig="340" w14:anchorId="65F9E5A8">
          <v:shape id="_x0000_i1063" type="#_x0000_t75" style="width:12pt;height:17pt" o:ole="">
            <v:imagedata r:id="rId81" o:title=""/>
          </v:shape>
          <o:OLEObject Type="Embed" ProgID="Equation.3" ShapeID="_x0000_i1063" DrawAspect="Content" ObjectID="_1807636199" r:id="rId82"/>
        </w:object>
      </w:r>
    </w:p>
    <w:p w14:paraId="0927B2A9" w14:textId="77777777" w:rsidR="00411381" w:rsidRPr="00803BB0" w:rsidRDefault="00411381" w:rsidP="00803BB0">
      <w:pPr>
        <w:spacing w:line="312" w:lineRule="auto"/>
        <w:ind w:firstLine="284"/>
        <w:jc w:val="right"/>
        <w:rPr>
          <w:sz w:val="20"/>
          <w:szCs w:val="20"/>
          <w:lang w:val="en-US" w:eastAsia="uk-UA"/>
        </w:rPr>
      </w:pPr>
      <w:r w:rsidRPr="00803BB0">
        <w:rPr>
          <w:position w:val="-30"/>
          <w:sz w:val="20"/>
          <w:szCs w:val="20"/>
          <w:lang w:val="en-US"/>
        </w:rPr>
        <w:object w:dxaOrig="1140" w:dyaOrig="680" w14:anchorId="3EEC42BC">
          <v:shape id="_x0000_i1064" type="#_x0000_t75" style="width:57pt;height:33.5pt" o:ole="">
            <v:imagedata r:id="rId83" o:title=""/>
          </v:shape>
          <o:OLEObject Type="Embed" ProgID="Equation.3" ShapeID="_x0000_i1064" DrawAspect="Content" ObjectID="_1807636200" r:id="rId84"/>
        </w:object>
      </w:r>
      <w:r w:rsidRPr="00803BB0">
        <w:rPr>
          <w:sz w:val="20"/>
          <w:szCs w:val="20"/>
          <w:lang w:val="en-US"/>
        </w:rPr>
        <w:t>,</w:t>
      </w:r>
      <w:r w:rsidRPr="00803BB0">
        <w:rPr>
          <w:sz w:val="20"/>
          <w:szCs w:val="20"/>
          <w:lang w:val="en-US"/>
        </w:rPr>
        <w:tab/>
      </w:r>
      <w:r w:rsidRPr="00803BB0">
        <w:rPr>
          <w:sz w:val="20"/>
          <w:szCs w:val="20"/>
          <w:lang w:val="en-US" w:eastAsia="uk-UA"/>
        </w:rPr>
        <w:tab/>
      </w:r>
      <w:r w:rsidRPr="00803BB0">
        <w:rPr>
          <w:sz w:val="20"/>
          <w:szCs w:val="20"/>
          <w:lang w:val="en-US" w:eastAsia="uk-UA"/>
        </w:rPr>
        <w:tab/>
      </w:r>
      <w:r w:rsidRPr="00803BB0">
        <w:rPr>
          <w:sz w:val="20"/>
          <w:szCs w:val="20"/>
          <w:lang w:val="en-US" w:eastAsia="uk-UA"/>
        </w:rPr>
        <w:tab/>
      </w:r>
      <w:r w:rsidRPr="00803BB0">
        <w:rPr>
          <w:sz w:val="20"/>
          <w:szCs w:val="20"/>
          <w:lang w:val="en-US" w:eastAsia="uk-UA"/>
        </w:rPr>
        <w:tab/>
        <w:t>(16)</w:t>
      </w:r>
    </w:p>
    <w:p w14:paraId="52FDAACD" w14:textId="77777777" w:rsidR="00411381" w:rsidRPr="00803BB0" w:rsidRDefault="00FF76AF" w:rsidP="00803BB0">
      <w:pPr>
        <w:spacing w:line="312" w:lineRule="auto"/>
        <w:ind w:firstLine="284"/>
        <w:jc w:val="both"/>
        <w:rPr>
          <w:sz w:val="20"/>
          <w:szCs w:val="20"/>
          <w:lang w:val="en-US" w:eastAsia="uk-UA"/>
        </w:rPr>
      </w:pPr>
      <w:r w:rsidRPr="00803BB0">
        <w:rPr>
          <w:sz w:val="20"/>
          <w:szCs w:val="20"/>
          <w:lang w:val="en-US" w:eastAsia="uk-UA"/>
        </w:rPr>
        <w:t>where</w:t>
      </w:r>
      <w:r w:rsidR="00411381" w:rsidRPr="00803BB0">
        <w:rPr>
          <w:sz w:val="20"/>
          <w:szCs w:val="20"/>
          <w:lang w:val="en-US" w:eastAsia="uk-UA"/>
        </w:rPr>
        <w:t xml:space="preserve">  </w:t>
      </w:r>
      <w:r w:rsidR="00411381" w:rsidRPr="00803BB0">
        <w:rPr>
          <w:position w:val="-12"/>
          <w:sz w:val="20"/>
          <w:szCs w:val="20"/>
          <w:lang w:val="en-US" w:eastAsia="uk-UA"/>
        </w:rPr>
        <w:object w:dxaOrig="279" w:dyaOrig="380" w14:anchorId="08C904EF">
          <v:shape id="_x0000_i1065" type="#_x0000_t75" style="width:14.5pt;height:18.5pt" o:ole="">
            <v:imagedata r:id="rId85" o:title=""/>
          </v:shape>
          <o:OLEObject Type="Embed" ProgID="Equation.3" ShapeID="_x0000_i1065" DrawAspect="Content" ObjectID="_1807636201" r:id="rId86"/>
        </w:object>
      </w:r>
      <w:r w:rsidR="00284734" w:rsidRPr="00803BB0">
        <w:rPr>
          <w:sz w:val="20"/>
          <w:szCs w:val="20"/>
          <w:lang w:val="en-US" w:eastAsia="uk-UA"/>
        </w:rPr>
        <w:t xml:space="preserve"> –</w:t>
      </w:r>
      <w:r w:rsidR="00411381" w:rsidRPr="00803BB0">
        <w:rPr>
          <w:sz w:val="20"/>
          <w:szCs w:val="20"/>
          <w:lang w:val="en-US" w:eastAsia="uk-UA"/>
        </w:rPr>
        <w:t xml:space="preserve"> </w:t>
      </w:r>
      <w:r w:rsidRPr="00803BB0">
        <w:rPr>
          <w:sz w:val="20"/>
          <w:szCs w:val="20"/>
          <w:lang w:val="en-US" w:eastAsia="uk-UA"/>
        </w:rPr>
        <w:t>intensity of tangential stresses at the degree of deformation</w:t>
      </w:r>
      <w:r w:rsidR="00411381" w:rsidRPr="00803BB0">
        <w:rPr>
          <w:sz w:val="20"/>
          <w:szCs w:val="20"/>
          <w:lang w:val="en-US" w:eastAsia="uk-UA"/>
        </w:rPr>
        <w:t xml:space="preserve"> </w:t>
      </w:r>
      <w:r w:rsidR="00411381" w:rsidRPr="00803BB0">
        <w:rPr>
          <w:i/>
          <w:iCs/>
          <w:sz w:val="20"/>
          <w:szCs w:val="20"/>
          <w:lang w:val="en-US" w:eastAsia="uk-UA"/>
        </w:rPr>
        <w:t>е</w:t>
      </w:r>
      <w:r w:rsidR="00411381" w:rsidRPr="00803BB0">
        <w:rPr>
          <w:i/>
          <w:iCs/>
          <w:sz w:val="20"/>
          <w:szCs w:val="20"/>
          <w:vertAlign w:val="subscript"/>
          <w:lang w:val="en-US" w:eastAsia="uk-UA"/>
        </w:rPr>
        <w:t>u</w:t>
      </w:r>
      <w:r w:rsidR="00284734" w:rsidRPr="00803BB0">
        <w:rPr>
          <w:i/>
          <w:iCs/>
          <w:sz w:val="20"/>
          <w:szCs w:val="20"/>
          <w:vertAlign w:val="subscript"/>
          <w:lang w:val="en-US" w:eastAsia="uk-UA"/>
        </w:rPr>
        <w:t xml:space="preserve"> </w:t>
      </w:r>
      <w:r w:rsidR="00411381" w:rsidRPr="00803BB0">
        <w:rPr>
          <w:i/>
          <w:iCs/>
          <w:sz w:val="20"/>
          <w:szCs w:val="20"/>
          <w:lang w:val="en-US" w:eastAsia="uk-UA"/>
        </w:rPr>
        <w:t>=</w:t>
      </w:r>
      <w:r w:rsidR="00284734" w:rsidRPr="00803BB0">
        <w:rPr>
          <w:i/>
          <w:iCs/>
          <w:sz w:val="20"/>
          <w:szCs w:val="20"/>
          <w:lang w:val="en-US" w:eastAsia="uk-UA"/>
        </w:rPr>
        <w:t xml:space="preserve"> </w:t>
      </w:r>
      <w:r w:rsidR="00411381" w:rsidRPr="00803BB0">
        <w:rPr>
          <w:i/>
          <w:iCs/>
          <w:sz w:val="20"/>
          <w:szCs w:val="20"/>
          <w:lang w:val="en-US" w:eastAsia="uk-UA"/>
        </w:rPr>
        <w:t>const</w:t>
      </w:r>
      <w:r w:rsidR="00284734" w:rsidRPr="00803BB0">
        <w:rPr>
          <w:i/>
          <w:iCs/>
          <w:sz w:val="20"/>
          <w:szCs w:val="20"/>
          <w:lang w:val="en-US" w:eastAsia="uk-UA"/>
        </w:rPr>
        <w:t xml:space="preserve"> </w:t>
      </w:r>
      <w:r w:rsidR="00411381" w:rsidRPr="00803BB0">
        <w:rPr>
          <w:i/>
          <w:iCs/>
          <w:sz w:val="20"/>
          <w:szCs w:val="20"/>
          <w:lang w:val="en-US" w:eastAsia="uk-UA"/>
        </w:rPr>
        <w:t>=</w:t>
      </w:r>
      <w:r w:rsidR="00284734" w:rsidRPr="00803BB0">
        <w:rPr>
          <w:i/>
          <w:iCs/>
          <w:sz w:val="20"/>
          <w:szCs w:val="20"/>
          <w:lang w:val="en-US" w:eastAsia="uk-UA"/>
        </w:rPr>
        <w:t xml:space="preserve"> </w:t>
      </w:r>
      <w:r w:rsidR="00411381" w:rsidRPr="00803BB0">
        <w:rPr>
          <w:i/>
          <w:iCs/>
          <w:sz w:val="20"/>
          <w:szCs w:val="20"/>
          <w:lang w:val="en-US" w:eastAsia="uk-UA"/>
        </w:rPr>
        <w:t xml:space="preserve">0,16 </w:t>
      </w:r>
      <w:r w:rsidRPr="00803BB0">
        <w:rPr>
          <w:sz w:val="20"/>
          <w:szCs w:val="20"/>
          <w:lang w:val="en-US" w:eastAsia="uk-UA"/>
        </w:rPr>
        <w:t>accepted by us as the main isolation of the accumulated deformations of the hood material</w:t>
      </w:r>
      <w:r w:rsidR="00411381" w:rsidRPr="00803BB0">
        <w:rPr>
          <w:sz w:val="20"/>
          <w:szCs w:val="20"/>
          <w:lang w:val="en-US" w:eastAsia="uk-UA"/>
        </w:rPr>
        <w:t xml:space="preserve">, </w:t>
      </w:r>
      <w:r w:rsidRPr="00803BB0">
        <w:rPr>
          <w:position w:val="-10"/>
          <w:sz w:val="20"/>
          <w:szCs w:val="20"/>
          <w:lang w:val="en-US" w:eastAsia="uk-UA"/>
        </w:rPr>
        <w:object w:dxaOrig="400" w:dyaOrig="400" w14:anchorId="22CF081D">
          <v:shape id="_x0000_i1066" type="#_x0000_t75" style="width:18pt;height:18pt" o:ole="">
            <v:imagedata r:id="rId87" o:title=""/>
          </v:shape>
          <o:OLEObject Type="Embed" ProgID="Equation.3" ShapeID="_x0000_i1066" DrawAspect="Content" ObjectID="_1807636202" r:id="rId88"/>
        </w:object>
      </w:r>
      <w:r w:rsidR="00411381" w:rsidRPr="00803BB0">
        <w:rPr>
          <w:sz w:val="20"/>
          <w:szCs w:val="20"/>
          <w:lang w:val="en-US" w:eastAsia="uk-UA"/>
        </w:rPr>
        <w:t xml:space="preserve"> </w:t>
      </w:r>
      <w:r w:rsidR="00284734" w:rsidRPr="00803BB0">
        <w:rPr>
          <w:sz w:val="20"/>
          <w:szCs w:val="20"/>
          <w:lang w:val="en-US" w:eastAsia="uk-UA"/>
        </w:rPr>
        <w:t>–</w:t>
      </w:r>
      <w:r w:rsidR="00411381" w:rsidRPr="00803BB0">
        <w:rPr>
          <w:sz w:val="20"/>
          <w:szCs w:val="20"/>
          <w:lang w:val="en-US" w:eastAsia="uk-UA"/>
        </w:rPr>
        <w:t xml:space="preserve"> </w:t>
      </w:r>
      <w:r w:rsidRPr="00803BB0">
        <w:rPr>
          <w:sz w:val="20"/>
          <w:szCs w:val="20"/>
          <w:lang w:val="en-US" w:eastAsia="uk-UA"/>
        </w:rPr>
        <w:t>stress intensity (equivalent stress for a material with anisotropic strengthening). In our case, the flow curve of an isotropic material is described by equation (3).</w:t>
      </w:r>
    </w:p>
    <w:p w14:paraId="688E5728" w14:textId="77777777" w:rsidR="0090461F" w:rsidRPr="00803BB0" w:rsidRDefault="004A2F77" w:rsidP="00803BB0">
      <w:pPr>
        <w:spacing w:line="312" w:lineRule="auto"/>
        <w:ind w:firstLine="624"/>
        <w:jc w:val="both"/>
        <w:rPr>
          <w:sz w:val="20"/>
          <w:szCs w:val="20"/>
          <w:lang w:val="en-US" w:eastAsia="uk-UA"/>
        </w:rPr>
      </w:pPr>
      <w:r w:rsidRPr="00803BB0">
        <w:rPr>
          <w:sz w:val="20"/>
          <w:szCs w:val="20"/>
          <w:lang w:val="en-US" w:eastAsia="uk-UA"/>
        </w:rPr>
        <w:t>For an anisotropic material, the approximation of the flow curve is as follows [3]</w:t>
      </w:r>
    </w:p>
    <w:p w14:paraId="37B28DD2" w14:textId="77777777" w:rsidR="004A2F77" w:rsidRPr="00803BB0" w:rsidRDefault="004A2F77" w:rsidP="00803BB0">
      <w:pPr>
        <w:spacing w:line="312" w:lineRule="auto"/>
        <w:ind w:firstLine="624"/>
        <w:jc w:val="both"/>
        <w:rPr>
          <w:sz w:val="20"/>
          <w:szCs w:val="20"/>
          <w:lang w:val="en-US" w:eastAsia="uk-UA"/>
        </w:rPr>
      </w:pPr>
    </w:p>
    <w:p w14:paraId="57F78788" w14:textId="249D7A81" w:rsidR="00411381" w:rsidRPr="00803BB0" w:rsidRDefault="00803BB0" w:rsidP="00803BB0">
      <w:pPr>
        <w:spacing w:line="312" w:lineRule="auto"/>
        <w:ind w:firstLine="624"/>
        <w:jc w:val="right"/>
        <w:rPr>
          <w:sz w:val="20"/>
          <w:szCs w:val="20"/>
          <w:lang w:val="en-US" w:eastAsia="uk-UA"/>
        </w:rPr>
      </w:pPr>
      <w:r w:rsidRPr="00803BB0">
        <w:rPr>
          <w:position w:val="-24"/>
          <w:sz w:val="20"/>
          <w:szCs w:val="20"/>
          <w:lang w:val="en-US"/>
        </w:rPr>
        <w:object w:dxaOrig="4080" w:dyaOrig="620" w14:anchorId="7B76F85A">
          <v:shape id="_x0000_i1067" type="#_x0000_t75" style="width:177.05pt;height:27.5pt" o:ole="">
            <v:imagedata r:id="rId89" o:title=""/>
          </v:shape>
          <o:OLEObject Type="Embed" ProgID="Equation.3" ShapeID="_x0000_i1067" DrawAspect="Content" ObjectID="_1807636203" r:id="rId90"/>
        </w:object>
      </w:r>
      <w:r w:rsidR="00411381" w:rsidRPr="00803BB0">
        <w:rPr>
          <w:sz w:val="20"/>
          <w:szCs w:val="20"/>
          <w:lang w:val="en-US"/>
        </w:rPr>
        <w:t xml:space="preserve">,   </w:t>
      </w:r>
      <w:r w:rsidR="00411381" w:rsidRPr="00803BB0">
        <w:rPr>
          <w:sz w:val="20"/>
          <w:szCs w:val="20"/>
          <w:lang w:val="en-US"/>
        </w:rPr>
        <w:tab/>
      </w:r>
      <w:r w:rsidR="00411381" w:rsidRPr="00803BB0">
        <w:rPr>
          <w:sz w:val="20"/>
          <w:szCs w:val="20"/>
          <w:lang w:val="en-US"/>
        </w:rPr>
        <w:tab/>
      </w:r>
      <w:r w:rsidR="00411381" w:rsidRPr="00803BB0">
        <w:rPr>
          <w:sz w:val="20"/>
          <w:szCs w:val="20"/>
          <w:lang w:val="en-US"/>
        </w:rPr>
        <w:tab/>
        <w:t xml:space="preserve"> </w:t>
      </w:r>
      <w:r w:rsidR="00411381" w:rsidRPr="00803BB0">
        <w:rPr>
          <w:sz w:val="20"/>
          <w:szCs w:val="20"/>
          <w:lang w:val="en-US" w:eastAsia="uk-UA"/>
        </w:rPr>
        <w:t>(17)</w:t>
      </w:r>
    </w:p>
    <w:p w14:paraId="4E1748DE" w14:textId="77777777" w:rsidR="0090461F" w:rsidRPr="00803BB0" w:rsidRDefault="0090461F" w:rsidP="00803BB0">
      <w:pPr>
        <w:spacing w:line="312" w:lineRule="auto"/>
        <w:ind w:firstLine="624"/>
        <w:jc w:val="right"/>
        <w:rPr>
          <w:sz w:val="20"/>
          <w:szCs w:val="20"/>
          <w:lang w:val="en-US" w:eastAsia="uk-UA"/>
        </w:rPr>
      </w:pPr>
    </w:p>
    <w:p w14:paraId="6E534C08" w14:textId="77777777" w:rsidR="00CE0844" w:rsidRPr="00803BB0" w:rsidRDefault="00CE0844" w:rsidP="00803BB0">
      <w:pPr>
        <w:spacing w:line="312" w:lineRule="auto"/>
        <w:ind w:firstLine="284"/>
        <w:jc w:val="both"/>
        <w:rPr>
          <w:sz w:val="20"/>
          <w:szCs w:val="20"/>
          <w:lang w:val="en-US" w:eastAsia="uk-UA"/>
        </w:rPr>
      </w:pPr>
      <w:r w:rsidRPr="00803BB0">
        <w:rPr>
          <w:sz w:val="20"/>
          <w:szCs w:val="20"/>
          <w:lang w:val="en-US" w:eastAsia="uk-UA"/>
        </w:rPr>
        <w:t xml:space="preserve">where </w:t>
      </w:r>
      <w:r w:rsidRPr="00803BB0">
        <w:rPr>
          <w:position w:val="-12"/>
          <w:sz w:val="20"/>
          <w:szCs w:val="20"/>
          <w:lang w:val="en-US" w:eastAsia="uk-UA"/>
        </w:rPr>
        <w:object w:dxaOrig="360" w:dyaOrig="360" w14:anchorId="1E22A143">
          <v:shape id="_x0000_i1068" type="#_x0000_t75" style="width:18.5pt;height:18.5pt" o:ole="">
            <v:imagedata r:id="rId91" o:title=""/>
          </v:shape>
          <o:OLEObject Type="Embed" ProgID="Equation.3" ShapeID="_x0000_i1068" DrawAspect="Content" ObjectID="_1807636204" r:id="rId92"/>
        </w:object>
      </w:r>
      <w:r w:rsidRPr="00803BB0">
        <w:rPr>
          <w:sz w:val="20"/>
          <w:szCs w:val="20"/>
          <w:lang w:val="en-US" w:eastAsia="uk-UA"/>
        </w:rPr>
        <w:t xml:space="preserve"> is the Bauschinger parameter determined experimentally in [3] and for steels of type 08kp, as well as a number of other materials, it is </w:t>
      </w:r>
      <w:r w:rsidRPr="00803BB0">
        <w:rPr>
          <w:position w:val="-12"/>
          <w:sz w:val="20"/>
          <w:szCs w:val="20"/>
          <w:lang w:val="en-US" w:eastAsia="uk-UA"/>
        </w:rPr>
        <w:object w:dxaOrig="360" w:dyaOrig="360" w14:anchorId="319157E4">
          <v:shape id="_x0000_i1069" type="#_x0000_t75" style="width:18.5pt;height:18.5pt" o:ole="">
            <v:imagedata r:id="rId93" o:title=""/>
          </v:shape>
          <o:OLEObject Type="Embed" ProgID="Equation.3" ShapeID="_x0000_i1069" DrawAspect="Content" ObjectID="_1807636205" r:id="rId94"/>
        </w:object>
      </w:r>
      <w:r w:rsidRPr="00803BB0">
        <w:rPr>
          <w:sz w:val="20"/>
          <w:szCs w:val="20"/>
          <w:lang w:val="en-US" w:eastAsia="uk-UA"/>
        </w:rPr>
        <w:t xml:space="preserve">= 0.3. </w:t>
      </w:r>
    </w:p>
    <w:p w14:paraId="0C98B184" w14:textId="77777777" w:rsidR="00CE0844" w:rsidRPr="00803BB0" w:rsidRDefault="00CE0844" w:rsidP="00803BB0">
      <w:pPr>
        <w:spacing w:line="312" w:lineRule="auto"/>
        <w:ind w:firstLine="284"/>
        <w:jc w:val="both"/>
        <w:rPr>
          <w:sz w:val="20"/>
          <w:szCs w:val="20"/>
          <w:lang w:val="en-US" w:eastAsia="uk-UA"/>
        </w:rPr>
      </w:pPr>
      <w:r w:rsidRPr="00803BB0">
        <w:rPr>
          <w:sz w:val="20"/>
          <w:szCs w:val="20"/>
          <w:lang w:val="en-US" w:eastAsia="uk-UA"/>
        </w:rPr>
        <w:t>Thus, the direction of the deforming force is determined by the angle</w:t>
      </w:r>
    </w:p>
    <w:p w14:paraId="58DEC9ED" w14:textId="77777777" w:rsidR="00CE0844" w:rsidRPr="00803BB0" w:rsidRDefault="00CE0844" w:rsidP="00803BB0">
      <w:pPr>
        <w:spacing w:line="312" w:lineRule="auto"/>
        <w:ind w:firstLine="284"/>
        <w:jc w:val="both"/>
        <w:rPr>
          <w:sz w:val="20"/>
          <w:szCs w:val="20"/>
          <w:lang w:val="en-US" w:eastAsia="uk-UA"/>
        </w:rPr>
      </w:pPr>
    </w:p>
    <w:p w14:paraId="75F5730B" w14:textId="77777777" w:rsidR="00411381" w:rsidRPr="00803BB0" w:rsidRDefault="00411381" w:rsidP="00803BB0">
      <w:pPr>
        <w:spacing w:line="312" w:lineRule="auto"/>
        <w:ind w:firstLine="284"/>
        <w:jc w:val="right"/>
        <w:rPr>
          <w:sz w:val="20"/>
          <w:szCs w:val="20"/>
          <w:lang w:val="en-US"/>
        </w:rPr>
      </w:pPr>
      <w:r w:rsidRPr="00803BB0">
        <w:rPr>
          <w:position w:val="-12"/>
          <w:sz w:val="20"/>
          <w:szCs w:val="20"/>
          <w:lang w:val="en-US"/>
        </w:rPr>
        <w:object w:dxaOrig="1400" w:dyaOrig="360" w14:anchorId="2FE5836C">
          <v:shape id="_x0000_i1070" type="#_x0000_t75" style="width:69.5pt;height:18.5pt" o:ole="">
            <v:imagedata r:id="rId95" o:title=""/>
          </v:shape>
          <o:OLEObject Type="Embed" ProgID="Equation.3" ShapeID="_x0000_i1070" DrawAspect="Content" ObjectID="_1807636206" r:id="rId96"/>
        </w:object>
      </w:r>
      <w:r w:rsidRPr="00803BB0">
        <w:rPr>
          <w:sz w:val="20"/>
          <w:szCs w:val="20"/>
          <w:lang w:val="en-US"/>
        </w:rPr>
        <w:t>.</w:t>
      </w:r>
      <w:r w:rsidRPr="00803BB0">
        <w:rPr>
          <w:sz w:val="20"/>
          <w:szCs w:val="20"/>
          <w:lang w:val="en-US"/>
        </w:rPr>
        <w:tab/>
      </w:r>
      <w:r w:rsidRPr="00803BB0">
        <w:rPr>
          <w:sz w:val="20"/>
          <w:szCs w:val="20"/>
          <w:lang w:val="en-US"/>
        </w:rPr>
        <w:tab/>
      </w:r>
      <w:r w:rsidRPr="00803BB0">
        <w:rPr>
          <w:sz w:val="20"/>
          <w:szCs w:val="20"/>
          <w:lang w:val="en-US"/>
        </w:rPr>
        <w:tab/>
      </w:r>
      <w:r w:rsidRPr="00803BB0">
        <w:rPr>
          <w:sz w:val="20"/>
          <w:szCs w:val="20"/>
          <w:lang w:val="en-US"/>
        </w:rPr>
        <w:tab/>
        <w:t xml:space="preserve"> (18)</w:t>
      </w:r>
    </w:p>
    <w:p w14:paraId="644B670D" w14:textId="77777777" w:rsidR="00CE0844" w:rsidRPr="00803BB0" w:rsidRDefault="00CE0844" w:rsidP="00803BB0">
      <w:pPr>
        <w:spacing w:line="312" w:lineRule="auto"/>
        <w:ind w:firstLine="284"/>
        <w:jc w:val="right"/>
        <w:rPr>
          <w:sz w:val="20"/>
          <w:szCs w:val="20"/>
          <w:lang w:val="en-US"/>
        </w:rPr>
      </w:pPr>
    </w:p>
    <w:p w14:paraId="3BBD59E1" w14:textId="77777777" w:rsidR="00CE0844" w:rsidRPr="00803BB0" w:rsidRDefault="00CE0844" w:rsidP="00803BB0">
      <w:pPr>
        <w:spacing w:line="312" w:lineRule="auto"/>
        <w:ind w:firstLine="284"/>
        <w:jc w:val="both"/>
        <w:rPr>
          <w:sz w:val="20"/>
          <w:szCs w:val="20"/>
          <w:lang w:val="en-US"/>
        </w:rPr>
      </w:pPr>
      <w:r w:rsidRPr="00803BB0">
        <w:rPr>
          <w:sz w:val="20"/>
          <w:szCs w:val="20"/>
          <w:lang w:val="en-US"/>
        </w:rPr>
        <w:t>If the direction of the main deforming force falls within ±30˚ of the longitudinal axis of the vehicle, this should ensure that the front airbags in the vehicle deploy.</w:t>
      </w:r>
    </w:p>
    <w:p w14:paraId="6A2DE5C0" w14:textId="77777777" w:rsidR="00411381" w:rsidRPr="00803BB0" w:rsidRDefault="00411381" w:rsidP="00803BB0">
      <w:pPr>
        <w:spacing w:line="312" w:lineRule="auto"/>
        <w:ind w:firstLine="284"/>
        <w:rPr>
          <w:caps/>
          <w:sz w:val="20"/>
          <w:szCs w:val="20"/>
          <w:lang w:val="en-US"/>
        </w:rPr>
      </w:pPr>
    </w:p>
    <w:p w14:paraId="7DD3EEDB" w14:textId="77777777" w:rsidR="00CE0844" w:rsidRPr="00803BB0" w:rsidRDefault="00CE0844" w:rsidP="00803BB0">
      <w:pPr>
        <w:spacing w:line="312" w:lineRule="auto"/>
        <w:ind w:firstLine="624"/>
        <w:jc w:val="center"/>
        <w:rPr>
          <w:b/>
          <w:sz w:val="20"/>
          <w:szCs w:val="20"/>
          <w:lang w:val="en-US"/>
        </w:rPr>
      </w:pPr>
      <w:r w:rsidRPr="00803BB0">
        <w:rPr>
          <w:b/>
          <w:sz w:val="20"/>
          <w:szCs w:val="20"/>
          <w:lang w:val="en-US"/>
        </w:rPr>
        <w:t>Conclusions</w:t>
      </w:r>
    </w:p>
    <w:p w14:paraId="467F4E48" w14:textId="77777777" w:rsidR="00CE0844" w:rsidRPr="00803BB0" w:rsidRDefault="00CE0844" w:rsidP="00803BB0">
      <w:pPr>
        <w:spacing w:line="312" w:lineRule="auto"/>
        <w:ind w:firstLine="624"/>
        <w:rPr>
          <w:b/>
          <w:sz w:val="20"/>
          <w:szCs w:val="20"/>
          <w:lang w:val="en-US"/>
        </w:rPr>
      </w:pPr>
    </w:p>
    <w:p w14:paraId="1CEAEA6A" w14:textId="77777777" w:rsidR="00771012" w:rsidRPr="00803BB0" w:rsidRDefault="00CE0844" w:rsidP="00803BB0">
      <w:pPr>
        <w:spacing w:line="312" w:lineRule="auto"/>
        <w:ind w:firstLine="284"/>
        <w:jc w:val="both"/>
        <w:rPr>
          <w:sz w:val="20"/>
          <w:szCs w:val="20"/>
          <w:lang w:val="en-US"/>
        </w:rPr>
      </w:pPr>
      <w:r w:rsidRPr="00803BB0">
        <w:rPr>
          <w:sz w:val="20"/>
          <w:szCs w:val="20"/>
          <w:lang w:val="en-US"/>
        </w:rPr>
        <w:t>A methodology for determining the deformation energy of vehicle structural elements deformed as a result of a traffic accident has been developed, and a methodology for determining the parameters of vehicle airbag deployment, namely, loss of speed, deceleration, and direction of impact, has been presented. The limit values of these parameters are given, which should ensure the opening of airbags.</w:t>
      </w:r>
    </w:p>
    <w:p w14:paraId="7B2F9834" w14:textId="77777777" w:rsidR="00CE0844" w:rsidRPr="00803BB0" w:rsidRDefault="00CE0844" w:rsidP="00803BB0">
      <w:pPr>
        <w:spacing w:line="312" w:lineRule="auto"/>
        <w:ind w:firstLine="284"/>
        <w:rPr>
          <w:b/>
          <w:sz w:val="20"/>
          <w:szCs w:val="20"/>
          <w:lang w:val="en-US"/>
        </w:rPr>
      </w:pPr>
    </w:p>
    <w:p w14:paraId="6BEF0FD4" w14:textId="77777777" w:rsidR="00FA5FAB" w:rsidRPr="00364BFD" w:rsidRDefault="00F819AF" w:rsidP="00803BB0">
      <w:pPr>
        <w:spacing w:line="312" w:lineRule="auto"/>
        <w:ind w:firstLine="624"/>
        <w:jc w:val="center"/>
        <w:rPr>
          <w:b/>
          <w:bCs/>
          <w:sz w:val="20"/>
          <w:szCs w:val="20"/>
          <w:lang w:val="en-US"/>
        </w:rPr>
      </w:pPr>
      <w:r w:rsidRPr="00364BFD">
        <w:rPr>
          <w:b/>
          <w:bCs/>
          <w:sz w:val="20"/>
          <w:szCs w:val="20"/>
          <w:lang w:val="en-US"/>
        </w:rPr>
        <w:t>REFERENCES</w:t>
      </w:r>
    </w:p>
    <w:p w14:paraId="4D3F2B7B" w14:textId="77777777" w:rsidR="00F819AF" w:rsidRPr="00803BB0" w:rsidRDefault="00F819AF" w:rsidP="00803BB0">
      <w:pPr>
        <w:spacing w:line="312" w:lineRule="auto"/>
        <w:ind w:firstLine="624"/>
        <w:jc w:val="center"/>
        <w:rPr>
          <w:sz w:val="20"/>
          <w:szCs w:val="20"/>
          <w:lang w:val="en-US"/>
        </w:rPr>
      </w:pPr>
    </w:p>
    <w:p w14:paraId="0B73E414" w14:textId="77777777" w:rsidR="009F12A1" w:rsidRPr="00803BB0" w:rsidRDefault="009F12A1" w:rsidP="00803BB0">
      <w:pPr>
        <w:spacing w:line="312" w:lineRule="auto"/>
        <w:ind w:firstLine="284"/>
        <w:jc w:val="both"/>
        <w:rPr>
          <w:sz w:val="20"/>
          <w:szCs w:val="20"/>
          <w:lang w:val="en-US"/>
        </w:rPr>
      </w:pPr>
      <w:r w:rsidRPr="00803BB0">
        <w:rPr>
          <w:sz w:val="20"/>
          <w:szCs w:val="20"/>
          <w:lang w:val="en-US"/>
        </w:rPr>
        <w:t xml:space="preserve">[1] Perlov V. Ye. Enerhiia plastychnoho deformuvannia elementiv konstruktsii transportnykh zasobiv pry DTP [Tekst] / V. Ye. Perlov, I. Yu. Kyrytsia // Visnyk mashynobuduvannia ta transportu. - 2015. - № 2. - S. 69-75. </w:t>
      </w:r>
    </w:p>
    <w:p w14:paraId="7801974C" w14:textId="77777777" w:rsidR="00771012" w:rsidRPr="00803BB0" w:rsidRDefault="00BB5577" w:rsidP="00803BB0">
      <w:pPr>
        <w:spacing w:line="312" w:lineRule="auto"/>
        <w:ind w:firstLine="284"/>
        <w:jc w:val="both"/>
        <w:rPr>
          <w:sz w:val="20"/>
          <w:szCs w:val="20"/>
          <w:lang w:val="en-US"/>
        </w:rPr>
      </w:pPr>
      <w:r w:rsidRPr="00803BB0">
        <w:rPr>
          <w:sz w:val="20"/>
          <w:szCs w:val="20"/>
          <w:lang w:val="en-US"/>
        </w:rPr>
        <w:t>[2] NHTSA, Washington D.C.</w:t>
      </w:r>
      <w:r w:rsidR="00771012" w:rsidRPr="00803BB0">
        <w:rPr>
          <w:sz w:val="20"/>
          <w:szCs w:val="20"/>
          <w:lang w:val="en-US"/>
        </w:rPr>
        <w:t xml:space="preserve"> </w:t>
      </w:r>
      <w:r w:rsidRPr="00803BB0">
        <w:rPr>
          <w:sz w:val="20"/>
          <w:szCs w:val="20"/>
          <w:lang w:val="en-US"/>
        </w:rPr>
        <w:t>2023</w:t>
      </w:r>
      <w:r w:rsidR="00771012" w:rsidRPr="00803BB0">
        <w:rPr>
          <w:sz w:val="20"/>
          <w:szCs w:val="20"/>
          <w:lang w:val="en-US"/>
        </w:rPr>
        <w:t xml:space="preserve">. </w:t>
      </w:r>
      <w:r w:rsidRPr="00803BB0">
        <w:rPr>
          <w:sz w:val="20"/>
          <w:szCs w:val="20"/>
          <w:lang w:val="en-US"/>
        </w:rPr>
        <w:t>https://www.nhtsa.gov/press-releases/nhtsa-2024-crash-test-vehicles-5-star-safety-ratings</w:t>
      </w:r>
      <w:r w:rsidR="00771012" w:rsidRPr="00803BB0">
        <w:rPr>
          <w:sz w:val="20"/>
          <w:szCs w:val="20"/>
          <w:lang w:val="en-US"/>
        </w:rPr>
        <w:t xml:space="preserve"> </w:t>
      </w:r>
    </w:p>
    <w:p w14:paraId="70163C1D" w14:textId="77777777" w:rsidR="009F12A1" w:rsidRPr="00803BB0" w:rsidRDefault="009F12A1" w:rsidP="00803BB0">
      <w:pPr>
        <w:spacing w:line="312" w:lineRule="auto"/>
        <w:ind w:firstLine="284"/>
        <w:jc w:val="both"/>
        <w:rPr>
          <w:sz w:val="20"/>
          <w:szCs w:val="20"/>
          <w:lang w:val="en-US"/>
        </w:rPr>
      </w:pPr>
      <w:r w:rsidRPr="00803BB0">
        <w:rPr>
          <w:sz w:val="20"/>
          <w:szCs w:val="20"/>
          <w:lang w:val="en-US"/>
        </w:rPr>
        <w:t xml:space="preserve">[3] Ohorodnikov V. A. Keruvannia tekhnolohichnoiu spadkovistiu pry lystovomu shtampuvanni z metoiu pidvyshchennia bezpeky konstruktsii [Tekst] / V. A. Ohorodnikov, V. Ye. Perlov, S. V. Voitkiv // Visnyk Natsionalnoho tekhnichnoho universytetu Ukrainy «Kyivskyi politekhnichnyi instytut». Seriia "Mashynobuduvannia". - 2010. - № 60. – S. 133-137. </w:t>
      </w:r>
    </w:p>
    <w:p w14:paraId="200D07F8" w14:textId="77777777" w:rsidR="009F12A1" w:rsidRPr="00803BB0" w:rsidRDefault="009F12A1" w:rsidP="00803BB0">
      <w:pPr>
        <w:shd w:val="clear" w:color="auto" w:fill="FFFFFF"/>
        <w:spacing w:line="312" w:lineRule="auto"/>
        <w:ind w:firstLine="284"/>
        <w:jc w:val="both"/>
        <w:textAlignment w:val="baseline"/>
        <w:rPr>
          <w:sz w:val="20"/>
          <w:szCs w:val="20"/>
          <w:lang w:val="en-US"/>
        </w:rPr>
      </w:pPr>
      <w:r w:rsidRPr="00803BB0">
        <w:rPr>
          <w:sz w:val="20"/>
          <w:szCs w:val="20"/>
          <w:lang w:val="en-US"/>
        </w:rPr>
        <w:t xml:space="preserve">[4] Perlov V. Ye. Utochnennia koefitsiientiv enerhopohlynannia konstruktsii transportnykh zasobiv dlia seredovyshcha PC-Crash [Elektronnyi resurs] / V. Ye. Perlov // Materialy XLV Naukovo-tekhnichnoi konferentsii VNTU, Vinnytsia, 23-24 bereznia 2016 r. - Elektron. tekst. dani. - 2016. – Rezhym dostupu: http://conferences.vntu.edu.ua/index.php/all-fmt/all-fmt-2016/paper/view/1299. </w:t>
      </w:r>
    </w:p>
    <w:p w14:paraId="2EF76A12" w14:textId="77777777" w:rsidR="00BB5577" w:rsidRPr="00803BB0" w:rsidRDefault="00BB5577" w:rsidP="00803BB0">
      <w:pPr>
        <w:shd w:val="clear" w:color="auto" w:fill="FFFFFF"/>
        <w:spacing w:line="312" w:lineRule="auto"/>
        <w:ind w:firstLine="284"/>
        <w:jc w:val="both"/>
        <w:textAlignment w:val="baseline"/>
        <w:rPr>
          <w:sz w:val="20"/>
          <w:szCs w:val="20"/>
          <w:lang w:val="en-US"/>
        </w:rPr>
      </w:pPr>
      <w:r w:rsidRPr="00803BB0">
        <w:rPr>
          <w:sz w:val="20"/>
          <w:szCs w:val="20"/>
          <w:lang w:val="en-US"/>
        </w:rPr>
        <w:t xml:space="preserve">[5] </w:t>
      </w:r>
      <w:hyperlink r:id="rId97" w:history="1">
        <w:r w:rsidRPr="00803BB0">
          <w:rPr>
            <w:sz w:val="20"/>
            <w:szCs w:val="20"/>
            <w:bdr w:val="none" w:sz="0" w:space="0" w:color="auto" w:frame="1"/>
            <w:lang w:val="en-US"/>
          </w:rPr>
          <w:t>Peddi S. R. N</w:t>
        </w:r>
      </w:hyperlink>
      <w:r w:rsidRPr="00803BB0">
        <w:rPr>
          <w:sz w:val="20"/>
          <w:szCs w:val="20"/>
          <w:lang w:val="en-US"/>
        </w:rPr>
        <w:t>.</w:t>
      </w:r>
      <w:r w:rsidRPr="00803BB0">
        <w:rPr>
          <w:sz w:val="20"/>
          <w:szCs w:val="20"/>
          <w:bdr w:val="none" w:sz="0" w:space="0" w:color="auto" w:frame="1"/>
          <w:lang w:val="en-US"/>
        </w:rPr>
        <w:t>,</w:t>
      </w:r>
      <w:r w:rsidRPr="00803BB0">
        <w:rPr>
          <w:sz w:val="20"/>
          <w:szCs w:val="20"/>
          <w:lang w:val="en-US"/>
        </w:rPr>
        <w:t xml:space="preserve"> </w:t>
      </w:r>
      <w:hyperlink r:id="rId98" w:history="1">
        <w:r w:rsidRPr="00803BB0">
          <w:rPr>
            <w:sz w:val="20"/>
            <w:szCs w:val="20"/>
            <w:bdr w:val="none" w:sz="0" w:space="0" w:color="auto" w:frame="1"/>
            <w:lang w:val="en-US"/>
          </w:rPr>
          <w:t>Raghu V. Prakash</w:t>
        </w:r>
      </w:hyperlink>
      <w:r w:rsidRPr="00803BB0">
        <w:rPr>
          <w:sz w:val="20"/>
          <w:szCs w:val="20"/>
          <w:bdr w:val="none" w:sz="0" w:space="0" w:color="auto" w:frame="1"/>
          <w:lang w:val="en-US"/>
        </w:rPr>
        <w:t>,</w:t>
      </w:r>
      <w:r w:rsidRPr="00803BB0">
        <w:rPr>
          <w:sz w:val="20"/>
          <w:szCs w:val="20"/>
          <w:lang w:val="en-US"/>
        </w:rPr>
        <w:t xml:space="preserve"> </w:t>
      </w:r>
      <w:r w:rsidRPr="00803BB0">
        <w:rPr>
          <w:sz w:val="20"/>
          <w:szCs w:val="20"/>
          <w:bdr w:val="none" w:sz="0" w:space="0" w:color="auto" w:frame="1"/>
          <w:lang w:val="en-US"/>
        </w:rPr>
        <w:t>Srinivas G.,</w:t>
      </w:r>
      <w:r w:rsidRPr="00803BB0">
        <w:rPr>
          <w:sz w:val="20"/>
          <w:szCs w:val="20"/>
          <w:lang w:val="en-US"/>
        </w:rPr>
        <w:t xml:space="preserve"> </w:t>
      </w:r>
      <w:hyperlink r:id="rId99" w:history="1">
        <w:r w:rsidRPr="00803BB0">
          <w:rPr>
            <w:sz w:val="20"/>
            <w:szCs w:val="20"/>
            <w:bdr w:val="none" w:sz="0" w:space="0" w:color="auto" w:frame="1"/>
            <w:lang w:val="en-US"/>
          </w:rPr>
          <w:t>Kanugula R.</w:t>
        </w:r>
      </w:hyperlink>
      <w:r w:rsidRPr="00803BB0">
        <w:rPr>
          <w:sz w:val="20"/>
          <w:szCs w:val="20"/>
          <w:lang w:val="en-US"/>
        </w:rPr>
        <w:t xml:space="preserve"> </w:t>
      </w:r>
      <w:r w:rsidRPr="00803BB0">
        <w:rPr>
          <w:bCs/>
          <w:kern w:val="36"/>
          <w:sz w:val="20"/>
          <w:szCs w:val="20"/>
          <w:lang w:val="en-US"/>
        </w:rPr>
        <w:t>Equivalent energy absorption – a methodology for improved automotive crash safety design.</w:t>
      </w:r>
      <w:r w:rsidRPr="00803BB0">
        <w:rPr>
          <w:rStyle w:val="a8"/>
          <w:color w:val="auto"/>
          <w:sz w:val="20"/>
          <w:szCs w:val="20"/>
          <w:u w:val="none"/>
          <w:bdr w:val="none" w:sz="0" w:space="0" w:color="auto" w:frame="1"/>
          <w:shd w:val="clear" w:color="auto" w:fill="FFFFFF"/>
          <w:lang w:val="en-US"/>
        </w:rPr>
        <w:t xml:space="preserve"> </w:t>
      </w:r>
      <w:r w:rsidRPr="00803BB0">
        <w:rPr>
          <w:rStyle w:val="a9"/>
          <w:i w:val="0"/>
          <w:sz w:val="20"/>
          <w:szCs w:val="20"/>
          <w:bdr w:val="none" w:sz="0" w:space="0" w:color="auto" w:frame="1"/>
          <w:shd w:val="clear" w:color="auto" w:fill="FFFFFF"/>
          <w:lang w:val="en-US"/>
        </w:rPr>
        <w:t>ASME Open J. Engineering</w:t>
      </w:r>
      <w:r w:rsidRPr="00803BB0">
        <w:rPr>
          <w:i/>
          <w:sz w:val="20"/>
          <w:szCs w:val="20"/>
          <w:shd w:val="clear" w:color="auto" w:fill="FFFFFF"/>
          <w:lang w:val="en-US"/>
        </w:rPr>
        <w:t>.</w:t>
      </w:r>
      <w:r w:rsidRPr="00803BB0">
        <w:rPr>
          <w:sz w:val="20"/>
          <w:szCs w:val="20"/>
          <w:shd w:val="clear" w:color="auto" w:fill="FFFFFF"/>
          <w:lang w:val="en-US"/>
        </w:rPr>
        <w:t xml:space="preserve"> Jan 2022, 1: 011050 (10 pages). </w:t>
      </w:r>
      <w:hyperlink r:id="rId100" w:tgtFrame="_blank" w:history="1">
        <w:r w:rsidRPr="00803BB0">
          <w:rPr>
            <w:rStyle w:val="a8"/>
            <w:color w:val="auto"/>
            <w:sz w:val="20"/>
            <w:szCs w:val="20"/>
            <w:u w:val="none"/>
            <w:bdr w:val="none" w:sz="0" w:space="0" w:color="auto" w:frame="1"/>
            <w:shd w:val="clear" w:color="auto" w:fill="FFFFFF"/>
            <w:lang w:val="en-US"/>
          </w:rPr>
          <w:t>https://doi.org/10.1115/1.4056011</w:t>
        </w:r>
      </w:hyperlink>
      <w:r w:rsidRPr="00803BB0">
        <w:rPr>
          <w:bCs/>
          <w:kern w:val="36"/>
          <w:sz w:val="20"/>
          <w:szCs w:val="20"/>
          <w:lang w:val="en-US"/>
        </w:rPr>
        <w:t> </w:t>
      </w:r>
    </w:p>
    <w:p w14:paraId="64ACF81F" w14:textId="77777777" w:rsidR="00BB5577" w:rsidRPr="00803BB0" w:rsidRDefault="00BB5577" w:rsidP="00803BB0">
      <w:pPr>
        <w:spacing w:line="312" w:lineRule="auto"/>
        <w:ind w:firstLine="284"/>
        <w:jc w:val="both"/>
        <w:rPr>
          <w:sz w:val="20"/>
          <w:szCs w:val="20"/>
        </w:rPr>
      </w:pPr>
      <w:r w:rsidRPr="00803BB0">
        <w:rPr>
          <w:sz w:val="20"/>
          <w:szCs w:val="20"/>
        </w:rPr>
        <w:t>[6] Ofochebe, S.M., Ozoegwu, C.G. &amp; Enibe, S.O. Performance evaluation of vehicle front structure in crash energy management using lumped mass spring system. Adv. Model. and Simul. in Eng. Sci. 2, 2 (2015). https://doi.org/10.1186/s40323-015-0020-1</w:t>
      </w:r>
    </w:p>
    <w:p w14:paraId="5AB7B752" w14:textId="77777777" w:rsidR="00BB5577" w:rsidRPr="00803BB0" w:rsidRDefault="00BB5577" w:rsidP="00803BB0">
      <w:pPr>
        <w:spacing w:line="312" w:lineRule="auto"/>
        <w:ind w:firstLine="284"/>
        <w:jc w:val="both"/>
        <w:rPr>
          <w:sz w:val="20"/>
          <w:szCs w:val="20"/>
          <w:lang w:val="en-US"/>
        </w:rPr>
      </w:pPr>
      <w:r w:rsidRPr="00803BB0">
        <w:rPr>
          <w:sz w:val="20"/>
          <w:szCs w:val="20"/>
          <w:lang w:val="en-US"/>
        </w:rPr>
        <w:t xml:space="preserve">[7] World Steel Association AISBL. World Auto Steel. Аpplication Guidelines. Crash Management. </w:t>
      </w:r>
    </w:p>
    <w:p w14:paraId="55009A82" w14:textId="77777777" w:rsidR="00BB5577" w:rsidRPr="00803BB0" w:rsidRDefault="00BB5577" w:rsidP="00803BB0">
      <w:pPr>
        <w:spacing w:line="312" w:lineRule="auto"/>
        <w:ind w:firstLine="284"/>
        <w:jc w:val="both"/>
        <w:rPr>
          <w:sz w:val="20"/>
          <w:szCs w:val="20"/>
          <w:lang w:val="en-US"/>
        </w:rPr>
      </w:pPr>
      <w:hyperlink r:id="rId101" w:tgtFrame="_blank" w:history="1">
        <w:r w:rsidRPr="00803BB0">
          <w:rPr>
            <w:rStyle w:val="a8"/>
            <w:color w:val="auto"/>
            <w:sz w:val="20"/>
            <w:szCs w:val="20"/>
            <w:lang w:val="en-US"/>
          </w:rPr>
          <w:t>https://ahssinsights.org/forming/structural-performance/crash-management/</w:t>
        </w:r>
      </w:hyperlink>
    </w:p>
    <w:p w14:paraId="13343F47" w14:textId="77777777" w:rsidR="00E02D4A" w:rsidRPr="00803BB0" w:rsidRDefault="00BB5577" w:rsidP="00803BB0">
      <w:pPr>
        <w:spacing w:line="312" w:lineRule="auto"/>
        <w:ind w:firstLine="284"/>
        <w:jc w:val="both"/>
        <w:rPr>
          <w:sz w:val="20"/>
          <w:szCs w:val="20"/>
          <w:lang w:val="en-US"/>
        </w:rPr>
      </w:pPr>
      <w:r w:rsidRPr="00803BB0">
        <w:rPr>
          <w:sz w:val="20"/>
          <w:szCs w:val="20"/>
          <w:lang w:val="en-US"/>
        </w:rPr>
        <w:t xml:space="preserve">[8] Chen, X., Mahmood, H., Wagner, D., and Baccouche, M., "Aluminum Subframe Design for Crash Energy Management," SAE Technical Paper 2004-01-1775, 2004 </w:t>
      </w:r>
      <w:r w:rsidRPr="00803BB0">
        <w:rPr>
          <w:sz w:val="20"/>
          <w:szCs w:val="20"/>
          <w:shd w:val="clear" w:color="auto" w:fill="FFFFFF"/>
          <w:lang w:val="en-US"/>
        </w:rPr>
        <w:t>(11 pages).</w:t>
      </w:r>
      <w:r w:rsidRPr="00803BB0">
        <w:rPr>
          <w:sz w:val="20"/>
          <w:szCs w:val="20"/>
          <w:lang w:val="en-US"/>
        </w:rPr>
        <w:t> </w:t>
      </w:r>
      <w:hyperlink r:id="rId102" w:history="1">
        <w:r w:rsidRPr="00803BB0">
          <w:rPr>
            <w:rStyle w:val="a8"/>
            <w:color w:val="auto"/>
            <w:sz w:val="20"/>
            <w:szCs w:val="20"/>
            <w:lang w:val="en-US"/>
          </w:rPr>
          <w:t>https://doi.org/10.4271/2004-01-1775</w:t>
        </w:r>
      </w:hyperlink>
    </w:p>
    <w:p w14:paraId="566C364C" w14:textId="77777777" w:rsidR="00E02D4A" w:rsidRPr="00A573A7" w:rsidRDefault="00E02D4A" w:rsidP="00E02D4A">
      <w:pPr>
        <w:ind w:firstLine="284"/>
        <w:jc w:val="both"/>
        <w:rPr>
          <w:sz w:val="18"/>
          <w:szCs w:val="18"/>
        </w:rPr>
      </w:pPr>
    </w:p>
    <w:p w14:paraId="3B43DA39" w14:textId="77777777" w:rsidR="002E6EE4" w:rsidRPr="00A573A7" w:rsidRDefault="002E6EE4" w:rsidP="0012704A">
      <w:pPr>
        <w:ind w:firstLine="284"/>
        <w:jc w:val="right"/>
        <w:rPr>
          <w:sz w:val="16"/>
          <w:szCs w:val="16"/>
          <w:lang w:val="uk-UA"/>
        </w:rPr>
      </w:pPr>
    </w:p>
    <w:sectPr w:rsidR="002E6EE4" w:rsidRPr="00A573A7" w:rsidSect="00B80291">
      <w:type w:val="continuous"/>
      <w:pgSz w:w="11906" w:h="16838"/>
      <w:pgMar w:top="1418" w:right="851" w:bottom="1418"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EFF" w:usb1="C0007843" w:usb2="00000009" w:usb3="00000000" w:csb0="000001FF" w:csb1="00000000"/>
  </w:font>
  <w:font w:name="UniversalMath1 BT">
    <w:altName w:val="Symbol"/>
    <w:panose1 w:val="00000000000000000000"/>
    <w:charset w:val="02"/>
    <w:family w:val="roman"/>
    <w:notTrueType/>
    <w:pitch w:val="variable"/>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11381"/>
    <w:rsid w:val="00043724"/>
    <w:rsid w:val="00084590"/>
    <w:rsid w:val="000E3965"/>
    <w:rsid w:val="0012453B"/>
    <w:rsid w:val="0012704A"/>
    <w:rsid w:val="00133056"/>
    <w:rsid w:val="0016070A"/>
    <w:rsid w:val="00172C67"/>
    <w:rsid w:val="00194938"/>
    <w:rsid w:val="001D285E"/>
    <w:rsid w:val="002023D7"/>
    <w:rsid w:val="00253582"/>
    <w:rsid w:val="0026286F"/>
    <w:rsid w:val="00266315"/>
    <w:rsid w:val="002663D8"/>
    <w:rsid w:val="00274190"/>
    <w:rsid w:val="00274B8B"/>
    <w:rsid w:val="0028047F"/>
    <w:rsid w:val="00284734"/>
    <w:rsid w:val="002B4F8D"/>
    <w:rsid w:val="002B7A15"/>
    <w:rsid w:val="002E1B33"/>
    <w:rsid w:val="002E6EE4"/>
    <w:rsid w:val="002F3BD7"/>
    <w:rsid w:val="0030203D"/>
    <w:rsid w:val="00364BFD"/>
    <w:rsid w:val="00371033"/>
    <w:rsid w:val="00383A4F"/>
    <w:rsid w:val="00394AD6"/>
    <w:rsid w:val="00411381"/>
    <w:rsid w:val="00414978"/>
    <w:rsid w:val="00441361"/>
    <w:rsid w:val="004A2F77"/>
    <w:rsid w:val="004B345C"/>
    <w:rsid w:val="004D7426"/>
    <w:rsid w:val="00517948"/>
    <w:rsid w:val="00564A2B"/>
    <w:rsid w:val="00570605"/>
    <w:rsid w:val="00597A31"/>
    <w:rsid w:val="005D0EF7"/>
    <w:rsid w:val="00626396"/>
    <w:rsid w:val="00651E01"/>
    <w:rsid w:val="00707BF6"/>
    <w:rsid w:val="0074267A"/>
    <w:rsid w:val="00745D0B"/>
    <w:rsid w:val="00771012"/>
    <w:rsid w:val="007E4330"/>
    <w:rsid w:val="00803BB0"/>
    <w:rsid w:val="00843FBD"/>
    <w:rsid w:val="008B598C"/>
    <w:rsid w:val="008C63B2"/>
    <w:rsid w:val="008E21FC"/>
    <w:rsid w:val="008F590B"/>
    <w:rsid w:val="008F6ED9"/>
    <w:rsid w:val="009030BD"/>
    <w:rsid w:val="0090461F"/>
    <w:rsid w:val="00930FF8"/>
    <w:rsid w:val="009464B5"/>
    <w:rsid w:val="00962DAB"/>
    <w:rsid w:val="009931C4"/>
    <w:rsid w:val="009C107E"/>
    <w:rsid w:val="009D26B0"/>
    <w:rsid w:val="009E2255"/>
    <w:rsid w:val="009F12A1"/>
    <w:rsid w:val="00A45EFF"/>
    <w:rsid w:val="00A573A7"/>
    <w:rsid w:val="00A832C6"/>
    <w:rsid w:val="00B2579C"/>
    <w:rsid w:val="00B553FC"/>
    <w:rsid w:val="00B64C31"/>
    <w:rsid w:val="00B80291"/>
    <w:rsid w:val="00B95ED0"/>
    <w:rsid w:val="00BB5577"/>
    <w:rsid w:val="00BC276F"/>
    <w:rsid w:val="00BE7D27"/>
    <w:rsid w:val="00C03E16"/>
    <w:rsid w:val="00CD1F91"/>
    <w:rsid w:val="00CE0844"/>
    <w:rsid w:val="00CE2B25"/>
    <w:rsid w:val="00D11894"/>
    <w:rsid w:val="00D2084D"/>
    <w:rsid w:val="00D30B92"/>
    <w:rsid w:val="00D3424A"/>
    <w:rsid w:val="00D72BA2"/>
    <w:rsid w:val="00DC67BF"/>
    <w:rsid w:val="00DD642B"/>
    <w:rsid w:val="00DF6294"/>
    <w:rsid w:val="00E02D4A"/>
    <w:rsid w:val="00E05184"/>
    <w:rsid w:val="00E21BDD"/>
    <w:rsid w:val="00E46702"/>
    <w:rsid w:val="00E535A8"/>
    <w:rsid w:val="00E772BD"/>
    <w:rsid w:val="00E8250E"/>
    <w:rsid w:val="00EC260A"/>
    <w:rsid w:val="00F45890"/>
    <w:rsid w:val="00F54BB6"/>
    <w:rsid w:val="00F5552D"/>
    <w:rsid w:val="00F819AF"/>
    <w:rsid w:val="00F971E0"/>
    <w:rsid w:val="00FA5FAB"/>
    <w:rsid w:val="00FF1B24"/>
    <w:rsid w:val="00FF76A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53AAFECE"/>
  <w14:defaultImageDpi w14:val="0"/>
  <w15:docId w15:val="{4E5ABDE6-8EE6-4F52-A78F-1D43F07912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imes New Roman" w:hAnsiTheme="minorHAnsi" w:cstheme="minorHAns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List Number" w:semiHidden="1" w:unhideWhenUsed="1"/>
    <w:lsdException w:name="List 4" w:semiHidden="1" w:unhideWhenUsed="1"/>
    <w:lsdException w:name="List 5" w:semiHidden="1" w:unhideWhenUsed="1"/>
    <w:lsdException w:name="Title" w:uiPriority="10" w:qFormat="1"/>
    <w:lsdException w:name="Default Paragraph Font" w:semiHidden="1" w:uiPriority="1" w:unhideWhenUsed="1"/>
    <w:lsdException w:name="Subtitle" w:uiPriority="11" w:qFormat="1"/>
    <w:lsdException w:name="Salutation" w:semiHidden="1" w:unhideWhenUsed="1"/>
    <w:lsdException w:name="Date" w:semiHidden="1" w:unhideWhenUsed="1"/>
    <w:lsdException w:name="Body Text First Indent" w:semiHidden="1" w:unhideWhenUsed="1"/>
    <w:lsdException w:name="Strong" w:uiPriority="22" w:qFormat="1"/>
    <w:lsdException w:name="Emphasis" w:uiPriority="20"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11381"/>
    <w:pPr>
      <w:spacing w:after="0" w:line="240" w:lineRule="auto"/>
    </w:pPr>
    <w:rPr>
      <w:rFonts w:ascii="Times New Roman" w:hAnsi="Times New Roman" w:cs="Times New Roman"/>
      <w:sz w:val="24"/>
      <w:szCs w:val="24"/>
      <w:lang w:eastAsia="ru-RU"/>
    </w:rPr>
  </w:style>
  <w:style w:type="paragraph" w:styleId="1">
    <w:name w:val="heading 1"/>
    <w:basedOn w:val="a"/>
    <w:link w:val="10"/>
    <w:uiPriority w:val="9"/>
    <w:qFormat/>
    <w:rsid w:val="00BB5577"/>
    <w:pPr>
      <w:spacing w:before="100" w:beforeAutospacing="1" w:after="100" w:afterAutospacing="1"/>
      <w:outlineLvl w:val="0"/>
    </w:pPr>
    <w:rPr>
      <w:b/>
      <w:bCs/>
      <w:kern w:val="36"/>
      <w:sz w:val="48"/>
      <w:szCs w:val="48"/>
      <w:lang w:val="en-US"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locked/>
    <w:rsid w:val="00BB5577"/>
    <w:rPr>
      <w:rFonts w:ascii="Times New Roman" w:hAnsi="Times New Roman" w:cs="Times New Roman"/>
      <w:b/>
      <w:bCs/>
      <w:kern w:val="36"/>
      <w:sz w:val="48"/>
      <w:szCs w:val="48"/>
      <w:lang w:val="en-US" w:eastAsia="x-none"/>
    </w:rPr>
  </w:style>
  <w:style w:type="paragraph" w:styleId="a3">
    <w:name w:val="Body Text"/>
    <w:basedOn w:val="a"/>
    <w:link w:val="a4"/>
    <w:uiPriority w:val="99"/>
    <w:rsid w:val="00411381"/>
    <w:rPr>
      <w:lang w:eastAsia="uk-UA"/>
    </w:rPr>
  </w:style>
  <w:style w:type="character" w:customStyle="1" w:styleId="a4">
    <w:name w:val="Основний текст Знак"/>
    <w:basedOn w:val="a0"/>
    <w:link w:val="a3"/>
    <w:uiPriority w:val="99"/>
    <w:locked/>
    <w:rsid w:val="00411381"/>
    <w:rPr>
      <w:rFonts w:ascii="Times New Roman" w:hAnsi="Times New Roman" w:cs="Times New Roman"/>
      <w:sz w:val="24"/>
      <w:szCs w:val="24"/>
      <w:lang w:val="x-none" w:eastAsia="uk-UA"/>
    </w:rPr>
  </w:style>
  <w:style w:type="paragraph" w:styleId="a5">
    <w:name w:val="List Continue"/>
    <w:basedOn w:val="a"/>
    <w:uiPriority w:val="99"/>
    <w:rsid w:val="00411381"/>
    <w:pPr>
      <w:spacing w:after="120"/>
      <w:ind w:left="283"/>
    </w:pPr>
  </w:style>
  <w:style w:type="paragraph" w:styleId="a6">
    <w:name w:val="Balloon Text"/>
    <w:basedOn w:val="a"/>
    <w:link w:val="a7"/>
    <w:uiPriority w:val="99"/>
    <w:semiHidden/>
    <w:unhideWhenUsed/>
    <w:rsid w:val="00411381"/>
    <w:rPr>
      <w:rFonts w:ascii="Tahoma" w:hAnsi="Tahoma" w:cs="Tahoma"/>
      <w:sz w:val="16"/>
      <w:szCs w:val="16"/>
    </w:rPr>
  </w:style>
  <w:style w:type="character" w:customStyle="1" w:styleId="a7">
    <w:name w:val="Текст у виносці Знак"/>
    <w:basedOn w:val="a0"/>
    <w:link w:val="a6"/>
    <w:uiPriority w:val="99"/>
    <w:semiHidden/>
    <w:locked/>
    <w:rsid w:val="00411381"/>
    <w:rPr>
      <w:rFonts w:ascii="Tahoma" w:hAnsi="Tahoma" w:cs="Tahoma"/>
      <w:sz w:val="16"/>
      <w:szCs w:val="16"/>
      <w:lang w:val="x-none" w:eastAsia="ru-RU"/>
    </w:rPr>
  </w:style>
  <w:style w:type="character" w:styleId="a8">
    <w:name w:val="Hyperlink"/>
    <w:basedOn w:val="a0"/>
    <w:uiPriority w:val="99"/>
    <w:unhideWhenUsed/>
    <w:rsid w:val="00BB5577"/>
    <w:rPr>
      <w:rFonts w:cs="Times New Roman"/>
      <w:color w:val="0000FF"/>
      <w:u w:val="single"/>
    </w:rPr>
  </w:style>
  <w:style w:type="character" w:styleId="a9">
    <w:name w:val="Emphasis"/>
    <w:basedOn w:val="a0"/>
    <w:uiPriority w:val="20"/>
    <w:qFormat/>
    <w:rsid w:val="00BB5577"/>
    <w:rPr>
      <w:rFonts w:cs="Times New Roman"/>
      <w:i/>
      <w:iCs/>
    </w:rPr>
  </w:style>
  <w:style w:type="character" w:styleId="aa">
    <w:name w:val="FollowedHyperlink"/>
    <w:basedOn w:val="a0"/>
    <w:uiPriority w:val="99"/>
    <w:rsid w:val="00BB5577"/>
    <w:rPr>
      <w:rFonts w:cs="Times New Roman"/>
      <w:color w:val="800080" w:themeColor="followedHyperlink"/>
      <w:u w:val="single"/>
    </w:rPr>
  </w:style>
  <w:style w:type="paragraph" w:styleId="HTML">
    <w:name w:val="HTML Preformatted"/>
    <w:basedOn w:val="a"/>
    <w:link w:val="HTML0"/>
    <w:uiPriority w:val="99"/>
    <w:unhideWhenUsed/>
    <w:rsid w:val="002E6EE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ий HTML Знак"/>
    <w:basedOn w:val="a0"/>
    <w:link w:val="HTML"/>
    <w:uiPriority w:val="99"/>
    <w:locked/>
    <w:rsid w:val="002E6EE4"/>
    <w:rPr>
      <w:rFonts w:ascii="Courier New" w:hAnsi="Courier New" w:cs="Courier New"/>
      <w:sz w:val="20"/>
      <w:szCs w:val="20"/>
      <w:lang w:val="x-none" w:eastAsia="ru-RU"/>
    </w:rPr>
  </w:style>
  <w:style w:type="character" w:customStyle="1" w:styleId="y2iqfc">
    <w:name w:val="y2iqfc"/>
    <w:basedOn w:val="a0"/>
    <w:rsid w:val="002E6EE4"/>
    <w:rPr>
      <w:rFonts w:cs="Times New Roman"/>
    </w:rPr>
  </w:style>
  <w:style w:type="character" w:styleId="ab">
    <w:name w:val="Unresolved Mention"/>
    <w:basedOn w:val="a0"/>
    <w:uiPriority w:val="99"/>
    <w:semiHidden/>
    <w:unhideWhenUsed/>
    <w:rsid w:val="00803BB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0364276">
      <w:marLeft w:val="0"/>
      <w:marRight w:val="0"/>
      <w:marTop w:val="0"/>
      <w:marBottom w:val="0"/>
      <w:divBdr>
        <w:top w:val="none" w:sz="0" w:space="0" w:color="auto"/>
        <w:left w:val="none" w:sz="0" w:space="0" w:color="auto"/>
        <w:bottom w:val="none" w:sz="0" w:space="0" w:color="auto"/>
        <w:right w:val="none" w:sz="0" w:space="0" w:color="auto"/>
      </w:divBdr>
    </w:div>
    <w:div w:id="130364277">
      <w:marLeft w:val="0"/>
      <w:marRight w:val="0"/>
      <w:marTop w:val="0"/>
      <w:marBottom w:val="0"/>
      <w:divBdr>
        <w:top w:val="none" w:sz="0" w:space="0" w:color="auto"/>
        <w:left w:val="none" w:sz="0" w:space="0" w:color="auto"/>
        <w:bottom w:val="none" w:sz="0" w:space="0" w:color="auto"/>
        <w:right w:val="none" w:sz="0" w:space="0" w:color="auto"/>
      </w:divBdr>
    </w:div>
    <w:div w:id="130364278">
      <w:marLeft w:val="0"/>
      <w:marRight w:val="0"/>
      <w:marTop w:val="0"/>
      <w:marBottom w:val="0"/>
      <w:divBdr>
        <w:top w:val="none" w:sz="0" w:space="0" w:color="auto"/>
        <w:left w:val="none" w:sz="0" w:space="0" w:color="auto"/>
        <w:bottom w:val="none" w:sz="0" w:space="0" w:color="auto"/>
        <w:right w:val="none" w:sz="0" w:space="0" w:color="auto"/>
      </w:divBdr>
    </w:div>
    <w:div w:id="130364279">
      <w:marLeft w:val="0"/>
      <w:marRight w:val="0"/>
      <w:marTop w:val="0"/>
      <w:marBottom w:val="0"/>
      <w:divBdr>
        <w:top w:val="none" w:sz="0" w:space="0" w:color="auto"/>
        <w:left w:val="none" w:sz="0" w:space="0" w:color="auto"/>
        <w:bottom w:val="none" w:sz="0" w:space="0" w:color="auto"/>
        <w:right w:val="none" w:sz="0" w:space="0" w:color="auto"/>
      </w:divBdr>
    </w:div>
    <w:div w:id="130364280">
      <w:marLeft w:val="0"/>
      <w:marRight w:val="0"/>
      <w:marTop w:val="0"/>
      <w:marBottom w:val="0"/>
      <w:divBdr>
        <w:top w:val="none" w:sz="0" w:space="0" w:color="auto"/>
        <w:left w:val="none" w:sz="0" w:space="0" w:color="auto"/>
        <w:bottom w:val="none" w:sz="0" w:space="0" w:color="auto"/>
        <w:right w:val="none" w:sz="0" w:space="0" w:color="auto"/>
      </w:divBdr>
    </w:div>
    <w:div w:id="130364281">
      <w:marLeft w:val="0"/>
      <w:marRight w:val="0"/>
      <w:marTop w:val="0"/>
      <w:marBottom w:val="0"/>
      <w:divBdr>
        <w:top w:val="none" w:sz="0" w:space="0" w:color="auto"/>
        <w:left w:val="none" w:sz="0" w:space="0" w:color="auto"/>
        <w:bottom w:val="none" w:sz="0" w:space="0" w:color="auto"/>
        <w:right w:val="none" w:sz="0" w:space="0" w:color="auto"/>
      </w:divBdr>
    </w:div>
    <w:div w:id="130364282">
      <w:marLeft w:val="0"/>
      <w:marRight w:val="0"/>
      <w:marTop w:val="0"/>
      <w:marBottom w:val="0"/>
      <w:divBdr>
        <w:top w:val="none" w:sz="0" w:space="0" w:color="auto"/>
        <w:left w:val="none" w:sz="0" w:space="0" w:color="auto"/>
        <w:bottom w:val="none" w:sz="0" w:space="0" w:color="auto"/>
        <w:right w:val="none" w:sz="0" w:space="0" w:color="auto"/>
      </w:divBdr>
    </w:div>
    <w:div w:id="130364283">
      <w:marLeft w:val="0"/>
      <w:marRight w:val="0"/>
      <w:marTop w:val="0"/>
      <w:marBottom w:val="0"/>
      <w:divBdr>
        <w:top w:val="none" w:sz="0" w:space="0" w:color="auto"/>
        <w:left w:val="none" w:sz="0" w:space="0" w:color="auto"/>
        <w:bottom w:val="none" w:sz="0" w:space="0" w:color="auto"/>
        <w:right w:val="none" w:sz="0" w:space="0" w:color="auto"/>
      </w:divBdr>
    </w:div>
    <w:div w:id="130364284">
      <w:marLeft w:val="0"/>
      <w:marRight w:val="0"/>
      <w:marTop w:val="0"/>
      <w:marBottom w:val="0"/>
      <w:divBdr>
        <w:top w:val="none" w:sz="0" w:space="0" w:color="auto"/>
        <w:left w:val="none" w:sz="0" w:space="0" w:color="auto"/>
        <w:bottom w:val="none" w:sz="0" w:space="0" w:color="auto"/>
        <w:right w:val="none" w:sz="0" w:space="0" w:color="auto"/>
      </w:divBdr>
    </w:div>
    <w:div w:id="130364285">
      <w:marLeft w:val="0"/>
      <w:marRight w:val="0"/>
      <w:marTop w:val="0"/>
      <w:marBottom w:val="0"/>
      <w:divBdr>
        <w:top w:val="none" w:sz="0" w:space="0" w:color="auto"/>
        <w:left w:val="none" w:sz="0" w:space="0" w:color="auto"/>
        <w:bottom w:val="none" w:sz="0" w:space="0" w:color="auto"/>
        <w:right w:val="none" w:sz="0" w:space="0" w:color="auto"/>
      </w:divBdr>
    </w:div>
    <w:div w:id="130364286">
      <w:marLeft w:val="0"/>
      <w:marRight w:val="0"/>
      <w:marTop w:val="0"/>
      <w:marBottom w:val="0"/>
      <w:divBdr>
        <w:top w:val="none" w:sz="0" w:space="0" w:color="auto"/>
        <w:left w:val="none" w:sz="0" w:space="0" w:color="auto"/>
        <w:bottom w:val="none" w:sz="0" w:space="0" w:color="auto"/>
        <w:right w:val="none" w:sz="0" w:space="0" w:color="auto"/>
      </w:divBdr>
    </w:div>
    <w:div w:id="130364287">
      <w:marLeft w:val="0"/>
      <w:marRight w:val="0"/>
      <w:marTop w:val="0"/>
      <w:marBottom w:val="0"/>
      <w:divBdr>
        <w:top w:val="none" w:sz="0" w:space="0" w:color="auto"/>
        <w:left w:val="none" w:sz="0" w:space="0" w:color="auto"/>
        <w:bottom w:val="none" w:sz="0" w:space="0" w:color="auto"/>
        <w:right w:val="none" w:sz="0" w:space="0" w:color="auto"/>
      </w:divBdr>
    </w:div>
    <w:div w:id="130364288">
      <w:marLeft w:val="0"/>
      <w:marRight w:val="0"/>
      <w:marTop w:val="0"/>
      <w:marBottom w:val="0"/>
      <w:divBdr>
        <w:top w:val="none" w:sz="0" w:space="0" w:color="auto"/>
        <w:left w:val="none" w:sz="0" w:space="0" w:color="auto"/>
        <w:bottom w:val="none" w:sz="0" w:space="0" w:color="auto"/>
        <w:right w:val="none" w:sz="0" w:space="0" w:color="auto"/>
      </w:divBdr>
    </w:div>
    <w:div w:id="130364289">
      <w:marLeft w:val="0"/>
      <w:marRight w:val="0"/>
      <w:marTop w:val="0"/>
      <w:marBottom w:val="0"/>
      <w:divBdr>
        <w:top w:val="none" w:sz="0" w:space="0" w:color="auto"/>
        <w:left w:val="none" w:sz="0" w:space="0" w:color="auto"/>
        <w:bottom w:val="none" w:sz="0" w:space="0" w:color="auto"/>
        <w:right w:val="none" w:sz="0" w:space="0" w:color="auto"/>
      </w:divBdr>
    </w:div>
    <w:div w:id="130364290">
      <w:marLeft w:val="0"/>
      <w:marRight w:val="0"/>
      <w:marTop w:val="0"/>
      <w:marBottom w:val="0"/>
      <w:divBdr>
        <w:top w:val="none" w:sz="0" w:space="0" w:color="auto"/>
        <w:left w:val="none" w:sz="0" w:space="0" w:color="auto"/>
        <w:bottom w:val="none" w:sz="0" w:space="0" w:color="auto"/>
        <w:right w:val="none" w:sz="0" w:space="0" w:color="auto"/>
      </w:divBdr>
    </w:div>
    <w:div w:id="779647036">
      <w:bodyDiv w:val="1"/>
      <w:marLeft w:val="0"/>
      <w:marRight w:val="0"/>
      <w:marTop w:val="0"/>
      <w:marBottom w:val="0"/>
      <w:divBdr>
        <w:top w:val="none" w:sz="0" w:space="0" w:color="auto"/>
        <w:left w:val="none" w:sz="0" w:space="0" w:color="auto"/>
        <w:bottom w:val="none" w:sz="0" w:space="0" w:color="auto"/>
        <w:right w:val="none" w:sz="0" w:space="0" w:color="auto"/>
      </w:divBdr>
      <w:divsChild>
        <w:div w:id="1322583881">
          <w:marLeft w:val="0"/>
          <w:marRight w:val="0"/>
          <w:marTop w:val="0"/>
          <w:marBottom w:val="0"/>
          <w:divBdr>
            <w:top w:val="none" w:sz="0" w:space="0" w:color="auto"/>
            <w:left w:val="none" w:sz="0" w:space="0" w:color="auto"/>
            <w:bottom w:val="none" w:sz="0" w:space="0" w:color="auto"/>
            <w:right w:val="none" w:sz="0" w:space="0" w:color="auto"/>
          </w:divBdr>
        </w:div>
        <w:div w:id="133446973">
          <w:marLeft w:val="0"/>
          <w:marRight w:val="0"/>
          <w:marTop w:val="0"/>
          <w:marBottom w:val="0"/>
          <w:divBdr>
            <w:top w:val="none" w:sz="0" w:space="0" w:color="auto"/>
            <w:left w:val="none" w:sz="0" w:space="0" w:color="auto"/>
            <w:bottom w:val="none" w:sz="0" w:space="0" w:color="auto"/>
            <w:right w:val="none" w:sz="0" w:space="0" w:color="auto"/>
          </w:divBdr>
        </w:div>
        <w:div w:id="1904560196">
          <w:marLeft w:val="0"/>
          <w:marRight w:val="0"/>
          <w:marTop w:val="0"/>
          <w:marBottom w:val="0"/>
          <w:divBdr>
            <w:top w:val="none" w:sz="0" w:space="0" w:color="auto"/>
            <w:left w:val="none" w:sz="0" w:space="0" w:color="auto"/>
            <w:bottom w:val="none" w:sz="0" w:space="0" w:color="auto"/>
            <w:right w:val="none" w:sz="0" w:space="0" w:color="auto"/>
          </w:divBdr>
        </w:div>
        <w:div w:id="1132209">
          <w:marLeft w:val="0"/>
          <w:marRight w:val="0"/>
          <w:marTop w:val="0"/>
          <w:marBottom w:val="0"/>
          <w:divBdr>
            <w:top w:val="none" w:sz="0" w:space="0" w:color="auto"/>
            <w:left w:val="none" w:sz="0" w:space="0" w:color="auto"/>
            <w:bottom w:val="none" w:sz="0" w:space="0" w:color="auto"/>
            <w:right w:val="none" w:sz="0" w:space="0" w:color="auto"/>
          </w:divBdr>
        </w:div>
        <w:div w:id="489181581">
          <w:marLeft w:val="0"/>
          <w:marRight w:val="0"/>
          <w:marTop w:val="0"/>
          <w:marBottom w:val="0"/>
          <w:divBdr>
            <w:top w:val="none" w:sz="0" w:space="0" w:color="auto"/>
            <w:left w:val="none" w:sz="0" w:space="0" w:color="auto"/>
            <w:bottom w:val="none" w:sz="0" w:space="0" w:color="auto"/>
            <w:right w:val="none" w:sz="0" w:space="0" w:color="auto"/>
          </w:divBdr>
        </w:div>
      </w:divsChild>
    </w:div>
    <w:div w:id="2031486859">
      <w:bodyDiv w:val="1"/>
      <w:marLeft w:val="0"/>
      <w:marRight w:val="0"/>
      <w:marTop w:val="0"/>
      <w:marBottom w:val="0"/>
      <w:divBdr>
        <w:top w:val="none" w:sz="0" w:space="0" w:color="auto"/>
        <w:left w:val="none" w:sz="0" w:space="0" w:color="auto"/>
        <w:bottom w:val="none" w:sz="0" w:space="0" w:color="auto"/>
        <w:right w:val="none" w:sz="0" w:space="0" w:color="auto"/>
      </w:divBdr>
      <w:divsChild>
        <w:div w:id="1778137331">
          <w:marLeft w:val="0"/>
          <w:marRight w:val="0"/>
          <w:marTop w:val="0"/>
          <w:marBottom w:val="0"/>
          <w:divBdr>
            <w:top w:val="none" w:sz="0" w:space="0" w:color="auto"/>
            <w:left w:val="none" w:sz="0" w:space="0" w:color="auto"/>
            <w:bottom w:val="none" w:sz="0" w:space="0" w:color="auto"/>
            <w:right w:val="none" w:sz="0" w:space="0" w:color="auto"/>
          </w:divBdr>
        </w:div>
        <w:div w:id="1354957305">
          <w:marLeft w:val="0"/>
          <w:marRight w:val="0"/>
          <w:marTop w:val="0"/>
          <w:marBottom w:val="0"/>
          <w:divBdr>
            <w:top w:val="none" w:sz="0" w:space="0" w:color="auto"/>
            <w:left w:val="none" w:sz="0" w:space="0" w:color="auto"/>
            <w:bottom w:val="none" w:sz="0" w:space="0" w:color="auto"/>
            <w:right w:val="none" w:sz="0" w:space="0" w:color="auto"/>
          </w:divBdr>
        </w:div>
        <w:div w:id="998507560">
          <w:marLeft w:val="0"/>
          <w:marRight w:val="0"/>
          <w:marTop w:val="0"/>
          <w:marBottom w:val="0"/>
          <w:divBdr>
            <w:top w:val="none" w:sz="0" w:space="0" w:color="auto"/>
            <w:left w:val="none" w:sz="0" w:space="0" w:color="auto"/>
            <w:bottom w:val="none" w:sz="0" w:space="0" w:color="auto"/>
            <w:right w:val="none" w:sz="0" w:space="0" w:color="auto"/>
          </w:divBdr>
        </w:div>
        <w:div w:id="2144879495">
          <w:marLeft w:val="0"/>
          <w:marRight w:val="0"/>
          <w:marTop w:val="0"/>
          <w:marBottom w:val="0"/>
          <w:divBdr>
            <w:top w:val="none" w:sz="0" w:space="0" w:color="auto"/>
            <w:left w:val="none" w:sz="0" w:space="0" w:color="auto"/>
            <w:bottom w:val="none" w:sz="0" w:space="0" w:color="auto"/>
            <w:right w:val="none" w:sz="0" w:space="0" w:color="auto"/>
          </w:divBdr>
        </w:div>
        <w:div w:id="87454262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1.wmf"/><Relationship Id="rId21" Type="http://schemas.openxmlformats.org/officeDocument/2006/relationships/oleObject" Target="embeddings/oleObject8.bin"/><Relationship Id="rId42" Type="http://schemas.openxmlformats.org/officeDocument/2006/relationships/image" Target="media/image19.wmf"/><Relationship Id="rId47" Type="http://schemas.openxmlformats.org/officeDocument/2006/relationships/oleObject" Target="embeddings/oleObject21.bin"/><Relationship Id="rId63" Type="http://schemas.openxmlformats.org/officeDocument/2006/relationships/image" Target="media/image30.wmf"/><Relationship Id="rId68" Type="http://schemas.openxmlformats.org/officeDocument/2006/relationships/oleObject" Target="embeddings/oleObject31.bin"/><Relationship Id="rId84" Type="http://schemas.openxmlformats.org/officeDocument/2006/relationships/oleObject" Target="embeddings/oleObject40.bin"/><Relationship Id="rId89" Type="http://schemas.openxmlformats.org/officeDocument/2006/relationships/image" Target="media/image42.wmf"/><Relationship Id="rId7" Type="http://schemas.openxmlformats.org/officeDocument/2006/relationships/oleObject" Target="embeddings/oleObject1.bin"/><Relationship Id="rId71" Type="http://schemas.openxmlformats.org/officeDocument/2006/relationships/image" Target="media/image34.wmf"/><Relationship Id="rId92" Type="http://schemas.openxmlformats.org/officeDocument/2006/relationships/oleObject" Target="embeddings/oleObject44.bin"/><Relationship Id="rId2" Type="http://schemas.openxmlformats.org/officeDocument/2006/relationships/settings" Target="settings.xml"/><Relationship Id="rId16" Type="http://schemas.openxmlformats.org/officeDocument/2006/relationships/image" Target="media/image6.wmf"/><Relationship Id="rId29" Type="http://schemas.openxmlformats.org/officeDocument/2006/relationships/oleObject" Target="embeddings/oleObject12.bin"/><Relationship Id="rId11" Type="http://schemas.openxmlformats.org/officeDocument/2006/relationships/oleObject" Target="embeddings/oleObject3.bin"/><Relationship Id="rId24" Type="http://schemas.openxmlformats.org/officeDocument/2006/relationships/image" Target="media/image10.wmf"/><Relationship Id="rId32" Type="http://schemas.openxmlformats.org/officeDocument/2006/relationships/image" Target="media/image14.wmf"/><Relationship Id="rId37" Type="http://schemas.openxmlformats.org/officeDocument/2006/relationships/oleObject" Target="embeddings/oleObject16.bin"/><Relationship Id="rId40" Type="http://schemas.openxmlformats.org/officeDocument/2006/relationships/image" Target="media/image18.wmf"/><Relationship Id="rId45" Type="http://schemas.openxmlformats.org/officeDocument/2006/relationships/oleObject" Target="embeddings/oleObject20.bin"/><Relationship Id="rId53" Type="http://schemas.openxmlformats.org/officeDocument/2006/relationships/oleObject" Target="embeddings/oleObject24.bin"/><Relationship Id="rId58" Type="http://schemas.openxmlformats.org/officeDocument/2006/relationships/image" Target="media/image27.jpeg"/><Relationship Id="rId66" Type="http://schemas.openxmlformats.org/officeDocument/2006/relationships/oleObject" Target="embeddings/oleObject30.bin"/><Relationship Id="rId74" Type="http://schemas.openxmlformats.org/officeDocument/2006/relationships/oleObject" Target="embeddings/oleObject34.bin"/><Relationship Id="rId79" Type="http://schemas.openxmlformats.org/officeDocument/2006/relationships/image" Target="media/image37.wmf"/><Relationship Id="rId87" Type="http://schemas.openxmlformats.org/officeDocument/2006/relationships/image" Target="media/image41.wmf"/><Relationship Id="rId102" Type="http://schemas.openxmlformats.org/officeDocument/2006/relationships/hyperlink" Target="https://doi.org/10.4271/2004-01-1775" TargetMode="External"/><Relationship Id="rId5" Type="http://schemas.openxmlformats.org/officeDocument/2006/relationships/hyperlink" Target="mailto:pradivliannyi@vntu.edu.ua" TargetMode="External"/><Relationship Id="rId61" Type="http://schemas.openxmlformats.org/officeDocument/2006/relationships/image" Target="media/image29.wmf"/><Relationship Id="rId82" Type="http://schemas.openxmlformats.org/officeDocument/2006/relationships/oleObject" Target="embeddings/oleObject39.bin"/><Relationship Id="rId90" Type="http://schemas.openxmlformats.org/officeDocument/2006/relationships/oleObject" Target="embeddings/oleObject43.bin"/><Relationship Id="rId95" Type="http://schemas.openxmlformats.org/officeDocument/2006/relationships/image" Target="media/image45.wmf"/><Relationship Id="rId19" Type="http://schemas.openxmlformats.org/officeDocument/2006/relationships/oleObject" Target="embeddings/oleObject7.bin"/><Relationship Id="rId14" Type="http://schemas.openxmlformats.org/officeDocument/2006/relationships/image" Target="media/image5.wmf"/><Relationship Id="rId22" Type="http://schemas.openxmlformats.org/officeDocument/2006/relationships/image" Target="media/image9.wmf"/><Relationship Id="rId27" Type="http://schemas.openxmlformats.org/officeDocument/2006/relationships/oleObject" Target="embeddings/oleObject11.bin"/><Relationship Id="rId30" Type="http://schemas.openxmlformats.org/officeDocument/2006/relationships/image" Target="media/image13.wmf"/><Relationship Id="rId35" Type="http://schemas.openxmlformats.org/officeDocument/2006/relationships/oleObject" Target="embeddings/oleObject15.bin"/><Relationship Id="rId43" Type="http://schemas.openxmlformats.org/officeDocument/2006/relationships/oleObject" Target="embeddings/oleObject19.bin"/><Relationship Id="rId48" Type="http://schemas.openxmlformats.org/officeDocument/2006/relationships/image" Target="media/image22.wmf"/><Relationship Id="rId56" Type="http://schemas.openxmlformats.org/officeDocument/2006/relationships/image" Target="media/image26.wmf"/><Relationship Id="rId64" Type="http://schemas.openxmlformats.org/officeDocument/2006/relationships/oleObject" Target="embeddings/oleObject29.bin"/><Relationship Id="rId69" Type="http://schemas.openxmlformats.org/officeDocument/2006/relationships/oleObject" Target="embeddings/oleObject32.bin"/><Relationship Id="rId77" Type="http://schemas.openxmlformats.org/officeDocument/2006/relationships/image" Target="media/image36.wmf"/><Relationship Id="rId100" Type="http://schemas.openxmlformats.org/officeDocument/2006/relationships/hyperlink" Target="https://doi.org/10.1115/1.4056011" TargetMode="External"/><Relationship Id="rId8" Type="http://schemas.openxmlformats.org/officeDocument/2006/relationships/image" Target="media/image2.wmf"/><Relationship Id="rId51" Type="http://schemas.openxmlformats.org/officeDocument/2006/relationships/oleObject" Target="embeddings/oleObject23.bin"/><Relationship Id="rId72" Type="http://schemas.openxmlformats.org/officeDocument/2006/relationships/oleObject" Target="embeddings/oleObject33.bin"/><Relationship Id="rId80" Type="http://schemas.openxmlformats.org/officeDocument/2006/relationships/oleObject" Target="embeddings/oleObject38.bin"/><Relationship Id="rId85" Type="http://schemas.openxmlformats.org/officeDocument/2006/relationships/image" Target="media/image40.wmf"/><Relationship Id="rId93" Type="http://schemas.openxmlformats.org/officeDocument/2006/relationships/image" Target="media/image44.wmf"/><Relationship Id="rId98" Type="http://schemas.openxmlformats.org/officeDocument/2006/relationships/hyperlink" Target="javascript:;" TargetMode="External"/><Relationship Id="rId3" Type="http://schemas.openxmlformats.org/officeDocument/2006/relationships/webSettings" Target="webSettings.xml"/><Relationship Id="rId12" Type="http://schemas.openxmlformats.org/officeDocument/2006/relationships/image" Target="media/image4.wmf"/><Relationship Id="rId17" Type="http://schemas.openxmlformats.org/officeDocument/2006/relationships/oleObject" Target="embeddings/oleObject6.bin"/><Relationship Id="rId25" Type="http://schemas.openxmlformats.org/officeDocument/2006/relationships/oleObject" Target="embeddings/oleObject10.bin"/><Relationship Id="rId33" Type="http://schemas.openxmlformats.org/officeDocument/2006/relationships/oleObject" Target="embeddings/oleObject14.bin"/><Relationship Id="rId38" Type="http://schemas.openxmlformats.org/officeDocument/2006/relationships/image" Target="media/image17.wmf"/><Relationship Id="rId46" Type="http://schemas.openxmlformats.org/officeDocument/2006/relationships/image" Target="media/image21.wmf"/><Relationship Id="rId59" Type="http://schemas.openxmlformats.org/officeDocument/2006/relationships/image" Target="media/image28.wmf"/><Relationship Id="rId67" Type="http://schemas.openxmlformats.org/officeDocument/2006/relationships/image" Target="media/image32.wmf"/><Relationship Id="rId103" Type="http://schemas.openxmlformats.org/officeDocument/2006/relationships/fontTable" Target="fontTable.xml"/><Relationship Id="rId20" Type="http://schemas.openxmlformats.org/officeDocument/2006/relationships/image" Target="media/image8.wmf"/><Relationship Id="rId41" Type="http://schemas.openxmlformats.org/officeDocument/2006/relationships/oleObject" Target="embeddings/oleObject18.bin"/><Relationship Id="rId54" Type="http://schemas.openxmlformats.org/officeDocument/2006/relationships/image" Target="media/image25.wmf"/><Relationship Id="rId62" Type="http://schemas.openxmlformats.org/officeDocument/2006/relationships/oleObject" Target="embeddings/oleObject28.bin"/><Relationship Id="rId70" Type="http://schemas.openxmlformats.org/officeDocument/2006/relationships/image" Target="media/image33.wmf"/><Relationship Id="rId75" Type="http://schemas.openxmlformats.org/officeDocument/2006/relationships/oleObject" Target="embeddings/oleObject35.bin"/><Relationship Id="rId83" Type="http://schemas.openxmlformats.org/officeDocument/2006/relationships/image" Target="media/image39.wmf"/><Relationship Id="rId88" Type="http://schemas.openxmlformats.org/officeDocument/2006/relationships/oleObject" Target="embeddings/oleObject42.bin"/><Relationship Id="rId91" Type="http://schemas.openxmlformats.org/officeDocument/2006/relationships/image" Target="media/image43.wmf"/><Relationship Id="rId96" Type="http://schemas.openxmlformats.org/officeDocument/2006/relationships/oleObject" Target="embeddings/oleObject46.bin"/><Relationship Id="rId1" Type="http://schemas.openxmlformats.org/officeDocument/2006/relationships/styles" Target="styles.xml"/><Relationship Id="rId6" Type="http://schemas.openxmlformats.org/officeDocument/2006/relationships/image" Target="media/image1.wmf"/><Relationship Id="rId15" Type="http://schemas.openxmlformats.org/officeDocument/2006/relationships/oleObject" Target="embeddings/oleObject5.bin"/><Relationship Id="rId23" Type="http://schemas.openxmlformats.org/officeDocument/2006/relationships/oleObject" Target="embeddings/oleObject9.bin"/><Relationship Id="rId28" Type="http://schemas.openxmlformats.org/officeDocument/2006/relationships/image" Target="media/image12.wmf"/><Relationship Id="rId36" Type="http://schemas.openxmlformats.org/officeDocument/2006/relationships/image" Target="media/image16.wmf"/><Relationship Id="rId49" Type="http://schemas.openxmlformats.org/officeDocument/2006/relationships/oleObject" Target="embeddings/oleObject22.bin"/><Relationship Id="rId57" Type="http://schemas.openxmlformats.org/officeDocument/2006/relationships/oleObject" Target="embeddings/oleObject26.bin"/><Relationship Id="rId10" Type="http://schemas.openxmlformats.org/officeDocument/2006/relationships/image" Target="media/image3.wmf"/><Relationship Id="rId31" Type="http://schemas.openxmlformats.org/officeDocument/2006/relationships/oleObject" Target="embeddings/oleObject13.bin"/><Relationship Id="rId44" Type="http://schemas.openxmlformats.org/officeDocument/2006/relationships/image" Target="media/image20.wmf"/><Relationship Id="rId52" Type="http://schemas.openxmlformats.org/officeDocument/2006/relationships/image" Target="media/image24.wmf"/><Relationship Id="rId60" Type="http://schemas.openxmlformats.org/officeDocument/2006/relationships/oleObject" Target="embeddings/oleObject27.bin"/><Relationship Id="rId65" Type="http://schemas.openxmlformats.org/officeDocument/2006/relationships/image" Target="media/image31.wmf"/><Relationship Id="rId73" Type="http://schemas.openxmlformats.org/officeDocument/2006/relationships/image" Target="media/image35.wmf"/><Relationship Id="rId78" Type="http://schemas.openxmlformats.org/officeDocument/2006/relationships/oleObject" Target="embeddings/oleObject37.bin"/><Relationship Id="rId81" Type="http://schemas.openxmlformats.org/officeDocument/2006/relationships/image" Target="media/image38.wmf"/><Relationship Id="rId86" Type="http://schemas.openxmlformats.org/officeDocument/2006/relationships/oleObject" Target="embeddings/oleObject41.bin"/><Relationship Id="rId94" Type="http://schemas.openxmlformats.org/officeDocument/2006/relationships/oleObject" Target="embeddings/oleObject45.bin"/><Relationship Id="rId99" Type="http://schemas.openxmlformats.org/officeDocument/2006/relationships/hyperlink" Target="javascript:;" TargetMode="External"/><Relationship Id="rId101" Type="http://schemas.openxmlformats.org/officeDocument/2006/relationships/hyperlink" Target="https://ahssinsights.org/forming/structural-performance/crash-management/" TargetMode="External"/><Relationship Id="rId4" Type="http://schemas.openxmlformats.org/officeDocument/2006/relationships/hyperlink" Target="mailto:kyrytsya@vntu.edu.ua" TargetMode="External"/><Relationship Id="rId9" Type="http://schemas.openxmlformats.org/officeDocument/2006/relationships/oleObject" Target="embeddings/oleObject2.bin"/><Relationship Id="rId13" Type="http://schemas.openxmlformats.org/officeDocument/2006/relationships/oleObject" Target="embeddings/oleObject4.bin"/><Relationship Id="rId18" Type="http://schemas.openxmlformats.org/officeDocument/2006/relationships/image" Target="media/image7.wmf"/><Relationship Id="rId39" Type="http://schemas.openxmlformats.org/officeDocument/2006/relationships/oleObject" Target="embeddings/oleObject17.bin"/><Relationship Id="rId34" Type="http://schemas.openxmlformats.org/officeDocument/2006/relationships/image" Target="media/image15.wmf"/><Relationship Id="rId50" Type="http://schemas.openxmlformats.org/officeDocument/2006/relationships/image" Target="media/image23.wmf"/><Relationship Id="rId55" Type="http://schemas.openxmlformats.org/officeDocument/2006/relationships/oleObject" Target="embeddings/oleObject25.bin"/><Relationship Id="rId76" Type="http://schemas.openxmlformats.org/officeDocument/2006/relationships/oleObject" Target="embeddings/oleObject36.bin"/><Relationship Id="rId97" Type="http://schemas.openxmlformats.org/officeDocument/2006/relationships/hyperlink" Target="javascript:;" TargetMode="External"/><Relationship Id="rId10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11812</Words>
  <Characters>6733</Characters>
  <Application>Microsoft Office Word</Application>
  <DocSecurity>0</DocSecurity>
  <Lines>56</Lines>
  <Paragraphs>37</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18508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Victor Perlov</cp:lastModifiedBy>
  <cp:revision>2</cp:revision>
  <cp:lastPrinted>2024-05-20T20:54:00Z</cp:lastPrinted>
  <dcterms:created xsi:type="dcterms:W3CDTF">2025-05-01T17:22:00Z</dcterms:created>
  <dcterms:modified xsi:type="dcterms:W3CDTF">2025-05-01T17:22:00Z</dcterms:modified>
</cp:coreProperties>
</file>