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2DB" w:rsidRDefault="005A20A2" w:rsidP="00436768">
      <w:pPr>
        <w:pStyle w:val="a4"/>
        <w:ind w:firstLine="0"/>
        <w:jc w:val="both"/>
        <w:rPr>
          <w:b w:val="0"/>
          <w:sz w:val="22"/>
          <w:szCs w:val="22"/>
        </w:rPr>
      </w:pPr>
      <w:r w:rsidRPr="00154237">
        <w:rPr>
          <w:b w:val="0"/>
          <w:sz w:val="22"/>
          <w:szCs w:val="22"/>
        </w:rPr>
        <w:t xml:space="preserve">УДК </w:t>
      </w:r>
      <w:r w:rsidR="00C273F2">
        <w:rPr>
          <w:b w:val="0"/>
          <w:sz w:val="22"/>
          <w:szCs w:val="22"/>
        </w:rPr>
        <w:t>620</w:t>
      </w:r>
      <w:r w:rsidRPr="00154237">
        <w:rPr>
          <w:b w:val="0"/>
          <w:sz w:val="22"/>
          <w:szCs w:val="22"/>
        </w:rPr>
        <w:t>.</w:t>
      </w:r>
      <w:r w:rsidR="00C273F2">
        <w:rPr>
          <w:b w:val="0"/>
          <w:sz w:val="22"/>
          <w:szCs w:val="22"/>
        </w:rPr>
        <w:t>9</w:t>
      </w:r>
      <w:r w:rsidR="00436768">
        <w:rPr>
          <w:b w:val="0"/>
          <w:sz w:val="22"/>
          <w:szCs w:val="22"/>
        </w:rPr>
        <w:t xml:space="preserve">; </w:t>
      </w:r>
      <w:r w:rsidR="00C273F2">
        <w:rPr>
          <w:b w:val="0"/>
          <w:sz w:val="22"/>
          <w:szCs w:val="22"/>
        </w:rPr>
        <w:t>662</w:t>
      </w:r>
      <w:r w:rsidR="00B502DB">
        <w:rPr>
          <w:b w:val="0"/>
          <w:sz w:val="22"/>
          <w:szCs w:val="22"/>
        </w:rPr>
        <w:t>.</w:t>
      </w:r>
      <w:r w:rsidR="00C273F2">
        <w:rPr>
          <w:b w:val="0"/>
          <w:sz w:val="22"/>
          <w:szCs w:val="22"/>
        </w:rPr>
        <w:t>6</w:t>
      </w:r>
    </w:p>
    <w:p w:rsidR="008E62C0" w:rsidRPr="008E62C0" w:rsidRDefault="00B502DB" w:rsidP="000A7AF9">
      <w:pPr>
        <w:pStyle w:val="a4"/>
        <w:ind w:firstLine="284"/>
        <w:jc w:val="right"/>
        <w:rPr>
          <w:szCs w:val="28"/>
        </w:rPr>
      </w:pPr>
      <w:r>
        <w:rPr>
          <w:szCs w:val="28"/>
        </w:rPr>
        <w:t>Т</w:t>
      </w:r>
      <w:r w:rsidR="00F467A5">
        <w:rPr>
          <w:szCs w:val="28"/>
        </w:rPr>
        <w:t>.</w:t>
      </w:r>
      <w:r w:rsidR="00F467A5">
        <w:rPr>
          <w:szCs w:val="28"/>
          <w:lang w:val="ru-RU"/>
        </w:rPr>
        <w:t xml:space="preserve"> </w:t>
      </w:r>
      <w:r>
        <w:rPr>
          <w:szCs w:val="28"/>
        </w:rPr>
        <w:t>З</w:t>
      </w:r>
      <w:r w:rsidR="008E62C0" w:rsidRPr="008E62C0">
        <w:rPr>
          <w:szCs w:val="28"/>
        </w:rPr>
        <w:t>.</w:t>
      </w:r>
      <w:r w:rsidR="00FD4BB5">
        <w:rPr>
          <w:szCs w:val="28"/>
        </w:rPr>
        <w:t xml:space="preserve"> </w:t>
      </w:r>
      <w:r>
        <w:rPr>
          <w:szCs w:val="28"/>
        </w:rPr>
        <w:t>Педос</w:t>
      </w:r>
    </w:p>
    <w:p w:rsidR="005A20A2" w:rsidRDefault="00E6550A" w:rsidP="000A7AF9">
      <w:pPr>
        <w:pStyle w:val="a4"/>
        <w:ind w:firstLine="284"/>
        <w:jc w:val="right"/>
      </w:pPr>
      <w:r w:rsidRPr="00E6550A">
        <w:t>Д.</w:t>
      </w:r>
      <w:r w:rsidR="00F467A5">
        <w:rPr>
          <w:lang w:val="ru-RU"/>
        </w:rPr>
        <w:t xml:space="preserve"> </w:t>
      </w:r>
      <w:r w:rsidRPr="00E6550A">
        <w:t xml:space="preserve">О. </w:t>
      </w:r>
      <w:r w:rsidR="00A43DF2" w:rsidRPr="00E6550A">
        <w:t>Джумський</w:t>
      </w:r>
    </w:p>
    <w:p w:rsidR="00C273F2" w:rsidRDefault="00C273F2" w:rsidP="000A7AF9">
      <w:pPr>
        <w:pStyle w:val="a4"/>
        <w:ind w:firstLine="284"/>
        <w:jc w:val="right"/>
      </w:pPr>
      <w:r>
        <w:t>Д. С. Христич</w:t>
      </w:r>
    </w:p>
    <w:p w:rsidR="00E6550A" w:rsidRPr="00E6550A" w:rsidRDefault="00E6550A" w:rsidP="000A7AF9">
      <w:pPr>
        <w:pStyle w:val="a4"/>
        <w:ind w:firstLine="284"/>
        <w:jc w:val="right"/>
        <w:rPr>
          <w:szCs w:val="28"/>
        </w:rPr>
      </w:pPr>
    </w:p>
    <w:p w:rsidR="00072B2D" w:rsidRDefault="00C273F2" w:rsidP="000A7AF9">
      <w:pPr>
        <w:pStyle w:val="a4"/>
        <w:ind w:firstLine="284"/>
        <w:rPr>
          <w:bCs/>
          <w:sz w:val="32"/>
          <w:szCs w:val="32"/>
        </w:rPr>
      </w:pPr>
      <w:r w:rsidRPr="00C273F2">
        <w:rPr>
          <w:bCs/>
          <w:sz w:val="32"/>
          <w:szCs w:val="32"/>
        </w:rPr>
        <w:t>Роль та навички енергоменеджера на виробництві</w:t>
      </w:r>
    </w:p>
    <w:p w:rsidR="00070204" w:rsidRDefault="00070204" w:rsidP="000A7AF9">
      <w:pPr>
        <w:pStyle w:val="a4"/>
        <w:ind w:firstLine="284"/>
        <w:rPr>
          <w:b w:val="0"/>
          <w:sz w:val="22"/>
          <w:szCs w:val="22"/>
        </w:rPr>
      </w:pPr>
    </w:p>
    <w:p w:rsidR="00E6550A" w:rsidRDefault="00E6550A" w:rsidP="000A7AF9">
      <w:pPr>
        <w:pStyle w:val="a4"/>
        <w:ind w:firstLine="284"/>
        <w:rPr>
          <w:b w:val="0"/>
          <w:sz w:val="22"/>
          <w:szCs w:val="22"/>
        </w:rPr>
      </w:pPr>
      <w:r w:rsidRPr="00E6550A">
        <w:rPr>
          <w:b w:val="0"/>
          <w:sz w:val="22"/>
          <w:szCs w:val="22"/>
        </w:rPr>
        <w:t>Вінницький національний технічний університет</w:t>
      </w:r>
    </w:p>
    <w:p w:rsidR="00E974BB" w:rsidRDefault="00E974BB" w:rsidP="000A7AF9">
      <w:pPr>
        <w:pStyle w:val="a4"/>
        <w:ind w:firstLine="284"/>
        <w:rPr>
          <w:b w:val="0"/>
          <w:sz w:val="22"/>
          <w:szCs w:val="22"/>
        </w:rPr>
      </w:pPr>
    </w:p>
    <w:p w:rsidR="008E62C0" w:rsidRPr="00070204" w:rsidRDefault="008E62C0" w:rsidP="000A7AF9">
      <w:pPr>
        <w:ind w:firstLine="284"/>
        <w:rPr>
          <w:b/>
          <w:bCs/>
          <w:iCs/>
        </w:rPr>
      </w:pPr>
      <w:r w:rsidRPr="00070204">
        <w:rPr>
          <w:b/>
          <w:bCs/>
          <w:iCs/>
        </w:rPr>
        <w:t>Анотація</w:t>
      </w:r>
    </w:p>
    <w:p w:rsidR="00C273F2" w:rsidRDefault="00C273F2" w:rsidP="00B3776D">
      <w:pPr>
        <w:ind w:firstLine="284"/>
        <w:jc w:val="both"/>
        <w:rPr>
          <w:i/>
          <w:iCs/>
        </w:rPr>
      </w:pPr>
      <w:r w:rsidRPr="00C273F2">
        <w:rPr>
          <w:i/>
          <w:iCs/>
        </w:rPr>
        <w:t>Досліджено роль та значення енергоменеджера на виробництві у контексті забезпечення оптимального використання енергоресурсів та зменшення витрат на енергію. Аналізуються ключові навички, які необхідні для успішної реалізації енергоменеджменту на підприємстві.</w:t>
      </w:r>
    </w:p>
    <w:p w:rsidR="00E974BB" w:rsidRDefault="00E974BB" w:rsidP="00B3776D">
      <w:pPr>
        <w:ind w:firstLine="284"/>
        <w:jc w:val="both"/>
      </w:pPr>
      <w:r>
        <w:rPr>
          <w:b/>
          <w:bCs/>
        </w:rPr>
        <w:t xml:space="preserve">Ключові слова: </w:t>
      </w:r>
      <w:r w:rsidR="00C273F2" w:rsidRPr="00F456C9">
        <w:t>енергоменеджер, енергоефективність, виробництво, оптимізація, витрати енергії.</w:t>
      </w:r>
    </w:p>
    <w:p w:rsidR="00D06C5C" w:rsidRDefault="00D06C5C" w:rsidP="00B3776D">
      <w:pPr>
        <w:ind w:firstLine="284"/>
        <w:jc w:val="both"/>
      </w:pPr>
    </w:p>
    <w:p w:rsidR="00D06C5C" w:rsidRPr="00070204" w:rsidRDefault="00D06C5C" w:rsidP="000A7AF9">
      <w:pPr>
        <w:ind w:firstLine="284"/>
        <w:rPr>
          <w:b/>
          <w:bCs/>
          <w:iCs/>
          <w:lang w:val="en-US"/>
        </w:rPr>
      </w:pPr>
      <w:r w:rsidRPr="00070204">
        <w:rPr>
          <w:b/>
          <w:bCs/>
          <w:iCs/>
          <w:lang w:val="en-US"/>
        </w:rPr>
        <w:t>Abstract</w:t>
      </w:r>
    </w:p>
    <w:p w:rsidR="00072B2D" w:rsidRPr="00072B2D" w:rsidRDefault="00C273F2" w:rsidP="00B7437B">
      <w:pPr>
        <w:ind w:firstLine="284"/>
        <w:jc w:val="both"/>
        <w:rPr>
          <w:i/>
          <w:iCs/>
          <w:lang w:val="en-US"/>
        </w:rPr>
      </w:pPr>
      <w:r w:rsidRPr="00C273F2">
        <w:rPr>
          <w:i/>
          <w:iCs/>
          <w:lang w:val="en-US"/>
        </w:rPr>
        <w:t>The role and significance of an energy manager in production are examined in the context of ensuring optimal utilization of energy resources and reducing energy costs. Key skills necessary for successful implementation of energy management at an enterprise are analyzed.</w:t>
      </w:r>
    </w:p>
    <w:p w:rsidR="00D06C5C" w:rsidRPr="00D06C5C" w:rsidRDefault="00D06C5C" w:rsidP="00C273F2">
      <w:pPr>
        <w:ind w:firstLine="284"/>
      </w:pPr>
      <w:r>
        <w:rPr>
          <w:b/>
          <w:bCs/>
          <w:lang w:val="en-US"/>
        </w:rPr>
        <w:t>Keywords</w:t>
      </w:r>
      <w:r>
        <w:rPr>
          <w:b/>
          <w:bCs/>
        </w:rPr>
        <w:t xml:space="preserve">: </w:t>
      </w:r>
      <w:r w:rsidR="00C273F2">
        <w:t>energy manager, energy efficiency, production, optimization, energy costs</w:t>
      </w:r>
      <w:r w:rsidR="0035451B" w:rsidRPr="0035451B">
        <w:t>.</w:t>
      </w:r>
    </w:p>
    <w:p w:rsidR="000C69D7" w:rsidRPr="00E974BB" w:rsidRDefault="000C69D7" w:rsidP="000A7AF9">
      <w:pPr>
        <w:ind w:firstLine="284"/>
      </w:pPr>
    </w:p>
    <w:p w:rsidR="00E6550A" w:rsidRDefault="003E6F79" w:rsidP="0068423A">
      <w:pPr>
        <w:pStyle w:val="7"/>
        <w:keepNext w:val="0"/>
        <w:tabs>
          <w:tab w:val="left" w:pos="1059"/>
          <w:tab w:val="center" w:pos="4961"/>
        </w:tabs>
        <w:ind w:firstLine="284"/>
        <w:jc w:val="left"/>
        <w:rPr>
          <w:szCs w:val="22"/>
        </w:rPr>
      </w:pPr>
      <w:r>
        <w:rPr>
          <w:szCs w:val="22"/>
        </w:rPr>
        <w:tab/>
      </w:r>
      <w:r>
        <w:rPr>
          <w:szCs w:val="22"/>
        </w:rPr>
        <w:tab/>
      </w:r>
      <w:r w:rsidR="005A20A2" w:rsidRPr="00E6550A">
        <w:rPr>
          <w:szCs w:val="22"/>
        </w:rPr>
        <w:t>Вступ</w:t>
      </w:r>
    </w:p>
    <w:p w:rsidR="00A66B8D" w:rsidRPr="00A66B8D" w:rsidRDefault="00C273F2" w:rsidP="0068423A">
      <w:pPr>
        <w:ind w:firstLine="284"/>
        <w:jc w:val="both"/>
        <w:rPr>
          <w:color w:val="242424"/>
          <w:sz w:val="22"/>
          <w:szCs w:val="22"/>
          <w:lang w:val="ru-RU"/>
        </w:rPr>
      </w:pPr>
      <w:r w:rsidRPr="00C273F2">
        <w:rPr>
          <w:sz w:val="22"/>
          <w:szCs w:val="22"/>
        </w:rPr>
        <w:t>В умовах зростаючих цін на енергоресурси та підвищеної уваги до екологічних питань, ефективне управління енергією стає ключовим завданням для підприємств. Роль енергоменеджера на виробництві набуває особливого значення у досягненні цієї мети.</w:t>
      </w:r>
    </w:p>
    <w:p w:rsidR="000C69D7" w:rsidRPr="00A66B8D" w:rsidRDefault="000C69D7" w:rsidP="00A66B8D">
      <w:pPr>
        <w:ind w:firstLine="284"/>
        <w:jc w:val="both"/>
        <w:rPr>
          <w:sz w:val="24"/>
          <w:szCs w:val="24"/>
          <w:lang w:val="ru-RU"/>
        </w:rPr>
      </w:pPr>
    </w:p>
    <w:p w:rsidR="000C69D7" w:rsidRPr="000C69D7" w:rsidRDefault="00C06232" w:rsidP="00F23BA6">
      <w:pPr>
        <w:ind w:firstLine="284"/>
        <w:jc w:val="center"/>
        <w:rPr>
          <w:b/>
          <w:bCs/>
          <w:sz w:val="22"/>
          <w:szCs w:val="22"/>
        </w:rPr>
      </w:pPr>
      <w:r>
        <w:rPr>
          <w:b/>
          <w:bCs/>
          <w:sz w:val="22"/>
          <w:szCs w:val="22"/>
        </w:rPr>
        <w:t>Основна частина</w:t>
      </w:r>
    </w:p>
    <w:p w:rsidR="00C273F2" w:rsidRPr="00F456C9" w:rsidRDefault="00C273F2" w:rsidP="00F23BA6">
      <w:pPr>
        <w:ind w:firstLine="284"/>
        <w:jc w:val="both"/>
        <w:rPr>
          <w:color w:val="222222"/>
          <w:sz w:val="22"/>
          <w:szCs w:val="22"/>
          <w:lang w:val="ru-RU"/>
        </w:rPr>
      </w:pPr>
      <w:r w:rsidRPr="00C273F2">
        <w:rPr>
          <w:color w:val="222222"/>
          <w:sz w:val="22"/>
          <w:szCs w:val="22"/>
        </w:rPr>
        <w:t>Роль енергоменеджера на виробництві визначається його здатністю забезпечувати ефективне використання енергоресурсів та зменшення витрат на енергію. Ця роль передбачає не лише моніторинг споживання енергії, а й розробку стратегій енергозбереження та впровадження новітніх технологій. Енергоменеджер виконує аналіз споживання енергії на підприємстві, оцінюючи енергоефективність різних процесів та систем. Це дозволяє виявляти можливості для підвищення продуктивності та зниження витрат на енергію шляхом впровадження енергозберігаючих заходів та технологій.</w:t>
      </w:r>
      <w:r w:rsidR="00F76746" w:rsidRPr="00F456C9">
        <w:rPr>
          <w:color w:val="222222"/>
          <w:sz w:val="22"/>
          <w:szCs w:val="22"/>
          <w:lang w:val="ru-RU"/>
        </w:rPr>
        <w:t>[1]</w:t>
      </w:r>
    </w:p>
    <w:p w:rsidR="00C273F2" w:rsidRPr="00F456C9" w:rsidRDefault="00C273F2" w:rsidP="00F76746">
      <w:pPr>
        <w:ind w:firstLine="284"/>
        <w:jc w:val="both"/>
        <w:rPr>
          <w:color w:val="222222"/>
          <w:sz w:val="22"/>
          <w:szCs w:val="22"/>
          <w:lang w:val="ru-RU"/>
        </w:rPr>
      </w:pPr>
      <w:r w:rsidRPr="00C273F2">
        <w:rPr>
          <w:color w:val="222222"/>
          <w:sz w:val="22"/>
          <w:szCs w:val="22"/>
        </w:rPr>
        <w:t>Одним із основних завдань енергоменеджера є розробка та впровадження планів зменшення витрат на енергію. Це включає в себе встановлення конкретних цілей з енергоефективності, а також розробку стратегій для досягнення цих цілей. Ключовими навичками енергоменеджера є аналітичні здібності для обробки даних, технічна компетентність для розуміння принципів роботи енергетичних систем, а також навички управління проектами та комунікаційні вміння для спілкування з персоналом та іншими зацікавленими сторонами. Ефективний енергоменеджмент не лише приносить економічні вигоди підприємству, але й сприяє зменшенню негативного впливу на довкілля.</w:t>
      </w:r>
      <w:r w:rsidR="00F76746" w:rsidRPr="00F456C9">
        <w:rPr>
          <w:color w:val="222222"/>
          <w:sz w:val="22"/>
          <w:szCs w:val="22"/>
          <w:lang w:val="ru-RU"/>
        </w:rPr>
        <w:t>[2]</w:t>
      </w:r>
    </w:p>
    <w:p w:rsidR="00C273F2" w:rsidRPr="00F456C9" w:rsidRDefault="00C273F2" w:rsidP="00F76746">
      <w:pPr>
        <w:ind w:firstLine="284"/>
        <w:jc w:val="both"/>
        <w:rPr>
          <w:color w:val="222222"/>
          <w:sz w:val="22"/>
          <w:szCs w:val="22"/>
        </w:rPr>
      </w:pPr>
      <w:r w:rsidRPr="00C273F2">
        <w:rPr>
          <w:color w:val="222222"/>
          <w:sz w:val="22"/>
          <w:szCs w:val="22"/>
        </w:rPr>
        <w:t>Шляхом зменшення споживання енергії та викидів підприємство може підтримувати принципи сталого розвитку та екологічної відповідальності. З</w:t>
      </w:r>
      <w:r w:rsidR="00F456C9">
        <w:rPr>
          <w:color w:val="222222"/>
          <w:sz w:val="22"/>
          <w:szCs w:val="22"/>
        </w:rPr>
        <w:t>нання та досвід</w:t>
      </w:r>
      <w:r w:rsidRPr="00C273F2">
        <w:rPr>
          <w:color w:val="222222"/>
          <w:sz w:val="22"/>
          <w:szCs w:val="22"/>
        </w:rPr>
        <w:t xml:space="preserve"> комп</w:t>
      </w:r>
      <w:r w:rsidR="00F456C9">
        <w:rPr>
          <w:color w:val="222222"/>
          <w:sz w:val="22"/>
          <w:szCs w:val="22"/>
        </w:rPr>
        <w:t>етентного енергоменеджера сприяють</w:t>
      </w:r>
      <w:r w:rsidRPr="00C273F2">
        <w:rPr>
          <w:color w:val="222222"/>
          <w:sz w:val="22"/>
          <w:szCs w:val="22"/>
        </w:rPr>
        <w:t xml:space="preserve"> створенню ефективної системи управління енергією, що відображається у збільшенні прибутковості та конкурентоспроможності підприємства, а також у зменшенні </w:t>
      </w:r>
      <w:r w:rsidR="00F456C9">
        <w:rPr>
          <w:color w:val="222222"/>
          <w:sz w:val="22"/>
          <w:szCs w:val="22"/>
        </w:rPr>
        <w:t>негативного</w:t>
      </w:r>
      <w:r w:rsidRPr="00C273F2">
        <w:rPr>
          <w:color w:val="222222"/>
          <w:sz w:val="22"/>
          <w:szCs w:val="22"/>
        </w:rPr>
        <w:t xml:space="preserve"> впливу на навколишнє середовище. Здійснюючи свої обов'язки, енергоменеджер виконує ключову роль у забезпеченні сталого та ефективного виробництва, сприяючи не лише економічному зростанню підприємства, але й створюючи сприятливі умови для збереження навколишнього середовища.</w:t>
      </w:r>
      <w:r w:rsidR="00F76746" w:rsidRPr="00F456C9">
        <w:rPr>
          <w:color w:val="222222"/>
          <w:sz w:val="22"/>
          <w:szCs w:val="22"/>
        </w:rPr>
        <w:t>[3]</w:t>
      </w:r>
    </w:p>
    <w:p w:rsidR="00C273F2" w:rsidRPr="00F456C9" w:rsidRDefault="00C273F2" w:rsidP="00F76746">
      <w:pPr>
        <w:ind w:firstLine="284"/>
        <w:jc w:val="both"/>
        <w:rPr>
          <w:color w:val="222222"/>
          <w:sz w:val="22"/>
          <w:szCs w:val="22"/>
        </w:rPr>
      </w:pPr>
      <w:r w:rsidRPr="00C273F2">
        <w:rPr>
          <w:color w:val="222222"/>
          <w:sz w:val="22"/>
          <w:szCs w:val="22"/>
        </w:rPr>
        <w:t>Застосування компетентного енергоменеджера також сприяє поліпшенню внутрішнього керування енергетичними процесами на підприємстві. Він встановлює системи моніторингу та контролю за споживанням енергії, що дозволяє ефективно виявляти та вирішувати проблеми, пов'язані з надмірним споживанням або витратами. Крім того, енергоменеджер активно співпрацює з різними відділами підприємства, включаючи виробництво, технічне обслуговування, логістику та фінанси, для координації енергозберігаючих заходів та максимізації результатів.</w:t>
      </w:r>
      <w:r w:rsidR="00F76746" w:rsidRPr="00F456C9">
        <w:rPr>
          <w:color w:val="222222"/>
          <w:sz w:val="22"/>
          <w:szCs w:val="22"/>
        </w:rPr>
        <w:t>[4]</w:t>
      </w:r>
    </w:p>
    <w:p w:rsidR="00C273F2" w:rsidRPr="00F456C9" w:rsidRDefault="00C273F2" w:rsidP="00F76746">
      <w:pPr>
        <w:ind w:firstLine="284"/>
        <w:jc w:val="both"/>
        <w:rPr>
          <w:color w:val="222222"/>
          <w:sz w:val="22"/>
          <w:szCs w:val="22"/>
          <w:lang w:val="ru-RU"/>
        </w:rPr>
      </w:pPr>
      <w:r w:rsidRPr="00C273F2">
        <w:rPr>
          <w:color w:val="222222"/>
          <w:sz w:val="22"/>
          <w:szCs w:val="22"/>
        </w:rPr>
        <w:lastRenderedPageBreak/>
        <w:t>Додатково, енергоменеджер відіграє важливу роль у підвищенні освіченості персоналу щодо енергоефективності та енергозбереження. Він організовує навчальні семінари, тренінги та інформаційні кампанії з цих питань, сприяючи формуванню свідомого підходу до енергійних ресурсів серед працівників. Це не лише допомагає зменшити витрати на енергію, а й сприяє створенню культури сталого розвитку на підприємстві.</w:t>
      </w:r>
      <w:r w:rsidR="00F76746" w:rsidRPr="00F456C9">
        <w:rPr>
          <w:color w:val="222222"/>
          <w:sz w:val="22"/>
          <w:szCs w:val="22"/>
          <w:lang w:val="ru-RU"/>
        </w:rPr>
        <w:t>[5]</w:t>
      </w:r>
    </w:p>
    <w:p w:rsidR="00C273F2" w:rsidRPr="00F456C9" w:rsidRDefault="00C273F2" w:rsidP="00F76746">
      <w:pPr>
        <w:ind w:firstLine="284"/>
        <w:jc w:val="both"/>
        <w:rPr>
          <w:color w:val="222222"/>
          <w:sz w:val="22"/>
          <w:szCs w:val="22"/>
          <w:lang w:val="ru-RU"/>
        </w:rPr>
      </w:pPr>
      <w:r w:rsidRPr="00C273F2">
        <w:rPr>
          <w:color w:val="222222"/>
          <w:sz w:val="22"/>
          <w:szCs w:val="22"/>
        </w:rPr>
        <w:t>Одним з важливих аспектів роботи енергоменеджера є постійний моніторинг та аналіз ринкових тенденцій у сфері енергетики. Він вивчає нові технології, методи енергозбереження та правові норми, що регулюють енергетичну політику, з метою постійного вдосконалення стратегій підприємства. Це дозволяє підприємству бути гнучким у відповіді на зміни в енергетичній галузі та забезпечує йому конкурентні переваги на ринку.</w:t>
      </w:r>
      <w:r w:rsidR="00F76746" w:rsidRPr="00F456C9">
        <w:rPr>
          <w:color w:val="222222"/>
          <w:sz w:val="22"/>
          <w:szCs w:val="22"/>
          <w:lang w:val="ru-RU"/>
        </w:rPr>
        <w:t>[6]</w:t>
      </w:r>
    </w:p>
    <w:p w:rsidR="00C273F2" w:rsidRPr="00F456C9" w:rsidRDefault="00C273F2" w:rsidP="00C273F2">
      <w:pPr>
        <w:ind w:firstLine="284"/>
        <w:jc w:val="both"/>
        <w:rPr>
          <w:color w:val="222222"/>
          <w:sz w:val="22"/>
          <w:szCs w:val="22"/>
          <w:lang w:val="ru-RU"/>
        </w:rPr>
      </w:pPr>
      <w:r w:rsidRPr="00C273F2">
        <w:rPr>
          <w:color w:val="222222"/>
          <w:sz w:val="22"/>
          <w:szCs w:val="22"/>
        </w:rPr>
        <w:t>Не останню роль грає енергоменеджер у співпраці з громадськістю та владними органами. Він може брати участь у роботі екологічних організацій, обговорювати питання енергозбереження на локальному та національному рівнях, сприяючи формуванню сприятливого енергетичного середовища в країні. Така взаємодія дозволяє ефективно вирішувати загальні проблеми енергетичного розвитку та сприяє створенню стабільної та безпечної енергетичної системи.</w:t>
      </w:r>
      <w:r w:rsidR="00F76746" w:rsidRPr="00F456C9">
        <w:rPr>
          <w:color w:val="222222"/>
          <w:sz w:val="22"/>
          <w:szCs w:val="22"/>
          <w:lang w:val="ru-RU"/>
        </w:rPr>
        <w:t>[7]</w:t>
      </w:r>
    </w:p>
    <w:p w:rsidR="00C273F2" w:rsidRDefault="00C273F2" w:rsidP="00C273F2">
      <w:pPr>
        <w:ind w:firstLine="284"/>
        <w:jc w:val="center"/>
        <w:rPr>
          <w:color w:val="222222"/>
          <w:sz w:val="22"/>
          <w:szCs w:val="22"/>
        </w:rPr>
      </w:pPr>
    </w:p>
    <w:p w:rsidR="005A20A2" w:rsidRPr="00833BAA" w:rsidRDefault="00F23BA6" w:rsidP="00C273F2">
      <w:pPr>
        <w:ind w:firstLine="284"/>
        <w:jc w:val="center"/>
        <w:rPr>
          <w:sz w:val="28"/>
          <w:szCs w:val="28"/>
        </w:rPr>
      </w:pPr>
      <w:r>
        <w:rPr>
          <w:b/>
          <w:sz w:val="22"/>
          <w:szCs w:val="22"/>
        </w:rPr>
        <w:t>Виснов</w:t>
      </w:r>
      <w:r w:rsidR="005A20A2" w:rsidRPr="00E6550A">
        <w:rPr>
          <w:b/>
          <w:sz w:val="22"/>
          <w:szCs w:val="22"/>
        </w:rPr>
        <w:t>к</w:t>
      </w:r>
      <w:r>
        <w:rPr>
          <w:b/>
          <w:sz w:val="22"/>
          <w:szCs w:val="22"/>
        </w:rPr>
        <w:t>и</w:t>
      </w:r>
    </w:p>
    <w:p w:rsidR="007E0A3C" w:rsidRDefault="00DB407F" w:rsidP="00BA06CB">
      <w:pPr>
        <w:tabs>
          <w:tab w:val="left" w:pos="540"/>
        </w:tabs>
        <w:ind w:firstLine="284"/>
        <w:jc w:val="both"/>
        <w:rPr>
          <w:bCs/>
          <w:sz w:val="22"/>
          <w:szCs w:val="22"/>
        </w:rPr>
      </w:pPr>
      <w:r w:rsidRPr="00DB407F">
        <w:rPr>
          <w:bCs/>
          <w:sz w:val="22"/>
          <w:szCs w:val="22"/>
        </w:rPr>
        <w:t xml:space="preserve">Роль енергоменеджера на виробництві </w:t>
      </w:r>
      <w:r w:rsidR="00475F31">
        <w:rPr>
          <w:bCs/>
          <w:sz w:val="22"/>
          <w:szCs w:val="22"/>
        </w:rPr>
        <w:t>полягає в забезпеченні</w:t>
      </w:r>
      <w:r w:rsidRPr="00DB407F">
        <w:rPr>
          <w:bCs/>
          <w:sz w:val="22"/>
          <w:szCs w:val="22"/>
        </w:rPr>
        <w:t xml:space="preserve"> ефективного викорис</w:t>
      </w:r>
      <w:r w:rsidR="005B58E7">
        <w:rPr>
          <w:bCs/>
          <w:sz w:val="22"/>
          <w:szCs w:val="22"/>
        </w:rPr>
        <w:t>тання енергоресурсів та зниженні</w:t>
      </w:r>
      <w:r w:rsidRPr="00DB407F">
        <w:rPr>
          <w:bCs/>
          <w:sz w:val="22"/>
          <w:szCs w:val="22"/>
        </w:rPr>
        <w:t xml:space="preserve"> витрат. Компетентний енергоменеджер сприяє не лише економічним вигодам для підприємства, але й зменшенню негативного впливу на навколишнє середовище.</w:t>
      </w:r>
    </w:p>
    <w:p w:rsidR="00DB407F" w:rsidRPr="00E6550A" w:rsidRDefault="00DB407F" w:rsidP="00BA06CB">
      <w:pPr>
        <w:tabs>
          <w:tab w:val="left" w:pos="540"/>
        </w:tabs>
        <w:ind w:firstLine="284"/>
        <w:jc w:val="both"/>
        <w:rPr>
          <w:sz w:val="22"/>
          <w:szCs w:val="22"/>
        </w:rPr>
      </w:pPr>
    </w:p>
    <w:p w:rsidR="00E6550A" w:rsidRDefault="00E6550A" w:rsidP="00BA06CB">
      <w:pPr>
        <w:pStyle w:val="a7"/>
        <w:spacing w:before="0" w:after="0" w:line="240" w:lineRule="auto"/>
        <w:rPr>
          <w:rFonts w:ascii="Times New Roman" w:hAnsi="Times New Roman"/>
        </w:rPr>
      </w:pPr>
      <w:r w:rsidRPr="00641DF2">
        <w:rPr>
          <w:rFonts w:ascii="Times New Roman" w:hAnsi="Times New Roman"/>
        </w:rPr>
        <w:t>Список використаної літератури</w:t>
      </w:r>
    </w:p>
    <w:p w:rsidR="00BA06CB" w:rsidRPr="00641DF2" w:rsidRDefault="00BA06CB" w:rsidP="00BA06CB">
      <w:pPr>
        <w:pStyle w:val="a7"/>
        <w:spacing w:before="0" w:after="0" w:line="240" w:lineRule="auto"/>
        <w:rPr>
          <w:rFonts w:ascii="Times New Roman" w:hAnsi="Times New Roman"/>
        </w:rPr>
      </w:pPr>
    </w:p>
    <w:p w:rsidR="0002247D" w:rsidRDefault="00562358" w:rsidP="00C273F2">
      <w:pPr>
        <w:tabs>
          <w:tab w:val="left" w:pos="426"/>
          <w:tab w:val="left" w:pos="709"/>
        </w:tabs>
        <w:ind w:firstLine="284"/>
        <w:jc w:val="both"/>
        <w:rPr>
          <w:sz w:val="18"/>
          <w:szCs w:val="18"/>
        </w:rPr>
      </w:pPr>
      <w:r w:rsidRPr="00225382">
        <w:rPr>
          <w:sz w:val="18"/>
          <w:szCs w:val="18"/>
        </w:rPr>
        <w:t>1.</w:t>
      </w:r>
      <w:r w:rsidR="000A7AF9" w:rsidRPr="00436768">
        <w:rPr>
          <w:sz w:val="18"/>
          <w:szCs w:val="18"/>
          <w:lang w:val="ru-RU"/>
        </w:rPr>
        <w:t xml:space="preserve"> </w:t>
      </w:r>
      <w:r w:rsidR="00C273F2" w:rsidRPr="00C273F2">
        <w:rPr>
          <w:sz w:val="18"/>
          <w:szCs w:val="18"/>
        </w:rPr>
        <w:t>Богданова І.М., Голік В.В., Яремчук В.М. Енергоменеджмент в промислових підприємствах. - Київ: Видавництво Техніка, 2015. - 312 с.</w:t>
      </w:r>
    </w:p>
    <w:p w:rsidR="00C273F2" w:rsidRDefault="00562358" w:rsidP="00C273F2">
      <w:pPr>
        <w:tabs>
          <w:tab w:val="left" w:pos="426"/>
          <w:tab w:val="left" w:pos="709"/>
        </w:tabs>
        <w:ind w:firstLine="284"/>
        <w:jc w:val="both"/>
        <w:rPr>
          <w:color w:val="003500"/>
          <w:sz w:val="18"/>
          <w:szCs w:val="18"/>
          <w:shd w:val="clear" w:color="auto" w:fill="FFFFFF"/>
        </w:rPr>
      </w:pPr>
      <w:r w:rsidRPr="00225382">
        <w:rPr>
          <w:bCs/>
          <w:sz w:val="18"/>
          <w:szCs w:val="18"/>
        </w:rPr>
        <w:t>2.</w:t>
      </w:r>
      <w:r w:rsidRPr="00225382">
        <w:rPr>
          <w:color w:val="003500"/>
          <w:sz w:val="18"/>
          <w:szCs w:val="18"/>
          <w:shd w:val="clear" w:color="auto" w:fill="FFFFFF"/>
        </w:rPr>
        <w:t xml:space="preserve"> </w:t>
      </w:r>
      <w:r w:rsidR="00C273F2" w:rsidRPr="00C273F2">
        <w:rPr>
          <w:color w:val="003500"/>
          <w:sz w:val="18"/>
          <w:szCs w:val="18"/>
          <w:shd w:val="clear" w:color="auto" w:fill="FFFFFF"/>
        </w:rPr>
        <w:t>Єрьоменко О.М., Карпенко О.С., Криворотько С.М. Організація та економіка виробництва електроенергії: Навч. посібник. - Київ: Літера ЛТД, 2019. - 240 с.</w:t>
      </w:r>
    </w:p>
    <w:p w:rsidR="0035451B" w:rsidRDefault="0035451B" w:rsidP="00C273F2">
      <w:pPr>
        <w:tabs>
          <w:tab w:val="left" w:pos="426"/>
          <w:tab w:val="left" w:pos="709"/>
        </w:tabs>
        <w:ind w:firstLine="284"/>
        <w:jc w:val="both"/>
        <w:rPr>
          <w:color w:val="003500"/>
          <w:sz w:val="18"/>
          <w:szCs w:val="18"/>
          <w:shd w:val="clear" w:color="auto" w:fill="FFFFFF"/>
        </w:rPr>
      </w:pPr>
      <w:r>
        <w:rPr>
          <w:color w:val="003500"/>
          <w:sz w:val="18"/>
          <w:szCs w:val="18"/>
          <w:shd w:val="clear" w:color="auto" w:fill="FFFFFF"/>
        </w:rPr>
        <w:t>3.</w:t>
      </w:r>
      <w:r w:rsidRPr="0035451B">
        <w:t xml:space="preserve"> </w:t>
      </w:r>
      <w:r w:rsidR="00C273F2" w:rsidRPr="00C273F2">
        <w:rPr>
          <w:color w:val="003500"/>
          <w:sz w:val="18"/>
          <w:szCs w:val="18"/>
          <w:shd w:val="clear" w:color="auto" w:fill="FFFFFF"/>
        </w:rPr>
        <w:t>Попов О.Б. Енергоменеджмент: Навч. посібник. - Київ: Видавництво Ліга-Прес, 2018. - 176 с.</w:t>
      </w:r>
    </w:p>
    <w:p w:rsidR="00C273F2" w:rsidRDefault="0035451B" w:rsidP="00C273F2">
      <w:pPr>
        <w:tabs>
          <w:tab w:val="left" w:pos="426"/>
          <w:tab w:val="left" w:pos="1134"/>
        </w:tabs>
        <w:ind w:firstLine="284"/>
        <w:jc w:val="both"/>
        <w:rPr>
          <w:color w:val="003500"/>
          <w:sz w:val="18"/>
          <w:szCs w:val="18"/>
          <w:shd w:val="clear" w:color="auto" w:fill="FFFFFF"/>
        </w:rPr>
      </w:pPr>
      <w:r>
        <w:rPr>
          <w:color w:val="003500"/>
          <w:sz w:val="18"/>
          <w:szCs w:val="18"/>
          <w:shd w:val="clear" w:color="auto" w:fill="FFFFFF"/>
        </w:rPr>
        <w:t>4.</w:t>
      </w:r>
      <w:r w:rsidRPr="0035451B">
        <w:t xml:space="preserve"> </w:t>
      </w:r>
      <w:r w:rsidR="00C273F2" w:rsidRPr="00C273F2">
        <w:rPr>
          <w:color w:val="003500"/>
          <w:sz w:val="18"/>
          <w:szCs w:val="18"/>
          <w:shd w:val="clear" w:color="auto" w:fill="FFFFFF"/>
        </w:rPr>
        <w:t>Сидоренко І.В., Костецький В.О., Грізунов В.В. Основи енергозбереження та енергоефективності. - Київ: Видавничий дім «Професіонал», 2017. - 192 с.</w:t>
      </w:r>
    </w:p>
    <w:p w:rsidR="00045070" w:rsidRDefault="0035451B" w:rsidP="00C273F2">
      <w:pPr>
        <w:tabs>
          <w:tab w:val="left" w:pos="426"/>
          <w:tab w:val="left" w:pos="1134"/>
        </w:tabs>
        <w:ind w:firstLine="284"/>
        <w:jc w:val="both"/>
        <w:rPr>
          <w:color w:val="003500"/>
          <w:sz w:val="18"/>
          <w:szCs w:val="18"/>
          <w:shd w:val="clear" w:color="auto" w:fill="FFFFFF"/>
        </w:rPr>
      </w:pPr>
      <w:r>
        <w:rPr>
          <w:color w:val="003500"/>
          <w:sz w:val="18"/>
          <w:szCs w:val="18"/>
          <w:shd w:val="clear" w:color="auto" w:fill="FFFFFF"/>
        </w:rPr>
        <w:t>5.</w:t>
      </w:r>
      <w:r w:rsidRPr="0035451B">
        <w:t xml:space="preserve"> </w:t>
      </w:r>
      <w:r w:rsidR="00C273F2" w:rsidRPr="00C273F2">
        <w:rPr>
          <w:color w:val="003500"/>
          <w:sz w:val="18"/>
          <w:szCs w:val="18"/>
          <w:shd w:val="clear" w:color="auto" w:fill="FFFFFF"/>
        </w:rPr>
        <w:t>Ткаченко В.С. Енергетичний менеджмент: Підручник. - Київ: Центр учбової літератури, 2016. - 368 с.</w:t>
      </w:r>
    </w:p>
    <w:p w:rsidR="00C273F2" w:rsidRDefault="00C273F2" w:rsidP="00C273F2">
      <w:pPr>
        <w:tabs>
          <w:tab w:val="left" w:pos="426"/>
          <w:tab w:val="left" w:pos="1134"/>
        </w:tabs>
        <w:ind w:firstLine="284"/>
        <w:jc w:val="both"/>
        <w:rPr>
          <w:color w:val="003500"/>
          <w:sz w:val="18"/>
          <w:szCs w:val="18"/>
          <w:shd w:val="clear" w:color="auto" w:fill="FFFFFF"/>
        </w:rPr>
      </w:pPr>
      <w:r>
        <w:rPr>
          <w:color w:val="003500"/>
          <w:sz w:val="18"/>
          <w:szCs w:val="18"/>
          <w:shd w:val="clear" w:color="auto" w:fill="FFFFFF"/>
        </w:rPr>
        <w:t xml:space="preserve">6. </w:t>
      </w:r>
      <w:r w:rsidRPr="00C273F2">
        <w:rPr>
          <w:color w:val="003500"/>
          <w:sz w:val="18"/>
          <w:szCs w:val="18"/>
          <w:shd w:val="clear" w:color="auto" w:fill="FFFFFF"/>
        </w:rPr>
        <w:t>Федоров В.В. Енергозбереження в промисловості: Підручник. - Київ: Видавництво "Академія", 2019. - 416 с.</w:t>
      </w:r>
    </w:p>
    <w:p w:rsidR="00F76746" w:rsidRPr="00F456C9" w:rsidRDefault="00F76746" w:rsidP="00C273F2">
      <w:pPr>
        <w:tabs>
          <w:tab w:val="left" w:pos="426"/>
          <w:tab w:val="left" w:pos="1134"/>
        </w:tabs>
        <w:ind w:firstLine="284"/>
        <w:jc w:val="both"/>
        <w:rPr>
          <w:color w:val="003500"/>
          <w:sz w:val="18"/>
          <w:szCs w:val="18"/>
          <w:shd w:val="clear" w:color="auto" w:fill="FFFFFF"/>
          <w:lang w:val="ru-RU"/>
        </w:rPr>
      </w:pPr>
      <w:r w:rsidRPr="00F456C9">
        <w:rPr>
          <w:color w:val="003500"/>
          <w:sz w:val="18"/>
          <w:szCs w:val="18"/>
          <w:shd w:val="clear" w:color="auto" w:fill="FFFFFF"/>
          <w:lang w:val="ru-RU"/>
        </w:rPr>
        <w:t>7. Звірко І.М. Енергетичний аудит підприємств. - Київ: Видавництво "Нова книга", 2020. - 224 с.</w:t>
      </w:r>
    </w:p>
    <w:p w:rsidR="00E4495A" w:rsidRDefault="00E4495A" w:rsidP="000A7AF9">
      <w:pPr>
        <w:tabs>
          <w:tab w:val="left" w:pos="426"/>
          <w:tab w:val="left" w:pos="1134"/>
        </w:tabs>
        <w:ind w:firstLine="284"/>
        <w:jc w:val="both"/>
        <w:rPr>
          <w:color w:val="003500"/>
          <w:sz w:val="22"/>
          <w:szCs w:val="22"/>
          <w:shd w:val="clear" w:color="auto" w:fill="FFFFFF"/>
        </w:rPr>
      </w:pPr>
    </w:p>
    <w:p w:rsidR="00045070" w:rsidRDefault="00045070" w:rsidP="00DA1B7E">
      <w:pPr>
        <w:tabs>
          <w:tab w:val="left" w:pos="426"/>
          <w:tab w:val="left" w:pos="1134"/>
        </w:tabs>
        <w:ind w:firstLine="284"/>
        <w:jc w:val="both"/>
      </w:pPr>
      <w:r w:rsidRPr="00A01361">
        <w:rPr>
          <w:b/>
          <w:bCs/>
          <w:i/>
          <w:iCs/>
          <w:color w:val="000000" w:themeColor="text1"/>
          <w:shd w:val="clear" w:color="auto" w:fill="FFFFFF"/>
        </w:rPr>
        <w:t>Джумський Дмитро Олегович</w:t>
      </w:r>
      <w:r>
        <w:rPr>
          <w:b/>
          <w:bCs/>
          <w:i/>
          <w:iCs/>
          <w:color w:val="003500"/>
          <w:shd w:val="clear" w:color="auto" w:fill="FFFFFF"/>
        </w:rPr>
        <w:t xml:space="preserve"> </w:t>
      </w:r>
      <w:r w:rsidRPr="00641DF2">
        <w:t>—</w:t>
      </w:r>
      <w:r>
        <w:t xml:space="preserve"> студент групи ЕЕ-21б, факультет електроенергетики та електромеханіки, Вінницький національний технічний університет, Вінниця, </w:t>
      </w:r>
      <w:r>
        <w:rPr>
          <w:lang w:val="en-US"/>
        </w:rPr>
        <w:t>e</w:t>
      </w:r>
      <w:r w:rsidRPr="00436768">
        <w:rPr>
          <w:lang w:val="ru-RU"/>
        </w:rPr>
        <w:t>-</w:t>
      </w:r>
      <w:r>
        <w:rPr>
          <w:lang w:val="en-US"/>
        </w:rPr>
        <w:t>mail</w:t>
      </w:r>
      <w:r>
        <w:t xml:space="preserve">: </w:t>
      </w:r>
      <w:hyperlink r:id="rId6" w:history="1">
        <w:r w:rsidR="00C273F2" w:rsidRPr="003D4815">
          <w:rPr>
            <w:rStyle w:val="a8"/>
            <w:lang w:val="en-US"/>
          </w:rPr>
          <w:t>dimon</w:t>
        </w:r>
        <w:r w:rsidR="00C273F2" w:rsidRPr="003D4815">
          <w:rPr>
            <w:rStyle w:val="a8"/>
            <w:lang w:val="ru-RU"/>
          </w:rPr>
          <w:t>.</w:t>
        </w:r>
        <w:r w:rsidR="00C273F2" w:rsidRPr="003D4815">
          <w:rPr>
            <w:rStyle w:val="a8"/>
            <w:lang w:val="en-US"/>
          </w:rPr>
          <w:t>dthymskiy</w:t>
        </w:r>
        <w:r w:rsidR="00C273F2" w:rsidRPr="003D4815">
          <w:rPr>
            <w:rStyle w:val="a8"/>
            <w:lang w:val="ru-RU"/>
          </w:rPr>
          <w:t>@</w:t>
        </w:r>
        <w:r w:rsidR="00C273F2" w:rsidRPr="003D4815">
          <w:rPr>
            <w:rStyle w:val="a8"/>
            <w:lang w:val="en-US"/>
          </w:rPr>
          <w:t>gmail</w:t>
        </w:r>
        <w:r w:rsidR="00C273F2" w:rsidRPr="003D4815">
          <w:rPr>
            <w:rStyle w:val="a8"/>
            <w:lang w:val="ru-RU"/>
          </w:rPr>
          <w:t>.</w:t>
        </w:r>
        <w:r w:rsidR="00C273F2" w:rsidRPr="003D4815">
          <w:rPr>
            <w:rStyle w:val="a8"/>
            <w:lang w:val="en-US"/>
          </w:rPr>
          <w:t>com</w:t>
        </w:r>
      </w:hyperlink>
      <w:r w:rsidR="00287876">
        <w:t>.</w:t>
      </w:r>
    </w:p>
    <w:p w:rsidR="00CE1242" w:rsidRDefault="00CE1242" w:rsidP="00CE1242">
      <w:pPr>
        <w:tabs>
          <w:tab w:val="left" w:pos="426"/>
          <w:tab w:val="left" w:pos="1134"/>
        </w:tabs>
        <w:ind w:firstLine="284"/>
        <w:jc w:val="both"/>
      </w:pPr>
      <w:r>
        <w:rPr>
          <w:b/>
          <w:bCs/>
          <w:i/>
          <w:iCs/>
          <w:color w:val="000000" w:themeColor="text1"/>
          <w:shd w:val="clear" w:color="auto" w:fill="FFFFFF"/>
        </w:rPr>
        <w:t>Христич</w:t>
      </w:r>
      <w:r w:rsidRPr="00A01361">
        <w:rPr>
          <w:b/>
          <w:bCs/>
          <w:i/>
          <w:iCs/>
          <w:color w:val="000000" w:themeColor="text1"/>
          <w:shd w:val="clear" w:color="auto" w:fill="FFFFFF"/>
        </w:rPr>
        <w:t xml:space="preserve"> Д</w:t>
      </w:r>
      <w:r>
        <w:rPr>
          <w:b/>
          <w:bCs/>
          <w:i/>
          <w:iCs/>
          <w:color w:val="000000" w:themeColor="text1"/>
          <w:shd w:val="clear" w:color="auto" w:fill="FFFFFF"/>
        </w:rPr>
        <w:t>ар</w:t>
      </w:r>
      <w:r w:rsidRPr="00F456C9">
        <w:rPr>
          <w:b/>
          <w:bCs/>
          <w:i/>
          <w:iCs/>
          <w:color w:val="000000" w:themeColor="text1"/>
          <w:shd w:val="clear" w:color="auto" w:fill="FFFFFF"/>
          <w:lang w:val="ru-RU"/>
        </w:rPr>
        <w:t>’</w:t>
      </w:r>
      <w:r>
        <w:rPr>
          <w:b/>
          <w:bCs/>
          <w:i/>
          <w:iCs/>
          <w:color w:val="000000" w:themeColor="text1"/>
          <w:shd w:val="clear" w:color="auto" w:fill="FFFFFF"/>
        </w:rPr>
        <w:t>я</w:t>
      </w:r>
      <w:r w:rsidRPr="00A01361">
        <w:rPr>
          <w:b/>
          <w:bCs/>
          <w:i/>
          <w:iCs/>
          <w:color w:val="000000" w:themeColor="text1"/>
          <w:shd w:val="clear" w:color="auto" w:fill="FFFFFF"/>
        </w:rPr>
        <w:t xml:space="preserve"> </w:t>
      </w:r>
      <w:r>
        <w:rPr>
          <w:b/>
          <w:bCs/>
          <w:i/>
          <w:iCs/>
          <w:color w:val="000000" w:themeColor="text1"/>
          <w:shd w:val="clear" w:color="auto" w:fill="FFFFFF"/>
        </w:rPr>
        <w:t>Степанівна</w:t>
      </w:r>
      <w:r>
        <w:rPr>
          <w:b/>
          <w:bCs/>
          <w:i/>
          <w:iCs/>
          <w:color w:val="003500"/>
          <w:shd w:val="clear" w:color="auto" w:fill="FFFFFF"/>
        </w:rPr>
        <w:t xml:space="preserve"> </w:t>
      </w:r>
      <w:r w:rsidRPr="00641DF2">
        <w:t>—</w:t>
      </w:r>
      <w:r>
        <w:t xml:space="preserve"> студентка групи ЕЕ-21б, факультет електроенергетики та електромеханіки, Вінницький національний технічний університет, Вінниця, </w:t>
      </w:r>
      <w:r>
        <w:rPr>
          <w:lang w:val="en-US"/>
        </w:rPr>
        <w:t>e</w:t>
      </w:r>
      <w:r w:rsidRPr="00436768">
        <w:rPr>
          <w:lang w:val="ru-RU"/>
        </w:rPr>
        <w:t>-</w:t>
      </w:r>
      <w:r>
        <w:rPr>
          <w:lang w:val="en-US"/>
        </w:rPr>
        <w:t>mail</w:t>
      </w:r>
      <w:r>
        <w:t xml:space="preserve">: </w:t>
      </w:r>
      <w:hyperlink r:id="rId7" w:history="1">
        <w:r w:rsidRPr="003D4815">
          <w:rPr>
            <w:rStyle w:val="a8"/>
            <w:lang w:val="en-US"/>
          </w:rPr>
          <w:t>rarr</w:t>
        </w:r>
        <w:r w:rsidRPr="00F456C9">
          <w:rPr>
            <w:rStyle w:val="a8"/>
            <w:lang w:val="ru-RU"/>
          </w:rPr>
          <w:t>8833@</w:t>
        </w:r>
        <w:r w:rsidRPr="003D4815">
          <w:rPr>
            <w:rStyle w:val="a8"/>
            <w:lang w:val="en-US"/>
          </w:rPr>
          <w:t>gmail</w:t>
        </w:r>
        <w:r w:rsidRPr="00F456C9">
          <w:rPr>
            <w:rStyle w:val="a8"/>
            <w:lang w:val="ru-RU"/>
          </w:rPr>
          <w:t>.</w:t>
        </w:r>
        <w:r w:rsidRPr="003D4815">
          <w:rPr>
            <w:rStyle w:val="a8"/>
            <w:lang w:val="en-US"/>
          </w:rPr>
          <w:t>com</w:t>
        </w:r>
      </w:hyperlink>
      <w:r>
        <w:t xml:space="preserve">. </w:t>
      </w:r>
    </w:p>
    <w:p w:rsidR="00287876" w:rsidRPr="00B1786E" w:rsidRDefault="00D32D7D" w:rsidP="00B1786E">
      <w:pPr>
        <w:tabs>
          <w:tab w:val="left" w:pos="426"/>
          <w:tab w:val="left" w:pos="1134"/>
        </w:tabs>
        <w:ind w:firstLine="284"/>
        <w:jc w:val="both"/>
        <w:rPr>
          <w:shd w:val="clear" w:color="auto" w:fill="FFFFFF"/>
        </w:rPr>
      </w:pPr>
      <w:r>
        <w:rPr>
          <w:rStyle w:val="fontstyle01"/>
        </w:rPr>
        <w:t xml:space="preserve">Науковий керівник: </w:t>
      </w:r>
      <w:r>
        <w:rPr>
          <w:rStyle w:val="fontstyle21"/>
        </w:rPr>
        <w:t xml:space="preserve">Педос Тетяна Зіновіївна </w:t>
      </w:r>
      <w:r>
        <w:rPr>
          <w:rStyle w:val="fontstyle01"/>
        </w:rPr>
        <w:t>— асистент кафедри ЕСЕЕМ, Вінницький національний</w:t>
      </w:r>
      <w:r>
        <w:rPr>
          <w:color w:val="000000"/>
        </w:rPr>
        <w:br/>
      </w:r>
      <w:r>
        <w:rPr>
          <w:rStyle w:val="fontstyle01"/>
        </w:rPr>
        <w:t>технічний університет, м. Вінниця, e-mail: tanushka.em@gmail.com.</w:t>
      </w:r>
      <w:bookmarkStart w:id="0" w:name="_GoBack"/>
      <w:bookmarkEnd w:id="0"/>
    </w:p>
    <w:p w:rsidR="00287876" w:rsidRDefault="00287876" w:rsidP="00D32D7D">
      <w:pPr>
        <w:tabs>
          <w:tab w:val="left" w:pos="426"/>
          <w:tab w:val="left" w:pos="1134"/>
        </w:tabs>
        <w:ind w:firstLine="284"/>
        <w:jc w:val="both"/>
        <w:rPr>
          <w:color w:val="000000" w:themeColor="text1"/>
          <w:shd w:val="clear" w:color="auto" w:fill="FFFFFF"/>
          <w:lang w:val="en-US"/>
        </w:rPr>
      </w:pPr>
      <w:r w:rsidRPr="00A01361">
        <w:rPr>
          <w:b/>
          <w:bCs/>
          <w:i/>
          <w:iCs/>
          <w:color w:val="000000" w:themeColor="text1"/>
          <w:shd w:val="clear" w:color="auto" w:fill="FFFFFF"/>
          <w:lang w:val="en-US"/>
        </w:rPr>
        <w:t>Dmytro Olegovich Dzhumskiy</w:t>
      </w:r>
      <w:r w:rsidRPr="00A01361">
        <w:rPr>
          <w:b/>
          <w:bCs/>
          <w:i/>
          <w:iCs/>
          <w:color w:val="000000" w:themeColor="text1"/>
          <w:shd w:val="clear" w:color="auto" w:fill="FFFFFF"/>
        </w:rPr>
        <w:t xml:space="preserve"> </w:t>
      </w:r>
      <w:bookmarkStart w:id="1" w:name="_Hlk129474605"/>
      <w:r w:rsidRPr="00A01361">
        <w:rPr>
          <w:color w:val="000000" w:themeColor="text1"/>
        </w:rPr>
        <w:t>—</w:t>
      </w:r>
      <w:bookmarkEnd w:id="1"/>
      <w:r w:rsidRPr="00A01361">
        <w:rPr>
          <w:color w:val="000000" w:themeColor="text1"/>
          <w:shd w:val="clear" w:color="auto" w:fill="FFFFFF"/>
          <w:lang w:val="en-US"/>
        </w:rPr>
        <w:t xml:space="preserve"> student of group EE-21b, Faculty of Electrical Power Engineering and Electromechanics, Vinnytsia National Technical University, Vinnytsia, e-mail: </w:t>
      </w:r>
      <w:hyperlink r:id="rId8" w:history="1">
        <w:r w:rsidR="00CE1242" w:rsidRPr="003D4815">
          <w:rPr>
            <w:rStyle w:val="a8"/>
            <w:shd w:val="clear" w:color="auto" w:fill="FFFFFF"/>
            <w:lang w:val="en-US"/>
          </w:rPr>
          <w:t>dimon.dthymskiy@gmail.com</w:t>
        </w:r>
      </w:hyperlink>
      <w:r w:rsidRPr="00A01361">
        <w:rPr>
          <w:color w:val="000000" w:themeColor="text1"/>
          <w:shd w:val="clear" w:color="auto" w:fill="FFFFFF"/>
          <w:lang w:val="en-US"/>
        </w:rPr>
        <w:t>.</w:t>
      </w:r>
    </w:p>
    <w:p w:rsidR="00CE1242" w:rsidRPr="00CE1242" w:rsidRDefault="00CE1242" w:rsidP="00D32D7D">
      <w:pPr>
        <w:tabs>
          <w:tab w:val="left" w:pos="426"/>
          <w:tab w:val="left" w:pos="1134"/>
        </w:tabs>
        <w:ind w:firstLine="284"/>
        <w:jc w:val="both"/>
        <w:rPr>
          <w:color w:val="000000" w:themeColor="text1"/>
          <w:shd w:val="clear" w:color="auto" w:fill="FFFFFF"/>
        </w:rPr>
      </w:pPr>
      <w:r w:rsidRPr="00CE1242">
        <w:rPr>
          <w:b/>
          <w:bCs/>
          <w:i/>
          <w:iCs/>
          <w:color w:val="000000" w:themeColor="text1"/>
          <w:shd w:val="clear" w:color="auto" w:fill="FFFFFF"/>
          <w:lang w:val="en-US"/>
        </w:rPr>
        <w:t>Daria Stepanivna Khristych</w:t>
      </w:r>
      <w:r w:rsidRPr="00CE1242">
        <w:rPr>
          <w:color w:val="000000" w:themeColor="text1"/>
          <w:shd w:val="clear" w:color="auto" w:fill="FFFFFF"/>
          <w:lang w:val="en-US"/>
        </w:rPr>
        <w:t xml:space="preserve"> - a student of group EE-21b, Faculty of Electrical Power Engineering and Electromechanics, Vinnytsia National Technical University, Vinnytsia. Email: </w:t>
      </w:r>
      <w:hyperlink r:id="rId9" w:history="1">
        <w:r w:rsidRPr="003D4815">
          <w:rPr>
            <w:rStyle w:val="a8"/>
            <w:shd w:val="clear" w:color="auto" w:fill="FFFFFF"/>
            <w:lang w:val="en-US"/>
          </w:rPr>
          <w:t>rarr8833@gmail.com</w:t>
        </w:r>
      </w:hyperlink>
      <w:r w:rsidRPr="00CE1242">
        <w:rPr>
          <w:color w:val="000000" w:themeColor="text1"/>
          <w:shd w:val="clear" w:color="auto" w:fill="FFFFFF"/>
          <w:lang w:val="en-US"/>
        </w:rPr>
        <w:t>.</w:t>
      </w:r>
    </w:p>
    <w:p w:rsidR="000A7AF9" w:rsidRPr="00A01361" w:rsidRDefault="00D32D7D" w:rsidP="000A7AF9">
      <w:pPr>
        <w:tabs>
          <w:tab w:val="left" w:pos="426"/>
          <w:tab w:val="left" w:pos="1134"/>
        </w:tabs>
        <w:ind w:firstLine="284"/>
        <w:jc w:val="both"/>
        <w:rPr>
          <w:color w:val="000000" w:themeColor="text1"/>
          <w:sz w:val="22"/>
          <w:szCs w:val="22"/>
          <w:shd w:val="clear" w:color="auto" w:fill="FFFFFF"/>
        </w:rPr>
      </w:pPr>
      <w:r w:rsidRPr="00A01361">
        <w:rPr>
          <w:rStyle w:val="fontstyle01"/>
          <w:color w:val="000000" w:themeColor="text1"/>
        </w:rPr>
        <w:t xml:space="preserve">Academic supervisor: </w:t>
      </w:r>
      <w:r w:rsidRPr="00A01361">
        <w:rPr>
          <w:rStyle w:val="fontstyle21"/>
          <w:color w:val="000000" w:themeColor="text1"/>
        </w:rPr>
        <w:t xml:space="preserve">Tetyana Zinovievna Pedos </w:t>
      </w:r>
      <w:r w:rsidRPr="00A01361">
        <w:rPr>
          <w:rStyle w:val="fontstyle01"/>
          <w:color w:val="000000" w:themeColor="text1"/>
        </w:rPr>
        <w:t>— assistant professor of the ESEEM department, Vinnytsia</w:t>
      </w:r>
      <w:r w:rsidRPr="00A01361">
        <w:rPr>
          <w:color w:val="000000" w:themeColor="text1"/>
        </w:rPr>
        <w:br/>
      </w:r>
      <w:r w:rsidRPr="00A01361">
        <w:rPr>
          <w:rStyle w:val="fontstyle01"/>
          <w:color w:val="000000" w:themeColor="text1"/>
        </w:rPr>
        <w:t>National Technical University, Vinnytsia, e-mail: tanushka.em@gmail.com.</w:t>
      </w:r>
      <w:r w:rsidR="00CE1242">
        <w:rPr>
          <w:rStyle w:val="fontstyle01"/>
          <w:color w:val="000000" w:themeColor="text1"/>
        </w:rPr>
        <w:t xml:space="preserve"> </w:t>
      </w:r>
    </w:p>
    <w:p w:rsidR="002535F0" w:rsidRPr="00A01361" w:rsidRDefault="002535F0" w:rsidP="000A7AF9">
      <w:pPr>
        <w:tabs>
          <w:tab w:val="left" w:pos="426"/>
          <w:tab w:val="left" w:pos="1134"/>
        </w:tabs>
        <w:ind w:firstLine="284"/>
        <w:jc w:val="both"/>
        <w:rPr>
          <w:bCs/>
          <w:color w:val="000000" w:themeColor="text1"/>
          <w:sz w:val="22"/>
          <w:szCs w:val="22"/>
        </w:rPr>
      </w:pPr>
    </w:p>
    <w:p w:rsidR="005A20A2" w:rsidRPr="00A01361" w:rsidRDefault="005A20A2" w:rsidP="000A7AF9">
      <w:pPr>
        <w:ind w:firstLine="284"/>
        <w:rPr>
          <w:color w:val="000000" w:themeColor="text1"/>
          <w:sz w:val="28"/>
          <w:szCs w:val="28"/>
        </w:rPr>
      </w:pPr>
    </w:p>
    <w:sectPr w:rsidR="005A20A2" w:rsidRPr="00A01361" w:rsidSect="00E6550A">
      <w:pgSz w:w="11906" w:h="16838" w:code="9"/>
      <w:pgMar w:top="1134"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D77C79"/>
    <w:multiLevelType w:val="multilevel"/>
    <w:tmpl w:val="EBF6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A6CAB"/>
    <w:multiLevelType w:val="multilevel"/>
    <w:tmpl w:val="7424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83CAF"/>
    <w:multiLevelType w:val="multilevel"/>
    <w:tmpl w:val="75CC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36624"/>
    <w:multiLevelType w:val="multilevel"/>
    <w:tmpl w:val="79CA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964F78"/>
    <w:multiLevelType w:val="hybridMultilevel"/>
    <w:tmpl w:val="99A0332E"/>
    <w:lvl w:ilvl="0" w:tplc="C5003382">
      <w:start w:val="1"/>
      <w:numFmt w:val="bullet"/>
      <w:lvlText w:val=""/>
      <w:lvlJc w:val="left"/>
      <w:pPr>
        <w:ind w:left="1429" w:hanging="360"/>
      </w:pPr>
      <w:rPr>
        <w:rFonts w:ascii="Symbol" w:hAnsi="Symbol" w:hint="default"/>
        <w:sz w:val="22"/>
        <w:szCs w:val="22"/>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775C45E9"/>
    <w:multiLevelType w:val="hybridMultilevel"/>
    <w:tmpl w:val="625E1662"/>
    <w:lvl w:ilvl="0" w:tplc="911A0AEE">
      <w:start w:val="1"/>
      <w:numFmt w:val="decimal"/>
      <w:lvlText w:val="[%1]"/>
      <w:lvlJc w:val="left"/>
      <w:pPr>
        <w:ind w:left="1495" w:hanging="360"/>
      </w:pPr>
    </w:lvl>
    <w:lvl w:ilvl="1" w:tplc="04220019">
      <w:start w:val="1"/>
      <w:numFmt w:val="lowerLetter"/>
      <w:lvlText w:val="%2."/>
      <w:lvlJc w:val="left"/>
      <w:pPr>
        <w:ind w:left="2215" w:hanging="360"/>
      </w:pPr>
    </w:lvl>
    <w:lvl w:ilvl="2" w:tplc="0422001B">
      <w:start w:val="1"/>
      <w:numFmt w:val="lowerRoman"/>
      <w:lvlText w:val="%3."/>
      <w:lvlJc w:val="right"/>
      <w:pPr>
        <w:ind w:left="2935" w:hanging="180"/>
      </w:pPr>
    </w:lvl>
    <w:lvl w:ilvl="3" w:tplc="0422000F">
      <w:start w:val="1"/>
      <w:numFmt w:val="decimal"/>
      <w:lvlText w:val="%4."/>
      <w:lvlJc w:val="left"/>
      <w:pPr>
        <w:ind w:left="3655" w:hanging="360"/>
      </w:pPr>
    </w:lvl>
    <w:lvl w:ilvl="4" w:tplc="04220019">
      <w:start w:val="1"/>
      <w:numFmt w:val="lowerLetter"/>
      <w:lvlText w:val="%5."/>
      <w:lvlJc w:val="left"/>
      <w:pPr>
        <w:ind w:left="4375" w:hanging="360"/>
      </w:pPr>
    </w:lvl>
    <w:lvl w:ilvl="5" w:tplc="0422001B">
      <w:start w:val="1"/>
      <w:numFmt w:val="lowerRoman"/>
      <w:lvlText w:val="%6."/>
      <w:lvlJc w:val="right"/>
      <w:pPr>
        <w:ind w:left="5095" w:hanging="180"/>
      </w:pPr>
    </w:lvl>
    <w:lvl w:ilvl="6" w:tplc="0422000F">
      <w:start w:val="1"/>
      <w:numFmt w:val="decimal"/>
      <w:lvlText w:val="%7."/>
      <w:lvlJc w:val="left"/>
      <w:pPr>
        <w:ind w:left="5815" w:hanging="360"/>
      </w:pPr>
    </w:lvl>
    <w:lvl w:ilvl="7" w:tplc="04220019">
      <w:start w:val="1"/>
      <w:numFmt w:val="lowerLetter"/>
      <w:lvlText w:val="%8."/>
      <w:lvlJc w:val="left"/>
      <w:pPr>
        <w:ind w:left="6535" w:hanging="360"/>
      </w:pPr>
    </w:lvl>
    <w:lvl w:ilvl="8" w:tplc="0422001B">
      <w:start w:val="1"/>
      <w:numFmt w:val="lowerRoman"/>
      <w:lvlText w:val="%9."/>
      <w:lvlJc w:val="right"/>
      <w:pPr>
        <w:ind w:left="7255"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E35"/>
    <w:rsid w:val="0001238E"/>
    <w:rsid w:val="00020F8C"/>
    <w:rsid w:val="0002247D"/>
    <w:rsid w:val="000247A9"/>
    <w:rsid w:val="00045070"/>
    <w:rsid w:val="000574F0"/>
    <w:rsid w:val="00070204"/>
    <w:rsid w:val="00072B2D"/>
    <w:rsid w:val="000A7AF9"/>
    <w:rsid w:val="000C69D7"/>
    <w:rsid w:val="000E34AA"/>
    <w:rsid w:val="00114C36"/>
    <w:rsid w:val="00154237"/>
    <w:rsid w:val="00155D8B"/>
    <w:rsid w:val="00174B96"/>
    <w:rsid w:val="00185162"/>
    <w:rsid w:val="001A738B"/>
    <w:rsid w:val="001F0676"/>
    <w:rsid w:val="0021242F"/>
    <w:rsid w:val="00225382"/>
    <w:rsid w:val="002349D0"/>
    <w:rsid w:val="002535F0"/>
    <w:rsid w:val="00287876"/>
    <w:rsid w:val="002B180F"/>
    <w:rsid w:val="002D6059"/>
    <w:rsid w:val="0035451B"/>
    <w:rsid w:val="0037005C"/>
    <w:rsid w:val="00395B33"/>
    <w:rsid w:val="003A24CB"/>
    <w:rsid w:val="003A30AA"/>
    <w:rsid w:val="003A475C"/>
    <w:rsid w:val="003D1038"/>
    <w:rsid w:val="003E6F79"/>
    <w:rsid w:val="003F723F"/>
    <w:rsid w:val="00417637"/>
    <w:rsid w:val="0042250D"/>
    <w:rsid w:val="00436768"/>
    <w:rsid w:val="00441E35"/>
    <w:rsid w:val="00455DF0"/>
    <w:rsid w:val="00463AC1"/>
    <w:rsid w:val="0047304D"/>
    <w:rsid w:val="00475F31"/>
    <w:rsid w:val="00481076"/>
    <w:rsid w:val="004D4966"/>
    <w:rsid w:val="00562358"/>
    <w:rsid w:val="00563F6D"/>
    <w:rsid w:val="0057601C"/>
    <w:rsid w:val="005841A7"/>
    <w:rsid w:val="005A20A2"/>
    <w:rsid w:val="005B58E7"/>
    <w:rsid w:val="005B7047"/>
    <w:rsid w:val="0062761A"/>
    <w:rsid w:val="00644DAF"/>
    <w:rsid w:val="006510CF"/>
    <w:rsid w:val="00656C0F"/>
    <w:rsid w:val="006615D5"/>
    <w:rsid w:val="00663132"/>
    <w:rsid w:val="0068423A"/>
    <w:rsid w:val="00707C51"/>
    <w:rsid w:val="0076395F"/>
    <w:rsid w:val="0076596D"/>
    <w:rsid w:val="007E0A3C"/>
    <w:rsid w:val="0081064D"/>
    <w:rsid w:val="00812C91"/>
    <w:rsid w:val="00833BAA"/>
    <w:rsid w:val="00847E0F"/>
    <w:rsid w:val="008717D5"/>
    <w:rsid w:val="00871B86"/>
    <w:rsid w:val="008A7822"/>
    <w:rsid w:val="008D67F8"/>
    <w:rsid w:val="008E62C0"/>
    <w:rsid w:val="00957316"/>
    <w:rsid w:val="00990D6B"/>
    <w:rsid w:val="009A6204"/>
    <w:rsid w:val="009B3AF2"/>
    <w:rsid w:val="00A00E46"/>
    <w:rsid w:val="00A01361"/>
    <w:rsid w:val="00A046BC"/>
    <w:rsid w:val="00A303D8"/>
    <w:rsid w:val="00A43DF2"/>
    <w:rsid w:val="00A452C5"/>
    <w:rsid w:val="00A66B8D"/>
    <w:rsid w:val="00A74E7D"/>
    <w:rsid w:val="00AB72EB"/>
    <w:rsid w:val="00AC4ADA"/>
    <w:rsid w:val="00AD326C"/>
    <w:rsid w:val="00AD62B2"/>
    <w:rsid w:val="00B1786E"/>
    <w:rsid w:val="00B2795B"/>
    <w:rsid w:val="00B3776D"/>
    <w:rsid w:val="00B502DB"/>
    <w:rsid w:val="00B61CA2"/>
    <w:rsid w:val="00B7437B"/>
    <w:rsid w:val="00B845CC"/>
    <w:rsid w:val="00BA06CB"/>
    <w:rsid w:val="00BC0B1E"/>
    <w:rsid w:val="00BC7176"/>
    <w:rsid w:val="00C021F4"/>
    <w:rsid w:val="00C033C9"/>
    <w:rsid w:val="00C03B94"/>
    <w:rsid w:val="00C06232"/>
    <w:rsid w:val="00C177A9"/>
    <w:rsid w:val="00C273F2"/>
    <w:rsid w:val="00CB1BCB"/>
    <w:rsid w:val="00CD6E92"/>
    <w:rsid w:val="00CE1242"/>
    <w:rsid w:val="00D06C5C"/>
    <w:rsid w:val="00D32D7D"/>
    <w:rsid w:val="00D378DF"/>
    <w:rsid w:val="00D40D4F"/>
    <w:rsid w:val="00D71628"/>
    <w:rsid w:val="00D912C7"/>
    <w:rsid w:val="00DA1B7E"/>
    <w:rsid w:val="00DB407F"/>
    <w:rsid w:val="00E26CBF"/>
    <w:rsid w:val="00E4495A"/>
    <w:rsid w:val="00E511DE"/>
    <w:rsid w:val="00E64981"/>
    <w:rsid w:val="00E6550A"/>
    <w:rsid w:val="00E9166A"/>
    <w:rsid w:val="00E952E6"/>
    <w:rsid w:val="00E974BB"/>
    <w:rsid w:val="00ED3C03"/>
    <w:rsid w:val="00EE3531"/>
    <w:rsid w:val="00F23BA6"/>
    <w:rsid w:val="00F40D73"/>
    <w:rsid w:val="00F45637"/>
    <w:rsid w:val="00F456C9"/>
    <w:rsid w:val="00F467A5"/>
    <w:rsid w:val="00F76746"/>
    <w:rsid w:val="00FD4BB5"/>
    <w:rsid w:val="00FE10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E2C2E-EF6A-4AC6-94D1-62B568DC2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20A2"/>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5A20A2"/>
    <w:pPr>
      <w:keepNext/>
      <w:jc w:val="center"/>
      <w:outlineLvl w:val="2"/>
    </w:pPr>
    <w:rPr>
      <w:sz w:val="28"/>
      <w:u w:val="single"/>
    </w:rPr>
  </w:style>
  <w:style w:type="paragraph" w:styleId="7">
    <w:name w:val="heading 7"/>
    <w:basedOn w:val="a"/>
    <w:next w:val="a"/>
    <w:link w:val="70"/>
    <w:unhideWhenUsed/>
    <w:qFormat/>
    <w:rsid w:val="005A20A2"/>
    <w:pPr>
      <w:keepNext/>
      <w:jc w:val="center"/>
      <w:outlineLvl w:val="6"/>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1E35"/>
    <w:rPr>
      <w:color w:val="808080"/>
    </w:rPr>
  </w:style>
  <w:style w:type="character" w:customStyle="1" w:styleId="30">
    <w:name w:val="Заголовок 3 Знак"/>
    <w:basedOn w:val="a0"/>
    <w:link w:val="3"/>
    <w:semiHidden/>
    <w:rsid w:val="005A20A2"/>
    <w:rPr>
      <w:rFonts w:ascii="Times New Roman" w:eastAsia="Times New Roman" w:hAnsi="Times New Roman" w:cs="Times New Roman"/>
      <w:sz w:val="28"/>
      <w:szCs w:val="20"/>
      <w:u w:val="single"/>
      <w:lang w:eastAsia="ru-RU"/>
    </w:rPr>
  </w:style>
  <w:style w:type="character" w:customStyle="1" w:styleId="70">
    <w:name w:val="Заголовок 7 Знак"/>
    <w:basedOn w:val="a0"/>
    <w:link w:val="7"/>
    <w:rsid w:val="005A20A2"/>
    <w:rPr>
      <w:rFonts w:ascii="Times New Roman" w:eastAsia="Times New Roman" w:hAnsi="Times New Roman" w:cs="Times New Roman"/>
      <w:b/>
      <w:szCs w:val="20"/>
      <w:lang w:eastAsia="ru-RU"/>
    </w:rPr>
  </w:style>
  <w:style w:type="paragraph" w:styleId="a4">
    <w:name w:val="Body Text Indent"/>
    <w:basedOn w:val="a"/>
    <w:link w:val="a5"/>
    <w:semiHidden/>
    <w:unhideWhenUsed/>
    <w:rsid w:val="005A20A2"/>
    <w:pPr>
      <w:ind w:firstLine="454"/>
      <w:jc w:val="center"/>
    </w:pPr>
    <w:rPr>
      <w:b/>
      <w:sz w:val="28"/>
    </w:rPr>
  </w:style>
  <w:style w:type="character" w:customStyle="1" w:styleId="a5">
    <w:name w:val="Основной текст с отступом Знак"/>
    <w:basedOn w:val="a0"/>
    <w:link w:val="a4"/>
    <w:semiHidden/>
    <w:rsid w:val="005A20A2"/>
    <w:rPr>
      <w:rFonts w:ascii="Times New Roman" w:eastAsia="Times New Roman" w:hAnsi="Times New Roman" w:cs="Times New Roman"/>
      <w:b/>
      <w:sz w:val="28"/>
      <w:szCs w:val="20"/>
      <w:lang w:eastAsia="ru-RU"/>
    </w:rPr>
  </w:style>
  <w:style w:type="paragraph" w:styleId="2">
    <w:name w:val="Body Text 2"/>
    <w:basedOn w:val="a"/>
    <w:link w:val="20"/>
    <w:semiHidden/>
    <w:unhideWhenUsed/>
    <w:rsid w:val="005A20A2"/>
    <w:rPr>
      <w:sz w:val="22"/>
    </w:rPr>
  </w:style>
  <w:style w:type="character" w:customStyle="1" w:styleId="20">
    <w:name w:val="Основной текст 2 Знак"/>
    <w:basedOn w:val="a0"/>
    <w:link w:val="2"/>
    <w:semiHidden/>
    <w:rsid w:val="005A20A2"/>
    <w:rPr>
      <w:rFonts w:ascii="Times New Roman" w:eastAsia="Times New Roman" w:hAnsi="Times New Roman" w:cs="Times New Roman"/>
      <w:szCs w:val="20"/>
      <w:lang w:eastAsia="ru-RU"/>
    </w:rPr>
  </w:style>
  <w:style w:type="paragraph" w:styleId="a6">
    <w:name w:val="List Paragraph"/>
    <w:basedOn w:val="a"/>
    <w:uiPriority w:val="34"/>
    <w:qFormat/>
    <w:rsid w:val="005A20A2"/>
    <w:pPr>
      <w:ind w:left="720"/>
      <w:contextualSpacing/>
    </w:pPr>
  </w:style>
  <w:style w:type="paragraph" w:customStyle="1" w:styleId="a7">
    <w:name w:val="СПИСОК ЛІТЕРАТУРИ"/>
    <w:basedOn w:val="a"/>
    <w:qFormat/>
    <w:rsid w:val="00E6550A"/>
    <w:pPr>
      <w:spacing w:before="240" w:after="60" w:line="240" w:lineRule="atLeast"/>
      <w:ind w:firstLine="284"/>
      <w:jc w:val="center"/>
    </w:pPr>
    <w:rPr>
      <w:rFonts w:ascii="Arial" w:eastAsia="Calibri" w:hAnsi="Arial"/>
      <w:caps/>
      <w:spacing w:val="2"/>
      <w:sz w:val="22"/>
      <w:szCs w:val="22"/>
      <w:lang w:eastAsia="en-US"/>
    </w:rPr>
  </w:style>
  <w:style w:type="character" w:styleId="a8">
    <w:name w:val="Hyperlink"/>
    <w:basedOn w:val="a0"/>
    <w:uiPriority w:val="99"/>
    <w:unhideWhenUsed/>
    <w:rsid w:val="00045070"/>
    <w:rPr>
      <w:color w:val="0563C1" w:themeColor="hyperlink"/>
      <w:u w:val="single"/>
    </w:rPr>
  </w:style>
  <w:style w:type="character" w:customStyle="1" w:styleId="1">
    <w:name w:val="Незакрита згадка1"/>
    <w:basedOn w:val="a0"/>
    <w:uiPriority w:val="99"/>
    <w:semiHidden/>
    <w:unhideWhenUsed/>
    <w:rsid w:val="00045070"/>
    <w:rPr>
      <w:color w:val="605E5C"/>
      <w:shd w:val="clear" w:color="auto" w:fill="E1DFDD"/>
    </w:rPr>
  </w:style>
  <w:style w:type="character" w:customStyle="1" w:styleId="fontstyle01">
    <w:name w:val="fontstyle01"/>
    <w:basedOn w:val="a0"/>
    <w:rsid w:val="00D32D7D"/>
    <w:rPr>
      <w:rFonts w:ascii="Times New Roman" w:hAnsi="Times New Roman" w:cs="Times New Roman" w:hint="default"/>
      <w:b w:val="0"/>
      <w:bCs w:val="0"/>
      <w:i w:val="0"/>
      <w:iCs w:val="0"/>
      <w:color w:val="000000"/>
      <w:sz w:val="20"/>
      <w:szCs w:val="20"/>
    </w:rPr>
  </w:style>
  <w:style w:type="character" w:customStyle="1" w:styleId="fontstyle21">
    <w:name w:val="fontstyle21"/>
    <w:basedOn w:val="a0"/>
    <w:rsid w:val="00D32D7D"/>
    <w:rPr>
      <w:rFonts w:ascii="Times New Roman" w:hAnsi="Times New Roman" w:cs="Times New Roman" w:hint="default"/>
      <w:b/>
      <w:bCs/>
      <w:i/>
      <w:iCs/>
      <w:color w:val="000000"/>
      <w:sz w:val="20"/>
      <w:szCs w:val="20"/>
    </w:rPr>
  </w:style>
  <w:style w:type="paragraph" w:styleId="a9">
    <w:name w:val="Normal (Web)"/>
    <w:basedOn w:val="a"/>
    <w:uiPriority w:val="99"/>
    <w:semiHidden/>
    <w:unhideWhenUsed/>
    <w:rsid w:val="00A66B8D"/>
    <w:pPr>
      <w:spacing w:before="100" w:beforeAutospacing="1" w:after="100" w:afterAutospacing="1"/>
    </w:pPr>
    <w:rPr>
      <w:sz w:val="24"/>
      <w:szCs w:val="24"/>
      <w:lang w:val="ru-RU"/>
    </w:rPr>
  </w:style>
  <w:style w:type="character" w:styleId="aa">
    <w:name w:val="Strong"/>
    <w:basedOn w:val="a0"/>
    <w:uiPriority w:val="22"/>
    <w:qFormat/>
    <w:rsid w:val="00A66B8D"/>
    <w:rPr>
      <w:b/>
      <w:bCs/>
    </w:rPr>
  </w:style>
  <w:style w:type="paragraph" w:customStyle="1" w:styleId="text">
    <w:name w:val="text"/>
    <w:basedOn w:val="a"/>
    <w:rsid w:val="00481076"/>
    <w:pPr>
      <w:spacing w:before="100" w:beforeAutospacing="1" w:after="100" w:afterAutospacing="1"/>
    </w:pPr>
    <w:rPr>
      <w:sz w:val="24"/>
      <w:szCs w:val="24"/>
      <w:lang w:val="ru-RU"/>
    </w:rPr>
  </w:style>
  <w:style w:type="character" w:customStyle="1" w:styleId="UnresolvedMention">
    <w:name w:val="Unresolved Mention"/>
    <w:basedOn w:val="a0"/>
    <w:uiPriority w:val="99"/>
    <w:semiHidden/>
    <w:unhideWhenUsed/>
    <w:rsid w:val="00C27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163">
      <w:bodyDiv w:val="1"/>
      <w:marLeft w:val="0"/>
      <w:marRight w:val="0"/>
      <w:marTop w:val="0"/>
      <w:marBottom w:val="0"/>
      <w:divBdr>
        <w:top w:val="none" w:sz="0" w:space="0" w:color="auto"/>
        <w:left w:val="none" w:sz="0" w:space="0" w:color="auto"/>
        <w:bottom w:val="none" w:sz="0" w:space="0" w:color="auto"/>
        <w:right w:val="none" w:sz="0" w:space="0" w:color="auto"/>
      </w:divBdr>
    </w:div>
    <w:div w:id="27682683">
      <w:bodyDiv w:val="1"/>
      <w:marLeft w:val="0"/>
      <w:marRight w:val="0"/>
      <w:marTop w:val="0"/>
      <w:marBottom w:val="0"/>
      <w:divBdr>
        <w:top w:val="none" w:sz="0" w:space="0" w:color="auto"/>
        <w:left w:val="none" w:sz="0" w:space="0" w:color="auto"/>
        <w:bottom w:val="none" w:sz="0" w:space="0" w:color="auto"/>
        <w:right w:val="none" w:sz="0" w:space="0" w:color="auto"/>
      </w:divBdr>
    </w:div>
    <w:div w:id="192695718">
      <w:bodyDiv w:val="1"/>
      <w:marLeft w:val="0"/>
      <w:marRight w:val="0"/>
      <w:marTop w:val="0"/>
      <w:marBottom w:val="0"/>
      <w:divBdr>
        <w:top w:val="none" w:sz="0" w:space="0" w:color="auto"/>
        <w:left w:val="none" w:sz="0" w:space="0" w:color="auto"/>
        <w:bottom w:val="none" w:sz="0" w:space="0" w:color="auto"/>
        <w:right w:val="none" w:sz="0" w:space="0" w:color="auto"/>
      </w:divBdr>
    </w:div>
    <w:div w:id="275018546">
      <w:bodyDiv w:val="1"/>
      <w:marLeft w:val="0"/>
      <w:marRight w:val="0"/>
      <w:marTop w:val="0"/>
      <w:marBottom w:val="0"/>
      <w:divBdr>
        <w:top w:val="none" w:sz="0" w:space="0" w:color="auto"/>
        <w:left w:val="none" w:sz="0" w:space="0" w:color="auto"/>
        <w:bottom w:val="none" w:sz="0" w:space="0" w:color="auto"/>
        <w:right w:val="none" w:sz="0" w:space="0" w:color="auto"/>
      </w:divBdr>
    </w:div>
    <w:div w:id="962073861">
      <w:bodyDiv w:val="1"/>
      <w:marLeft w:val="0"/>
      <w:marRight w:val="0"/>
      <w:marTop w:val="0"/>
      <w:marBottom w:val="0"/>
      <w:divBdr>
        <w:top w:val="none" w:sz="0" w:space="0" w:color="auto"/>
        <w:left w:val="none" w:sz="0" w:space="0" w:color="auto"/>
        <w:bottom w:val="none" w:sz="0" w:space="0" w:color="auto"/>
        <w:right w:val="none" w:sz="0" w:space="0" w:color="auto"/>
      </w:divBdr>
    </w:div>
    <w:div w:id="1009017222">
      <w:bodyDiv w:val="1"/>
      <w:marLeft w:val="0"/>
      <w:marRight w:val="0"/>
      <w:marTop w:val="0"/>
      <w:marBottom w:val="0"/>
      <w:divBdr>
        <w:top w:val="none" w:sz="0" w:space="0" w:color="auto"/>
        <w:left w:val="none" w:sz="0" w:space="0" w:color="auto"/>
        <w:bottom w:val="none" w:sz="0" w:space="0" w:color="auto"/>
        <w:right w:val="none" w:sz="0" w:space="0" w:color="auto"/>
      </w:divBdr>
      <w:divsChild>
        <w:div w:id="618027632">
          <w:marLeft w:val="0"/>
          <w:marRight w:val="0"/>
          <w:marTop w:val="0"/>
          <w:marBottom w:val="0"/>
          <w:divBdr>
            <w:top w:val="single" w:sz="2" w:space="0" w:color="E3E3E3"/>
            <w:left w:val="single" w:sz="2" w:space="0" w:color="E3E3E3"/>
            <w:bottom w:val="single" w:sz="2" w:space="0" w:color="E3E3E3"/>
            <w:right w:val="single" w:sz="2" w:space="0" w:color="E3E3E3"/>
          </w:divBdr>
          <w:divsChild>
            <w:div w:id="1056395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562254890">
                  <w:marLeft w:val="0"/>
                  <w:marRight w:val="0"/>
                  <w:marTop w:val="0"/>
                  <w:marBottom w:val="0"/>
                  <w:divBdr>
                    <w:top w:val="single" w:sz="2" w:space="0" w:color="E3E3E3"/>
                    <w:left w:val="single" w:sz="2" w:space="0" w:color="E3E3E3"/>
                    <w:bottom w:val="single" w:sz="2" w:space="0" w:color="E3E3E3"/>
                    <w:right w:val="single" w:sz="2" w:space="0" w:color="E3E3E3"/>
                  </w:divBdr>
                  <w:divsChild>
                    <w:div w:id="1627855706">
                      <w:marLeft w:val="0"/>
                      <w:marRight w:val="0"/>
                      <w:marTop w:val="0"/>
                      <w:marBottom w:val="0"/>
                      <w:divBdr>
                        <w:top w:val="single" w:sz="2" w:space="0" w:color="E3E3E3"/>
                        <w:left w:val="single" w:sz="2" w:space="0" w:color="E3E3E3"/>
                        <w:bottom w:val="single" w:sz="2" w:space="0" w:color="E3E3E3"/>
                        <w:right w:val="single" w:sz="2" w:space="0" w:color="E3E3E3"/>
                      </w:divBdr>
                      <w:divsChild>
                        <w:div w:id="1318802230">
                          <w:marLeft w:val="0"/>
                          <w:marRight w:val="0"/>
                          <w:marTop w:val="0"/>
                          <w:marBottom w:val="0"/>
                          <w:divBdr>
                            <w:top w:val="single" w:sz="2" w:space="0" w:color="E3E3E3"/>
                            <w:left w:val="single" w:sz="2" w:space="0" w:color="E3E3E3"/>
                            <w:bottom w:val="single" w:sz="2" w:space="0" w:color="E3E3E3"/>
                            <w:right w:val="single" w:sz="2" w:space="0" w:color="E3E3E3"/>
                          </w:divBdr>
                          <w:divsChild>
                            <w:div w:id="1648363442">
                              <w:marLeft w:val="0"/>
                              <w:marRight w:val="0"/>
                              <w:marTop w:val="0"/>
                              <w:marBottom w:val="0"/>
                              <w:divBdr>
                                <w:top w:val="single" w:sz="2" w:space="0" w:color="E3E3E3"/>
                                <w:left w:val="single" w:sz="2" w:space="0" w:color="E3E3E3"/>
                                <w:bottom w:val="single" w:sz="2" w:space="0" w:color="E3E3E3"/>
                                <w:right w:val="single" w:sz="2" w:space="0" w:color="E3E3E3"/>
                              </w:divBdr>
                              <w:divsChild>
                                <w:div w:id="1396973606">
                                  <w:marLeft w:val="0"/>
                                  <w:marRight w:val="0"/>
                                  <w:marTop w:val="0"/>
                                  <w:marBottom w:val="0"/>
                                  <w:divBdr>
                                    <w:top w:val="single" w:sz="2" w:space="0" w:color="E3E3E3"/>
                                    <w:left w:val="single" w:sz="2" w:space="0" w:color="E3E3E3"/>
                                    <w:bottom w:val="single" w:sz="2" w:space="0" w:color="E3E3E3"/>
                                    <w:right w:val="single" w:sz="2" w:space="0" w:color="E3E3E3"/>
                                  </w:divBdr>
                                  <w:divsChild>
                                    <w:div w:id="7663857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69496439">
      <w:bodyDiv w:val="1"/>
      <w:marLeft w:val="0"/>
      <w:marRight w:val="0"/>
      <w:marTop w:val="0"/>
      <w:marBottom w:val="0"/>
      <w:divBdr>
        <w:top w:val="none" w:sz="0" w:space="0" w:color="auto"/>
        <w:left w:val="none" w:sz="0" w:space="0" w:color="auto"/>
        <w:bottom w:val="none" w:sz="0" w:space="0" w:color="auto"/>
        <w:right w:val="none" w:sz="0" w:space="0" w:color="auto"/>
      </w:divBdr>
      <w:divsChild>
        <w:div w:id="122313256">
          <w:marLeft w:val="0"/>
          <w:marRight w:val="0"/>
          <w:marTop w:val="0"/>
          <w:marBottom w:val="0"/>
          <w:divBdr>
            <w:top w:val="single" w:sz="2" w:space="0" w:color="E3E3E3"/>
            <w:left w:val="single" w:sz="2" w:space="0" w:color="E3E3E3"/>
            <w:bottom w:val="single" w:sz="2" w:space="0" w:color="E3E3E3"/>
            <w:right w:val="single" w:sz="2" w:space="0" w:color="E3E3E3"/>
          </w:divBdr>
          <w:divsChild>
            <w:div w:id="179706148">
              <w:marLeft w:val="0"/>
              <w:marRight w:val="0"/>
              <w:marTop w:val="100"/>
              <w:marBottom w:val="100"/>
              <w:divBdr>
                <w:top w:val="single" w:sz="2" w:space="0" w:color="E3E3E3"/>
                <w:left w:val="single" w:sz="2" w:space="0" w:color="E3E3E3"/>
                <w:bottom w:val="single" w:sz="2" w:space="0" w:color="E3E3E3"/>
                <w:right w:val="single" w:sz="2" w:space="0" w:color="E3E3E3"/>
              </w:divBdr>
              <w:divsChild>
                <w:div w:id="1465585922">
                  <w:marLeft w:val="0"/>
                  <w:marRight w:val="0"/>
                  <w:marTop w:val="0"/>
                  <w:marBottom w:val="0"/>
                  <w:divBdr>
                    <w:top w:val="single" w:sz="2" w:space="0" w:color="E3E3E3"/>
                    <w:left w:val="single" w:sz="2" w:space="0" w:color="E3E3E3"/>
                    <w:bottom w:val="single" w:sz="2" w:space="0" w:color="E3E3E3"/>
                    <w:right w:val="single" w:sz="2" w:space="0" w:color="E3E3E3"/>
                  </w:divBdr>
                  <w:divsChild>
                    <w:div w:id="1466318418">
                      <w:marLeft w:val="0"/>
                      <w:marRight w:val="0"/>
                      <w:marTop w:val="0"/>
                      <w:marBottom w:val="0"/>
                      <w:divBdr>
                        <w:top w:val="single" w:sz="2" w:space="0" w:color="E3E3E3"/>
                        <w:left w:val="single" w:sz="2" w:space="0" w:color="E3E3E3"/>
                        <w:bottom w:val="single" w:sz="2" w:space="0" w:color="E3E3E3"/>
                        <w:right w:val="single" w:sz="2" w:space="0" w:color="E3E3E3"/>
                      </w:divBdr>
                      <w:divsChild>
                        <w:div w:id="638074169">
                          <w:marLeft w:val="0"/>
                          <w:marRight w:val="0"/>
                          <w:marTop w:val="0"/>
                          <w:marBottom w:val="0"/>
                          <w:divBdr>
                            <w:top w:val="single" w:sz="2" w:space="0" w:color="E3E3E3"/>
                            <w:left w:val="single" w:sz="2" w:space="0" w:color="E3E3E3"/>
                            <w:bottom w:val="single" w:sz="2" w:space="0" w:color="E3E3E3"/>
                            <w:right w:val="single" w:sz="2" w:space="0" w:color="E3E3E3"/>
                          </w:divBdr>
                          <w:divsChild>
                            <w:div w:id="1493986643">
                              <w:marLeft w:val="0"/>
                              <w:marRight w:val="0"/>
                              <w:marTop w:val="0"/>
                              <w:marBottom w:val="0"/>
                              <w:divBdr>
                                <w:top w:val="single" w:sz="2" w:space="0" w:color="E3E3E3"/>
                                <w:left w:val="single" w:sz="2" w:space="0" w:color="E3E3E3"/>
                                <w:bottom w:val="single" w:sz="2" w:space="0" w:color="E3E3E3"/>
                                <w:right w:val="single" w:sz="2" w:space="0" w:color="E3E3E3"/>
                              </w:divBdr>
                              <w:divsChild>
                                <w:div w:id="1724910421">
                                  <w:marLeft w:val="0"/>
                                  <w:marRight w:val="0"/>
                                  <w:marTop w:val="0"/>
                                  <w:marBottom w:val="0"/>
                                  <w:divBdr>
                                    <w:top w:val="single" w:sz="2" w:space="0" w:color="E3E3E3"/>
                                    <w:left w:val="single" w:sz="2" w:space="0" w:color="E3E3E3"/>
                                    <w:bottom w:val="single" w:sz="2" w:space="0" w:color="E3E3E3"/>
                                    <w:right w:val="single" w:sz="2" w:space="0" w:color="E3E3E3"/>
                                  </w:divBdr>
                                  <w:divsChild>
                                    <w:div w:id="18556140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05150353">
      <w:bodyDiv w:val="1"/>
      <w:marLeft w:val="0"/>
      <w:marRight w:val="0"/>
      <w:marTop w:val="0"/>
      <w:marBottom w:val="0"/>
      <w:divBdr>
        <w:top w:val="none" w:sz="0" w:space="0" w:color="auto"/>
        <w:left w:val="none" w:sz="0" w:space="0" w:color="auto"/>
        <w:bottom w:val="none" w:sz="0" w:space="0" w:color="auto"/>
        <w:right w:val="none" w:sz="0" w:space="0" w:color="auto"/>
      </w:divBdr>
    </w:div>
    <w:div w:id="193215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mon.dthymskiy@gmail.com" TargetMode="External"/><Relationship Id="rId3" Type="http://schemas.openxmlformats.org/officeDocument/2006/relationships/styles" Target="styles.xml"/><Relationship Id="rId7" Type="http://schemas.openxmlformats.org/officeDocument/2006/relationships/hyperlink" Target="mailto:rarr883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mon.dthymskiy@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rr8833@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A7369-0941-443E-A088-7B7F40A0A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2505</TotalTime>
  <Pages>2</Pages>
  <Words>1078</Words>
  <Characters>6150</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96</cp:revision>
  <dcterms:created xsi:type="dcterms:W3CDTF">2023-03-07T15:20:00Z</dcterms:created>
  <dcterms:modified xsi:type="dcterms:W3CDTF">2024-05-01T16:03:00Z</dcterms:modified>
</cp:coreProperties>
</file>