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930" w:rsidRPr="00D672A4" w:rsidRDefault="005C3930" w:rsidP="005C39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72A4">
        <w:rPr>
          <w:rFonts w:ascii="Times New Roman" w:hAnsi="Times New Roman" w:cs="Times New Roman"/>
          <w:lang w:val="uk-UA"/>
        </w:rPr>
        <w:t>УДК 004.056.53</w:t>
      </w:r>
    </w:p>
    <w:p w:rsidR="00D72109" w:rsidRPr="00D672A4" w:rsidRDefault="00D72109" w:rsidP="00D721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72A4">
        <w:rPr>
          <w:rFonts w:ascii="Times New Roman" w:hAnsi="Times New Roman" w:cs="Times New Roman"/>
          <w:b/>
          <w:sz w:val="28"/>
          <w:szCs w:val="28"/>
          <w:lang w:val="uk-UA"/>
        </w:rPr>
        <w:t>А. О. Азарова</w:t>
      </w:r>
      <w:r w:rsidRPr="00D672A4">
        <w:rPr>
          <w:rFonts w:ascii="Times New Roman" w:hAnsi="Times New Roman" w:cs="Times New Roman"/>
          <w:b/>
          <w:sz w:val="28"/>
          <w:szCs w:val="28"/>
          <w:lang w:val="uk-UA"/>
        </w:rPr>
        <w:br/>
        <w:t>Б. В. Проскурняк</w:t>
      </w:r>
    </w:p>
    <w:p w:rsidR="00D72109" w:rsidRPr="00D672A4" w:rsidRDefault="00D72109" w:rsidP="00D721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72A4">
        <w:rPr>
          <w:rFonts w:ascii="Times New Roman" w:hAnsi="Times New Roman" w:cs="Times New Roman"/>
          <w:b/>
          <w:sz w:val="28"/>
          <w:szCs w:val="28"/>
          <w:lang w:val="uk-UA"/>
        </w:rPr>
        <w:t>Л. М. Ткачук</w:t>
      </w:r>
    </w:p>
    <w:p w:rsidR="00D72109" w:rsidRPr="00D672A4" w:rsidRDefault="00D72109" w:rsidP="00D721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2109" w:rsidRPr="00D672A4" w:rsidRDefault="00D72109" w:rsidP="005C3930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bookmarkStart w:id="0" w:name="_GoBack"/>
      <w:r w:rsidRPr="00D672A4">
        <w:rPr>
          <w:rFonts w:ascii="Times New Roman" w:hAnsi="Times New Roman" w:cs="Times New Roman"/>
          <w:b/>
          <w:bCs/>
          <w:sz w:val="32"/>
          <w:szCs w:val="32"/>
          <w:lang w:val="uk-UA"/>
        </w:rPr>
        <w:t>АНАЛІЗ ВІБРОАКУСТИЧНИХ ЗАСОБІВ ЗАХИСТУ ІНФОРМАЦІЇ</w:t>
      </w:r>
    </w:p>
    <w:bookmarkEnd w:id="0"/>
    <w:p w:rsidR="00D72109" w:rsidRPr="00D672A4" w:rsidRDefault="00D72109" w:rsidP="00D72109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t>Вінницький національний технічний університет</w:t>
      </w:r>
    </w:p>
    <w:p w:rsidR="00D72109" w:rsidRPr="00D672A4" w:rsidRDefault="00D72109" w:rsidP="00D72109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:rsidR="005C3930" w:rsidRPr="00D672A4" w:rsidRDefault="005C3930" w:rsidP="005C3930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 xml:space="preserve">Анотація </w:t>
      </w:r>
    </w:p>
    <w:p w:rsidR="005C3930" w:rsidRPr="00D672A4" w:rsidRDefault="005C3930" w:rsidP="005C3930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t xml:space="preserve">У даній роботі було проаналізовано </w:t>
      </w:r>
      <w:proofErr w:type="spellStart"/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t>віброакустичні</w:t>
      </w:r>
      <w:proofErr w:type="spellEnd"/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t xml:space="preserve"> засоби захисту інформації на підпри</w:t>
      </w:r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softHyphen/>
        <w:t>єм</w:t>
      </w:r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softHyphen/>
        <w:t>ствах із застосуванням сучасних методів та засобів фізичного захисту об’єктів інформаційної діяльності.</w:t>
      </w:r>
    </w:p>
    <w:p w:rsidR="005C3930" w:rsidRPr="00D672A4" w:rsidRDefault="005C3930" w:rsidP="005C3930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>Ключові слова:</w:t>
      </w:r>
      <w:r w:rsidRPr="00D672A4">
        <w:rPr>
          <w:rFonts w:ascii="Times New Roman" w:hAnsi="Times New Roman" w:cs="Times New Roman"/>
          <w:sz w:val="20"/>
          <w:szCs w:val="20"/>
          <w:lang w:val="uk-UA"/>
        </w:rPr>
        <w:t xml:space="preserve"> політика інформаційної безпеки, державне підприємство, інформаційна безпека, аутентифікація, система фізичного захисту.</w:t>
      </w:r>
    </w:p>
    <w:p w:rsidR="005C3930" w:rsidRPr="00D672A4" w:rsidRDefault="005C3930" w:rsidP="005C3930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proofErr w:type="spellStart"/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>Abstract</w:t>
      </w:r>
      <w:proofErr w:type="spellEnd"/>
    </w:p>
    <w:p w:rsidR="005C3930" w:rsidRPr="00D672A4" w:rsidRDefault="005C3930" w:rsidP="00D672A4">
      <w:pPr>
        <w:spacing w:line="240" w:lineRule="auto"/>
        <w:ind w:firstLine="340"/>
        <w:contextualSpacing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t>This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t>paper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t>explores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vibroacoustic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means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of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information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protection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at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enterprises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were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analyzed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using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modern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methods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and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means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of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physical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protection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of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information</w:t>
      </w:r>
      <w:proofErr w:type="spellEnd"/>
      <w:r w:rsidR="00BA2E8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objects</w:t>
      </w:r>
      <w:proofErr w:type="spellEnd"/>
      <w:r w:rsidR="00D672A4" w:rsidRPr="00D672A4">
        <w:rPr>
          <w:rFonts w:ascii="Times New Roman" w:hAnsi="Times New Roman" w:cs="Times New Roman"/>
          <w:i/>
          <w:sz w:val="20"/>
          <w:szCs w:val="20"/>
          <w:lang w:val="uk-UA"/>
        </w:rPr>
        <w:t>.</w:t>
      </w:r>
    </w:p>
    <w:p w:rsidR="005C3930" w:rsidRPr="00D672A4" w:rsidRDefault="005C3930" w:rsidP="005C3930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>Keywords</w:t>
      </w:r>
      <w:proofErr w:type="spellEnd"/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  <w:r w:rsidR="00BA2E8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information</w:t>
      </w:r>
      <w:proofErr w:type="spellEnd"/>
      <w:r w:rsidR="00BA2E8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security</w:t>
      </w:r>
      <w:proofErr w:type="spellEnd"/>
      <w:r w:rsidR="00BA2E8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policy</w:t>
      </w:r>
      <w:proofErr w:type="spellEnd"/>
      <w:r w:rsidRPr="00D672A4">
        <w:rPr>
          <w:rFonts w:ascii="Times New Roman" w:hAnsi="Times New Roman" w:cs="Times New Roman"/>
          <w:sz w:val="20"/>
          <w:szCs w:val="20"/>
          <w:lang w:val="uk-UA"/>
        </w:rPr>
        <w:t>, state-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owned</w:t>
      </w:r>
      <w:proofErr w:type="spellEnd"/>
      <w:r w:rsidR="00BA2E8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enterprise</w:t>
      </w:r>
      <w:proofErr w:type="spellEnd"/>
      <w:r w:rsidRPr="00D672A4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information</w:t>
      </w:r>
      <w:proofErr w:type="spellEnd"/>
      <w:r w:rsidR="00BA2E8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security</w:t>
      </w:r>
      <w:proofErr w:type="spellEnd"/>
      <w:r w:rsidRPr="00D672A4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authentication</w:t>
      </w:r>
      <w:proofErr w:type="spellEnd"/>
      <w:r w:rsidRPr="00D672A4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physical</w:t>
      </w:r>
      <w:proofErr w:type="spellEnd"/>
      <w:r w:rsidR="00BA2E8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security</w:t>
      </w:r>
      <w:proofErr w:type="spellEnd"/>
      <w:r w:rsidR="00BA2E8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sz w:val="20"/>
          <w:szCs w:val="20"/>
          <w:lang w:val="uk-UA"/>
        </w:rPr>
        <w:t>system</w:t>
      </w:r>
      <w:proofErr w:type="spellEnd"/>
      <w:r w:rsidRPr="00D672A4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5C3930" w:rsidRPr="00D672A4" w:rsidRDefault="005C3930" w:rsidP="00D672A4">
      <w:pPr>
        <w:spacing w:after="0"/>
        <w:contextualSpacing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:rsidR="000D4608" w:rsidRDefault="004C743B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t xml:space="preserve">Захист мовної інформації від можливого витоку по технічних каналах є однією з </w:t>
      </w:r>
      <w:proofErr w:type="spellStart"/>
      <w:r w:rsidRPr="00D672A4">
        <w:rPr>
          <w:rFonts w:ascii="Times New Roman" w:hAnsi="Times New Roman" w:cs="Times New Roman"/>
          <w:lang w:val="uk-UA"/>
        </w:rPr>
        <w:t>приорітетних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задач забезпечення інформаційної безпеки. Для перехвату мовної інформації використовується велика кількість засобів, які дозволяють знімати інформацію з наступних каналів: акустичних,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віброакустичних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акусто-оптичних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та інших. Насамперед, основну увагу слід приділяти активним методам захисту інформації до яких належать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віброакустичні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системи захисту.</w:t>
      </w:r>
    </w:p>
    <w:p w:rsidR="00494486" w:rsidRPr="00494486" w:rsidRDefault="00494486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494486">
        <w:rPr>
          <w:rFonts w:ascii="Times New Roman" w:hAnsi="Times New Roman" w:cs="Times New Roman"/>
          <w:lang w:val="uk-UA"/>
        </w:rPr>
        <w:t xml:space="preserve">Усі заходи захисту інформації від витоку акустичним, </w:t>
      </w:r>
      <w:proofErr w:type="spellStart"/>
      <w:r w:rsidRPr="00494486">
        <w:rPr>
          <w:rFonts w:ascii="Times New Roman" w:hAnsi="Times New Roman" w:cs="Times New Roman"/>
          <w:lang w:val="uk-UA"/>
        </w:rPr>
        <w:t>віброакустичним</w:t>
      </w:r>
      <w:proofErr w:type="spellEnd"/>
      <w:r w:rsidRPr="00494486">
        <w:rPr>
          <w:rFonts w:ascii="Times New Roman" w:hAnsi="Times New Roman" w:cs="Times New Roman"/>
          <w:lang w:val="uk-UA"/>
        </w:rPr>
        <w:t xml:space="preserve"> та оптоелектронним каналами зводяться до зниження рівня акустичних/</w:t>
      </w:r>
      <w:proofErr w:type="spellStart"/>
      <w:r w:rsidRPr="00494486">
        <w:rPr>
          <w:rFonts w:ascii="Times New Roman" w:hAnsi="Times New Roman" w:cs="Times New Roman"/>
          <w:lang w:val="uk-UA"/>
        </w:rPr>
        <w:t>віброакустичних</w:t>
      </w:r>
      <w:proofErr w:type="spellEnd"/>
      <w:r w:rsidRPr="00494486">
        <w:rPr>
          <w:rFonts w:ascii="Times New Roman" w:hAnsi="Times New Roman" w:cs="Times New Roman"/>
          <w:lang w:val="uk-UA"/>
        </w:rPr>
        <w:t xml:space="preserve"> сигналів (озвучення інформації) до певного співвідношення сигнал/завада. Ступень захисту інформації визначається відповідними нормами.</w:t>
      </w:r>
      <w:r w:rsidRPr="00494486">
        <w:rPr>
          <w:rFonts w:ascii="Times New Roman" w:hAnsi="Times New Roman" w:cs="Times New Roman"/>
          <w:lang w:val="uk-UA"/>
        </w:rPr>
        <w:tab/>
      </w:r>
    </w:p>
    <w:p w:rsidR="00494486" w:rsidRPr="00494486" w:rsidRDefault="00494486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494486">
        <w:rPr>
          <w:rFonts w:ascii="Times New Roman" w:hAnsi="Times New Roman" w:cs="Times New Roman"/>
          <w:lang w:val="uk-UA"/>
        </w:rPr>
        <w:t>Необхідного співвідношення сигнал/завада можна досягнути пасивними або активними заходами.</w:t>
      </w:r>
    </w:p>
    <w:p w:rsidR="00494486" w:rsidRPr="00494486" w:rsidRDefault="00494486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494486">
        <w:rPr>
          <w:rFonts w:ascii="Times New Roman" w:hAnsi="Times New Roman" w:cs="Times New Roman"/>
          <w:lang w:val="uk-UA"/>
        </w:rPr>
        <w:t>Пасивні заходи захисту інформації спрямовані на підвищення звукоізоляції огороджувальних конструкції (далі – ОК) ОІД (встановлення металопластикових вікон, ущільнювачів дверей, створення «плаваючої підлоги», встановлення акустичних фільтрів у повітроводи тощо).</w:t>
      </w:r>
    </w:p>
    <w:p w:rsidR="00494486" w:rsidRPr="00494486" w:rsidRDefault="00494486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494486">
        <w:rPr>
          <w:rFonts w:ascii="Times New Roman" w:hAnsi="Times New Roman" w:cs="Times New Roman"/>
          <w:lang w:val="uk-UA"/>
        </w:rPr>
        <w:t xml:space="preserve">Активні заходи захисту інформації спрямовані зниження співвідношення сигнал/завада до норми шляхом створення </w:t>
      </w:r>
      <w:proofErr w:type="spellStart"/>
      <w:r w:rsidRPr="00494486">
        <w:rPr>
          <w:rFonts w:ascii="Times New Roman" w:hAnsi="Times New Roman" w:cs="Times New Roman"/>
          <w:lang w:val="uk-UA"/>
        </w:rPr>
        <w:t>акустичної\віброакустичної</w:t>
      </w:r>
      <w:proofErr w:type="spellEnd"/>
      <w:r w:rsidRPr="00494486">
        <w:rPr>
          <w:rFonts w:ascii="Times New Roman" w:hAnsi="Times New Roman" w:cs="Times New Roman"/>
          <w:lang w:val="uk-UA"/>
        </w:rPr>
        <w:t xml:space="preserve"> завади на межі огороджувальних конструкцій ОІД.</w:t>
      </w:r>
    </w:p>
    <w:p w:rsidR="000D4608" w:rsidRPr="00D672A4" w:rsidRDefault="004C743B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t xml:space="preserve">Зазвичай системи активного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віброакустичного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захисту складаються з генератора шуму, акустичних випромінювачів та сукупності віброперетворювачів.</w:t>
      </w:r>
    </w:p>
    <w:p w:rsidR="000D4608" w:rsidRPr="00D672A4" w:rsidRDefault="004C743B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t>Пров</w:t>
      </w:r>
      <w:r w:rsidR="00D672A4" w:rsidRPr="00D672A4">
        <w:rPr>
          <w:rFonts w:ascii="Times New Roman" w:hAnsi="Times New Roman" w:cs="Times New Roman"/>
          <w:lang w:val="uk-UA"/>
        </w:rPr>
        <w:t>і</w:t>
      </w:r>
      <w:r w:rsidRPr="00D672A4">
        <w:rPr>
          <w:rFonts w:ascii="Times New Roman" w:hAnsi="Times New Roman" w:cs="Times New Roman"/>
          <w:lang w:val="uk-UA"/>
        </w:rPr>
        <w:t xml:space="preserve">вши аналіз генераторів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віброакустичних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завад можливо виділити проблеми, які виникають підчас їх використання. До них належать: висока споживча потужність, виникнення паразитних акустичних шумів, незадовільні масо-габаритні показники, невисокі ККД. Окрім цього рівень паразитних акустичних перешкод, що створюється системою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віброакустичнихзашумлень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є також важливою характеристикою систем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віброакустичного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захисту, тому при роботі даної системи постає задача зменшення зазначеного рівня шумів при збережені високої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вібровіддачі</w:t>
      </w:r>
      <w:proofErr w:type="spellEnd"/>
      <w:r w:rsidRPr="00D672A4">
        <w:rPr>
          <w:rFonts w:ascii="Times New Roman" w:hAnsi="Times New Roman" w:cs="Times New Roman"/>
          <w:lang w:val="uk-UA"/>
        </w:rPr>
        <w:t>.</w:t>
      </w:r>
    </w:p>
    <w:p w:rsidR="000D4608" w:rsidRPr="00D672A4" w:rsidRDefault="004C743B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t xml:space="preserve">Високі вимоги висуваються також і до джерела електричного сигналу захисного </w:t>
      </w:r>
      <w:proofErr w:type="spellStart"/>
      <w:r w:rsidRPr="00D672A4">
        <w:rPr>
          <w:rFonts w:ascii="Times New Roman" w:hAnsi="Times New Roman" w:cs="Times New Roman"/>
          <w:lang w:val="uk-UA"/>
        </w:rPr>
        <w:t>зашумлення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яке використовується в системах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віброакустичного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захисту інформації.</w:t>
      </w:r>
    </w:p>
    <w:p w:rsidR="000D4608" w:rsidRPr="00D672A4" w:rsidRDefault="004C743B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t xml:space="preserve">Так, усі канали кожного з генераторів повинні бути цілком незалежними, тобто до складу кожного каналу повинні входити – вихідний підсилювач, </w:t>
      </w:r>
      <w:proofErr w:type="spellStart"/>
      <w:r w:rsidRPr="00D672A4">
        <w:rPr>
          <w:rFonts w:ascii="Times New Roman" w:hAnsi="Times New Roman" w:cs="Times New Roman"/>
          <w:lang w:val="uk-UA"/>
        </w:rPr>
        <w:t>задаючий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генератор білого шуму та коректор спектру. Це важливо, як для підвищення надійності пристрою в цілому, так і для покращення якості захисту, адже підвищення ефективності системи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віброакустичного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захисту потребує вдосконалення технічних рішень стосовно складових частин (вихідних блоків генератора шуму).</w:t>
      </w:r>
    </w:p>
    <w:p w:rsidR="00D672A4" w:rsidRPr="00D672A4" w:rsidRDefault="004C743B" w:rsidP="00494486">
      <w:pPr>
        <w:spacing w:after="0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lastRenderedPageBreak/>
        <w:t xml:space="preserve">Отже, підвищення ефективності систем </w:t>
      </w:r>
      <w:proofErr w:type="spellStart"/>
      <w:r w:rsidRPr="00D672A4">
        <w:rPr>
          <w:rFonts w:ascii="Times New Roman" w:hAnsi="Times New Roman" w:cs="Times New Roman"/>
          <w:lang w:val="uk-UA"/>
        </w:rPr>
        <w:t>віброакустичного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захисту інформації можливе за рахунок вдосконалення генератора шуму, вихідного підсилювача потужності та засобів корекції.</w:t>
      </w:r>
    </w:p>
    <w:p w:rsidR="00D672A4" w:rsidRPr="00D672A4" w:rsidRDefault="00D672A4" w:rsidP="00D672A4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uk-UA"/>
        </w:rPr>
      </w:pPr>
    </w:p>
    <w:p w:rsidR="00D672A4" w:rsidRPr="00D672A4" w:rsidRDefault="00D672A4" w:rsidP="00D672A4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t>СПИСОК ВИКОРИСТАНОЇ ЛІТЕРАТУРИ</w:t>
      </w:r>
    </w:p>
    <w:p w:rsidR="00D672A4" w:rsidRPr="00D672A4" w:rsidRDefault="00D672A4" w:rsidP="00D672A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lang w:val="uk-UA"/>
        </w:rPr>
      </w:pPr>
    </w:p>
    <w:p w:rsidR="00D672A4" w:rsidRPr="00D672A4" w:rsidRDefault="00D672A4" w:rsidP="00D672A4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Желюк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 Н. С. Вибір, планування та реалізація стратегії розвитку підприємства.  </w:t>
      </w:r>
      <w:r w:rsidRPr="00D672A4">
        <w:rPr>
          <w:rFonts w:ascii="Times New Roman" w:hAnsi="Times New Roman" w:cs="Times New Roman"/>
          <w:i/>
          <w:color w:val="000000" w:themeColor="text1"/>
          <w:sz w:val="18"/>
          <w:szCs w:val="18"/>
          <w:lang w:val="uk-UA"/>
        </w:rPr>
        <w:t>Актуальні проблеми економіки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. №12. 2010. С. 91–100.</w:t>
      </w:r>
    </w:p>
    <w:p w:rsidR="00D672A4" w:rsidRPr="00D672A4" w:rsidRDefault="00D672A4" w:rsidP="00D672A4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Гаврилова О. В. Розробка методики визначення економічної безпеки підприємства. </w:t>
      </w:r>
      <w:r w:rsidRPr="00D672A4">
        <w:rPr>
          <w:rFonts w:ascii="Times New Roman" w:hAnsi="Times New Roman" w:cs="Times New Roman"/>
          <w:i/>
          <w:color w:val="000000" w:themeColor="text1"/>
          <w:sz w:val="18"/>
          <w:szCs w:val="18"/>
          <w:lang w:val="uk-UA"/>
        </w:rPr>
        <w:t>Економіка: проблеми теорії та практики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. Дніпропетровськ : ДНУ, 2004. Вип.191, т. III. С. 719–727.</w:t>
      </w:r>
    </w:p>
    <w:p w:rsidR="00D672A4" w:rsidRPr="00E97C53" w:rsidRDefault="00D672A4" w:rsidP="00D672A4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Антонюк О. В. Математичні моделі оцінювання стратегічного потенціалу підприємства та прийняття рішень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щодо його підвищення. Вінниця : ВНТУ, 2012. 168 с.</w:t>
      </w:r>
    </w:p>
    <w:p w:rsidR="00D672A4" w:rsidRPr="00E97C53" w:rsidRDefault="00D672A4" w:rsidP="00D672A4">
      <w:pPr>
        <w:pStyle w:val="a3"/>
        <w:widowControl w:val="0"/>
        <w:numPr>
          <w:ilvl w:val="0"/>
          <w:numId w:val="1"/>
        </w:numPr>
        <w:tabs>
          <w:tab w:val="left" w:pos="1451"/>
        </w:tabs>
        <w:suppressAutoHyphens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А.О., </w:t>
      </w:r>
      <w:proofErr w:type="spellStart"/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Мисько</w:t>
      </w:r>
      <w:proofErr w:type="spellEnd"/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Ю. О., </w:t>
      </w:r>
      <w:proofErr w:type="spellStart"/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Сембрат</w:t>
      </w:r>
      <w:proofErr w:type="spellEnd"/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Д. С.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Розробка програмних модулів ідентифікації користувача за відбитками пальців через смартфон з подальшою авторизацією. 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</w:t>
      </w:r>
      <w:r w:rsidRPr="00E97C53">
        <w:rPr>
          <w:rFonts w:ascii="Times New Roman" w:hAnsi="Times New Roman" w:cs="Times New Roman"/>
          <w:caps/>
          <w:color w:val="000000" w:themeColor="text1"/>
          <w:sz w:val="18"/>
          <w:szCs w:val="18"/>
          <w:lang w:val="uk-UA"/>
        </w:rPr>
        <w:t>xlvII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науково-технічної конференції </w:t>
      </w:r>
      <w:r w:rsidRPr="00E97C53">
        <w:rPr>
          <w:rFonts w:ascii="Times New Roman" w:hAnsi="Times New Roman" w:cs="Times New Roman"/>
          <w:caps/>
          <w:color w:val="000000" w:themeColor="text1"/>
          <w:sz w:val="18"/>
          <w:szCs w:val="18"/>
          <w:lang w:val="uk-UA"/>
        </w:rPr>
        <w:t>внту.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2018. URL: </w:t>
      </w:r>
      <w:hyperlink r:id="rId5" w:history="1">
        <w:r w:rsidRPr="00E97C53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u w:val="none"/>
            <w:lang w:val="uk-UA"/>
          </w:rPr>
          <w:t>https://ir.lib.vntu.edu.ua/handle/123456789/22446</w:t>
        </w:r>
      </w:hyperlink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. </w:t>
      </w:r>
    </w:p>
    <w:p w:rsidR="00D672A4" w:rsidRPr="00E97C53" w:rsidRDefault="00D672A4" w:rsidP="00D672A4">
      <w:pPr>
        <w:pStyle w:val="a3"/>
        <w:widowControl w:val="0"/>
        <w:numPr>
          <w:ilvl w:val="0"/>
          <w:numId w:val="1"/>
        </w:numPr>
        <w:tabs>
          <w:tab w:val="left" w:pos="1451"/>
        </w:tabs>
        <w:suppressAutoHyphens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Гудзь В. О., Блонський В. О. Управління та адміністрування захистом інформації шляхом локалізації закладних пристроїв на основі </w:t>
      </w:r>
      <w:proofErr w:type="spellStart"/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індитикатора</w:t>
      </w:r>
      <w:proofErr w:type="spellEnd"/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 електро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 xml:space="preserve">магнітних випромінювань.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XLVIII науково-технічної конференції ВНТУ. 2019. URL: </w:t>
      </w:r>
      <w:hyperlink r:id="rId6" w:history="1">
        <w:r w:rsidRPr="00E97C53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u w:val="none"/>
            <w:lang w:val="uk-UA"/>
          </w:rPr>
          <w:t>https://conferences.vntu.edu.ua/index.php/all-fm/all-fm-2019/paper/view/7335/6122</w:t>
        </w:r>
      </w:hyperlink>
    </w:p>
    <w:p w:rsidR="00D672A4" w:rsidRPr="00E97C53" w:rsidRDefault="00D672A4" w:rsidP="00D672A4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Style w:val="a4"/>
          <w:rFonts w:ascii="Times New Roman" w:hAnsi="Times New Roman" w:cs="Times New Roman"/>
          <w:color w:val="000000" w:themeColor="text1"/>
          <w:sz w:val="18"/>
          <w:szCs w:val="18"/>
          <w:u w:val="none"/>
          <w:lang w:val="uk-UA"/>
        </w:rPr>
      </w:pP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Гудзь В. О., Блонський В. О. Управління інформаційною без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пе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кою в державних установах на основі біометричної аутен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тифікації відбитків пальців для захисту інформації від несанк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ціо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 xml:space="preserve">нованого доступу.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XLVIII науково-технічної конференції ВНТУ. 2019. URL: </w:t>
      </w:r>
      <w:hyperlink r:id="rId7" w:history="1">
        <w:r w:rsidRPr="00E97C53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u w:val="none"/>
            <w:lang w:val="uk-UA"/>
          </w:rPr>
          <w:t>https://conferences.vntu.edu.ua/index.php/all-fm/all-fm-2019/paper/view/7429</w:t>
        </w:r>
      </w:hyperlink>
    </w:p>
    <w:p w:rsidR="00D672A4" w:rsidRPr="00E97C53" w:rsidRDefault="00D672A4" w:rsidP="00D672A4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Чайковська Я. В. Вдосконалення методу вбудо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ву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вання цифрових водяних знаків на основі квантування для під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ви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 xml:space="preserve">щення рівня захисту PDF файлів.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XLVIII науково-технічної конференції ВНТУ. 2019. URL: </w:t>
      </w:r>
      <w:hyperlink r:id="rId8" w:history="1">
        <w:r w:rsidRPr="00E97C53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u w:val="none"/>
            <w:lang w:val="uk-UA"/>
          </w:rPr>
          <w:t>https://conferences.vntu.edu.ua/index.php/all-fm/all-fm-2019/paper/view/7828</w:t>
        </w:r>
      </w:hyperlink>
    </w:p>
    <w:p w:rsidR="00D672A4" w:rsidRPr="00E97C53" w:rsidRDefault="00D672A4" w:rsidP="00D672A4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right="-1" w:hanging="567"/>
        <w:jc w:val="both"/>
        <w:rPr>
          <w:rStyle w:val="a4"/>
          <w:rFonts w:ascii="Times New Roman" w:hAnsi="Times New Roman" w:cs="Times New Roman"/>
          <w:color w:val="000000" w:themeColor="text1"/>
          <w:sz w:val="18"/>
          <w:szCs w:val="18"/>
          <w:u w:val="none"/>
          <w:lang w:val="uk-UA"/>
        </w:rPr>
      </w:pP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proofErr w:type="spellStart"/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Х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ісматулліна</w:t>
      </w:r>
      <w:proofErr w:type="spellEnd"/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 В. Ф. Електронні засоби політики інформаційної безпеки на державних підприємствах. </w:t>
      </w:r>
      <w:r w:rsidRPr="00E97C53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XLVIII науково-технічної конференції ВНТУ. 2019. URL: </w:t>
      </w:r>
      <w:hyperlink r:id="rId9" w:history="1">
        <w:r w:rsidRPr="00E97C53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u w:val="none"/>
            <w:lang w:val="uk-UA"/>
          </w:rPr>
          <w:t>https://conferences.vntu.edu.ua/index.php/all-fm/all-fm-2019/paper/view/6889</w:t>
        </w:r>
      </w:hyperlink>
      <w:r w:rsidRPr="00E97C53">
        <w:rPr>
          <w:rStyle w:val="a4"/>
          <w:rFonts w:ascii="Times New Roman" w:hAnsi="Times New Roman" w:cs="Times New Roman"/>
          <w:color w:val="000000" w:themeColor="text1"/>
          <w:sz w:val="18"/>
          <w:szCs w:val="18"/>
          <w:u w:val="none"/>
          <w:lang w:val="uk-UA"/>
        </w:rPr>
        <w:t>.</w:t>
      </w:r>
    </w:p>
    <w:p w:rsidR="00D672A4" w:rsidRPr="00D672A4" w:rsidRDefault="00D672A4" w:rsidP="00D672A4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right="-1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А.О., Азарова Л. Є., Ткачук Л.М., Шиян А. А., Нікіфорова Л.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Кудлик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А. В. Комп’ютерна програма «Модуль захисту програмного забезпечення від несанкціонованого копіювання у процесах публічного управління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  <w:lang w:val="uk-UA"/>
        </w:rPr>
        <w:t xml:space="preserve">». 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Свідоцтво про реєстрацію авторського права на твір №90163 від 25.06.19 р. Заявка №91534 від 10.06.2019 р. </w:t>
      </w:r>
    </w:p>
    <w:p w:rsidR="00D672A4" w:rsidRPr="00D672A4" w:rsidRDefault="00D672A4" w:rsidP="00D672A4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right="-1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Азарова Л. Є., Каплун І. С.,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Щербатюк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А. В. Комп’ютерна програма „Захист інформації від несанкціонованого копіювання шляхом прив’язки до унікальних параметрів вінчестера і використання ключа активації”. Свідоцтво про реєстрацію авторського права на твір №79708. Заявка від 05.06.2018 р. №80958. Дата реєстрації 11.06.2018 р.</w:t>
      </w:r>
    </w:p>
    <w:p w:rsidR="00D672A4" w:rsidRPr="00D672A4" w:rsidRDefault="00D672A4" w:rsidP="00D672A4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right="-1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Азарова Л. Є., Каплун І. С.,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Щербатюк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А. В. Свідоцтво про реєстрацію авторського права на твір №79707. Розробка контролеру кодового доступу до сейфа на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мікроконтролері</w:t>
      </w:r>
      <w:proofErr w:type="spellEnd"/>
      <w:r w:rsidR="0027694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Arduino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. Заявка від 05.06.2018 р. №80960. Дата реєстрації 14.06.2018 р.</w:t>
      </w:r>
    </w:p>
    <w:p w:rsidR="00D672A4" w:rsidRPr="00D672A4" w:rsidRDefault="00D672A4" w:rsidP="00D672A4">
      <w:pPr>
        <w:pStyle w:val="a3"/>
        <w:numPr>
          <w:ilvl w:val="0"/>
          <w:numId w:val="1"/>
        </w:numPr>
        <w:spacing w:after="0" w:line="240" w:lineRule="auto"/>
        <w:ind w:left="567" w:right="-1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Азарова Л. Є.,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Бадя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Ю. В. Свідоцтво про реєстрацію авторського права на твір №80464. Комп’ютерна програма „Мобільний додаток для захищеного передавання конфіденційних даних у смартфонах”. Заявка від 12.06.2018 р. №81238. Дата реєстрації 24.07.2018 р.</w:t>
      </w:r>
    </w:p>
    <w:p w:rsidR="00D672A4" w:rsidRPr="00D672A4" w:rsidRDefault="00D672A4" w:rsidP="00D672A4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uk-UA"/>
        </w:rPr>
      </w:pPr>
    </w:p>
    <w:p w:rsidR="00D672A4" w:rsidRPr="00D672A4" w:rsidRDefault="00D672A4" w:rsidP="00D672A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b/>
          <w:i/>
          <w:lang w:val="uk-UA"/>
        </w:rPr>
        <w:t>Азарова Анжеліка Олексіївна</w:t>
      </w:r>
      <w:r w:rsidRPr="00D672A4">
        <w:rPr>
          <w:rFonts w:ascii="Times New Roman" w:hAnsi="Times New Roman" w:cs="Times New Roman"/>
          <w:lang w:val="uk-UA"/>
        </w:rPr>
        <w:t xml:space="preserve"> – </w:t>
      </w:r>
      <w:proofErr w:type="spellStart"/>
      <w:r w:rsidRPr="00D672A4">
        <w:rPr>
          <w:rFonts w:ascii="Times New Roman" w:hAnsi="Times New Roman" w:cs="Times New Roman"/>
          <w:lang w:val="uk-UA"/>
        </w:rPr>
        <w:t>к.т.н</w:t>
      </w:r>
      <w:proofErr w:type="spellEnd"/>
      <w:r w:rsidRPr="00D672A4">
        <w:rPr>
          <w:rFonts w:ascii="Times New Roman" w:hAnsi="Times New Roman" w:cs="Times New Roman"/>
          <w:lang w:val="uk-UA"/>
        </w:rPr>
        <w:t>., проф. каф. МБІС, заст. декана Факультету менеджменту та інформаційної безпеки з наукової роботи та міжнародного співробітництва Вінницького національного технічного університету, м. Вінниця, e-</w:t>
      </w:r>
      <w:proofErr w:type="spellStart"/>
      <w:r w:rsidRPr="00D672A4">
        <w:rPr>
          <w:rFonts w:ascii="Times New Roman" w:hAnsi="Times New Roman" w:cs="Times New Roman"/>
          <w:lang w:val="uk-UA"/>
        </w:rPr>
        <w:t>mail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: </w:t>
      </w:r>
      <w:proofErr w:type="spellStart"/>
      <w:r w:rsidRPr="00D672A4">
        <w:rPr>
          <w:rFonts w:ascii="Times New Roman" w:hAnsi="Times New Roman" w:cs="Times New Roman"/>
          <w:lang w:val="uk-UA"/>
        </w:rPr>
        <w:t>azarova.angelika</w:t>
      </w:r>
      <w:proofErr w:type="spellEnd"/>
      <w:r w:rsidRPr="00D672A4">
        <w:rPr>
          <w:rFonts w:ascii="Times New Roman" w:hAnsi="Times New Roman" w:cs="Times New Roman"/>
          <w:lang w:val="uk-UA"/>
        </w:rPr>
        <w:t>@gmail.com.</w:t>
      </w:r>
    </w:p>
    <w:p w:rsidR="00D672A4" w:rsidRPr="00D672A4" w:rsidRDefault="00D672A4" w:rsidP="00D672A4">
      <w:pPr>
        <w:spacing w:line="240" w:lineRule="auto"/>
        <w:contextualSpacing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b/>
          <w:i/>
          <w:lang w:val="uk-UA"/>
        </w:rPr>
        <w:t xml:space="preserve">Проскурняк Богдан Вікторович </w:t>
      </w:r>
      <w:r w:rsidRPr="00D672A4">
        <w:rPr>
          <w:rFonts w:ascii="Times New Roman" w:hAnsi="Times New Roman" w:cs="Times New Roman"/>
          <w:lang w:val="uk-UA"/>
        </w:rPr>
        <w:t>– студента гр. УБ-19М факультету менеджменту та інформаційної безпеки, м. Вінниця, e-</w:t>
      </w:r>
      <w:proofErr w:type="spellStart"/>
      <w:r w:rsidRPr="00D672A4">
        <w:rPr>
          <w:rFonts w:ascii="Times New Roman" w:hAnsi="Times New Roman" w:cs="Times New Roman"/>
          <w:lang w:val="uk-UA"/>
        </w:rPr>
        <w:t>mail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: </w:t>
      </w:r>
      <w:proofErr w:type="spellStart"/>
      <w:r w:rsidRPr="00D672A4">
        <w:rPr>
          <w:rFonts w:ascii="Times New Roman" w:hAnsi="Times New Roman" w:cs="Times New Roman"/>
          <w:lang w:val="uk-UA"/>
        </w:rPr>
        <w:t>Proskurnyakv</w:t>
      </w:r>
      <w:proofErr w:type="spellEnd"/>
      <w:r w:rsidRPr="00D672A4">
        <w:rPr>
          <w:rFonts w:ascii="Times New Roman" w:hAnsi="Times New Roman" w:cs="Times New Roman"/>
          <w:lang w:val="uk-UA"/>
        </w:rPr>
        <w:t>@gmail.com.</w:t>
      </w:r>
    </w:p>
    <w:p w:rsidR="00D672A4" w:rsidRPr="00D672A4" w:rsidRDefault="00D672A4" w:rsidP="00D672A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b/>
          <w:i/>
          <w:lang w:val="uk-UA"/>
        </w:rPr>
        <w:t>Ткачук Людмила Миколаївна</w:t>
      </w:r>
      <w:r w:rsidRPr="00D672A4">
        <w:rPr>
          <w:rFonts w:ascii="Times New Roman" w:hAnsi="Times New Roman" w:cs="Times New Roman"/>
          <w:lang w:val="uk-UA"/>
        </w:rPr>
        <w:t xml:space="preserve"> – </w:t>
      </w:r>
      <w:proofErr w:type="spellStart"/>
      <w:r w:rsidRPr="00D672A4">
        <w:rPr>
          <w:rFonts w:ascii="Times New Roman" w:hAnsi="Times New Roman" w:cs="Times New Roman"/>
          <w:lang w:val="uk-UA"/>
        </w:rPr>
        <w:t>к.е.н</w:t>
      </w:r>
      <w:proofErr w:type="spellEnd"/>
      <w:r w:rsidRPr="00D672A4">
        <w:rPr>
          <w:rFonts w:ascii="Times New Roman" w:hAnsi="Times New Roman" w:cs="Times New Roman"/>
          <w:lang w:val="uk-UA"/>
        </w:rPr>
        <w:t>., доц. каф. МБІС, заст. декана Факультету менеджменту та інформаційної безпеки з навчально-методичної роботи Вінницького національного технічного університету, м. Вінниця, e-</w:t>
      </w:r>
      <w:proofErr w:type="spellStart"/>
      <w:r w:rsidRPr="00D672A4">
        <w:rPr>
          <w:rFonts w:ascii="Times New Roman" w:hAnsi="Times New Roman" w:cs="Times New Roman"/>
          <w:lang w:val="uk-UA"/>
        </w:rPr>
        <w:t>mail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: ludatkachuk2017@gmail.com. </w:t>
      </w:r>
    </w:p>
    <w:p w:rsidR="00D672A4" w:rsidRPr="00D672A4" w:rsidRDefault="00D672A4" w:rsidP="00D672A4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lang w:val="uk-UA"/>
        </w:rPr>
      </w:pPr>
    </w:p>
    <w:p w:rsidR="00D672A4" w:rsidRPr="00D672A4" w:rsidRDefault="00D672A4" w:rsidP="00D672A4">
      <w:pPr>
        <w:spacing w:line="240" w:lineRule="auto"/>
        <w:contextualSpacing/>
        <w:jc w:val="both"/>
        <w:rPr>
          <w:rFonts w:ascii="Times New Roman" w:hAnsi="Times New Roman" w:cs="Times New Roman"/>
          <w:lang w:val="uk-UA"/>
        </w:rPr>
      </w:pPr>
      <w:proofErr w:type="spellStart"/>
      <w:r w:rsidRPr="00D672A4">
        <w:rPr>
          <w:rFonts w:ascii="Times New Roman" w:hAnsi="Times New Roman" w:cs="Times New Roman"/>
          <w:b/>
          <w:i/>
          <w:lang w:val="uk-UA"/>
        </w:rPr>
        <w:t>Azarova</w:t>
      </w:r>
      <w:proofErr w:type="spellEnd"/>
      <w:r w:rsidR="00276944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b/>
          <w:i/>
          <w:lang w:val="uk-UA"/>
        </w:rPr>
        <w:t>Anzhelika</w:t>
      </w:r>
      <w:proofErr w:type="spellEnd"/>
      <w:r w:rsidRPr="00D672A4">
        <w:rPr>
          <w:rFonts w:ascii="Times New Roman" w:hAnsi="Times New Roman" w:cs="Times New Roman"/>
          <w:b/>
          <w:i/>
          <w:lang w:val="uk-UA"/>
        </w:rPr>
        <w:t xml:space="preserve"> O.</w:t>
      </w:r>
      <w:r w:rsidRPr="00D672A4">
        <w:rPr>
          <w:rFonts w:ascii="Times New Roman" w:hAnsi="Times New Roman" w:cs="Times New Roman"/>
          <w:lang w:val="uk-UA"/>
        </w:rPr>
        <w:t xml:space="preserve"> — </w:t>
      </w:r>
      <w:proofErr w:type="spellStart"/>
      <w:r w:rsidRPr="00D672A4">
        <w:rPr>
          <w:rFonts w:ascii="Times New Roman" w:hAnsi="Times New Roman" w:cs="Times New Roman"/>
          <w:lang w:val="uk-UA"/>
        </w:rPr>
        <w:t>PhD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technique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Professor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Deputy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dean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the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Faculty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management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and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information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security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by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scientific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work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and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international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cooperation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National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Technical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University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Pr="00D672A4">
        <w:rPr>
          <w:rFonts w:ascii="Times New Roman" w:hAnsi="Times New Roman" w:cs="Times New Roman"/>
          <w:lang w:val="uk-UA"/>
        </w:rPr>
        <w:t>.</w:t>
      </w:r>
      <w:r w:rsidRPr="00D672A4">
        <w:rPr>
          <w:rFonts w:ascii="Times New Roman" w:hAnsi="Times New Roman" w:cs="Times New Roman"/>
          <w:lang w:val="uk-UA"/>
        </w:rPr>
        <w:cr/>
      </w:r>
      <w:proofErr w:type="spellStart"/>
      <w:r w:rsidRPr="00D672A4">
        <w:rPr>
          <w:rFonts w:ascii="Times New Roman" w:hAnsi="Times New Roman" w:cs="Times New Roman"/>
          <w:b/>
          <w:i/>
          <w:lang w:val="uk-UA"/>
        </w:rPr>
        <w:t>Proskurniak</w:t>
      </w:r>
      <w:proofErr w:type="spellEnd"/>
      <w:r w:rsidR="00276944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b/>
          <w:i/>
          <w:lang w:val="uk-UA"/>
        </w:rPr>
        <w:t>Bohdan</w:t>
      </w:r>
      <w:proofErr w:type="spellEnd"/>
      <w:r w:rsidRPr="00D672A4">
        <w:rPr>
          <w:rFonts w:ascii="Times New Roman" w:hAnsi="Times New Roman" w:cs="Times New Roman"/>
          <w:b/>
          <w:i/>
          <w:lang w:val="uk-UA"/>
        </w:rPr>
        <w:t xml:space="preserve"> V.</w:t>
      </w:r>
      <w:r w:rsidRPr="00D672A4">
        <w:rPr>
          <w:rFonts w:ascii="Times New Roman" w:hAnsi="Times New Roman" w:cs="Times New Roman"/>
          <w:lang w:val="uk-UA"/>
        </w:rPr>
        <w:t xml:space="preserve"> – </w:t>
      </w:r>
      <w:proofErr w:type="spellStart"/>
      <w:r w:rsidRPr="00D672A4">
        <w:rPr>
          <w:rFonts w:ascii="Times New Roman" w:hAnsi="Times New Roman" w:cs="Times New Roman"/>
          <w:lang w:val="uk-UA"/>
        </w:rPr>
        <w:t>Department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management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and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security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information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systems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National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Technical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University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Pr="00D672A4">
        <w:rPr>
          <w:rFonts w:ascii="Times New Roman" w:hAnsi="Times New Roman" w:cs="Times New Roman"/>
          <w:lang w:val="uk-UA"/>
        </w:rPr>
        <w:t>.</w:t>
      </w:r>
    </w:p>
    <w:p w:rsidR="00D672A4" w:rsidRPr="00D672A4" w:rsidRDefault="00D672A4" w:rsidP="00D672A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proofErr w:type="spellStart"/>
      <w:r w:rsidRPr="00D672A4">
        <w:rPr>
          <w:rFonts w:ascii="Times New Roman" w:hAnsi="Times New Roman" w:cs="Times New Roman"/>
          <w:b/>
          <w:i/>
          <w:lang w:val="uk-UA"/>
        </w:rPr>
        <w:t>Lyudmila</w:t>
      </w:r>
      <w:proofErr w:type="spellEnd"/>
      <w:r w:rsidR="00276944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b/>
          <w:i/>
          <w:lang w:val="uk-UA"/>
        </w:rPr>
        <w:t>Tkachuk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– </w:t>
      </w:r>
      <w:proofErr w:type="spellStart"/>
      <w:r w:rsidRPr="00D672A4">
        <w:rPr>
          <w:rFonts w:ascii="Times New Roman" w:hAnsi="Times New Roman" w:cs="Times New Roman"/>
          <w:lang w:val="uk-UA"/>
        </w:rPr>
        <w:t>PhD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economic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Assistant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Professor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Deputy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dean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the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Faculty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management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and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information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security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by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educational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work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National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Technical</w:t>
      </w:r>
      <w:proofErr w:type="spellEnd"/>
      <w:r w:rsidR="00276944">
        <w:rPr>
          <w:rFonts w:ascii="Times New Roman" w:hAnsi="Times New Roman" w:cs="Times New Roman"/>
          <w:lang w:val="en-US"/>
        </w:rPr>
        <w:t xml:space="preserve"> </w:t>
      </w:r>
      <w:r w:rsidRPr="00D672A4">
        <w:rPr>
          <w:rFonts w:ascii="Times New Roman" w:hAnsi="Times New Roman" w:cs="Times New Roman"/>
          <w:lang w:val="uk-UA"/>
        </w:rPr>
        <w:t xml:space="preserve">University,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email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: ludatkachuk2017@gmail.com</w:t>
      </w:r>
    </w:p>
    <w:p w:rsidR="00D672A4" w:rsidRPr="00D672A4" w:rsidRDefault="00D672A4" w:rsidP="000D4608">
      <w:pPr>
        <w:spacing w:after="0"/>
        <w:ind w:firstLine="708"/>
        <w:contextualSpacing/>
        <w:jc w:val="both"/>
        <w:rPr>
          <w:rFonts w:ascii="Times New Roman" w:hAnsi="Times New Roman" w:cs="Times New Roman"/>
          <w:lang w:val="uk-UA"/>
        </w:rPr>
      </w:pPr>
    </w:p>
    <w:sectPr w:rsidR="00D672A4" w:rsidRPr="00D672A4" w:rsidSect="004C743B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96930"/>
    <w:multiLevelType w:val="hybridMultilevel"/>
    <w:tmpl w:val="33000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45A4"/>
    <w:rsid w:val="000D4608"/>
    <w:rsid w:val="00276944"/>
    <w:rsid w:val="00494486"/>
    <w:rsid w:val="004C743B"/>
    <w:rsid w:val="005545A4"/>
    <w:rsid w:val="005C3930"/>
    <w:rsid w:val="009C591A"/>
    <w:rsid w:val="00BA2E86"/>
    <w:rsid w:val="00D316AB"/>
    <w:rsid w:val="00D672A4"/>
    <w:rsid w:val="00D72109"/>
    <w:rsid w:val="00E9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672A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72A4"/>
    <w:rPr>
      <w:rFonts w:ascii="Consolas" w:hAnsi="Consolas"/>
      <w:sz w:val="20"/>
      <w:szCs w:val="20"/>
    </w:rPr>
  </w:style>
  <w:style w:type="paragraph" w:styleId="a3">
    <w:name w:val="List Paragraph"/>
    <w:basedOn w:val="a"/>
    <w:uiPriority w:val="34"/>
    <w:qFormat/>
    <w:rsid w:val="00D672A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72A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672A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72A4"/>
    <w:rPr>
      <w:rFonts w:ascii="Consolas" w:hAnsi="Consolas"/>
      <w:sz w:val="20"/>
      <w:szCs w:val="20"/>
    </w:rPr>
  </w:style>
  <w:style w:type="paragraph" w:styleId="a3">
    <w:name w:val="List Paragraph"/>
    <w:basedOn w:val="a"/>
    <w:uiPriority w:val="34"/>
    <w:qFormat/>
    <w:rsid w:val="00D672A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72A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9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0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3965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5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54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13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560110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6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57545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3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1821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63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80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96460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16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356452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1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2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28381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16804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8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98187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9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5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80602">
                      <w:marLeft w:val="2700"/>
                      <w:marRight w:val="39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4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34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62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647367">
                                      <w:marLeft w:val="0"/>
                                      <w:marRight w:val="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53285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808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52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FE1E5"/>
                                                    <w:left w:val="single" w:sz="6" w:space="0" w:color="DFE1E5"/>
                                                    <w:bottom w:val="single" w:sz="6" w:space="0" w:color="DFE1E5"/>
                                                    <w:right w:val="single" w:sz="6" w:space="0" w:color="DFE1E5"/>
                                                  </w:divBdr>
                                                  <w:divsChild>
                                                    <w:div w:id="285935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93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871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558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0053059">
                                                                      <w:marLeft w:val="-240"/>
                                                                      <w:marRight w:val="-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6843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41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60769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3913410">
                                                                                  <w:marLeft w:val="165"/>
                                                                                  <w:marRight w:val="16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842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793526">
                                                                                          <w:marLeft w:val="-165"/>
                                                                                          <w:marRight w:val="-16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5892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070940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068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864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790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190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244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740531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7220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757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8643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255487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423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730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128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962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224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2641950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89299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778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547654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08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46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097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4689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647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190663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0615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819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61185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243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66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7587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007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867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049372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3189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895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241793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859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804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085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5990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924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03187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414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909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791735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195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155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449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8465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637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3321315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009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734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35491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87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925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747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3849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8465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217688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6497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174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77555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971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04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0761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729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540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764181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2533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700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119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52244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276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605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530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4928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653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8319066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2930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325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412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068126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429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4544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8376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9892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4636338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7100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709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885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27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99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871739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64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217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983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3974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57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87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5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69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52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155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829048">
                          <w:marLeft w:val="-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02386513">
                              <w:marLeft w:val="2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10812">
                                  <w:marLeft w:val="19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12" w:color="E4E4E4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6843322">
                          <w:marLeft w:val="-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erences.vntu.edu.ua/index.php/all-fm/all-fm-2019/paper/view/78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ferences.vntu.edu.ua/index.php/all-fm/all-fm-2019/paper/view/7429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ferences.vntu.edu.ua/index.php/all-fm/all-fm-2019/paper/view/7335/612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r.lib.vntu.edu.ua/handle/123456789/2244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onferences.vntu.edu.ua/index.php/all-fm/all-fm-2019/paper/view/68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5370</Words>
  <Characters>3061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dcterms:created xsi:type="dcterms:W3CDTF">2020-06-01T05:29:00Z</dcterms:created>
  <dcterms:modified xsi:type="dcterms:W3CDTF">2021-02-16T10:30:00Z</dcterms:modified>
</cp:coreProperties>
</file>