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2E06" w:rsidRPr="00C842CB" w:rsidRDefault="003633A9" w:rsidP="007B2C28">
      <w:pPr>
        <w:spacing w:line="360" w:lineRule="auto"/>
        <w:rPr>
          <w:i/>
          <w:iCs/>
          <w:lang w:val="ru-RU"/>
        </w:rPr>
      </w:pPr>
      <w:r w:rsidRPr="00C842CB">
        <w:rPr>
          <w:b/>
          <w:i/>
          <w:iCs/>
          <w:lang w:val="ru-RU"/>
        </w:rPr>
        <w:t>УДК 811:378:004</w:t>
      </w:r>
      <w:r w:rsidR="009C4FDE" w:rsidRPr="00C842CB">
        <w:rPr>
          <w:i/>
          <w:iCs/>
          <w:lang w:val="ru-RU"/>
        </w:rPr>
        <w:tab/>
      </w:r>
      <w:r w:rsidR="009C4FDE" w:rsidRPr="00C842CB">
        <w:rPr>
          <w:i/>
          <w:iCs/>
          <w:lang w:val="ru-RU"/>
        </w:rPr>
        <w:tab/>
      </w:r>
      <w:r w:rsidR="009C4FDE" w:rsidRPr="00C842CB">
        <w:rPr>
          <w:i/>
          <w:iCs/>
          <w:lang w:val="ru-RU"/>
        </w:rPr>
        <w:tab/>
      </w:r>
      <w:r w:rsidR="009C4FDE" w:rsidRPr="00C842CB">
        <w:rPr>
          <w:i/>
          <w:iCs/>
          <w:lang w:val="ru-RU"/>
        </w:rPr>
        <w:tab/>
      </w:r>
      <w:r w:rsidR="009C4FDE" w:rsidRPr="00C842CB">
        <w:rPr>
          <w:i/>
          <w:iCs/>
          <w:lang w:val="ru-RU"/>
        </w:rPr>
        <w:tab/>
      </w:r>
      <w:r w:rsidR="009C4FDE" w:rsidRPr="00C842CB">
        <w:rPr>
          <w:i/>
          <w:iCs/>
          <w:lang w:val="ru-RU"/>
        </w:rPr>
        <w:tab/>
      </w:r>
      <w:r w:rsidR="009C4FDE" w:rsidRPr="00C842CB">
        <w:rPr>
          <w:i/>
          <w:iCs/>
          <w:lang w:val="ru-RU"/>
        </w:rPr>
        <w:tab/>
      </w:r>
      <w:r w:rsidR="009C4FDE" w:rsidRPr="00C842CB">
        <w:rPr>
          <w:i/>
          <w:iCs/>
          <w:lang w:val="ru-RU"/>
        </w:rPr>
        <w:tab/>
        <w:t xml:space="preserve"> </w:t>
      </w:r>
    </w:p>
    <w:p w:rsidR="002B7715" w:rsidRPr="007B2C28" w:rsidRDefault="002B7715" w:rsidP="007B2C28">
      <w:pPr>
        <w:spacing w:line="360" w:lineRule="auto"/>
        <w:ind w:firstLine="4488"/>
        <w:rPr>
          <w:i/>
          <w:iCs/>
          <w:lang w:val="ru-RU"/>
        </w:rPr>
      </w:pPr>
    </w:p>
    <w:p w:rsidR="00D22E06" w:rsidRPr="00C842CB" w:rsidRDefault="003633A9" w:rsidP="007B2C28">
      <w:pPr>
        <w:pStyle w:val="a5"/>
        <w:spacing w:line="360" w:lineRule="auto"/>
        <w:jc w:val="center"/>
        <w:rPr>
          <w:b/>
          <w:bCs/>
          <w:i/>
          <w:lang w:val="uk-UA"/>
        </w:rPr>
      </w:pPr>
      <w:bookmarkStart w:id="0" w:name="_GoBack"/>
      <w:r w:rsidRPr="00C842CB">
        <w:rPr>
          <w:b/>
          <w:bCs/>
          <w:i/>
          <w:lang w:val="uk-UA"/>
        </w:rPr>
        <w:t xml:space="preserve">Навчання інтерпретації семантично ускладнених мовних </w:t>
      </w:r>
    </w:p>
    <w:p w:rsidR="002B7715" w:rsidRDefault="000B3B6D" w:rsidP="007B2C28">
      <w:pPr>
        <w:pStyle w:val="a5"/>
        <w:spacing w:line="360" w:lineRule="auto"/>
        <w:jc w:val="center"/>
        <w:rPr>
          <w:b/>
          <w:bCs/>
          <w:i/>
          <w:lang w:val="uk-UA"/>
        </w:rPr>
      </w:pPr>
      <w:r>
        <w:rPr>
          <w:b/>
          <w:bCs/>
          <w:i/>
          <w:lang w:val="uk-UA"/>
        </w:rPr>
        <w:t>одиниць у</w:t>
      </w:r>
      <w:r w:rsidR="003633A9" w:rsidRPr="00C842CB">
        <w:rPr>
          <w:b/>
          <w:bCs/>
          <w:i/>
          <w:lang w:val="uk-UA"/>
        </w:rPr>
        <w:t xml:space="preserve"> науково</w:t>
      </w:r>
      <w:r>
        <w:rPr>
          <w:b/>
          <w:bCs/>
          <w:i/>
          <w:lang w:val="uk-UA"/>
        </w:rPr>
        <w:t>-</w:t>
      </w:r>
      <w:r w:rsidR="003633A9" w:rsidRPr="00C842CB">
        <w:rPr>
          <w:b/>
          <w:bCs/>
          <w:i/>
          <w:lang w:val="uk-UA"/>
        </w:rPr>
        <w:t>технічному тексті</w:t>
      </w:r>
      <w:bookmarkEnd w:id="0"/>
    </w:p>
    <w:p w:rsidR="00C842CB" w:rsidRPr="00C842CB" w:rsidRDefault="00C842CB" w:rsidP="007B2C28">
      <w:pPr>
        <w:pStyle w:val="a5"/>
        <w:spacing w:line="360" w:lineRule="auto"/>
        <w:jc w:val="center"/>
        <w:rPr>
          <w:b/>
          <w:bCs/>
          <w:i/>
          <w:lang w:val="uk-UA"/>
        </w:rPr>
      </w:pPr>
    </w:p>
    <w:p w:rsidR="009C4FDE" w:rsidRPr="00C842CB" w:rsidRDefault="009C4FDE" w:rsidP="009C4FDE">
      <w:pPr>
        <w:spacing w:line="360" w:lineRule="auto"/>
        <w:jc w:val="right"/>
        <w:rPr>
          <w:b/>
          <w:bCs/>
          <w:lang w:val="ru-RU"/>
        </w:rPr>
      </w:pPr>
      <w:r w:rsidRPr="00C842CB">
        <w:rPr>
          <w:b/>
          <w:bCs/>
          <w:lang w:val="ru-RU"/>
        </w:rPr>
        <w:t xml:space="preserve">Степанова </w:t>
      </w:r>
      <w:r w:rsidRPr="00C842CB">
        <w:rPr>
          <w:b/>
          <w:bCs/>
          <w:lang w:val="uk-UA"/>
        </w:rPr>
        <w:t>І</w:t>
      </w:r>
      <w:r w:rsidRPr="00C842CB">
        <w:rPr>
          <w:b/>
          <w:bCs/>
          <w:lang w:val="ru-RU"/>
        </w:rPr>
        <w:t>.С.</w:t>
      </w:r>
    </w:p>
    <w:p w:rsidR="009C4FDE" w:rsidRPr="00C842CB" w:rsidRDefault="009C4FDE" w:rsidP="009C4FDE">
      <w:pPr>
        <w:spacing w:line="360" w:lineRule="auto"/>
        <w:jc w:val="right"/>
        <w:rPr>
          <w:i/>
          <w:iCs/>
          <w:lang w:val="ru-RU"/>
        </w:rPr>
      </w:pPr>
      <w:proofErr w:type="spellStart"/>
      <w:r w:rsidRPr="00C842CB">
        <w:rPr>
          <w:i/>
          <w:iCs/>
          <w:lang w:val="uk-UA"/>
        </w:rPr>
        <w:t>кан</w:t>
      </w:r>
      <w:r w:rsidRPr="00C842CB">
        <w:rPr>
          <w:i/>
          <w:iCs/>
          <w:lang w:val="ru-RU"/>
        </w:rPr>
        <w:t>д.філологічних</w:t>
      </w:r>
      <w:proofErr w:type="spellEnd"/>
      <w:r w:rsidRPr="00C842CB">
        <w:rPr>
          <w:i/>
          <w:iCs/>
          <w:lang w:val="ru-RU"/>
        </w:rPr>
        <w:t xml:space="preserve"> наук, доцент </w:t>
      </w:r>
    </w:p>
    <w:p w:rsidR="002B7715" w:rsidRPr="00C842CB" w:rsidRDefault="009C4FDE" w:rsidP="009C4FDE">
      <w:pPr>
        <w:spacing w:line="360" w:lineRule="auto"/>
        <w:ind w:firstLine="4488"/>
        <w:jc w:val="right"/>
        <w:rPr>
          <w:i/>
          <w:iCs/>
          <w:lang w:val="uk-UA"/>
        </w:rPr>
      </w:pPr>
      <w:proofErr w:type="spellStart"/>
      <w:r w:rsidRPr="00C842CB">
        <w:rPr>
          <w:i/>
          <w:iCs/>
          <w:lang w:val="uk-UA"/>
        </w:rPr>
        <w:t>м.Вінниця</w:t>
      </w:r>
      <w:proofErr w:type="spellEnd"/>
    </w:p>
    <w:p w:rsidR="009C4FDE" w:rsidRPr="009C4FDE" w:rsidRDefault="009C4FDE" w:rsidP="009C4FDE">
      <w:pPr>
        <w:spacing w:line="360" w:lineRule="auto"/>
        <w:ind w:firstLine="4488"/>
        <w:jc w:val="right"/>
        <w:rPr>
          <w:i/>
          <w:iCs/>
          <w:sz w:val="28"/>
          <w:szCs w:val="28"/>
          <w:lang w:val="uk-UA"/>
        </w:rPr>
      </w:pPr>
    </w:p>
    <w:p w:rsidR="00D22E06" w:rsidRPr="007B2C28" w:rsidRDefault="00D22E06" w:rsidP="00D22E06">
      <w:pPr>
        <w:pStyle w:val="a9"/>
        <w:spacing w:line="360" w:lineRule="auto"/>
        <w:jc w:val="both"/>
        <w:rPr>
          <w:sz w:val="24"/>
          <w:lang w:val="uk-UA"/>
        </w:rPr>
      </w:pPr>
      <w:r w:rsidRPr="007B2C28">
        <w:rPr>
          <w:sz w:val="24"/>
          <w:lang w:val="uk-UA"/>
        </w:rPr>
        <w:t>Сучасний науков</w:t>
      </w:r>
      <w:r w:rsidR="00180B8D">
        <w:rPr>
          <w:sz w:val="24"/>
          <w:lang w:val="uk-UA"/>
        </w:rPr>
        <w:t xml:space="preserve">о-технічний текст набув деяких </w:t>
      </w:r>
      <w:r w:rsidRPr="007B2C28">
        <w:rPr>
          <w:sz w:val="24"/>
          <w:lang w:val="uk-UA"/>
        </w:rPr>
        <w:t>мовних стилістичних характеристик, серед яких більш широке використання метафори та</w:t>
      </w:r>
      <w:r w:rsidR="000B3B6D">
        <w:rPr>
          <w:sz w:val="24"/>
          <w:lang w:val="uk-UA"/>
        </w:rPr>
        <w:t xml:space="preserve"> емоційно забарвленої лексики і</w:t>
      </w:r>
      <w:r w:rsidRPr="007B2C28">
        <w:rPr>
          <w:sz w:val="24"/>
          <w:lang w:val="uk-UA"/>
        </w:rPr>
        <w:t xml:space="preserve"> словосполучень. Функціональні аспекти семантично ускладнених мовних одиниць у різних видах сучасного науково-технічного тексту аналізуються в статті. Автор розглядає шляхи нав</w:t>
      </w:r>
      <w:r w:rsidR="000B3B6D">
        <w:rPr>
          <w:sz w:val="24"/>
          <w:lang w:val="uk-UA"/>
        </w:rPr>
        <w:t>чання інтерпретації таких явищ у</w:t>
      </w:r>
      <w:r w:rsidRPr="007B2C28">
        <w:rPr>
          <w:sz w:val="24"/>
          <w:lang w:val="uk-UA"/>
        </w:rPr>
        <w:t xml:space="preserve"> курсі «Іноземна мов</w:t>
      </w:r>
      <w:r w:rsidR="000B3B6D">
        <w:rPr>
          <w:sz w:val="24"/>
          <w:lang w:val="uk-UA"/>
        </w:rPr>
        <w:t>а за професійним спрямуванням» у</w:t>
      </w:r>
      <w:r w:rsidRPr="007B2C28">
        <w:rPr>
          <w:sz w:val="24"/>
          <w:lang w:val="uk-UA"/>
        </w:rPr>
        <w:t xml:space="preserve"> технічних університетах.</w:t>
      </w:r>
    </w:p>
    <w:p w:rsidR="00D22E06" w:rsidRDefault="00D22E06" w:rsidP="00D22E06">
      <w:pPr>
        <w:pStyle w:val="a9"/>
        <w:spacing w:line="360" w:lineRule="auto"/>
        <w:jc w:val="both"/>
        <w:rPr>
          <w:sz w:val="24"/>
          <w:lang w:val="uk-UA"/>
        </w:rPr>
      </w:pPr>
      <w:r w:rsidRPr="007B2C28">
        <w:rPr>
          <w:sz w:val="24"/>
          <w:lang w:val="uk-UA"/>
        </w:rPr>
        <w:t>Ключові слова: семантична структура; функціональний стиль; науковий текст; метафора; мовна наукова експресивність.</w:t>
      </w:r>
    </w:p>
    <w:p w:rsidR="00D22E06" w:rsidRDefault="00D22E06" w:rsidP="00D22E06">
      <w:pPr>
        <w:pStyle w:val="a9"/>
        <w:spacing w:line="360" w:lineRule="auto"/>
        <w:jc w:val="both"/>
        <w:rPr>
          <w:sz w:val="24"/>
          <w:lang w:val="uk-UA"/>
        </w:rPr>
      </w:pPr>
    </w:p>
    <w:p w:rsidR="00587992" w:rsidRPr="007B2C28" w:rsidRDefault="0056504A" w:rsidP="007B2C28">
      <w:pPr>
        <w:pStyle w:val="a9"/>
        <w:spacing w:line="360" w:lineRule="auto"/>
        <w:jc w:val="both"/>
        <w:rPr>
          <w:sz w:val="24"/>
          <w:lang w:val="en-US"/>
        </w:rPr>
      </w:pPr>
      <w:r w:rsidRPr="007B2C28">
        <w:rPr>
          <w:sz w:val="24"/>
          <w:lang w:val="en-US"/>
        </w:rPr>
        <w:t xml:space="preserve">Modern scientific-technical text has acquired some new stylistic characteristics, much wider use of semantically complex language units being among them. Such functional aspects as </w:t>
      </w:r>
      <w:r w:rsidR="00587992" w:rsidRPr="007B2C28">
        <w:rPr>
          <w:sz w:val="24"/>
          <w:lang w:val="en-US"/>
        </w:rPr>
        <w:t xml:space="preserve">different kinds of metaphors, expressive and emotionally </w:t>
      </w:r>
      <w:proofErr w:type="spellStart"/>
      <w:r w:rsidR="00587992" w:rsidRPr="007B2C28">
        <w:rPr>
          <w:sz w:val="24"/>
          <w:lang w:val="en-US"/>
        </w:rPr>
        <w:t>coloured</w:t>
      </w:r>
      <w:proofErr w:type="spellEnd"/>
      <w:r w:rsidR="00587992" w:rsidRPr="007B2C28">
        <w:rPr>
          <w:sz w:val="24"/>
          <w:lang w:val="en-US"/>
        </w:rPr>
        <w:t xml:space="preserve"> words and collocations in </w:t>
      </w:r>
      <w:proofErr w:type="gramStart"/>
      <w:r w:rsidR="00587992" w:rsidRPr="007B2C28">
        <w:rPr>
          <w:sz w:val="24"/>
          <w:lang w:val="en-US"/>
        </w:rPr>
        <w:t>different  kinds</w:t>
      </w:r>
      <w:proofErr w:type="gramEnd"/>
      <w:r w:rsidR="00587992" w:rsidRPr="007B2C28">
        <w:rPr>
          <w:sz w:val="24"/>
          <w:lang w:val="en-US"/>
        </w:rPr>
        <w:t xml:space="preserve"> of scientific-technical texts are tackled in the article. The author searches ways of teaching semantically complex units to ESP students of technical universities.</w:t>
      </w:r>
    </w:p>
    <w:p w:rsidR="0056504A" w:rsidRPr="007B2C28" w:rsidRDefault="00587992" w:rsidP="007B2C28">
      <w:pPr>
        <w:pStyle w:val="a9"/>
        <w:spacing w:line="360" w:lineRule="auto"/>
        <w:jc w:val="both"/>
        <w:rPr>
          <w:sz w:val="24"/>
          <w:lang w:val="en-US"/>
        </w:rPr>
      </w:pPr>
      <w:r w:rsidRPr="007B2C28">
        <w:rPr>
          <w:sz w:val="24"/>
          <w:lang w:val="en-US"/>
        </w:rPr>
        <w:t>Keywords: semantic structure; functional style; scientific text; metaphor; language and speech expressiveness.</w:t>
      </w:r>
      <w:r w:rsidR="009C4FDE" w:rsidRPr="007B2C28">
        <w:rPr>
          <w:sz w:val="24"/>
          <w:lang w:val="en-US"/>
        </w:rPr>
        <w:t xml:space="preserve"> </w:t>
      </w:r>
    </w:p>
    <w:p w:rsidR="0084282B" w:rsidRPr="007B2C28" w:rsidRDefault="0084282B" w:rsidP="007B2C28">
      <w:pPr>
        <w:pStyle w:val="a9"/>
        <w:spacing w:line="360" w:lineRule="auto"/>
        <w:jc w:val="both"/>
        <w:rPr>
          <w:sz w:val="24"/>
          <w:lang w:val="uk-UA"/>
        </w:rPr>
      </w:pPr>
    </w:p>
    <w:p w:rsidR="0084282B" w:rsidRPr="007B2C28" w:rsidRDefault="0084282B" w:rsidP="007B2C28">
      <w:pPr>
        <w:pStyle w:val="a9"/>
        <w:spacing w:line="360" w:lineRule="auto"/>
        <w:jc w:val="both"/>
        <w:rPr>
          <w:sz w:val="24"/>
          <w:lang w:val="ru-RU"/>
        </w:rPr>
      </w:pPr>
      <w:r w:rsidRPr="007B2C28">
        <w:rPr>
          <w:sz w:val="24"/>
          <w:lang w:val="ru-RU"/>
        </w:rPr>
        <w:t xml:space="preserve">Современный научно-технический текст приобрел некоторые новые </w:t>
      </w:r>
      <w:r w:rsidR="00F74168" w:rsidRPr="007B2C28">
        <w:rPr>
          <w:sz w:val="24"/>
          <w:lang w:val="ru-RU"/>
        </w:rPr>
        <w:t>стилистические</w:t>
      </w:r>
      <w:r w:rsidRPr="007B2C28">
        <w:rPr>
          <w:sz w:val="24"/>
          <w:lang w:val="ru-RU"/>
        </w:rPr>
        <w:t xml:space="preserve"> характеристики, среди которых более широкое использ</w:t>
      </w:r>
      <w:r w:rsidR="00F74168" w:rsidRPr="007B2C28">
        <w:rPr>
          <w:sz w:val="24"/>
          <w:lang w:val="ru-RU"/>
        </w:rPr>
        <w:t xml:space="preserve">ование семантически осложненных </w:t>
      </w:r>
      <w:r w:rsidR="00E96568" w:rsidRPr="007B2C28">
        <w:rPr>
          <w:sz w:val="24"/>
          <w:lang w:val="ru-RU"/>
        </w:rPr>
        <w:t>язык</w:t>
      </w:r>
      <w:r w:rsidR="00F74168" w:rsidRPr="007B2C28">
        <w:rPr>
          <w:sz w:val="24"/>
          <w:lang w:val="ru-RU"/>
        </w:rPr>
        <w:t>овых единиц. Функциональные аспекты различных видов метафоры, экспрес</w:t>
      </w:r>
      <w:r w:rsidR="00225890" w:rsidRPr="007B2C28">
        <w:rPr>
          <w:sz w:val="24"/>
          <w:lang w:val="ru-RU"/>
        </w:rPr>
        <w:t>с</w:t>
      </w:r>
      <w:r w:rsidR="00F74168" w:rsidRPr="007B2C28">
        <w:rPr>
          <w:sz w:val="24"/>
          <w:lang w:val="ru-RU"/>
        </w:rPr>
        <w:t xml:space="preserve">ивных и </w:t>
      </w:r>
      <w:r w:rsidR="00225890" w:rsidRPr="007B2C28">
        <w:rPr>
          <w:sz w:val="24"/>
          <w:lang w:val="ru-RU"/>
        </w:rPr>
        <w:t>эмоционально  окрашенных слов и словосочетаний в научно-техническом тексте анализируются в статье. Автор рассматривает методы обучения интерпретации таких явлений в курсе «Иностранный язык профессиональной направленности в технических университетах.</w:t>
      </w:r>
    </w:p>
    <w:p w:rsidR="00225890" w:rsidRDefault="00E25286" w:rsidP="007B2C28">
      <w:pPr>
        <w:pStyle w:val="a9"/>
        <w:spacing w:line="360" w:lineRule="auto"/>
        <w:jc w:val="both"/>
        <w:rPr>
          <w:sz w:val="24"/>
          <w:lang w:val="ru-RU"/>
        </w:rPr>
      </w:pPr>
      <w:r w:rsidRPr="007B2C28">
        <w:rPr>
          <w:sz w:val="24"/>
          <w:lang w:val="ru-RU"/>
        </w:rPr>
        <w:t>Ключевые слова: семантическая структура;  функциональный стиль; научный текст; метафора; языковая и речевая экспрессивность.</w:t>
      </w:r>
    </w:p>
    <w:p w:rsidR="00C842CB" w:rsidRDefault="00C842CB" w:rsidP="007B2C28">
      <w:pPr>
        <w:pStyle w:val="a9"/>
        <w:spacing w:line="360" w:lineRule="auto"/>
        <w:jc w:val="both"/>
        <w:rPr>
          <w:sz w:val="24"/>
          <w:lang w:val="ru-RU"/>
        </w:rPr>
      </w:pPr>
    </w:p>
    <w:p w:rsidR="00E3218B" w:rsidRDefault="00E3218B" w:rsidP="005970FC">
      <w:pPr>
        <w:pStyle w:val="a9"/>
        <w:spacing w:line="360" w:lineRule="auto"/>
        <w:jc w:val="both"/>
        <w:rPr>
          <w:sz w:val="24"/>
          <w:lang w:val="uk-UA"/>
        </w:rPr>
      </w:pPr>
    </w:p>
    <w:p w:rsidR="005970FC" w:rsidRPr="007B2C28" w:rsidRDefault="005970FC" w:rsidP="005970FC">
      <w:pPr>
        <w:pStyle w:val="a9"/>
        <w:spacing w:line="360" w:lineRule="auto"/>
        <w:jc w:val="both"/>
        <w:rPr>
          <w:sz w:val="24"/>
          <w:lang w:val="uk-UA"/>
        </w:rPr>
      </w:pPr>
      <w:r w:rsidRPr="007B2C28">
        <w:rPr>
          <w:sz w:val="24"/>
          <w:lang w:val="uk-UA"/>
        </w:rPr>
        <w:lastRenderedPageBreak/>
        <w:t>Наукова проза виокремлювалася як самостійний функціональний стиль</w:t>
      </w:r>
      <w:r w:rsidR="000B3B6D">
        <w:rPr>
          <w:sz w:val="24"/>
          <w:lang w:val="uk-UA"/>
        </w:rPr>
        <w:t>,</w:t>
      </w:r>
      <w:r w:rsidRPr="007B2C28">
        <w:rPr>
          <w:sz w:val="24"/>
          <w:lang w:val="uk-UA"/>
        </w:rPr>
        <w:t xml:space="preserve"> починаючи з перших спроб стилістичної класифікації тексту. Зокрема  М.</w:t>
      </w:r>
      <w:r w:rsidR="000B3B6D">
        <w:rPr>
          <w:sz w:val="24"/>
          <w:lang w:val="uk-UA"/>
        </w:rPr>
        <w:t xml:space="preserve"> </w:t>
      </w:r>
      <w:r w:rsidRPr="007B2C28">
        <w:rPr>
          <w:sz w:val="24"/>
          <w:lang w:val="uk-UA"/>
        </w:rPr>
        <w:t>В.</w:t>
      </w:r>
      <w:r w:rsidR="000B3B6D">
        <w:rPr>
          <w:sz w:val="24"/>
          <w:lang w:val="uk-UA"/>
        </w:rPr>
        <w:t xml:space="preserve"> </w:t>
      </w:r>
      <w:r w:rsidRPr="007B2C28">
        <w:rPr>
          <w:sz w:val="24"/>
          <w:lang w:val="uk-UA"/>
        </w:rPr>
        <w:t>Ломоносов у своєму ученні про три «штилі» зазначав, що «високим штилем» «до</w:t>
      </w:r>
      <w:proofErr w:type="spellStart"/>
      <w:r w:rsidRPr="007B2C28">
        <w:rPr>
          <w:sz w:val="24"/>
          <w:lang w:val="ru-RU"/>
        </w:rPr>
        <w:t>лжно</w:t>
      </w:r>
      <w:proofErr w:type="spellEnd"/>
      <w:r w:rsidRPr="007B2C28">
        <w:rPr>
          <w:sz w:val="24"/>
          <w:lang w:val="ru-RU"/>
        </w:rPr>
        <w:t xml:space="preserve"> писать прозаические речи о важных материях». </w:t>
      </w:r>
      <w:proofErr w:type="spellStart"/>
      <w:r w:rsidRPr="007B2C28">
        <w:rPr>
          <w:sz w:val="24"/>
          <w:lang w:val="ru-RU"/>
        </w:rPr>
        <w:t>Всі</w:t>
      </w:r>
      <w:proofErr w:type="spellEnd"/>
      <w:r w:rsidRPr="007B2C28">
        <w:rPr>
          <w:sz w:val="24"/>
          <w:lang w:val="ru-RU"/>
        </w:rPr>
        <w:t xml:space="preserve"> </w:t>
      </w:r>
      <w:proofErr w:type="spellStart"/>
      <w:r w:rsidRPr="007B2C28">
        <w:rPr>
          <w:sz w:val="24"/>
          <w:lang w:val="ru-RU"/>
        </w:rPr>
        <w:t>відомі</w:t>
      </w:r>
      <w:proofErr w:type="spellEnd"/>
      <w:r w:rsidRPr="007B2C28">
        <w:rPr>
          <w:sz w:val="24"/>
          <w:lang w:val="ru-RU"/>
        </w:rPr>
        <w:t xml:space="preserve"> </w:t>
      </w:r>
      <w:proofErr w:type="spellStart"/>
      <w:r w:rsidRPr="007B2C28">
        <w:rPr>
          <w:sz w:val="24"/>
          <w:lang w:val="ru-RU"/>
        </w:rPr>
        <w:t>сучасні</w:t>
      </w:r>
      <w:proofErr w:type="spellEnd"/>
      <w:r w:rsidRPr="007B2C28">
        <w:rPr>
          <w:sz w:val="24"/>
          <w:lang w:val="ru-RU"/>
        </w:rPr>
        <w:t xml:space="preserve"> </w:t>
      </w:r>
      <w:proofErr w:type="spellStart"/>
      <w:r w:rsidRPr="007B2C28">
        <w:rPr>
          <w:sz w:val="24"/>
          <w:lang w:val="ru-RU"/>
        </w:rPr>
        <w:t>класифікації</w:t>
      </w:r>
      <w:proofErr w:type="spellEnd"/>
      <w:r w:rsidRPr="007B2C28">
        <w:rPr>
          <w:sz w:val="24"/>
          <w:lang w:val="ru-RU"/>
        </w:rPr>
        <w:t xml:space="preserve"> </w:t>
      </w:r>
      <w:proofErr w:type="spellStart"/>
      <w:r w:rsidRPr="007B2C28">
        <w:rPr>
          <w:sz w:val="24"/>
          <w:lang w:val="ru-RU"/>
        </w:rPr>
        <w:t>включають</w:t>
      </w:r>
      <w:proofErr w:type="spellEnd"/>
      <w:r w:rsidRPr="007B2C28">
        <w:rPr>
          <w:sz w:val="24"/>
          <w:lang w:val="ru-RU"/>
        </w:rPr>
        <w:t xml:space="preserve"> </w:t>
      </w:r>
      <w:proofErr w:type="spellStart"/>
      <w:r w:rsidRPr="007B2C28">
        <w:rPr>
          <w:sz w:val="24"/>
          <w:lang w:val="ru-RU"/>
        </w:rPr>
        <w:t>науковий</w:t>
      </w:r>
      <w:proofErr w:type="spellEnd"/>
      <w:r w:rsidRPr="007B2C28">
        <w:rPr>
          <w:sz w:val="24"/>
          <w:lang w:val="ru-RU"/>
        </w:rPr>
        <w:t xml:space="preserve"> стиль, </w:t>
      </w:r>
      <w:proofErr w:type="spellStart"/>
      <w:r w:rsidRPr="007B2C28">
        <w:rPr>
          <w:sz w:val="24"/>
          <w:lang w:val="ru-RU"/>
        </w:rPr>
        <w:t>виділяючи</w:t>
      </w:r>
      <w:proofErr w:type="spellEnd"/>
      <w:r w:rsidRPr="007B2C28">
        <w:rPr>
          <w:sz w:val="24"/>
          <w:lang w:val="ru-RU"/>
        </w:rPr>
        <w:t xml:space="preserve"> </w:t>
      </w:r>
      <w:proofErr w:type="spellStart"/>
      <w:r w:rsidRPr="007B2C28">
        <w:rPr>
          <w:sz w:val="24"/>
          <w:lang w:val="ru-RU"/>
        </w:rPr>
        <w:t>його</w:t>
      </w:r>
      <w:proofErr w:type="spellEnd"/>
      <w:r w:rsidRPr="007B2C28">
        <w:rPr>
          <w:sz w:val="24"/>
          <w:lang w:val="ru-RU"/>
        </w:rPr>
        <w:t xml:space="preserve"> </w:t>
      </w:r>
      <w:proofErr w:type="spellStart"/>
      <w:r w:rsidRPr="007B2C28">
        <w:rPr>
          <w:sz w:val="24"/>
          <w:lang w:val="ru-RU"/>
        </w:rPr>
        <w:t>головні</w:t>
      </w:r>
      <w:proofErr w:type="spellEnd"/>
      <w:r w:rsidRPr="007B2C28">
        <w:rPr>
          <w:sz w:val="24"/>
          <w:lang w:val="ru-RU"/>
        </w:rPr>
        <w:t xml:space="preserve"> </w:t>
      </w:r>
      <w:proofErr w:type="spellStart"/>
      <w:r w:rsidRPr="007B2C28">
        <w:rPr>
          <w:sz w:val="24"/>
          <w:lang w:val="ru-RU"/>
        </w:rPr>
        <w:t>риси</w:t>
      </w:r>
      <w:proofErr w:type="spellEnd"/>
      <w:r w:rsidRPr="007B2C28">
        <w:rPr>
          <w:sz w:val="24"/>
          <w:lang w:val="ru-RU"/>
        </w:rPr>
        <w:t xml:space="preserve"> – </w:t>
      </w:r>
      <w:proofErr w:type="spellStart"/>
      <w:r w:rsidRPr="007B2C28">
        <w:rPr>
          <w:sz w:val="24"/>
          <w:lang w:val="ru-RU"/>
        </w:rPr>
        <w:t>насиченість</w:t>
      </w:r>
      <w:proofErr w:type="spellEnd"/>
      <w:r w:rsidRPr="007B2C28">
        <w:rPr>
          <w:sz w:val="24"/>
          <w:lang w:val="ru-RU"/>
        </w:rPr>
        <w:t xml:space="preserve"> </w:t>
      </w:r>
      <w:proofErr w:type="spellStart"/>
      <w:r w:rsidRPr="007B2C28">
        <w:rPr>
          <w:sz w:val="24"/>
          <w:lang w:val="ru-RU"/>
        </w:rPr>
        <w:t>термінологією</w:t>
      </w:r>
      <w:proofErr w:type="spellEnd"/>
      <w:r w:rsidRPr="007B2C28">
        <w:rPr>
          <w:sz w:val="24"/>
          <w:lang w:val="ru-RU"/>
        </w:rPr>
        <w:t xml:space="preserve"> (15 – 25 %тексту</w:t>
      </w:r>
      <w:proofErr w:type="gramStart"/>
      <w:r w:rsidRPr="007B2C28">
        <w:rPr>
          <w:sz w:val="24"/>
          <w:lang w:val="ru-RU"/>
        </w:rPr>
        <w:t>) ,</w:t>
      </w:r>
      <w:proofErr w:type="gramEnd"/>
      <w:r w:rsidRPr="007B2C28">
        <w:rPr>
          <w:sz w:val="24"/>
          <w:lang w:val="ru-RU"/>
        </w:rPr>
        <w:t xml:space="preserve"> </w:t>
      </w:r>
      <w:proofErr w:type="spellStart"/>
      <w:r w:rsidRPr="007B2C28">
        <w:rPr>
          <w:sz w:val="24"/>
          <w:lang w:val="ru-RU"/>
        </w:rPr>
        <w:t>логічність</w:t>
      </w:r>
      <w:proofErr w:type="spellEnd"/>
      <w:r w:rsidRPr="007B2C28">
        <w:rPr>
          <w:sz w:val="24"/>
          <w:lang w:val="ru-RU"/>
        </w:rPr>
        <w:t xml:space="preserve">, </w:t>
      </w:r>
      <w:proofErr w:type="spellStart"/>
      <w:r w:rsidRPr="007B2C28">
        <w:rPr>
          <w:sz w:val="24"/>
          <w:lang w:val="ru-RU"/>
        </w:rPr>
        <w:t>точність</w:t>
      </w:r>
      <w:proofErr w:type="spellEnd"/>
      <w:r w:rsidRPr="007B2C28">
        <w:rPr>
          <w:sz w:val="24"/>
          <w:lang w:val="ru-RU"/>
        </w:rPr>
        <w:t xml:space="preserve">, </w:t>
      </w:r>
      <w:proofErr w:type="spellStart"/>
      <w:r w:rsidRPr="007B2C28">
        <w:rPr>
          <w:sz w:val="24"/>
          <w:lang w:val="ru-RU"/>
        </w:rPr>
        <w:t>однозначність</w:t>
      </w:r>
      <w:proofErr w:type="spellEnd"/>
      <w:r w:rsidRPr="007B2C28">
        <w:rPr>
          <w:sz w:val="24"/>
          <w:lang w:val="ru-RU"/>
        </w:rPr>
        <w:t xml:space="preserve"> </w:t>
      </w:r>
      <w:proofErr w:type="spellStart"/>
      <w:r w:rsidRPr="007B2C28">
        <w:rPr>
          <w:sz w:val="24"/>
          <w:lang w:val="ru-RU"/>
        </w:rPr>
        <w:t>вираження</w:t>
      </w:r>
      <w:proofErr w:type="spellEnd"/>
      <w:r w:rsidRPr="007B2C28">
        <w:rPr>
          <w:sz w:val="24"/>
          <w:lang w:val="ru-RU"/>
        </w:rPr>
        <w:t xml:space="preserve"> думки, </w:t>
      </w:r>
      <w:proofErr w:type="spellStart"/>
      <w:r w:rsidRPr="007B2C28">
        <w:rPr>
          <w:sz w:val="24"/>
          <w:lang w:val="ru-RU"/>
        </w:rPr>
        <w:t>інформативність</w:t>
      </w:r>
      <w:proofErr w:type="spellEnd"/>
      <w:r w:rsidRPr="007B2C28">
        <w:rPr>
          <w:sz w:val="24"/>
          <w:lang w:val="ru-RU"/>
        </w:rPr>
        <w:t xml:space="preserve">, </w:t>
      </w:r>
      <w:proofErr w:type="spellStart"/>
      <w:r w:rsidRPr="007B2C28">
        <w:rPr>
          <w:sz w:val="24"/>
          <w:lang w:val="ru-RU"/>
        </w:rPr>
        <w:t>об’єктивніст</w:t>
      </w:r>
      <w:proofErr w:type="spellEnd"/>
      <w:r w:rsidRPr="007B2C28">
        <w:rPr>
          <w:sz w:val="24"/>
          <w:lang w:val="uk-UA"/>
        </w:rPr>
        <w:t xml:space="preserve">ь,узагальненість викладення, використання абстрактної лексики. Абстрактність та узагальненість лексичного рівня позначаються </w:t>
      </w:r>
      <w:r w:rsidR="000B3B6D">
        <w:rPr>
          <w:sz w:val="24"/>
          <w:lang w:val="uk-UA"/>
        </w:rPr>
        <w:t>на рівнях морфології і синтаксис</w:t>
      </w:r>
      <w:r w:rsidRPr="007B2C28">
        <w:rPr>
          <w:sz w:val="24"/>
          <w:lang w:val="uk-UA"/>
        </w:rPr>
        <w:t>у. Основу мовного оформлення наукових текстів с</w:t>
      </w:r>
      <w:r w:rsidR="000B3B6D">
        <w:rPr>
          <w:sz w:val="24"/>
          <w:lang w:val="uk-UA"/>
        </w:rPr>
        <w:t>тановить</w:t>
      </w:r>
      <w:r w:rsidRPr="007B2C28">
        <w:rPr>
          <w:sz w:val="24"/>
          <w:lang w:val="uk-UA"/>
        </w:rPr>
        <w:t xml:space="preserve"> стандартизованість, тобто вибір передбачених для даних умов комунікації кліше (хоча в меншій мірі, ніж у офіційно-діловому стилі). До синтаксичних особливостей оформлення науково-технічних текстів традиційно відносять синтаксичну повноту висловлювання, вживання кліше, розгорнуту систему </w:t>
      </w:r>
      <w:proofErr w:type="spellStart"/>
      <w:r w:rsidRPr="007B2C28">
        <w:rPr>
          <w:sz w:val="24"/>
          <w:lang w:val="uk-UA"/>
        </w:rPr>
        <w:t>поєднувальних</w:t>
      </w:r>
      <w:proofErr w:type="spellEnd"/>
      <w:r w:rsidRPr="007B2C28">
        <w:rPr>
          <w:sz w:val="24"/>
          <w:lang w:val="uk-UA"/>
        </w:rPr>
        <w:t xml:space="preserve"> форма</w:t>
      </w:r>
      <w:r w:rsidR="000B3B6D">
        <w:rPr>
          <w:sz w:val="24"/>
          <w:lang w:val="uk-UA"/>
        </w:rPr>
        <w:t>н</w:t>
      </w:r>
      <w:r w:rsidRPr="007B2C28">
        <w:rPr>
          <w:sz w:val="24"/>
          <w:lang w:val="uk-UA"/>
        </w:rPr>
        <w:t xml:space="preserve">тів: сполучників, сполучникових слів тощо. Наукове мовлення характеризується ускладненим синтаксисом, використанням комплексних конструкцій </w:t>
      </w:r>
      <w:r w:rsidR="000B3B6D">
        <w:rPr>
          <w:sz w:val="24"/>
          <w:lang w:val="uk-UA"/>
        </w:rPr>
        <w:t xml:space="preserve">і </w:t>
      </w:r>
      <w:r w:rsidRPr="007B2C28">
        <w:rPr>
          <w:sz w:val="24"/>
          <w:lang w:val="uk-UA"/>
        </w:rPr>
        <w:t>з с</w:t>
      </w:r>
      <w:r w:rsidR="000B3B6D">
        <w:rPr>
          <w:sz w:val="24"/>
          <w:lang w:val="uk-UA"/>
        </w:rPr>
        <w:t>урядністю і підрядністю, складністю</w:t>
      </w:r>
      <w:r w:rsidRPr="007B2C28">
        <w:rPr>
          <w:sz w:val="24"/>
          <w:lang w:val="uk-UA"/>
        </w:rPr>
        <w:t xml:space="preserve"> простих речень, обтяжених різноманітними зворотами.</w:t>
      </w:r>
    </w:p>
    <w:p w:rsidR="005970FC" w:rsidRPr="007B2C28" w:rsidRDefault="005970FC" w:rsidP="005970FC">
      <w:pPr>
        <w:pStyle w:val="a9"/>
        <w:spacing w:line="360" w:lineRule="auto"/>
        <w:jc w:val="both"/>
        <w:rPr>
          <w:sz w:val="24"/>
          <w:lang w:val="uk-UA"/>
        </w:rPr>
      </w:pPr>
      <w:r w:rsidRPr="007B2C28">
        <w:rPr>
          <w:sz w:val="24"/>
          <w:lang w:val="uk-UA"/>
        </w:rPr>
        <w:t xml:space="preserve">Саме лексичне оформлення наукових текстів, на думку більшості дослідників, несе головні категоріальні риси цього функціонального стилю. Головна з цих рис – насиченість вузькоспеціальною та загальнонауковою термінологією. Це пояснюється специфікою термінів, їх принциповою </w:t>
      </w:r>
      <w:proofErr w:type="spellStart"/>
      <w:r w:rsidRPr="007B2C28">
        <w:rPr>
          <w:sz w:val="24"/>
          <w:lang w:val="uk-UA"/>
        </w:rPr>
        <w:t>моно-семантичністю</w:t>
      </w:r>
      <w:proofErr w:type="spellEnd"/>
      <w:r w:rsidRPr="007B2C28">
        <w:rPr>
          <w:sz w:val="24"/>
          <w:lang w:val="uk-UA"/>
        </w:rPr>
        <w:t>, економністю, номінативною та диференційною функцією, стилістичною нейтральністю. Питання, пов’язані з особливостями наукового стилю, з лексико-семантичною х</w:t>
      </w:r>
      <w:r w:rsidR="000B3B6D">
        <w:rPr>
          <w:sz w:val="24"/>
          <w:lang w:val="uk-UA"/>
        </w:rPr>
        <w:t>арактеристикою термінів плідно й</w:t>
      </w:r>
      <w:r w:rsidRPr="007B2C28">
        <w:rPr>
          <w:sz w:val="24"/>
          <w:lang w:val="uk-UA"/>
        </w:rPr>
        <w:t xml:space="preserve"> успішно розробляються науковою школою професора М.</w:t>
      </w:r>
      <w:r w:rsidR="000B3B6D">
        <w:rPr>
          <w:sz w:val="24"/>
          <w:lang w:val="uk-UA"/>
        </w:rPr>
        <w:t xml:space="preserve"> </w:t>
      </w:r>
      <w:r w:rsidRPr="007B2C28">
        <w:rPr>
          <w:sz w:val="24"/>
          <w:lang w:val="uk-UA"/>
        </w:rPr>
        <w:t>М.</w:t>
      </w:r>
      <w:r w:rsidR="000B3B6D">
        <w:rPr>
          <w:sz w:val="24"/>
          <w:lang w:val="uk-UA"/>
        </w:rPr>
        <w:t xml:space="preserve"> </w:t>
      </w:r>
      <w:r w:rsidRPr="007B2C28">
        <w:rPr>
          <w:sz w:val="24"/>
          <w:lang w:val="uk-UA"/>
        </w:rPr>
        <w:t>Кожиної у Пермському університеті, в роботах Ю.</w:t>
      </w:r>
      <w:r w:rsidR="000B3B6D">
        <w:rPr>
          <w:sz w:val="24"/>
          <w:lang w:val="uk-UA"/>
        </w:rPr>
        <w:t xml:space="preserve"> </w:t>
      </w:r>
      <w:r w:rsidRPr="007B2C28">
        <w:rPr>
          <w:sz w:val="24"/>
          <w:lang w:val="uk-UA"/>
        </w:rPr>
        <w:t>А.</w:t>
      </w:r>
      <w:r w:rsidR="000B3B6D">
        <w:rPr>
          <w:sz w:val="24"/>
          <w:lang w:val="uk-UA"/>
        </w:rPr>
        <w:t xml:space="preserve"> </w:t>
      </w:r>
      <w:r w:rsidRPr="007B2C28">
        <w:rPr>
          <w:sz w:val="24"/>
          <w:lang w:val="uk-UA"/>
        </w:rPr>
        <w:t>Бєльчикова, В.</w:t>
      </w:r>
      <w:r w:rsidR="000B3B6D">
        <w:rPr>
          <w:sz w:val="24"/>
          <w:lang w:val="uk-UA"/>
        </w:rPr>
        <w:t xml:space="preserve"> </w:t>
      </w:r>
      <w:r w:rsidRPr="007B2C28">
        <w:rPr>
          <w:sz w:val="24"/>
          <w:lang w:val="uk-UA"/>
        </w:rPr>
        <w:t>Н.</w:t>
      </w:r>
      <w:r w:rsidR="000B3B6D">
        <w:rPr>
          <w:sz w:val="24"/>
          <w:lang w:val="uk-UA"/>
        </w:rPr>
        <w:t xml:space="preserve"> </w:t>
      </w:r>
      <w:proofErr w:type="spellStart"/>
      <w:r w:rsidRPr="007B2C28">
        <w:rPr>
          <w:sz w:val="24"/>
          <w:lang w:val="uk-UA"/>
        </w:rPr>
        <w:t>Артамонова</w:t>
      </w:r>
      <w:proofErr w:type="spellEnd"/>
      <w:r w:rsidRPr="007B2C28">
        <w:rPr>
          <w:sz w:val="24"/>
          <w:lang w:val="uk-UA"/>
        </w:rPr>
        <w:t>, Ю.</w:t>
      </w:r>
      <w:r w:rsidR="000B3B6D">
        <w:rPr>
          <w:sz w:val="24"/>
          <w:lang w:val="uk-UA"/>
        </w:rPr>
        <w:t xml:space="preserve"> </w:t>
      </w:r>
      <w:r w:rsidRPr="007B2C28">
        <w:rPr>
          <w:sz w:val="24"/>
          <w:lang w:val="uk-UA"/>
        </w:rPr>
        <w:t>В.</w:t>
      </w:r>
      <w:r w:rsidR="000B3B6D">
        <w:rPr>
          <w:sz w:val="24"/>
          <w:lang w:val="uk-UA"/>
        </w:rPr>
        <w:t xml:space="preserve"> </w:t>
      </w:r>
      <w:proofErr w:type="spellStart"/>
      <w:r w:rsidRPr="007B2C28">
        <w:rPr>
          <w:sz w:val="24"/>
          <w:lang w:val="uk-UA"/>
        </w:rPr>
        <w:t>Рождєствєнского</w:t>
      </w:r>
      <w:proofErr w:type="spellEnd"/>
      <w:r w:rsidRPr="007B2C28">
        <w:rPr>
          <w:sz w:val="24"/>
          <w:lang w:val="uk-UA"/>
        </w:rPr>
        <w:t>, О.</w:t>
      </w:r>
      <w:r w:rsidR="000B3B6D">
        <w:rPr>
          <w:sz w:val="24"/>
          <w:lang w:val="uk-UA"/>
        </w:rPr>
        <w:t xml:space="preserve"> </w:t>
      </w:r>
      <w:r w:rsidRPr="007B2C28">
        <w:rPr>
          <w:sz w:val="24"/>
          <w:lang w:val="uk-UA"/>
        </w:rPr>
        <w:t>А.</w:t>
      </w:r>
      <w:r w:rsidR="000B3B6D">
        <w:rPr>
          <w:sz w:val="24"/>
          <w:lang w:val="uk-UA"/>
        </w:rPr>
        <w:t xml:space="preserve"> </w:t>
      </w:r>
      <w:proofErr w:type="spellStart"/>
      <w:r w:rsidRPr="007B2C28">
        <w:rPr>
          <w:sz w:val="24"/>
          <w:lang w:val="uk-UA"/>
        </w:rPr>
        <w:t>Сичова</w:t>
      </w:r>
      <w:proofErr w:type="spellEnd"/>
      <w:r w:rsidRPr="007B2C28">
        <w:rPr>
          <w:sz w:val="24"/>
          <w:lang w:val="uk-UA"/>
        </w:rPr>
        <w:t>, Л.</w:t>
      </w:r>
      <w:r w:rsidR="000B3B6D">
        <w:rPr>
          <w:sz w:val="24"/>
          <w:lang w:val="uk-UA"/>
        </w:rPr>
        <w:t xml:space="preserve"> </w:t>
      </w:r>
      <w:proofErr w:type="spellStart"/>
      <w:r w:rsidRPr="007B2C28">
        <w:rPr>
          <w:sz w:val="24"/>
          <w:lang w:val="uk-UA"/>
        </w:rPr>
        <w:t>А.Пумпянського</w:t>
      </w:r>
      <w:proofErr w:type="spellEnd"/>
      <w:r w:rsidRPr="007B2C28">
        <w:rPr>
          <w:sz w:val="24"/>
          <w:lang w:val="uk-UA"/>
        </w:rPr>
        <w:t>.</w:t>
      </w:r>
    </w:p>
    <w:p w:rsidR="005970FC" w:rsidRPr="007B2C28" w:rsidRDefault="005970FC" w:rsidP="005970FC">
      <w:pPr>
        <w:pStyle w:val="a9"/>
        <w:spacing w:line="360" w:lineRule="auto"/>
        <w:jc w:val="both"/>
        <w:rPr>
          <w:sz w:val="24"/>
          <w:lang w:val="uk-UA"/>
        </w:rPr>
      </w:pPr>
      <w:r w:rsidRPr="007B2C28">
        <w:rPr>
          <w:sz w:val="24"/>
          <w:lang w:val="uk-UA"/>
        </w:rPr>
        <w:t>Проблема створення власної наукової термінології, організації терміносистеми та її функціонування постала з особливою гостротою в українській мові після отримання Україною статусу незалежної держави з усіма її атрибутами, зокрема власною науковою та науково-популярною літературою. Плідні дослідження українських науковців узагальнює збірка наукових праць «Українська термінологія і сучасність», що видається з 1998 року.</w:t>
      </w:r>
    </w:p>
    <w:p w:rsidR="005970FC" w:rsidRPr="007B2C28" w:rsidRDefault="005970FC" w:rsidP="005970FC">
      <w:pPr>
        <w:pStyle w:val="a9"/>
        <w:spacing w:line="360" w:lineRule="auto"/>
        <w:jc w:val="both"/>
        <w:rPr>
          <w:sz w:val="24"/>
          <w:lang w:val="uk-UA"/>
        </w:rPr>
      </w:pPr>
      <w:r w:rsidRPr="007B2C28">
        <w:rPr>
          <w:sz w:val="24"/>
          <w:lang w:val="uk-UA"/>
        </w:rPr>
        <w:t>Велике значення мала монографія «Мова української науково-технічної літератури» Н.</w:t>
      </w:r>
      <w:r w:rsidR="000B3B6D">
        <w:rPr>
          <w:sz w:val="24"/>
          <w:lang w:val="uk-UA"/>
        </w:rPr>
        <w:t xml:space="preserve"> </w:t>
      </w:r>
      <w:r w:rsidRPr="007B2C28">
        <w:rPr>
          <w:sz w:val="24"/>
          <w:lang w:val="uk-UA"/>
        </w:rPr>
        <w:t>О.</w:t>
      </w:r>
      <w:r w:rsidR="000B3B6D">
        <w:rPr>
          <w:sz w:val="24"/>
          <w:lang w:val="uk-UA"/>
        </w:rPr>
        <w:t xml:space="preserve"> </w:t>
      </w:r>
      <w:proofErr w:type="spellStart"/>
      <w:r w:rsidRPr="007B2C28">
        <w:rPr>
          <w:sz w:val="24"/>
          <w:lang w:val="uk-UA"/>
        </w:rPr>
        <w:t>Непийводи</w:t>
      </w:r>
      <w:proofErr w:type="spellEnd"/>
      <w:r w:rsidRPr="007B2C28">
        <w:rPr>
          <w:sz w:val="24"/>
          <w:lang w:val="uk-UA"/>
        </w:rPr>
        <w:t xml:space="preserve"> 1997 року. Питання українського термінотворення, термінологічної культури  інженера розглядаються з різних позицій в роботах Р.</w:t>
      </w:r>
      <w:r w:rsidR="00851001">
        <w:rPr>
          <w:sz w:val="24"/>
          <w:lang w:val="uk-UA"/>
        </w:rPr>
        <w:t xml:space="preserve"> </w:t>
      </w:r>
      <w:r w:rsidRPr="007B2C28">
        <w:rPr>
          <w:sz w:val="24"/>
          <w:lang w:val="uk-UA"/>
        </w:rPr>
        <w:t>А.</w:t>
      </w:r>
      <w:r w:rsidR="00851001">
        <w:rPr>
          <w:sz w:val="24"/>
          <w:lang w:val="uk-UA"/>
        </w:rPr>
        <w:t xml:space="preserve"> </w:t>
      </w:r>
      <w:proofErr w:type="spellStart"/>
      <w:r w:rsidRPr="007B2C28">
        <w:rPr>
          <w:sz w:val="24"/>
          <w:lang w:val="uk-UA"/>
        </w:rPr>
        <w:t>Будагова</w:t>
      </w:r>
      <w:proofErr w:type="spellEnd"/>
      <w:r w:rsidRPr="007B2C28">
        <w:rPr>
          <w:sz w:val="24"/>
          <w:lang w:val="uk-UA"/>
        </w:rPr>
        <w:t>, Н.</w:t>
      </w:r>
      <w:r w:rsidR="00851001">
        <w:rPr>
          <w:sz w:val="24"/>
          <w:lang w:val="uk-UA"/>
        </w:rPr>
        <w:t xml:space="preserve"> </w:t>
      </w:r>
      <w:r w:rsidRPr="007B2C28">
        <w:rPr>
          <w:sz w:val="24"/>
          <w:lang w:val="uk-UA"/>
        </w:rPr>
        <w:t>М.</w:t>
      </w:r>
      <w:r w:rsidR="00851001">
        <w:rPr>
          <w:sz w:val="24"/>
          <w:lang w:val="uk-UA"/>
        </w:rPr>
        <w:t xml:space="preserve"> </w:t>
      </w:r>
      <w:proofErr w:type="spellStart"/>
      <w:r w:rsidRPr="007B2C28">
        <w:rPr>
          <w:sz w:val="24"/>
          <w:lang w:val="uk-UA"/>
        </w:rPr>
        <w:t>Разінкіної</w:t>
      </w:r>
      <w:proofErr w:type="spellEnd"/>
      <w:r w:rsidRPr="007B2C28">
        <w:rPr>
          <w:sz w:val="24"/>
          <w:lang w:val="uk-UA"/>
        </w:rPr>
        <w:t>, В.</w:t>
      </w:r>
      <w:r w:rsidR="00851001">
        <w:rPr>
          <w:sz w:val="24"/>
          <w:lang w:val="uk-UA"/>
        </w:rPr>
        <w:t xml:space="preserve"> </w:t>
      </w:r>
      <w:r w:rsidRPr="007B2C28">
        <w:rPr>
          <w:sz w:val="24"/>
          <w:lang w:val="uk-UA"/>
        </w:rPr>
        <w:t>Н.</w:t>
      </w:r>
      <w:r w:rsidR="00851001">
        <w:rPr>
          <w:sz w:val="24"/>
          <w:lang w:val="uk-UA"/>
        </w:rPr>
        <w:t xml:space="preserve"> </w:t>
      </w:r>
      <w:proofErr w:type="spellStart"/>
      <w:r w:rsidRPr="007B2C28">
        <w:rPr>
          <w:sz w:val="24"/>
          <w:lang w:val="uk-UA"/>
        </w:rPr>
        <w:t>Ярцевої</w:t>
      </w:r>
      <w:proofErr w:type="spellEnd"/>
      <w:r w:rsidRPr="007B2C28">
        <w:rPr>
          <w:sz w:val="24"/>
          <w:lang w:val="uk-UA"/>
        </w:rPr>
        <w:t>, Л.</w:t>
      </w:r>
      <w:r w:rsidR="00851001">
        <w:rPr>
          <w:sz w:val="24"/>
          <w:lang w:val="uk-UA"/>
        </w:rPr>
        <w:t xml:space="preserve"> </w:t>
      </w:r>
      <w:r w:rsidRPr="007B2C28">
        <w:rPr>
          <w:sz w:val="24"/>
          <w:lang w:val="uk-UA"/>
        </w:rPr>
        <w:t>І.</w:t>
      </w:r>
      <w:r w:rsidR="00851001">
        <w:rPr>
          <w:sz w:val="24"/>
          <w:lang w:val="uk-UA"/>
        </w:rPr>
        <w:t xml:space="preserve"> </w:t>
      </w:r>
      <w:r w:rsidRPr="007B2C28">
        <w:rPr>
          <w:sz w:val="24"/>
          <w:lang w:val="uk-UA"/>
        </w:rPr>
        <w:t>Борисової, С.</w:t>
      </w:r>
      <w:r w:rsidR="00851001">
        <w:rPr>
          <w:sz w:val="24"/>
          <w:lang w:val="uk-UA"/>
        </w:rPr>
        <w:t xml:space="preserve"> </w:t>
      </w:r>
      <w:r w:rsidRPr="007B2C28">
        <w:rPr>
          <w:sz w:val="24"/>
          <w:lang w:val="uk-UA"/>
        </w:rPr>
        <w:t>І.</w:t>
      </w:r>
      <w:r w:rsidR="00851001">
        <w:rPr>
          <w:sz w:val="24"/>
          <w:lang w:val="uk-UA"/>
        </w:rPr>
        <w:t xml:space="preserve"> </w:t>
      </w:r>
      <w:proofErr w:type="spellStart"/>
      <w:r w:rsidRPr="007B2C28">
        <w:rPr>
          <w:sz w:val="24"/>
          <w:lang w:val="uk-UA"/>
        </w:rPr>
        <w:t>Кауфман</w:t>
      </w:r>
      <w:proofErr w:type="spellEnd"/>
      <w:r w:rsidRPr="007B2C28">
        <w:rPr>
          <w:sz w:val="24"/>
          <w:lang w:val="uk-UA"/>
        </w:rPr>
        <w:t>, Р.</w:t>
      </w:r>
      <w:r w:rsidR="00851001">
        <w:rPr>
          <w:sz w:val="24"/>
          <w:lang w:val="uk-UA"/>
        </w:rPr>
        <w:t xml:space="preserve"> </w:t>
      </w:r>
      <w:r w:rsidRPr="007B2C28">
        <w:rPr>
          <w:sz w:val="24"/>
          <w:lang w:val="uk-UA"/>
        </w:rPr>
        <w:t>К.</w:t>
      </w:r>
      <w:r w:rsidR="00851001">
        <w:rPr>
          <w:sz w:val="24"/>
          <w:lang w:val="uk-UA"/>
        </w:rPr>
        <w:t xml:space="preserve"> </w:t>
      </w:r>
      <w:proofErr w:type="spellStart"/>
      <w:r w:rsidRPr="007B2C28">
        <w:rPr>
          <w:sz w:val="24"/>
          <w:lang w:val="uk-UA"/>
        </w:rPr>
        <w:t>Міньяр-Білоручева</w:t>
      </w:r>
      <w:proofErr w:type="spellEnd"/>
      <w:r w:rsidRPr="007B2C28">
        <w:rPr>
          <w:sz w:val="24"/>
          <w:lang w:val="uk-UA"/>
        </w:rPr>
        <w:t>, Л.</w:t>
      </w:r>
      <w:r w:rsidR="00851001">
        <w:rPr>
          <w:sz w:val="24"/>
          <w:lang w:val="uk-UA"/>
        </w:rPr>
        <w:t xml:space="preserve"> </w:t>
      </w:r>
      <w:r w:rsidRPr="007B2C28">
        <w:rPr>
          <w:sz w:val="24"/>
          <w:lang w:val="uk-UA"/>
        </w:rPr>
        <w:t>Л.</w:t>
      </w:r>
      <w:r w:rsidR="00851001">
        <w:rPr>
          <w:sz w:val="24"/>
          <w:lang w:val="uk-UA"/>
        </w:rPr>
        <w:t xml:space="preserve"> </w:t>
      </w:r>
      <w:proofErr w:type="spellStart"/>
      <w:r w:rsidRPr="007B2C28">
        <w:rPr>
          <w:sz w:val="24"/>
          <w:lang w:val="uk-UA"/>
        </w:rPr>
        <w:t>Нелюбіна</w:t>
      </w:r>
      <w:proofErr w:type="spellEnd"/>
      <w:r w:rsidRPr="007B2C28">
        <w:rPr>
          <w:sz w:val="24"/>
          <w:lang w:val="uk-UA"/>
        </w:rPr>
        <w:t xml:space="preserve">, </w:t>
      </w:r>
      <w:r w:rsidR="00851001">
        <w:rPr>
          <w:sz w:val="24"/>
          <w:lang w:val="uk-UA"/>
        </w:rPr>
        <w:t xml:space="preserve">О. Д. </w:t>
      </w:r>
      <w:proofErr w:type="spellStart"/>
      <w:r w:rsidR="00851001">
        <w:rPr>
          <w:sz w:val="24"/>
          <w:lang w:val="uk-UA"/>
        </w:rPr>
        <w:t>Швейце</w:t>
      </w:r>
      <w:r w:rsidRPr="007B2C28">
        <w:rPr>
          <w:sz w:val="24"/>
          <w:lang w:val="uk-UA"/>
        </w:rPr>
        <w:t>ра</w:t>
      </w:r>
      <w:proofErr w:type="spellEnd"/>
      <w:r w:rsidRPr="007B2C28">
        <w:rPr>
          <w:sz w:val="24"/>
          <w:lang w:val="uk-UA"/>
        </w:rPr>
        <w:t>, В.</w:t>
      </w:r>
      <w:r w:rsidR="00851001">
        <w:rPr>
          <w:sz w:val="24"/>
          <w:lang w:val="uk-UA"/>
        </w:rPr>
        <w:t xml:space="preserve"> </w:t>
      </w:r>
      <w:r w:rsidRPr="007B2C28">
        <w:rPr>
          <w:sz w:val="24"/>
          <w:lang w:val="uk-UA"/>
        </w:rPr>
        <w:t>Н.</w:t>
      </w:r>
      <w:r w:rsidR="00851001">
        <w:rPr>
          <w:sz w:val="24"/>
          <w:lang w:val="uk-UA"/>
        </w:rPr>
        <w:t xml:space="preserve"> </w:t>
      </w:r>
      <w:r w:rsidRPr="007B2C28">
        <w:rPr>
          <w:sz w:val="24"/>
          <w:lang w:val="uk-UA"/>
        </w:rPr>
        <w:t>Комісарова, Я.</w:t>
      </w:r>
      <w:r w:rsidR="00851001">
        <w:rPr>
          <w:sz w:val="24"/>
          <w:lang w:val="uk-UA"/>
        </w:rPr>
        <w:t xml:space="preserve"> </w:t>
      </w:r>
      <w:r w:rsidRPr="007B2C28">
        <w:rPr>
          <w:sz w:val="24"/>
          <w:lang w:val="uk-UA"/>
        </w:rPr>
        <w:t>І</w:t>
      </w:r>
      <w:r w:rsidR="00851001">
        <w:rPr>
          <w:sz w:val="24"/>
          <w:lang w:val="uk-UA"/>
        </w:rPr>
        <w:t xml:space="preserve"> </w:t>
      </w:r>
      <w:r w:rsidRPr="007B2C28">
        <w:rPr>
          <w:sz w:val="24"/>
          <w:lang w:val="uk-UA"/>
        </w:rPr>
        <w:t>.</w:t>
      </w:r>
      <w:proofErr w:type="spellStart"/>
      <w:r w:rsidRPr="007B2C28">
        <w:rPr>
          <w:sz w:val="24"/>
          <w:lang w:val="uk-UA"/>
        </w:rPr>
        <w:t>Рецкера</w:t>
      </w:r>
      <w:proofErr w:type="spellEnd"/>
      <w:r w:rsidRPr="007B2C28">
        <w:rPr>
          <w:sz w:val="24"/>
          <w:lang w:val="uk-UA"/>
        </w:rPr>
        <w:t>, П.</w:t>
      </w:r>
      <w:r w:rsidR="00851001">
        <w:rPr>
          <w:sz w:val="24"/>
          <w:lang w:val="uk-UA"/>
        </w:rPr>
        <w:t xml:space="preserve"> </w:t>
      </w:r>
      <w:r w:rsidRPr="007B2C28">
        <w:rPr>
          <w:sz w:val="24"/>
          <w:lang w:val="uk-UA"/>
        </w:rPr>
        <w:t>Є.</w:t>
      </w:r>
      <w:r w:rsidR="00851001">
        <w:rPr>
          <w:sz w:val="24"/>
          <w:lang w:val="uk-UA"/>
        </w:rPr>
        <w:t xml:space="preserve"> </w:t>
      </w:r>
      <w:r w:rsidRPr="007B2C28">
        <w:rPr>
          <w:sz w:val="24"/>
          <w:lang w:val="uk-UA"/>
        </w:rPr>
        <w:t>Бархударова та багатьох інших.</w:t>
      </w:r>
    </w:p>
    <w:p w:rsidR="005970FC" w:rsidRPr="007B2C28" w:rsidRDefault="005970FC" w:rsidP="005970FC">
      <w:pPr>
        <w:pStyle w:val="a9"/>
        <w:spacing w:line="360" w:lineRule="auto"/>
        <w:jc w:val="both"/>
        <w:rPr>
          <w:sz w:val="24"/>
          <w:lang w:val="en-US"/>
        </w:rPr>
      </w:pPr>
      <w:r w:rsidRPr="007B2C28">
        <w:rPr>
          <w:sz w:val="24"/>
          <w:lang w:val="uk-UA"/>
        </w:rPr>
        <w:t xml:space="preserve">Висновки західних лінгвістів ( </w:t>
      </w:r>
      <w:r w:rsidRPr="007B2C28">
        <w:rPr>
          <w:sz w:val="24"/>
          <w:lang w:val="en-US"/>
        </w:rPr>
        <w:t>W</w:t>
      </w:r>
      <w:r w:rsidRPr="007B2C28">
        <w:rPr>
          <w:sz w:val="24"/>
          <w:lang w:val="uk-UA"/>
        </w:rPr>
        <w:t>.</w:t>
      </w:r>
      <w:r w:rsidRPr="007B2C28">
        <w:rPr>
          <w:sz w:val="24"/>
          <w:lang w:val="en-US"/>
        </w:rPr>
        <w:t>E</w:t>
      </w:r>
      <w:r w:rsidRPr="007B2C28">
        <w:rPr>
          <w:sz w:val="24"/>
          <w:lang w:val="uk-UA"/>
        </w:rPr>
        <w:t xml:space="preserve">. </w:t>
      </w:r>
      <w:r w:rsidRPr="007B2C28">
        <w:rPr>
          <w:sz w:val="24"/>
          <w:lang w:val="en-US"/>
        </w:rPr>
        <w:t>Flood</w:t>
      </w:r>
      <w:r w:rsidRPr="007B2C28">
        <w:rPr>
          <w:sz w:val="24"/>
          <w:lang w:val="uk-UA"/>
        </w:rPr>
        <w:t xml:space="preserve">,  </w:t>
      </w:r>
      <w:r w:rsidRPr="007B2C28">
        <w:rPr>
          <w:sz w:val="24"/>
          <w:lang w:val="en-US"/>
        </w:rPr>
        <w:t>L</w:t>
      </w:r>
      <w:r w:rsidRPr="007B2C28">
        <w:rPr>
          <w:sz w:val="24"/>
          <w:lang w:val="uk-UA"/>
        </w:rPr>
        <w:t xml:space="preserve">. </w:t>
      </w:r>
      <w:r w:rsidRPr="007B2C28">
        <w:rPr>
          <w:sz w:val="24"/>
          <w:lang w:val="en-US"/>
        </w:rPr>
        <w:t>Hoffmann</w:t>
      </w:r>
      <w:r w:rsidRPr="007B2C28">
        <w:rPr>
          <w:sz w:val="24"/>
          <w:lang w:val="uk-UA"/>
        </w:rPr>
        <w:t xml:space="preserve">, </w:t>
      </w:r>
      <w:r w:rsidRPr="007B2C28">
        <w:rPr>
          <w:sz w:val="24"/>
          <w:lang w:val="en-US"/>
        </w:rPr>
        <w:t>S</w:t>
      </w:r>
      <w:r w:rsidRPr="007B2C28">
        <w:rPr>
          <w:sz w:val="24"/>
          <w:lang w:val="uk-UA"/>
        </w:rPr>
        <w:t xml:space="preserve">. </w:t>
      </w:r>
      <w:r w:rsidRPr="007B2C28">
        <w:rPr>
          <w:sz w:val="24"/>
          <w:lang w:val="en-US"/>
        </w:rPr>
        <w:t>Johansson</w:t>
      </w:r>
      <w:r w:rsidRPr="007B2C28">
        <w:rPr>
          <w:sz w:val="24"/>
          <w:lang w:val="uk-UA"/>
        </w:rPr>
        <w:t xml:space="preserve">, </w:t>
      </w:r>
      <w:proofErr w:type="spellStart"/>
      <w:r w:rsidRPr="007B2C28">
        <w:rPr>
          <w:sz w:val="24"/>
          <w:lang w:val="en-US"/>
        </w:rPr>
        <w:t>Th</w:t>
      </w:r>
      <w:proofErr w:type="spellEnd"/>
      <w:r w:rsidRPr="007B2C28">
        <w:rPr>
          <w:sz w:val="24"/>
          <w:lang w:val="uk-UA"/>
        </w:rPr>
        <w:t xml:space="preserve">. </w:t>
      </w:r>
      <w:r w:rsidRPr="007B2C28">
        <w:rPr>
          <w:sz w:val="24"/>
          <w:lang w:val="en-US"/>
        </w:rPr>
        <w:t>H</w:t>
      </w:r>
      <w:r w:rsidRPr="007B2C28">
        <w:rPr>
          <w:sz w:val="24"/>
          <w:lang w:val="uk-UA"/>
        </w:rPr>
        <w:t xml:space="preserve">. </w:t>
      </w:r>
      <w:r w:rsidRPr="007B2C28">
        <w:rPr>
          <w:sz w:val="24"/>
          <w:lang w:val="en-US"/>
        </w:rPr>
        <w:t>Savory</w:t>
      </w:r>
      <w:r w:rsidRPr="007B2C28">
        <w:rPr>
          <w:sz w:val="24"/>
          <w:lang w:val="uk-UA"/>
        </w:rPr>
        <w:t xml:space="preserve">, </w:t>
      </w:r>
      <w:r w:rsidRPr="007B2C28">
        <w:rPr>
          <w:sz w:val="24"/>
          <w:lang w:val="en-US"/>
        </w:rPr>
        <w:t>G</w:t>
      </w:r>
      <w:r w:rsidRPr="007B2C28">
        <w:rPr>
          <w:sz w:val="24"/>
          <w:lang w:val="uk-UA"/>
        </w:rPr>
        <w:t>.</w:t>
      </w:r>
      <w:r w:rsidRPr="007B2C28">
        <w:rPr>
          <w:sz w:val="24"/>
          <w:lang w:val="en-US"/>
        </w:rPr>
        <w:t>Cook</w:t>
      </w:r>
      <w:r w:rsidRPr="007B2C28">
        <w:rPr>
          <w:sz w:val="24"/>
          <w:lang w:val="uk-UA"/>
        </w:rPr>
        <w:t xml:space="preserve">, </w:t>
      </w:r>
      <w:r w:rsidRPr="007B2C28">
        <w:rPr>
          <w:sz w:val="24"/>
          <w:lang w:val="en-US"/>
        </w:rPr>
        <w:t>M</w:t>
      </w:r>
      <w:r w:rsidRPr="007B2C28">
        <w:rPr>
          <w:sz w:val="24"/>
          <w:lang w:val="uk-UA"/>
        </w:rPr>
        <w:t>.</w:t>
      </w:r>
      <w:r w:rsidRPr="007B2C28">
        <w:rPr>
          <w:sz w:val="24"/>
          <w:lang w:val="en-US"/>
        </w:rPr>
        <w:t>A</w:t>
      </w:r>
      <w:r w:rsidRPr="007B2C28">
        <w:rPr>
          <w:sz w:val="24"/>
          <w:lang w:val="uk-UA"/>
        </w:rPr>
        <w:t>.</w:t>
      </w:r>
      <w:r w:rsidRPr="007B2C28">
        <w:rPr>
          <w:sz w:val="24"/>
          <w:lang w:val="en-US"/>
        </w:rPr>
        <w:t>K</w:t>
      </w:r>
      <w:r w:rsidRPr="007B2C28">
        <w:rPr>
          <w:sz w:val="24"/>
          <w:lang w:val="uk-UA"/>
        </w:rPr>
        <w:t xml:space="preserve">. </w:t>
      </w:r>
      <w:proofErr w:type="spellStart"/>
      <w:r w:rsidRPr="007B2C28">
        <w:rPr>
          <w:sz w:val="24"/>
          <w:lang w:val="en-US"/>
        </w:rPr>
        <w:t>Halliday</w:t>
      </w:r>
      <w:proofErr w:type="spellEnd"/>
      <w:r w:rsidRPr="007B2C28">
        <w:rPr>
          <w:sz w:val="24"/>
          <w:lang w:val="uk-UA"/>
        </w:rPr>
        <w:t xml:space="preserve">, </w:t>
      </w:r>
      <w:r w:rsidRPr="007B2C28">
        <w:rPr>
          <w:sz w:val="24"/>
          <w:lang w:val="en-US"/>
        </w:rPr>
        <w:t>M</w:t>
      </w:r>
      <w:r w:rsidRPr="007B2C28">
        <w:rPr>
          <w:sz w:val="24"/>
          <w:lang w:val="uk-UA"/>
        </w:rPr>
        <w:t xml:space="preserve">. </w:t>
      </w:r>
      <w:proofErr w:type="spellStart"/>
      <w:r w:rsidRPr="007B2C28">
        <w:rPr>
          <w:sz w:val="24"/>
          <w:lang w:val="en-US"/>
        </w:rPr>
        <w:t>Khurtova</w:t>
      </w:r>
      <w:proofErr w:type="spellEnd"/>
      <w:r w:rsidRPr="007B2C28">
        <w:rPr>
          <w:sz w:val="24"/>
          <w:lang w:val="uk-UA"/>
        </w:rPr>
        <w:t xml:space="preserve">, </w:t>
      </w:r>
      <w:r w:rsidRPr="007B2C28">
        <w:rPr>
          <w:sz w:val="24"/>
          <w:lang w:val="en-US"/>
        </w:rPr>
        <w:t>G</w:t>
      </w:r>
      <w:r w:rsidRPr="007B2C28">
        <w:rPr>
          <w:sz w:val="24"/>
          <w:lang w:val="uk-UA"/>
        </w:rPr>
        <w:t xml:space="preserve">. </w:t>
      </w:r>
      <w:r w:rsidRPr="007B2C28">
        <w:rPr>
          <w:sz w:val="24"/>
          <w:lang w:val="en-US"/>
        </w:rPr>
        <w:t>Yule</w:t>
      </w:r>
      <w:r w:rsidRPr="007B2C28">
        <w:rPr>
          <w:sz w:val="24"/>
          <w:lang w:val="uk-UA"/>
        </w:rPr>
        <w:t xml:space="preserve">, </w:t>
      </w:r>
      <w:r w:rsidRPr="007B2C28">
        <w:rPr>
          <w:sz w:val="24"/>
          <w:lang w:val="en-US"/>
        </w:rPr>
        <w:t>H</w:t>
      </w:r>
      <w:r w:rsidRPr="007B2C28">
        <w:rPr>
          <w:sz w:val="24"/>
          <w:lang w:val="uk-UA"/>
        </w:rPr>
        <w:t>.</w:t>
      </w:r>
      <w:r w:rsidRPr="007B2C28">
        <w:rPr>
          <w:sz w:val="24"/>
          <w:lang w:val="en-US"/>
        </w:rPr>
        <w:t>G</w:t>
      </w:r>
      <w:r w:rsidRPr="007B2C28">
        <w:rPr>
          <w:sz w:val="24"/>
          <w:lang w:val="uk-UA"/>
        </w:rPr>
        <w:t xml:space="preserve">. </w:t>
      </w:r>
      <w:proofErr w:type="spellStart"/>
      <w:r w:rsidRPr="007B2C28">
        <w:rPr>
          <w:sz w:val="24"/>
          <w:lang w:val="en-US"/>
        </w:rPr>
        <w:t>Widdowson</w:t>
      </w:r>
      <w:proofErr w:type="spellEnd"/>
      <w:r w:rsidR="00851001">
        <w:rPr>
          <w:sz w:val="24"/>
          <w:lang w:val="uk-UA"/>
        </w:rPr>
        <w:t xml:space="preserve"> ) у</w:t>
      </w:r>
      <w:r w:rsidRPr="007B2C28">
        <w:rPr>
          <w:sz w:val="24"/>
          <w:lang w:val="uk-UA"/>
        </w:rPr>
        <w:t xml:space="preserve"> принципі збігаються з поглядами вітчизняних учених і можуть бути узагальнені цитатою, що «</w:t>
      </w:r>
      <w:r w:rsidRPr="007B2C28">
        <w:rPr>
          <w:sz w:val="24"/>
          <w:lang w:val="en-US"/>
        </w:rPr>
        <w:t>the</w:t>
      </w:r>
      <w:r w:rsidRPr="007B2C28">
        <w:rPr>
          <w:sz w:val="24"/>
          <w:lang w:val="uk-UA"/>
        </w:rPr>
        <w:t xml:space="preserve"> </w:t>
      </w:r>
      <w:r w:rsidRPr="007B2C28">
        <w:rPr>
          <w:sz w:val="24"/>
          <w:lang w:val="en-US"/>
        </w:rPr>
        <w:t>scientific</w:t>
      </w:r>
      <w:r w:rsidRPr="007B2C28">
        <w:rPr>
          <w:sz w:val="24"/>
          <w:lang w:val="uk-UA"/>
        </w:rPr>
        <w:t xml:space="preserve"> </w:t>
      </w:r>
      <w:r w:rsidRPr="007B2C28">
        <w:rPr>
          <w:sz w:val="24"/>
          <w:lang w:val="en-US"/>
        </w:rPr>
        <w:t>style</w:t>
      </w:r>
      <w:r w:rsidRPr="007B2C28">
        <w:rPr>
          <w:sz w:val="24"/>
          <w:lang w:val="uk-UA"/>
        </w:rPr>
        <w:t xml:space="preserve"> </w:t>
      </w:r>
      <w:r w:rsidRPr="007B2C28">
        <w:rPr>
          <w:sz w:val="24"/>
          <w:lang w:val="en-US"/>
        </w:rPr>
        <w:t>aims</w:t>
      </w:r>
      <w:r w:rsidRPr="007B2C28">
        <w:rPr>
          <w:sz w:val="24"/>
          <w:lang w:val="uk-UA"/>
        </w:rPr>
        <w:t xml:space="preserve"> </w:t>
      </w:r>
      <w:r w:rsidRPr="007B2C28">
        <w:rPr>
          <w:sz w:val="24"/>
          <w:lang w:val="en-US"/>
        </w:rPr>
        <w:t>at</w:t>
      </w:r>
      <w:r w:rsidRPr="007B2C28">
        <w:rPr>
          <w:sz w:val="24"/>
          <w:lang w:val="uk-UA"/>
        </w:rPr>
        <w:t xml:space="preserve"> </w:t>
      </w:r>
      <w:r w:rsidRPr="007B2C28">
        <w:rPr>
          <w:sz w:val="24"/>
          <w:lang w:val="en-US"/>
        </w:rPr>
        <w:t>clarity</w:t>
      </w:r>
      <w:r w:rsidRPr="007B2C28">
        <w:rPr>
          <w:sz w:val="24"/>
          <w:lang w:val="uk-UA"/>
        </w:rPr>
        <w:t xml:space="preserve">, </w:t>
      </w:r>
      <w:r w:rsidRPr="007B2C28">
        <w:rPr>
          <w:sz w:val="24"/>
          <w:lang w:val="en-US"/>
        </w:rPr>
        <w:t>objectivity</w:t>
      </w:r>
      <w:r w:rsidRPr="007B2C28">
        <w:rPr>
          <w:sz w:val="24"/>
          <w:lang w:val="uk-UA"/>
        </w:rPr>
        <w:t xml:space="preserve"> </w:t>
      </w:r>
      <w:r w:rsidRPr="007B2C28">
        <w:rPr>
          <w:sz w:val="24"/>
          <w:lang w:val="en-US"/>
        </w:rPr>
        <w:t>and</w:t>
      </w:r>
      <w:r w:rsidRPr="007B2C28">
        <w:rPr>
          <w:sz w:val="24"/>
          <w:lang w:val="uk-UA"/>
        </w:rPr>
        <w:t xml:space="preserve"> </w:t>
      </w:r>
      <w:r w:rsidRPr="007B2C28">
        <w:rPr>
          <w:sz w:val="24"/>
          <w:lang w:val="en-US"/>
        </w:rPr>
        <w:t>impersonality</w:t>
      </w:r>
      <w:r w:rsidRPr="007B2C28">
        <w:rPr>
          <w:sz w:val="24"/>
          <w:lang w:val="uk-UA"/>
        </w:rPr>
        <w:t xml:space="preserve">»[1, </w:t>
      </w:r>
      <w:r w:rsidRPr="007B2C28">
        <w:rPr>
          <w:sz w:val="24"/>
          <w:lang w:val="en-US"/>
        </w:rPr>
        <w:t>p</w:t>
      </w:r>
      <w:r w:rsidRPr="007B2C28">
        <w:rPr>
          <w:sz w:val="24"/>
          <w:lang w:val="uk-UA"/>
        </w:rPr>
        <w:t xml:space="preserve">.75]. Традиційне трактування підтверджено в оригінальній </w:t>
      </w:r>
      <w:r w:rsidRPr="007B2C28">
        <w:rPr>
          <w:sz w:val="24"/>
          <w:lang w:val="uk-UA"/>
        </w:rPr>
        <w:lastRenderedPageBreak/>
        <w:t>роботі Р.Кулі: «</w:t>
      </w:r>
      <w:r w:rsidRPr="007B2C28">
        <w:rPr>
          <w:sz w:val="24"/>
          <w:lang w:val="en-US"/>
        </w:rPr>
        <w:t>All</w:t>
      </w:r>
      <w:r w:rsidRPr="007B2C28">
        <w:rPr>
          <w:sz w:val="24"/>
          <w:lang w:val="uk-UA"/>
        </w:rPr>
        <w:t xml:space="preserve"> </w:t>
      </w:r>
      <w:r w:rsidRPr="007B2C28">
        <w:rPr>
          <w:sz w:val="24"/>
          <w:lang w:val="en-US"/>
        </w:rPr>
        <w:t>academic</w:t>
      </w:r>
      <w:r w:rsidRPr="007B2C28">
        <w:rPr>
          <w:sz w:val="24"/>
          <w:lang w:val="uk-UA"/>
        </w:rPr>
        <w:t xml:space="preserve"> </w:t>
      </w:r>
      <w:r w:rsidRPr="007B2C28">
        <w:rPr>
          <w:sz w:val="24"/>
          <w:lang w:val="en-US"/>
        </w:rPr>
        <w:t>writing</w:t>
      </w:r>
      <w:r w:rsidRPr="007B2C28">
        <w:rPr>
          <w:sz w:val="24"/>
          <w:lang w:val="uk-UA"/>
        </w:rPr>
        <w:t xml:space="preserve"> </w:t>
      </w:r>
      <w:r w:rsidRPr="007B2C28">
        <w:rPr>
          <w:sz w:val="24"/>
          <w:lang w:val="en-US"/>
        </w:rPr>
        <w:t>pursues</w:t>
      </w:r>
      <w:r w:rsidRPr="007B2C28">
        <w:rPr>
          <w:sz w:val="24"/>
          <w:lang w:val="uk-UA"/>
        </w:rPr>
        <w:t xml:space="preserve"> </w:t>
      </w:r>
      <w:r w:rsidRPr="007B2C28">
        <w:rPr>
          <w:sz w:val="24"/>
          <w:lang w:val="en-US"/>
        </w:rPr>
        <w:t>the</w:t>
      </w:r>
      <w:r w:rsidRPr="007B2C28">
        <w:rPr>
          <w:sz w:val="24"/>
          <w:lang w:val="uk-UA"/>
        </w:rPr>
        <w:t xml:space="preserve"> </w:t>
      </w:r>
      <w:r w:rsidRPr="007B2C28">
        <w:rPr>
          <w:sz w:val="24"/>
          <w:lang w:val="en-US"/>
        </w:rPr>
        <w:t>following</w:t>
      </w:r>
      <w:r w:rsidRPr="007B2C28">
        <w:rPr>
          <w:sz w:val="24"/>
          <w:lang w:val="uk-UA"/>
        </w:rPr>
        <w:t xml:space="preserve"> </w:t>
      </w:r>
      <w:r w:rsidRPr="007B2C28">
        <w:rPr>
          <w:sz w:val="24"/>
          <w:lang w:val="en-US"/>
        </w:rPr>
        <w:t>objectives in order of priority: accuracy, precision, economy (conciseness) And amplifications, digression and “swellings” (using more words, or more elaborate words, than necessary) are the things to be avoided</w:t>
      </w:r>
      <w:r w:rsidRPr="007B2C28">
        <w:rPr>
          <w:sz w:val="24"/>
          <w:lang w:val="uk-UA"/>
        </w:rPr>
        <w:t>»[2].</w:t>
      </w:r>
    </w:p>
    <w:p w:rsidR="005970FC" w:rsidRPr="007B2C28" w:rsidRDefault="005970FC" w:rsidP="005970FC">
      <w:pPr>
        <w:pStyle w:val="a9"/>
        <w:spacing w:line="360" w:lineRule="auto"/>
        <w:jc w:val="both"/>
        <w:rPr>
          <w:sz w:val="24"/>
          <w:lang w:val="uk-UA"/>
        </w:rPr>
      </w:pPr>
      <w:r w:rsidRPr="007B2C28">
        <w:rPr>
          <w:sz w:val="24"/>
          <w:lang w:val="uk-UA"/>
        </w:rPr>
        <w:t>Таким чином, очевидно, що визначення функції наукового стилю як пояснення, що включає закріплення процесу пізнання і зберігання знання, отримання нового знання, передачу спеціальної інформації, має багаторічну традицію як у вітчизняному, так і в зарубіжному мовознавстві.</w:t>
      </w:r>
    </w:p>
    <w:p w:rsidR="005970FC" w:rsidRPr="007B2C28" w:rsidRDefault="005970FC" w:rsidP="005970FC">
      <w:pPr>
        <w:pStyle w:val="a9"/>
        <w:spacing w:line="360" w:lineRule="auto"/>
        <w:jc w:val="both"/>
        <w:rPr>
          <w:sz w:val="24"/>
          <w:lang w:val="uk-UA"/>
        </w:rPr>
      </w:pPr>
      <w:r w:rsidRPr="007B2C28">
        <w:rPr>
          <w:sz w:val="24"/>
          <w:lang w:val="uk-UA"/>
        </w:rPr>
        <w:t>Проте у другій половині ХХ сторіччя почали з’являтися лінгвістичні дослідження, які обстоювали думку про те, що наука і техніка – це не лише логіка, а й джерело складних  емоцій. Це мотивує появу образної лексики, експресивних зворотів, стилістично забарвлених мовних одиниць, тропів (в перш</w:t>
      </w:r>
      <w:r w:rsidR="00950E3F">
        <w:rPr>
          <w:sz w:val="24"/>
          <w:lang w:val="uk-UA"/>
        </w:rPr>
        <w:t xml:space="preserve">у чергу, метафори). «Метафора </w:t>
      </w:r>
      <w:r w:rsidR="00950E3F" w:rsidRPr="007B2C28">
        <w:rPr>
          <w:sz w:val="24"/>
          <w:lang w:val="ru-RU"/>
        </w:rPr>
        <w:t>–</w:t>
      </w:r>
      <w:r w:rsidR="00950E3F">
        <w:rPr>
          <w:sz w:val="24"/>
          <w:lang w:val="uk-UA"/>
        </w:rPr>
        <w:t xml:space="preserve"> </w:t>
      </w:r>
      <w:r w:rsidRPr="007B2C28">
        <w:rPr>
          <w:sz w:val="24"/>
          <w:lang w:val="uk-UA"/>
        </w:rPr>
        <w:t xml:space="preserve">пише </w:t>
      </w:r>
      <w:r w:rsidRPr="007B2C28">
        <w:rPr>
          <w:sz w:val="24"/>
          <w:lang w:val="ru-RU"/>
        </w:rPr>
        <w:t>А.</w:t>
      </w:r>
      <w:r w:rsidR="00950E3F">
        <w:rPr>
          <w:sz w:val="24"/>
          <w:lang w:val="ru-RU"/>
        </w:rPr>
        <w:t xml:space="preserve"> </w:t>
      </w:r>
      <w:r w:rsidRPr="007B2C28">
        <w:rPr>
          <w:sz w:val="24"/>
          <w:lang w:val="ru-RU"/>
        </w:rPr>
        <w:t>П.</w:t>
      </w:r>
      <w:r w:rsidR="00950E3F">
        <w:rPr>
          <w:sz w:val="24"/>
          <w:lang w:val="ru-RU"/>
        </w:rPr>
        <w:t xml:space="preserve"> </w:t>
      </w:r>
      <w:proofErr w:type="spellStart"/>
      <w:r w:rsidRPr="007B2C28">
        <w:rPr>
          <w:sz w:val="24"/>
          <w:lang w:val="ru-RU"/>
        </w:rPr>
        <w:t>Плисецька</w:t>
      </w:r>
      <w:proofErr w:type="spellEnd"/>
      <w:r w:rsidRPr="007B2C28">
        <w:rPr>
          <w:sz w:val="24"/>
          <w:lang w:val="ru-RU"/>
        </w:rPr>
        <w:t xml:space="preserve">, </w:t>
      </w:r>
      <w:r w:rsidR="001765E1" w:rsidRPr="007B2C28">
        <w:rPr>
          <w:sz w:val="24"/>
          <w:lang w:val="ru-RU"/>
        </w:rPr>
        <w:t>–</w:t>
      </w:r>
      <w:r w:rsidRPr="007B2C28">
        <w:rPr>
          <w:sz w:val="24"/>
          <w:lang w:val="ru-RU"/>
        </w:rPr>
        <w:t xml:space="preserve"> в научны</w:t>
      </w:r>
      <w:r>
        <w:rPr>
          <w:sz w:val="24"/>
          <w:lang w:val="ru-RU"/>
        </w:rPr>
        <w:t>х трудах служит действенной когн</w:t>
      </w:r>
      <w:r w:rsidRPr="007B2C28">
        <w:rPr>
          <w:sz w:val="24"/>
          <w:lang w:val="ru-RU"/>
        </w:rPr>
        <w:t>итивной моделью, фиксирующей как сознательные, так и подсознательные движения мысли ученого» [3]</w:t>
      </w:r>
      <w:r w:rsidRPr="007B2C28">
        <w:rPr>
          <w:sz w:val="24"/>
          <w:lang w:val="uk-UA"/>
        </w:rPr>
        <w:t>. Людське мислення є, безп</w:t>
      </w:r>
      <w:r w:rsidR="00851001">
        <w:rPr>
          <w:sz w:val="24"/>
          <w:lang w:val="uk-UA"/>
        </w:rPr>
        <w:t>еречно, єдністю логічного й</w:t>
      </w:r>
      <w:r w:rsidRPr="007B2C28">
        <w:rPr>
          <w:sz w:val="24"/>
          <w:lang w:val="uk-UA"/>
        </w:rPr>
        <w:t xml:space="preserve"> емоційного пізнання дійсності.</w:t>
      </w:r>
      <w:r w:rsidR="00851001">
        <w:rPr>
          <w:sz w:val="24"/>
          <w:lang w:val="uk-UA"/>
        </w:rPr>
        <w:t xml:space="preserve"> </w:t>
      </w:r>
    </w:p>
    <w:p w:rsidR="005970FC" w:rsidRPr="007B2C28" w:rsidRDefault="005970FC" w:rsidP="005970FC">
      <w:pPr>
        <w:pStyle w:val="a9"/>
        <w:spacing w:line="360" w:lineRule="auto"/>
        <w:jc w:val="both"/>
        <w:rPr>
          <w:sz w:val="24"/>
          <w:lang w:val="uk-UA"/>
        </w:rPr>
      </w:pPr>
      <w:r w:rsidRPr="007B2C28">
        <w:rPr>
          <w:sz w:val="24"/>
          <w:lang w:val="uk-UA"/>
        </w:rPr>
        <w:t xml:space="preserve">Такий підхід до вивчення наукових та науково-технічних текстів був результатом невпинно зростаючої ролі  наукового знання в житті суспільства, глибокого проникнення його в усі сфери комунікації, популяризації наукових досягнень засобами масової інформації, невблаганної </w:t>
      </w:r>
      <w:proofErr w:type="spellStart"/>
      <w:r w:rsidRPr="007B2C28">
        <w:rPr>
          <w:sz w:val="24"/>
          <w:lang w:val="uk-UA"/>
        </w:rPr>
        <w:t>технократизації</w:t>
      </w:r>
      <w:proofErr w:type="spellEnd"/>
      <w:r w:rsidRPr="007B2C28">
        <w:rPr>
          <w:sz w:val="24"/>
          <w:lang w:val="uk-UA"/>
        </w:rPr>
        <w:t xml:space="preserve"> та і</w:t>
      </w:r>
      <w:r w:rsidR="000613DC">
        <w:rPr>
          <w:sz w:val="24"/>
          <w:lang w:val="uk-UA"/>
        </w:rPr>
        <w:t>нформатизації сучасного життя. У</w:t>
      </w:r>
      <w:r w:rsidRPr="007B2C28">
        <w:rPr>
          <w:sz w:val="24"/>
          <w:lang w:val="uk-UA"/>
        </w:rPr>
        <w:t xml:space="preserve"> плані лінгвістичних досліджень це привело до диференціації академічного та науково-популярного </w:t>
      </w:r>
      <w:proofErr w:type="spellStart"/>
      <w:r w:rsidRPr="007B2C28">
        <w:rPr>
          <w:sz w:val="24"/>
          <w:lang w:val="uk-UA"/>
        </w:rPr>
        <w:t>підстилів</w:t>
      </w:r>
      <w:proofErr w:type="spellEnd"/>
      <w:r w:rsidRPr="007B2C28">
        <w:rPr>
          <w:sz w:val="24"/>
          <w:lang w:val="uk-UA"/>
        </w:rPr>
        <w:t>, причому роль останнього постійно зростає. Виникають нові мовленнєві жанри, які функ</w:t>
      </w:r>
      <w:r w:rsidR="000613DC">
        <w:rPr>
          <w:sz w:val="24"/>
          <w:lang w:val="uk-UA"/>
        </w:rPr>
        <w:t>ціонують як у</w:t>
      </w:r>
      <w:r w:rsidRPr="007B2C28">
        <w:rPr>
          <w:sz w:val="24"/>
          <w:lang w:val="uk-UA"/>
        </w:rPr>
        <w:t xml:space="preserve"> письмовій (монографія, стаття) так і в усній формі (лекція, доповідь, повідомлення, дискусія). Особливість цих жанрів наукового мовлення полягає в тому, що вони являють собою усну реалізацію письмової форми, проте роль і місце стилістично  забарвленої, семантично ускладненої лексики в них зростає. </w:t>
      </w:r>
    </w:p>
    <w:p w:rsidR="005970FC" w:rsidRPr="007B2C28" w:rsidRDefault="000613DC" w:rsidP="005970FC">
      <w:pPr>
        <w:pStyle w:val="a9"/>
        <w:spacing w:line="360" w:lineRule="auto"/>
        <w:jc w:val="both"/>
        <w:rPr>
          <w:sz w:val="24"/>
          <w:lang w:val="uk-UA"/>
        </w:rPr>
      </w:pPr>
      <w:r>
        <w:rPr>
          <w:sz w:val="24"/>
          <w:lang w:val="uk-UA"/>
        </w:rPr>
        <w:t>У</w:t>
      </w:r>
      <w:r w:rsidR="005970FC" w:rsidRPr="007B2C28">
        <w:rPr>
          <w:sz w:val="24"/>
          <w:lang w:val="uk-UA"/>
        </w:rPr>
        <w:t xml:space="preserve">  процесі навчання іноземн</w:t>
      </w:r>
      <w:r>
        <w:rPr>
          <w:sz w:val="24"/>
          <w:lang w:val="uk-UA"/>
        </w:rPr>
        <w:t>ої мови</w:t>
      </w:r>
      <w:r w:rsidR="005970FC" w:rsidRPr="007B2C28">
        <w:rPr>
          <w:sz w:val="24"/>
          <w:lang w:val="uk-UA"/>
        </w:rPr>
        <w:t xml:space="preserve"> за професійним спрямуванням студенти технічних вишів повинні отримати іншомовну компетентність доста</w:t>
      </w:r>
      <w:r>
        <w:rPr>
          <w:sz w:val="24"/>
          <w:lang w:val="uk-UA"/>
        </w:rPr>
        <w:t>т</w:t>
      </w:r>
      <w:r w:rsidR="005970FC" w:rsidRPr="007B2C28">
        <w:rPr>
          <w:sz w:val="24"/>
          <w:lang w:val="uk-UA"/>
        </w:rPr>
        <w:t>ню для використання іноземної мови для професійних потреб.</w:t>
      </w:r>
    </w:p>
    <w:p w:rsidR="005970FC" w:rsidRPr="007B2C28" w:rsidRDefault="000613DC" w:rsidP="005970FC">
      <w:pPr>
        <w:pStyle w:val="a9"/>
        <w:spacing w:line="360" w:lineRule="auto"/>
        <w:jc w:val="both"/>
        <w:rPr>
          <w:sz w:val="24"/>
          <w:lang w:val="uk-UA"/>
        </w:rPr>
      </w:pPr>
      <w:r>
        <w:rPr>
          <w:sz w:val="24"/>
          <w:lang w:val="uk-UA"/>
        </w:rPr>
        <w:t>У</w:t>
      </w:r>
      <w:r w:rsidR="005970FC" w:rsidRPr="007B2C28">
        <w:rPr>
          <w:sz w:val="24"/>
          <w:lang w:val="uk-UA"/>
        </w:rPr>
        <w:t xml:space="preserve"> процесі підготовки на старших курсах викладач повинен докласти чималих зусиль аби сформувати у студента навички роботи з оригінальною літературою з фаху. Здебільшого це наукові статті з журналів, які популяризу</w:t>
      </w:r>
      <w:r>
        <w:rPr>
          <w:sz w:val="24"/>
          <w:lang w:val="uk-UA"/>
        </w:rPr>
        <w:t>ють нові відкриття, досягнення</w:t>
      </w:r>
      <w:r w:rsidR="005970FC" w:rsidRPr="007B2C28">
        <w:rPr>
          <w:sz w:val="24"/>
          <w:lang w:val="uk-UA"/>
        </w:rPr>
        <w:t xml:space="preserve"> науки і техніки. Серед них можна виділити</w:t>
      </w:r>
      <w:r w:rsidR="005970FC">
        <w:rPr>
          <w:sz w:val="24"/>
          <w:lang w:val="uk-UA"/>
        </w:rPr>
        <w:t>:</w:t>
      </w:r>
    </w:p>
    <w:p w:rsidR="005970FC" w:rsidRDefault="005970FC" w:rsidP="005970FC">
      <w:pPr>
        <w:pStyle w:val="a9"/>
        <w:numPr>
          <w:ilvl w:val="0"/>
          <w:numId w:val="3"/>
        </w:numPr>
        <w:spacing w:line="360" w:lineRule="auto"/>
        <w:jc w:val="both"/>
        <w:rPr>
          <w:sz w:val="24"/>
          <w:lang w:val="uk-UA"/>
        </w:rPr>
      </w:pPr>
      <w:r w:rsidRPr="007B2C28">
        <w:rPr>
          <w:sz w:val="24"/>
          <w:lang w:val="uk-UA"/>
        </w:rPr>
        <w:t>короткі повідомлення, де викладаються коротко результати дослідження, його методика, етапи;</w:t>
      </w:r>
    </w:p>
    <w:p w:rsidR="005970FC" w:rsidRPr="007B2C28" w:rsidRDefault="005970FC" w:rsidP="005970FC">
      <w:pPr>
        <w:pStyle w:val="a9"/>
        <w:numPr>
          <w:ilvl w:val="0"/>
          <w:numId w:val="3"/>
        </w:numPr>
        <w:spacing w:line="360" w:lineRule="auto"/>
        <w:jc w:val="both"/>
        <w:rPr>
          <w:sz w:val="24"/>
          <w:lang w:val="uk-UA"/>
        </w:rPr>
      </w:pPr>
      <w:r w:rsidRPr="007B2C28">
        <w:rPr>
          <w:sz w:val="24"/>
          <w:lang w:val="uk-UA"/>
        </w:rPr>
        <w:t>оригінальні статті, де повністю представлені висновки, хід наукових та дослідницько-конструкторських робіт;</w:t>
      </w:r>
    </w:p>
    <w:p w:rsidR="005970FC" w:rsidRPr="007B2C28" w:rsidRDefault="005970FC" w:rsidP="005970FC">
      <w:pPr>
        <w:pStyle w:val="a9"/>
        <w:numPr>
          <w:ilvl w:val="0"/>
          <w:numId w:val="3"/>
        </w:numPr>
        <w:spacing w:line="360" w:lineRule="auto"/>
        <w:jc w:val="both"/>
        <w:rPr>
          <w:sz w:val="24"/>
          <w:lang w:val="uk-UA"/>
        </w:rPr>
      </w:pPr>
      <w:r w:rsidRPr="007B2C28">
        <w:rPr>
          <w:sz w:val="24"/>
          <w:lang w:val="uk-UA"/>
        </w:rPr>
        <w:t>огляди, де узагальнюються досягнення у певній галузі чи напрямку, визначаються реальний стан та перспективи розвитку;</w:t>
      </w:r>
    </w:p>
    <w:p w:rsidR="005970FC" w:rsidRPr="007B2C28" w:rsidRDefault="005970FC" w:rsidP="005970FC">
      <w:pPr>
        <w:pStyle w:val="a9"/>
        <w:numPr>
          <w:ilvl w:val="0"/>
          <w:numId w:val="3"/>
        </w:numPr>
        <w:spacing w:line="360" w:lineRule="auto"/>
        <w:jc w:val="both"/>
        <w:rPr>
          <w:sz w:val="24"/>
          <w:lang w:val="uk-UA"/>
        </w:rPr>
      </w:pPr>
      <w:r w:rsidRPr="007B2C28">
        <w:rPr>
          <w:sz w:val="24"/>
          <w:lang w:val="uk-UA"/>
        </w:rPr>
        <w:lastRenderedPageBreak/>
        <w:t>дискусійні статті, що містять спірні наукові постулати з метою обговорення у пресі;</w:t>
      </w:r>
    </w:p>
    <w:p w:rsidR="005970FC" w:rsidRPr="007B2C28" w:rsidRDefault="005970FC" w:rsidP="005970FC">
      <w:pPr>
        <w:pStyle w:val="a9"/>
        <w:numPr>
          <w:ilvl w:val="0"/>
          <w:numId w:val="3"/>
        </w:numPr>
        <w:spacing w:line="360" w:lineRule="auto"/>
        <w:jc w:val="both"/>
        <w:rPr>
          <w:sz w:val="24"/>
          <w:lang w:val="uk-UA"/>
        </w:rPr>
      </w:pPr>
      <w:r w:rsidRPr="007B2C28">
        <w:rPr>
          <w:sz w:val="24"/>
          <w:lang w:val="uk-UA"/>
        </w:rPr>
        <w:t>популяційні статті, розраховані на непідготовленого читача, які аналізують суспільно значущі проблеми, пов’язані з науковими дослідженнями і досягненнями.</w:t>
      </w:r>
    </w:p>
    <w:p w:rsidR="005970FC" w:rsidRPr="007B2C28" w:rsidRDefault="005970FC" w:rsidP="005970FC">
      <w:pPr>
        <w:pStyle w:val="a9"/>
        <w:spacing w:line="360" w:lineRule="auto"/>
        <w:ind w:firstLine="709"/>
        <w:jc w:val="both"/>
        <w:rPr>
          <w:sz w:val="24"/>
          <w:lang w:val="uk-UA"/>
        </w:rPr>
      </w:pPr>
      <w:r w:rsidRPr="007B2C28">
        <w:rPr>
          <w:sz w:val="24"/>
          <w:lang w:val="uk-UA"/>
        </w:rPr>
        <w:t>Інтернаціоналізація сучасної науки, становлення англійської як мови міжнародної  комунікації у практично всіх сферах чинять суттєвий вплив на структурно-семантичну організацію, а також функціонування одиниць мови в наукових і науково-популярних текстах. Науковці, дослідники і фахівці, рідною мовою яких не є англійська, додають своїм статтям національного колориту, що проявляється, з одного боку, як інтерференція на рівні переважно синтаксису, а з іншог</w:t>
      </w:r>
      <w:r>
        <w:rPr>
          <w:sz w:val="24"/>
          <w:lang w:val="uk-UA"/>
        </w:rPr>
        <w:t>о – як лексико-семантичні оказіо</w:t>
      </w:r>
      <w:r w:rsidRPr="007B2C28">
        <w:rPr>
          <w:sz w:val="24"/>
          <w:lang w:val="uk-UA"/>
        </w:rPr>
        <w:t>налізми, що підвищують експресивний потенціал висловлювання. Стилістично забарвлені лексичні засоби та мовленнєві образи стають невід’ємною частиною мови науково-технічн</w:t>
      </w:r>
      <w:r w:rsidR="000613DC">
        <w:rPr>
          <w:sz w:val="24"/>
          <w:lang w:val="uk-UA"/>
        </w:rPr>
        <w:t>ої літератури англійською мовою.</w:t>
      </w:r>
      <w:r w:rsidRPr="007B2C28">
        <w:rPr>
          <w:sz w:val="24"/>
          <w:lang w:val="uk-UA"/>
        </w:rPr>
        <w:t xml:space="preserve"> Ці лексичні засоби і мовленнєві образи ми визначаємо як семантично ускладнені мовні одиниці і відносимо до них  фразеологічні одиниці (в трактуванні О.</w:t>
      </w:r>
      <w:r w:rsidR="00950E3F">
        <w:rPr>
          <w:sz w:val="24"/>
          <w:lang w:val="uk-UA"/>
        </w:rPr>
        <w:t xml:space="preserve"> </w:t>
      </w:r>
      <w:r w:rsidRPr="007B2C28">
        <w:rPr>
          <w:sz w:val="24"/>
          <w:lang w:val="uk-UA"/>
        </w:rPr>
        <w:t>В.</w:t>
      </w:r>
      <w:r w:rsidR="00950E3F">
        <w:rPr>
          <w:sz w:val="24"/>
          <w:lang w:val="uk-UA"/>
        </w:rPr>
        <w:t xml:space="preserve"> </w:t>
      </w:r>
      <w:proofErr w:type="spellStart"/>
      <w:r w:rsidRPr="007B2C28">
        <w:rPr>
          <w:sz w:val="24"/>
          <w:lang w:val="uk-UA"/>
        </w:rPr>
        <w:t>Куніна</w:t>
      </w:r>
      <w:proofErr w:type="spellEnd"/>
      <w:r w:rsidRPr="007B2C28">
        <w:rPr>
          <w:sz w:val="24"/>
          <w:lang w:val="uk-UA"/>
        </w:rPr>
        <w:t>), їх оказіональні трансформації, слова-символи, алюзії, емоційно забарвлені слова, слова-підсилювачі, розмовні та застарілі слова і звороти. Матеріалом даного дослідження слугує вибірка на 300 контекстів з журналів «</w:t>
      </w:r>
      <w:r w:rsidRPr="007B2C28">
        <w:rPr>
          <w:sz w:val="24"/>
          <w:lang w:val="en-US"/>
        </w:rPr>
        <w:t>IEEE</w:t>
      </w:r>
      <w:r w:rsidRPr="007B2C28">
        <w:rPr>
          <w:sz w:val="24"/>
          <w:lang w:val="uk-UA"/>
        </w:rPr>
        <w:t xml:space="preserve"> </w:t>
      </w:r>
      <w:r w:rsidRPr="007B2C28">
        <w:rPr>
          <w:sz w:val="24"/>
          <w:lang w:val="en-US"/>
        </w:rPr>
        <w:t>Potentials</w:t>
      </w:r>
      <w:r w:rsidRPr="007B2C28">
        <w:rPr>
          <w:sz w:val="24"/>
          <w:lang w:val="uk-UA"/>
        </w:rPr>
        <w:t>», «</w:t>
      </w:r>
      <w:r w:rsidRPr="007B2C28">
        <w:rPr>
          <w:sz w:val="24"/>
          <w:lang w:val="en-US"/>
        </w:rPr>
        <w:t>IEEE</w:t>
      </w:r>
      <w:r w:rsidRPr="007B2C28">
        <w:rPr>
          <w:sz w:val="24"/>
          <w:lang w:val="uk-UA"/>
        </w:rPr>
        <w:t xml:space="preserve"> </w:t>
      </w:r>
      <w:r w:rsidRPr="007B2C28">
        <w:rPr>
          <w:sz w:val="24"/>
          <w:lang w:val="en-US"/>
        </w:rPr>
        <w:t>Spectrum</w:t>
      </w:r>
      <w:r w:rsidRPr="007B2C28">
        <w:rPr>
          <w:sz w:val="24"/>
          <w:lang w:val="uk-UA"/>
        </w:rPr>
        <w:t>», «</w:t>
      </w:r>
      <w:r w:rsidRPr="007B2C28">
        <w:rPr>
          <w:sz w:val="24"/>
          <w:lang w:val="en-US"/>
        </w:rPr>
        <w:t>Optical</w:t>
      </w:r>
      <w:r w:rsidRPr="007B2C28">
        <w:rPr>
          <w:sz w:val="24"/>
          <w:lang w:val="uk-UA"/>
        </w:rPr>
        <w:t xml:space="preserve"> </w:t>
      </w:r>
      <w:r w:rsidRPr="007B2C28">
        <w:rPr>
          <w:sz w:val="24"/>
          <w:lang w:val="en-US"/>
        </w:rPr>
        <w:t>Electronics</w:t>
      </w:r>
      <w:r w:rsidRPr="007B2C28">
        <w:rPr>
          <w:sz w:val="24"/>
          <w:lang w:val="uk-UA"/>
        </w:rPr>
        <w:t xml:space="preserve"> </w:t>
      </w:r>
      <w:r w:rsidRPr="007B2C28">
        <w:rPr>
          <w:sz w:val="24"/>
          <w:lang w:val="en-US"/>
        </w:rPr>
        <w:t>Magazine</w:t>
      </w:r>
      <w:r w:rsidRPr="007B2C28">
        <w:rPr>
          <w:sz w:val="24"/>
          <w:lang w:val="uk-UA"/>
        </w:rPr>
        <w:t>», «</w:t>
      </w:r>
      <w:r w:rsidRPr="007B2C28">
        <w:rPr>
          <w:sz w:val="24"/>
          <w:lang w:val="en-US"/>
        </w:rPr>
        <w:t>Laser</w:t>
      </w:r>
      <w:r w:rsidRPr="007B2C28">
        <w:rPr>
          <w:sz w:val="24"/>
          <w:lang w:val="uk-UA"/>
        </w:rPr>
        <w:t xml:space="preserve"> </w:t>
      </w:r>
      <w:r w:rsidRPr="007B2C28">
        <w:rPr>
          <w:sz w:val="24"/>
          <w:lang w:val="en-US"/>
        </w:rPr>
        <w:t>World</w:t>
      </w:r>
      <w:r w:rsidRPr="007B2C28">
        <w:rPr>
          <w:sz w:val="24"/>
          <w:lang w:val="uk-UA"/>
        </w:rPr>
        <w:t>», «</w:t>
      </w:r>
      <w:r w:rsidRPr="007B2C28">
        <w:rPr>
          <w:sz w:val="24"/>
          <w:lang w:val="en-US"/>
        </w:rPr>
        <w:t>Microwave</w:t>
      </w:r>
      <w:r w:rsidRPr="007B2C28">
        <w:rPr>
          <w:sz w:val="24"/>
          <w:lang w:val="uk-UA"/>
        </w:rPr>
        <w:t xml:space="preserve"> </w:t>
      </w:r>
      <w:r w:rsidRPr="007B2C28">
        <w:rPr>
          <w:sz w:val="24"/>
          <w:lang w:val="en-US"/>
        </w:rPr>
        <w:t>Journal</w:t>
      </w:r>
      <w:r w:rsidRPr="007B2C28">
        <w:rPr>
          <w:sz w:val="24"/>
          <w:lang w:val="uk-UA"/>
        </w:rPr>
        <w:t>», «</w:t>
      </w:r>
      <w:r w:rsidRPr="007B2C28">
        <w:rPr>
          <w:sz w:val="24"/>
          <w:lang w:val="en-US"/>
        </w:rPr>
        <w:t>Signal</w:t>
      </w:r>
      <w:r w:rsidRPr="007B2C28">
        <w:rPr>
          <w:sz w:val="24"/>
          <w:lang w:val="uk-UA"/>
        </w:rPr>
        <w:t xml:space="preserve"> </w:t>
      </w:r>
      <w:r w:rsidRPr="007B2C28">
        <w:rPr>
          <w:sz w:val="24"/>
          <w:lang w:val="en-US"/>
        </w:rPr>
        <w:t>Processing</w:t>
      </w:r>
      <w:r w:rsidRPr="007B2C28">
        <w:rPr>
          <w:sz w:val="24"/>
          <w:lang w:val="uk-UA"/>
        </w:rPr>
        <w:t>», «</w:t>
      </w:r>
      <w:r w:rsidRPr="007B2C28">
        <w:rPr>
          <w:sz w:val="24"/>
          <w:lang w:val="en-US"/>
        </w:rPr>
        <w:t>SPIE</w:t>
      </w:r>
      <w:r w:rsidRPr="007B2C28">
        <w:rPr>
          <w:sz w:val="24"/>
          <w:lang w:val="uk-UA"/>
        </w:rPr>
        <w:t xml:space="preserve"> </w:t>
      </w:r>
      <w:r w:rsidRPr="007B2C28">
        <w:rPr>
          <w:sz w:val="24"/>
          <w:lang w:val="en-US"/>
        </w:rPr>
        <w:t>Professional</w:t>
      </w:r>
      <w:r w:rsidRPr="007B2C28">
        <w:rPr>
          <w:sz w:val="24"/>
          <w:lang w:val="uk-UA"/>
        </w:rPr>
        <w:t>», «</w:t>
      </w:r>
      <w:r w:rsidRPr="007B2C28">
        <w:rPr>
          <w:sz w:val="24"/>
          <w:lang w:val="en-US"/>
        </w:rPr>
        <w:t>Solid</w:t>
      </w:r>
      <w:r w:rsidRPr="007B2C28">
        <w:rPr>
          <w:sz w:val="24"/>
          <w:lang w:val="uk-UA"/>
        </w:rPr>
        <w:t xml:space="preserve"> </w:t>
      </w:r>
      <w:r w:rsidRPr="007B2C28">
        <w:rPr>
          <w:sz w:val="24"/>
          <w:lang w:val="en-US"/>
        </w:rPr>
        <w:t>State</w:t>
      </w:r>
      <w:r w:rsidRPr="007B2C28">
        <w:rPr>
          <w:sz w:val="24"/>
          <w:lang w:val="uk-UA"/>
        </w:rPr>
        <w:t>», «</w:t>
      </w:r>
      <w:r w:rsidRPr="007B2C28">
        <w:rPr>
          <w:sz w:val="24"/>
          <w:lang w:val="en-US"/>
        </w:rPr>
        <w:t>Technology</w:t>
      </w:r>
      <w:r w:rsidRPr="007B2C28">
        <w:rPr>
          <w:sz w:val="24"/>
          <w:lang w:val="uk-UA"/>
        </w:rPr>
        <w:t>» та деяких інших.</w:t>
      </w:r>
    </w:p>
    <w:p w:rsidR="005970FC" w:rsidRPr="007B2C28" w:rsidRDefault="005970FC" w:rsidP="005970FC">
      <w:pPr>
        <w:pStyle w:val="a9"/>
        <w:spacing w:line="360" w:lineRule="auto"/>
        <w:ind w:firstLine="709"/>
        <w:jc w:val="both"/>
        <w:rPr>
          <w:sz w:val="24"/>
          <w:lang w:val="uk-UA"/>
        </w:rPr>
      </w:pPr>
      <w:r w:rsidRPr="007B2C28">
        <w:rPr>
          <w:sz w:val="24"/>
          <w:lang w:val="uk-UA"/>
        </w:rPr>
        <w:t xml:space="preserve">Аналіз контекстів, вибраних нами для дослідження, свідчить про їх функціонування в статтях-оглядах, повідомленнях та популярних. Саме ці жанри покликані приваблювати широкі кола читачів, в першу чергу, серед фахівців даної галузі. Оригінальні наукові статті також можуть містити </w:t>
      </w:r>
      <w:r>
        <w:rPr>
          <w:sz w:val="24"/>
          <w:lang w:val="uk-UA"/>
        </w:rPr>
        <w:t>семантично ускладнені одиниці, а</w:t>
      </w:r>
      <w:r w:rsidRPr="007B2C28">
        <w:rPr>
          <w:sz w:val="24"/>
          <w:lang w:val="uk-UA"/>
        </w:rPr>
        <w:t>ле, як правило, у вступі чи висновках.</w:t>
      </w:r>
    </w:p>
    <w:p w:rsidR="005970FC" w:rsidRPr="007B2C28" w:rsidRDefault="005970FC" w:rsidP="005970FC">
      <w:pPr>
        <w:pStyle w:val="a9"/>
        <w:spacing w:line="360" w:lineRule="auto"/>
        <w:ind w:firstLine="709"/>
        <w:jc w:val="both"/>
        <w:rPr>
          <w:sz w:val="24"/>
          <w:lang w:val="uk-UA"/>
        </w:rPr>
      </w:pPr>
      <w:r w:rsidRPr="007B2C28">
        <w:rPr>
          <w:sz w:val="24"/>
          <w:lang w:val="uk-UA"/>
        </w:rPr>
        <w:t>Серед проаналізованих випадків вживання семантично ускладнених мовних одиниць (СУМО) найбільшу групу складають різного типу фразеологізми, як правило, у вигляді оказіональних трансформацій або ключових лексем у пере</w:t>
      </w:r>
      <w:r w:rsidR="000613DC">
        <w:rPr>
          <w:sz w:val="24"/>
          <w:lang w:val="uk-UA"/>
        </w:rPr>
        <w:t>носному значенні, закріпленому в</w:t>
      </w:r>
      <w:r w:rsidRPr="007B2C28">
        <w:rPr>
          <w:sz w:val="24"/>
          <w:lang w:val="uk-UA"/>
        </w:rPr>
        <w:t xml:space="preserve"> семантичній структурі фразеологічної одиниці. За походженням фразеологізми також різноманітні, але переважають розмовно-побутові та біблеїзми, Прагматична функція – посилення експресивного потенціалу висловлювання.</w:t>
      </w:r>
    </w:p>
    <w:p w:rsidR="005970FC" w:rsidRPr="007B2C28" w:rsidRDefault="005970FC" w:rsidP="005970FC">
      <w:pPr>
        <w:pStyle w:val="a9"/>
        <w:spacing w:line="360" w:lineRule="auto"/>
        <w:ind w:firstLine="709"/>
        <w:jc w:val="both"/>
        <w:rPr>
          <w:sz w:val="24"/>
          <w:lang w:val="uk-UA"/>
        </w:rPr>
      </w:pPr>
      <w:r w:rsidRPr="007B2C28">
        <w:rPr>
          <w:sz w:val="24"/>
          <w:lang w:val="uk-UA"/>
        </w:rPr>
        <w:t>Велику групу СУМО  складають алюзії, пов’язані з Біблією, творами У.</w:t>
      </w:r>
      <w:r w:rsidR="000613DC">
        <w:rPr>
          <w:sz w:val="24"/>
          <w:lang w:val="uk-UA"/>
        </w:rPr>
        <w:t xml:space="preserve"> Шекспіра, Конституцією США.</w:t>
      </w:r>
      <w:r w:rsidRPr="007B2C28">
        <w:rPr>
          <w:sz w:val="24"/>
          <w:lang w:val="uk-UA"/>
        </w:rPr>
        <w:t xml:space="preserve"> Чимало контекстів містять цитати, влучні висловлювання великих особистостей, науковців: А.</w:t>
      </w:r>
      <w:r w:rsidR="000613DC">
        <w:rPr>
          <w:sz w:val="24"/>
          <w:lang w:val="uk-UA"/>
        </w:rPr>
        <w:t xml:space="preserve"> </w:t>
      </w:r>
      <w:proofErr w:type="spellStart"/>
      <w:r w:rsidRPr="007B2C28">
        <w:rPr>
          <w:sz w:val="24"/>
          <w:lang w:val="uk-UA"/>
        </w:rPr>
        <w:t>Енштейна</w:t>
      </w:r>
      <w:proofErr w:type="spellEnd"/>
      <w:r w:rsidRPr="007B2C28">
        <w:rPr>
          <w:sz w:val="24"/>
          <w:lang w:val="uk-UA"/>
        </w:rPr>
        <w:t>, Р.</w:t>
      </w:r>
      <w:r w:rsidR="000613DC">
        <w:rPr>
          <w:sz w:val="24"/>
          <w:lang w:val="uk-UA"/>
        </w:rPr>
        <w:t xml:space="preserve"> </w:t>
      </w:r>
      <w:proofErr w:type="spellStart"/>
      <w:r w:rsidRPr="007B2C28">
        <w:rPr>
          <w:sz w:val="24"/>
          <w:lang w:val="uk-UA"/>
        </w:rPr>
        <w:t>Фейнмана</w:t>
      </w:r>
      <w:proofErr w:type="spellEnd"/>
      <w:r w:rsidRPr="007B2C28">
        <w:rPr>
          <w:sz w:val="24"/>
          <w:lang w:val="uk-UA"/>
        </w:rPr>
        <w:t xml:space="preserve"> та інших. Інколи цитата згортається до ключового слова або словосполучення, яке фігурує в тексті декілька разів</w:t>
      </w:r>
      <w:r w:rsidR="000613DC">
        <w:rPr>
          <w:sz w:val="24"/>
          <w:lang w:val="uk-UA"/>
        </w:rPr>
        <w:t>, акумулюючи головну ідею.</w:t>
      </w:r>
    </w:p>
    <w:p w:rsidR="005970FC" w:rsidRPr="007B2C28" w:rsidRDefault="005970FC" w:rsidP="005970FC">
      <w:pPr>
        <w:pStyle w:val="a9"/>
        <w:spacing w:line="360" w:lineRule="auto"/>
        <w:ind w:firstLine="709"/>
        <w:jc w:val="both"/>
        <w:rPr>
          <w:sz w:val="24"/>
          <w:lang w:val="ru-RU"/>
        </w:rPr>
      </w:pPr>
      <w:r w:rsidRPr="007B2C28">
        <w:rPr>
          <w:sz w:val="24"/>
          <w:lang w:val="uk-UA"/>
        </w:rPr>
        <w:t xml:space="preserve">На особливу увагу заслуговують випадки вживання метафори в науково-технічному тексті. Слід зазначити, що метафора є одним з головних шляхів утворення термінів. Але терміни не є предметом нашого дослідження, адже це «мертві» метафори, образність яких не відчувається мовцями. Метафора в науково-технічному тексті в несподіваному ракурсі розглядається </w:t>
      </w:r>
      <w:proofErr w:type="spellStart"/>
      <w:r w:rsidRPr="007B2C28">
        <w:rPr>
          <w:sz w:val="24"/>
          <w:lang w:val="uk-UA"/>
        </w:rPr>
        <w:t>Д.Бенксом</w:t>
      </w:r>
      <w:proofErr w:type="spellEnd"/>
      <w:r w:rsidRPr="007B2C28">
        <w:rPr>
          <w:sz w:val="24"/>
          <w:lang w:val="uk-UA"/>
        </w:rPr>
        <w:t xml:space="preserve"> </w:t>
      </w:r>
      <w:r w:rsidRPr="007B2C28">
        <w:rPr>
          <w:sz w:val="24"/>
          <w:lang w:val="ru-RU"/>
        </w:rPr>
        <w:lastRenderedPageBreak/>
        <w:t xml:space="preserve">[4], </w:t>
      </w:r>
      <w:proofErr w:type="spellStart"/>
      <w:r w:rsidRPr="007B2C28">
        <w:rPr>
          <w:sz w:val="24"/>
          <w:lang w:val="ru-RU"/>
        </w:rPr>
        <w:t>який</w:t>
      </w:r>
      <w:proofErr w:type="spellEnd"/>
      <w:r w:rsidRPr="007B2C28">
        <w:rPr>
          <w:sz w:val="24"/>
          <w:lang w:val="ru-RU"/>
        </w:rPr>
        <w:t xml:space="preserve"> </w:t>
      </w:r>
      <w:proofErr w:type="spellStart"/>
      <w:r w:rsidRPr="007B2C28">
        <w:rPr>
          <w:sz w:val="24"/>
          <w:lang w:val="ru-RU"/>
        </w:rPr>
        <w:t>встановив</w:t>
      </w:r>
      <w:proofErr w:type="spellEnd"/>
      <w:r w:rsidRPr="007B2C28">
        <w:rPr>
          <w:sz w:val="24"/>
          <w:lang w:val="ru-RU"/>
        </w:rPr>
        <w:t xml:space="preserve"> </w:t>
      </w:r>
      <w:proofErr w:type="spellStart"/>
      <w:r w:rsidRPr="007B2C28">
        <w:rPr>
          <w:sz w:val="24"/>
          <w:lang w:val="ru-RU"/>
        </w:rPr>
        <w:t>зв’язок</w:t>
      </w:r>
      <w:proofErr w:type="spellEnd"/>
      <w:r w:rsidRPr="007B2C28">
        <w:rPr>
          <w:sz w:val="24"/>
          <w:lang w:val="ru-RU"/>
        </w:rPr>
        <w:t xml:space="preserve"> </w:t>
      </w:r>
      <w:proofErr w:type="spellStart"/>
      <w:r w:rsidRPr="007B2C28">
        <w:rPr>
          <w:sz w:val="24"/>
          <w:lang w:val="ru-RU"/>
        </w:rPr>
        <w:t>між</w:t>
      </w:r>
      <w:proofErr w:type="spellEnd"/>
      <w:r w:rsidRPr="007B2C28">
        <w:rPr>
          <w:sz w:val="24"/>
          <w:lang w:val="ru-RU"/>
        </w:rPr>
        <w:t xml:space="preserve"> метафорою і </w:t>
      </w:r>
      <w:proofErr w:type="spellStart"/>
      <w:r w:rsidRPr="007B2C28">
        <w:rPr>
          <w:sz w:val="24"/>
          <w:lang w:val="ru-RU"/>
        </w:rPr>
        <w:t>пасивним</w:t>
      </w:r>
      <w:proofErr w:type="spellEnd"/>
      <w:r w:rsidRPr="007B2C28">
        <w:rPr>
          <w:sz w:val="24"/>
          <w:lang w:val="ru-RU"/>
        </w:rPr>
        <w:t xml:space="preserve"> станом, </w:t>
      </w:r>
      <w:proofErr w:type="spellStart"/>
      <w:r w:rsidRPr="007B2C28">
        <w:rPr>
          <w:sz w:val="24"/>
          <w:lang w:val="ru-RU"/>
        </w:rPr>
        <w:t>який</w:t>
      </w:r>
      <w:proofErr w:type="spellEnd"/>
      <w:r w:rsidRPr="007B2C28">
        <w:rPr>
          <w:sz w:val="24"/>
          <w:lang w:val="ru-RU"/>
        </w:rPr>
        <w:t xml:space="preserve"> </w:t>
      </w:r>
      <w:proofErr w:type="spellStart"/>
      <w:r w:rsidRPr="007B2C28">
        <w:rPr>
          <w:sz w:val="24"/>
          <w:lang w:val="ru-RU"/>
        </w:rPr>
        <w:t>традиційно</w:t>
      </w:r>
      <w:proofErr w:type="spellEnd"/>
      <w:r w:rsidRPr="007B2C28">
        <w:rPr>
          <w:sz w:val="24"/>
          <w:lang w:val="ru-RU"/>
        </w:rPr>
        <w:t xml:space="preserve"> </w:t>
      </w:r>
      <w:proofErr w:type="spellStart"/>
      <w:r w:rsidRPr="007B2C28">
        <w:rPr>
          <w:sz w:val="24"/>
          <w:lang w:val="ru-RU"/>
        </w:rPr>
        <w:t>вважається</w:t>
      </w:r>
      <w:proofErr w:type="spellEnd"/>
      <w:r w:rsidRPr="007B2C28">
        <w:rPr>
          <w:sz w:val="24"/>
          <w:lang w:val="ru-RU"/>
        </w:rPr>
        <w:t xml:space="preserve"> </w:t>
      </w:r>
      <w:proofErr w:type="spellStart"/>
      <w:r w:rsidRPr="007B2C28">
        <w:rPr>
          <w:sz w:val="24"/>
          <w:lang w:val="ru-RU"/>
        </w:rPr>
        <w:t>граматичною</w:t>
      </w:r>
      <w:proofErr w:type="spellEnd"/>
      <w:r w:rsidRPr="007B2C28">
        <w:rPr>
          <w:sz w:val="24"/>
          <w:lang w:val="ru-RU"/>
        </w:rPr>
        <w:t xml:space="preserve"> </w:t>
      </w:r>
      <w:proofErr w:type="spellStart"/>
      <w:r w:rsidRPr="007B2C28">
        <w:rPr>
          <w:sz w:val="24"/>
          <w:lang w:val="ru-RU"/>
        </w:rPr>
        <w:t>рисою</w:t>
      </w:r>
      <w:proofErr w:type="spellEnd"/>
      <w:r w:rsidRPr="007B2C28">
        <w:rPr>
          <w:sz w:val="24"/>
          <w:lang w:val="ru-RU"/>
        </w:rPr>
        <w:t xml:space="preserve">, </w:t>
      </w:r>
      <w:proofErr w:type="spellStart"/>
      <w:r w:rsidRPr="007B2C28">
        <w:rPr>
          <w:sz w:val="24"/>
          <w:lang w:val="ru-RU"/>
        </w:rPr>
        <w:t>притаманною</w:t>
      </w:r>
      <w:proofErr w:type="spellEnd"/>
      <w:r w:rsidRPr="007B2C28">
        <w:rPr>
          <w:sz w:val="24"/>
          <w:lang w:val="ru-RU"/>
        </w:rPr>
        <w:t xml:space="preserve"> </w:t>
      </w:r>
      <w:proofErr w:type="spellStart"/>
      <w:r w:rsidRPr="007B2C28">
        <w:rPr>
          <w:sz w:val="24"/>
          <w:lang w:val="ru-RU"/>
        </w:rPr>
        <w:t>науковому</w:t>
      </w:r>
      <w:proofErr w:type="spellEnd"/>
      <w:r w:rsidRPr="007B2C28">
        <w:rPr>
          <w:sz w:val="24"/>
          <w:lang w:val="ru-RU"/>
        </w:rPr>
        <w:t xml:space="preserve"> стилю. </w:t>
      </w:r>
      <w:proofErr w:type="spellStart"/>
      <w:r w:rsidRPr="007B2C28">
        <w:rPr>
          <w:sz w:val="24"/>
          <w:lang w:val="ru-RU"/>
        </w:rPr>
        <w:t>Поєднання</w:t>
      </w:r>
      <w:proofErr w:type="spellEnd"/>
      <w:r w:rsidRPr="007B2C28">
        <w:rPr>
          <w:sz w:val="24"/>
          <w:lang w:val="ru-RU"/>
        </w:rPr>
        <w:t xml:space="preserve"> </w:t>
      </w:r>
      <w:proofErr w:type="spellStart"/>
      <w:r w:rsidRPr="007B2C28">
        <w:rPr>
          <w:sz w:val="24"/>
          <w:lang w:val="ru-RU"/>
        </w:rPr>
        <w:t>метафори</w:t>
      </w:r>
      <w:proofErr w:type="spellEnd"/>
      <w:r w:rsidRPr="007B2C28">
        <w:rPr>
          <w:sz w:val="24"/>
          <w:lang w:val="ru-RU"/>
        </w:rPr>
        <w:t xml:space="preserve"> і </w:t>
      </w:r>
      <w:proofErr w:type="spellStart"/>
      <w:r w:rsidRPr="007B2C28">
        <w:rPr>
          <w:sz w:val="24"/>
          <w:lang w:val="ru-RU"/>
        </w:rPr>
        <w:t>пасивних</w:t>
      </w:r>
      <w:proofErr w:type="spellEnd"/>
      <w:r w:rsidRPr="007B2C28">
        <w:rPr>
          <w:sz w:val="24"/>
          <w:lang w:val="ru-RU"/>
        </w:rPr>
        <w:t xml:space="preserve"> </w:t>
      </w:r>
      <w:proofErr w:type="spellStart"/>
      <w:r w:rsidRPr="007B2C28">
        <w:rPr>
          <w:sz w:val="24"/>
          <w:lang w:val="ru-RU"/>
        </w:rPr>
        <w:t>конструкцій</w:t>
      </w:r>
      <w:proofErr w:type="spellEnd"/>
      <w:r w:rsidRPr="007B2C28">
        <w:rPr>
          <w:sz w:val="24"/>
          <w:lang w:val="ru-RU"/>
        </w:rPr>
        <w:t xml:space="preserve"> </w:t>
      </w:r>
      <w:proofErr w:type="spellStart"/>
      <w:r w:rsidRPr="007B2C28">
        <w:rPr>
          <w:sz w:val="24"/>
          <w:lang w:val="ru-RU"/>
        </w:rPr>
        <w:t>досить</w:t>
      </w:r>
      <w:proofErr w:type="spellEnd"/>
      <w:r w:rsidRPr="007B2C28">
        <w:rPr>
          <w:sz w:val="24"/>
          <w:lang w:val="ru-RU"/>
        </w:rPr>
        <w:t xml:space="preserve"> </w:t>
      </w:r>
      <w:proofErr w:type="spellStart"/>
      <w:r w:rsidRPr="007B2C28">
        <w:rPr>
          <w:sz w:val="24"/>
          <w:lang w:val="ru-RU"/>
        </w:rPr>
        <w:t>численні</w:t>
      </w:r>
      <w:proofErr w:type="spellEnd"/>
      <w:r w:rsidR="008B168B">
        <w:rPr>
          <w:sz w:val="24"/>
          <w:lang w:val="ru-RU"/>
        </w:rPr>
        <w:t>,</w:t>
      </w:r>
      <w:r w:rsidR="00950E3F">
        <w:rPr>
          <w:sz w:val="24"/>
          <w:lang w:val="ru-RU"/>
        </w:rPr>
        <w:t xml:space="preserve"> і в </w:t>
      </w:r>
      <w:proofErr w:type="spellStart"/>
      <w:r w:rsidR="00950E3F">
        <w:rPr>
          <w:sz w:val="24"/>
          <w:lang w:val="ru-RU"/>
        </w:rPr>
        <w:t>нашому</w:t>
      </w:r>
      <w:proofErr w:type="spellEnd"/>
      <w:r w:rsidR="00950E3F">
        <w:rPr>
          <w:sz w:val="24"/>
          <w:lang w:val="ru-RU"/>
        </w:rPr>
        <w:t xml:space="preserve"> </w:t>
      </w:r>
      <w:proofErr w:type="spellStart"/>
      <w:r w:rsidR="00950E3F">
        <w:rPr>
          <w:sz w:val="24"/>
          <w:lang w:val="ru-RU"/>
        </w:rPr>
        <w:t>матеріалі</w:t>
      </w:r>
      <w:proofErr w:type="spellEnd"/>
      <w:r w:rsidRPr="007B2C28">
        <w:rPr>
          <w:sz w:val="24"/>
          <w:lang w:val="ru-RU"/>
        </w:rPr>
        <w:t xml:space="preserve"> </w:t>
      </w:r>
      <w:proofErr w:type="gramStart"/>
      <w:r w:rsidRPr="007B2C28">
        <w:rPr>
          <w:sz w:val="24"/>
          <w:lang w:val="ru-RU"/>
        </w:rPr>
        <w:t xml:space="preserve">є  </w:t>
      </w:r>
      <w:proofErr w:type="spellStart"/>
      <w:r w:rsidRPr="007B2C28">
        <w:rPr>
          <w:sz w:val="24"/>
          <w:lang w:val="ru-RU"/>
        </w:rPr>
        <w:t>засобом</w:t>
      </w:r>
      <w:proofErr w:type="spellEnd"/>
      <w:proofErr w:type="gramEnd"/>
      <w:r w:rsidRPr="007B2C28">
        <w:rPr>
          <w:sz w:val="24"/>
          <w:lang w:val="ru-RU"/>
        </w:rPr>
        <w:t xml:space="preserve"> </w:t>
      </w:r>
      <w:proofErr w:type="spellStart"/>
      <w:r w:rsidRPr="007B2C28">
        <w:rPr>
          <w:sz w:val="24"/>
          <w:lang w:val="ru-RU"/>
        </w:rPr>
        <w:t>імперсоналізації</w:t>
      </w:r>
      <w:proofErr w:type="spellEnd"/>
      <w:r w:rsidRPr="007B2C28">
        <w:rPr>
          <w:sz w:val="24"/>
          <w:lang w:val="ru-RU"/>
        </w:rPr>
        <w:t xml:space="preserve"> </w:t>
      </w:r>
      <w:proofErr w:type="spellStart"/>
      <w:r w:rsidRPr="007B2C28">
        <w:rPr>
          <w:sz w:val="24"/>
          <w:lang w:val="ru-RU"/>
        </w:rPr>
        <w:t>наукового</w:t>
      </w:r>
      <w:proofErr w:type="spellEnd"/>
      <w:r w:rsidRPr="007B2C28">
        <w:rPr>
          <w:sz w:val="24"/>
          <w:lang w:val="ru-RU"/>
        </w:rPr>
        <w:t xml:space="preserve"> дискурсу. </w:t>
      </w:r>
      <w:proofErr w:type="spellStart"/>
      <w:r w:rsidRPr="007B2C28">
        <w:rPr>
          <w:sz w:val="24"/>
          <w:lang w:val="ru-RU"/>
        </w:rPr>
        <w:t>Найбільший</w:t>
      </w:r>
      <w:proofErr w:type="spellEnd"/>
      <w:r w:rsidRPr="007B2C28">
        <w:rPr>
          <w:sz w:val="24"/>
          <w:lang w:val="ru-RU"/>
        </w:rPr>
        <w:t xml:space="preserve"> </w:t>
      </w:r>
      <w:proofErr w:type="spellStart"/>
      <w:r w:rsidRPr="007B2C28">
        <w:rPr>
          <w:sz w:val="24"/>
          <w:lang w:val="ru-RU"/>
        </w:rPr>
        <w:t>інтерес</w:t>
      </w:r>
      <w:proofErr w:type="spellEnd"/>
      <w:r w:rsidRPr="007B2C28">
        <w:rPr>
          <w:sz w:val="24"/>
          <w:lang w:val="ru-RU"/>
        </w:rPr>
        <w:t xml:space="preserve"> </w:t>
      </w:r>
      <w:proofErr w:type="spellStart"/>
      <w:r w:rsidRPr="007B2C28">
        <w:rPr>
          <w:sz w:val="24"/>
          <w:lang w:val="ru-RU"/>
        </w:rPr>
        <w:t>стновлять</w:t>
      </w:r>
      <w:proofErr w:type="spellEnd"/>
      <w:r w:rsidRPr="007B2C28">
        <w:rPr>
          <w:sz w:val="24"/>
          <w:lang w:val="ru-RU"/>
        </w:rPr>
        <w:t xml:space="preserve"> </w:t>
      </w:r>
      <w:proofErr w:type="spellStart"/>
      <w:r w:rsidRPr="007B2C28">
        <w:rPr>
          <w:sz w:val="24"/>
          <w:lang w:val="ru-RU"/>
        </w:rPr>
        <w:t>нечисленні</w:t>
      </w:r>
      <w:proofErr w:type="spellEnd"/>
      <w:r w:rsidRPr="007B2C28">
        <w:rPr>
          <w:sz w:val="24"/>
          <w:lang w:val="ru-RU"/>
        </w:rPr>
        <w:t xml:space="preserve"> </w:t>
      </w:r>
      <w:proofErr w:type="spellStart"/>
      <w:r w:rsidRPr="007B2C28">
        <w:rPr>
          <w:sz w:val="24"/>
          <w:lang w:val="ru-RU"/>
        </w:rPr>
        <w:t>випадки</w:t>
      </w:r>
      <w:proofErr w:type="spellEnd"/>
      <w:r w:rsidRPr="007B2C28">
        <w:rPr>
          <w:sz w:val="24"/>
          <w:lang w:val="ru-RU"/>
        </w:rPr>
        <w:t xml:space="preserve"> </w:t>
      </w:r>
      <w:proofErr w:type="spellStart"/>
      <w:r w:rsidRPr="007B2C28">
        <w:rPr>
          <w:sz w:val="24"/>
          <w:lang w:val="ru-RU"/>
        </w:rPr>
        <w:t>вживання</w:t>
      </w:r>
      <w:proofErr w:type="spellEnd"/>
      <w:r w:rsidRPr="007B2C28">
        <w:rPr>
          <w:sz w:val="24"/>
          <w:lang w:val="ru-RU"/>
        </w:rPr>
        <w:t xml:space="preserve"> метафор як </w:t>
      </w:r>
      <w:proofErr w:type="spellStart"/>
      <w:r w:rsidRPr="007B2C28">
        <w:rPr>
          <w:sz w:val="24"/>
          <w:lang w:val="ru-RU"/>
        </w:rPr>
        <w:t>тропів</w:t>
      </w:r>
      <w:proofErr w:type="spellEnd"/>
      <w:r w:rsidRPr="007B2C28">
        <w:rPr>
          <w:sz w:val="24"/>
          <w:lang w:val="ru-RU"/>
        </w:rPr>
        <w:t xml:space="preserve">, </w:t>
      </w:r>
      <w:proofErr w:type="spellStart"/>
      <w:r w:rsidRPr="007B2C28">
        <w:rPr>
          <w:sz w:val="24"/>
          <w:lang w:val="ru-RU"/>
        </w:rPr>
        <w:t>що</w:t>
      </w:r>
      <w:proofErr w:type="spellEnd"/>
      <w:r w:rsidRPr="007B2C28">
        <w:rPr>
          <w:sz w:val="24"/>
          <w:lang w:val="ru-RU"/>
        </w:rPr>
        <w:t xml:space="preserve"> </w:t>
      </w:r>
      <w:proofErr w:type="spellStart"/>
      <w:r w:rsidRPr="007B2C28">
        <w:rPr>
          <w:sz w:val="24"/>
          <w:lang w:val="ru-RU"/>
        </w:rPr>
        <w:t>надають</w:t>
      </w:r>
      <w:proofErr w:type="spellEnd"/>
      <w:r w:rsidRPr="007B2C28">
        <w:rPr>
          <w:sz w:val="24"/>
          <w:lang w:val="ru-RU"/>
        </w:rPr>
        <w:t xml:space="preserve"> контексту </w:t>
      </w:r>
      <w:proofErr w:type="spellStart"/>
      <w:r w:rsidRPr="007B2C28">
        <w:rPr>
          <w:sz w:val="24"/>
          <w:lang w:val="ru-RU"/>
        </w:rPr>
        <w:t>емоційної</w:t>
      </w:r>
      <w:proofErr w:type="spellEnd"/>
      <w:r w:rsidRPr="007B2C28">
        <w:rPr>
          <w:sz w:val="24"/>
          <w:lang w:val="ru-RU"/>
        </w:rPr>
        <w:t xml:space="preserve"> </w:t>
      </w:r>
      <w:proofErr w:type="spellStart"/>
      <w:r w:rsidRPr="007B2C28">
        <w:rPr>
          <w:sz w:val="24"/>
          <w:lang w:val="ru-RU"/>
        </w:rPr>
        <w:t>забарвленості</w:t>
      </w:r>
      <w:proofErr w:type="spellEnd"/>
      <w:r w:rsidRPr="007B2C28">
        <w:rPr>
          <w:sz w:val="24"/>
          <w:lang w:val="ru-RU"/>
        </w:rPr>
        <w:t xml:space="preserve"> та </w:t>
      </w:r>
      <w:proofErr w:type="spellStart"/>
      <w:r w:rsidRPr="007B2C28">
        <w:rPr>
          <w:sz w:val="24"/>
          <w:lang w:val="ru-RU"/>
        </w:rPr>
        <w:t>експресивності</w:t>
      </w:r>
      <w:proofErr w:type="spellEnd"/>
      <w:r w:rsidRPr="007B2C28">
        <w:rPr>
          <w:sz w:val="24"/>
          <w:lang w:val="ru-RU"/>
        </w:rPr>
        <w:t>.</w:t>
      </w:r>
    </w:p>
    <w:p w:rsidR="005970FC" w:rsidRPr="007B2C28" w:rsidRDefault="005970FC" w:rsidP="005970FC">
      <w:pPr>
        <w:pStyle w:val="a9"/>
        <w:spacing w:line="360" w:lineRule="auto"/>
        <w:ind w:firstLine="709"/>
        <w:jc w:val="both"/>
        <w:rPr>
          <w:sz w:val="24"/>
          <w:lang w:val="ru-RU"/>
        </w:rPr>
      </w:pPr>
      <w:proofErr w:type="spellStart"/>
      <w:r w:rsidRPr="007B2C28">
        <w:rPr>
          <w:sz w:val="24"/>
          <w:lang w:val="ru-RU"/>
        </w:rPr>
        <w:t>Окрему</w:t>
      </w:r>
      <w:proofErr w:type="spellEnd"/>
      <w:r w:rsidRPr="007B2C28">
        <w:rPr>
          <w:sz w:val="24"/>
          <w:lang w:val="ru-RU"/>
        </w:rPr>
        <w:t xml:space="preserve"> группу СУМО </w:t>
      </w:r>
      <w:proofErr w:type="spellStart"/>
      <w:r w:rsidRPr="007B2C28">
        <w:rPr>
          <w:sz w:val="24"/>
          <w:lang w:val="ru-RU"/>
        </w:rPr>
        <w:t>виділено</w:t>
      </w:r>
      <w:proofErr w:type="spellEnd"/>
      <w:r w:rsidRPr="007B2C28">
        <w:rPr>
          <w:sz w:val="24"/>
          <w:lang w:val="ru-RU"/>
        </w:rPr>
        <w:t xml:space="preserve"> нами в текстах </w:t>
      </w:r>
      <w:proofErr w:type="spellStart"/>
      <w:r w:rsidRPr="007B2C28">
        <w:rPr>
          <w:sz w:val="24"/>
          <w:lang w:val="ru-RU"/>
        </w:rPr>
        <w:t>реклами</w:t>
      </w:r>
      <w:proofErr w:type="spellEnd"/>
      <w:r w:rsidRPr="007B2C28">
        <w:rPr>
          <w:sz w:val="24"/>
          <w:lang w:val="ru-RU"/>
        </w:rPr>
        <w:t xml:space="preserve">, яка широко представлена в </w:t>
      </w:r>
      <w:proofErr w:type="spellStart"/>
      <w:r w:rsidRPr="007B2C28">
        <w:rPr>
          <w:sz w:val="24"/>
          <w:lang w:val="ru-RU"/>
        </w:rPr>
        <w:t>сучасних</w:t>
      </w:r>
      <w:proofErr w:type="spellEnd"/>
      <w:r w:rsidRPr="007B2C28">
        <w:rPr>
          <w:sz w:val="24"/>
          <w:lang w:val="ru-RU"/>
        </w:rPr>
        <w:t xml:space="preserve"> </w:t>
      </w:r>
      <w:proofErr w:type="spellStart"/>
      <w:r w:rsidRPr="007B2C28">
        <w:rPr>
          <w:sz w:val="24"/>
          <w:lang w:val="ru-RU"/>
        </w:rPr>
        <w:t>технічних</w:t>
      </w:r>
      <w:proofErr w:type="spellEnd"/>
      <w:r w:rsidRPr="007B2C28">
        <w:rPr>
          <w:sz w:val="24"/>
          <w:lang w:val="ru-RU"/>
        </w:rPr>
        <w:t xml:space="preserve"> журналах. </w:t>
      </w:r>
      <w:proofErr w:type="spellStart"/>
      <w:r w:rsidRPr="007B2C28">
        <w:rPr>
          <w:sz w:val="24"/>
          <w:lang w:val="ru-RU"/>
        </w:rPr>
        <w:t>Домінуюча</w:t>
      </w:r>
      <w:proofErr w:type="spellEnd"/>
      <w:r w:rsidRPr="007B2C28">
        <w:rPr>
          <w:sz w:val="24"/>
          <w:lang w:val="ru-RU"/>
        </w:rPr>
        <w:t xml:space="preserve"> прагматична </w:t>
      </w:r>
      <w:proofErr w:type="spellStart"/>
      <w:r w:rsidRPr="007B2C28">
        <w:rPr>
          <w:sz w:val="24"/>
          <w:lang w:val="ru-RU"/>
        </w:rPr>
        <w:t>інтенція</w:t>
      </w:r>
      <w:proofErr w:type="spellEnd"/>
      <w:r w:rsidRPr="007B2C28">
        <w:rPr>
          <w:sz w:val="24"/>
          <w:lang w:val="ru-RU"/>
        </w:rPr>
        <w:t xml:space="preserve"> </w:t>
      </w:r>
      <w:proofErr w:type="spellStart"/>
      <w:r w:rsidRPr="007B2C28">
        <w:rPr>
          <w:sz w:val="24"/>
          <w:lang w:val="ru-RU"/>
        </w:rPr>
        <w:t>переконання</w:t>
      </w:r>
      <w:proofErr w:type="spellEnd"/>
      <w:r w:rsidRPr="007B2C28">
        <w:rPr>
          <w:sz w:val="24"/>
          <w:lang w:val="ru-RU"/>
        </w:rPr>
        <w:t xml:space="preserve"> та </w:t>
      </w:r>
      <w:proofErr w:type="spellStart"/>
      <w:r w:rsidRPr="007B2C28">
        <w:rPr>
          <w:sz w:val="24"/>
          <w:lang w:val="ru-RU"/>
        </w:rPr>
        <w:t>заохочення</w:t>
      </w:r>
      <w:proofErr w:type="spellEnd"/>
      <w:r w:rsidRPr="007B2C28">
        <w:rPr>
          <w:sz w:val="24"/>
          <w:lang w:val="ru-RU"/>
        </w:rPr>
        <w:t xml:space="preserve"> </w:t>
      </w:r>
      <w:proofErr w:type="spellStart"/>
      <w:r w:rsidRPr="007B2C28">
        <w:rPr>
          <w:sz w:val="24"/>
          <w:lang w:val="ru-RU"/>
        </w:rPr>
        <w:t>потенційних</w:t>
      </w:r>
      <w:proofErr w:type="spellEnd"/>
      <w:r w:rsidRPr="007B2C28">
        <w:rPr>
          <w:sz w:val="24"/>
          <w:lang w:val="ru-RU"/>
        </w:rPr>
        <w:t xml:space="preserve"> </w:t>
      </w:r>
      <w:proofErr w:type="spellStart"/>
      <w:r w:rsidRPr="007B2C28">
        <w:rPr>
          <w:sz w:val="24"/>
          <w:lang w:val="ru-RU"/>
        </w:rPr>
        <w:t>споживачів</w:t>
      </w:r>
      <w:proofErr w:type="spellEnd"/>
      <w:r w:rsidRPr="007B2C28">
        <w:rPr>
          <w:sz w:val="24"/>
          <w:lang w:val="ru-RU"/>
        </w:rPr>
        <w:t xml:space="preserve"> </w:t>
      </w:r>
      <w:proofErr w:type="spellStart"/>
      <w:r w:rsidRPr="007B2C28">
        <w:rPr>
          <w:sz w:val="24"/>
          <w:lang w:val="ru-RU"/>
        </w:rPr>
        <w:t>змушує</w:t>
      </w:r>
      <w:proofErr w:type="spellEnd"/>
      <w:r w:rsidRPr="007B2C28">
        <w:rPr>
          <w:sz w:val="24"/>
          <w:lang w:val="ru-RU"/>
        </w:rPr>
        <w:t xml:space="preserve"> </w:t>
      </w:r>
      <w:proofErr w:type="spellStart"/>
      <w:r w:rsidRPr="007B2C28">
        <w:rPr>
          <w:sz w:val="24"/>
          <w:lang w:val="ru-RU"/>
        </w:rPr>
        <w:t>авторів</w:t>
      </w:r>
      <w:proofErr w:type="spellEnd"/>
      <w:r w:rsidRPr="007B2C28">
        <w:rPr>
          <w:sz w:val="24"/>
          <w:lang w:val="ru-RU"/>
        </w:rPr>
        <w:t xml:space="preserve"> </w:t>
      </w:r>
      <w:proofErr w:type="spellStart"/>
      <w:r w:rsidRPr="007B2C28">
        <w:rPr>
          <w:sz w:val="24"/>
          <w:lang w:val="ru-RU"/>
        </w:rPr>
        <w:t>рекламних</w:t>
      </w:r>
      <w:proofErr w:type="spellEnd"/>
      <w:r w:rsidRPr="007B2C28">
        <w:rPr>
          <w:sz w:val="24"/>
          <w:lang w:val="ru-RU"/>
        </w:rPr>
        <w:t xml:space="preserve"> </w:t>
      </w:r>
      <w:proofErr w:type="spellStart"/>
      <w:r w:rsidRPr="007B2C28">
        <w:rPr>
          <w:sz w:val="24"/>
          <w:lang w:val="ru-RU"/>
        </w:rPr>
        <w:t>текстів</w:t>
      </w:r>
      <w:proofErr w:type="spellEnd"/>
      <w:r w:rsidRPr="007B2C28">
        <w:rPr>
          <w:sz w:val="24"/>
          <w:lang w:val="ru-RU"/>
        </w:rPr>
        <w:t xml:space="preserve"> </w:t>
      </w:r>
      <w:proofErr w:type="spellStart"/>
      <w:r w:rsidRPr="007B2C28">
        <w:rPr>
          <w:sz w:val="24"/>
          <w:lang w:val="ru-RU"/>
        </w:rPr>
        <w:t>знаходити</w:t>
      </w:r>
      <w:proofErr w:type="spellEnd"/>
      <w:r w:rsidRPr="007B2C28">
        <w:rPr>
          <w:sz w:val="24"/>
          <w:lang w:val="ru-RU"/>
        </w:rPr>
        <w:t xml:space="preserve"> все </w:t>
      </w:r>
      <w:proofErr w:type="spellStart"/>
      <w:r w:rsidRPr="007B2C28">
        <w:rPr>
          <w:sz w:val="24"/>
          <w:lang w:val="ru-RU"/>
        </w:rPr>
        <w:t>нові</w:t>
      </w:r>
      <w:proofErr w:type="spellEnd"/>
      <w:r w:rsidRPr="007B2C28">
        <w:rPr>
          <w:sz w:val="24"/>
          <w:lang w:val="ru-RU"/>
        </w:rPr>
        <w:t xml:space="preserve"> </w:t>
      </w:r>
      <w:proofErr w:type="spellStart"/>
      <w:r w:rsidRPr="007B2C28">
        <w:rPr>
          <w:sz w:val="24"/>
          <w:lang w:val="ru-RU"/>
        </w:rPr>
        <w:t>оригінальні</w:t>
      </w:r>
      <w:proofErr w:type="spellEnd"/>
      <w:r w:rsidRPr="007B2C28">
        <w:rPr>
          <w:sz w:val="24"/>
          <w:lang w:val="ru-RU"/>
        </w:rPr>
        <w:t xml:space="preserve"> </w:t>
      </w:r>
      <w:proofErr w:type="spellStart"/>
      <w:r w:rsidR="008B168B">
        <w:rPr>
          <w:sz w:val="24"/>
          <w:lang w:val="ru-RU"/>
        </w:rPr>
        <w:t>способи</w:t>
      </w:r>
      <w:proofErr w:type="spellEnd"/>
      <w:r w:rsidR="008B168B">
        <w:rPr>
          <w:sz w:val="24"/>
          <w:lang w:val="ru-RU"/>
        </w:rPr>
        <w:t xml:space="preserve"> </w:t>
      </w:r>
      <w:proofErr w:type="spellStart"/>
      <w:r w:rsidR="008B168B">
        <w:rPr>
          <w:sz w:val="24"/>
          <w:lang w:val="ru-RU"/>
        </w:rPr>
        <w:t>привернути</w:t>
      </w:r>
      <w:proofErr w:type="spellEnd"/>
      <w:r w:rsidR="008B168B">
        <w:rPr>
          <w:sz w:val="24"/>
          <w:lang w:val="ru-RU"/>
        </w:rPr>
        <w:t xml:space="preserve"> </w:t>
      </w:r>
      <w:proofErr w:type="spellStart"/>
      <w:r w:rsidR="008B168B">
        <w:rPr>
          <w:sz w:val="24"/>
          <w:lang w:val="ru-RU"/>
        </w:rPr>
        <w:t>увагу</w:t>
      </w:r>
      <w:proofErr w:type="spellEnd"/>
      <w:r w:rsidR="008B168B">
        <w:rPr>
          <w:sz w:val="24"/>
          <w:lang w:val="ru-RU"/>
        </w:rPr>
        <w:t>, в том</w:t>
      </w:r>
      <w:r w:rsidRPr="007B2C28">
        <w:rPr>
          <w:sz w:val="24"/>
          <w:lang w:val="ru-RU"/>
        </w:rPr>
        <w:t xml:space="preserve">у </w:t>
      </w:r>
      <w:proofErr w:type="spellStart"/>
      <w:r w:rsidRPr="007B2C28">
        <w:rPr>
          <w:sz w:val="24"/>
          <w:lang w:val="ru-RU"/>
        </w:rPr>
        <w:t>числі</w:t>
      </w:r>
      <w:proofErr w:type="spellEnd"/>
      <w:r w:rsidRPr="007B2C28">
        <w:rPr>
          <w:sz w:val="24"/>
          <w:lang w:val="ru-RU"/>
        </w:rPr>
        <w:t xml:space="preserve"> і </w:t>
      </w:r>
      <w:proofErr w:type="spellStart"/>
      <w:r w:rsidRPr="007B2C28">
        <w:rPr>
          <w:sz w:val="24"/>
          <w:lang w:val="ru-RU"/>
        </w:rPr>
        <w:t>засобами</w:t>
      </w:r>
      <w:proofErr w:type="spellEnd"/>
      <w:r w:rsidRPr="007B2C28">
        <w:rPr>
          <w:sz w:val="24"/>
          <w:lang w:val="ru-RU"/>
        </w:rPr>
        <w:t xml:space="preserve"> </w:t>
      </w:r>
      <w:proofErr w:type="spellStart"/>
      <w:r w:rsidRPr="007B2C28">
        <w:rPr>
          <w:sz w:val="24"/>
          <w:lang w:val="ru-RU"/>
        </w:rPr>
        <w:t>образності</w:t>
      </w:r>
      <w:proofErr w:type="spellEnd"/>
      <w:r w:rsidRPr="007B2C28">
        <w:rPr>
          <w:sz w:val="24"/>
          <w:lang w:val="ru-RU"/>
        </w:rPr>
        <w:t xml:space="preserve">. </w:t>
      </w:r>
      <w:proofErr w:type="spellStart"/>
      <w:r w:rsidRPr="007B2C28">
        <w:rPr>
          <w:sz w:val="24"/>
          <w:lang w:val="ru-RU"/>
        </w:rPr>
        <w:t>Чи</w:t>
      </w:r>
      <w:proofErr w:type="spellEnd"/>
      <w:r w:rsidRPr="007B2C28">
        <w:rPr>
          <w:sz w:val="24"/>
          <w:lang w:val="ru-RU"/>
        </w:rPr>
        <w:t xml:space="preserve"> належать </w:t>
      </w:r>
      <w:proofErr w:type="spellStart"/>
      <w:r w:rsidRPr="007B2C28">
        <w:rPr>
          <w:sz w:val="24"/>
          <w:lang w:val="ru-RU"/>
        </w:rPr>
        <w:t>такі</w:t>
      </w:r>
      <w:proofErr w:type="spellEnd"/>
      <w:r w:rsidRPr="007B2C28">
        <w:rPr>
          <w:sz w:val="24"/>
          <w:lang w:val="ru-RU"/>
        </w:rPr>
        <w:t xml:space="preserve"> </w:t>
      </w:r>
      <w:proofErr w:type="spellStart"/>
      <w:r w:rsidRPr="007B2C28">
        <w:rPr>
          <w:sz w:val="24"/>
          <w:lang w:val="ru-RU"/>
        </w:rPr>
        <w:t>тексти</w:t>
      </w:r>
      <w:proofErr w:type="spellEnd"/>
      <w:r w:rsidRPr="007B2C28">
        <w:rPr>
          <w:sz w:val="24"/>
          <w:lang w:val="ru-RU"/>
        </w:rPr>
        <w:t xml:space="preserve"> до </w:t>
      </w:r>
      <w:proofErr w:type="spellStart"/>
      <w:r w:rsidRPr="007B2C28">
        <w:rPr>
          <w:sz w:val="24"/>
          <w:lang w:val="ru-RU"/>
        </w:rPr>
        <w:t>наукових</w:t>
      </w:r>
      <w:proofErr w:type="spellEnd"/>
      <w:r w:rsidRPr="007B2C28">
        <w:rPr>
          <w:sz w:val="24"/>
          <w:lang w:val="ru-RU"/>
        </w:rPr>
        <w:t xml:space="preserve"> є </w:t>
      </w:r>
      <w:proofErr w:type="spellStart"/>
      <w:r w:rsidRPr="007B2C28">
        <w:rPr>
          <w:sz w:val="24"/>
          <w:lang w:val="ru-RU"/>
        </w:rPr>
        <w:t>дискутивним</w:t>
      </w:r>
      <w:proofErr w:type="spellEnd"/>
      <w:r>
        <w:rPr>
          <w:sz w:val="24"/>
          <w:lang w:val="ru-RU"/>
        </w:rPr>
        <w:t xml:space="preserve"> </w:t>
      </w:r>
      <w:proofErr w:type="spellStart"/>
      <w:r w:rsidRPr="007B2C28">
        <w:rPr>
          <w:sz w:val="24"/>
          <w:lang w:val="ru-RU"/>
        </w:rPr>
        <w:t>питанням</w:t>
      </w:r>
      <w:proofErr w:type="spellEnd"/>
      <w:r w:rsidRPr="007B2C28">
        <w:rPr>
          <w:sz w:val="24"/>
          <w:lang w:val="ru-RU"/>
        </w:rPr>
        <w:t xml:space="preserve">, але </w:t>
      </w:r>
      <w:proofErr w:type="spellStart"/>
      <w:r w:rsidRPr="007B2C28">
        <w:rPr>
          <w:sz w:val="24"/>
          <w:lang w:val="ru-RU"/>
        </w:rPr>
        <w:t>їх</w:t>
      </w:r>
      <w:proofErr w:type="spellEnd"/>
      <w:r w:rsidRPr="007B2C28">
        <w:rPr>
          <w:sz w:val="24"/>
          <w:lang w:val="ru-RU"/>
        </w:rPr>
        <w:t xml:space="preserve"> </w:t>
      </w:r>
      <w:proofErr w:type="spellStart"/>
      <w:r w:rsidRPr="007B2C28">
        <w:rPr>
          <w:sz w:val="24"/>
          <w:lang w:val="ru-RU"/>
        </w:rPr>
        <w:t>вивч</w:t>
      </w:r>
      <w:r w:rsidR="008B168B">
        <w:rPr>
          <w:sz w:val="24"/>
          <w:lang w:val="ru-RU"/>
        </w:rPr>
        <w:t>ення</w:t>
      </w:r>
      <w:proofErr w:type="spellEnd"/>
      <w:r w:rsidR="008B168B">
        <w:rPr>
          <w:sz w:val="24"/>
          <w:lang w:val="ru-RU"/>
        </w:rPr>
        <w:t xml:space="preserve"> </w:t>
      </w:r>
      <w:proofErr w:type="spellStart"/>
      <w:r w:rsidR="008B168B">
        <w:rPr>
          <w:sz w:val="24"/>
          <w:lang w:val="ru-RU"/>
        </w:rPr>
        <w:t>має</w:t>
      </w:r>
      <w:proofErr w:type="spellEnd"/>
      <w:r w:rsidR="008B168B">
        <w:rPr>
          <w:sz w:val="24"/>
          <w:lang w:val="ru-RU"/>
        </w:rPr>
        <w:t xml:space="preserve">, </w:t>
      </w:r>
      <w:proofErr w:type="spellStart"/>
      <w:r w:rsidR="008B168B">
        <w:rPr>
          <w:sz w:val="24"/>
          <w:lang w:val="ru-RU"/>
        </w:rPr>
        <w:t>безперечно</w:t>
      </w:r>
      <w:proofErr w:type="spellEnd"/>
      <w:r w:rsidR="008B168B">
        <w:rPr>
          <w:sz w:val="24"/>
          <w:lang w:val="ru-RU"/>
        </w:rPr>
        <w:t xml:space="preserve">, </w:t>
      </w:r>
      <w:proofErr w:type="spellStart"/>
      <w:r w:rsidR="008B168B">
        <w:rPr>
          <w:sz w:val="24"/>
          <w:lang w:val="ru-RU"/>
        </w:rPr>
        <w:t>практичне</w:t>
      </w:r>
      <w:proofErr w:type="spellEnd"/>
      <w:r w:rsidRPr="007B2C28">
        <w:rPr>
          <w:sz w:val="24"/>
          <w:lang w:val="ru-RU"/>
        </w:rPr>
        <w:t xml:space="preserve"> </w:t>
      </w:r>
      <w:proofErr w:type="spellStart"/>
      <w:r w:rsidRPr="007B2C28">
        <w:rPr>
          <w:sz w:val="24"/>
          <w:lang w:val="ru-RU"/>
        </w:rPr>
        <w:t>значення</w:t>
      </w:r>
      <w:proofErr w:type="spellEnd"/>
      <w:r w:rsidRPr="007B2C28">
        <w:rPr>
          <w:sz w:val="24"/>
          <w:lang w:val="ru-RU"/>
        </w:rPr>
        <w:t xml:space="preserve"> для методики </w:t>
      </w:r>
      <w:proofErr w:type="spellStart"/>
      <w:r w:rsidRPr="007B2C28">
        <w:rPr>
          <w:sz w:val="24"/>
          <w:lang w:val="ru-RU"/>
        </w:rPr>
        <w:t>викладання</w:t>
      </w:r>
      <w:proofErr w:type="spellEnd"/>
      <w:r w:rsidRPr="007B2C28">
        <w:rPr>
          <w:sz w:val="24"/>
          <w:lang w:val="ru-RU"/>
        </w:rPr>
        <w:t xml:space="preserve"> </w:t>
      </w:r>
      <w:proofErr w:type="spellStart"/>
      <w:r w:rsidRPr="007B2C28">
        <w:rPr>
          <w:sz w:val="24"/>
          <w:lang w:val="ru-RU"/>
        </w:rPr>
        <w:t>іноземної</w:t>
      </w:r>
      <w:proofErr w:type="spellEnd"/>
      <w:r w:rsidRPr="007B2C28">
        <w:rPr>
          <w:sz w:val="24"/>
          <w:lang w:val="ru-RU"/>
        </w:rPr>
        <w:t xml:space="preserve"> </w:t>
      </w:r>
      <w:proofErr w:type="spellStart"/>
      <w:r w:rsidRPr="007B2C28">
        <w:rPr>
          <w:sz w:val="24"/>
          <w:lang w:val="ru-RU"/>
        </w:rPr>
        <w:t>мови</w:t>
      </w:r>
      <w:proofErr w:type="spellEnd"/>
      <w:r w:rsidRPr="007B2C28">
        <w:rPr>
          <w:sz w:val="24"/>
          <w:lang w:val="ru-RU"/>
        </w:rPr>
        <w:t xml:space="preserve"> </w:t>
      </w:r>
      <w:proofErr w:type="spellStart"/>
      <w:r w:rsidRPr="007B2C28">
        <w:rPr>
          <w:sz w:val="24"/>
          <w:lang w:val="ru-RU"/>
        </w:rPr>
        <w:t>майбутнім</w:t>
      </w:r>
      <w:proofErr w:type="spellEnd"/>
      <w:r w:rsidRPr="007B2C28">
        <w:rPr>
          <w:sz w:val="24"/>
          <w:lang w:val="ru-RU"/>
        </w:rPr>
        <w:t xml:space="preserve"> </w:t>
      </w:r>
      <w:proofErr w:type="spellStart"/>
      <w:r w:rsidRPr="007B2C28">
        <w:rPr>
          <w:sz w:val="24"/>
          <w:lang w:val="ru-RU"/>
        </w:rPr>
        <w:t>інженерам</w:t>
      </w:r>
      <w:proofErr w:type="spellEnd"/>
      <w:r w:rsidRPr="007B2C28">
        <w:rPr>
          <w:sz w:val="24"/>
          <w:lang w:val="ru-RU"/>
        </w:rPr>
        <w:t>.</w:t>
      </w:r>
    </w:p>
    <w:p w:rsidR="005970FC" w:rsidRPr="007B2C28" w:rsidRDefault="005970FC" w:rsidP="005970FC">
      <w:pPr>
        <w:pStyle w:val="a9"/>
        <w:spacing w:line="360" w:lineRule="auto"/>
        <w:ind w:firstLine="709"/>
        <w:jc w:val="both"/>
        <w:rPr>
          <w:sz w:val="24"/>
          <w:lang w:val="uk-UA"/>
        </w:rPr>
      </w:pPr>
      <w:proofErr w:type="spellStart"/>
      <w:r w:rsidRPr="007B2C28">
        <w:rPr>
          <w:sz w:val="24"/>
          <w:lang w:val="ru-RU"/>
        </w:rPr>
        <w:t>Пов’язаним</w:t>
      </w:r>
      <w:proofErr w:type="spellEnd"/>
      <w:r w:rsidRPr="007B2C28">
        <w:rPr>
          <w:sz w:val="24"/>
          <w:lang w:val="ru-RU"/>
        </w:rPr>
        <w:t xml:space="preserve"> з </w:t>
      </w:r>
      <w:proofErr w:type="spellStart"/>
      <w:r w:rsidRPr="007B2C28">
        <w:rPr>
          <w:sz w:val="24"/>
          <w:lang w:val="ru-RU"/>
        </w:rPr>
        <w:t>рекламними</w:t>
      </w:r>
      <w:proofErr w:type="spellEnd"/>
      <w:r w:rsidRPr="007B2C28">
        <w:rPr>
          <w:sz w:val="24"/>
          <w:lang w:val="ru-RU"/>
        </w:rPr>
        <w:t xml:space="preserve"> текстами є </w:t>
      </w:r>
      <w:proofErr w:type="spellStart"/>
      <w:r w:rsidRPr="007B2C28">
        <w:rPr>
          <w:sz w:val="24"/>
          <w:lang w:val="ru-RU"/>
        </w:rPr>
        <w:t>вживання</w:t>
      </w:r>
      <w:proofErr w:type="spellEnd"/>
      <w:r w:rsidRPr="007B2C28">
        <w:rPr>
          <w:sz w:val="24"/>
          <w:lang w:val="ru-RU"/>
        </w:rPr>
        <w:t xml:space="preserve"> СУМО в заголовках статей, рубрик </w:t>
      </w:r>
      <w:proofErr w:type="spellStart"/>
      <w:r w:rsidRPr="007B2C28">
        <w:rPr>
          <w:sz w:val="24"/>
          <w:lang w:val="ru-RU"/>
        </w:rPr>
        <w:t>тощо</w:t>
      </w:r>
      <w:proofErr w:type="spellEnd"/>
      <w:r w:rsidRPr="007B2C28">
        <w:rPr>
          <w:sz w:val="24"/>
          <w:lang w:val="ru-RU"/>
        </w:rPr>
        <w:t xml:space="preserve">. </w:t>
      </w:r>
      <w:proofErr w:type="spellStart"/>
      <w:r w:rsidRPr="007B2C28">
        <w:rPr>
          <w:sz w:val="24"/>
          <w:lang w:val="ru-RU"/>
        </w:rPr>
        <w:t>Характерним</w:t>
      </w:r>
      <w:proofErr w:type="spellEnd"/>
      <w:r w:rsidRPr="007B2C28">
        <w:rPr>
          <w:sz w:val="24"/>
          <w:lang w:val="ru-RU"/>
        </w:rPr>
        <w:t xml:space="preserve"> є </w:t>
      </w:r>
      <w:proofErr w:type="spellStart"/>
      <w:r w:rsidRPr="007B2C28">
        <w:rPr>
          <w:sz w:val="24"/>
          <w:lang w:val="ru-RU"/>
        </w:rPr>
        <w:t>повт</w:t>
      </w:r>
      <w:r w:rsidR="008B168B">
        <w:rPr>
          <w:sz w:val="24"/>
          <w:lang w:val="ru-RU"/>
        </w:rPr>
        <w:t>орення</w:t>
      </w:r>
      <w:proofErr w:type="spellEnd"/>
      <w:r w:rsidR="008B168B">
        <w:rPr>
          <w:sz w:val="24"/>
          <w:lang w:val="ru-RU"/>
        </w:rPr>
        <w:t xml:space="preserve"> образного компоненту заголовка в </w:t>
      </w:r>
      <w:proofErr w:type="spellStart"/>
      <w:r w:rsidR="008B168B">
        <w:rPr>
          <w:sz w:val="24"/>
          <w:lang w:val="ru-RU"/>
        </w:rPr>
        <w:t>анотації</w:t>
      </w:r>
      <w:proofErr w:type="spellEnd"/>
      <w:r w:rsidR="008B168B">
        <w:rPr>
          <w:sz w:val="24"/>
          <w:lang w:val="ru-RU"/>
        </w:rPr>
        <w:t xml:space="preserve">, а </w:t>
      </w:r>
      <w:proofErr w:type="spellStart"/>
      <w:r w:rsidR="008B168B">
        <w:rPr>
          <w:sz w:val="24"/>
          <w:lang w:val="ru-RU"/>
        </w:rPr>
        <w:t>потім</w:t>
      </w:r>
      <w:proofErr w:type="spellEnd"/>
      <w:r w:rsidR="008B168B">
        <w:rPr>
          <w:sz w:val="24"/>
          <w:lang w:val="ru-RU"/>
        </w:rPr>
        <w:t xml:space="preserve"> у</w:t>
      </w:r>
      <w:r w:rsidRPr="007B2C28">
        <w:rPr>
          <w:sz w:val="24"/>
          <w:lang w:val="ru-RU"/>
        </w:rPr>
        <w:t xml:space="preserve"> </w:t>
      </w:r>
      <w:proofErr w:type="spellStart"/>
      <w:r w:rsidRPr="007B2C28">
        <w:rPr>
          <w:sz w:val="24"/>
          <w:lang w:val="ru-RU"/>
        </w:rPr>
        <w:t>тексті</w:t>
      </w:r>
      <w:proofErr w:type="spellEnd"/>
      <w:r w:rsidRPr="007B2C28">
        <w:rPr>
          <w:sz w:val="24"/>
          <w:lang w:val="ru-RU"/>
        </w:rPr>
        <w:t xml:space="preserve"> </w:t>
      </w:r>
      <w:proofErr w:type="spellStart"/>
      <w:r w:rsidRPr="007B2C28">
        <w:rPr>
          <w:sz w:val="24"/>
          <w:lang w:val="ru-RU"/>
        </w:rPr>
        <w:t>статті</w:t>
      </w:r>
      <w:proofErr w:type="spellEnd"/>
      <w:r w:rsidRPr="007B2C28">
        <w:rPr>
          <w:sz w:val="24"/>
          <w:lang w:val="ru-RU"/>
        </w:rPr>
        <w:t xml:space="preserve">, </w:t>
      </w:r>
      <w:proofErr w:type="spellStart"/>
      <w:r w:rsidRPr="007B2C28">
        <w:rPr>
          <w:sz w:val="24"/>
          <w:lang w:val="ru-RU"/>
        </w:rPr>
        <w:t>що</w:t>
      </w:r>
      <w:proofErr w:type="spellEnd"/>
      <w:r w:rsidRPr="007B2C28">
        <w:rPr>
          <w:sz w:val="24"/>
          <w:lang w:val="ru-RU"/>
        </w:rPr>
        <w:t xml:space="preserve"> </w:t>
      </w:r>
      <w:proofErr w:type="spellStart"/>
      <w:r w:rsidRPr="007B2C28">
        <w:rPr>
          <w:sz w:val="24"/>
          <w:lang w:val="ru-RU"/>
        </w:rPr>
        <w:t>сприяє</w:t>
      </w:r>
      <w:proofErr w:type="spellEnd"/>
      <w:r w:rsidRPr="007B2C28">
        <w:rPr>
          <w:sz w:val="24"/>
          <w:lang w:val="ru-RU"/>
        </w:rPr>
        <w:t xml:space="preserve"> </w:t>
      </w:r>
      <w:proofErr w:type="spellStart"/>
      <w:r w:rsidRPr="007B2C28">
        <w:rPr>
          <w:sz w:val="24"/>
          <w:lang w:val="ru-RU"/>
        </w:rPr>
        <w:t>змістовній</w:t>
      </w:r>
      <w:proofErr w:type="spellEnd"/>
      <w:r w:rsidRPr="007B2C28">
        <w:rPr>
          <w:sz w:val="24"/>
          <w:lang w:val="ru-RU"/>
        </w:rPr>
        <w:t xml:space="preserve"> </w:t>
      </w:r>
      <w:proofErr w:type="spellStart"/>
      <w:r w:rsidRPr="007B2C28">
        <w:rPr>
          <w:sz w:val="24"/>
          <w:lang w:val="ru-RU"/>
        </w:rPr>
        <w:t>інтеграції</w:t>
      </w:r>
      <w:proofErr w:type="spellEnd"/>
      <w:r w:rsidRPr="007B2C28">
        <w:rPr>
          <w:sz w:val="24"/>
          <w:lang w:val="ru-RU"/>
        </w:rPr>
        <w:t xml:space="preserve"> текста.</w:t>
      </w:r>
    </w:p>
    <w:p w:rsidR="00693A1D" w:rsidRPr="007B2C28" w:rsidRDefault="005970FC" w:rsidP="005970FC">
      <w:pPr>
        <w:pStyle w:val="a9"/>
        <w:spacing w:line="360" w:lineRule="auto"/>
        <w:ind w:firstLine="709"/>
        <w:jc w:val="both"/>
        <w:rPr>
          <w:sz w:val="24"/>
          <w:lang w:val="uk-UA"/>
        </w:rPr>
      </w:pPr>
      <w:r w:rsidRPr="007B2C28">
        <w:rPr>
          <w:sz w:val="24"/>
          <w:lang w:val="uk-UA"/>
        </w:rPr>
        <w:t>Очевидно, що семантично ускладнені мовні одиниці в технічному тексті становлят</w:t>
      </w:r>
      <w:r w:rsidR="008B168B">
        <w:rPr>
          <w:sz w:val="24"/>
          <w:lang w:val="uk-UA"/>
        </w:rPr>
        <w:t>ь чималі труднощі при перекладі.</w:t>
      </w:r>
      <w:r w:rsidRPr="007B2C28">
        <w:rPr>
          <w:sz w:val="24"/>
          <w:lang w:val="uk-UA"/>
        </w:rPr>
        <w:t xml:space="preserve"> Читаючи статтю, студент далеко не завжди може використовувати словарні еквіваленти як перекладні, потрібні складні лексико-стилістичні трансформації,  а вони потребують чималих фонових знань, уміння користуватися словниками найрізноманітнішої спрямованості, якими не часто володіють у повній мірі студенти технічних</w:t>
      </w:r>
      <w:r w:rsidR="008B168B">
        <w:rPr>
          <w:sz w:val="24"/>
          <w:lang w:val="uk-UA"/>
        </w:rPr>
        <w:t xml:space="preserve"> ВНЗ сьогодні. У зв’язку з цим у</w:t>
      </w:r>
      <w:r w:rsidRPr="007B2C28">
        <w:rPr>
          <w:sz w:val="24"/>
          <w:lang w:val="uk-UA"/>
        </w:rPr>
        <w:t xml:space="preserve"> новому ракурсі постає пи</w:t>
      </w:r>
      <w:r>
        <w:rPr>
          <w:sz w:val="24"/>
          <w:lang w:val="uk-UA"/>
        </w:rPr>
        <w:t>тання про міжпредметн</w:t>
      </w:r>
      <w:r w:rsidRPr="007B2C28">
        <w:rPr>
          <w:sz w:val="24"/>
          <w:lang w:val="uk-UA"/>
        </w:rPr>
        <w:t>і зв’язки, адже спеціалізовані кафедри покликані не лише передати</w:t>
      </w:r>
      <w:r w:rsidR="008B168B">
        <w:rPr>
          <w:sz w:val="24"/>
          <w:lang w:val="uk-UA"/>
        </w:rPr>
        <w:t xml:space="preserve"> студентам певну суму знань</w:t>
      </w:r>
      <w:r w:rsidRPr="007B2C28">
        <w:rPr>
          <w:sz w:val="24"/>
          <w:lang w:val="uk-UA"/>
        </w:rPr>
        <w:t xml:space="preserve"> а й суттєво вплинути на формування їх фахової куль</w:t>
      </w:r>
      <w:r w:rsidR="008B168B">
        <w:rPr>
          <w:sz w:val="24"/>
          <w:lang w:val="uk-UA"/>
        </w:rPr>
        <w:t>тури, обізнаності в</w:t>
      </w:r>
      <w:r w:rsidRPr="007B2C28">
        <w:rPr>
          <w:sz w:val="24"/>
          <w:lang w:val="uk-UA"/>
        </w:rPr>
        <w:t xml:space="preserve"> історії і перспективах розвитку галузі, науковій етиці тощо.</w:t>
      </w:r>
    </w:p>
    <w:p w:rsidR="0031202C" w:rsidRDefault="0031202C" w:rsidP="007020E6">
      <w:pPr>
        <w:pStyle w:val="a9"/>
        <w:spacing w:line="360" w:lineRule="auto"/>
        <w:jc w:val="both"/>
        <w:rPr>
          <w:lang w:val="uk-UA"/>
        </w:rPr>
      </w:pPr>
    </w:p>
    <w:p w:rsidR="002B7715" w:rsidRPr="00313E23" w:rsidRDefault="00E667E8">
      <w:pPr>
        <w:pStyle w:val="a9"/>
        <w:numPr>
          <w:ilvl w:val="0"/>
          <w:numId w:val="1"/>
        </w:numPr>
        <w:spacing w:line="360" w:lineRule="auto"/>
        <w:jc w:val="both"/>
        <w:rPr>
          <w:sz w:val="24"/>
          <w:lang w:val="uk-UA"/>
        </w:rPr>
      </w:pPr>
      <w:r>
        <w:rPr>
          <w:sz w:val="24"/>
          <w:lang w:val="en-US"/>
        </w:rPr>
        <w:t>A</w:t>
      </w:r>
      <w:r w:rsidRPr="00E667E8">
        <w:rPr>
          <w:sz w:val="24"/>
          <w:lang w:val="uk-UA"/>
        </w:rPr>
        <w:t>.</w:t>
      </w:r>
      <w:r w:rsidR="008B168B">
        <w:rPr>
          <w:sz w:val="24"/>
          <w:lang w:val="uk-UA"/>
        </w:rPr>
        <w:t xml:space="preserve"> </w:t>
      </w:r>
      <w:r>
        <w:rPr>
          <w:sz w:val="24"/>
          <w:lang w:val="en-US"/>
        </w:rPr>
        <w:t>Gross</w:t>
      </w:r>
      <w:r w:rsidRPr="00E667E8">
        <w:rPr>
          <w:sz w:val="24"/>
          <w:lang w:val="uk-UA"/>
        </w:rPr>
        <w:t xml:space="preserve">. </w:t>
      </w:r>
      <w:r>
        <w:rPr>
          <w:sz w:val="24"/>
          <w:lang w:val="en-US"/>
        </w:rPr>
        <w:t>The</w:t>
      </w:r>
      <w:r w:rsidRPr="00E667E8">
        <w:rPr>
          <w:sz w:val="24"/>
          <w:lang w:val="uk-UA"/>
        </w:rPr>
        <w:t xml:space="preserve"> </w:t>
      </w:r>
      <w:r>
        <w:rPr>
          <w:sz w:val="24"/>
          <w:lang w:val="en-US"/>
        </w:rPr>
        <w:t>Rhetoric</w:t>
      </w:r>
      <w:r w:rsidRPr="00E667E8">
        <w:rPr>
          <w:sz w:val="24"/>
          <w:lang w:val="uk-UA"/>
        </w:rPr>
        <w:t xml:space="preserve"> </w:t>
      </w:r>
      <w:r>
        <w:rPr>
          <w:sz w:val="24"/>
          <w:lang w:val="en-US"/>
        </w:rPr>
        <w:t>of</w:t>
      </w:r>
      <w:r w:rsidRPr="00E667E8">
        <w:rPr>
          <w:sz w:val="24"/>
          <w:lang w:val="uk-UA"/>
        </w:rPr>
        <w:t xml:space="preserve"> </w:t>
      </w:r>
      <w:r>
        <w:rPr>
          <w:sz w:val="24"/>
          <w:lang w:val="en-US"/>
        </w:rPr>
        <w:t>Science</w:t>
      </w:r>
      <w:r w:rsidRPr="00E667E8">
        <w:rPr>
          <w:sz w:val="24"/>
          <w:lang w:val="uk-UA"/>
        </w:rPr>
        <w:t xml:space="preserve">. </w:t>
      </w:r>
      <w:r>
        <w:rPr>
          <w:sz w:val="24"/>
          <w:lang w:val="en-US"/>
        </w:rPr>
        <w:t>Oxford Un</w:t>
      </w:r>
      <w:r w:rsidR="00313E23">
        <w:rPr>
          <w:sz w:val="24"/>
          <w:lang w:val="en-US"/>
        </w:rPr>
        <w:t>iversity Press. – 1990.</w:t>
      </w:r>
    </w:p>
    <w:p w:rsidR="00313E23" w:rsidRPr="005C44A1" w:rsidRDefault="00313E23">
      <w:pPr>
        <w:pStyle w:val="a9"/>
        <w:numPr>
          <w:ilvl w:val="0"/>
          <w:numId w:val="1"/>
        </w:numPr>
        <w:spacing w:line="360" w:lineRule="auto"/>
        <w:jc w:val="both"/>
        <w:rPr>
          <w:sz w:val="24"/>
          <w:lang w:val="uk-UA"/>
        </w:rPr>
      </w:pPr>
      <w:r>
        <w:rPr>
          <w:sz w:val="24"/>
          <w:lang w:val="en-US"/>
        </w:rPr>
        <w:t>R</w:t>
      </w:r>
      <w:r w:rsidRPr="00313E23">
        <w:rPr>
          <w:sz w:val="24"/>
          <w:lang w:val="uk-UA"/>
        </w:rPr>
        <w:t>.</w:t>
      </w:r>
      <w:r w:rsidR="008B168B">
        <w:rPr>
          <w:sz w:val="24"/>
          <w:lang w:val="uk-UA"/>
        </w:rPr>
        <w:t xml:space="preserve"> </w:t>
      </w:r>
      <w:proofErr w:type="spellStart"/>
      <w:r>
        <w:rPr>
          <w:sz w:val="24"/>
          <w:lang w:val="en-US"/>
        </w:rPr>
        <w:t>Cooly</w:t>
      </w:r>
      <w:proofErr w:type="spellEnd"/>
      <w:r w:rsidRPr="00313E23">
        <w:rPr>
          <w:sz w:val="24"/>
          <w:lang w:val="uk-UA"/>
        </w:rPr>
        <w:t xml:space="preserve">. </w:t>
      </w:r>
      <w:r>
        <w:rPr>
          <w:sz w:val="24"/>
          <w:lang w:val="en-US"/>
        </w:rPr>
        <w:t>Style in Scientific Writing. Oxford University Learning Ce</w:t>
      </w:r>
      <w:r w:rsidR="005C44A1">
        <w:rPr>
          <w:sz w:val="24"/>
          <w:lang w:val="en-US"/>
        </w:rPr>
        <w:t>ntre.</w:t>
      </w:r>
      <w:r w:rsidR="00B671D2">
        <w:rPr>
          <w:sz w:val="24"/>
          <w:lang w:val="en-US"/>
        </w:rPr>
        <w:t xml:space="preserve"> –</w:t>
      </w:r>
      <w:r w:rsidR="005C44A1">
        <w:rPr>
          <w:sz w:val="24"/>
          <w:lang w:val="en-US"/>
        </w:rPr>
        <w:t xml:space="preserve">2004. </w:t>
      </w:r>
    </w:p>
    <w:p w:rsidR="002B7715" w:rsidRDefault="00CD17E8" w:rsidP="005C44A1">
      <w:pPr>
        <w:pStyle w:val="a9"/>
        <w:numPr>
          <w:ilvl w:val="0"/>
          <w:numId w:val="1"/>
        </w:numPr>
        <w:spacing w:line="360" w:lineRule="auto"/>
        <w:jc w:val="both"/>
        <w:rPr>
          <w:sz w:val="24"/>
          <w:lang w:val="ru-RU"/>
        </w:rPr>
      </w:pPr>
      <w:r>
        <w:rPr>
          <w:sz w:val="24"/>
          <w:lang w:val="uk-UA"/>
        </w:rPr>
        <w:t>А.</w:t>
      </w:r>
      <w:r w:rsidR="008B168B">
        <w:rPr>
          <w:sz w:val="24"/>
          <w:lang w:val="uk-UA"/>
        </w:rPr>
        <w:t xml:space="preserve"> </w:t>
      </w:r>
      <w:proofErr w:type="spellStart"/>
      <w:r>
        <w:rPr>
          <w:sz w:val="24"/>
          <w:lang w:val="uk-UA"/>
        </w:rPr>
        <w:t>Плисецкая</w:t>
      </w:r>
      <w:proofErr w:type="spellEnd"/>
      <w:r>
        <w:rPr>
          <w:sz w:val="24"/>
          <w:lang w:val="uk-UA"/>
        </w:rPr>
        <w:t xml:space="preserve">. Метафора </w:t>
      </w:r>
      <w:proofErr w:type="spellStart"/>
      <w:r>
        <w:rPr>
          <w:sz w:val="24"/>
          <w:lang w:val="uk-UA"/>
        </w:rPr>
        <w:t>как</w:t>
      </w:r>
      <w:proofErr w:type="spellEnd"/>
      <w:r>
        <w:rPr>
          <w:sz w:val="24"/>
          <w:lang w:val="uk-UA"/>
        </w:rPr>
        <w:t xml:space="preserve"> </w:t>
      </w:r>
      <w:proofErr w:type="spellStart"/>
      <w:r>
        <w:rPr>
          <w:sz w:val="24"/>
          <w:lang w:val="uk-UA"/>
        </w:rPr>
        <w:t>когн</w:t>
      </w:r>
      <w:r w:rsidR="005C44A1">
        <w:rPr>
          <w:sz w:val="24"/>
          <w:lang w:val="uk-UA"/>
        </w:rPr>
        <w:t>итивная</w:t>
      </w:r>
      <w:proofErr w:type="spellEnd"/>
      <w:r w:rsidR="005C44A1">
        <w:rPr>
          <w:sz w:val="24"/>
          <w:lang w:val="uk-UA"/>
        </w:rPr>
        <w:t xml:space="preserve"> </w:t>
      </w:r>
      <w:r w:rsidR="005970FC">
        <w:rPr>
          <w:sz w:val="24"/>
          <w:lang w:val="uk-UA"/>
        </w:rPr>
        <w:t xml:space="preserve">модель в </w:t>
      </w:r>
      <w:proofErr w:type="spellStart"/>
      <w:r w:rsidR="005970FC">
        <w:rPr>
          <w:sz w:val="24"/>
          <w:lang w:val="uk-UA"/>
        </w:rPr>
        <w:t>научном</w:t>
      </w:r>
      <w:proofErr w:type="spellEnd"/>
      <w:r w:rsidR="005970FC">
        <w:rPr>
          <w:sz w:val="24"/>
          <w:lang w:val="uk-UA"/>
        </w:rPr>
        <w:t xml:space="preserve"> дискурсе// </w:t>
      </w:r>
      <w:proofErr w:type="spellStart"/>
      <w:r w:rsidR="005970FC">
        <w:rPr>
          <w:sz w:val="24"/>
          <w:lang w:val="uk-UA"/>
        </w:rPr>
        <w:t>Когнитивное</w:t>
      </w:r>
      <w:proofErr w:type="spellEnd"/>
      <w:r w:rsidR="005970FC">
        <w:rPr>
          <w:sz w:val="24"/>
          <w:lang w:val="uk-UA"/>
        </w:rPr>
        <w:t xml:space="preserve"> </w:t>
      </w:r>
      <w:proofErr w:type="spellStart"/>
      <w:r w:rsidR="005970FC">
        <w:rPr>
          <w:sz w:val="24"/>
          <w:lang w:val="uk-UA"/>
        </w:rPr>
        <w:t>моделирование</w:t>
      </w:r>
      <w:proofErr w:type="spellEnd"/>
      <w:r w:rsidR="005970FC">
        <w:rPr>
          <w:sz w:val="24"/>
          <w:lang w:val="uk-UA"/>
        </w:rPr>
        <w:t xml:space="preserve"> в </w:t>
      </w:r>
      <w:proofErr w:type="spellStart"/>
      <w:r w:rsidR="005970FC">
        <w:rPr>
          <w:sz w:val="24"/>
          <w:lang w:val="uk-UA"/>
        </w:rPr>
        <w:t>лингвис</w:t>
      </w:r>
      <w:r w:rsidR="005C44A1">
        <w:rPr>
          <w:sz w:val="24"/>
          <w:lang w:val="uk-UA"/>
        </w:rPr>
        <w:t>тике</w:t>
      </w:r>
      <w:proofErr w:type="spellEnd"/>
      <w:r w:rsidR="005C44A1">
        <w:rPr>
          <w:sz w:val="24"/>
          <w:lang w:val="uk-UA"/>
        </w:rPr>
        <w:t>. – М., 2007.</w:t>
      </w:r>
    </w:p>
    <w:p w:rsidR="005C44A1" w:rsidRPr="00B671D2" w:rsidRDefault="00B671D2" w:rsidP="005C44A1">
      <w:pPr>
        <w:pStyle w:val="a9"/>
        <w:numPr>
          <w:ilvl w:val="0"/>
          <w:numId w:val="1"/>
        </w:numPr>
        <w:spacing w:line="360" w:lineRule="auto"/>
        <w:jc w:val="both"/>
        <w:rPr>
          <w:sz w:val="24"/>
          <w:lang w:val="en-US"/>
        </w:rPr>
      </w:pPr>
      <w:r>
        <w:rPr>
          <w:sz w:val="24"/>
          <w:lang w:val="en-US"/>
        </w:rPr>
        <w:t>D.</w:t>
      </w:r>
      <w:r w:rsidR="008B168B">
        <w:rPr>
          <w:sz w:val="24"/>
          <w:lang w:val="uk-UA"/>
        </w:rPr>
        <w:t xml:space="preserve"> </w:t>
      </w:r>
      <w:r>
        <w:rPr>
          <w:sz w:val="24"/>
          <w:lang w:val="en-US"/>
        </w:rPr>
        <w:t xml:space="preserve">Banks. The Passive and Metaphor in Scientific Writing // </w:t>
      </w:r>
      <w:proofErr w:type="spellStart"/>
      <w:r>
        <w:rPr>
          <w:sz w:val="24"/>
          <w:lang w:val="en-US"/>
        </w:rPr>
        <w:t>Cuadernos</w:t>
      </w:r>
      <w:proofErr w:type="spellEnd"/>
      <w:r>
        <w:rPr>
          <w:sz w:val="24"/>
          <w:lang w:val="en-US"/>
        </w:rPr>
        <w:t xml:space="preserve"> de </w:t>
      </w:r>
      <w:proofErr w:type="spellStart"/>
      <w:r>
        <w:rPr>
          <w:sz w:val="24"/>
          <w:lang w:val="en-US"/>
        </w:rPr>
        <w:t>Filologia</w:t>
      </w:r>
      <w:proofErr w:type="spellEnd"/>
      <w:r>
        <w:rPr>
          <w:sz w:val="24"/>
          <w:lang w:val="en-US"/>
        </w:rPr>
        <w:t xml:space="preserve"> </w:t>
      </w:r>
      <w:proofErr w:type="spellStart"/>
      <w:r>
        <w:rPr>
          <w:sz w:val="24"/>
          <w:lang w:val="en-US"/>
        </w:rPr>
        <w:t>Inglesa</w:t>
      </w:r>
      <w:proofErr w:type="spellEnd"/>
      <w:r>
        <w:rPr>
          <w:sz w:val="24"/>
          <w:lang w:val="en-US"/>
        </w:rPr>
        <w:t>, 5/2. – 1996.</w:t>
      </w:r>
    </w:p>
    <w:sectPr w:rsidR="005C44A1" w:rsidRPr="00B671D2" w:rsidSect="007B2C28">
      <w:pgSz w:w="11906" w:h="16838"/>
      <w:pgMar w:top="851" w:right="851" w:bottom="851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3C8A344A"/>
    <w:multiLevelType w:val="hybridMultilevel"/>
    <w:tmpl w:val="824AE8F4"/>
    <w:lvl w:ilvl="0" w:tplc="2740340E">
      <w:numFmt w:val="bullet"/>
      <w:lvlText w:val="-"/>
      <w:lvlJc w:val="left"/>
      <w:pPr>
        <w:ind w:left="1108" w:hanging="360"/>
      </w:pPr>
      <w:rPr>
        <w:rFonts w:ascii="Times New Roman" w:eastAsia="Lucida Sans Unicode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2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4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6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8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0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2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4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6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54C6"/>
    <w:rsid w:val="00014C44"/>
    <w:rsid w:val="00027EBC"/>
    <w:rsid w:val="000613DC"/>
    <w:rsid w:val="000B3B6D"/>
    <w:rsid w:val="000E76CE"/>
    <w:rsid w:val="001765E1"/>
    <w:rsid w:val="00180B8D"/>
    <w:rsid w:val="001A31DE"/>
    <w:rsid w:val="00225890"/>
    <w:rsid w:val="002667C3"/>
    <w:rsid w:val="002B7715"/>
    <w:rsid w:val="002E2927"/>
    <w:rsid w:val="0031202C"/>
    <w:rsid w:val="00313E23"/>
    <w:rsid w:val="0033453B"/>
    <w:rsid w:val="0033615D"/>
    <w:rsid w:val="00343F8B"/>
    <w:rsid w:val="003633A9"/>
    <w:rsid w:val="003D0A8D"/>
    <w:rsid w:val="00420657"/>
    <w:rsid w:val="004213CB"/>
    <w:rsid w:val="00475E29"/>
    <w:rsid w:val="004B055F"/>
    <w:rsid w:val="004C0ED9"/>
    <w:rsid w:val="004E4C85"/>
    <w:rsid w:val="0056504A"/>
    <w:rsid w:val="005754C6"/>
    <w:rsid w:val="00587992"/>
    <w:rsid w:val="005970FC"/>
    <w:rsid w:val="005B4D55"/>
    <w:rsid w:val="005C44A1"/>
    <w:rsid w:val="00623BDC"/>
    <w:rsid w:val="0062452E"/>
    <w:rsid w:val="00693A1D"/>
    <w:rsid w:val="006B0147"/>
    <w:rsid w:val="006F43D1"/>
    <w:rsid w:val="007020E6"/>
    <w:rsid w:val="007B2C28"/>
    <w:rsid w:val="0084282B"/>
    <w:rsid w:val="00851001"/>
    <w:rsid w:val="00867D1C"/>
    <w:rsid w:val="008B168B"/>
    <w:rsid w:val="008D2E94"/>
    <w:rsid w:val="00950E3F"/>
    <w:rsid w:val="00967D94"/>
    <w:rsid w:val="009C4FDE"/>
    <w:rsid w:val="009C69B8"/>
    <w:rsid w:val="009D0217"/>
    <w:rsid w:val="009D1DE1"/>
    <w:rsid w:val="00A521CD"/>
    <w:rsid w:val="00B4171E"/>
    <w:rsid w:val="00B671D2"/>
    <w:rsid w:val="00B95C2B"/>
    <w:rsid w:val="00C102C9"/>
    <w:rsid w:val="00C842CB"/>
    <w:rsid w:val="00CD17E8"/>
    <w:rsid w:val="00D22E06"/>
    <w:rsid w:val="00E25286"/>
    <w:rsid w:val="00E26BDA"/>
    <w:rsid w:val="00E3218B"/>
    <w:rsid w:val="00E667E8"/>
    <w:rsid w:val="00E80C96"/>
    <w:rsid w:val="00E96568"/>
    <w:rsid w:val="00F74168"/>
    <w:rsid w:val="00F81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9E7E40CE-0DD6-4AE6-B1B4-CB4951CBA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7715"/>
    <w:pPr>
      <w:widowControl w:val="0"/>
      <w:suppressAutoHyphens/>
    </w:pPr>
    <w:rPr>
      <w:rFonts w:eastAsia="Lucida Sans Unicode" w:cs="Tahoma"/>
      <w:kern w:val="1"/>
      <w:sz w:val="24"/>
      <w:szCs w:val="24"/>
      <w:lang w:val="de-DE" w:eastAsia="hi-IN" w:bidi="hi-IN"/>
    </w:rPr>
  </w:style>
  <w:style w:type="paragraph" w:styleId="1">
    <w:name w:val="heading 1"/>
    <w:basedOn w:val="a"/>
    <w:next w:val="a"/>
    <w:link w:val="10"/>
    <w:uiPriority w:val="9"/>
    <w:qFormat/>
    <w:rsid w:val="00E80C96"/>
    <w:pPr>
      <w:keepNext/>
      <w:keepLines/>
      <w:spacing w:before="480"/>
      <w:outlineLvl w:val="0"/>
    </w:pPr>
    <w:rPr>
      <w:rFonts w:asciiTheme="majorHAnsi" w:eastAsiaTheme="majorEastAsia" w:hAnsiTheme="majorHAnsi" w:cs="Mangal"/>
      <w:b/>
      <w:bCs/>
      <w:color w:val="365F91" w:themeColor="accent1" w:themeShade="BF"/>
      <w:sz w:val="28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Маркеры списка"/>
    <w:rsid w:val="002B7715"/>
    <w:rPr>
      <w:rFonts w:ascii="OpenSymbol" w:eastAsia="OpenSymbol" w:hAnsi="OpenSymbol" w:cs="OpenSymbol"/>
    </w:rPr>
  </w:style>
  <w:style w:type="paragraph" w:customStyle="1" w:styleId="a4">
    <w:name w:val="Заголовок"/>
    <w:basedOn w:val="a"/>
    <w:next w:val="a5"/>
    <w:rsid w:val="002B7715"/>
    <w:pPr>
      <w:keepNext/>
      <w:spacing w:before="240" w:after="120"/>
    </w:pPr>
    <w:rPr>
      <w:rFonts w:ascii="Arial" w:hAnsi="Arial"/>
      <w:sz w:val="28"/>
      <w:szCs w:val="28"/>
    </w:rPr>
  </w:style>
  <w:style w:type="paragraph" w:styleId="a5">
    <w:name w:val="Body Text"/>
    <w:basedOn w:val="a"/>
    <w:rsid w:val="002B7715"/>
    <w:pPr>
      <w:spacing w:after="120"/>
    </w:pPr>
  </w:style>
  <w:style w:type="paragraph" w:styleId="a6">
    <w:name w:val="Title"/>
    <w:basedOn w:val="a4"/>
    <w:next w:val="a7"/>
    <w:qFormat/>
    <w:rsid w:val="002B7715"/>
  </w:style>
  <w:style w:type="paragraph" w:styleId="a7">
    <w:name w:val="Subtitle"/>
    <w:basedOn w:val="a4"/>
    <w:next w:val="a5"/>
    <w:qFormat/>
    <w:rsid w:val="002B7715"/>
    <w:pPr>
      <w:jc w:val="center"/>
    </w:pPr>
    <w:rPr>
      <w:i/>
      <w:iCs/>
    </w:rPr>
  </w:style>
  <w:style w:type="paragraph" w:styleId="a8">
    <w:name w:val="List"/>
    <w:basedOn w:val="a5"/>
    <w:rsid w:val="002B7715"/>
  </w:style>
  <w:style w:type="paragraph" w:customStyle="1" w:styleId="11">
    <w:name w:val="Название1"/>
    <w:basedOn w:val="a"/>
    <w:rsid w:val="002B7715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2B7715"/>
    <w:pPr>
      <w:suppressLineNumbers/>
    </w:pPr>
  </w:style>
  <w:style w:type="paragraph" w:styleId="a9">
    <w:name w:val="Body Text Indent"/>
    <w:basedOn w:val="a"/>
    <w:rsid w:val="002B7715"/>
    <w:pPr>
      <w:ind w:firstLine="748"/>
    </w:pPr>
    <w:rPr>
      <w:sz w:val="28"/>
    </w:rPr>
  </w:style>
  <w:style w:type="character" w:customStyle="1" w:styleId="10">
    <w:name w:val="Заголовок 1 Знак"/>
    <w:basedOn w:val="a0"/>
    <w:link w:val="1"/>
    <w:uiPriority w:val="9"/>
    <w:rsid w:val="00E80C96"/>
    <w:rPr>
      <w:rFonts w:asciiTheme="majorHAnsi" w:eastAsiaTheme="majorEastAsia" w:hAnsiTheme="majorHAnsi" w:cs="Mangal"/>
      <w:b/>
      <w:bCs/>
      <w:color w:val="365F91" w:themeColor="accent1" w:themeShade="BF"/>
      <w:kern w:val="1"/>
      <w:sz w:val="28"/>
      <w:szCs w:val="25"/>
      <w:lang w:val="de-DE"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6B3886-AA83-4FFD-9D1E-88033D16F8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8295</Words>
  <Characters>4729</Characters>
  <Application>Microsoft Office Word</Application>
  <DocSecurity>0</DocSecurity>
  <Lines>39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12999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 д</dc:creator>
  <cp:keywords/>
  <cp:lastModifiedBy>Люда</cp:lastModifiedBy>
  <cp:revision>2</cp:revision>
  <cp:lastPrinted>2010-06-25T10:39:00Z</cp:lastPrinted>
  <dcterms:created xsi:type="dcterms:W3CDTF">2015-12-19T15:35:00Z</dcterms:created>
  <dcterms:modified xsi:type="dcterms:W3CDTF">2015-12-19T15:35:00Z</dcterms:modified>
</cp:coreProperties>
</file>