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9CE" w:rsidRDefault="00E729CE" w:rsidP="00D46405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</w:rPr>
      </w:pPr>
      <w:r w:rsidRPr="00E729CE"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</w:rPr>
        <w:t>УНІВЕРСИТЕТСЬКА БІБЛІОТЕКА У РЕЖИМІ 24 х 7 х 365</w:t>
      </w:r>
    </w:p>
    <w:p w:rsidR="00592485" w:rsidRDefault="00592485" w:rsidP="00D46405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</w:rPr>
      </w:pPr>
    </w:p>
    <w:p w:rsidR="00EB635E" w:rsidRDefault="00EB635E" w:rsidP="00BF2D8B">
      <w:pPr>
        <w:spacing w:line="240" w:lineRule="auto"/>
        <w:jc w:val="center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Притуляк</w:t>
      </w:r>
      <w:proofErr w:type="spellEnd"/>
      <w:r>
        <w:rPr>
          <w:rFonts w:ascii="Times New Roman" w:hAnsi="Times New Roman"/>
          <w:b/>
        </w:rPr>
        <w:t>, Тетяна Євгенівна</w:t>
      </w:r>
    </w:p>
    <w:p w:rsidR="00EB635E" w:rsidRDefault="00EB635E" w:rsidP="00BF2D8B">
      <w:pPr>
        <w:spacing w:line="240" w:lineRule="auto"/>
        <w:jc w:val="center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Притуляк</w:t>
      </w:r>
      <w:proofErr w:type="spellEnd"/>
      <w:r>
        <w:rPr>
          <w:rFonts w:ascii="Times New Roman" w:hAnsi="Times New Roman"/>
          <w:b/>
        </w:rPr>
        <w:t xml:space="preserve">, </w:t>
      </w:r>
      <w:proofErr w:type="spellStart"/>
      <w:r>
        <w:rPr>
          <w:rFonts w:ascii="Times New Roman" w:hAnsi="Times New Roman"/>
          <w:b/>
        </w:rPr>
        <w:t>Татьяна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Евгеньевна</w:t>
      </w:r>
      <w:proofErr w:type="spellEnd"/>
    </w:p>
    <w:p w:rsidR="00EB635E" w:rsidRDefault="00EB635E" w:rsidP="00BF2D8B">
      <w:pPr>
        <w:spacing w:line="240" w:lineRule="auto"/>
        <w:jc w:val="center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Prytulyak</w:t>
      </w:r>
      <w:proofErr w:type="spellEnd"/>
      <w:r>
        <w:rPr>
          <w:rFonts w:ascii="Times New Roman" w:hAnsi="Times New Roman"/>
          <w:b/>
        </w:rPr>
        <w:t xml:space="preserve">, </w:t>
      </w:r>
      <w:proofErr w:type="spellStart"/>
      <w:r>
        <w:rPr>
          <w:rFonts w:ascii="Times New Roman" w:hAnsi="Times New Roman"/>
          <w:b/>
        </w:rPr>
        <w:t>Tetyana</w:t>
      </w:r>
      <w:proofErr w:type="spellEnd"/>
      <w:r>
        <w:rPr>
          <w:rFonts w:ascii="Times New Roman" w:hAnsi="Times New Roman"/>
          <w:b/>
        </w:rPr>
        <w:t xml:space="preserve"> </w:t>
      </w:r>
    </w:p>
    <w:p w:rsidR="00EB635E" w:rsidRDefault="00EB635E" w:rsidP="00D4640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Директор НТБ Вінницького національного технічного університету</w:t>
      </w:r>
    </w:p>
    <w:p w:rsidR="00EB635E" w:rsidRDefault="00EB635E" w:rsidP="00D46405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  <w:lang w:val="ru-RU"/>
        </w:rPr>
        <w:t xml:space="preserve">21021 м. </w:t>
      </w:r>
      <w:proofErr w:type="spellStart"/>
      <w:r>
        <w:rPr>
          <w:rFonts w:ascii="Times New Roman" w:hAnsi="Times New Roman"/>
          <w:lang w:val="ru-RU"/>
        </w:rPr>
        <w:t>Вінниця</w:t>
      </w:r>
      <w:proofErr w:type="spellEnd"/>
      <w:r>
        <w:rPr>
          <w:rFonts w:ascii="Times New Roman" w:hAnsi="Times New Roman"/>
          <w:lang w:val="ru-RU"/>
        </w:rPr>
        <w:t xml:space="preserve">, </w:t>
      </w:r>
      <w:proofErr w:type="spellStart"/>
      <w:r>
        <w:rPr>
          <w:rFonts w:ascii="Times New Roman" w:hAnsi="Times New Roman"/>
          <w:lang w:val="ru-RU"/>
        </w:rPr>
        <w:t>Хмельницьке</w:t>
      </w:r>
      <w:proofErr w:type="spellEnd"/>
      <w:r>
        <w:rPr>
          <w:rFonts w:ascii="Times New Roman" w:hAnsi="Times New Roman"/>
          <w:lang w:val="ru-RU"/>
        </w:rPr>
        <w:t xml:space="preserve"> </w:t>
      </w:r>
      <w:proofErr w:type="spellStart"/>
      <w:r>
        <w:rPr>
          <w:rFonts w:ascii="Times New Roman" w:hAnsi="Times New Roman"/>
          <w:lang w:val="ru-RU"/>
        </w:rPr>
        <w:t>шосе</w:t>
      </w:r>
      <w:proofErr w:type="spellEnd"/>
      <w:r>
        <w:rPr>
          <w:rFonts w:ascii="Times New Roman" w:hAnsi="Times New Roman"/>
          <w:lang w:val="ru-RU"/>
        </w:rPr>
        <w:t>, 95. Тел. 0432-</w:t>
      </w:r>
      <w:r>
        <w:rPr>
          <w:rFonts w:ascii="Times New Roman" w:hAnsi="Times New Roman"/>
        </w:rPr>
        <w:t>598387</w:t>
      </w:r>
    </w:p>
    <w:p w:rsidR="00414692" w:rsidRDefault="00414692" w:rsidP="00D75039">
      <w:pPr>
        <w:spacing w:after="0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В статті висвітлюється досвід науково-технічної бібліотеки по створенню, впровадженню та використанню інформаційних технологій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для ефективного розвитку освітньої та науково-дослідної діяльності науковців, викладачів і студентів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Вінницького національного технічного університету.</w:t>
      </w:r>
    </w:p>
    <w:p w:rsidR="00414692" w:rsidRPr="00A55EFB" w:rsidRDefault="00414692" w:rsidP="00A55EFB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414692">
        <w:rPr>
          <w:rFonts w:ascii="Times New Roman" w:eastAsia="Times New Roman" w:hAnsi="Times New Roman" w:cs="Times New Roman"/>
          <w:sz w:val="28"/>
          <w:szCs w:val="28"/>
        </w:rPr>
        <w:t>Ключові слова:</w:t>
      </w:r>
      <w:r w:rsidRPr="00414692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бібліотека ВНЗ, НТБ ВНТУ,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веб-сайт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бібліотеки, </w:t>
      </w:r>
      <w:r w:rsidR="00A55EFB" w:rsidRPr="00A55EFB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</w:rPr>
        <w:t>автоматизація бібліотеки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, </w:t>
      </w:r>
      <w:r w:rsidR="008C6480">
        <w:rPr>
          <w:rFonts w:ascii="Times New Roman" w:hAnsi="Times New Roman"/>
          <w:i/>
          <w:iCs/>
          <w:sz w:val="28"/>
          <w:szCs w:val="28"/>
        </w:rPr>
        <w:t xml:space="preserve">віртуальні користувачі, 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електронна бібліотека, інформаційно-</w:t>
      </w:r>
      <w:r w:rsidR="00736970" w:rsidRPr="00736970">
        <w:rPr>
          <w:rFonts w:ascii="Times New Roman" w:eastAsia="Times New Roman" w:hAnsi="Times New Roman" w:cs="Times New Roman"/>
          <w:i/>
          <w:color w:val="000000"/>
          <w:sz w:val="28"/>
          <w:szCs w:val="28"/>
          <w:bdr w:val="none" w:sz="0" w:space="0" w:color="auto" w:frame="1"/>
        </w:rPr>
        <w:t>бібліотечн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е обслуговування, електронні інформаційні ресурси</w:t>
      </w:r>
      <w:r w:rsidR="00DF52E6">
        <w:rPr>
          <w:rFonts w:ascii="Times New Roman" w:hAnsi="Times New Roman"/>
          <w:i/>
          <w:iCs/>
          <w:sz w:val="28"/>
          <w:szCs w:val="28"/>
        </w:rPr>
        <w:t>.</w:t>
      </w:r>
    </w:p>
    <w:p w:rsidR="00965940" w:rsidRPr="00965940" w:rsidRDefault="00414692" w:rsidP="00C135AE">
      <w:pPr>
        <w:spacing w:after="0"/>
        <w:ind w:firstLine="709"/>
        <w:jc w:val="both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статье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освещается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опыт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научно-технической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библиотеки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по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созданию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внедрению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использованию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информационных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технологий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для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эффективного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развития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образовательной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научно-исследовательской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деятельности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ученых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преподавателей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студентов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="00C135AE">
        <w:rPr>
          <w:rFonts w:ascii="Times New Roman" w:eastAsia="Times New Roman" w:hAnsi="Times New Roman" w:cs="Times New Roman"/>
          <w:i/>
          <w:iCs/>
          <w:sz w:val="28"/>
          <w:szCs w:val="28"/>
        </w:rPr>
        <w:t>ВНТУ</w:t>
      </w:r>
      <w:r w:rsidR="00DF52E6">
        <w:rPr>
          <w:rFonts w:ascii="Times New Roman" w:hAnsi="Times New Roman"/>
          <w:i/>
          <w:iCs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br/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Ключевые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слова: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библиотека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вуза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, НТБ ВНТУ,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веб-сайт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библиотеки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="00506799">
        <w:rPr>
          <w:rFonts w:ascii="Times New Roman" w:hAnsi="Times New Roman"/>
          <w:i/>
          <w:iCs/>
          <w:sz w:val="28"/>
          <w:szCs w:val="28"/>
        </w:rPr>
        <w:t>а</w:t>
      </w:r>
      <w:r w:rsidR="007E1DF4">
        <w:rPr>
          <w:rFonts w:ascii="Times New Roman" w:hAnsi="Times New Roman"/>
          <w:i/>
          <w:iCs/>
          <w:sz w:val="28"/>
          <w:szCs w:val="28"/>
        </w:rPr>
        <w:t>в</w:t>
      </w:r>
      <w:r w:rsidR="00506799">
        <w:rPr>
          <w:rFonts w:ascii="Times New Roman" w:hAnsi="Times New Roman"/>
          <w:i/>
          <w:iCs/>
          <w:sz w:val="28"/>
          <w:szCs w:val="28"/>
        </w:rPr>
        <w:t>томатизация</w:t>
      </w:r>
      <w:proofErr w:type="spellEnd"/>
      <w:r w:rsidR="00506799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="00506799">
        <w:rPr>
          <w:rFonts w:ascii="Times New Roman" w:hAnsi="Times New Roman"/>
          <w:i/>
          <w:iCs/>
          <w:sz w:val="28"/>
          <w:szCs w:val="28"/>
        </w:rPr>
        <w:t>библиотеки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="008C6480">
        <w:rPr>
          <w:rFonts w:ascii="Times New Roman" w:hAnsi="Times New Roman"/>
          <w:i/>
          <w:iCs/>
          <w:sz w:val="28"/>
          <w:szCs w:val="28"/>
        </w:rPr>
        <w:t>виртуальные</w:t>
      </w:r>
      <w:proofErr w:type="spellEnd"/>
      <w:r w:rsidR="008C6480">
        <w:rPr>
          <w:rFonts w:ascii="Times New Roman" w:hAnsi="Times New Roman"/>
          <w:i/>
          <w:iCs/>
          <w:sz w:val="28"/>
          <w:szCs w:val="28"/>
        </w:rPr>
        <w:t xml:space="preserve"> </w:t>
      </w:r>
      <w:proofErr w:type="spellStart"/>
      <w:r w:rsidR="008C6480">
        <w:rPr>
          <w:rFonts w:ascii="Times New Roman" w:hAnsi="Times New Roman"/>
          <w:i/>
          <w:iCs/>
          <w:sz w:val="28"/>
          <w:szCs w:val="28"/>
        </w:rPr>
        <w:t>пользователи</w:t>
      </w:r>
      <w:proofErr w:type="spellEnd"/>
      <w:r w:rsidR="008C648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электронная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библиотека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информационно-библио</w:t>
      </w:r>
      <w:r w:rsidR="0006103D">
        <w:rPr>
          <w:rFonts w:ascii="Times New Roman" w:hAnsi="Times New Roman"/>
          <w:i/>
          <w:iCs/>
          <w:sz w:val="28"/>
          <w:szCs w:val="28"/>
        </w:rPr>
        <w:t>течн</w:t>
      </w:r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ое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обслуживание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электронные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информационные</w:t>
      </w:r>
      <w:proofErr w:type="spellEnd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sz w:val="28"/>
          <w:szCs w:val="28"/>
        </w:rPr>
        <w:t>ресурсы</w:t>
      </w:r>
      <w:proofErr w:type="spellEnd"/>
      <w:r w:rsidR="00DF52E6">
        <w:rPr>
          <w:rFonts w:ascii="Times New Roman" w:hAnsi="Times New Roman"/>
          <w:i/>
          <w:iCs/>
          <w:sz w:val="28"/>
          <w:szCs w:val="28"/>
        </w:rPr>
        <w:t>.</w:t>
      </w:r>
    </w:p>
    <w:p w:rsidR="00EB635E" w:rsidRPr="00E729CE" w:rsidRDefault="00EB635E" w:rsidP="00D46405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color w:val="222222"/>
          <w:kern w:val="36"/>
          <w:sz w:val="28"/>
          <w:szCs w:val="28"/>
        </w:rPr>
      </w:pPr>
    </w:p>
    <w:p w:rsidR="00E729CE" w:rsidRPr="00E729CE" w:rsidRDefault="00E729CE" w:rsidP="00D46405">
      <w:pPr>
        <w:spacing w:after="0"/>
        <w:jc w:val="right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0A0E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«Дайте мені бібліотеку,</w:t>
      </w:r>
      <w:r w:rsidRPr="00E729CE">
        <w:rPr>
          <w:rFonts w:ascii="Times New Roman" w:eastAsia="Times New Roman" w:hAnsi="Times New Roman" w:cs="Times New Roman"/>
          <w:color w:val="666666"/>
          <w:sz w:val="28"/>
          <w:szCs w:val="28"/>
        </w:rPr>
        <w:br/>
      </w:r>
      <w:r w:rsidRPr="000A0ED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і я побудую навколо неї університет»</w:t>
      </w:r>
    </w:p>
    <w:p w:rsidR="00E729CE" w:rsidRPr="000A0EDB" w:rsidRDefault="00E729CE" w:rsidP="00D46405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Бенджамін </w:t>
      </w:r>
      <w:proofErr w:type="spellStart"/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Уіллер</w:t>
      </w:r>
      <w:proofErr w:type="spellEnd"/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,</w:t>
      </w:r>
      <w:r w:rsidRPr="00E729CE">
        <w:rPr>
          <w:rFonts w:ascii="Times New Roman" w:eastAsia="Times New Roman" w:hAnsi="Times New Roman" w:cs="Times New Roman"/>
          <w:color w:val="666666"/>
          <w:sz w:val="28"/>
          <w:szCs w:val="28"/>
        </w:rPr>
        <w:br/>
      </w: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американський учений</w:t>
      </w:r>
    </w:p>
    <w:p w:rsidR="00462FF3" w:rsidRPr="00E729CE" w:rsidRDefault="00462FF3" w:rsidP="00D46405">
      <w:pPr>
        <w:spacing w:after="0"/>
        <w:jc w:val="right"/>
        <w:rPr>
          <w:rFonts w:ascii="Times New Roman" w:eastAsia="Times New Roman" w:hAnsi="Times New Roman" w:cs="Times New Roman"/>
          <w:color w:val="666666"/>
          <w:sz w:val="28"/>
          <w:szCs w:val="28"/>
        </w:rPr>
      </w:pPr>
    </w:p>
    <w:p w:rsidR="00E729CE" w:rsidRPr="00E729CE" w:rsidRDefault="00E729CE" w:rsidP="00D4640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Цитата із Закону України «Про вищу освіту» — «Основними структурними підрозділами вищого навчального закладу є факультети, кафедри, бібліотека» (Стаття 33. Структура вищого навчального закладу).</w:t>
      </w:r>
    </w:p>
    <w:p w:rsidR="00E729CE" w:rsidRPr="00E729CE" w:rsidRDefault="00E729CE" w:rsidP="00D4640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Науково-технічна бібліотека Вінницького національного технічного університету сьогодні — це сучасна університетська бібліотека, яка прагне на належному інформаційному рівні забезпечити освітній, науково-дослідний і виховний процес в університеті.</w:t>
      </w:r>
    </w:p>
    <w:p w:rsidR="00E729CE" w:rsidRPr="00E729CE" w:rsidRDefault="00E729CE" w:rsidP="00D4640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Бібліотечний фонд – це основний інформаційний ресурс бібліотеки, її багатство. На початок нинішнього року він становив майже 850 тисяч примірників.</w:t>
      </w:r>
    </w:p>
    <w:p w:rsidR="00E729CE" w:rsidRPr="00E729CE" w:rsidRDefault="00E729CE" w:rsidP="00D4640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lastRenderedPageBreak/>
        <w:t xml:space="preserve">Суттєве </w:t>
      </w:r>
      <w:proofErr w:type="spellStart"/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здорожчання</w:t>
      </w:r>
      <w:proofErr w:type="spellEnd"/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друкованих видань спричинилось до того, що ми змінюємо політику комплектування — поступово переходимо від паперових носіїв інформації до електронних, однак, не відмовляючись і від паперових.</w:t>
      </w:r>
    </w:p>
    <w:p w:rsidR="00E729CE" w:rsidRPr="00E729CE" w:rsidRDefault="00E729CE" w:rsidP="00D4640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Бібліотека прагне гармонійно поєднати:</w:t>
      </w:r>
    </w:p>
    <w:p w:rsidR="00841937" w:rsidRPr="00841937" w:rsidRDefault="00E729CE" w:rsidP="00841937">
      <w:pPr>
        <w:pStyle w:val="a8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84193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традиційні бібліотечні ресурси з можливостями інформаційно-о</w:t>
      </w:r>
      <w:r w:rsidR="0084193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світнього середовища;</w:t>
      </w:r>
    </w:p>
    <w:p w:rsidR="00E729CE" w:rsidRPr="00841937" w:rsidRDefault="00E729CE" w:rsidP="00841937">
      <w:pPr>
        <w:pStyle w:val="a8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84193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книгу і комп'ютер.</w:t>
      </w:r>
    </w:p>
    <w:p w:rsidR="00E729CE" w:rsidRPr="00E729CE" w:rsidRDefault="00E729CE" w:rsidP="00D4640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Адже сучасна бібліотека – це єдине місце, де надається доступ до інформації як у традиційній друкованій формі, так і в електронному вигляді.</w:t>
      </w:r>
    </w:p>
    <w:p w:rsidR="00E729CE" w:rsidRPr="000A0EDB" w:rsidRDefault="00E729CE" w:rsidP="00D4640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Тому, якісно змінюючи систему інформаційно-бібліотечного обслуговування, НТБ впроваджує нові технології. Головна мета – відповідати вимогам і запитам користувачів, сучасному рівню освіти. І оскільки нині задовольнити запити студентів та науковців можливо лише на базі нових інформаційних технологій, ми їх активно впроваджуємо.</w:t>
      </w:r>
    </w:p>
    <w:p w:rsidR="00172FB7" w:rsidRPr="00E729CE" w:rsidRDefault="00172FB7" w:rsidP="00D4640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</w:p>
    <w:p w:rsidR="00E729CE" w:rsidRPr="000A0EDB" w:rsidRDefault="00172FB7" w:rsidP="00D46405">
      <w:pPr>
        <w:spacing w:after="0"/>
        <w:jc w:val="center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0A0EDB">
        <w:rPr>
          <w:rFonts w:ascii="Times New Roman" w:eastAsia="Times New Roman" w:hAnsi="Times New Roman" w:cs="Times New Roman"/>
          <w:noProof/>
          <w:color w:val="666666"/>
          <w:sz w:val="28"/>
          <w:szCs w:val="28"/>
        </w:rPr>
        <w:drawing>
          <wp:inline distT="0" distB="0" distL="0" distR="0">
            <wp:extent cx="5356514" cy="3255819"/>
            <wp:effectExtent l="19050" t="0" r="0" b="0"/>
            <wp:docPr id="13" name="Рисунок 13" descr="C:\Users\Acomp\Desktop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comp\Desktop\1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944" cy="32597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2FB7" w:rsidRPr="00E729CE" w:rsidRDefault="00172FB7" w:rsidP="00D46405">
      <w:pPr>
        <w:spacing w:after="0"/>
        <w:jc w:val="center"/>
        <w:rPr>
          <w:rFonts w:ascii="Times New Roman" w:eastAsia="Times New Roman" w:hAnsi="Times New Roman" w:cs="Times New Roman"/>
          <w:color w:val="666666"/>
          <w:sz w:val="28"/>
          <w:szCs w:val="28"/>
        </w:rPr>
      </w:pPr>
    </w:p>
    <w:p w:rsidR="00E729CE" w:rsidRPr="00E729CE" w:rsidRDefault="00E729CE" w:rsidP="00D4640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Автоматизація бібліотеки — складний процес, який впливає на всі сфери її діяльності, позбавляючи працівників рутинної праці, а користувачам забезпечуючи комфортні умови пошуку інформації.</w:t>
      </w:r>
    </w:p>
    <w:p w:rsidR="00E729CE" w:rsidRPr="00E729CE" w:rsidRDefault="00E729CE" w:rsidP="00D4640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Впроваджуємо комп'ютерні технології в НТБ ВНТУ на базі АБІС «</w:t>
      </w:r>
      <w:proofErr w:type="spellStart"/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УФД</w:t>
      </w:r>
      <w:proofErr w:type="spellEnd"/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/Бібліотека»:</w:t>
      </w:r>
    </w:p>
    <w:p w:rsidR="00E729CE" w:rsidRPr="00E0465D" w:rsidRDefault="00EC418D" w:rsidP="00D46405">
      <w:pPr>
        <w:pStyle w:val="a8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к</w:t>
      </w:r>
      <w:r w:rsidR="00462FF3" w:rsidRPr="00E0465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омп’ютериза</w:t>
      </w:r>
      <w:r w:rsidR="00E729CE" w:rsidRPr="00E0465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ція інформаційного обслуговування користувачів</w:t>
      </w:r>
      <w:r w:rsidR="00761561" w:rsidRPr="00E0465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;</w:t>
      </w:r>
    </w:p>
    <w:p w:rsidR="00E729CE" w:rsidRPr="00E0465D" w:rsidRDefault="00EC418D" w:rsidP="00D46405">
      <w:pPr>
        <w:pStyle w:val="a8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а</w:t>
      </w:r>
      <w:r w:rsidR="00E729CE" w:rsidRPr="00E0465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втоматизація всіх технологічних процесів</w:t>
      </w:r>
      <w:r w:rsidR="00761561" w:rsidRPr="00E0465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;</w:t>
      </w:r>
    </w:p>
    <w:p w:rsidR="00E729CE" w:rsidRPr="00E0465D" w:rsidRDefault="00EC418D" w:rsidP="00D46405">
      <w:pPr>
        <w:pStyle w:val="a8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к</w:t>
      </w:r>
      <w:r w:rsidR="00E729CE" w:rsidRPr="00E0465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омплектування бібліотечного фонду;</w:t>
      </w:r>
    </w:p>
    <w:p w:rsidR="00E729CE" w:rsidRPr="00E0465D" w:rsidRDefault="00EC418D" w:rsidP="00D46405">
      <w:pPr>
        <w:pStyle w:val="a8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о</w:t>
      </w:r>
      <w:r w:rsidR="00E729CE" w:rsidRPr="00E0465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бробка документів;</w:t>
      </w:r>
    </w:p>
    <w:p w:rsidR="00E729CE" w:rsidRPr="00E0465D" w:rsidRDefault="00E729CE" w:rsidP="00D46405">
      <w:pPr>
        <w:pStyle w:val="a8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E0465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автоматизоване обслуговування користувачів;</w:t>
      </w:r>
    </w:p>
    <w:p w:rsidR="00E729CE" w:rsidRPr="00E0465D" w:rsidRDefault="00E729CE" w:rsidP="00D46405">
      <w:pPr>
        <w:pStyle w:val="a8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E0465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бібліотечна статистика</w:t>
      </w:r>
      <w:r w:rsidR="00761561" w:rsidRPr="00E0465D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.</w:t>
      </w:r>
    </w:p>
    <w:p w:rsidR="00E729CE" w:rsidRPr="00E729CE" w:rsidRDefault="00E729CE" w:rsidP="00D4640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lastRenderedPageBreak/>
        <w:t>Пріоритетом в провадженні ІТ технологій є комунікація інформаційного обслуговування користувачів; а вже потім автоматизація всіх бібліотечних процесів.</w:t>
      </w:r>
    </w:p>
    <w:p w:rsidR="00E729CE" w:rsidRPr="00E729CE" w:rsidRDefault="00E729CE" w:rsidP="00D4640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Комп'ютеризоване обслуговування користувачів не можливе без створення власних інформаційних ресурсів.</w:t>
      </w:r>
    </w:p>
    <w:p w:rsidR="00E729CE" w:rsidRPr="00E729CE" w:rsidRDefault="00E729CE" w:rsidP="00D4640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Комп'ютеризацію інформаційного обслуговування користувачів було розпочато зі створення електронного каталогу.</w:t>
      </w:r>
    </w:p>
    <w:p w:rsidR="00E729CE" w:rsidRPr="00E729CE" w:rsidRDefault="00343D08" w:rsidP="00D4640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Електронний каталог </w:t>
      </w:r>
      <w:r w:rsidRPr="000A0ED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(</w:t>
      </w:r>
      <w:r w:rsidR="00E729CE"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ЕК</w:t>
      </w:r>
      <w:r w:rsidRPr="000A0ED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)</w:t>
      </w:r>
      <w:r w:rsidR="00E729CE"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– повністю відображує активний бібліотечний фонд (понад 200 тис. записів) та є основною для виконання різноманітних інформаційних запитів користувачів.</w:t>
      </w:r>
    </w:p>
    <w:p w:rsidR="00E729CE" w:rsidRPr="00E729CE" w:rsidRDefault="00E729CE" w:rsidP="00D4640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ЕК виставлено на сайті бібліотеки, і пошук матеріалів у ньому ведеться в режимі 24 х 7 х 365.</w:t>
      </w:r>
    </w:p>
    <w:p w:rsidR="00E729CE" w:rsidRPr="00E729CE" w:rsidRDefault="00E729CE" w:rsidP="00D4640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Електронний каталог є основною складовою електронно</w:t>
      </w:r>
      <w:r w:rsidR="00A846EE" w:rsidRPr="000A0ED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ї біблі</w:t>
      </w: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отеки</w:t>
      </w:r>
      <w:r w:rsidR="00343D08" w:rsidRPr="000A0ED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(</w:t>
      </w:r>
      <w:proofErr w:type="spellStart"/>
      <w:r w:rsidR="00343D08" w:rsidRPr="000A0ED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ЕБ</w:t>
      </w:r>
      <w:proofErr w:type="spellEnd"/>
      <w:r w:rsidR="00343D08" w:rsidRPr="000A0ED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).</w:t>
      </w:r>
      <w:r w:rsidR="00A846EE" w:rsidRPr="000A0ED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Наша </w:t>
      </w:r>
      <w:proofErr w:type="spellStart"/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ЕБ</w:t>
      </w:r>
      <w:proofErr w:type="spellEnd"/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містить повнотекстові бази даних (БД). Доступ до повнотекстових електронних версій документів відкривається через посилання з ЕК.</w:t>
      </w:r>
    </w:p>
    <w:p w:rsidR="00E729CE" w:rsidRPr="00E729CE" w:rsidRDefault="00E729CE" w:rsidP="00D4640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Тут представлені електронні копії власних видань університету (БД </w:t>
      </w:r>
      <w:proofErr w:type="spellStart"/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“Автори</w:t>
      </w:r>
      <w:proofErr w:type="spellEnd"/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ВНТУ”), документи на компакт-дисках, </w:t>
      </w:r>
      <w:proofErr w:type="spellStart"/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оцифровані</w:t>
      </w:r>
      <w:proofErr w:type="spellEnd"/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видання навчальної та наукової літератури з власних фондів, які користуються підвищеним попитом, але є в недостатній кількості.</w:t>
      </w:r>
    </w:p>
    <w:p w:rsidR="00E729CE" w:rsidRPr="00E729CE" w:rsidRDefault="00E729CE" w:rsidP="00D4640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До електронних ресурсів віддаленого доступу власної генерації належить сайт бібліотеки, де зібрана вся інформація про бібліотеку, її діяльність, послуги, зібрано багато корисної інформації, як для студентів, науковців, так і абітурієнтів.</w:t>
      </w:r>
    </w:p>
    <w:p w:rsidR="00E729CE" w:rsidRPr="00E729CE" w:rsidRDefault="00E729CE" w:rsidP="00D4640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Головне – доступ з сайту до електронних ресурсів, як до власних, так і до світової якісної інформації надається 24 х 7 х 365.</w:t>
      </w:r>
    </w:p>
    <w:p w:rsidR="00E729CE" w:rsidRPr="00E729CE" w:rsidRDefault="00E729CE" w:rsidP="00D4640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За ініціативи бібліотеки університет уклав договір з асоціацією </w:t>
      </w:r>
      <w:proofErr w:type="spellStart"/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Інформатіо</w:t>
      </w:r>
      <w:proofErr w:type="spellEnd"/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Консорціум на 2014-2015 рр. на безоплатне підключення до електронних ресурсів, зокрема міжнародних.</w:t>
      </w:r>
    </w:p>
    <w:p w:rsidR="00E729CE" w:rsidRPr="00E729CE" w:rsidRDefault="00E729CE" w:rsidP="00D4640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Доступ надано з сайту бібліотеки,</w:t>
      </w:r>
      <w:r w:rsidR="0046151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в локальній мережі університету:</w:t>
      </w:r>
    </w:p>
    <w:p w:rsidR="00E729CE" w:rsidRPr="002A1298" w:rsidRDefault="00E729CE" w:rsidP="00D46405">
      <w:pPr>
        <w:pStyle w:val="a8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2A129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для навчального та наукового процесу на сайті створено електронну базу посилань на інформаційні ресурси інших бібліотек, ресурси вільного доступу з Інтернет.</w:t>
      </w:r>
    </w:p>
    <w:p w:rsidR="00E729CE" w:rsidRPr="002A1298" w:rsidRDefault="00E729CE" w:rsidP="00D46405">
      <w:pPr>
        <w:pStyle w:val="a8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2A129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у локальній мережі університету було відкрито доступ до найбільшої універсальної реферативної та бібліографічної бази </w:t>
      </w:r>
      <w:proofErr w:type="spellStart"/>
      <w:r w:rsidRPr="002A129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Skopus</w:t>
      </w:r>
      <w:proofErr w:type="spellEnd"/>
      <w:r w:rsidRPr="002A129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та російська БД РІНЦ.</w:t>
      </w:r>
    </w:p>
    <w:p w:rsidR="00E729CE" w:rsidRPr="002A1298" w:rsidRDefault="00E729CE" w:rsidP="00D46405">
      <w:pPr>
        <w:pStyle w:val="a8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2A129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з усіх АРМ бібліотеки та університету надано доступ до повнотекстових БД, як-от Центр навчальної літератури, “ЦУЛ”, </w:t>
      </w:r>
      <w:proofErr w:type="spellStart"/>
      <w:r w:rsidRPr="002A129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“Polpred”</w:t>
      </w:r>
      <w:proofErr w:type="spellEnd"/>
      <w:r w:rsidRPr="002A129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, “ЭБС </w:t>
      </w:r>
      <w:proofErr w:type="spellStart"/>
      <w:r w:rsidRPr="002A129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Лань”</w:t>
      </w:r>
      <w:proofErr w:type="spellEnd"/>
      <w:r w:rsidRPr="002A129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(якщо зареєструватись в мережі університету чи бібліотеці - доступ з дому).</w:t>
      </w:r>
    </w:p>
    <w:p w:rsidR="00E729CE" w:rsidRPr="00E729CE" w:rsidRDefault="00E729CE" w:rsidP="00D4640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Слід відзначити, що електронні ресурси нашого сайту представлені на порталі Національної бібліотеки України ім. Вернадського в тематичному </w:t>
      </w:r>
      <w:proofErr w:type="spellStart"/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lastRenderedPageBreak/>
        <w:t>Інтернет-навігаторі</w:t>
      </w:r>
      <w:proofErr w:type="spellEnd"/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, що робить їх ще більш затребуваними. Користувачами нашого сайту (а, значить, і бібліотеки) є читачі Росії, Китаю, Америки, Європи.</w:t>
      </w:r>
    </w:p>
    <w:p w:rsidR="00E729CE" w:rsidRPr="00E729CE" w:rsidRDefault="00E729CE" w:rsidP="00D4640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Електронним ресурсом власної генерації є інституційний </w:t>
      </w:r>
      <w:proofErr w:type="spellStart"/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репозитарій</w:t>
      </w:r>
      <w:proofErr w:type="spellEnd"/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ВНТУ — електронний архів університету, місією якого є популяризація наукових здобутків університетської спільноти (науковці, студенти, співробітники), підвищення рейтингу університету через зростання рівня </w:t>
      </w:r>
      <w:proofErr w:type="spellStart"/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цитованості</w:t>
      </w:r>
      <w:proofErr w:type="spellEnd"/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наукових праць шляхом забезпечення вільного довготривалого та надійного доступу до них через Інтернет.</w:t>
      </w:r>
    </w:p>
    <w:p w:rsidR="00E729CE" w:rsidRPr="00E729CE" w:rsidRDefault="00E729CE" w:rsidP="00D4640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Сьогодні не обов'язково приходити в приміщення бібліотеки, щоб скористатися її послугами. Бібліотека орієнтується також і на віддаленого читача, який в будь-який момент може її відвідати через мережу Інтернет.</w:t>
      </w:r>
    </w:p>
    <w:p w:rsidR="00E729CE" w:rsidRPr="00E729CE" w:rsidRDefault="00E729CE" w:rsidP="00D4640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Для інформаційного обслуговування віддалених читачів на сайті бібліотеки працює ВДС — віртуальна довідкова служба. Це </w:t>
      </w:r>
      <w:proofErr w:type="spellStart"/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онлайнова</w:t>
      </w:r>
      <w:proofErr w:type="spellEnd"/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служба, яка виконує разові запити віртуальних користувачів, пов'язані з пошуком різного спектру інформації.</w:t>
      </w:r>
    </w:p>
    <w:p w:rsidR="00E729CE" w:rsidRPr="00E729CE" w:rsidRDefault="00E729CE" w:rsidP="00D4640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Довідки виконуються провідними фахівцями бібліотеки. Для цього використовуються власні традиційні та електронні ресурси та ресурси Інтернет.</w:t>
      </w:r>
    </w:p>
    <w:p w:rsidR="00E729CE" w:rsidRPr="00E729CE" w:rsidRDefault="00E729CE" w:rsidP="00D4640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Крім ВДС віддаленим читачам через мережу Інтернет бібліотека надає цілий спектр послуг:</w:t>
      </w:r>
    </w:p>
    <w:p w:rsidR="00E729CE" w:rsidRPr="00E729CE" w:rsidRDefault="00E729CE" w:rsidP="00D46405">
      <w:pPr>
        <w:spacing w:after="0"/>
        <w:ind w:left="708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-  електронне замовлення літератури;</w:t>
      </w: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br/>
        <w:t>-  визначення індексів УДК, ББК;</w:t>
      </w: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br/>
        <w:t xml:space="preserve">- </w:t>
      </w:r>
      <w:r w:rsidR="00A846EE" w:rsidRPr="000A0ED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Е</w:t>
      </w: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ДД (електронна доставка документа – отримання на електронну пошту цифрової копії статті, фрагменту чи розділу книжки з фондів </w:t>
      </w:r>
      <w:r w:rsidRPr="000A0ED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НТБ враховуючи Закон (авторське </w:t>
      </w: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право);</w:t>
      </w: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br/>
        <w:t>-  МБА.</w:t>
      </w:r>
    </w:p>
    <w:p w:rsidR="00E729CE" w:rsidRPr="00E729CE" w:rsidRDefault="00E729CE" w:rsidP="00D4640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Бібліотека використовує новітні технології в інформаційному обслуговуванні користувачів.</w:t>
      </w:r>
    </w:p>
    <w:p w:rsidR="00E729CE" w:rsidRPr="00E729CE" w:rsidRDefault="00E729CE" w:rsidP="00D4640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Усім нашим зареєстрованим користувачам надано доступ до свого електронного формуляра через сайт бібліотеки.</w:t>
      </w:r>
    </w:p>
    <w:p w:rsidR="00E729CE" w:rsidRPr="00E729CE" w:rsidRDefault="00E729CE" w:rsidP="00D4640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Велике значення бібліотека надає організації бібліотечно-бібліографічних занять. Основна мета яких – дати молодому вченому, аспіранту, студенту знання, уміння і навички інформаційного самозабезпечення навчальної і науково-дослідної діяльності. Презентація на тему «Основи інформаційної культури» виставлена на бібліотечному сайті.</w:t>
      </w:r>
    </w:p>
    <w:p w:rsidR="00E729CE" w:rsidRPr="00E729CE" w:rsidRDefault="00E729CE" w:rsidP="00D4640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В стінах бібліотеки проходять інформаційно-ділові зустрічі «День бібліотеки в навчальних інститутах». Мета таких заходів – розкрити інформаційні можливості бібліотеки, ознайомити з інноваціями в її діяльності та виробити разом з науковцями нові шляхи подальшого ділового партнерства.</w:t>
      </w:r>
    </w:p>
    <w:p w:rsidR="00E729CE" w:rsidRPr="00E729CE" w:rsidRDefault="00E729CE" w:rsidP="00D4640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На зустрічах обговорюються питання ефективного використання електронних ресурсів НТБ, можливості доступу до світових джерел інформації, </w:t>
      </w: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lastRenderedPageBreak/>
        <w:t>розглядаються питання комплектування та книго забезпечення окремих дисциплін.</w:t>
      </w:r>
    </w:p>
    <w:p w:rsidR="00E729CE" w:rsidRPr="00E729CE" w:rsidRDefault="00E729CE" w:rsidP="00D4640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Бібліотека університету не лише засіб забезпечення доступу студентів до знань та інформації, але і просвітницький осередок. Спільно з університетським Культурно-мистецьким просвітницьким центром, кафедрою мовознавства організовуються заходи до знаменних дат. Так до 200-річчя Т. Шевченка бібліотекою організовувались вечори, виставки, читання. До річниці виводу радянських війсь з Афганістану – вечір «Цей одвічний біль Афганістану». Проводиться велика виставкова робота.</w:t>
      </w:r>
    </w:p>
    <w:p w:rsidR="00E729CE" w:rsidRPr="00E729CE" w:rsidRDefault="00E729CE" w:rsidP="00D4640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Бібліотекою окрім традиційних масових заходів організовуються і новітні. Приміром, </w:t>
      </w:r>
      <w:proofErr w:type="spellStart"/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флешмоби</w:t>
      </w:r>
      <w:proofErr w:type="spellEnd"/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: «Шевченка читаємо – Україну прославляємо», в якому активну участь взяли студенти. Також бібліотека взяла участь у масштабному музичному </w:t>
      </w:r>
      <w:proofErr w:type="spellStart"/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флешмобі</w:t>
      </w:r>
      <w:proofErr w:type="spellEnd"/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«Заспіваймо Гімн України», що був ініційований Вінницькою молодіжною Радою до Дня Збройних сил України. До заходу було залучено студентів, що працювали на той час в бібліотеці. Відеоматеріали з цих заходів виставлено на каналі НТБ ВНТУ на </w:t>
      </w:r>
      <w:proofErr w:type="spellStart"/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YouTube</w:t>
      </w:r>
      <w:proofErr w:type="spellEnd"/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.</w:t>
      </w:r>
    </w:p>
    <w:p w:rsidR="00E1288E" w:rsidRPr="00E729CE" w:rsidRDefault="00E1288E" w:rsidP="00E1288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Для популяризації і пропаганди наукових досягнень нашого університету бібліотека організовує підготовку та видавництво </w:t>
      </w:r>
      <w:proofErr w:type="spellStart"/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біобібліографічних</w:t>
      </w:r>
      <w:proofErr w:type="spellEnd"/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покажчиків, присвячених ювілейним датам та науковим здобуткам вчених нашого університету. Серія </w:t>
      </w:r>
      <w:proofErr w:type="spellStart"/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біобібліографічних</w:t>
      </w:r>
      <w:proofErr w:type="spellEnd"/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покажчиків «Вчені нашого університету», які видає бібліотека, відображає весь комплекс наукових робіт вчених, є джерелом інформації для спеціалістів у відповідних галузях науки та виробництва.</w:t>
      </w:r>
    </w:p>
    <w:p w:rsidR="004F6717" w:rsidRPr="00E729CE" w:rsidRDefault="004F6717" w:rsidP="00D46405">
      <w:pPr>
        <w:spacing w:after="0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</w:p>
    <w:p w:rsidR="00E729CE" w:rsidRDefault="008E505E" w:rsidP="00D46405">
      <w:pPr>
        <w:spacing w:after="0"/>
        <w:jc w:val="center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0A0EDB">
        <w:rPr>
          <w:rFonts w:ascii="Times New Roman" w:eastAsia="Times New Roman" w:hAnsi="Times New Roman" w:cs="Times New Roman"/>
          <w:noProof/>
          <w:color w:val="666666"/>
          <w:sz w:val="28"/>
          <w:szCs w:val="28"/>
        </w:rPr>
        <w:drawing>
          <wp:inline distT="0" distB="0" distL="0" distR="0">
            <wp:extent cx="5368290" cy="3726180"/>
            <wp:effectExtent l="19050" t="0" r="3810" b="0"/>
            <wp:docPr id="7" name="Рисунок 14" descr="C:\Users\Acomp\Desktop\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comp\Desktop\2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4275" cy="37303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288E" w:rsidRPr="00E729CE" w:rsidRDefault="00E1288E" w:rsidP="00E1288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lastRenderedPageBreak/>
        <w:t>Бібліотека взяла активну участь в благодійному ярмарку виробів ручної роботи працівників бібліотек Вінниці. Виручені кошти передані учасникам АТО. Особлива подяка за небайдужість читачам університетської бібліотеки, які представили на ярмарок свої вироби.</w:t>
      </w:r>
    </w:p>
    <w:p w:rsidR="0074644E" w:rsidRPr="00E1288E" w:rsidRDefault="00E1288E" w:rsidP="00E1288E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Бібліотека разом з читачами зібрала «Бібліотечку для захисників Вітчизни», яку відправили у військовий госпіталь для українських вояків.</w:t>
      </w:r>
    </w:p>
    <w:p w:rsidR="00E729CE" w:rsidRPr="000A0EDB" w:rsidRDefault="00E729CE" w:rsidP="00D4640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Наша бібліотека активно задіяна в соціальних мережах. Має свої офіційні сторінки в мережі «</w:t>
      </w:r>
      <w:proofErr w:type="spellStart"/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ВКонтакте</w:t>
      </w:r>
      <w:proofErr w:type="spellEnd"/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», де охоплена молодіжна аудиторія, в мережі «</w:t>
      </w:r>
      <w:proofErr w:type="spellStart"/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Facebook</w:t>
      </w:r>
      <w:proofErr w:type="spellEnd"/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», де активно відвідують сторінку викладачі та співробітники університету. Також бібліотека має свій канал на </w:t>
      </w:r>
      <w:proofErr w:type="spellStart"/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YouTube</w:t>
      </w:r>
      <w:proofErr w:type="spellEnd"/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, де виставляє відео з презентацій, соціальних опитувань, масових заходів, </w:t>
      </w:r>
      <w:proofErr w:type="spellStart"/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флешмобів</w:t>
      </w:r>
      <w:proofErr w:type="spellEnd"/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, професійних свят.</w:t>
      </w:r>
    </w:p>
    <w:p w:rsidR="00973E6B" w:rsidRPr="000A0EDB" w:rsidRDefault="00973E6B" w:rsidP="00D4640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:rsidR="00E729CE" w:rsidRPr="000A0EDB" w:rsidRDefault="008E505E" w:rsidP="00D46405">
      <w:pPr>
        <w:spacing w:after="0"/>
        <w:jc w:val="center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0A0EDB">
        <w:rPr>
          <w:rFonts w:ascii="Times New Roman" w:eastAsia="Times New Roman" w:hAnsi="Times New Roman" w:cs="Times New Roman"/>
          <w:noProof/>
          <w:color w:val="666666"/>
          <w:sz w:val="28"/>
          <w:szCs w:val="28"/>
        </w:rPr>
        <w:drawing>
          <wp:inline distT="0" distB="0" distL="0" distR="0">
            <wp:extent cx="5337810" cy="3941306"/>
            <wp:effectExtent l="19050" t="0" r="0" b="0"/>
            <wp:docPr id="15" name="Рисунок 15" descr="C:\Users\Acomp\Desktop\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comp\Desktop\3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149" cy="39474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505E" w:rsidRPr="00E729CE" w:rsidRDefault="008E505E" w:rsidP="00D46405">
      <w:pPr>
        <w:spacing w:after="0"/>
        <w:jc w:val="center"/>
        <w:rPr>
          <w:rFonts w:ascii="Times New Roman" w:eastAsia="Times New Roman" w:hAnsi="Times New Roman" w:cs="Times New Roman"/>
          <w:color w:val="666666"/>
          <w:sz w:val="28"/>
          <w:szCs w:val="28"/>
        </w:rPr>
      </w:pPr>
    </w:p>
    <w:p w:rsidR="00E729CE" w:rsidRPr="00E729CE" w:rsidRDefault="00E729CE" w:rsidP="00D4640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666666"/>
          <w:sz w:val="28"/>
          <w:szCs w:val="28"/>
        </w:rPr>
      </w:pP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В НТБ працює електронна читальна зала з АРМ для користувачів та вільним доступом до Інтернету. Ласкаво просимо студентів, викладачів та співробітників скористатися нашими послугами.</w:t>
      </w:r>
    </w:p>
    <w:p w:rsidR="00E729CE" w:rsidRPr="000A0EDB" w:rsidRDefault="00E729CE" w:rsidP="00D46405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E729CE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</w:rPr>
        <w:t>Але хочеться, щоб ви були не лише віддаленими користувачами, а приходили до бібліотеки для спілкування наживо. І вчені вже сьогодні доводять, що паперова друкована книга, яку можна взяти в руки, погортати сторінки, набагато більше приносить користі.</w:t>
      </w:r>
    </w:p>
    <w:p w:rsidR="00627EE5" w:rsidRPr="000A0EDB" w:rsidRDefault="00627EE5" w:rsidP="00D46405">
      <w:pPr>
        <w:rPr>
          <w:rFonts w:ascii="Times New Roman" w:hAnsi="Times New Roman" w:cs="Times New Roman"/>
          <w:sz w:val="28"/>
          <w:szCs w:val="28"/>
        </w:rPr>
      </w:pPr>
    </w:p>
    <w:sectPr w:rsidR="00627EE5" w:rsidRPr="000A0EDB" w:rsidSect="004403C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E4E41"/>
    <w:multiLevelType w:val="multilevel"/>
    <w:tmpl w:val="AB069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5A7BB6"/>
    <w:multiLevelType w:val="hybridMultilevel"/>
    <w:tmpl w:val="7CAEC6E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162225"/>
    <w:multiLevelType w:val="hybridMultilevel"/>
    <w:tmpl w:val="00AAF864"/>
    <w:lvl w:ilvl="0" w:tplc="C42C893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2B034598"/>
    <w:multiLevelType w:val="hybridMultilevel"/>
    <w:tmpl w:val="815E5F54"/>
    <w:lvl w:ilvl="0" w:tplc="C42C893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2F464609"/>
    <w:multiLevelType w:val="multilevel"/>
    <w:tmpl w:val="1F22CDF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000000"/>
        <w:sz w:val="20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5">
    <w:nsid w:val="468C3E87"/>
    <w:multiLevelType w:val="hybridMultilevel"/>
    <w:tmpl w:val="067C4152"/>
    <w:lvl w:ilvl="0" w:tplc="04220001">
      <w:start w:val="1"/>
      <w:numFmt w:val="bullet"/>
      <w:lvlText w:val=""/>
      <w:lvlJc w:val="left"/>
      <w:pPr>
        <w:ind w:left="1615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33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5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7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9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21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93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5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75" w:hanging="360"/>
      </w:pPr>
      <w:rPr>
        <w:rFonts w:ascii="Wingdings" w:hAnsi="Wingdings" w:hint="default"/>
      </w:rPr>
    </w:lvl>
  </w:abstractNum>
  <w:abstractNum w:abstractNumId="6">
    <w:nsid w:val="573858EB"/>
    <w:multiLevelType w:val="multilevel"/>
    <w:tmpl w:val="1F22CDFC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000000"/>
        <w:sz w:val="20"/>
      </w:rPr>
    </w:lvl>
    <w:lvl w:ilvl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hyphenationZone w:val="425"/>
  <w:characterSpacingControl w:val="doNotCompress"/>
  <w:compat>
    <w:useFELayout/>
  </w:compat>
  <w:rsids>
    <w:rsidRoot w:val="00E729CE"/>
    <w:rsid w:val="0006103D"/>
    <w:rsid w:val="000A0EDB"/>
    <w:rsid w:val="00172FB7"/>
    <w:rsid w:val="002214AE"/>
    <w:rsid w:val="002A1298"/>
    <w:rsid w:val="00343D08"/>
    <w:rsid w:val="00344075"/>
    <w:rsid w:val="003779F6"/>
    <w:rsid w:val="003D7526"/>
    <w:rsid w:val="00414692"/>
    <w:rsid w:val="004403C3"/>
    <w:rsid w:val="0046151C"/>
    <w:rsid w:val="00462FF3"/>
    <w:rsid w:val="004E5A37"/>
    <w:rsid w:val="004F6717"/>
    <w:rsid w:val="00506799"/>
    <w:rsid w:val="00592485"/>
    <w:rsid w:val="005E313C"/>
    <w:rsid w:val="00627EE5"/>
    <w:rsid w:val="00736970"/>
    <w:rsid w:val="00736AD0"/>
    <w:rsid w:val="0074644E"/>
    <w:rsid w:val="00761561"/>
    <w:rsid w:val="007E1DF4"/>
    <w:rsid w:val="00841937"/>
    <w:rsid w:val="008C6480"/>
    <w:rsid w:val="008E505E"/>
    <w:rsid w:val="0094396C"/>
    <w:rsid w:val="00965940"/>
    <w:rsid w:val="00966809"/>
    <w:rsid w:val="00973E6B"/>
    <w:rsid w:val="00A55EFB"/>
    <w:rsid w:val="00A60918"/>
    <w:rsid w:val="00A6537A"/>
    <w:rsid w:val="00A71A1A"/>
    <w:rsid w:val="00A846EE"/>
    <w:rsid w:val="00AA6CB0"/>
    <w:rsid w:val="00AC1888"/>
    <w:rsid w:val="00BE2336"/>
    <w:rsid w:val="00BF2D8B"/>
    <w:rsid w:val="00C135AE"/>
    <w:rsid w:val="00C60913"/>
    <w:rsid w:val="00C84169"/>
    <w:rsid w:val="00D46405"/>
    <w:rsid w:val="00D60446"/>
    <w:rsid w:val="00D75039"/>
    <w:rsid w:val="00DF52E6"/>
    <w:rsid w:val="00E0465D"/>
    <w:rsid w:val="00E1288E"/>
    <w:rsid w:val="00E47376"/>
    <w:rsid w:val="00E729CE"/>
    <w:rsid w:val="00E84A66"/>
    <w:rsid w:val="00EB635E"/>
    <w:rsid w:val="00EC418D"/>
    <w:rsid w:val="00FD1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3C3"/>
  </w:style>
  <w:style w:type="paragraph" w:styleId="1">
    <w:name w:val="heading 1"/>
    <w:basedOn w:val="a"/>
    <w:link w:val="10"/>
    <w:uiPriority w:val="9"/>
    <w:qFormat/>
    <w:rsid w:val="00E72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29C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E729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E729CE"/>
    <w:rPr>
      <w:i/>
      <w:iCs/>
    </w:rPr>
  </w:style>
  <w:style w:type="character" w:styleId="a5">
    <w:name w:val="Strong"/>
    <w:basedOn w:val="a0"/>
    <w:uiPriority w:val="22"/>
    <w:qFormat/>
    <w:rsid w:val="00E729CE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729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29CE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AA6C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556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34375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5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7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6</Pages>
  <Words>6791</Words>
  <Characters>3871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Acomp</dc:creator>
  <cp:keywords/>
  <dc:description/>
  <cp:lastModifiedBy>Acomp</cp:lastModifiedBy>
  <cp:revision>54</cp:revision>
  <dcterms:created xsi:type="dcterms:W3CDTF">2015-04-30T06:45:00Z</dcterms:created>
  <dcterms:modified xsi:type="dcterms:W3CDTF">2015-04-30T08:19:00Z</dcterms:modified>
</cp:coreProperties>
</file>