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6FE" w:rsidRPr="00C836FE" w:rsidRDefault="00C836FE" w:rsidP="00C836FE">
      <w:pPr>
        <w:pStyle w:val="1"/>
        <w:keepNext w:val="0"/>
        <w:ind w:hanging="2160"/>
        <w:jc w:val="center"/>
        <w:rPr>
          <w:sz w:val="28"/>
          <w:szCs w:val="28"/>
        </w:rPr>
      </w:pPr>
      <w:r w:rsidRPr="00C836FE">
        <w:rPr>
          <w:bCs/>
          <w:sz w:val="28"/>
          <w:szCs w:val="28"/>
        </w:rPr>
        <w:t>МІНІСТЕРСТВО ОСВІТИ І НАУКИ УКРАЇНИ</w:t>
      </w:r>
    </w:p>
    <w:p w:rsidR="00C836FE" w:rsidRPr="00C836FE" w:rsidRDefault="00C836FE" w:rsidP="00C836FE">
      <w:pPr>
        <w:pStyle w:val="3"/>
        <w:suppressAutoHyphens/>
        <w:ind w:hanging="2160"/>
        <w:jc w:val="center"/>
        <w:rPr>
          <w:sz w:val="28"/>
          <w:szCs w:val="28"/>
        </w:rPr>
      </w:pPr>
      <w:r>
        <w:rPr>
          <w:sz w:val="28"/>
          <w:szCs w:val="28"/>
          <w:lang w:val="uk-UA"/>
        </w:rPr>
        <w:t xml:space="preserve">                                   </w:t>
      </w:r>
      <w:r w:rsidRPr="00C836FE">
        <w:rPr>
          <w:sz w:val="28"/>
          <w:szCs w:val="28"/>
        </w:rPr>
        <w:t>ВІННИЦЬКИЙ НАЦІОНАЛЬНИЙ ТЕХНІЧНИЙ УНІВЕРСИТЕТ</w:t>
      </w:r>
    </w:p>
    <w:p w:rsidR="00C836FE" w:rsidRPr="00C836FE" w:rsidRDefault="00C836FE" w:rsidP="00C836FE">
      <w:pPr>
        <w:pStyle w:val="3"/>
        <w:suppressAutoHyphens/>
        <w:ind w:hanging="2160"/>
        <w:jc w:val="center"/>
        <w:rPr>
          <w:sz w:val="28"/>
          <w:szCs w:val="28"/>
        </w:rPr>
      </w:pPr>
      <w:r>
        <w:rPr>
          <w:sz w:val="28"/>
          <w:szCs w:val="28"/>
          <w:lang w:val="uk-UA"/>
        </w:rPr>
        <w:t xml:space="preserve">                     </w:t>
      </w:r>
      <w:r w:rsidRPr="00C836FE">
        <w:rPr>
          <w:sz w:val="28"/>
          <w:szCs w:val="28"/>
        </w:rPr>
        <w:t>ІНСТИТУТ   БУДІВНИЦТВА, ТЕПЛОЕНЕРГЕТИКИ   ТА ГАЗОПОСТАЧАННЯ</w:t>
      </w:r>
    </w:p>
    <w:p w:rsidR="00C836FE" w:rsidRPr="00C836FE" w:rsidRDefault="00C836FE" w:rsidP="00C836FE">
      <w:pPr>
        <w:pStyle w:val="3"/>
        <w:suppressAutoHyphens/>
        <w:ind w:hanging="2160"/>
        <w:jc w:val="center"/>
        <w:rPr>
          <w:sz w:val="28"/>
          <w:szCs w:val="28"/>
        </w:rPr>
      </w:pPr>
    </w:p>
    <w:p w:rsidR="00C836FE" w:rsidRPr="00C836FE" w:rsidRDefault="00C836FE" w:rsidP="00C836FE">
      <w:pPr>
        <w:pStyle w:val="3"/>
        <w:suppressAutoHyphens/>
        <w:ind w:hanging="2160"/>
        <w:jc w:val="center"/>
        <w:rPr>
          <w:sz w:val="28"/>
          <w:szCs w:val="28"/>
        </w:rPr>
      </w:pPr>
    </w:p>
    <w:p w:rsidR="00C836FE" w:rsidRPr="00C836FE" w:rsidRDefault="00C836FE" w:rsidP="00C836FE">
      <w:pPr>
        <w:pStyle w:val="3"/>
        <w:suppressAutoHyphens/>
        <w:ind w:hanging="2160"/>
        <w:jc w:val="center"/>
        <w:rPr>
          <w:sz w:val="28"/>
          <w:szCs w:val="28"/>
        </w:rPr>
      </w:pPr>
      <w:r w:rsidRPr="00C836FE">
        <w:rPr>
          <w:sz w:val="28"/>
          <w:szCs w:val="28"/>
        </w:rPr>
        <w:t xml:space="preserve">                                                                           </w:t>
      </w:r>
      <w:r>
        <w:rPr>
          <w:sz w:val="28"/>
          <w:szCs w:val="28"/>
          <w:lang w:val="uk-UA"/>
        </w:rPr>
        <w:t xml:space="preserve">                                         </w:t>
      </w:r>
      <w:r w:rsidRPr="00C836FE">
        <w:rPr>
          <w:sz w:val="28"/>
          <w:szCs w:val="28"/>
        </w:rPr>
        <w:t xml:space="preserve"> КАФЕДРА МБЦО</w:t>
      </w:r>
    </w:p>
    <w:p w:rsidR="00C836FE" w:rsidRDefault="00C836FE" w:rsidP="00C836FE">
      <w:pPr>
        <w:pStyle w:val="3"/>
        <w:suppressAutoHyphens/>
        <w:jc w:val="center"/>
        <w:rPr>
          <w:b/>
          <w:i/>
          <w:sz w:val="28"/>
          <w:szCs w:val="28"/>
        </w:rPr>
      </w:pPr>
    </w:p>
    <w:p w:rsidR="00C836FE" w:rsidRDefault="00BC264A" w:rsidP="00C836FE">
      <w:pPr>
        <w:pStyle w:val="3"/>
        <w:suppressAutoHyphens/>
        <w:jc w:val="center"/>
        <w:rPr>
          <w:b/>
          <w:i/>
          <w:sz w:val="28"/>
          <w:szCs w:val="28"/>
        </w:rPr>
      </w:pPr>
      <w:r>
        <w:rPr>
          <w:noProof/>
          <w:sz w:val="28"/>
          <w:szCs w:val="28"/>
        </w:rPr>
        <w:drawing>
          <wp:anchor distT="0" distB="0" distL="114300" distR="114300" simplePos="0" relativeHeight="251661312" behindDoc="0" locked="0" layoutInCell="1" allowOverlap="0">
            <wp:simplePos x="0" y="0"/>
            <wp:positionH relativeFrom="column">
              <wp:posOffset>4229100</wp:posOffset>
            </wp:positionH>
            <wp:positionV relativeFrom="paragraph">
              <wp:posOffset>54610</wp:posOffset>
            </wp:positionV>
            <wp:extent cx="1612900" cy="1714500"/>
            <wp:effectExtent l="0" t="0" r="6350" b="0"/>
            <wp:wrapNone/>
            <wp:docPr id="217" name="Рисунок 217" descr="j029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j0291984"/>
                    <pic:cNvPicPr>
                      <a:picLocks noChangeAspect="1" noChangeArrowheads="1"/>
                    </pic:cNvPicPr>
                  </pic:nvPicPr>
                  <pic:blipFill>
                    <a:blip r:embed="rId7"/>
                    <a:srcRect/>
                    <a:stretch>
                      <a:fillRect/>
                    </a:stretch>
                  </pic:blipFill>
                  <pic:spPr bwMode="auto">
                    <a:xfrm>
                      <a:off x="0" y="0"/>
                      <a:ext cx="1612900" cy="1714500"/>
                    </a:xfrm>
                    <a:prstGeom prst="rect">
                      <a:avLst/>
                    </a:prstGeom>
                    <a:noFill/>
                  </pic:spPr>
                </pic:pic>
              </a:graphicData>
            </a:graphic>
          </wp:anchor>
        </w:drawing>
      </w:r>
    </w:p>
    <w:p w:rsidR="00C836FE" w:rsidRDefault="00C836FE" w:rsidP="00C836FE">
      <w:pPr>
        <w:pStyle w:val="3"/>
        <w:suppressAutoHyphens/>
        <w:jc w:val="center"/>
        <w:rPr>
          <w:b/>
          <w:i/>
          <w:sz w:val="28"/>
          <w:szCs w:val="28"/>
        </w:rPr>
      </w:pPr>
    </w:p>
    <w:p w:rsidR="00C836FE" w:rsidRDefault="00C836FE" w:rsidP="00C836FE">
      <w:pPr>
        <w:pStyle w:val="3"/>
        <w:suppressAutoHyphens/>
        <w:jc w:val="center"/>
        <w:rPr>
          <w:b/>
          <w:i/>
          <w:sz w:val="28"/>
          <w:szCs w:val="28"/>
        </w:rPr>
      </w:pPr>
    </w:p>
    <w:p w:rsidR="0025111D" w:rsidRDefault="0025111D" w:rsidP="00C836FE">
      <w:pPr>
        <w:pStyle w:val="3"/>
        <w:suppressAutoHyphens/>
        <w:jc w:val="center"/>
        <w:rPr>
          <w:b/>
          <w:sz w:val="28"/>
          <w:szCs w:val="28"/>
          <w:lang w:val="uk-UA"/>
        </w:rPr>
      </w:pPr>
    </w:p>
    <w:p w:rsidR="0025111D" w:rsidRDefault="0025111D" w:rsidP="00C836FE">
      <w:pPr>
        <w:pStyle w:val="3"/>
        <w:suppressAutoHyphens/>
        <w:jc w:val="center"/>
        <w:rPr>
          <w:b/>
          <w:sz w:val="28"/>
          <w:szCs w:val="28"/>
          <w:lang w:val="uk-UA"/>
        </w:rPr>
      </w:pPr>
    </w:p>
    <w:p w:rsidR="0025111D" w:rsidRDefault="0025111D" w:rsidP="00C836FE">
      <w:pPr>
        <w:pStyle w:val="3"/>
        <w:suppressAutoHyphens/>
        <w:jc w:val="center"/>
        <w:rPr>
          <w:b/>
          <w:sz w:val="28"/>
          <w:szCs w:val="28"/>
          <w:lang w:val="uk-UA"/>
        </w:rPr>
      </w:pPr>
    </w:p>
    <w:p w:rsidR="0025111D" w:rsidRDefault="0025111D" w:rsidP="00C836FE">
      <w:pPr>
        <w:pStyle w:val="3"/>
        <w:suppressAutoHyphens/>
        <w:jc w:val="center"/>
        <w:rPr>
          <w:b/>
          <w:sz w:val="28"/>
          <w:szCs w:val="28"/>
          <w:lang w:val="uk-UA"/>
        </w:rPr>
      </w:pPr>
    </w:p>
    <w:p w:rsidR="00C836FE" w:rsidRPr="00C836FE" w:rsidRDefault="00C836FE" w:rsidP="00C836FE">
      <w:pPr>
        <w:pStyle w:val="3"/>
        <w:suppressAutoHyphens/>
        <w:jc w:val="center"/>
        <w:rPr>
          <w:b/>
          <w:sz w:val="28"/>
          <w:szCs w:val="28"/>
        </w:rPr>
      </w:pPr>
      <w:r w:rsidRPr="00C836FE">
        <w:rPr>
          <w:b/>
          <w:sz w:val="28"/>
          <w:szCs w:val="28"/>
        </w:rPr>
        <w:t>МЕТОДИЧНІ  ВКАЗІВКИ</w:t>
      </w:r>
    </w:p>
    <w:p w:rsidR="0025111D" w:rsidRDefault="00C836FE" w:rsidP="00C836FE">
      <w:pPr>
        <w:pStyle w:val="3"/>
        <w:suppressAutoHyphens/>
        <w:jc w:val="center"/>
        <w:rPr>
          <w:bCs/>
          <w:sz w:val="28"/>
          <w:szCs w:val="28"/>
          <w:lang w:val="uk-UA"/>
        </w:rPr>
      </w:pPr>
      <w:r w:rsidRPr="00C836FE">
        <w:rPr>
          <w:bCs/>
          <w:sz w:val="28"/>
          <w:szCs w:val="28"/>
        </w:rPr>
        <w:br/>
        <w:t xml:space="preserve">до самостійної  роботи студентів </w:t>
      </w:r>
      <w:r w:rsidRPr="00C836FE">
        <w:rPr>
          <w:bCs/>
          <w:sz w:val="28"/>
          <w:szCs w:val="28"/>
        </w:rPr>
        <w:br/>
        <w:t xml:space="preserve">з дисципліни </w:t>
      </w:r>
    </w:p>
    <w:p w:rsidR="00C836FE" w:rsidRPr="0025111D" w:rsidRDefault="0025111D" w:rsidP="00C836FE">
      <w:pPr>
        <w:pStyle w:val="3"/>
        <w:suppressAutoHyphens/>
        <w:jc w:val="center"/>
        <w:rPr>
          <w:bCs/>
          <w:sz w:val="28"/>
          <w:szCs w:val="28"/>
          <w:lang w:val="uk-UA"/>
        </w:rPr>
      </w:pPr>
      <w:r w:rsidRPr="0088009A">
        <w:rPr>
          <w:b/>
          <w:bCs/>
          <w:sz w:val="28"/>
          <w:szCs w:val="28"/>
          <w:lang w:val="uk-UA"/>
        </w:rPr>
        <w:t>«</w:t>
      </w:r>
      <w:r w:rsidRPr="0088009A">
        <w:rPr>
          <w:b/>
          <w:sz w:val="28"/>
          <w:szCs w:val="28"/>
          <w:lang w:val="uk-UA"/>
        </w:rPr>
        <w:t>Внутрішньо-економічний механізм підприємства</w:t>
      </w:r>
      <w:r w:rsidRPr="0088009A">
        <w:rPr>
          <w:b/>
          <w:bCs/>
          <w:sz w:val="28"/>
          <w:szCs w:val="28"/>
          <w:lang w:val="uk-UA"/>
        </w:rPr>
        <w:t xml:space="preserve"> »</w:t>
      </w:r>
      <w:r w:rsidRPr="0088009A">
        <w:rPr>
          <w:b/>
          <w:bCs/>
          <w:sz w:val="28"/>
          <w:szCs w:val="28"/>
          <w:lang w:val="uk-UA"/>
        </w:rPr>
        <w:br/>
      </w:r>
      <w:r w:rsidR="00C836FE" w:rsidRPr="0025111D">
        <w:rPr>
          <w:bCs/>
          <w:sz w:val="28"/>
          <w:szCs w:val="28"/>
          <w:lang w:val="uk-UA"/>
        </w:rPr>
        <w:t xml:space="preserve">( денної </w:t>
      </w:r>
      <w:r w:rsidR="00C836FE">
        <w:rPr>
          <w:bCs/>
          <w:sz w:val="28"/>
          <w:szCs w:val="28"/>
          <w:lang w:val="uk-UA"/>
        </w:rPr>
        <w:t xml:space="preserve">та заочної </w:t>
      </w:r>
      <w:r w:rsidR="00C836FE" w:rsidRPr="0025111D">
        <w:rPr>
          <w:bCs/>
          <w:sz w:val="28"/>
          <w:szCs w:val="28"/>
          <w:lang w:val="uk-UA"/>
        </w:rPr>
        <w:t xml:space="preserve"> форм  навчання</w:t>
      </w:r>
    </w:p>
    <w:p w:rsidR="00C836FE" w:rsidRPr="0025111D" w:rsidRDefault="00C836FE" w:rsidP="00C836FE">
      <w:pPr>
        <w:pStyle w:val="3"/>
        <w:suppressAutoHyphens/>
        <w:jc w:val="center"/>
        <w:rPr>
          <w:bCs/>
          <w:sz w:val="28"/>
          <w:szCs w:val="28"/>
          <w:lang w:val="uk-UA"/>
        </w:rPr>
      </w:pPr>
      <w:r w:rsidRPr="0025111D">
        <w:rPr>
          <w:bCs/>
          <w:sz w:val="28"/>
          <w:szCs w:val="28"/>
          <w:lang w:val="uk-UA"/>
        </w:rPr>
        <w:t>напряму підготовки  030601 – «менеджмент»)</w:t>
      </w:r>
    </w:p>
    <w:p w:rsidR="00C836FE" w:rsidRPr="0025111D" w:rsidRDefault="00C836FE" w:rsidP="00C836FE">
      <w:pPr>
        <w:pStyle w:val="3"/>
        <w:suppressAutoHyphens/>
        <w:jc w:val="center"/>
        <w:rPr>
          <w:bCs/>
          <w:i/>
          <w:sz w:val="28"/>
          <w:szCs w:val="28"/>
          <w:lang w:val="uk-UA"/>
        </w:rPr>
      </w:pPr>
    </w:p>
    <w:p w:rsidR="00C836FE" w:rsidRPr="0025111D" w:rsidRDefault="00C836FE" w:rsidP="00C836FE">
      <w:pPr>
        <w:pStyle w:val="3"/>
        <w:suppressAutoHyphens/>
        <w:spacing w:line="360" w:lineRule="auto"/>
        <w:ind w:firstLine="851"/>
        <w:rPr>
          <w:b/>
          <w:bCs/>
          <w:i/>
          <w:sz w:val="24"/>
          <w:szCs w:val="24"/>
          <w:lang w:val="uk-UA"/>
        </w:rPr>
      </w:pPr>
    </w:p>
    <w:p w:rsidR="00C836FE" w:rsidRDefault="00C836FE" w:rsidP="00C836FE">
      <w:pPr>
        <w:jc w:val="center"/>
        <w:rPr>
          <w:sz w:val="28"/>
          <w:szCs w:val="28"/>
          <w:lang w:val="uk-UA"/>
        </w:rPr>
      </w:pPr>
    </w:p>
    <w:p w:rsidR="00C836FE" w:rsidRDefault="00BC264A" w:rsidP="00C836FE">
      <w:pPr>
        <w:jc w:val="center"/>
        <w:rPr>
          <w:sz w:val="28"/>
          <w:szCs w:val="28"/>
          <w:lang w:val="uk-UA"/>
        </w:rPr>
      </w:pPr>
      <w:r>
        <w:rPr>
          <w:b/>
          <w:i/>
          <w:noProof/>
          <w:sz w:val="28"/>
          <w:szCs w:val="28"/>
        </w:rPr>
        <w:drawing>
          <wp:anchor distT="0" distB="0" distL="114300" distR="114300" simplePos="0" relativeHeight="251660288" behindDoc="0" locked="0" layoutInCell="1" allowOverlap="1">
            <wp:simplePos x="0" y="0"/>
            <wp:positionH relativeFrom="column">
              <wp:posOffset>-228600</wp:posOffset>
            </wp:positionH>
            <wp:positionV relativeFrom="paragraph">
              <wp:posOffset>102235</wp:posOffset>
            </wp:positionV>
            <wp:extent cx="1714500" cy="1633220"/>
            <wp:effectExtent l="0" t="0" r="0" b="0"/>
            <wp:wrapSquare wrapText="left"/>
            <wp:docPr id="216" name="Рисунок 216" descr="j029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j0292020"/>
                    <pic:cNvPicPr>
                      <a:picLocks noChangeAspect="1" noChangeArrowheads="1"/>
                    </pic:cNvPicPr>
                  </pic:nvPicPr>
                  <pic:blipFill>
                    <a:blip r:embed="rId8"/>
                    <a:srcRect/>
                    <a:stretch>
                      <a:fillRect/>
                    </a:stretch>
                  </pic:blipFill>
                  <pic:spPr bwMode="auto">
                    <a:xfrm>
                      <a:off x="0" y="0"/>
                      <a:ext cx="1714500" cy="1633220"/>
                    </a:xfrm>
                    <a:prstGeom prst="rect">
                      <a:avLst/>
                    </a:prstGeom>
                    <a:noFill/>
                  </pic:spPr>
                </pic:pic>
              </a:graphicData>
            </a:graphic>
          </wp:anchor>
        </w:drawing>
      </w:r>
    </w:p>
    <w:p w:rsidR="00C836FE" w:rsidRDefault="00C836FE" w:rsidP="00C836FE">
      <w:pPr>
        <w:jc w:val="center"/>
        <w:rPr>
          <w:sz w:val="28"/>
          <w:szCs w:val="28"/>
          <w:lang w:val="uk-UA"/>
        </w:rPr>
      </w:pPr>
    </w:p>
    <w:p w:rsidR="00C836FE" w:rsidRPr="00C836FE" w:rsidRDefault="00C836FE" w:rsidP="00C836FE">
      <w:pPr>
        <w:pStyle w:val="3"/>
        <w:suppressAutoHyphens/>
        <w:jc w:val="right"/>
        <w:rPr>
          <w:bCs/>
          <w:sz w:val="28"/>
          <w:szCs w:val="28"/>
        </w:rPr>
      </w:pPr>
      <w:r w:rsidRPr="00C836FE">
        <w:rPr>
          <w:bCs/>
          <w:sz w:val="28"/>
          <w:szCs w:val="28"/>
        </w:rPr>
        <w:t xml:space="preserve">Укладач: ас. кафедри МБЦО, Ровенчак Т.Г. </w:t>
      </w:r>
    </w:p>
    <w:p w:rsidR="00C836FE" w:rsidRDefault="00C836FE" w:rsidP="00C836FE">
      <w:pPr>
        <w:pStyle w:val="3"/>
        <w:suppressAutoHyphens/>
        <w:spacing w:line="360" w:lineRule="auto"/>
        <w:ind w:firstLine="851"/>
        <w:jc w:val="right"/>
        <w:rPr>
          <w:b/>
          <w:bCs/>
          <w:i/>
          <w:sz w:val="28"/>
          <w:szCs w:val="28"/>
        </w:rPr>
      </w:pPr>
    </w:p>
    <w:p w:rsidR="0066015F" w:rsidRDefault="0066015F" w:rsidP="0066015F">
      <w:pPr>
        <w:pStyle w:val="3"/>
        <w:suppressAutoHyphens/>
        <w:ind w:firstLine="851"/>
        <w:jc w:val="right"/>
        <w:rPr>
          <w:sz w:val="28"/>
          <w:szCs w:val="28"/>
        </w:rPr>
      </w:pPr>
      <w:r>
        <w:rPr>
          <w:b/>
          <w:bCs/>
          <w:i/>
          <w:sz w:val="28"/>
          <w:szCs w:val="28"/>
          <w:lang w:val="uk-UA"/>
        </w:rPr>
        <w:t xml:space="preserve">                                                        </w:t>
      </w:r>
      <w:r>
        <w:rPr>
          <w:sz w:val="28"/>
          <w:szCs w:val="28"/>
        </w:rPr>
        <w:t>Затверджено</w:t>
      </w:r>
    </w:p>
    <w:p w:rsidR="0066015F" w:rsidRDefault="0066015F" w:rsidP="0066015F">
      <w:pPr>
        <w:pStyle w:val="3"/>
        <w:suppressAutoHyphens/>
        <w:ind w:firstLine="851"/>
        <w:jc w:val="right"/>
        <w:rPr>
          <w:sz w:val="28"/>
          <w:szCs w:val="28"/>
        </w:rPr>
      </w:pPr>
      <w:r>
        <w:rPr>
          <w:sz w:val="28"/>
          <w:szCs w:val="28"/>
        </w:rPr>
        <w:t xml:space="preserve">на засідані Вченої ради </w:t>
      </w:r>
    </w:p>
    <w:p w:rsidR="0066015F" w:rsidRDefault="0066015F" w:rsidP="0066015F">
      <w:pPr>
        <w:pStyle w:val="3"/>
        <w:suppressAutoHyphens/>
        <w:ind w:firstLine="851"/>
        <w:jc w:val="right"/>
        <w:rPr>
          <w:sz w:val="28"/>
          <w:szCs w:val="28"/>
        </w:rPr>
      </w:pPr>
      <w:r>
        <w:rPr>
          <w:sz w:val="28"/>
          <w:szCs w:val="28"/>
        </w:rPr>
        <w:t>Ін</w:t>
      </w:r>
      <w:r>
        <w:rPr>
          <w:sz w:val="28"/>
          <w:szCs w:val="28"/>
          <w:lang w:val="uk-UA"/>
        </w:rPr>
        <w:t xml:space="preserve"> </w:t>
      </w:r>
      <w:r>
        <w:rPr>
          <w:sz w:val="28"/>
          <w:szCs w:val="28"/>
        </w:rPr>
        <w:t>БТЕГП протокол № 9 від 15.04.13</w:t>
      </w:r>
    </w:p>
    <w:p w:rsidR="00C836FE" w:rsidRPr="0066015F" w:rsidRDefault="00C836FE" w:rsidP="00C836FE">
      <w:pPr>
        <w:pStyle w:val="3"/>
        <w:suppressAutoHyphens/>
        <w:spacing w:line="360" w:lineRule="auto"/>
        <w:ind w:firstLine="851"/>
        <w:rPr>
          <w:b/>
          <w:bCs/>
          <w:i/>
          <w:sz w:val="28"/>
          <w:szCs w:val="28"/>
        </w:rPr>
      </w:pPr>
    </w:p>
    <w:p w:rsidR="00C836FE" w:rsidRPr="00E84408" w:rsidRDefault="00C836FE" w:rsidP="00C836FE">
      <w:pPr>
        <w:pStyle w:val="3"/>
        <w:suppressAutoHyphens/>
        <w:spacing w:line="360" w:lineRule="auto"/>
        <w:rPr>
          <w:bCs/>
          <w:sz w:val="28"/>
          <w:szCs w:val="28"/>
          <w:lang w:val="uk-UA"/>
        </w:rPr>
      </w:pPr>
      <w:r w:rsidRPr="00C836FE">
        <w:rPr>
          <w:b/>
          <w:bCs/>
          <w:sz w:val="28"/>
          <w:szCs w:val="28"/>
        </w:rPr>
        <w:t xml:space="preserve">                                              </w:t>
      </w:r>
      <w:r w:rsidRPr="00C836FE">
        <w:rPr>
          <w:bCs/>
          <w:sz w:val="28"/>
          <w:szCs w:val="28"/>
        </w:rPr>
        <w:t xml:space="preserve">   </w:t>
      </w:r>
      <w:r w:rsidRPr="00E84408">
        <w:rPr>
          <w:bCs/>
          <w:sz w:val="28"/>
          <w:szCs w:val="28"/>
          <w:lang w:val="uk-UA"/>
        </w:rPr>
        <w:t>Вінниця, ВНТУ, 2012</w:t>
      </w:r>
    </w:p>
    <w:p w:rsidR="00C836FE" w:rsidRDefault="00C836FE" w:rsidP="00C836FE">
      <w:pPr>
        <w:pStyle w:val="af0"/>
        <w:shd w:val="clear" w:color="auto" w:fill="auto"/>
        <w:spacing w:after="0" w:line="480" w:lineRule="exact"/>
        <w:ind w:right="20" w:firstLine="560"/>
        <w:rPr>
          <w:b/>
          <w:sz w:val="28"/>
          <w:szCs w:val="28"/>
          <w:lang w:val="uk-UA"/>
        </w:rPr>
      </w:pPr>
      <w:r>
        <w:rPr>
          <w:b/>
          <w:sz w:val="28"/>
          <w:szCs w:val="28"/>
          <w:lang w:val="uk-UA"/>
        </w:rPr>
        <w:lastRenderedPageBreak/>
        <w:t>Вступ</w:t>
      </w:r>
    </w:p>
    <w:p w:rsidR="00C836FE" w:rsidRDefault="00C836FE" w:rsidP="00C836FE">
      <w:pPr>
        <w:pStyle w:val="af0"/>
        <w:shd w:val="clear" w:color="auto" w:fill="auto"/>
        <w:spacing w:after="0" w:line="480" w:lineRule="exact"/>
        <w:ind w:right="20" w:firstLine="560"/>
        <w:jc w:val="both"/>
        <w:rPr>
          <w:b/>
          <w:sz w:val="24"/>
          <w:szCs w:val="24"/>
          <w:lang w:val="uk-UA"/>
        </w:rPr>
      </w:pPr>
    </w:p>
    <w:p w:rsidR="00E84408" w:rsidRPr="00E84408" w:rsidRDefault="00E84408" w:rsidP="00E84408">
      <w:pPr>
        <w:pStyle w:val="a6"/>
        <w:spacing w:line="360" w:lineRule="auto"/>
        <w:jc w:val="both"/>
        <w:rPr>
          <w:b w:val="0"/>
        </w:rPr>
      </w:pPr>
      <w:r>
        <w:rPr>
          <w:b w:val="0"/>
        </w:rPr>
        <w:t xml:space="preserve">     </w:t>
      </w:r>
      <w:r w:rsidRPr="00E84408">
        <w:rPr>
          <w:b w:val="0"/>
        </w:rPr>
        <w:t>Дисципліна “Внутрішньо-економічний механізм підприємства” вивчає такі економічні відносини всередині підприємства, які формуються згідно з його виробничою та організаційною структурою.</w:t>
      </w:r>
    </w:p>
    <w:p w:rsidR="00E84408" w:rsidRDefault="00E84408" w:rsidP="00E84408">
      <w:pPr>
        <w:spacing w:line="360" w:lineRule="auto"/>
        <w:jc w:val="both"/>
        <w:rPr>
          <w:sz w:val="28"/>
          <w:lang w:val="uk-UA"/>
        </w:rPr>
      </w:pPr>
      <w:r>
        <w:rPr>
          <w:sz w:val="28"/>
          <w:lang w:val="uk-UA"/>
        </w:rPr>
        <w:tab/>
        <w:t>Мета вивчення дисципліни – оволодіти знаннями про структуру, принципи побудови та закономірності функціонування внутрішнього економічного механізму підприємства.</w:t>
      </w:r>
    </w:p>
    <w:p w:rsidR="00E84408" w:rsidRDefault="00E84408" w:rsidP="00E84408">
      <w:pPr>
        <w:spacing w:line="360" w:lineRule="auto"/>
        <w:jc w:val="both"/>
        <w:rPr>
          <w:sz w:val="28"/>
          <w:lang w:val="uk-UA"/>
        </w:rPr>
      </w:pPr>
      <w:r>
        <w:rPr>
          <w:sz w:val="28"/>
          <w:lang w:val="uk-UA"/>
        </w:rPr>
        <w:tab/>
        <w:t xml:space="preserve">У результаті вивчення дисципліни студент має: </w:t>
      </w:r>
      <w:r w:rsidRPr="00E84408">
        <w:rPr>
          <w:b/>
          <w:i/>
          <w:sz w:val="28"/>
          <w:lang w:val="uk-UA"/>
        </w:rPr>
        <w:t xml:space="preserve">знати </w:t>
      </w:r>
      <w:r w:rsidRPr="00E84408">
        <w:rPr>
          <w:sz w:val="28"/>
          <w:lang w:val="uk-UA"/>
        </w:rPr>
        <w:t>–</w:t>
      </w:r>
      <w:r>
        <w:rPr>
          <w:sz w:val="28"/>
          <w:lang w:val="uk-UA"/>
        </w:rPr>
        <w:t xml:space="preserve"> побудову та форми функціонування внутрішніх цін. Способи формування внутрішніх цін, методи планування, контролю, оцінювання діяльності підрозділів, а також матеріального стимулювання їх колективів. Методику діагностики та оптимізації роботи операційної системи підприємства.</w:t>
      </w:r>
    </w:p>
    <w:p w:rsidR="00E84408" w:rsidRDefault="00E84408" w:rsidP="00E84408">
      <w:pPr>
        <w:spacing w:line="360" w:lineRule="auto"/>
        <w:jc w:val="both"/>
        <w:rPr>
          <w:sz w:val="28"/>
          <w:lang w:val="uk-UA"/>
        </w:rPr>
      </w:pPr>
      <w:r w:rsidRPr="00E84408">
        <w:rPr>
          <w:b/>
          <w:i/>
          <w:sz w:val="28"/>
          <w:lang w:val="uk-UA"/>
        </w:rPr>
        <w:t>Вміти</w:t>
      </w:r>
      <w:r w:rsidRPr="00C37BE8">
        <w:rPr>
          <w:b/>
          <w:i/>
          <w:sz w:val="28"/>
          <w:lang w:val="uk-UA"/>
        </w:rPr>
        <w:t xml:space="preserve"> </w:t>
      </w:r>
      <w:r>
        <w:rPr>
          <w:sz w:val="28"/>
          <w:lang w:val="uk-UA"/>
        </w:rPr>
        <w:t>– обґрунтувати форми внутрішнього економічного управління. Обчислювати планові показники діяльності підрозділів, оцінювати їх виконання. Опрацьовувати системи стимулювання ефективної діяльності та розвитку.</w:t>
      </w:r>
    </w:p>
    <w:p w:rsidR="00E84408" w:rsidRDefault="00E84408" w:rsidP="00E84408">
      <w:pPr>
        <w:spacing w:line="360" w:lineRule="auto"/>
        <w:jc w:val="both"/>
        <w:rPr>
          <w:sz w:val="28"/>
          <w:lang w:val="uk-UA"/>
        </w:rPr>
      </w:pPr>
      <w:r>
        <w:rPr>
          <w:sz w:val="28"/>
          <w:lang w:val="uk-UA"/>
        </w:rPr>
        <w:tab/>
        <w:t>Призначення даних методичних вказівок – згрупувати практичний матеріал згідно  розробленої робочої програми з дисципліни “Внутрішній економічний механізм підприємства”, що допоможе студентам краще розібратися з основними питаннями дисципліни. Наведено відповідні методичні вказівки та пояснення стосовно підготовки до практичних занять.</w:t>
      </w:r>
    </w:p>
    <w:p w:rsidR="00E84408" w:rsidRDefault="00E84408" w:rsidP="00E84408">
      <w:pPr>
        <w:spacing w:line="360" w:lineRule="auto"/>
        <w:jc w:val="both"/>
        <w:rPr>
          <w:sz w:val="28"/>
          <w:lang w:val="uk-UA"/>
        </w:rPr>
      </w:pPr>
      <w:r>
        <w:rPr>
          <w:sz w:val="28"/>
          <w:lang w:val="uk-UA"/>
        </w:rPr>
        <w:tab/>
        <w:t>По кожній темі запропоновані питання для обговорення, набір задач для розв’язування в період аудиторної роботи, і в період самостійної роботи студентів. Для самостійної підготовки, крім задач, пропонується перелік навчальної літератури та посібників.</w:t>
      </w:r>
    </w:p>
    <w:p w:rsidR="00E84408" w:rsidRDefault="00E84408" w:rsidP="00E84408">
      <w:pPr>
        <w:spacing w:line="360" w:lineRule="auto"/>
        <w:jc w:val="both"/>
        <w:rPr>
          <w:sz w:val="28"/>
          <w:lang w:val="uk-UA"/>
        </w:rPr>
      </w:pPr>
      <w:r>
        <w:rPr>
          <w:sz w:val="28"/>
          <w:lang w:val="uk-UA"/>
        </w:rPr>
        <w:tab/>
        <w:t>Комплект  добірки запитань для самоконтролю дадуть змогу студентам закріпити вивчений матеріал дисципліни.</w:t>
      </w:r>
    </w:p>
    <w:p w:rsidR="00E84408" w:rsidRDefault="00E84408" w:rsidP="00E84408">
      <w:pPr>
        <w:spacing w:line="360" w:lineRule="auto"/>
        <w:jc w:val="both"/>
        <w:rPr>
          <w:sz w:val="28"/>
          <w:lang w:val="uk-UA"/>
        </w:rPr>
      </w:pPr>
    </w:p>
    <w:p w:rsidR="00C836FE" w:rsidRPr="00F969EF" w:rsidRDefault="00C836FE" w:rsidP="00C836FE">
      <w:pPr>
        <w:jc w:val="center"/>
        <w:rPr>
          <w:b/>
          <w:lang w:val="uk-UA"/>
        </w:rPr>
      </w:pPr>
      <w:r>
        <w:rPr>
          <w:b/>
        </w:rPr>
        <w:br w:type="page"/>
      </w:r>
      <w:r w:rsidRPr="00F969EF">
        <w:rPr>
          <w:b/>
        </w:rPr>
        <w:lastRenderedPageBreak/>
        <w:t>ЗМІСТ</w:t>
      </w:r>
    </w:p>
    <w:p w:rsidR="00C836FE" w:rsidRPr="00C836FE" w:rsidRDefault="00C836FE" w:rsidP="00C836FE">
      <w:pPr>
        <w:rPr>
          <w:b/>
          <w:color w:val="FF0000"/>
          <w:lang w:val="uk-UA"/>
        </w:rPr>
      </w:pPr>
    </w:p>
    <w:p w:rsidR="00060256" w:rsidRDefault="00060256" w:rsidP="00060256">
      <w:pPr>
        <w:pStyle w:val="a6"/>
        <w:widowControl w:val="0"/>
        <w:spacing w:line="304" w:lineRule="exact"/>
        <w:jc w:val="left"/>
        <w:rPr>
          <w:b w:val="0"/>
          <w:szCs w:val="28"/>
        </w:rPr>
      </w:pPr>
      <w:r w:rsidRPr="00060256">
        <w:rPr>
          <w:b w:val="0"/>
          <w:szCs w:val="28"/>
        </w:rPr>
        <w:t>Тема:   Об'єкт, предмет і завдання курсу</w:t>
      </w:r>
      <w:r>
        <w:rPr>
          <w:b w:val="0"/>
          <w:szCs w:val="28"/>
        </w:rPr>
        <w:t xml:space="preserve">  </w:t>
      </w:r>
      <w:r w:rsidRPr="00060256">
        <w:rPr>
          <w:b w:val="0"/>
          <w:szCs w:val="28"/>
        </w:rPr>
        <w:t xml:space="preserve">«Внутрішній економічний </w:t>
      </w:r>
    </w:p>
    <w:p w:rsidR="00060256" w:rsidRPr="00060256" w:rsidRDefault="00060256" w:rsidP="00060256">
      <w:pPr>
        <w:pStyle w:val="a6"/>
        <w:widowControl w:val="0"/>
        <w:spacing w:line="304" w:lineRule="exact"/>
        <w:jc w:val="left"/>
        <w:rPr>
          <w:b w:val="0"/>
          <w:szCs w:val="28"/>
        </w:rPr>
      </w:pPr>
      <w:r w:rsidRPr="00060256">
        <w:rPr>
          <w:b w:val="0"/>
          <w:szCs w:val="28"/>
        </w:rPr>
        <w:t>мех</w:t>
      </w:r>
      <w:r w:rsidRPr="00060256">
        <w:rPr>
          <w:b w:val="0"/>
          <w:szCs w:val="28"/>
        </w:rPr>
        <w:t>а</w:t>
      </w:r>
      <w:r w:rsidRPr="00060256">
        <w:rPr>
          <w:b w:val="0"/>
          <w:szCs w:val="28"/>
        </w:rPr>
        <w:t>нізм підприємства»</w:t>
      </w:r>
      <w:r>
        <w:rPr>
          <w:b w:val="0"/>
          <w:szCs w:val="28"/>
        </w:rPr>
        <w:t>..............................................................................</w:t>
      </w:r>
      <w:r w:rsidR="00F969EF">
        <w:rPr>
          <w:b w:val="0"/>
          <w:szCs w:val="28"/>
        </w:rPr>
        <w:t>4</w:t>
      </w:r>
    </w:p>
    <w:p w:rsidR="00C836FE" w:rsidRPr="00060256" w:rsidRDefault="00C836FE" w:rsidP="00060256">
      <w:pPr>
        <w:ind w:firstLine="720"/>
        <w:rPr>
          <w:color w:val="FF0000"/>
          <w:sz w:val="28"/>
          <w:szCs w:val="28"/>
        </w:rPr>
      </w:pPr>
    </w:p>
    <w:tbl>
      <w:tblPr>
        <w:tblW w:w="0" w:type="auto"/>
        <w:tblLook w:val="0000"/>
      </w:tblPr>
      <w:tblGrid>
        <w:gridCol w:w="9480"/>
      </w:tblGrid>
      <w:tr w:rsidR="00C836FE" w:rsidRPr="00060256">
        <w:trPr>
          <w:trHeight w:val="284"/>
        </w:trPr>
        <w:tc>
          <w:tcPr>
            <w:tcW w:w="9480" w:type="dxa"/>
            <w:shd w:val="clear" w:color="auto" w:fill="auto"/>
          </w:tcPr>
          <w:p w:rsidR="00060256" w:rsidRPr="00060256" w:rsidRDefault="00060256" w:rsidP="00060256">
            <w:pPr>
              <w:pStyle w:val="a6"/>
              <w:widowControl w:val="0"/>
              <w:jc w:val="left"/>
              <w:rPr>
                <w:b w:val="0"/>
                <w:szCs w:val="28"/>
              </w:rPr>
            </w:pPr>
            <w:r w:rsidRPr="00060256">
              <w:rPr>
                <w:b w:val="0"/>
                <w:szCs w:val="28"/>
              </w:rPr>
              <w:t>Тема:  Сучасний стан та перспективи розвитку внутрішнього</w:t>
            </w:r>
          </w:p>
          <w:p w:rsidR="00060256" w:rsidRPr="00060256" w:rsidRDefault="00060256" w:rsidP="00060256">
            <w:pPr>
              <w:pStyle w:val="a6"/>
              <w:widowControl w:val="0"/>
              <w:jc w:val="left"/>
              <w:rPr>
                <w:b w:val="0"/>
                <w:szCs w:val="28"/>
              </w:rPr>
            </w:pPr>
            <w:r w:rsidRPr="00060256">
              <w:rPr>
                <w:b w:val="0"/>
                <w:szCs w:val="28"/>
              </w:rPr>
              <w:t>економі</w:t>
            </w:r>
            <w:r w:rsidRPr="00060256">
              <w:rPr>
                <w:b w:val="0"/>
                <w:szCs w:val="28"/>
              </w:rPr>
              <w:t>ч</w:t>
            </w:r>
            <w:r w:rsidRPr="00060256">
              <w:rPr>
                <w:b w:val="0"/>
                <w:szCs w:val="28"/>
              </w:rPr>
              <w:t>ного механізму на вітчизняних підприємствах</w:t>
            </w:r>
            <w:r>
              <w:rPr>
                <w:b w:val="0"/>
                <w:szCs w:val="28"/>
              </w:rPr>
              <w:t>.........................</w:t>
            </w:r>
            <w:r w:rsidRPr="00060256">
              <w:rPr>
                <w:b w:val="0"/>
                <w:szCs w:val="28"/>
              </w:rPr>
              <w:t>.</w:t>
            </w:r>
            <w:r w:rsidR="00F969EF">
              <w:rPr>
                <w:b w:val="0"/>
                <w:szCs w:val="28"/>
              </w:rPr>
              <w:t>6</w:t>
            </w:r>
          </w:p>
          <w:p w:rsidR="00C836FE" w:rsidRPr="00060256" w:rsidRDefault="00C836FE" w:rsidP="00060256">
            <w:pPr>
              <w:rPr>
                <w:color w:val="FF0000"/>
                <w:sz w:val="28"/>
                <w:szCs w:val="28"/>
                <w:lang w:val="uk-UA"/>
              </w:rPr>
            </w:pPr>
          </w:p>
        </w:tc>
      </w:tr>
      <w:tr w:rsidR="00C836FE" w:rsidRPr="00060256">
        <w:trPr>
          <w:trHeight w:val="6058"/>
        </w:trPr>
        <w:tc>
          <w:tcPr>
            <w:tcW w:w="9480" w:type="dxa"/>
            <w:shd w:val="clear" w:color="auto" w:fill="auto"/>
          </w:tcPr>
          <w:p w:rsidR="00060256" w:rsidRDefault="00060256" w:rsidP="00060256">
            <w:pPr>
              <w:pStyle w:val="a5"/>
              <w:widowControl w:val="0"/>
              <w:spacing w:line="304" w:lineRule="exact"/>
              <w:jc w:val="left"/>
              <w:rPr>
                <w:b w:val="0"/>
                <w:szCs w:val="28"/>
              </w:rPr>
            </w:pPr>
            <w:r w:rsidRPr="00060256">
              <w:rPr>
                <w:b w:val="0"/>
                <w:szCs w:val="28"/>
              </w:rPr>
              <w:t>Тема: Виробничо-організаційна та економічна</w:t>
            </w:r>
            <w:r>
              <w:rPr>
                <w:b w:val="0"/>
                <w:szCs w:val="28"/>
              </w:rPr>
              <w:t xml:space="preserve"> </w:t>
            </w:r>
            <w:r w:rsidRPr="00060256">
              <w:rPr>
                <w:b w:val="0"/>
                <w:szCs w:val="28"/>
              </w:rPr>
              <w:t xml:space="preserve">структуризація </w:t>
            </w:r>
          </w:p>
          <w:p w:rsidR="00060256" w:rsidRDefault="00060256" w:rsidP="00060256">
            <w:pPr>
              <w:pStyle w:val="a5"/>
              <w:widowControl w:val="0"/>
              <w:spacing w:line="304" w:lineRule="exact"/>
              <w:jc w:val="left"/>
              <w:rPr>
                <w:b w:val="0"/>
                <w:szCs w:val="28"/>
              </w:rPr>
            </w:pPr>
            <w:r w:rsidRPr="00060256">
              <w:rPr>
                <w:b w:val="0"/>
                <w:szCs w:val="28"/>
              </w:rPr>
              <w:t>Підприємства</w:t>
            </w:r>
            <w:r>
              <w:rPr>
                <w:b w:val="0"/>
                <w:szCs w:val="28"/>
              </w:rPr>
              <w:t>.................................................................................................</w:t>
            </w:r>
            <w:r w:rsidR="00F969EF">
              <w:rPr>
                <w:b w:val="0"/>
                <w:szCs w:val="28"/>
              </w:rPr>
              <w:t>10</w:t>
            </w:r>
          </w:p>
          <w:p w:rsidR="00060256" w:rsidRPr="00060256" w:rsidRDefault="00060256" w:rsidP="00060256">
            <w:pPr>
              <w:pStyle w:val="a5"/>
              <w:widowControl w:val="0"/>
              <w:spacing w:line="304" w:lineRule="exact"/>
              <w:jc w:val="left"/>
              <w:rPr>
                <w:b w:val="0"/>
                <w:szCs w:val="28"/>
              </w:rPr>
            </w:pPr>
          </w:p>
          <w:p w:rsidR="00060256" w:rsidRPr="00060256" w:rsidRDefault="00060256" w:rsidP="00060256">
            <w:pPr>
              <w:pStyle w:val="a5"/>
              <w:widowControl w:val="0"/>
              <w:spacing w:line="304" w:lineRule="exact"/>
              <w:jc w:val="left"/>
              <w:rPr>
                <w:b w:val="0"/>
                <w:szCs w:val="28"/>
              </w:rPr>
            </w:pPr>
            <w:r w:rsidRPr="00060256">
              <w:rPr>
                <w:b w:val="0"/>
                <w:szCs w:val="28"/>
              </w:rPr>
              <w:t>Тема:  Структура і форми функціонування внутрішнього</w:t>
            </w:r>
          </w:p>
          <w:p w:rsidR="00060256" w:rsidRDefault="00060256" w:rsidP="00060256">
            <w:pPr>
              <w:pStyle w:val="a5"/>
              <w:widowControl w:val="0"/>
              <w:spacing w:line="304" w:lineRule="exact"/>
              <w:jc w:val="left"/>
              <w:rPr>
                <w:b w:val="0"/>
                <w:szCs w:val="28"/>
              </w:rPr>
            </w:pPr>
            <w:r w:rsidRPr="00060256">
              <w:rPr>
                <w:b w:val="0"/>
                <w:szCs w:val="28"/>
              </w:rPr>
              <w:t>економічного механізму</w:t>
            </w:r>
            <w:r>
              <w:rPr>
                <w:b w:val="0"/>
                <w:szCs w:val="28"/>
              </w:rPr>
              <w:t>...............................................................................</w:t>
            </w:r>
            <w:r w:rsidR="00F969EF">
              <w:rPr>
                <w:b w:val="0"/>
                <w:szCs w:val="28"/>
              </w:rPr>
              <w:t>13</w:t>
            </w:r>
          </w:p>
          <w:p w:rsidR="00060256" w:rsidRPr="00060256" w:rsidRDefault="00060256" w:rsidP="00060256">
            <w:pPr>
              <w:pStyle w:val="a5"/>
              <w:widowControl w:val="0"/>
              <w:spacing w:line="304" w:lineRule="exact"/>
              <w:jc w:val="left"/>
              <w:rPr>
                <w:b w:val="0"/>
                <w:szCs w:val="28"/>
              </w:rPr>
            </w:pPr>
          </w:p>
          <w:p w:rsidR="00060256" w:rsidRDefault="00060256" w:rsidP="00060256">
            <w:pPr>
              <w:pStyle w:val="a5"/>
              <w:widowControl w:val="0"/>
              <w:spacing w:line="290" w:lineRule="exact"/>
              <w:jc w:val="left"/>
              <w:rPr>
                <w:b w:val="0"/>
                <w:szCs w:val="28"/>
              </w:rPr>
            </w:pPr>
            <w:r w:rsidRPr="00060256">
              <w:rPr>
                <w:b w:val="0"/>
                <w:szCs w:val="28"/>
              </w:rPr>
              <w:t>Тема:  Внутрішні ціни й методи їх формування</w:t>
            </w:r>
            <w:r>
              <w:rPr>
                <w:b w:val="0"/>
                <w:szCs w:val="28"/>
              </w:rPr>
              <w:t>........................................</w:t>
            </w:r>
            <w:r w:rsidR="00F969EF">
              <w:rPr>
                <w:b w:val="0"/>
                <w:szCs w:val="28"/>
              </w:rPr>
              <w:t>16</w:t>
            </w:r>
          </w:p>
          <w:p w:rsidR="00060256" w:rsidRPr="00060256" w:rsidRDefault="00060256" w:rsidP="00060256">
            <w:pPr>
              <w:pStyle w:val="a5"/>
              <w:widowControl w:val="0"/>
              <w:spacing w:line="290" w:lineRule="exact"/>
              <w:jc w:val="left"/>
              <w:rPr>
                <w:b w:val="0"/>
                <w:szCs w:val="28"/>
              </w:rPr>
            </w:pPr>
          </w:p>
          <w:p w:rsidR="00060256" w:rsidRDefault="00060256" w:rsidP="00060256">
            <w:pPr>
              <w:rPr>
                <w:sz w:val="28"/>
                <w:szCs w:val="28"/>
                <w:lang w:val="uk-UA"/>
              </w:rPr>
            </w:pPr>
            <w:r w:rsidRPr="00060256">
              <w:rPr>
                <w:sz w:val="28"/>
                <w:szCs w:val="28"/>
                <w:lang w:val="uk-UA"/>
              </w:rPr>
              <w:t>Тема:</w:t>
            </w:r>
            <w:r w:rsidRPr="00060256">
              <w:rPr>
                <w:color w:val="FF0000"/>
                <w:sz w:val="28"/>
                <w:szCs w:val="28"/>
                <w:lang w:val="uk-UA"/>
              </w:rPr>
              <w:t xml:space="preserve">    </w:t>
            </w:r>
            <w:r w:rsidRPr="00060256">
              <w:rPr>
                <w:sz w:val="28"/>
                <w:szCs w:val="28"/>
              </w:rPr>
              <w:t>Виробнича програма підприємства</w:t>
            </w:r>
            <w:r w:rsidRPr="00060256">
              <w:rPr>
                <w:sz w:val="28"/>
                <w:szCs w:val="28"/>
                <w:lang w:val="uk-UA"/>
              </w:rPr>
              <w:t xml:space="preserve"> </w:t>
            </w:r>
            <w:r w:rsidRPr="00060256">
              <w:rPr>
                <w:sz w:val="28"/>
                <w:szCs w:val="28"/>
              </w:rPr>
              <w:t xml:space="preserve">та її ресурсне </w:t>
            </w:r>
          </w:p>
          <w:p w:rsidR="00060256" w:rsidRPr="00060256" w:rsidRDefault="00060256" w:rsidP="00060256">
            <w:pPr>
              <w:rPr>
                <w:sz w:val="28"/>
                <w:szCs w:val="28"/>
                <w:lang w:val="uk-UA"/>
              </w:rPr>
            </w:pPr>
            <w:r>
              <w:rPr>
                <w:sz w:val="28"/>
                <w:szCs w:val="28"/>
                <w:lang w:val="uk-UA"/>
              </w:rPr>
              <w:t>о</w:t>
            </w:r>
            <w:r w:rsidRPr="00060256">
              <w:rPr>
                <w:sz w:val="28"/>
                <w:szCs w:val="28"/>
              </w:rPr>
              <w:t>бґрунтування</w:t>
            </w:r>
            <w:r>
              <w:rPr>
                <w:sz w:val="28"/>
                <w:szCs w:val="28"/>
                <w:lang w:val="uk-UA"/>
              </w:rPr>
              <w:t>...............................................................................................</w:t>
            </w:r>
            <w:r w:rsidR="00F969EF">
              <w:rPr>
                <w:sz w:val="28"/>
                <w:szCs w:val="28"/>
                <w:lang w:val="uk-UA"/>
              </w:rPr>
              <w:t>.21</w:t>
            </w:r>
          </w:p>
          <w:p w:rsidR="00060256" w:rsidRPr="00060256" w:rsidRDefault="00060256" w:rsidP="00060256">
            <w:pPr>
              <w:pStyle w:val="Normal"/>
              <w:ind w:firstLine="567"/>
              <w:rPr>
                <w:sz w:val="28"/>
                <w:szCs w:val="28"/>
                <w:lang w:val="uk-UA"/>
              </w:rPr>
            </w:pPr>
          </w:p>
          <w:p w:rsidR="00060256" w:rsidRDefault="00060256" w:rsidP="00060256">
            <w:pPr>
              <w:widowControl w:val="0"/>
              <w:shd w:val="clear" w:color="auto" w:fill="FFFFFF"/>
              <w:tabs>
                <w:tab w:val="num" w:pos="1080"/>
              </w:tabs>
              <w:ind w:right="-57"/>
              <w:rPr>
                <w:bCs/>
                <w:spacing w:val="-3"/>
                <w:sz w:val="28"/>
                <w:szCs w:val="28"/>
                <w:lang w:val="uk-UA"/>
              </w:rPr>
            </w:pPr>
            <w:r w:rsidRPr="00060256">
              <w:rPr>
                <w:bCs/>
                <w:spacing w:val="-3"/>
                <w:sz w:val="28"/>
                <w:szCs w:val="28"/>
              </w:rPr>
              <w:t>Тема</w:t>
            </w:r>
            <w:r w:rsidRPr="00060256">
              <w:rPr>
                <w:bCs/>
                <w:spacing w:val="-3"/>
                <w:sz w:val="28"/>
                <w:szCs w:val="28"/>
                <w:lang w:val="uk-UA"/>
              </w:rPr>
              <w:t>:</w:t>
            </w:r>
            <w:r w:rsidRPr="00060256">
              <w:rPr>
                <w:bCs/>
                <w:spacing w:val="-3"/>
                <w:sz w:val="28"/>
                <w:szCs w:val="28"/>
              </w:rPr>
              <w:t xml:space="preserve"> </w:t>
            </w:r>
            <w:r w:rsidRPr="00060256">
              <w:rPr>
                <w:bCs/>
                <w:spacing w:val="-3"/>
                <w:sz w:val="28"/>
                <w:szCs w:val="28"/>
                <w:lang w:val="uk-UA"/>
              </w:rPr>
              <w:t xml:space="preserve"> </w:t>
            </w:r>
            <w:r w:rsidRPr="00060256">
              <w:rPr>
                <w:bCs/>
                <w:spacing w:val="-3"/>
                <w:sz w:val="28"/>
                <w:szCs w:val="28"/>
              </w:rPr>
              <w:t>Планування витрат</w:t>
            </w:r>
            <w:r>
              <w:rPr>
                <w:bCs/>
                <w:spacing w:val="-3"/>
                <w:sz w:val="28"/>
                <w:szCs w:val="28"/>
                <w:lang w:val="uk-UA"/>
              </w:rPr>
              <w:t>................................................................................</w:t>
            </w:r>
            <w:r w:rsidRPr="00060256">
              <w:rPr>
                <w:bCs/>
                <w:spacing w:val="-3"/>
                <w:sz w:val="28"/>
                <w:szCs w:val="28"/>
                <w:lang w:val="uk-UA"/>
              </w:rPr>
              <w:t>.</w:t>
            </w:r>
            <w:r w:rsidR="00F969EF">
              <w:rPr>
                <w:bCs/>
                <w:spacing w:val="-3"/>
                <w:sz w:val="28"/>
                <w:szCs w:val="28"/>
                <w:lang w:val="uk-UA"/>
              </w:rPr>
              <w:t>27</w:t>
            </w:r>
          </w:p>
          <w:p w:rsidR="00060256" w:rsidRPr="00060256" w:rsidRDefault="00060256" w:rsidP="00060256">
            <w:pPr>
              <w:widowControl w:val="0"/>
              <w:shd w:val="clear" w:color="auto" w:fill="FFFFFF"/>
              <w:tabs>
                <w:tab w:val="num" w:pos="1080"/>
              </w:tabs>
              <w:ind w:right="-57"/>
              <w:rPr>
                <w:bCs/>
                <w:spacing w:val="-3"/>
                <w:sz w:val="28"/>
                <w:szCs w:val="28"/>
                <w:lang w:val="uk-UA"/>
              </w:rPr>
            </w:pPr>
          </w:p>
          <w:p w:rsidR="00060256" w:rsidRPr="00060256" w:rsidRDefault="00060256" w:rsidP="00060256">
            <w:pPr>
              <w:pStyle w:val="a6"/>
              <w:widowControl w:val="0"/>
              <w:spacing w:line="284" w:lineRule="exact"/>
              <w:jc w:val="left"/>
              <w:rPr>
                <w:b w:val="0"/>
                <w:szCs w:val="28"/>
              </w:rPr>
            </w:pPr>
            <w:r w:rsidRPr="00060256">
              <w:rPr>
                <w:b w:val="0"/>
                <w:szCs w:val="28"/>
              </w:rPr>
              <w:t>Тема: Контроль й оцінювання діяльності підприємства</w:t>
            </w:r>
            <w:r>
              <w:rPr>
                <w:b w:val="0"/>
                <w:szCs w:val="28"/>
              </w:rPr>
              <w:t>...........................</w:t>
            </w:r>
            <w:r w:rsidR="00F969EF">
              <w:rPr>
                <w:b w:val="0"/>
                <w:szCs w:val="28"/>
              </w:rPr>
              <w:t>.32</w:t>
            </w:r>
          </w:p>
          <w:p w:rsidR="00060256" w:rsidRPr="00060256" w:rsidRDefault="00060256" w:rsidP="00060256">
            <w:pPr>
              <w:pStyle w:val="Normal"/>
              <w:ind w:firstLine="567"/>
              <w:rPr>
                <w:sz w:val="28"/>
                <w:szCs w:val="28"/>
                <w:lang w:val="uk-UA"/>
              </w:rPr>
            </w:pPr>
          </w:p>
          <w:p w:rsidR="00060256" w:rsidRPr="00060256" w:rsidRDefault="00060256" w:rsidP="00060256">
            <w:pPr>
              <w:pStyle w:val="a6"/>
              <w:widowControl w:val="0"/>
              <w:spacing w:line="360" w:lineRule="auto"/>
              <w:jc w:val="left"/>
              <w:rPr>
                <w:b w:val="0"/>
                <w:szCs w:val="28"/>
              </w:rPr>
            </w:pPr>
            <w:r w:rsidRPr="00060256">
              <w:rPr>
                <w:b w:val="0"/>
                <w:szCs w:val="28"/>
              </w:rPr>
              <w:t>Тема: Матеріальна відповідальність за результати роботи</w:t>
            </w:r>
          </w:p>
          <w:p w:rsidR="00060256" w:rsidRPr="00060256" w:rsidRDefault="00060256" w:rsidP="00060256">
            <w:pPr>
              <w:pStyle w:val="a6"/>
              <w:widowControl w:val="0"/>
              <w:spacing w:line="360" w:lineRule="auto"/>
              <w:jc w:val="left"/>
              <w:rPr>
                <w:b w:val="0"/>
                <w:szCs w:val="28"/>
              </w:rPr>
            </w:pPr>
            <w:r w:rsidRPr="00060256">
              <w:rPr>
                <w:b w:val="0"/>
                <w:szCs w:val="28"/>
              </w:rPr>
              <w:t>організаці</w:t>
            </w:r>
            <w:r w:rsidRPr="00060256">
              <w:rPr>
                <w:b w:val="0"/>
                <w:szCs w:val="28"/>
              </w:rPr>
              <w:t>й</w:t>
            </w:r>
            <w:r w:rsidRPr="00060256">
              <w:rPr>
                <w:b w:val="0"/>
                <w:szCs w:val="28"/>
              </w:rPr>
              <w:t>но-виробничих підрозділів підприємства</w:t>
            </w:r>
            <w:r>
              <w:rPr>
                <w:b w:val="0"/>
                <w:szCs w:val="28"/>
              </w:rPr>
              <w:t>.................................</w:t>
            </w:r>
            <w:r w:rsidR="00F969EF">
              <w:rPr>
                <w:b w:val="0"/>
                <w:szCs w:val="28"/>
              </w:rPr>
              <w:t>36</w:t>
            </w:r>
          </w:p>
          <w:p w:rsidR="00C836FE" w:rsidRPr="00060256" w:rsidRDefault="00C836FE" w:rsidP="00060256">
            <w:pPr>
              <w:spacing w:line="360" w:lineRule="auto"/>
              <w:rPr>
                <w:color w:val="FF0000"/>
                <w:sz w:val="28"/>
                <w:szCs w:val="28"/>
                <w:lang w:val="uk-UA"/>
              </w:rPr>
            </w:pPr>
          </w:p>
        </w:tc>
      </w:tr>
    </w:tbl>
    <w:p w:rsidR="00C836FE" w:rsidRDefault="00C836FE" w:rsidP="00C836FE">
      <w:pPr>
        <w:spacing w:line="360" w:lineRule="auto"/>
        <w:jc w:val="center"/>
        <w:rPr>
          <w:b/>
        </w:rPr>
      </w:pPr>
    </w:p>
    <w:p w:rsidR="00117AB6" w:rsidRPr="00F969EF" w:rsidRDefault="00C836FE" w:rsidP="00C836FE">
      <w:pPr>
        <w:pStyle w:val="a6"/>
        <w:widowControl w:val="0"/>
        <w:spacing w:line="304" w:lineRule="exact"/>
        <w:rPr>
          <w:i/>
          <w:sz w:val="32"/>
          <w:szCs w:val="32"/>
        </w:rPr>
      </w:pPr>
      <w:r>
        <w:rPr>
          <w:b w:val="0"/>
        </w:rPr>
        <w:br w:type="page"/>
      </w:r>
      <w:r w:rsidR="00117AB6" w:rsidRPr="00F969EF">
        <w:rPr>
          <w:i/>
          <w:sz w:val="32"/>
          <w:szCs w:val="32"/>
        </w:rPr>
        <w:lastRenderedPageBreak/>
        <w:t>Тема</w:t>
      </w:r>
      <w:r w:rsidR="00C56B53" w:rsidRPr="00F969EF">
        <w:rPr>
          <w:i/>
          <w:sz w:val="32"/>
          <w:szCs w:val="32"/>
        </w:rPr>
        <w:t>:</w:t>
      </w:r>
      <w:r w:rsidR="00117AB6" w:rsidRPr="00F969EF">
        <w:rPr>
          <w:sz w:val="32"/>
          <w:szCs w:val="32"/>
        </w:rPr>
        <w:t xml:space="preserve">  </w:t>
      </w:r>
      <w:r w:rsidR="00C56B53" w:rsidRPr="00F969EF">
        <w:rPr>
          <w:i/>
          <w:sz w:val="32"/>
          <w:szCs w:val="32"/>
        </w:rPr>
        <w:t xml:space="preserve"> </w:t>
      </w:r>
      <w:r w:rsidR="00117AB6" w:rsidRPr="00F969EF">
        <w:rPr>
          <w:i/>
          <w:sz w:val="32"/>
          <w:szCs w:val="32"/>
        </w:rPr>
        <w:t>Об'єкт, предмет і завдання курсу</w:t>
      </w:r>
    </w:p>
    <w:p w:rsidR="00117AB6" w:rsidRPr="00F969EF" w:rsidRDefault="00117AB6" w:rsidP="00117AB6">
      <w:pPr>
        <w:pStyle w:val="a6"/>
        <w:widowControl w:val="0"/>
        <w:spacing w:line="304" w:lineRule="exact"/>
        <w:rPr>
          <w:b w:val="0"/>
          <w:i/>
          <w:sz w:val="32"/>
          <w:szCs w:val="32"/>
        </w:rPr>
      </w:pPr>
      <w:r w:rsidRPr="00F969EF">
        <w:rPr>
          <w:i/>
          <w:sz w:val="32"/>
          <w:szCs w:val="32"/>
        </w:rPr>
        <w:t>«Внутрішній економічний мех</w:t>
      </w:r>
      <w:r w:rsidRPr="00F969EF">
        <w:rPr>
          <w:i/>
          <w:sz w:val="32"/>
          <w:szCs w:val="32"/>
        </w:rPr>
        <w:t>а</w:t>
      </w:r>
      <w:r w:rsidRPr="00F969EF">
        <w:rPr>
          <w:i/>
          <w:sz w:val="32"/>
          <w:szCs w:val="32"/>
        </w:rPr>
        <w:t>нізм підприємства»</w:t>
      </w:r>
    </w:p>
    <w:p w:rsidR="00117AB6" w:rsidRDefault="00117AB6" w:rsidP="00117AB6">
      <w:pPr>
        <w:widowControl w:val="0"/>
        <w:ind w:firstLine="567"/>
        <w:jc w:val="both"/>
        <w:rPr>
          <w:lang w:val="uk-UA"/>
        </w:rPr>
      </w:pPr>
    </w:p>
    <w:p w:rsidR="00117AB6" w:rsidRDefault="00117AB6" w:rsidP="00117AB6">
      <w:pPr>
        <w:pStyle w:val="Normal"/>
        <w:ind w:left="2544" w:hanging="1977"/>
        <w:jc w:val="both"/>
        <w:rPr>
          <w:sz w:val="28"/>
          <w:lang w:val="uk-UA"/>
        </w:rPr>
      </w:pPr>
      <w:r>
        <w:rPr>
          <w:b/>
          <w:sz w:val="28"/>
          <w:lang w:val="uk-UA"/>
        </w:rPr>
        <w:t>Мета заняття</w:t>
      </w:r>
      <w:r>
        <w:rPr>
          <w:sz w:val="28"/>
          <w:lang w:val="uk-UA"/>
        </w:rPr>
        <w:t>:  засвоїти основну мету, завдання, предмет, об'єкт і методи дисципліни «Внутрішній економічний механізм підприє</w:t>
      </w:r>
      <w:r>
        <w:rPr>
          <w:sz w:val="28"/>
          <w:lang w:val="uk-UA"/>
        </w:rPr>
        <w:t>м</w:t>
      </w:r>
      <w:r>
        <w:rPr>
          <w:sz w:val="28"/>
          <w:lang w:val="uk-UA"/>
        </w:rPr>
        <w:t>ства», а також основні поняття і його склад</w:t>
      </w:r>
    </w:p>
    <w:p w:rsidR="00117AB6" w:rsidRDefault="00117AB6" w:rsidP="00117AB6">
      <w:pPr>
        <w:pStyle w:val="Normal"/>
        <w:ind w:firstLine="567"/>
        <w:jc w:val="both"/>
        <w:rPr>
          <w:sz w:val="28"/>
          <w:lang w:val="uk-UA"/>
        </w:rPr>
      </w:pPr>
    </w:p>
    <w:p w:rsidR="00117AB6" w:rsidRDefault="00117AB6" w:rsidP="00117AB6">
      <w:pPr>
        <w:pStyle w:val="a7"/>
        <w:widowControl w:val="0"/>
        <w:ind w:firstLine="0"/>
        <w:jc w:val="center"/>
      </w:pPr>
      <w:r>
        <w:t>Питання для обговорення</w:t>
      </w:r>
    </w:p>
    <w:p w:rsidR="00117AB6" w:rsidRDefault="00117AB6" w:rsidP="00117AB6">
      <w:pPr>
        <w:pStyle w:val="Normal"/>
        <w:ind w:firstLine="567"/>
        <w:jc w:val="both"/>
        <w:rPr>
          <w:sz w:val="28"/>
          <w:lang w:val="uk-UA"/>
        </w:rPr>
      </w:pPr>
    </w:p>
    <w:p w:rsidR="00117AB6" w:rsidRDefault="00117AB6" w:rsidP="007D268A">
      <w:pPr>
        <w:pStyle w:val="Normal"/>
        <w:numPr>
          <w:ilvl w:val="0"/>
          <w:numId w:val="36"/>
        </w:numPr>
        <w:tabs>
          <w:tab w:val="clear" w:pos="360"/>
          <w:tab w:val="num" w:pos="851"/>
        </w:tabs>
        <w:ind w:left="0" w:firstLine="567"/>
        <w:jc w:val="both"/>
        <w:rPr>
          <w:sz w:val="28"/>
          <w:lang w:val="uk-UA"/>
        </w:rPr>
      </w:pPr>
      <w:r>
        <w:rPr>
          <w:sz w:val="28"/>
          <w:lang w:val="uk-UA"/>
        </w:rPr>
        <w:t>Предмет, об'єкт і завдання дисципліни «Внутрішній економічний мех</w:t>
      </w:r>
      <w:r>
        <w:rPr>
          <w:sz w:val="28"/>
          <w:lang w:val="uk-UA"/>
        </w:rPr>
        <w:t>а</w:t>
      </w:r>
      <w:r>
        <w:rPr>
          <w:sz w:val="28"/>
          <w:lang w:val="uk-UA"/>
        </w:rPr>
        <w:t>нізм підприємства».</w:t>
      </w:r>
    </w:p>
    <w:p w:rsidR="00117AB6" w:rsidRDefault="00117AB6" w:rsidP="007D268A">
      <w:pPr>
        <w:pStyle w:val="Normal"/>
        <w:numPr>
          <w:ilvl w:val="0"/>
          <w:numId w:val="36"/>
        </w:numPr>
        <w:tabs>
          <w:tab w:val="clear" w:pos="360"/>
          <w:tab w:val="num" w:pos="851"/>
        </w:tabs>
        <w:ind w:left="0" w:firstLine="567"/>
        <w:jc w:val="both"/>
        <w:rPr>
          <w:sz w:val="28"/>
          <w:lang w:val="uk-UA"/>
        </w:rPr>
      </w:pPr>
      <w:r>
        <w:rPr>
          <w:sz w:val="28"/>
          <w:lang w:val="uk-UA"/>
        </w:rPr>
        <w:t>Склад внутрішнього економічного мех</w:t>
      </w:r>
      <w:r>
        <w:rPr>
          <w:sz w:val="28"/>
          <w:lang w:val="uk-UA"/>
        </w:rPr>
        <w:t>а</w:t>
      </w:r>
      <w:r>
        <w:rPr>
          <w:sz w:val="28"/>
          <w:lang w:val="uk-UA"/>
        </w:rPr>
        <w:t>нізму підприємства.</w:t>
      </w:r>
    </w:p>
    <w:p w:rsidR="00117AB6" w:rsidRDefault="00117AB6" w:rsidP="007D268A">
      <w:pPr>
        <w:pStyle w:val="Normal"/>
        <w:numPr>
          <w:ilvl w:val="0"/>
          <w:numId w:val="36"/>
        </w:numPr>
        <w:tabs>
          <w:tab w:val="clear" w:pos="360"/>
          <w:tab w:val="num" w:pos="851"/>
        </w:tabs>
        <w:ind w:left="0" w:firstLine="567"/>
        <w:jc w:val="both"/>
        <w:rPr>
          <w:sz w:val="28"/>
          <w:lang w:val="uk-UA"/>
        </w:rPr>
      </w:pPr>
      <w:r>
        <w:rPr>
          <w:sz w:val="28"/>
          <w:lang w:val="uk-UA"/>
        </w:rPr>
        <w:t>Поняття господарського механізму.</w:t>
      </w:r>
    </w:p>
    <w:p w:rsidR="00117AB6" w:rsidRDefault="00117AB6" w:rsidP="007D268A">
      <w:pPr>
        <w:pStyle w:val="Normal"/>
        <w:numPr>
          <w:ilvl w:val="0"/>
          <w:numId w:val="36"/>
        </w:numPr>
        <w:tabs>
          <w:tab w:val="clear" w:pos="360"/>
          <w:tab w:val="num" w:pos="851"/>
        </w:tabs>
        <w:ind w:left="0" w:firstLine="567"/>
        <w:jc w:val="both"/>
        <w:rPr>
          <w:sz w:val="28"/>
          <w:lang w:val="uk-UA"/>
        </w:rPr>
      </w:pPr>
      <w:r>
        <w:rPr>
          <w:sz w:val="28"/>
          <w:lang w:val="uk-UA"/>
        </w:rPr>
        <w:t>Взаємозв'язок курсу «Внутрішній економічний механізм підприємства» з іншими навчальними дисциплінами.</w:t>
      </w:r>
    </w:p>
    <w:p w:rsidR="00117AB6" w:rsidRDefault="00117AB6" w:rsidP="00117AB6">
      <w:pPr>
        <w:pStyle w:val="a7"/>
        <w:widowControl w:val="0"/>
        <w:rPr>
          <w:b w:val="0"/>
        </w:rPr>
      </w:pPr>
    </w:p>
    <w:p w:rsidR="00117AB6" w:rsidRDefault="00117AB6" w:rsidP="00117AB6">
      <w:pPr>
        <w:pStyle w:val="Normal"/>
        <w:ind w:right="-1"/>
        <w:jc w:val="center"/>
        <w:rPr>
          <w:b/>
          <w:sz w:val="28"/>
          <w:lang w:val="uk-UA"/>
        </w:rPr>
      </w:pPr>
      <w:r>
        <w:rPr>
          <w:b/>
          <w:sz w:val="28"/>
          <w:lang w:val="uk-UA"/>
        </w:rPr>
        <w:t>Методичні рекомендації</w:t>
      </w:r>
    </w:p>
    <w:p w:rsidR="00117AB6" w:rsidRDefault="00117AB6" w:rsidP="00117AB6">
      <w:pPr>
        <w:pStyle w:val="Normal"/>
        <w:ind w:left="1418" w:right="-1" w:hanging="1418"/>
        <w:jc w:val="center"/>
        <w:rPr>
          <w:sz w:val="28"/>
          <w:lang w:val="uk-UA"/>
        </w:rPr>
      </w:pPr>
    </w:p>
    <w:p w:rsidR="00117AB6" w:rsidRDefault="00117AB6" w:rsidP="00757778">
      <w:pPr>
        <w:pStyle w:val="Normal"/>
        <w:ind w:firstLine="567"/>
        <w:jc w:val="both"/>
        <w:rPr>
          <w:sz w:val="28"/>
          <w:lang w:val="uk-UA"/>
        </w:rPr>
      </w:pPr>
      <w:r>
        <w:rPr>
          <w:sz w:val="28"/>
          <w:lang w:val="uk-UA"/>
        </w:rPr>
        <w:t>В процесі вивчення даної теми необхідно звернути увагу на сутність та призначення внутрішнього економічного механізму на підприємстві.</w:t>
      </w:r>
    </w:p>
    <w:p w:rsidR="00117AB6" w:rsidRDefault="00117AB6" w:rsidP="00757778">
      <w:pPr>
        <w:pStyle w:val="Normal"/>
        <w:ind w:firstLine="567"/>
        <w:jc w:val="both"/>
        <w:rPr>
          <w:sz w:val="28"/>
          <w:lang w:val="uk-UA"/>
        </w:rPr>
      </w:pPr>
      <w:r>
        <w:rPr>
          <w:sz w:val="28"/>
          <w:lang w:val="uk-UA"/>
        </w:rPr>
        <w:t>В результаті вивчення теми студенти повинні знати:</w:t>
      </w:r>
    </w:p>
    <w:p w:rsidR="00117AB6" w:rsidRDefault="00117AB6" w:rsidP="007D268A">
      <w:pPr>
        <w:pStyle w:val="Normal"/>
        <w:numPr>
          <w:ilvl w:val="0"/>
          <w:numId w:val="34"/>
        </w:numPr>
        <w:tabs>
          <w:tab w:val="num" w:pos="851"/>
        </w:tabs>
        <w:ind w:firstLine="567"/>
        <w:jc w:val="both"/>
        <w:rPr>
          <w:sz w:val="28"/>
          <w:lang w:val="uk-UA"/>
        </w:rPr>
      </w:pPr>
      <w:r>
        <w:rPr>
          <w:sz w:val="28"/>
          <w:lang w:val="uk-UA"/>
        </w:rPr>
        <w:t>визначення господарського механізму;</w:t>
      </w:r>
    </w:p>
    <w:p w:rsidR="00117AB6" w:rsidRDefault="00117AB6" w:rsidP="007D268A">
      <w:pPr>
        <w:pStyle w:val="Normal"/>
        <w:numPr>
          <w:ilvl w:val="0"/>
          <w:numId w:val="34"/>
        </w:numPr>
        <w:tabs>
          <w:tab w:val="num" w:pos="851"/>
        </w:tabs>
        <w:ind w:firstLine="567"/>
        <w:jc w:val="both"/>
        <w:rPr>
          <w:sz w:val="28"/>
          <w:lang w:val="uk-UA"/>
        </w:rPr>
      </w:pPr>
      <w:r>
        <w:rPr>
          <w:sz w:val="28"/>
          <w:lang w:val="uk-UA"/>
        </w:rPr>
        <w:t>структуру внутрішнього економічного механізму на підприємстві;</w:t>
      </w:r>
    </w:p>
    <w:p w:rsidR="00117AB6" w:rsidRDefault="00117AB6" w:rsidP="007D268A">
      <w:pPr>
        <w:pStyle w:val="Normal"/>
        <w:numPr>
          <w:ilvl w:val="0"/>
          <w:numId w:val="34"/>
        </w:numPr>
        <w:tabs>
          <w:tab w:val="num" w:pos="851"/>
        </w:tabs>
        <w:ind w:firstLine="567"/>
        <w:jc w:val="both"/>
        <w:rPr>
          <w:sz w:val="28"/>
          <w:lang w:val="uk-UA"/>
        </w:rPr>
      </w:pPr>
      <w:r>
        <w:rPr>
          <w:sz w:val="28"/>
          <w:lang w:val="uk-UA"/>
        </w:rPr>
        <w:t>склад внутрішнього економічного механізму на підприємстві;</w:t>
      </w:r>
    </w:p>
    <w:p w:rsidR="00757778" w:rsidRDefault="00757778" w:rsidP="007D268A">
      <w:pPr>
        <w:pStyle w:val="Normal"/>
        <w:numPr>
          <w:ilvl w:val="0"/>
          <w:numId w:val="34"/>
        </w:numPr>
        <w:tabs>
          <w:tab w:val="num" w:pos="851"/>
        </w:tabs>
        <w:ind w:firstLine="567"/>
        <w:jc w:val="both"/>
        <w:rPr>
          <w:sz w:val="28"/>
          <w:lang w:val="uk-UA"/>
        </w:rPr>
      </w:pPr>
    </w:p>
    <w:p w:rsidR="00117AB6" w:rsidRDefault="00117AB6" w:rsidP="00757778">
      <w:pPr>
        <w:pStyle w:val="a8"/>
        <w:widowControl w:val="0"/>
        <w:autoSpaceDE w:val="0"/>
        <w:autoSpaceDN w:val="0"/>
        <w:jc w:val="both"/>
        <w:rPr>
          <w:sz w:val="28"/>
          <w:szCs w:val="28"/>
          <w:lang w:val="uk-UA"/>
        </w:rPr>
      </w:pPr>
      <w:r w:rsidRPr="00757778">
        <w:rPr>
          <w:b/>
          <w:i/>
          <w:sz w:val="28"/>
          <w:szCs w:val="28"/>
          <w:lang w:val="uk-UA"/>
        </w:rPr>
        <w:t>Господарський механізм –</w:t>
      </w:r>
      <w:r w:rsidRPr="00757778">
        <w:rPr>
          <w:sz w:val="28"/>
          <w:szCs w:val="28"/>
          <w:lang w:val="uk-UA"/>
        </w:rPr>
        <w:t xml:space="preserve"> механізм, що забезпечує взаємодію керівної і керованої підсистем і складається із сукупності конкретних форм і методів св</w:t>
      </w:r>
      <w:r w:rsidRPr="00757778">
        <w:rPr>
          <w:sz w:val="28"/>
          <w:szCs w:val="28"/>
          <w:lang w:val="uk-UA"/>
        </w:rPr>
        <w:t>і</w:t>
      </w:r>
      <w:r w:rsidRPr="00757778">
        <w:rPr>
          <w:sz w:val="28"/>
          <w:szCs w:val="28"/>
          <w:lang w:val="uk-UA"/>
        </w:rPr>
        <w:t>домого впливу на економіку.</w:t>
      </w:r>
    </w:p>
    <w:p w:rsidR="00757778" w:rsidRPr="00757778" w:rsidRDefault="00757778" w:rsidP="00757778">
      <w:pPr>
        <w:pStyle w:val="a8"/>
        <w:widowControl w:val="0"/>
        <w:autoSpaceDE w:val="0"/>
        <w:autoSpaceDN w:val="0"/>
        <w:jc w:val="both"/>
        <w:rPr>
          <w:sz w:val="28"/>
          <w:szCs w:val="28"/>
          <w:lang w:val="uk-UA"/>
        </w:rPr>
      </w:pPr>
    </w:p>
    <w:p w:rsidR="00117AB6" w:rsidRPr="00757778" w:rsidRDefault="00117AB6" w:rsidP="00757778">
      <w:pPr>
        <w:pStyle w:val="a8"/>
        <w:widowControl w:val="0"/>
        <w:autoSpaceDE w:val="0"/>
        <w:autoSpaceDN w:val="0"/>
        <w:jc w:val="both"/>
        <w:rPr>
          <w:sz w:val="28"/>
          <w:szCs w:val="28"/>
          <w:lang w:val="uk-UA"/>
        </w:rPr>
      </w:pPr>
      <w:r w:rsidRPr="00757778">
        <w:rPr>
          <w:b/>
          <w:i/>
          <w:sz w:val="28"/>
          <w:szCs w:val="28"/>
          <w:lang w:val="uk-UA"/>
        </w:rPr>
        <w:t xml:space="preserve">Внутрішній економічний механізм підприємства (ВЕМП) </w:t>
      </w:r>
      <w:r w:rsidRPr="00757778">
        <w:rPr>
          <w:sz w:val="28"/>
          <w:szCs w:val="28"/>
          <w:lang w:val="uk-UA"/>
        </w:rPr>
        <w:t>представляє собою взаємодію його складових елементів (підрозділів), структура цього м</w:t>
      </w:r>
      <w:r w:rsidRPr="00757778">
        <w:rPr>
          <w:sz w:val="28"/>
          <w:szCs w:val="28"/>
          <w:lang w:val="uk-UA"/>
        </w:rPr>
        <w:t>е</w:t>
      </w:r>
      <w:r w:rsidRPr="00757778">
        <w:rPr>
          <w:sz w:val="28"/>
          <w:szCs w:val="28"/>
          <w:lang w:val="uk-UA"/>
        </w:rPr>
        <w:t>ханізму визначається через:</w:t>
      </w:r>
    </w:p>
    <w:p w:rsidR="00117AB6" w:rsidRPr="00757778" w:rsidRDefault="00117AB6" w:rsidP="007D268A">
      <w:pPr>
        <w:pStyle w:val="a8"/>
        <w:widowControl w:val="0"/>
        <w:numPr>
          <w:ilvl w:val="0"/>
          <w:numId w:val="37"/>
        </w:numPr>
        <w:tabs>
          <w:tab w:val="clear" w:pos="1069"/>
          <w:tab w:val="num" w:pos="851"/>
        </w:tabs>
        <w:autoSpaceDE w:val="0"/>
        <w:autoSpaceDN w:val="0"/>
        <w:spacing w:after="0"/>
        <w:ind w:firstLine="567"/>
        <w:jc w:val="both"/>
        <w:rPr>
          <w:sz w:val="28"/>
          <w:szCs w:val="28"/>
          <w:lang w:val="uk-UA"/>
        </w:rPr>
      </w:pPr>
      <w:r w:rsidRPr="00757778">
        <w:rPr>
          <w:sz w:val="28"/>
          <w:szCs w:val="28"/>
          <w:lang w:val="uk-UA"/>
        </w:rPr>
        <w:t>організаційно-технічну систему або формування вертикальних зв'язків між підрозділами й адміністративним центром та горизонтальних зв'язків між окремими підрозділами;</w:t>
      </w:r>
    </w:p>
    <w:p w:rsidR="00117AB6" w:rsidRPr="00757778" w:rsidRDefault="00117AB6" w:rsidP="007D268A">
      <w:pPr>
        <w:pStyle w:val="a8"/>
        <w:widowControl w:val="0"/>
        <w:numPr>
          <w:ilvl w:val="0"/>
          <w:numId w:val="37"/>
        </w:numPr>
        <w:tabs>
          <w:tab w:val="clear" w:pos="1069"/>
          <w:tab w:val="num" w:pos="851"/>
        </w:tabs>
        <w:autoSpaceDE w:val="0"/>
        <w:autoSpaceDN w:val="0"/>
        <w:spacing w:after="0"/>
        <w:ind w:firstLine="567"/>
        <w:jc w:val="both"/>
        <w:rPr>
          <w:sz w:val="28"/>
          <w:szCs w:val="28"/>
        </w:rPr>
      </w:pPr>
      <w:r w:rsidRPr="00757778">
        <w:rPr>
          <w:sz w:val="28"/>
          <w:szCs w:val="28"/>
        </w:rPr>
        <w:t>систему планування діяльності підрозділів;</w:t>
      </w:r>
    </w:p>
    <w:p w:rsidR="00117AB6" w:rsidRPr="00757778" w:rsidRDefault="00117AB6" w:rsidP="007D268A">
      <w:pPr>
        <w:pStyle w:val="a8"/>
        <w:widowControl w:val="0"/>
        <w:numPr>
          <w:ilvl w:val="0"/>
          <w:numId w:val="37"/>
        </w:numPr>
        <w:tabs>
          <w:tab w:val="clear" w:pos="1069"/>
          <w:tab w:val="num" w:pos="851"/>
        </w:tabs>
        <w:autoSpaceDE w:val="0"/>
        <w:autoSpaceDN w:val="0"/>
        <w:spacing w:after="0"/>
        <w:ind w:firstLine="567"/>
        <w:jc w:val="both"/>
        <w:rPr>
          <w:sz w:val="28"/>
          <w:szCs w:val="28"/>
        </w:rPr>
      </w:pPr>
      <w:r w:rsidRPr="00757778">
        <w:rPr>
          <w:sz w:val="28"/>
          <w:szCs w:val="28"/>
        </w:rPr>
        <w:t>систему контролю й оцінки діяльності підрозділів;</w:t>
      </w:r>
    </w:p>
    <w:p w:rsidR="00117AB6" w:rsidRPr="00757778" w:rsidRDefault="00117AB6" w:rsidP="007D268A">
      <w:pPr>
        <w:pStyle w:val="a8"/>
        <w:widowControl w:val="0"/>
        <w:numPr>
          <w:ilvl w:val="0"/>
          <w:numId w:val="37"/>
        </w:numPr>
        <w:tabs>
          <w:tab w:val="clear" w:pos="1069"/>
          <w:tab w:val="num" w:pos="851"/>
        </w:tabs>
        <w:autoSpaceDE w:val="0"/>
        <w:autoSpaceDN w:val="0"/>
        <w:spacing w:after="0"/>
        <w:ind w:firstLine="567"/>
        <w:jc w:val="both"/>
        <w:rPr>
          <w:sz w:val="28"/>
          <w:szCs w:val="28"/>
        </w:rPr>
      </w:pPr>
      <w:r w:rsidRPr="00757778">
        <w:rPr>
          <w:sz w:val="28"/>
          <w:szCs w:val="28"/>
        </w:rPr>
        <w:t>установлення матеріальної відповідальності підрозділів;</w:t>
      </w:r>
    </w:p>
    <w:p w:rsidR="00117AB6" w:rsidRPr="00757778" w:rsidRDefault="00117AB6" w:rsidP="007D268A">
      <w:pPr>
        <w:pStyle w:val="a8"/>
        <w:widowControl w:val="0"/>
        <w:numPr>
          <w:ilvl w:val="0"/>
          <w:numId w:val="37"/>
        </w:numPr>
        <w:tabs>
          <w:tab w:val="clear" w:pos="1069"/>
          <w:tab w:val="num" w:pos="851"/>
        </w:tabs>
        <w:autoSpaceDE w:val="0"/>
        <w:autoSpaceDN w:val="0"/>
        <w:spacing w:after="0"/>
        <w:ind w:firstLine="567"/>
        <w:jc w:val="both"/>
        <w:rPr>
          <w:sz w:val="28"/>
          <w:szCs w:val="28"/>
        </w:rPr>
      </w:pPr>
      <w:r w:rsidRPr="00757778">
        <w:rPr>
          <w:sz w:val="28"/>
          <w:szCs w:val="28"/>
        </w:rPr>
        <w:t>мотиваційний механізм функціонування.</w:t>
      </w:r>
    </w:p>
    <w:p w:rsidR="00757778" w:rsidRDefault="00757778" w:rsidP="00757778">
      <w:pPr>
        <w:widowControl w:val="0"/>
        <w:autoSpaceDE w:val="0"/>
        <w:autoSpaceDN w:val="0"/>
        <w:jc w:val="both"/>
        <w:rPr>
          <w:sz w:val="28"/>
          <w:szCs w:val="28"/>
          <w:lang w:val="uk-UA"/>
        </w:rPr>
      </w:pPr>
      <w:r>
        <w:rPr>
          <w:sz w:val="28"/>
          <w:szCs w:val="28"/>
          <w:lang w:val="uk-UA"/>
        </w:rPr>
        <w:t xml:space="preserve">        </w:t>
      </w:r>
      <w:r w:rsidR="00117AB6" w:rsidRPr="00757778">
        <w:rPr>
          <w:sz w:val="28"/>
          <w:szCs w:val="28"/>
          <w:lang w:val="uk-UA"/>
        </w:rPr>
        <w:t>Отже, логіко-структурна схема вивчення внутрішнього економічного механізму підприємства та його характери</w:t>
      </w:r>
      <w:r w:rsidR="00117AB6" w:rsidRPr="00757778">
        <w:rPr>
          <w:sz w:val="28"/>
          <w:szCs w:val="28"/>
          <w:lang w:val="uk-UA"/>
        </w:rPr>
        <w:t>с</w:t>
      </w:r>
      <w:r w:rsidR="00117AB6" w:rsidRPr="00757778">
        <w:rPr>
          <w:sz w:val="28"/>
          <w:szCs w:val="28"/>
          <w:lang w:val="uk-UA"/>
        </w:rPr>
        <w:t xml:space="preserve">тика як системи наведена на </w:t>
      </w:r>
    </w:p>
    <w:p w:rsidR="00117AB6" w:rsidRDefault="00117AB6" w:rsidP="00757778">
      <w:pPr>
        <w:widowControl w:val="0"/>
        <w:autoSpaceDE w:val="0"/>
        <w:autoSpaceDN w:val="0"/>
        <w:jc w:val="both"/>
        <w:rPr>
          <w:sz w:val="28"/>
          <w:szCs w:val="28"/>
          <w:lang w:val="uk-UA"/>
        </w:rPr>
      </w:pPr>
      <w:r w:rsidRPr="00757778">
        <w:rPr>
          <w:sz w:val="28"/>
          <w:szCs w:val="28"/>
          <w:lang w:val="uk-UA"/>
        </w:rPr>
        <w:t>рис. 1.</w:t>
      </w:r>
    </w:p>
    <w:p w:rsidR="00757778" w:rsidRDefault="00757778" w:rsidP="00757778">
      <w:pPr>
        <w:widowControl w:val="0"/>
        <w:autoSpaceDE w:val="0"/>
        <w:autoSpaceDN w:val="0"/>
        <w:ind w:firstLine="567"/>
        <w:jc w:val="both"/>
        <w:rPr>
          <w:sz w:val="28"/>
          <w:szCs w:val="28"/>
          <w:lang w:val="uk-UA"/>
        </w:rPr>
      </w:pPr>
    </w:p>
    <w:p w:rsidR="00757778" w:rsidRDefault="00757778" w:rsidP="00757778">
      <w:pPr>
        <w:widowControl w:val="0"/>
        <w:autoSpaceDE w:val="0"/>
        <w:autoSpaceDN w:val="0"/>
        <w:ind w:firstLine="567"/>
        <w:jc w:val="both"/>
        <w:rPr>
          <w:sz w:val="28"/>
          <w:szCs w:val="28"/>
          <w:lang w:val="uk-UA"/>
        </w:rPr>
      </w:pPr>
    </w:p>
    <w:p w:rsidR="00757778" w:rsidRDefault="00757778" w:rsidP="00757778">
      <w:pPr>
        <w:widowControl w:val="0"/>
        <w:autoSpaceDE w:val="0"/>
        <w:autoSpaceDN w:val="0"/>
        <w:ind w:firstLine="567"/>
        <w:jc w:val="both"/>
        <w:rPr>
          <w:sz w:val="28"/>
          <w:szCs w:val="28"/>
          <w:lang w:val="uk-UA"/>
        </w:rPr>
      </w:pPr>
    </w:p>
    <w:p w:rsidR="00757778" w:rsidRDefault="00757778" w:rsidP="00757778">
      <w:pPr>
        <w:widowControl w:val="0"/>
        <w:autoSpaceDE w:val="0"/>
        <w:autoSpaceDN w:val="0"/>
        <w:ind w:firstLine="567"/>
        <w:jc w:val="both"/>
        <w:rPr>
          <w:lang w:val="uk-UA"/>
        </w:rPr>
      </w:pPr>
    </w:p>
    <w:p w:rsidR="00117AB6" w:rsidRDefault="00117AB6" w:rsidP="00117AB6">
      <w:pPr>
        <w:widowControl w:val="0"/>
        <w:autoSpaceDE w:val="0"/>
        <w:autoSpaceDN w:val="0"/>
        <w:ind w:firstLine="567"/>
        <w:jc w:val="both"/>
        <w:rPr>
          <w:lang w:val="uk-UA"/>
        </w:rPr>
      </w:pPr>
      <w:r>
        <w:rPr>
          <w:noProof/>
        </w:rPr>
        <w:pict>
          <v:group id="_x0000_s1107" style="position:absolute;left:0;text-align:left;margin-left:.9pt;margin-top:.9pt;width:475.2pt;height:5in;z-index:251657216" coordorigin="1152,1152" coordsize="9504,7200" o:allowincell="f">
            <v:shapetype id="_x0000_t202" coordsize="21600,21600" o:spt="202" path="m,l,21600r21600,l21600,xe">
              <v:stroke joinstyle="miter"/>
              <v:path gradientshapeok="t" o:connecttype="rect"/>
            </v:shapetype>
            <v:shape id="_x0000_s1108" type="#_x0000_t202" style="position:absolute;left:1152;top:1152;width:9504;height:432">
              <v:textbox>
                <w:txbxContent>
                  <w:p w:rsidR="00117AB6" w:rsidRDefault="00117AB6" w:rsidP="00117AB6">
                    <w:pPr>
                      <w:jc w:val="center"/>
                      <w:rPr>
                        <w:lang w:val="uk-UA"/>
                      </w:rPr>
                    </w:pPr>
                    <w:r>
                      <w:rPr>
                        <w:i/>
                        <w:lang w:val="uk-UA"/>
                      </w:rPr>
                      <w:t xml:space="preserve">Предмет ВЕМП </w:t>
                    </w:r>
                    <w:r>
                      <w:rPr>
                        <w:lang w:val="uk-UA"/>
                      </w:rPr>
                      <w:t>– господарська діяльність підприємства</w:t>
                    </w:r>
                  </w:p>
                </w:txbxContent>
              </v:textbox>
            </v:shape>
            <v:shape id="_x0000_s1109" type="#_x0000_t202" style="position:absolute;left:4320;top:2016;width:6336;height:864">
              <v:textbox>
                <w:txbxContent>
                  <w:p w:rsidR="00117AB6" w:rsidRDefault="00117AB6" w:rsidP="00117AB6">
                    <w:pPr>
                      <w:jc w:val="center"/>
                      <w:rPr>
                        <w:lang w:val="uk-UA"/>
                      </w:rPr>
                    </w:pPr>
                    <w:r>
                      <w:rPr>
                        <w:i/>
                        <w:lang w:val="uk-UA"/>
                      </w:rPr>
                      <w:t>Об'єкт ВЕМП</w:t>
                    </w:r>
                    <w:r>
                      <w:rPr>
                        <w:lang w:val="uk-UA"/>
                      </w:rPr>
                      <w:t xml:space="preserve"> – високоорганізована</w:t>
                    </w:r>
                  </w:p>
                  <w:p w:rsidR="00117AB6" w:rsidRDefault="00117AB6" w:rsidP="00117AB6">
                    <w:pPr>
                      <w:jc w:val="center"/>
                      <w:rPr>
                        <w:lang w:val="uk-UA"/>
                      </w:rPr>
                    </w:pPr>
                    <w:r>
                      <w:rPr>
                        <w:lang w:val="uk-UA"/>
                      </w:rPr>
                      <w:t>сист</w:t>
                    </w:r>
                    <w:r>
                      <w:rPr>
                        <w:lang w:val="uk-UA"/>
                      </w:rPr>
                      <w:t>е</w:t>
                    </w:r>
                    <w:r>
                      <w:rPr>
                        <w:lang w:val="uk-UA"/>
                      </w:rPr>
                      <w:t>ма чи елементи системи</w:t>
                    </w:r>
                  </w:p>
                </w:txbxContent>
              </v:textbox>
            </v:shape>
            <v:shape id="_x0000_s1110" type="#_x0000_t202" style="position:absolute;left:1152;top:3312;width:7488;height:864">
              <v:textbox>
                <w:txbxContent>
                  <w:p w:rsidR="00117AB6" w:rsidRDefault="00117AB6" w:rsidP="00117AB6">
                    <w:pPr>
                      <w:jc w:val="both"/>
                      <w:rPr>
                        <w:lang w:val="uk-UA"/>
                      </w:rPr>
                    </w:pPr>
                    <w:r>
                      <w:rPr>
                        <w:i/>
                        <w:lang w:val="uk-UA"/>
                      </w:rPr>
                      <w:t xml:space="preserve">Мета ВЕМП </w:t>
                    </w:r>
                    <w:r>
                      <w:rPr>
                        <w:lang w:val="uk-UA"/>
                      </w:rPr>
                      <w:t>– установити закономірності та умови прот</w:t>
                    </w:r>
                    <w:r>
                      <w:rPr>
                        <w:lang w:val="uk-UA"/>
                      </w:rPr>
                      <w:t>і</w:t>
                    </w:r>
                    <w:r>
                      <w:rPr>
                        <w:lang w:val="uk-UA"/>
                      </w:rPr>
                      <w:t>кання відтворювальних процесів на підприємстві,</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111" type="#_x0000_t67" style="position:absolute;left:2304;top:1584;width:1008;height:1728"/>
            <v:shape id="_x0000_s1112" type="#_x0000_t67" style="position:absolute;left:7200;top:1584;width:720;height:432"/>
            <v:shape id="_x0000_s1113" type="#_x0000_t202" style="position:absolute;left:1152;top:4608;width:9504;height:1152">
              <v:textbox>
                <w:txbxContent>
                  <w:p w:rsidR="00117AB6" w:rsidRDefault="00117AB6" w:rsidP="00117AB6">
                    <w:pPr>
                      <w:jc w:val="both"/>
                      <w:rPr>
                        <w:spacing w:val="-3"/>
                        <w:lang w:val="uk-UA"/>
                      </w:rPr>
                    </w:pPr>
                    <w:r>
                      <w:rPr>
                        <w:i/>
                        <w:spacing w:val="-3"/>
                        <w:lang w:val="uk-UA"/>
                      </w:rPr>
                      <w:t xml:space="preserve">Завдання ВЕМП </w:t>
                    </w:r>
                    <w:r>
                      <w:rPr>
                        <w:spacing w:val="-3"/>
                        <w:lang w:val="uk-UA"/>
                      </w:rPr>
                      <w:t>– визначення заходів, управлінських рішень, спрямованих на налагодження всіх складових елементів системи і способів їх реалізації для досягнення якомога ефективного результату діяльності</w:t>
                    </w:r>
                  </w:p>
                </w:txbxContent>
              </v:textbox>
            </v:shape>
            <v:shape id="_x0000_s1114" type="#_x0000_t67" style="position:absolute;left:9216;top:2880;width:1008;height:1728"/>
            <v:shape id="_x0000_s1115" type="#_x0000_t67" style="position:absolute;left:7200;top:4176;width:720;height:432"/>
            <v:shape id="_x0000_s1116" type="#_x0000_t202" style="position:absolute;left:4176;top:6192;width:6480;height:2160">
              <v:textbox>
                <w:txbxContent>
                  <w:p w:rsidR="00117AB6" w:rsidRDefault="00117AB6" w:rsidP="00117AB6">
                    <w:pPr>
                      <w:jc w:val="center"/>
                      <w:rPr>
                        <w:lang w:val="uk-UA"/>
                      </w:rPr>
                    </w:pPr>
                    <w:r>
                      <w:rPr>
                        <w:i/>
                        <w:lang w:val="uk-UA"/>
                      </w:rPr>
                      <w:t>Методи дослідження ВЕМП</w:t>
                    </w:r>
                    <w:r>
                      <w:rPr>
                        <w:lang w:val="uk-UA"/>
                      </w:rPr>
                      <w:t>:</w:t>
                    </w:r>
                  </w:p>
                  <w:p w:rsidR="00117AB6" w:rsidRDefault="00117AB6" w:rsidP="007D268A">
                    <w:pPr>
                      <w:numPr>
                        <w:ilvl w:val="0"/>
                        <w:numId w:val="35"/>
                      </w:numPr>
                      <w:tabs>
                        <w:tab w:val="clear" w:pos="1069"/>
                        <w:tab w:val="num" w:pos="426"/>
                      </w:tabs>
                      <w:ind w:firstLine="0"/>
                      <w:jc w:val="both"/>
                      <w:rPr>
                        <w:lang w:val="uk-UA"/>
                      </w:rPr>
                    </w:pPr>
                    <w:r>
                      <w:rPr>
                        <w:lang w:val="uk-UA"/>
                      </w:rPr>
                      <w:t>системний аналіз;</w:t>
                    </w:r>
                  </w:p>
                  <w:p w:rsidR="00117AB6" w:rsidRPr="00757778" w:rsidRDefault="00117AB6" w:rsidP="007D268A">
                    <w:pPr>
                      <w:pStyle w:val="ad"/>
                      <w:numPr>
                        <w:ilvl w:val="0"/>
                        <w:numId w:val="35"/>
                      </w:numPr>
                      <w:tabs>
                        <w:tab w:val="clear" w:pos="1069"/>
                        <w:tab w:val="num" w:pos="426"/>
                      </w:tabs>
                      <w:ind w:firstLine="0"/>
                      <w:rPr>
                        <w:sz w:val="24"/>
                        <w:szCs w:val="24"/>
                        <w:lang w:val="uk-UA"/>
                      </w:rPr>
                    </w:pPr>
                    <w:r w:rsidRPr="00757778">
                      <w:rPr>
                        <w:sz w:val="24"/>
                        <w:szCs w:val="24"/>
                        <w:lang w:val="uk-UA"/>
                      </w:rPr>
                      <w:t>комплексний аналіз;</w:t>
                    </w:r>
                  </w:p>
                  <w:p w:rsidR="00117AB6" w:rsidRDefault="00117AB6" w:rsidP="007D268A">
                    <w:pPr>
                      <w:numPr>
                        <w:ilvl w:val="0"/>
                        <w:numId w:val="35"/>
                      </w:numPr>
                      <w:tabs>
                        <w:tab w:val="clear" w:pos="1069"/>
                        <w:tab w:val="num" w:pos="426"/>
                      </w:tabs>
                      <w:ind w:firstLine="0"/>
                      <w:jc w:val="both"/>
                      <w:rPr>
                        <w:lang w:val="uk-UA"/>
                      </w:rPr>
                    </w:pPr>
                    <w:r>
                      <w:rPr>
                        <w:lang w:val="uk-UA"/>
                      </w:rPr>
                      <w:t>техніко-економічний аналіз;</w:t>
                    </w:r>
                  </w:p>
                  <w:p w:rsidR="00117AB6" w:rsidRDefault="00117AB6" w:rsidP="007D268A">
                    <w:pPr>
                      <w:numPr>
                        <w:ilvl w:val="0"/>
                        <w:numId w:val="35"/>
                      </w:numPr>
                      <w:tabs>
                        <w:tab w:val="clear" w:pos="1069"/>
                        <w:tab w:val="num" w:pos="426"/>
                      </w:tabs>
                      <w:ind w:firstLine="0"/>
                      <w:jc w:val="both"/>
                      <w:rPr>
                        <w:lang w:val="uk-UA"/>
                      </w:rPr>
                    </w:pPr>
                    <w:r>
                      <w:rPr>
                        <w:lang w:val="en-US"/>
                      </w:rPr>
                      <w:t>CVP</w:t>
                    </w:r>
                    <w:r>
                      <w:rPr>
                        <w:lang w:val="uk-UA"/>
                      </w:rPr>
                      <w:t>-аналіз;</w:t>
                    </w:r>
                  </w:p>
                  <w:p w:rsidR="00117AB6" w:rsidRDefault="00117AB6" w:rsidP="007D268A">
                    <w:pPr>
                      <w:numPr>
                        <w:ilvl w:val="0"/>
                        <w:numId w:val="35"/>
                      </w:numPr>
                      <w:tabs>
                        <w:tab w:val="clear" w:pos="1069"/>
                        <w:tab w:val="num" w:pos="426"/>
                      </w:tabs>
                      <w:ind w:firstLine="0"/>
                      <w:jc w:val="both"/>
                      <w:rPr>
                        <w:lang w:val="uk-UA"/>
                      </w:rPr>
                    </w:pPr>
                    <w:r>
                      <w:rPr>
                        <w:lang w:val="uk-UA"/>
                      </w:rPr>
                      <w:t>морфологічний аналіз.</w:t>
                    </w:r>
                  </w:p>
                </w:txbxContent>
              </v:textbox>
            </v:shape>
            <v:shape id="_x0000_s1117" type="#_x0000_t67" style="position:absolute;left:7200;top:5760;width:720;height:432"/>
          </v:group>
        </w:pict>
      </w:r>
    </w:p>
    <w:p w:rsidR="00117AB6" w:rsidRDefault="00117AB6" w:rsidP="00117AB6">
      <w:pPr>
        <w:widowControl w:val="0"/>
        <w:autoSpaceDE w:val="0"/>
        <w:autoSpaceDN w:val="0"/>
        <w:ind w:firstLine="567"/>
        <w:jc w:val="both"/>
        <w:rPr>
          <w:lang w:val="uk-UA"/>
        </w:rPr>
      </w:pPr>
    </w:p>
    <w:p w:rsidR="00117AB6" w:rsidRDefault="00117AB6" w:rsidP="00117AB6">
      <w:pPr>
        <w:widowControl w:val="0"/>
        <w:autoSpaceDE w:val="0"/>
        <w:autoSpaceDN w:val="0"/>
        <w:ind w:firstLine="567"/>
        <w:jc w:val="both"/>
        <w:rPr>
          <w:lang w:val="uk-UA"/>
        </w:rPr>
      </w:pPr>
    </w:p>
    <w:p w:rsidR="00117AB6" w:rsidRDefault="00117AB6" w:rsidP="00117AB6">
      <w:pPr>
        <w:widowControl w:val="0"/>
        <w:autoSpaceDE w:val="0"/>
        <w:autoSpaceDN w:val="0"/>
        <w:ind w:firstLine="567"/>
        <w:jc w:val="both"/>
        <w:rPr>
          <w:lang w:val="uk-UA"/>
        </w:rPr>
      </w:pPr>
    </w:p>
    <w:p w:rsidR="00117AB6" w:rsidRDefault="00117AB6" w:rsidP="00117AB6">
      <w:pPr>
        <w:widowControl w:val="0"/>
        <w:autoSpaceDE w:val="0"/>
        <w:autoSpaceDN w:val="0"/>
        <w:ind w:firstLine="567"/>
        <w:jc w:val="both"/>
        <w:rPr>
          <w:lang w:val="uk-UA"/>
        </w:rPr>
      </w:pPr>
    </w:p>
    <w:p w:rsidR="00117AB6" w:rsidRDefault="00117AB6" w:rsidP="00117AB6">
      <w:pPr>
        <w:widowControl w:val="0"/>
        <w:autoSpaceDE w:val="0"/>
        <w:autoSpaceDN w:val="0"/>
        <w:ind w:firstLine="567"/>
        <w:jc w:val="both"/>
        <w:rPr>
          <w:lang w:val="uk-UA"/>
        </w:rPr>
      </w:pPr>
    </w:p>
    <w:p w:rsidR="00117AB6" w:rsidRDefault="00117AB6" w:rsidP="00117AB6">
      <w:pPr>
        <w:widowControl w:val="0"/>
        <w:autoSpaceDE w:val="0"/>
        <w:autoSpaceDN w:val="0"/>
        <w:ind w:firstLine="567"/>
        <w:jc w:val="both"/>
        <w:rPr>
          <w:lang w:val="uk-UA"/>
        </w:rPr>
      </w:pPr>
    </w:p>
    <w:p w:rsidR="00117AB6" w:rsidRDefault="00117AB6" w:rsidP="00117AB6">
      <w:pPr>
        <w:widowControl w:val="0"/>
        <w:jc w:val="center"/>
        <w:rPr>
          <w:i/>
          <w:color w:val="000000"/>
          <w:lang w:val="uk-UA"/>
        </w:rPr>
      </w:pPr>
    </w:p>
    <w:p w:rsidR="00117AB6" w:rsidRDefault="00117AB6" w:rsidP="00117AB6">
      <w:pPr>
        <w:widowControl w:val="0"/>
        <w:jc w:val="center"/>
        <w:rPr>
          <w:i/>
          <w:color w:val="000000"/>
          <w:lang w:val="uk-UA"/>
        </w:rPr>
      </w:pPr>
    </w:p>
    <w:p w:rsidR="00117AB6" w:rsidRDefault="00117AB6" w:rsidP="00117AB6">
      <w:pPr>
        <w:widowControl w:val="0"/>
        <w:jc w:val="center"/>
        <w:rPr>
          <w:i/>
          <w:color w:val="000000"/>
          <w:lang w:val="uk-UA"/>
        </w:rPr>
      </w:pPr>
    </w:p>
    <w:p w:rsidR="00117AB6" w:rsidRDefault="00117AB6" w:rsidP="00117AB6">
      <w:pPr>
        <w:widowControl w:val="0"/>
        <w:jc w:val="center"/>
        <w:rPr>
          <w:i/>
          <w:color w:val="000000"/>
          <w:lang w:val="uk-UA"/>
        </w:rPr>
      </w:pPr>
    </w:p>
    <w:p w:rsidR="00117AB6" w:rsidRDefault="00117AB6" w:rsidP="00117AB6">
      <w:pPr>
        <w:widowControl w:val="0"/>
        <w:jc w:val="center"/>
        <w:rPr>
          <w:i/>
          <w:color w:val="000000"/>
          <w:lang w:val="uk-UA"/>
        </w:rPr>
      </w:pPr>
    </w:p>
    <w:p w:rsidR="00117AB6" w:rsidRDefault="00117AB6" w:rsidP="00117AB6">
      <w:pPr>
        <w:widowControl w:val="0"/>
        <w:jc w:val="center"/>
        <w:rPr>
          <w:i/>
          <w:color w:val="000000"/>
          <w:lang w:val="uk-UA"/>
        </w:rPr>
      </w:pPr>
    </w:p>
    <w:p w:rsidR="00117AB6" w:rsidRDefault="00117AB6" w:rsidP="00117AB6">
      <w:pPr>
        <w:widowControl w:val="0"/>
        <w:jc w:val="center"/>
        <w:rPr>
          <w:i/>
          <w:color w:val="000000"/>
          <w:lang w:val="uk-UA"/>
        </w:rPr>
      </w:pPr>
    </w:p>
    <w:p w:rsidR="00117AB6" w:rsidRDefault="00117AB6" w:rsidP="00117AB6">
      <w:pPr>
        <w:widowControl w:val="0"/>
        <w:jc w:val="center"/>
        <w:rPr>
          <w:i/>
          <w:color w:val="000000"/>
          <w:lang w:val="uk-UA"/>
        </w:rPr>
      </w:pPr>
    </w:p>
    <w:p w:rsidR="00117AB6" w:rsidRDefault="00117AB6" w:rsidP="00117AB6">
      <w:pPr>
        <w:widowControl w:val="0"/>
        <w:jc w:val="center"/>
        <w:rPr>
          <w:i/>
          <w:color w:val="000000"/>
          <w:lang w:val="uk-UA"/>
        </w:rPr>
      </w:pPr>
    </w:p>
    <w:p w:rsidR="00117AB6" w:rsidRDefault="00117AB6" w:rsidP="00117AB6">
      <w:pPr>
        <w:widowControl w:val="0"/>
        <w:jc w:val="center"/>
        <w:rPr>
          <w:i/>
          <w:color w:val="000000"/>
          <w:lang w:val="uk-UA"/>
        </w:rPr>
      </w:pPr>
    </w:p>
    <w:p w:rsidR="00117AB6" w:rsidRDefault="00117AB6" w:rsidP="00117AB6">
      <w:pPr>
        <w:widowControl w:val="0"/>
        <w:jc w:val="center"/>
        <w:rPr>
          <w:i/>
          <w:color w:val="000000"/>
          <w:lang w:val="uk-UA"/>
        </w:rPr>
      </w:pPr>
    </w:p>
    <w:p w:rsidR="00117AB6" w:rsidRDefault="00117AB6" w:rsidP="00117AB6">
      <w:pPr>
        <w:widowControl w:val="0"/>
        <w:jc w:val="center"/>
        <w:rPr>
          <w:i/>
          <w:color w:val="000000"/>
          <w:lang w:val="uk-UA"/>
        </w:rPr>
      </w:pPr>
    </w:p>
    <w:p w:rsidR="00117AB6" w:rsidRDefault="00117AB6" w:rsidP="00117AB6">
      <w:pPr>
        <w:widowControl w:val="0"/>
        <w:jc w:val="center"/>
        <w:rPr>
          <w:i/>
          <w:color w:val="000000"/>
          <w:lang w:val="uk-UA"/>
        </w:rPr>
      </w:pPr>
    </w:p>
    <w:p w:rsidR="00117AB6" w:rsidRDefault="00117AB6" w:rsidP="00117AB6">
      <w:pPr>
        <w:widowControl w:val="0"/>
        <w:jc w:val="center"/>
        <w:rPr>
          <w:i/>
          <w:color w:val="000000"/>
          <w:lang w:val="uk-UA"/>
        </w:rPr>
      </w:pPr>
    </w:p>
    <w:p w:rsidR="00117AB6" w:rsidRDefault="00117AB6" w:rsidP="00117AB6">
      <w:pPr>
        <w:widowControl w:val="0"/>
        <w:jc w:val="center"/>
        <w:rPr>
          <w:i/>
          <w:color w:val="000000"/>
          <w:lang w:val="uk-UA"/>
        </w:rPr>
      </w:pPr>
    </w:p>
    <w:p w:rsidR="00117AB6" w:rsidRDefault="00117AB6" w:rsidP="00117AB6">
      <w:pPr>
        <w:widowControl w:val="0"/>
        <w:jc w:val="center"/>
        <w:rPr>
          <w:i/>
          <w:color w:val="000000"/>
          <w:lang w:val="uk-UA"/>
        </w:rPr>
      </w:pPr>
    </w:p>
    <w:p w:rsidR="00117AB6" w:rsidRDefault="00117AB6" w:rsidP="00117AB6">
      <w:pPr>
        <w:widowControl w:val="0"/>
        <w:jc w:val="center"/>
        <w:rPr>
          <w:i/>
          <w:color w:val="000000"/>
          <w:lang w:val="uk-UA"/>
        </w:rPr>
      </w:pPr>
    </w:p>
    <w:p w:rsidR="00117AB6" w:rsidRDefault="00117AB6" w:rsidP="00117AB6">
      <w:pPr>
        <w:widowControl w:val="0"/>
        <w:jc w:val="center"/>
        <w:rPr>
          <w:i/>
          <w:color w:val="000000"/>
          <w:lang w:val="uk-UA"/>
        </w:rPr>
      </w:pPr>
    </w:p>
    <w:p w:rsidR="00117AB6" w:rsidRDefault="00117AB6" w:rsidP="00117AB6">
      <w:pPr>
        <w:widowControl w:val="0"/>
        <w:jc w:val="center"/>
        <w:rPr>
          <w:i/>
          <w:color w:val="000000"/>
          <w:lang w:val="uk-UA"/>
        </w:rPr>
      </w:pPr>
    </w:p>
    <w:p w:rsidR="00117AB6" w:rsidRDefault="00117AB6" w:rsidP="00117AB6">
      <w:pPr>
        <w:widowControl w:val="0"/>
        <w:jc w:val="center"/>
        <w:rPr>
          <w:i/>
          <w:color w:val="000000"/>
          <w:lang w:val="uk-UA"/>
        </w:rPr>
      </w:pPr>
    </w:p>
    <w:p w:rsidR="00117AB6" w:rsidRPr="00757778" w:rsidRDefault="00117AB6" w:rsidP="00117AB6">
      <w:pPr>
        <w:widowControl w:val="0"/>
        <w:jc w:val="center"/>
        <w:rPr>
          <w:color w:val="000000"/>
          <w:sz w:val="28"/>
          <w:szCs w:val="28"/>
          <w:lang w:val="uk-UA"/>
        </w:rPr>
      </w:pPr>
      <w:r w:rsidRPr="00757778">
        <w:rPr>
          <w:color w:val="000000"/>
          <w:sz w:val="28"/>
          <w:szCs w:val="28"/>
          <w:lang w:val="uk-UA"/>
        </w:rPr>
        <w:t>Рис. 1. Вивчення внутрішнього економічного механізму підприємства</w:t>
      </w:r>
    </w:p>
    <w:p w:rsidR="00117AB6" w:rsidRPr="00757778" w:rsidRDefault="00117AB6" w:rsidP="00117AB6">
      <w:pPr>
        <w:widowControl w:val="0"/>
        <w:autoSpaceDE w:val="0"/>
        <w:autoSpaceDN w:val="0"/>
        <w:ind w:firstLine="567"/>
        <w:jc w:val="both"/>
        <w:rPr>
          <w:sz w:val="28"/>
          <w:szCs w:val="28"/>
          <w:lang w:val="uk-UA"/>
        </w:rPr>
      </w:pPr>
    </w:p>
    <w:p w:rsidR="00117AB6" w:rsidRDefault="00117AB6" w:rsidP="00117AB6">
      <w:pPr>
        <w:pStyle w:val="a7"/>
        <w:widowControl w:val="0"/>
        <w:ind w:firstLine="0"/>
        <w:jc w:val="center"/>
      </w:pPr>
      <w:r>
        <w:t>Питання для повторення</w:t>
      </w:r>
    </w:p>
    <w:p w:rsidR="00117AB6" w:rsidRDefault="00117AB6" w:rsidP="00117AB6">
      <w:pPr>
        <w:pStyle w:val="Normal"/>
        <w:ind w:firstLine="567"/>
        <w:jc w:val="both"/>
        <w:rPr>
          <w:sz w:val="28"/>
          <w:lang w:val="uk-UA"/>
        </w:rPr>
      </w:pPr>
    </w:p>
    <w:p w:rsidR="00117AB6" w:rsidRDefault="00117AB6" w:rsidP="007D268A">
      <w:pPr>
        <w:pStyle w:val="Normal"/>
        <w:numPr>
          <w:ilvl w:val="0"/>
          <w:numId w:val="38"/>
        </w:numPr>
        <w:tabs>
          <w:tab w:val="clear" w:pos="360"/>
          <w:tab w:val="num" w:pos="851"/>
        </w:tabs>
        <w:ind w:left="0" w:firstLine="567"/>
        <w:jc w:val="both"/>
        <w:rPr>
          <w:sz w:val="28"/>
          <w:lang w:val="uk-UA"/>
        </w:rPr>
      </w:pPr>
      <w:r>
        <w:rPr>
          <w:sz w:val="28"/>
          <w:lang w:val="uk-UA"/>
        </w:rPr>
        <w:t>Визначте предмет і об'єкт ВЕМП як системи.</w:t>
      </w:r>
    </w:p>
    <w:p w:rsidR="00117AB6" w:rsidRDefault="00117AB6" w:rsidP="007D268A">
      <w:pPr>
        <w:pStyle w:val="Normal"/>
        <w:numPr>
          <w:ilvl w:val="0"/>
          <w:numId w:val="38"/>
        </w:numPr>
        <w:tabs>
          <w:tab w:val="clear" w:pos="360"/>
          <w:tab w:val="num" w:pos="851"/>
        </w:tabs>
        <w:ind w:left="0" w:firstLine="567"/>
        <w:jc w:val="both"/>
        <w:rPr>
          <w:sz w:val="28"/>
          <w:lang w:val="uk-UA"/>
        </w:rPr>
      </w:pPr>
      <w:r>
        <w:rPr>
          <w:sz w:val="28"/>
          <w:lang w:val="uk-UA"/>
        </w:rPr>
        <w:t>За допомогою яких методів проводять дослідження ВЕМП?</w:t>
      </w:r>
    </w:p>
    <w:p w:rsidR="00117AB6" w:rsidRDefault="00117AB6" w:rsidP="007D268A">
      <w:pPr>
        <w:pStyle w:val="Normal"/>
        <w:numPr>
          <w:ilvl w:val="0"/>
          <w:numId w:val="38"/>
        </w:numPr>
        <w:tabs>
          <w:tab w:val="clear" w:pos="360"/>
          <w:tab w:val="num" w:pos="851"/>
        </w:tabs>
        <w:ind w:left="0" w:firstLine="567"/>
        <w:jc w:val="both"/>
        <w:rPr>
          <w:sz w:val="28"/>
          <w:lang w:val="uk-UA"/>
        </w:rPr>
      </w:pPr>
      <w:r>
        <w:rPr>
          <w:sz w:val="28"/>
          <w:lang w:val="uk-UA"/>
        </w:rPr>
        <w:t>В чому відстежується взаємозв'язок дисципліни «Внутрішній економі</w:t>
      </w:r>
      <w:r>
        <w:rPr>
          <w:sz w:val="28"/>
          <w:lang w:val="uk-UA"/>
        </w:rPr>
        <w:t>ч</w:t>
      </w:r>
      <w:r>
        <w:rPr>
          <w:sz w:val="28"/>
          <w:lang w:val="uk-UA"/>
        </w:rPr>
        <w:t>ний механізм підприємства» з такими базовими дисциплінами як «Економіка підприємства», , «Планування діяльності підприємства», «Організація виробн</w:t>
      </w:r>
      <w:r>
        <w:rPr>
          <w:sz w:val="28"/>
          <w:lang w:val="uk-UA"/>
        </w:rPr>
        <w:t>и</w:t>
      </w:r>
      <w:r>
        <w:rPr>
          <w:sz w:val="28"/>
          <w:lang w:val="uk-UA"/>
        </w:rPr>
        <w:t>цтва», «Маркетинг», «Менеджмент», іншими загальнообов'язковими дисципл</w:t>
      </w:r>
      <w:r>
        <w:rPr>
          <w:sz w:val="28"/>
          <w:lang w:val="uk-UA"/>
        </w:rPr>
        <w:t>і</w:t>
      </w:r>
      <w:r>
        <w:rPr>
          <w:sz w:val="28"/>
          <w:lang w:val="uk-UA"/>
        </w:rPr>
        <w:t>нами</w:t>
      </w:r>
      <w:r w:rsidR="00C56B53">
        <w:rPr>
          <w:sz w:val="28"/>
          <w:lang w:val="uk-UA"/>
        </w:rPr>
        <w:t>.</w:t>
      </w:r>
    </w:p>
    <w:p w:rsidR="00117AB6" w:rsidRDefault="00117AB6" w:rsidP="00117AB6">
      <w:pPr>
        <w:pStyle w:val="a7"/>
        <w:widowControl w:val="0"/>
        <w:rPr>
          <w:b w:val="0"/>
        </w:rPr>
      </w:pPr>
    </w:p>
    <w:p w:rsidR="00117AB6" w:rsidRDefault="00117AB6" w:rsidP="00117AB6">
      <w:pPr>
        <w:pStyle w:val="a7"/>
        <w:widowControl w:val="0"/>
        <w:ind w:firstLine="0"/>
        <w:jc w:val="center"/>
      </w:pPr>
      <w:r>
        <w:t>Теми для підготовки доповідей та рефератів</w:t>
      </w:r>
    </w:p>
    <w:p w:rsidR="00117AB6" w:rsidRDefault="00117AB6" w:rsidP="00117AB6">
      <w:pPr>
        <w:pStyle w:val="Normal"/>
        <w:ind w:firstLine="567"/>
        <w:jc w:val="both"/>
        <w:rPr>
          <w:sz w:val="28"/>
          <w:lang w:val="uk-UA"/>
        </w:rPr>
      </w:pPr>
    </w:p>
    <w:p w:rsidR="00117AB6" w:rsidRDefault="00117AB6" w:rsidP="007D268A">
      <w:pPr>
        <w:pStyle w:val="Normal"/>
        <w:numPr>
          <w:ilvl w:val="0"/>
          <w:numId w:val="33"/>
        </w:numPr>
        <w:tabs>
          <w:tab w:val="num" w:pos="851"/>
        </w:tabs>
        <w:ind w:left="0" w:right="-1" w:firstLine="567"/>
        <w:jc w:val="both"/>
        <w:rPr>
          <w:sz w:val="28"/>
          <w:lang w:val="uk-UA"/>
        </w:rPr>
      </w:pPr>
      <w:r>
        <w:rPr>
          <w:sz w:val="28"/>
          <w:lang w:val="uk-UA"/>
        </w:rPr>
        <w:t>Призначення ВЕМП в ринкових умовах господарювання.</w:t>
      </w:r>
    </w:p>
    <w:p w:rsidR="00117AB6" w:rsidRDefault="00117AB6" w:rsidP="007D268A">
      <w:pPr>
        <w:pStyle w:val="Normal"/>
        <w:numPr>
          <w:ilvl w:val="0"/>
          <w:numId w:val="33"/>
        </w:numPr>
        <w:tabs>
          <w:tab w:val="num" w:pos="851"/>
          <w:tab w:val="left" w:pos="9638"/>
        </w:tabs>
        <w:ind w:left="0" w:right="-1" w:firstLine="567"/>
        <w:jc w:val="both"/>
        <w:rPr>
          <w:sz w:val="28"/>
          <w:lang w:val="uk-UA"/>
        </w:rPr>
      </w:pPr>
      <w:r>
        <w:rPr>
          <w:sz w:val="28"/>
          <w:lang w:val="uk-UA"/>
        </w:rPr>
        <w:t>Напрямки розбудови ВЕМП.</w:t>
      </w:r>
    </w:p>
    <w:p w:rsidR="00117AB6" w:rsidRDefault="00117AB6" w:rsidP="007D268A">
      <w:pPr>
        <w:pStyle w:val="Normal"/>
        <w:numPr>
          <w:ilvl w:val="0"/>
          <w:numId w:val="33"/>
        </w:numPr>
        <w:tabs>
          <w:tab w:val="num" w:pos="851"/>
          <w:tab w:val="left" w:pos="9638"/>
        </w:tabs>
        <w:ind w:left="0" w:right="-1" w:firstLine="567"/>
        <w:jc w:val="both"/>
        <w:rPr>
          <w:sz w:val="28"/>
          <w:lang w:val="uk-UA"/>
        </w:rPr>
      </w:pPr>
      <w:r>
        <w:rPr>
          <w:sz w:val="28"/>
          <w:lang w:val="uk-UA"/>
        </w:rPr>
        <w:t>Методи дослідження ВЕМП, їх характеристика.</w:t>
      </w:r>
    </w:p>
    <w:p w:rsidR="00117AB6" w:rsidRDefault="00117AB6" w:rsidP="007D268A">
      <w:pPr>
        <w:pStyle w:val="Normal"/>
        <w:numPr>
          <w:ilvl w:val="0"/>
          <w:numId w:val="33"/>
        </w:numPr>
        <w:tabs>
          <w:tab w:val="num" w:pos="851"/>
          <w:tab w:val="left" w:pos="9638"/>
        </w:tabs>
        <w:ind w:left="0" w:right="-1" w:firstLine="567"/>
        <w:jc w:val="both"/>
        <w:rPr>
          <w:sz w:val="28"/>
          <w:lang w:val="uk-UA"/>
        </w:rPr>
      </w:pPr>
      <w:r>
        <w:rPr>
          <w:sz w:val="28"/>
          <w:lang w:val="uk-UA"/>
        </w:rPr>
        <w:t>Історичне становлення ВЕМП на вітчизняних підприємствах.</w:t>
      </w:r>
    </w:p>
    <w:p w:rsidR="00C56B53" w:rsidRDefault="00C56B53" w:rsidP="008D5D3A">
      <w:pPr>
        <w:pStyle w:val="a6"/>
        <w:widowControl w:val="0"/>
        <w:rPr>
          <w:i/>
          <w:sz w:val="32"/>
          <w:szCs w:val="32"/>
        </w:rPr>
      </w:pPr>
    </w:p>
    <w:p w:rsidR="008D5D3A" w:rsidRPr="00757778" w:rsidRDefault="008D5D3A" w:rsidP="008D5D3A">
      <w:pPr>
        <w:pStyle w:val="a6"/>
        <w:widowControl w:val="0"/>
        <w:rPr>
          <w:i/>
          <w:sz w:val="32"/>
          <w:szCs w:val="32"/>
        </w:rPr>
      </w:pPr>
      <w:r w:rsidRPr="00757778">
        <w:rPr>
          <w:i/>
          <w:sz w:val="32"/>
          <w:szCs w:val="32"/>
        </w:rPr>
        <w:lastRenderedPageBreak/>
        <w:t>Тема</w:t>
      </w:r>
      <w:r w:rsidR="00C56B53">
        <w:rPr>
          <w:i/>
          <w:sz w:val="32"/>
          <w:szCs w:val="32"/>
        </w:rPr>
        <w:t>:</w:t>
      </w:r>
      <w:r w:rsidRPr="00757778">
        <w:rPr>
          <w:i/>
          <w:sz w:val="32"/>
          <w:szCs w:val="32"/>
        </w:rPr>
        <w:t xml:space="preserve">  Сучасний стан та перспективи розвитку внутрішнього</w:t>
      </w:r>
    </w:p>
    <w:p w:rsidR="008D5D3A" w:rsidRPr="00757778" w:rsidRDefault="008D5D3A" w:rsidP="008D5D3A">
      <w:pPr>
        <w:pStyle w:val="a6"/>
        <w:widowControl w:val="0"/>
        <w:rPr>
          <w:i/>
          <w:sz w:val="32"/>
          <w:szCs w:val="32"/>
        </w:rPr>
      </w:pPr>
      <w:r w:rsidRPr="00757778">
        <w:rPr>
          <w:i/>
          <w:sz w:val="32"/>
          <w:szCs w:val="32"/>
        </w:rPr>
        <w:t>економі</w:t>
      </w:r>
      <w:r w:rsidRPr="00757778">
        <w:rPr>
          <w:i/>
          <w:sz w:val="32"/>
          <w:szCs w:val="32"/>
        </w:rPr>
        <w:t>ч</w:t>
      </w:r>
      <w:r w:rsidRPr="00757778">
        <w:rPr>
          <w:i/>
          <w:sz w:val="32"/>
          <w:szCs w:val="32"/>
        </w:rPr>
        <w:t>ного механізму на вітчизняних підприємствах</w:t>
      </w:r>
      <w:r w:rsidR="00757778">
        <w:rPr>
          <w:i/>
          <w:sz w:val="32"/>
          <w:szCs w:val="32"/>
        </w:rPr>
        <w:t>.</w:t>
      </w:r>
    </w:p>
    <w:p w:rsidR="008D5D3A" w:rsidRPr="008D5D3A" w:rsidRDefault="008D5D3A" w:rsidP="008D5D3A">
      <w:pPr>
        <w:widowControl w:val="0"/>
        <w:ind w:firstLine="567"/>
        <w:jc w:val="both"/>
        <w:rPr>
          <w:color w:val="FF0000"/>
          <w:sz w:val="32"/>
          <w:szCs w:val="32"/>
          <w:lang w:val="uk-UA"/>
        </w:rPr>
      </w:pPr>
    </w:p>
    <w:p w:rsidR="008D5D3A" w:rsidRDefault="008D5D3A" w:rsidP="008D5D3A">
      <w:pPr>
        <w:pStyle w:val="Normal"/>
        <w:ind w:left="2614" w:hanging="2047"/>
        <w:jc w:val="both"/>
        <w:rPr>
          <w:spacing w:val="-3"/>
          <w:sz w:val="28"/>
          <w:lang w:val="uk-UA"/>
        </w:rPr>
      </w:pPr>
      <w:r>
        <w:rPr>
          <w:b/>
          <w:sz w:val="28"/>
          <w:lang w:val="uk-UA"/>
        </w:rPr>
        <w:t>Мета заняття</w:t>
      </w:r>
      <w:r>
        <w:rPr>
          <w:sz w:val="28"/>
          <w:lang w:val="uk-UA"/>
        </w:rPr>
        <w:t>:  визначити, обговорити та узагальнити знання щодо пер</w:t>
      </w:r>
      <w:r>
        <w:rPr>
          <w:sz w:val="28"/>
          <w:lang w:val="uk-UA"/>
        </w:rPr>
        <w:t>с</w:t>
      </w:r>
      <w:r>
        <w:rPr>
          <w:sz w:val="28"/>
          <w:lang w:val="uk-UA"/>
        </w:rPr>
        <w:t>пектив розвитку ВЕМП на вітчизняних підприємствах</w:t>
      </w:r>
    </w:p>
    <w:p w:rsidR="008D5D3A" w:rsidRDefault="008D5D3A" w:rsidP="008D5D3A">
      <w:pPr>
        <w:pStyle w:val="Normal"/>
        <w:ind w:firstLine="567"/>
        <w:jc w:val="both"/>
        <w:rPr>
          <w:sz w:val="28"/>
          <w:lang w:val="uk-UA"/>
        </w:rPr>
      </w:pPr>
    </w:p>
    <w:p w:rsidR="008D5D3A" w:rsidRDefault="008D5D3A" w:rsidP="008D5D3A">
      <w:pPr>
        <w:pStyle w:val="a7"/>
        <w:widowControl w:val="0"/>
        <w:ind w:firstLine="0"/>
        <w:jc w:val="center"/>
      </w:pPr>
      <w:r>
        <w:t>Питання для обговорення</w:t>
      </w:r>
    </w:p>
    <w:p w:rsidR="008D5D3A" w:rsidRDefault="008D5D3A" w:rsidP="008D5D3A">
      <w:pPr>
        <w:pStyle w:val="Normal"/>
        <w:ind w:firstLine="567"/>
        <w:jc w:val="both"/>
        <w:rPr>
          <w:sz w:val="28"/>
          <w:lang w:val="uk-UA"/>
        </w:rPr>
      </w:pPr>
    </w:p>
    <w:p w:rsidR="008D5D3A" w:rsidRPr="00757778" w:rsidRDefault="008D5D3A" w:rsidP="007D268A">
      <w:pPr>
        <w:pStyle w:val="BodyTextIndent2"/>
        <w:widowControl w:val="0"/>
        <w:numPr>
          <w:ilvl w:val="0"/>
          <w:numId w:val="28"/>
        </w:numPr>
        <w:tabs>
          <w:tab w:val="clear" w:pos="927"/>
          <w:tab w:val="num" w:pos="851"/>
        </w:tabs>
        <w:rPr>
          <w:szCs w:val="28"/>
        </w:rPr>
      </w:pPr>
      <w:r w:rsidRPr="00757778">
        <w:rPr>
          <w:szCs w:val="28"/>
        </w:rPr>
        <w:t>Еволюція становлення економічного механізму на вітчизняних підпр</w:t>
      </w:r>
      <w:r w:rsidRPr="00757778">
        <w:rPr>
          <w:szCs w:val="28"/>
        </w:rPr>
        <w:t>и</w:t>
      </w:r>
      <w:r w:rsidRPr="00757778">
        <w:rPr>
          <w:szCs w:val="28"/>
        </w:rPr>
        <w:t>ємствах. Переваги та недоліки господарського механізму, що склався на вітчизн</w:t>
      </w:r>
      <w:r w:rsidRPr="00757778">
        <w:rPr>
          <w:szCs w:val="28"/>
        </w:rPr>
        <w:t>я</w:t>
      </w:r>
      <w:r w:rsidRPr="00757778">
        <w:rPr>
          <w:szCs w:val="28"/>
        </w:rPr>
        <w:t>них підприємствах.</w:t>
      </w:r>
    </w:p>
    <w:p w:rsidR="008D5D3A" w:rsidRPr="00757778" w:rsidRDefault="008D5D3A" w:rsidP="007D268A">
      <w:pPr>
        <w:widowControl w:val="0"/>
        <w:numPr>
          <w:ilvl w:val="0"/>
          <w:numId w:val="28"/>
        </w:numPr>
        <w:tabs>
          <w:tab w:val="clear" w:pos="927"/>
          <w:tab w:val="num" w:pos="851"/>
        </w:tabs>
        <w:jc w:val="both"/>
        <w:rPr>
          <w:sz w:val="28"/>
          <w:szCs w:val="28"/>
          <w:lang w:val="uk-UA"/>
        </w:rPr>
      </w:pPr>
      <w:r w:rsidRPr="00757778">
        <w:rPr>
          <w:sz w:val="28"/>
          <w:szCs w:val="28"/>
          <w:lang w:val="uk-UA"/>
        </w:rPr>
        <w:t>Світовий досвід організації внутрішніх економічних відносин.</w:t>
      </w:r>
    </w:p>
    <w:p w:rsidR="008D5D3A" w:rsidRPr="00757778" w:rsidRDefault="008D5D3A" w:rsidP="007D268A">
      <w:pPr>
        <w:widowControl w:val="0"/>
        <w:numPr>
          <w:ilvl w:val="0"/>
          <w:numId w:val="28"/>
        </w:numPr>
        <w:tabs>
          <w:tab w:val="clear" w:pos="927"/>
          <w:tab w:val="num" w:pos="851"/>
        </w:tabs>
        <w:jc w:val="both"/>
        <w:rPr>
          <w:sz w:val="28"/>
          <w:szCs w:val="28"/>
          <w:lang w:val="uk-UA"/>
        </w:rPr>
      </w:pPr>
      <w:r w:rsidRPr="00757778">
        <w:rPr>
          <w:sz w:val="28"/>
          <w:szCs w:val="28"/>
          <w:lang w:val="uk-UA"/>
        </w:rPr>
        <w:t>Сучасні тенденції трансформації внутрішнього економічного механізму вітчизняних підприємств.</w:t>
      </w:r>
    </w:p>
    <w:p w:rsidR="008D5D3A" w:rsidRPr="00757778" w:rsidRDefault="008D5D3A" w:rsidP="007D268A">
      <w:pPr>
        <w:pStyle w:val="BodyTextIndent2"/>
        <w:widowControl w:val="0"/>
        <w:numPr>
          <w:ilvl w:val="0"/>
          <w:numId w:val="28"/>
        </w:numPr>
        <w:tabs>
          <w:tab w:val="clear" w:pos="927"/>
          <w:tab w:val="num" w:pos="851"/>
        </w:tabs>
        <w:rPr>
          <w:spacing w:val="-5"/>
          <w:szCs w:val="28"/>
        </w:rPr>
      </w:pPr>
      <w:r w:rsidRPr="00757778">
        <w:rPr>
          <w:spacing w:val="-5"/>
          <w:szCs w:val="28"/>
        </w:rPr>
        <w:t>Застосування елементів концепції «внутрішньофірмового підприємниц</w:t>
      </w:r>
      <w:r w:rsidRPr="00757778">
        <w:rPr>
          <w:spacing w:val="-5"/>
          <w:szCs w:val="28"/>
        </w:rPr>
        <w:t>т</w:t>
      </w:r>
      <w:r w:rsidRPr="00757778">
        <w:rPr>
          <w:spacing w:val="-5"/>
          <w:szCs w:val="28"/>
        </w:rPr>
        <w:t>ва».</w:t>
      </w:r>
    </w:p>
    <w:p w:rsidR="008D5D3A" w:rsidRDefault="008D5D3A" w:rsidP="008D5D3A">
      <w:pPr>
        <w:widowControl w:val="0"/>
        <w:autoSpaceDE w:val="0"/>
        <w:autoSpaceDN w:val="0"/>
        <w:ind w:firstLine="567"/>
        <w:jc w:val="both"/>
        <w:rPr>
          <w:lang w:val="uk-UA"/>
        </w:rPr>
      </w:pPr>
    </w:p>
    <w:p w:rsidR="008D5D3A" w:rsidRPr="00757778" w:rsidRDefault="008D5D3A" w:rsidP="008D5D3A">
      <w:pPr>
        <w:widowControl w:val="0"/>
        <w:autoSpaceDE w:val="0"/>
        <w:autoSpaceDN w:val="0"/>
        <w:jc w:val="center"/>
        <w:rPr>
          <w:b/>
          <w:sz w:val="28"/>
          <w:szCs w:val="28"/>
          <w:lang w:val="uk-UA"/>
        </w:rPr>
      </w:pPr>
      <w:r w:rsidRPr="00757778">
        <w:rPr>
          <w:b/>
          <w:sz w:val="28"/>
          <w:szCs w:val="28"/>
          <w:lang w:val="uk-UA"/>
        </w:rPr>
        <w:t>Методичні рекомендації</w:t>
      </w:r>
    </w:p>
    <w:p w:rsidR="008D5D3A" w:rsidRPr="00757778" w:rsidRDefault="008D5D3A" w:rsidP="008D5D3A">
      <w:pPr>
        <w:widowControl w:val="0"/>
        <w:autoSpaceDE w:val="0"/>
        <w:autoSpaceDN w:val="0"/>
        <w:ind w:firstLine="567"/>
        <w:jc w:val="both"/>
        <w:rPr>
          <w:sz w:val="28"/>
          <w:szCs w:val="28"/>
          <w:lang w:val="uk-UA"/>
        </w:rPr>
      </w:pPr>
    </w:p>
    <w:p w:rsidR="008D5D3A" w:rsidRDefault="008D5D3A" w:rsidP="00757778">
      <w:pPr>
        <w:pStyle w:val="a9"/>
        <w:widowControl w:val="0"/>
        <w:spacing w:before="0" w:after="0" w:line="360" w:lineRule="auto"/>
        <w:ind w:firstLine="567"/>
        <w:jc w:val="both"/>
        <w:rPr>
          <w:spacing w:val="-2"/>
          <w:sz w:val="28"/>
          <w:lang w:val="uk-UA"/>
        </w:rPr>
      </w:pPr>
      <w:r>
        <w:rPr>
          <w:spacing w:val="-2"/>
          <w:sz w:val="28"/>
          <w:lang w:val="uk-UA"/>
        </w:rPr>
        <w:t xml:space="preserve">Останнім часом для розбудови маркетингово-орієнтованого ВЕМП значна увага звертається в бік </w:t>
      </w:r>
      <w:r>
        <w:rPr>
          <w:i/>
          <w:spacing w:val="-2"/>
          <w:sz w:val="28"/>
          <w:lang w:val="uk-UA"/>
        </w:rPr>
        <w:t>внутрішньофірмового підприємництва,</w:t>
      </w:r>
      <w:r>
        <w:rPr>
          <w:spacing w:val="-2"/>
          <w:sz w:val="28"/>
          <w:lang w:val="uk-UA"/>
        </w:rPr>
        <w:t xml:space="preserve"> чи </w:t>
      </w:r>
      <w:r>
        <w:rPr>
          <w:i/>
          <w:spacing w:val="-2"/>
          <w:sz w:val="28"/>
          <w:lang w:val="uk-UA"/>
        </w:rPr>
        <w:t>інтрапрене</w:t>
      </w:r>
      <w:r>
        <w:rPr>
          <w:i/>
          <w:spacing w:val="-2"/>
          <w:sz w:val="28"/>
          <w:lang w:val="uk-UA"/>
        </w:rPr>
        <w:t>р</w:t>
      </w:r>
      <w:r>
        <w:rPr>
          <w:i/>
          <w:spacing w:val="-2"/>
          <w:sz w:val="28"/>
          <w:lang w:val="uk-UA"/>
        </w:rPr>
        <w:t>ства.</w:t>
      </w:r>
      <w:r>
        <w:rPr>
          <w:spacing w:val="-2"/>
          <w:sz w:val="28"/>
          <w:lang w:val="uk-UA"/>
        </w:rPr>
        <w:t xml:space="preserve"> Виявлення інтрапренерства насамперед пов'язане з переходом багатьох в</w:t>
      </w:r>
      <w:r>
        <w:rPr>
          <w:spacing w:val="-2"/>
          <w:sz w:val="28"/>
          <w:lang w:val="uk-UA"/>
        </w:rPr>
        <w:t>е</w:t>
      </w:r>
      <w:r>
        <w:rPr>
          <w:spacing w:val="-2"/>
          <w:sz w:val="28"/>
          <w:lang w:val="uk-UA"/>
        </w:rPr>
        <w:t>ликих виробничих структур на підприємницьку форму організації виробни</w:t>
      </w:r>
      <w:r>
        <w:rPr>
          <w:spacing w:val="-2"/>
          <w:sz w:val="28"/>
          <w:lang w:val="uk-UA"/>
        </w:rPr>
        <w:t>ц</w:t>
      </w:r>
      <w:r>
        <w:rPr>
          <w:spacing w:val="-2"/>
          <w:sz w:val="28"/>
          <w:lang w:val="uk-UA"/>
        </w:rPr>
        <w:t>тва.</w:t>
      </w:r>
    </w:p>
    <w:p w:rsidR="008D5D3A" w:rsidRDefault="008D5D3A" w:rsidP="00757778">
      <w:pPr>
        <w:pStyle w:val="a9"/>
        <w:widowControl w:val="0"/>
        <w:spacing w:before="0" w:after="0" w:line="360" w:lineRule="auto"/>
        <w:ind w:firstLine="567"/>
        <w:jc w:val="both"/>
        <w:rPr>
          <w:sz w:val="28"/>
          <w:lang w:val="uk-UA"/>
        </w:rPr>
      </w:pPr>
      <w:r>
        <w:rPr>
          <w:sz w:val="28"/>
          <w:lang w:val="uk-UA"/>
        </w:rPr>
        <w:t xml:space="preserve">Під </w:t>
      </w:r>
      <w:r>
        <w:rPr>
          <w:b/>
          <w:i/>
          <w:sz w:val="28"/>
          <w:lang w:val="uk-UA"/>
        </w:rPr>
        <w:t>інтрапренерством</w:t>
      </w:r>
      <w:r>
        <w:rPr>
          <w:sz w:val="28"/>
          <w:lang w:val="uk-UA"/>
        </w:rPr>
        <w:t xml:space="preserve"> розуміється розвиток духу підприємництва усер</w:t>
      </w:r>
      <w:r>
        <w:rPr>
          <w:sz w:val="28"/>
          <w:lang w:val="uk-UA"/>
        </w:rPr>
        <w:t>е</w:t>
      </w:r>
      <w:r>
        <w:rPr>
          <w:sz w:val="28"/>
          <w:lang w:val="uk-UA"/>
        </w:rPr>
        <w:t>дині існуючого підприємства, яке полягає в створенні відповідних передумов для розвитку новаторських підприємницьких ідей, зокрема:</w:t>
      </w:r>
    </w:p>
    <w:p w:rsidR="008D5D3A" w:rsidRDefault="008D5D3A" w:rsidP="007D268A">
      <w:pPr>
        <w:pStyle w:val="a9"/>
        <w:widowControl w:val="0"/>
        <w:numPr>
          <w:ilvl w:val="0"/>
          <w:numId w:val="31"/>
        </w:numPr>
        <w:tabs>
          <w:tab w:val="clear" w:pos="927"/>
          <w:tab w:val="num" w:pos="851"/>
        </w:tabs>
        <w:spacing w:before="0" w:after="0" w:line="360" w:lineRule="auto"/>
        <w:jc w:val="both"/>
        <w:rPr>
          <w:sz w:val="28"/>
          <w:lang w:val="uk-UA"/>
        </w:rPr>
      </w:pPr>
      <w:r>
        <w:rPr>
          <w:sz w:val="28"/>
          <w:lang w:val="uk-UA"/>
        </w:rPr>
        <w:t>виділяються ресурси (інтракапитал) для створення підприємницьких ідей;</w:t>
      </w:r>
    </w:p>
    <w:p w:rsidR="008D5D3A" w:rsidRDefault="008D5D3A" w:rsidP="007D268A">
      <w:pPr>
        <w:pStyle w:val="a9"/>
        <w:widowControl w:val="0"/>
        <w:numPr>
          <w:ilvl w:val="0"/>
          <w:numId w:val="31"/>
        </w:numPr>
        <w:tabs>
          <w:tab w:val="clear" w:pos="927"/>
          <w:tab w:val="num" w:pos="851"/>
        </w:tabs>
        <w:spacing w:before="0" w:after="0" w:line="360" w:lineRule="auto"/>
        <w:jc w:val="both"/>
        <w:rPr>
          <w:sz w:val="28"/>
          <w:lang w:val="uk-UA"/>
        </w:rPr>
      </w:pPr>
      <w:r>
        <w:rPr>
          <w:sz w:val="28"/>
          <w:lang w:val="uk-UA"/>
        </w:rPr>
        <w:t>виділяється допомога для практичної реалізації підприємницької ідеї.</w:t>
      </w:r>
    </w:p>
    <w:p w:rsidR="00757778" w:rsidRDefault="008D5D3A" w:rsidP="00757778">
      <w:pPr>
        <w:pStyle w:val="a9"/>
        <w:widowControl w:val="0"/>
        <w:spacing w:before="0" w:after="0" w:line="360" w:lineRule="auto"/>
        <w:ind w:firstLine="567"/>
        <w:jc w:val="both"/>
        <w:rPr>
          <w:spacing w:val="-2"/>
          <w:sz w:val="28"/>
          <w:lang w:val="uk-UA"/>
        </w:rPr>
      </w:pPr>
      <w:r>
        <w:rPr>
          <w:sz w:val="28"/>
          <w:lang w:val="uk-UA"/>
        </w:rPr>
        <w:t xml:space="preserve">Його можна розглядати як діяльність з виробництва і реалізації товарів (надання послуг) на основі інтеграції підприємницьких можливостей людей і підприємства. </w:t>
      </w:r>
      <w:r>
        <w:rPr>
          <w:spacing w:val="-2"/>
          <w:sz w:val="28"/>
          <w:lang w:val="uk-UA"/>
        </w:rPr>
        <w:t xml:space="preserve">Елементи внутрішнього підприємництва – інтрапренерства – представлені на рис. </w:t>
      </w:r>
      <w:r w:rsidR="00757778">
        <w:rPr>
          <w:spacing w:val="-2"/>
          <w:sz w:val="28"/>
          <w:lang w:val="uk-UA"/>
        </w:rPr>
        <w:t>1</w:t>
      </w:r>
      <w:r>
        <w:rPr>
          <w:spacing w:val="-2"/>
          <w:sz w:val="28"/>
          <w:lang w:val="uk-UA"/>
        </w:rPr>
        <w:t>.</w:t>
      </w:r>
    </w:p>
    <w:p w:rsidR="008D5D3A" w:rsidRDefault="00757778" w:rsidP="008D5D3A">
      <w:pPr>
        <w:pStyle w:val="a9"/>
        <w:widowControl w:val="0"/>
        <w:spacing w:before="0" w:after="0"/>
        <w:ind w:firstLine="567"/>
        <w:jc w:val="both"/>
        <w:rPr>
          <w:spacing w:val="-2"/>
          <w:sz w:val="28"/>
          <w:lang w:val="uk-UA"/>
        </w:rPr>
      </w:pPr>
      <w:r>
        <w:rPr>
          <w:spacing w:val="-2"/>
          <w:sz w:val="28"/>
          <w:lang w:val="uk-UA"/>
        </w:rPr>
        <w:br w:type="page"/>
      </w:r>
    </w:p>
    <w:p w:rsidR="008D5D3A" w:rsidRDefault="008D5D3A" w:rsidP="008D5D3A">
      <w:pPr>
        <w:pStyle w:val="a9"/>
        <w:widowControl w:val="0"/>
        <w:spacing w:before="0" w:after="0"/>
        <w:ind w:firstLine="567"/>
        <w:jc w:val="both"/>
        <w:rPr>
          <w:sz w:val="28"/>
          <w:lang w:val="uk-UA"/>
        </w:rPr>
      </w:pPr>
      <w:r>
        <w:rPr>
          <w:noProof/>
          <w:sz w:val="28"/>
        </w:rPr>
        <w:pict>
          <v:group id="_x0000_s1055" style="position:absolute;left:0;text-align:left;margin-left:-6.3pt;margin-top:9.25pt;width:485.7pt;height:215.85pt;z-index:251654144" coordorigin="1008,3744" coordsize="9714,4317" o:allowincell="f">
            <v:roundrect id="_x0000_s1056" style="position:absolute;left:1008;top:5616;width:9648;height:576" arcsize="10923f">
              <v:textbox>
                <w:txbxContent>
                  <w:p w:rsidR="008D5D3A" w:rsidRDefault="008D5D3A" w:rsidP="008D5D3A">
                    <w:pPr>
                      <w:pStyle w:val="a6"/>
                      <w:rPr>
                        <w:i/>
                      </w:rPr>
                    </w:pPr>
                    <w:r>
                      <w:rPr>
                        <w:i/>
                      </w:rPr>
                      <w:t>ІНТРАПРЕНЕРСТВО</w:t>
                    </w:r>
                  </w:p>
                </w:txbxContent>
              </v:textbox>
            </v:roundrect>
            <v:shape id="_x0000_s1057" type="#_x0000_t202" style="position:absolute;left:1042;top:7344;width:2926;height:717">
              <v:shadow on="t" offset="6pt,-6pt"/>
              <v:textbox style="mso-next-textbox:#_x0000_s1057">
                <w:txbxContent>
                  <w:p w:rsidR="008D5D3A" w:rsidRDefault="008D5D3A" w:rsidP="008D5D3A">
                    <w:pPr>
                      <w:pStyle w:val="a6"/>
                      <w:rPr>
                        <w:rFonts w:ascii="Arial" w:hAnsi="Arial"/>
                        <w:b w:val="0"/>
                        <w:sz w:val="24"/>
                      </w:rPr>
                    </w:pPr>
                    <w:r>
                      <w:rPr>
                        <w:rFonts w:ascii="Arial" w:hAnsi="Arial"/>
                        <w:b w:val="0"/>
                        <w:sz w:val="24"/>
                      </w:rPr>
                      <w:t>Наявність ресурсів для підприємництва</w:t>
                    </w:r>
                  </w:p>
                </w:txbxContent>
              </v:textbox>
            </v:shape>
            <v:shape id="_x0000_s1058" type="#_x0000_t202" style="position:absolute;left:4320;top:7344;width:3122;height:717">
              <v:textbox style="mso-next-textbox:#_x0000_s1058">
                <w:txbxContent>
                  <w:p w:rsidR="008D5D3A" w:rsidRDefault="008D5D3A" w:rsidP="008D5D3A">
                    <w:pPr>
                      <w:jc w:val="center"/>
                      <w:rPr>
                        <w:rFonts w:ascii="Arial" w:hAnsi="Arial"/>
                        <w:spacing w:val="-8"/>
                        <w:lang w:val="uk-UA"/>
                      </w:rPr>
                    </w:pPr>
                    <w:r>
                      <w:rPr>
                        <w:rFonts w:ascii="Arial" w:hAnsi="Arial"/>
                        <w:lang w:val="uk-UA"/>
                      </w:rPr>
                      <w:t xml:space="preserve">Можливість створення </w:t>
                    </w:r>
                    <w:r>
                      <w:rPr>
                        <w:rFonts w:ascii="Arial" w:hAnsi="Arial"/>
                        <w:spacing w:val="-8"/>
                        <w:lang w:val="uk-UA"/>
                      </w:rPr>
                      <w:t>підприємницької структ</w:t>
                    </w:r>
                    <w:r>
                      <w:rPr>
                        <w:rFonts w:ascii="Arial" w:hAnsi="Arial"/>
                        <w:spacing w:val="-8"/>
                        <w:lang w:val="uk-UA"/>
                      </w:rPr>
                      <w:t>у</w:t>
                    </w:r>
                    <w:r>
                      <w:rPr>
                        <w:rFonts w:ascii="Arial" w:hAnsi="Arial"/>
                        <w:spacing w:val="-8"/>
                        <w:lang w:val="uk-UA"/>
                      </w:rPr>
                      <w:t>ри</w:t>
                    </w:r>
                  </w:p>
                </w:txbxContent>
              </v:textbox>
            </v:shape>
            <v:shape id="_x0000_s1059" type="#_x0000_t202" style="position:absolute;left:7796;top:7344;width:2926;height:717">
              <v:shadow on="t" offset="-6pt,-6pt"/>
              <v:textbox style="mso-next-textbox:#_x0000_s1059">
                <w:txbxContent>
                  <w:p w:rsidR="008D5D3A" w:rsidRDefault="008D5D3A" w:rsidP="008D5D3A">
                    <w:pPr>
                      <w:pStyle w:val="a6"/>
                      <w:rPr>
                        <w:rFonts w:ascii="Arial" w:hAnsi="Arial"/>
                        <w:b w:val="0"/>
                        <w:sz w:val="24"/>
                      </w:rPr>
                    </w:pPr>
                    <w:r>
                      <w:rPr>
                        <w:rFonts w:ascii="Arial" w:hAnsi="Arial"/>
                        <w:b w:val="0"/>
                        <w:sz w:val="24"/>
                      </w:rPr>
                      <w:t>Розвиток організаці</w:t>
                    </w:r>
                    <w:r>
                      <w:rPr>
                        <w:rFonts w:ascii="Arial" w:hAnsi="Arial"/>
                        <w:b w:val="0"/>
                        <w:sz w:val="24"/>
                      </w:rPr>
                      <w:t>й</w:t>
                    </w:r>
                    <w:r>
                      <w:rPr>
                        <w:rFonts w:ascii="Arial" w:hAnsi="Arial"/>
                        <w:b w:val="0"/>
                        <w:sz w:val="24"/>
                      </w:rPr>
                      <w:t>них форм взаєм</w:t>
                    </w:r>
                    <w:r>
                      <w:rPr>
                        <w:rFonts w:ascii="Arial" w:hAnsi="Arial"/>
                        <w:b w:val="0"/>
                        <w:sz w:val="24"/>
                      </w:rPr>
                      <w:t>о</w:t>
                    </w:r>
                    <w:r>
                      <w:rPr>
                        <w:rFonts w:ascii="Arial" w:hAnsi="Arial"/>
                        <w:b w:val="0"/>
                        <w:sz w:val="24"/>
                      </w:rPr>
                      <w:t>дії</w:t>
                    </w:r>
                  </w:p>
                </w:txbxContent>
              </v:textbox>
            </v:shape>
            <v:shape id="_x0000_s1060" type="#_x0000_t202" style="position:absolute;left:7794;top:3744;width:2894;height:717">
              <v:shadow on="t" offset="-6pt,6pt"/>
              <v:textbox style="mso-next-textbox:#_x0000_s1060">
                <w:txbxContent>
                  <w:p w:rsidR="008D5D3A" w:rsidRDefault="008D5D3A" w:rsidP="008D5D3A">
                    <w:pPr>
                      <w:pStyle w:val="a6"/>
                      <w:spacing w:before="120"/>
                      <w:rPr>
                        <w:rFonts w:ascii="Arial" w:hAnsi="Arial"/>
                        <w:b w:val="0"/>
                        <w:sz w:val="24"/>
                      </w:rPr>
                    </w:pPr>
                    <w:r>
                      <w:rPr>
                        <w:rFonts w:ascii="Arial" w:hAnsi="Arial"/>
                        <w:b w:val="0"/>
                        <w:sz w:val="24"/>
                      </w:rPr>
                      <w:t>Виробничий клімат</w:t>
                    </w:r>
                  </w:p>
                </w:txbxContent>
              </v:textbox>
            </v:shape>
            <v:shape id="_x0000_s1061" type="#_x0000_t202" style="position:absolute;left:4320;top:3744;width:3088;height:717">
              <v:shadow type="perspective" origin=",.5" offset="0,0" matrix=",,,-1"/>
              <v:textbox style="mso-next-textbox:#_x0000_s1061">
                <w:txbxContent>
                  <w:p w:rsidR="008D5D3A" w:rsidRDefault="008D5D3A" w:rsidP="008D5D3A">
                    <w:pPr>
                      <w:jc w:val="center"/>
                      <w:rPr>
                        <w:rFonts w:ascii="Arial" w:hAnsi="Arial"/>
                        <w:lang w:val="uk-UA"/>
                      </w:rPr>
                    </w:pPr>
                    <w:r>
                      <w:rPr>
                        <w:rFonts w:ascii="Arial" w:hAnsi="Arial"/>
                        <w:spacing w:val="-2"/>
                        <w:lang w:val="uk-UA"/>
                      </w:rPr>
                      <w:t>Стимулювання творчості</w:t>
                    </w:r>
                    <w:r>
                      <w:rPr>
                        <w:rFonts w:ascii="Arial" w:hAnsi="Arial"/>
                        <w:lang w:val="uk-UA"/>
                      </w:rPr>
                      <w:t xml:space="preserve"> співробітників</w:t>
                    </w:r>
                  </w:p>
                </w:txbxContent>
              </v:textbox>
            </v:shape>
            <v:shape id="_x0000_s1062" type="#_x0000_t202" style="position:absolute;left:1040;top:3744;width:2894;height:717">
              <v:shadow on="t" offset="6pt,6pt"/>
              <v:textbox style="mso-next-textbox:#_x0000_s1062">
                <w:txbxContent>
                  <w:p w:rsidR="008D5D3A" w:rsidRDefault="008D5D3A" w:rsidP="008D5D3A">
                    <w:pPr>
                      <w:jc w:val="center"/>
                      <w:rPr>
                        <w:rFonts w:ascii="Arial" w:hAnsi="Arial"/>
                        <w:lang w:val="uk-UA"/>
                      </w:rPr>
                    </w:pPr>
                    <w:r>
                      <w:rPr>
                        <w:rFonts w:ascii="Arial" w:hAnsi="Arial"/>
                        <w:lang w:val="uk-UA"/>
                      </w:rPr>
                      <w:t>Новаторство,</w:t>
                    </w:r>
                  </w:p>
                  <w:p w:rsidR="008D5D3A" w:rsidRDefault="008D5D3A" w:rsidP="008D5D3A">
                    <w:pPr>
                      <w:jc w:val="center"/>
                      <w:rPr>
                        <w:rFonts w:ascii="Arial" w:hAnsi="Arial"/>
                        <w:lang w:val="uk-UA"/>
                      </w:rPr>
                    </w:pPr>
                    <w:r>
                      <w:rPr>
                        <w:rFonts w:ascii="Arial" w:hAnsi="Arial"/>
                        <w:lang w:val="uk-UA"/>
                      </w:rPr>
                      <w:t>дин</w:t>
                    </w:r>
                    <w:r>
                      <w:rPr>
                        <w:rFonts w:ascii="Arial" w:hAnsi="Arial"/>
                        <w:lang w:val="uk-UA"/>
                      </w:rPr>
                      <w:t>а</w:t>
                    </w:r>
                    <w:r>
                      <w:rPr>
                        <w:rFonts w:ascii="Arial" w:hAnsi="Arial"/>
                        <w:lang w:val="uk-UA"/>
                      </w:rPr>
                      <w:t>мізм розвитку</w:t>
                    </w:r>
                  </w:p>
                </w:txbxContent>
              </v:textbox>
            </v:shape>
            <v:shape id="_x0000_s1063" type="#_x0000_t202" style="position:absolute;left:1008;top:4896;width:9648;height:432">
              <v:shadow on="t" offset="6pt,6pt"/>
              <v:textbox>
                <w:txbxContent>
                  <w:p w:rsidR="008D5D3A" w:rsidRDefault="008D5D3A" w:rsidP="008D5D3A">
                    <w:pPr>
                      <w:pStyle w:val="1"/>
                      <w:jc w:val="center"/>
                      <w:rPr>
                        <w:i/>
                      </w:rPr>
                    </w:pPr>
                    <w:r>
                      <w:rPr>
                        <w:i/>
                      </w:rPr>
                      <w:t>ДУХ ПІДПРИЄМНИЦТВА</w:t>
                    </w:r>
                  </w:p>
                </w:txbxContent>
              </v:textbox>
            </v:shape>
            <v:shape id="_x0000_s1064" type="#_x0000_t202" style="position:absolute;left:1008;top:6480;width:9648;height:432">
              <v:shadow on="t" offset="-6pt,-6pt"/>
              <v:textbox>
                <w:txbxContent>
                  <w:p w:rsidR="008D5D3A" w:rsidRDefault="008D5D3A" w:rsidP="008D5D3A">
                    <w:pPr>
                      <w:pStyle w:val="1"/>
                      <w:jc w:val="center"/>
                      <w:rPr>
                        <w:i/>
                      </w:rPr>
                    </w:pPr>
                    <w:r>
                      <w:rPr>
                        <w:i/>
                      </w:rPr>
                      <w:t>МЕХАНІЗМ ПІДПРИЄМНИЦТВА</w:t>
                    </w:r>
                  </w:p>
                </w:txbxContent>
              </v:textbox>
            </v:shape>
            <v:line id="_x0000_s1065" style="position:absolute;flip:y" from="5904,5328" to="5904,5616">
              <v:stroke endarrow="block"/>
            </v:line>
            <v:line id="_x0000_s1066" style="position:absolute;flip:y" from="2448,4464" to="2448,4896">
              <v:stroke endarrow="block"/>
            </v:line>
            <v:line id="_x0000_s1067" style="position:absolute;flip:y" from="5904,4464" to="5904,4896">
              <v:stroke endarrow="block"/>
            </v:line>
            <v:line id="_x0000_s1068" style="position:absolute;flip:y" from="9360,4464" to="9360,4896">
              <v:stroke endarrow="block"/>
            </v:line>
            <v:line id="_x0000_s1069" style="position:absolute" from="5904,6192" to="5904,6480">
              <v:stroke endarrow="block"/>
            </v:line>
            <v:line id="_x0000_s1070" style="position:absolute" from="2592,6912" to="2592,7344">
              <v:stroke endarrow="block"/>
            </v:line>
            <v:line id="_x0000_s1071" style="position:absolute" from="5904,6912" to="5904,7344">
              <v:stroke endarrow="block"/>
            </v:line>
            <v:line id="_x0000_s1072" style="position:absolute" from="9360,6912" to="9360,7344">
              <v:stroke endarrow="block"/>
            </v:line>
          </v:group>
        </w:pict>
      </w: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jc w:val="center"/>
        <w:rPr>
          <w:sz w:val="28"/>
          <w:lang w:val="uk-UA"/>
        </w:rPr>
      </w:pPr>
      <w:r w:rsidRPr="00757778">
        <w:rPr>
          <w:sz w:val="28"/>
          <w:lang w:val="uk-UA"/>
        </w:rPr>
        <w:t xml:space="preserve">Рис. </w:t>
      </w:r>
      <w:r w:rsidR="00757778" w:rsidRPr="00757778">
        <w:rPr>
          <w:sz w:val="28"/>
          <w:lang w:val="uk-UA"/>
        </w:rPr>
        <w:t>1</w:t>
      </w:r>
      <w:r w:rsidRPr="00757778">
        <w:rPr>
          <w:sz w:val="28"/>
          <w:lang w:val="uk-UA"/>
        </w:rPr>
        <w:t>. Елементи інтрапренерства</w:t>
      </w:r>
    </w:p>
    <w:p w:rsidR="00757778" w:rsidRPr="00757778" w:rsidRDefault="00757778" w:rsidP="008D5D3A">
      <w:pPr>
        <w:pStyle w:val="a9"/>
        <w:widowControl w:val="0"/>
        <w:spacing w:before="0" w:after="0"/>
        <w:jc w:val="center"/>
        <w:rPr>
          <w:sz w:val="28"/>
          <w:lang w:val="uk-UA"/>
        </w:rPr>
      </w:pPr>
    </w:p>
    <w:p w:rsidR="008D5D3A" w:rsidRDefault="008D5D3A" w:rsidP="00757778">
      <w:pPr>
        <w:pStyle w:val="a9"/>
        <w:widowControl w:val="0"/>
        <w:spacing w:before="0" w:after="0" w:line="360" w:lineRule="auto"/>
        <w:ind w:firstLine="567"/>
        <w:jc w:val="both"/>
        <w:rPr>
          <w:sz w:val="28"/>
          <w:lang w:val="uk-UA"/>
        </w:rPr>
      </w:pPr>
      <w:r>
        <w:rPr>
          <w:i/>
          <w:sz w:val="28"/>
          <w:lang w:val="uk-UA"/>
        </w:rPr>
        <w:t xml:space="preserve">Интрапренер – </w:t>
      </w:r>
      <w:r>
        <w:rPr>
          <w:sz w:val="28"/>
          <w:lang w:val="uk-UA"/>
        </w:rPr>
        <w:t>це людина, що ініціює і здійснює підприємницьку діял</w:t>
      </w:r>
      <w:r>
        <w:rPr>
          <w:sz w:val="28"/>
          <w:lang w:val="uk-UA"/>
        </w:rPr>
        <w:t>ь</w:t>
      </w:r>
      <w:r>
        <w:rPr>
          <w:sz w:val="28"/>
          <w:lang w:val="uk-UA"/>
        </w:rPr>
        <w:t>ність у рамках сформованого, діючого підприємства.</w:t>
      </w:r>
    </w:p>
    <w:p w:rsidR="008D5D3A" w:rsidRDefault="008D5D3A" w:rsidP="00757778">
      <w:pPr>
        <w:pStyle w:val="a9"/>
        <w:widowControl w:val="0"/>
        <w:spacing w:before="0" w:after="0" w:line="360" w:lineRule="auto"/>
        <w:ind w:firstLine="567"/>
        <w:jc w:val="both"/>
        <w:rPr>
          <w:spacing w:val="-4"/>
          <w:sz w:val="28"/>
          <w:lang w:val="uk-UA"/>
        </w:rPr>
      </w:pPr>
      <w:r>
        <w:rPr>
          <w:spacing w:val="-4"/>
          <w:sz w:val="28"/>
          <w:lang w:val="uk-UA"/>
        </w:rPr>
        <w:t>Метою інтрапренерства є підвищення ефективності підприємства за рах</w:t>
      </w:r>
      <w:r>
        <w:rPr>
          <w:spacing w:val="-4"/>
          <w:sz w:val="28"/>
          <w:lang w:val="uk-UA"/>
        </w:rPr>
        <w:t>у</w:t>
      </w:r>
      <w:r>
        <w:rPr>
          <w:spacing w:val="-4"/>
          <w:sz w:val="28"/>
          <w:lang w:val="uk-UA"/>
        </w:rPr>
        <w:t>нок:</w:t>
      </w:r>
    </w:p>
    <w:p w:rsidR="008D5D3A" w:rsidRDefault="008D5D3A" w:rsidP="007D268A">
      <w:pPr>
        <w:pStyle w:val="a9"/>
        <w:widowControl w:val="0"/>
        <w:numPr>
          <w:ilvl w:val="0"/>
          <w:numId w:val="32"/>
        </w:numPr>
        <w:tabs>
          <w:tab w:val="clear" w:pos="927"/>
          <w:tab w:val="num" w:pos="851"/>
        </w:tabs>
        <w:spacing w:before="0" w:after="0" w:line="360" w:lineRule="auto"/>
        <w:jc w:val="both"/>
        <w:rPr>
          <w:sz w:val="28"/>
          <w:lang w:val="uk-UA"/>
        </w:rPr>
      </w:pPr>
      <w:r>
        <w:rPr>
          <w:sz w:val="28"/>
          <w:lang w:val="uk-UA"/>
        </w:rPr>
        <w:t>активізації і використання творчого потенціалу співробітників;</w:t>
      </w:r>
    </w:p>
    <w:p w:rsidR="008D5D3A" w:rsidRDefault="008D5D3A" w:rsidP="007D268A">
      <w:pPr>
        <w:pStyle w:val="a9"/>
        <w:widowControl w:val="0"/>
        <w:numPr>
          <w:ilvl w:val="0"/>
          <w:numId w:val="32"/>
        </w:numPr>
        <w:tabs>
          <w:tab w:val="clear" w:pos="927"/>
          <w:tab w:val="num" w:pos="851"/>
        </w:tabs>
        <w:spacing w:before="0" w:after="0" w:line="360" w:lineRule="auto"/>
        <w:jc w:val="both"/>
        <w:rPr>
          <w:sz w:val="28"/>
          <w:lang w:val="uk-UA"/>
        </w:rPr>
      </w:pPr>
      <w:r>
        <w:rPr>
          <w:sz w:val="28"/>
          <w:lang w:val="uk-UA"/>
        </w:rPr>
        <w:t>підвищення ефективності використання ресурсів підприємства;</w:t>
      </w:r>
    </w:p>
    <w:p w:rsidR="008D5D3A" w:rsidRDefault="008D5D3A" w:rsidP="007D268A">
      <w:pPr>
        <w:pStyle w:val="a9"/>
        <w:widowControl w:val="0"/>
        <w:numPr>
          <w:ilvl w:val="0"/>
          <w:numId w:val="32"/>
        </w:numPr>
        <w:tabs>
          <w:tab w:val="clear" w:pos="927"/>
          <w:tab w:val="num" w:pos="851"/>
        </w:tabs>
        <w:spacing w:before="0" w:after="0" w:line="360" w:lineRule="auto"/>
        <w:jc w:val="both"/>
        <w:rPr>
          <w:sz w:val="28"/>
          <w:lang w:val="uk-UA"/>
        </w:rPr>
      </w:pPr>
      <w:r>
        <w:rPr>
          <w:sz w:val="28"/>
          <w:lang w:val="uk-UA"/>
        </w:rPr>
        <w:t>швидкої реакції на зміни потреб ринку;</w:t>
      </w:r>
    </w:p>
    <w:p w:rsidR="008D5D3A" w:rsidRDefault="008D5D3A" w:rsidP="007D268A">
      <w:pPr>
        <w:pStyle w:val="a9"/>
        <w:widowControl w:val="0"/>
        <w:numPr>
          <w:ilvl w:val="0"/>
          <w:numId w:val="32"/>
        </w:numPr>
        <w:tabs>
          <w:tab w:val="clear" w:pos="927"/>
          <w:tab w:val="num" w:pos="851"/>
        </w:tabs>
        <w:spacing w:before="0" w:after="0" w:line="360" w:lineRule="auto"/>
        <w:jc w:val="both"/>
        <w:rPr>
          <w:sz w:val="28"/>
          <w:lang w:val="uk-UA"/>
        </w:rPr>
      </w:pPr>
      <w:r>
        <w:rPr>
          <w:sz w:val="28"/>
          <w:lang w:val="uk-UA"/>
        </w:rPr>
        <w:t>швидкої реалізації новацій;</w:t>
      </w:r>
    </w:p>
    <w:p w:rsidR="008D5D3A" w:rsidRDefault="008D5D3A" w:rsidP="007D268A">
      <w:pPr>
        <w:pStyle w:val="a9"/>
        <w:widowControl w:val="0"/>
        <w:numPr>
          <w:ilvl w:val="0"/>
          <w:numId w:val="32"/>
        </w:numPr>
        <w:tabs>
          <w:tab w:val="clear" w:pos="927"/>
          <w:tab w:val="num" w:pos="851"/>
        </w:tabs>
        <w:spacing w:before="0" w:after="0" w:line="360" w:lineRule="auto"/>
        <w:jc w:val="both"/>
        <w:rPr>
          <w:sz w:val="28"/>
          <w:lang w:val="uk-UA"/>
        </w:rPr>
      </w:pPr>
      <w:r>
        <w:rPr>
          <w:sz w:val="28"/>
          <w:lang w:val="uk-UA"/>
        </w:rPr>
        <w:t>створення основи для подальшого розвитку виробництва.</w:t>
      </w:r>
    </w:p>
    <w:p w:rsidR="008D5D3A" w:rsidRDefault="008D5D3A" w:rsidP="00757778">
      <w:pPr>
        <w:pStyle w:val="a9"/>
        <w:widowControl w:val="0"/>
        <w:spacing w:before="0" w:after="0" w:line="360" w:lineRule="auto"/>
        <w:ind w:firstLine="567"/>
        <w:jc w:val="both"/>
        <w:rPr>
          <w:sz w:val="28"/>
          <w:lang w:val="uk-UA"/>
        </w:rPr>
      </w:pPr>
      <w:r>
        <w:rPr>
          <w:sz w:val="28"/>
          <w:lang w:val="uk-UA"/>
        </w:rPr>
        <w:t>Виникнення інтрапренерства обумовлене об'єктивними тенденціями соці</w:t>
      </w:r>
      <w:r>
        <w:rPr>
          <w:sz w:val="28"/>
          <w:lang w:val="uk-UA"/>
        </w:rPr>
        <w:t>а</w:t>
      </w:r>
      <w:r>
        <w:rPr>
          <w:sz w:val="28"/>
          <w:lang w:val="uk-UA"/>
        </w:rPr>
        <w:t>льно-економічного розвитку суспільства, адже воно розвивається, коли в діял</w:t>
      </w:r>
      <w:r>
        <w:rPr>
          <w:sz w:val="28"/>
          <w:lang w:val="uk-UA"/>
        </w:rPr>
        <w:t>ь</w:t>
      </w:r>
      <w:r>
        <w:rPr>
          <w:sz w:val="28"/>
          <w:lang w:val="uk-UA"/>
        </w:rPr>
        <w:t xml:space="preserve">ності людини домінують соціальні фактори мотивації, коли люди прагнуть до самостійності, самовираження (рис. </w:t>
      </w:r>
      <w:r w:rsidR="00757778">
        <w:rPr>
          <w:sz w:val="28"/>
          <w:lang w:val="uk-UA"/>
        </w:rPr>
        <w:t>2</w:t>
      </w:r>
      <w:r>
        <w:rPr>
          <w:sz w:val="28"/>
          <w:lang w:val="uk-UA"/>
        </w:rPr>
        <w:t>). Недооцінка цих прагнень може призве</w:t>
      </w:r>
      <w:r>
        <w:rPr>
          <w:sz w:val="28"/>
          <w:lang w:val="uk-UA"/>
        </w:rPr>
        <w:t>с</w:t>
      </w:r>
      <w:r>
        <w:rPr>
          <w:sz w:val="28"/>
          <w:lang w:val="uk-UA"/>
        </w:rPr>
        <w:t>ти до зниження інтересу до виконуваної роботи і втрати підприємством на</w:t>
      </w:r>
      <w:r>
        <w:rPr>
          <w:sz w:val="28"/>
          <w:lang w:val="uk-UA"/>
        </w:rPr>
        <w:t>й</w:t>
      </w:r>
      <w:r>
        <w:rPr>
          <w:sz w:val="28"/>
          <w:lang w:val="uk-UA"/>
        </w:rPr>
        <w:t>більш здатних і перспективних працівників у пошуках можливості для самор</w:t>
      </w:r>
      <w:r>
        <w:rPr>
          <w:sz w:val="28"/>
          <w:lang w:val="uk-UA"/>
        </w:rPr>
        <w:t>е</w:t>
      </w:r>
      <w:r>
        <w:rPr>
          <w:sz w:val="28"/>
          <w:lang w:val="uk-UA"/>
        </w:rPr>
        <w:t>алізації і творчості.</w:t>
      </w:r>
    </w:p>
    <w:p w:rsidR="008D5D3A" w:rsidRDefault="008D5D3A" w:rsidP="00757778">
      <w:pPr>
        <w:pStyle w:val="a9"/>
        <w:widowControl w:val="0"/>
        <w:spacing w:before="0" w:after="0" w:line="360" w:lineRule="auto"/>
        <w:ind w:firstLine="567"/>
        <w:jc w:val="both"/>
        <w:rPr>
          <w:sz w:val="28"/>
          <w:lang w:val="uk-UA"/>
        </w:rPr>
      </w:pPr>
      <w:r>
        <w:rPr>
          <w:sz w:val="28"/>
          <w:lang w:val="uk-UA"/>
        </w:rPr>
        <w:t xml:space="preserve">Іншою причиною інтересу до інтрапренерства стала тенденція появи нових технологій. Реалізація таких можливостей на діючих підприємствах </w:t>
      </w:r>
      <w:r>
        <w:rPr>
          <w:sz w:val="28"/>
          <w:lang w:val="uk-UA"/>
        </w:rPr>
        <w:lastRenderedPageBreak/>
        <w:t>дозволяє вирішувати зазначені вище проблеми і забезпечує їхню конкурентоспромо</w:t>
      </w:r>
      <w:r>
        <w:rPr>
          <w:sz w:val="28"/>
          <w:lang w:val="uk-UA"/>
        </w:rPr>
        <w:t>ж</w:t>
      </w:r>
      <w:r>
        <w:rPr>
          <w:sz w:val="28"/>
          <w:lang w:val="uk-UA"/>
        </w:rPr>
        <w:t>ність.</w:t>
      </w:r>
    </w:p>
    <w:p w:rsidR="008D5D3A" w:rsidRDefault="008D5D3A" w:rsidP="008D5D3A">
      <w:pPr>
        <w:pStyle w:val="a9"/>
        <w:widowControl w:val="0"/>
        <w:spacing w:before="0" w:after="0"/>
        <w:ind w:firstLine="567"/>
        <w:jc w:val="both"/>
        <w:rPr>
          <w:sz w:val="28"/>
          <w:lang w:val="uk-UA"/>
        </w:rPr>
      </w:pPr>
      <w:r>
        <w:rPr>
          <w:noProof/>
          <w:sz w:val="28"/>
        </w:rPr>
        <w:pict>
          <v:group id="_x0000_s1073" style="position:absolute;left:0;text-align:left;margin-left:.9pt;margin-top:2.75pt;width:482.4pt;height:194.4pt;z-index:251655168" coordorigin="1152,11952" coordsize="9648,3888" o:allowincell="f">
            <v:shape id="_x0000_s1074" type="#_x0000_t202" style="position:absolute;left:1152;top:11952;width:2736;height:3888">
              <v:shadow on="t" offset="6pt,-6pt"/>
              <v:textbox style="mso-next-textbox:#_x0000_s1074">
                <w:txbxContent>
                  <w:p w:rsidR="008D5D3A" w:rsidRDefault="008D5D3A" w:rsidP="008D5D3A">
                    <w:pPr>
                      <w:spacing w:before="840"/>
                      <w:jc w:val="center"/>
                      <w:rPr>
                        <w:rFonts w:ascii="Arial" w:hAnsi="Arial"/>
                        <w:b/>
                        <w:i/>
                        <w:lang w:val="uk-UA"/>
                      </w:rPr>
                    </w:pPr>
                    <w:r>
                      <w:rPr>
                        <w:rFonts w:ascii="Arial" w:hAnsi="Arial"/>
                        <w:b/>
                        <w:i/>
                        <w:lang w:val="uk-UA"/>
                      </w:rPr>
                      <w:t>ПЕРЕДУМОВИ</w:t>
                    </w:r>
                  </w:p>
                  <w:p w:rsidR="008D5D3A" w:rsidRDefault="008D5D3A" w:rsidP="008D5D3A">
                    <w:pPr>
                      <w:spacing w:before="840"/>
                      <w:jc w:val="center"/>
                      <w:rPr>
                        <w:rFonts w:ascii="Arial" w:hAnsi="Arial"/>
                        <w:b/>
                        <w:i/>
                        <w:lang w:val="uk-UA"/>
                      </w:rPr>
                    </w:pPr>
                    <w:r>
                      <w:rPr>
                        <w:rFonts w:ascii="Arial" w:hAnsi="Arial"/>
                        <w:b/>
                        <w:i/>
                        <w:lang w:val="uk-UA"/>
                      </w:rPr>
                      <w:t>ВИНИКНЕННЯ</w:t>
                    </w:r>
                  </w:p>
                  <w:p w:rsidR="008D5D3A" w:rsidRDefault="008D5D3A" w:rsidP="008D5D3A">
                    <w:pPr>
                      <w:spacing w:before="840"/>
                      <w:jc w:val="center"/>
                      <w:rPr>
                        <w:rFonts w:ascii="Arial" w:hAnsi="Arial"/>
                        <w:lang w:val="uk-UA"/>
                      </w:rPr>
                    </w:pPr>
                    <w:r>
                      <w:rPr>
                        <w:rFonts w:ascii="Arial" w:hAnsi="Arial"/>
                        <w:b/>
                        <w:i/>
                        <w:lang w:val="uk-UA"/>
                      </w:rPr>
                      <w:t>І</w:t>
                    </w:r>
                    <w:r>
                      <w:rPr>
                        <w:rFonts w:ascii="Arial" w:hAnsi="Arial"/>
                        <w:b/>
                        <w:i/>
                        <w:lang w:val="uk-UA"/>
                      </w:rPr>
                      <w:t>Н</w:t>
                    </w:r>
                    <w:r>
                      <w:rPr>
                        <w:rFonts w:ascii="Arial" w:hAnsi="Arial"/>
                        <w:b/>
                        <w:i/>
                        <w:lang w:val="uk-UA"/>
                      </w:rPr>
                      <w:t>ТРАПРЕНЕРСТВА</w:t>
                    </w:r>
                  </w:p>
                </w:txbxContent>
              </v:textbox>
            </v:shape>
            <v:shape id="_x0000_s1075" type="#_x0000_t202" style="position:absolute;left:4608;top:11952;width:6192;height:432">
              <v:shadow on="t" offset="6pt,-6pt"/>
              <v:textbox style="mso-next-textbox:#_x0000_s1075">
                <w:txbxContent>
                  <w:p w:rsidR="008D5D3A" w:rsidRDefault="008D5D3A" w:rsidP="008D5D3A">
                    <w:pPr>
                      <w:jc w:val="center"/>
                      <w:rPr>
                        <w:rFonts w:ascii="Arial" w:hAnsi="Arial"/>
                        <w:lang w:val="uk-UA"/>
                      </w:rPr>
                    </w:pPr>
                    <w:r>
                      <w:rPr>
                        <w:rFonts w:ascii="Arial" w:hAnsi="Arial"/>
                        <w:lang w:val="uk-UA"/>
                      </w:rPr>
                      <w:t>Економічна криза підприємства</w:t>
                    </w:r>
                  </w:p>
                </w:txbxContent>
              </v:textbox>
            </v:shape>
            <v:shape id="_x0000_s1076" type="#_x0000_t202" style="position:absolute;left:4608;top:12528;width:6192;height:720">
              <v:shadow on="t" offset="6pt,-6pt"/>
              <v:textbox style="mso-next-textbox:#_x0000_s1076">
                <w:txbxContent>
                  <w:p w:rsidR="008D5D3A" w:rsidRDefault="008D5D3A" w:rsidP="008D5D3A">
                    <w:pPr>
                      <w:pStyle w:val="a6"/>
                      <w:rPr>
                        <w:rFonts w:ascii="Arial" w:hAnsi="Arial"/>
                        <w:b w:val="0"/>
                        <w:sz w:val="24"/>
                      </w:rPr>
                    </w:pPr>
                    <w:r>
                      <w:rPr>
                        <w:rFonts w:ascii="Arial" w:hAnsi="Arial"/>
                        <w:b w:val="0"/>
                        <w:sz w:val="24"/>
                      </w:rPr>
                      <w:t>Необхідність отримання коштів для функціонування і виживання підприємства</w:t>
                    </w:r>
                  </w:p>
                </w:txbxContent>
              </v:textbox>
            </v:shape>
            <v:shape id="_x0000_s1077" type="#_x0000_t202" style="position:absolute;left:4608;top:13392;width:6192;height:720">
              <v:shadow on="t" offset="6pt,-6pt"/>
              <v:textbox style="mso-next-textbox:#_x0000_s1077">
                <w:txbxContent>
                  <w:p w:rsidR="008D5D3A" w:rsidRDefault="008D5D3A" w:rsidP="008D5D3A">
                    <w:pPr>
                      <w:pStyle w:val="a6"/>
                      <w:rPr>
                        <w:rFonts w:ascii="Arial" w:hAnsi="Arial"/>
                        <w:b w:val="0"/>
                        <w:sz w:val="24"/>
                      </w:rPr>
                    </w:pPr>
                    <w:r>
                      <w:rPr>
                        <w:rFonts w:ascii="Arial" w:hAnsi="Arial"/>
                        <w:b w:val="0"/>
                        <w:sz w:val="24"/>
                      </w:rPr>
                      <w:t>Застаріла технологія виробництва продукції і активної частини основних фондів підприє</w:t>
                    </w:r>
                    <w:r>
                      <w:rPr>
                        <w:rFonts w:ascii="Arial" w:hAnsi="Arial"/>
                        <w:b w:val="0"/>
                        <w:sz w:val="24"/>
                      </w:rPr>
                      <w:t>м</w:t>
                    </w:r>
                    <w:r>
                      <w:rPr>
                        <w:rFonts w:ascii="Arial" w:hAnsi="Arial"/>
                        <w:b w:val="0"/>
                        <w:sz w:val="24"/>
                      </w:rPr>
                      <w:t>ства</w:t>
                    </w:r>
                  </w:p>
                </w:txbxContent>
              </v:textbox>
            </v:shape>
            <v:shape id="_x0000_s1078" type="#_x0000_t202" style="position:absolute;left:4608;top:14256;width:6192;height:432">
              <v:shadow on="t" offset="6pt,-6pt"/>
              <v:textbox style="mso-next-textbox:#_x0000_s1078">
                <w:txbxContent>
                  <w:p w:rsidR="008D5D3A" w:rsidRDefault="008D5D3A" w:rsidP="008D5D3A">
                    <w:pPr>
                      <w:pStyle w:val="a6"/>
                      <w:rPr>
                        <w:rFonts w:ascii="Arial" w:hAnsi="Arial"/>
                        <w:b w:val="0"/>
                        <w:sz w:val="24"/>
                      </w:rPr>
                    </w:pPr>
                    <w:r>
                      <w:rPr>
                        <w:rFonts w:ascii="Arial" w:hAnsi="Arial"/>
                        <w:b w:val="0"/>
                        <w:sz w:val="24"/>
                      </w:rPr>
                      <w:t>Потреба в оновленні техніко-технологічної бази</w:t>
                    </w:r>
                  </w:p>
                </w:txbxContent>
              </v:textbox>
            </v:shape>
            <v:shape id="_x0000_s1079" type="#_x0000_t202" style="position:absolute;left:4608;top:14832;width:6192;height:432">
              <v:shadow on="t" offset="6pt,-6pt"/>
              <v:textbox style="mso-next-textbox:#_x0000_s1079">
                <w:txbxContent>
                  <w:p w:rsidR="008D5D3A" w:rsidRDefault="008D5D3A" w:rsidP="008D5D3A">
                    <w:pPr>
                      <w:pStyle w:val="a6"/>
                      <w:rPr>
                        <w:rFonts w:ascii="Arial" w:hAnsi="Arial"/>
                        <w:b w:val="0"/>
                        <w:sz w:val="24"/>
                      </w:rPr>
                    </w:pPr>
                    <w:r>
                      <w:rPr>
                        <w:rFonts w:ascii="Arial" w:hAnsi="Arial"/>
                        <w:b w:val="0"/>
                        <w:sz w:val="24"/>
                      </w:rPr>
                      <w:t>Бажання отримати додатковий прибуток</w:t>
                    </w:r>
                  </w:p>
                </w:txbxContent>
              </v:textbox>
            </v:shape>
            <v:shape id="_x0000_s1080" type="#_x0000_t202" style="position:absolute;left:4608;top:15408;width:6192;height:432">
              <v:shadow on="t" offset="6pt,-6pt"/>
              <v:textbox style="mso-next-textbox:#_x0000_s1080">
                <w:txbxContent>
                  <w:p w:rsidR="008D5D3A" w:rsidRDefault="008D5D3A" w:rsidP="008D5D3A">
                    <w:pPr>
                      <w:pStyle w:val="a6"/>
                      <w:rPr>
                        <w:rFonts w:ascii="Arial" w:hAnsi="Arial"/>
                        <w:b w:val="0"/>
                        <w:sz w:val="24"/>
                      </w:rPr>
                    </w:pPr>
                    <w:r>
                      <w:rPr>
                        <w:rFonts w:ascii="Arial" w:hAnsi="Arial"/>
                        <w:b w:val="0"/>
                        <w:sz w:val="24"/>
                      </w:rPr>
                      <w:t>Наявність у підприємства невикористаного резерву</w:t>
                    </w:r>
                  </w:p>
                </w:txbxContent>
              </v:textbox>
            </v:shape>
            <v:line id="_x0000_s1081" style="position:absolute" from="3888,12240" to="4608,12240">
              <v:stroke endarrow="block"/>
            </v:line>
            <v:line id="_x0000_s1082" style="position:absolute" from="3888,13824" to="4608,13824">
              <v:stroke endarrow="block"/>
            </v:line>
            <v:line id="_x0000_s1083" style="position:absolute" from="3888,15120" to="4608,15120">
              <v:stroke endarrow="block"/>
            </v:line>
            <v:line id="_x0000_s1084" style="position:absolute" from="7776,12384" to="7776,12528">
              <v:stroke endarrow="block"/>
            </v:line>
            <v:line id="_x0000_s1085" style="position:absolute" from="7776,14112" to="7776,14256">
              <v:stroke endarrow="block"/>
            </v:line>
            <v:line id="_x0000_s1086" style="position:absolute" from="7776,15264" to="7776,15408">
              <v:stroke endarrow="block"/>
            </v:line>
          </v:group>
        </w:pict>
      </w: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Pr="00757778" w:rsidRDefault="008D5D3A" w:rsidP="008D5D3A">
      <w:pPr>
        <w:pStyle w:val="a9"/>
        <w:widowControl w:val="0"/>
        <w:spacing w:before="0" w:after="0"/>
        <w:jc w:val="center"/>
        <w:rPr>
          <w:sz w:val="28"/>
          <w:lang w:val="uk-UA"/>
        </w:rPr>
      </w:pPr>
      <w:r w:rsidRPr="00757778">
        <w:rPr>
          <w:sz w:val="28"/>
          <w:lang w:val="uk-UA"/>
        </w:rPr>
        <w:t xml:space="preserve">Рис. </w:t>
      </w:r>
      <w:r w:rsidR="00757778" w:rsidRPr="00757778">
        <w:rPr>
          <w:sz w:val="28"/>
          <w:lang w:val="uk-UA"/>
        </w:rPr>
        <w:t>2</w:t>
      </w:r>
      <w:r w:rsidRPr="00757778">
        <w:rPr>
          <w:sz w:val="28"/>
          <w:lang w:val="uk-UA"/>
        </w:rPr>
        <w:t>. Класифікація передумов виникнення ін</w:t>
      </w:r>
      <w:r w:rsidRPr="00757778">
        <w:rPr>
          <w:sz w:val="28"/>
          <w:lang w:val="uk-UA"/>
        </w:rPr>
        <w:t>т</w:t>
      </w:r>
      <w:r w:rsidRPr="00757778">
        <w:rPr>
          <w:sz w:val="28"/>
          <w:lang w:val="uk-UA"/>
        </w:rPr>
        <w:t>рапренерства</w:t>
      </w:r>
    </w:p>
    <w:p w:rsidR="008D5D3A" w:rsidRPr="00757778"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r>
        <w:rPr>
          <w:sz w:val="28"/>
          <w:lang w:val="uk-UA"/>
        </w:rPr>
        <w:t>Розвиток інтрапренерства має забезпечити ефективний розвиток підприє</w:t>
      </w:r>
      <w:r>
        <w:rPr>
          <w:sz w:val="28"/>
          <w:lang w:val="uk-UA"/>
        </w:rPr>
        <w:t>м</w:t>
      </w:r>
      <w:r>
        <w:rPr>
          <w:sz w:val="28"/>
          <w:lang w:val="uk-UA"/>
        </w:rPr>
        <w:t>ства і сприяти в здоланні економічних бар'єрів. Для цього необхідно створити атмосферу пошуку, заохочення висунутих ідей, пропозицій і нових рішень тощо. Можливості такої діяльності пре</w:t>
      </w:r>
      <w:r>
        <w:rPr>
          <w:sz w:val="28"/>
          <w:lang w:val="uk-UA"/>
        </w:rPr>
        <w:t>д</w:t>
      </w:r>
      <w:r>
        <w:rPr>
          <w:sz w:val="28"/>
          <w:lang w:val="uk-UA"/>
        </w:rPr>
        <w:t xml:space="preserve">ставлені на рис. </w:t>
      </w:r>
      <w:r w:rsidR="00757778">
        <w:rPr>
          <w:sz w:val="28"/>
          <w:lang w:val="uk-UA"/>
        </w:rPr>
        <w:t>3</w:t>
      </w:r>
      <w:r>
        <w:rPr>
          <w:sz w:val="28"/>
          <w:lang w:val="uk-UA"/>
        </w:rPr>
        <w:t>.</w:t>
      </w: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r>
        <w:rPr>
          <w:sz w:val="28"/>
          <w:lang w:val="uk-UA"/>
        </w:rPr>
        <w:t xml:space="preserve">Проте, як і будь-яке інше явище, інтрапренерство має поряд з позитивними і негативні риси (табл. </w:t>
      </w:r>
      <w:r w:rsidR="00757778">
        <w:rPr>
          <w:sz w:val="28"/>
          <w:lang w:val="uk-UA"/>
        </w:rPr>
        <w:t>1</w:t>
      </w:r>
      <w:r>
        <w:rPr>
          <w:sz w:val="28"/>
          <w:lang w:val="uk-UA"/>
        </w:rPr>
        <w:t>). Для забезпечення успіху необхідно знати його мо</w:t>
      </w:r>
      <w:r>
        <w:rPr>
          <w:sz w:val="28"/>
          <w:lang w:val="uk-UA"/>
        </w:rPr>
        <w:t>ж</w:t>
      </w:r>
      <w:r>
        <w:rPr>
          <w:sz w:val="28"/>
          <w:lang w:val="uk-UA"/>
        </w:rPr>
        <w:t>ливості в рішенні актуальних проблем і створювати належні передумови щодо їх реалізації.</w:t>
      </w:r>
    </w:p>
    <w:p w:rsidR="008D5D3A" w:rsidRDefault="008D5D3A" w:rsidP="008D5D3A">
      <w:pPr>
        <w:pStyle w:val="a7"/>
        <w:widowControl w:val="0"/>
        <w:ind w:firstLine="0"/>
        <w:jc w:val="center"/>
      </w:pPr>
    </w:p>
    <w:p w:rsidR="008D5D3A" w:rsidRDefault="008D5D3A" w:rsidP="008D5D3A">
      <w:pPr>
        <w:pStyle w:val="a9"/>
        <w:widowControl w:val="0"/>
        <w:spacing w:before="0" w:after="0"/>
        <w:ind w:firstLine="567"/>
        <w:jc w:val="both"/>
        <w:rPr>
          <w:sz w:val="28"/>
          <w:lang w:val="uk-UA"/>
        </w:rPr>
      </w:pPr>
    </w:p>
    <w:p w:rsidR="008D5D3A" w:rsidRDefault="00757778" w:rsidP="008D5D3A">
      <w:pPr>
        <w:pStyle w:val="a9"/>
        <w:widowControl w:val="0"/>
        <w:spacing w:before="0" w:after="0"/>
        <w:ind w:firstLine="567"/>
        <w:jc w:val="both"/>
        <w:rPr>
          <w:sz w:val="28"/>
          <w:lang w:val="uk-UA"/>
        </w:rPr>
      </w:pPr>
      <w:r>
        <w:rPr>
          <w:noProof/>
          <w:sz w:val="28"/>
        </w:rPr>
        <w:pict>
          <v:group id="_x0000_s1087" style="position:absolute;left:0;text-align:left;margin-left:-18pt;margin-top:10.15pt;width:482.4pt;height:208.8pt;z-index:251656192" coordorigin="1152,3168" coordsize="9648,4176">
            <v:roundrect id="_x0000_s1088" style="position:absolute;left:1152;top:3168;width:9648;height:576" arcsize="10923f">
              <v:shadow on="t" offset="6pt,-6pt"/>
              <v:textbox>
                <w:txbxContent>
                  <w:p w:rsidR="008D5D3A" w:rsidRDefault="008D5D3A" w:rsidP="008D5D3A">
                    <w:pPr>
                      <w:jc w:val="center"/>
                      <w:rPr>
                        <w:rFonts w:ascii="Arial" w:hAnsi="Arial"/>
                        <w:b/>
                        <w:i/>
                        <w:lang w:val="uk-UA"/>
                      </w:rPr>
                    </w:pPr>
                    <w:r>
                      <w:rPr>
                        <w:rFonts w:ascii="Arial" w:hAnsi="Arial"/>
                        <w:b/>
                        <w:i/>
                        <w:lang w:val="uk-UA"/>
                      </w:rPr>
                      <w:t>МОЖЛИВОСТІ  ІНТРАПРЕНЕРСТВА</w:t>
                    </w:r>
                  </w:p>
                </w:txbxContent>
              </v:textbox>
            </v:roundrect>
            <v:roundrect id="_x0000_s1089" style="position:absolute;left:1152;top:4032;width:3024;height:864" arcsize="10923f">
              <v:shadow on="t" offset="6pt,-6pt"/>
              <v:textbox>
                <w:txbxContent>
                  <w:p w:rsidR="008D5D3A" w:rsidRDefault="008D5D3A" w:rsidP="008D5D3A">
                    <w:pPr>
                      <w:jc w:val="center"/>
                      <w:rPr>
                        <w:rFonts w:ascii="Arial" w:hAnsi="Arial"/>
                        <w:b/>
                        <w:i/>
                        <w:lang w:val="uk-UA"/>
                      </w:rPr>
                    </w:pPr>
                    <w:r>
                      <w:rPr>
                        <w:rFonts w:ascii="Arial" w:hAnsi="Arial"/>
                        <w:b/>
                        <w:i/>
                        <w:lang w:val="uk-UA"/>
                      </w:rPr>
                      <w:t>Підприємницька спрямованість</w:t>
                    </w:r>
                  </w:p>
                </w:txbxContent>
              </v:textbox>
            </v:roundrect>
            <v:roundrect id="_x0000_s1090" style="position:absolute;left:4464;top:4032;width:3024;height:864" arcsize="10923f">
              <v:shadow on="t" offset="6pt,-6pt"/>
              <v:textbox>
                <w:txbxContent>
                  <w:p w:rsidR="008D5D3A" w:rsidRDefault="008D5D3A" w:rsidP="008D5D3A">
                    <w:pPr>
                      <w:jc w:val="center"/>
                      <w:rPr>
                        <w:rFonts w:ascii="Arial" w:hAnsi="Arial"/>
                        <w:b/>
                        <w:i/>
                        <w:lang w:val="uk-UA"/>
                      </w:rPr>
                    </w:pPr>
                    <w:r>
                      <w:rPr>
                        <w:rFonts w:ascii="Arial" w:hAnsi="Arial"/>
                        <w:b/>
                        <w:i/>
                        <w:lang w:val="uk-UA"/>
                      </w:rPr>
                      <w:t>Організаційно-вироб-ничі можлив</w:t>
                    </w:r>
                    <w:r>
                      <w:rPr>
                        <w:rFonts w:ascii="Arial" w:hAnsi="Arial"/>
                        <w:b/>
                        <w:i/>
                        <w:lang w:val="uk-UA"/>
                      </w:rPr>
                      <w:t>о</w:t>
                    </w:r>
                    <w:r>
                      <w:rPr>
                        <w:rFonts w:ascii="Arial" w:hAnsi="Arial"/>
                        <w:b/>
                        <w:i/>
                        <w:lang w:val="uk-UA"/>
                      </w:rPr>
                      <w:t>сті</w:t>
                    </w:r>
                  </w:p>
                </w:txbxContent>
              </v:textbox>
            </v:roundrect>
            <v:roundrect id="_x0000_s1091" style="position:absolute;left:7776;top:4032;width:3024;height:864" arcsize="10923f">
              <v:shadow on="t" offset="6pt,-6pt"/>
              <v:textbox>
                <w:txbxContent>
                  <w:p w:rsidR="008D5D3A" w:rsidRDefault="008D5D3A" w:rsidP="008D5D3A">
                    <w:pPr>
                      <w:pStyle w:val="1"/>
                      <w:spacing w:before="120"/>
                      <w:rPr>
                        <w:rFonts w:ascii="Arial" w:hAnsi="Arial"/>
                        <w:i/>
                      </w:rPr>
                    </w:pPr>
                    <w:r>
                      <w:rPr>
                        <w:rFonts w:ascii="Arial" w:hAnsi="Arial"/>
                        <w:i/>
                      </w:rPr>
                      <w:t>Ресурсні можливості</w:t>
                    </w:r>
                  </w:p>
                </w:txbxContent>
              </v:textbox>
            </v:roundrect>
            <v:roundrect id="_x0000_s1092" style="position:absolute;left:1152;top:5184;width:3024;height:1008" arcsize="10923f">
              <v:shadow on="t" offset="6pt,-6pt"/>
              <v:textbox>
                <w:txbxContent>
                  <w:p w:rsidR="008D5D3A" w:rsidRDefault="008D5D3A" w:rsidP="008D5D3A">
                    <w:pPr>
                      <w:pStyle w:val="a6"/>
                      <w:spacing w:line="260" w:lineRule="exact"/>
                      <w:rPr>
                        <w:rFonts w:ascii="Arial" w:hAnsi="Arial"/>
                        <w:b w:val="0"/>
                        <w:sz w:val="24"/>
                      </w:rPr>
                    </w:pPr>
                    <w:r>
                      <w:rPr>
                        <w:rFonts w:ascii="Arial" w:hAnsi="Arial"/>
                        <w:b w:val="0"/>
                        <w:sz w:val="24"/>
                      </w:rPr>
                      <w:t>Створення атмосфери пошуку та заохочення запропонованих ідей</w:t>
                    </w:r>
                  </w:p>
                </w:txbxContent>
              </v:textbox>
            </v:roundrect>
            <v:roundrect id="_x0000_s1093" style="position:absolute;left:1152;top:6336;width:3024;height:1008" arcsize="10923f">
              <v:shadow on="t" offset="6pt,-6pt"/>
              <v:textbox>
                <w:txbxContent>
                  <w:p w:rsidR="008D5D3A" w:rsidRDefault="008D5D3A" w:rsidP="008D5D3A">
                    <w:pPr>
                      <w:pStyle w:val="a6"/>
                      <w:spacing w:line="260" w:lineRule="exact"/>
                      <w:rPr>
                        <w:rFonts w:ascii="Arial" w:hAnsi="Arial"/>
                        <w:b w:val="0"/>
                        <w:sz w:val="24"/>
                      </w:rPr>
                    </w:pPr>
                    <w:r>
                      <w:rPr>
                        <w:rFonts w:ascii="Arial" w:hAnsi="Arial"/>
                        <w:b w:val="0"/>
                        <w:sz w:val="24"/>
                      </w:rPr>
                      <w:t>Перетворення власн</w:t>
                    </w:r>
                    <w:r>
                      <w:rPr>
                        <w:rFonts w:ascii="Arial" w:hAnsi="Arial"/>
                        <w:b w:val="0"/>
                        <w:sz w:val="24"/>
                      </w:rPr>
                      <w:t>и</w:t>
                    </w:r>
                    <w:r>
                      <w:rPr>
                        <w:rFonts w:ascii="Arial" w:hAnsi="Arial"/>
                        <w:b w:val="0"/>
                        <w:sz w:val="24"/>
                      </w:rPr>
                      <w:t>ка ідеї на партнера, співвласника</w:t>
                    </w:r>
                  </w:p>
                </w:txbxContent>
              </v:textbox>
            </v:roundrect>
            <v:roundrect id="_x0000_s1094" style="position:absolute;left:4464;top:5184;width:3024;height:1008" arcsize="10923f">
              <v:shadow on="t" offset="6pt,-6pt"/>
              <v:textbox>
                <w:txbxContent>
                  <w:p w:rsidR="008D5D3A" w:rsidRDefault="008D5D3A" w:rsidP="008D5D3A">
                    <w:pPr>
                      <w:pStyle w:val="a6"/>
                      <w:spacing w:line="260" w:lineRule="exact"/>
                      <w:rPr>
                        <w:rFonts w:ascii="Arial" w:hAnsi="Arial"/>
                        <w:b w:val="0"/>
                        <w:sz w:val="24"/>
                      </w:rPr>
                    </w:pPr>
                    <w:r>
                      <w:rPr>
                        <w:rFonts w:ascii="Arial" w:hAnsi="Arial"/>
                        <w:b w:val="0"/>
                        <w:sz w:val="24"/>
                      </w:rPr>
                      <w:t>Розвиток власних в</w:t>
                    </w:r>
                    <w:r>
                      <w:rPr>
                        <w:rFonts w:ascii="Arial" w:hAnsi="Arial"/>
                        <w:b w:val="0"/>
                        <w:sz w:val="24"/>
                      </w:rPr>
                      <w:t>и</w:t>
                    </w:r>
                    <w:r>
                      <w:rPr>
                        <w:rFonts w:ascii="Arial" w:hAnsi="Arial"/>
                        <w:b w:val="0"/>
                        <w:sz w:val="24"/>
                      </w:rPr>
                      <w:t>робничо-технологічних мо</w:t>
                    </w:r>
                    <w:r>
                      <w:rPr>
                        <w:rFonts w:ascii="Arial" w:hAnsi="Arial"/>
                        <w:b w:val="0"/>
                        <w:sz w:val="24"/>
                      </w:rPr>
                      <w:t>ж</w:t>
                    </w:r>
                    <w:r>
                      <w:rPr>
                        <w:rFonts w:ascii="Arial" w:hAnsi="Arial"/>
                        <w:b w:val="0"/>
                        <w:sz w:val="24"/>
                      </w:rPr>
                      <w:t>ливостей</w:t>
                    </w:r>
                  </w:p>
                </w:txbxContent>
              </v:textbox>
            </v:roundrect>
            <v:roundrect id="_x0000_s1095" style="position:absolute;left:4464;top:6336;width:3024;height:1008" arcsize="10923f">
              <v:shadow on="t" offset="6pt,-6pt"/>
              <v:textbox>
                <w:txbxContent>
                  <w:p w:rsidR="008D5D3A" w:rsidRDefault="008D5D3A" w:rsidP="008D5D3A">
                    <w:pPr>
                      <w:pStyle w:val="a6"/>
                      <w:spacing w:line="260" w:lineRule="exact"/>
                      <w:rPr>
                        <w:rFonts w:ascii="Arial" w:hAnsi="Arial"/>
                        <w:b w:val="0"/>
                        <w:sz w:val="24"/>
                      </w:rPr>
                    </w:pPr>
                    <w:r>
                      <w:rPr>
                        <w:rFonts w:ascii="Arial" w:hAnsi="Arial"/>
                        <w:b w:val="0"/>
                        <w:sz w:val="24"/>
                      </w:rPr>
                      <w:t>Можливість утворення нових підприємницьких одиниць</w:t>
                    </w:r>
                  </w:p>
                </w:txbxContent>
              </v:textbox>
            </v:roundrect>
            <v:roundrect id="_x0000_s1096" style="position:absolute;left:7776;top:5184;width:3024;height:1008" arcsize="10923f">
              <v:shadow on="t" offset="6pt,-6pt"/>
              <v:textbox>
                <w:txbxContent>
                  <w:p w:rsidR="008D5D3A" w:rsidRDefault="008D5D3A" w:rsidP="008D5D3A">
                    <w:pPr>
                      <w:pStyle w:val="a6"/>
                      <w:spacing w:line="260" w:lineRule="exact"/>
                      <w:rPr>
                        <w:rFonts w:ascii="Arial" w:hAnsi="Arial"/>
                        <w:b w:val="0"/>
                        <w:sz w:val="24"/>
                      </w:rPr>
                    </w:pPr>
                    <w:r>
                      <w:rPr>
                        <w:rFonts w:ascii="Arial" w:hAnsi="Arial"/>
                        <w:b w:val="0"/>
                        <w:sz w:val="24"/>
                      </w:rPr>
                      <w:t>Реалізація можливості комерціалізації ресу</w:t>
                    </w:r>
                    <w:r>
                      <w:rPr>
                        <w:rFonts w:ascii="Arial" w:hAnsi="Arial"/>
                        <w:b w:val="0"/>
                        <w:sz w:val="24"/>
                      </w:rPr>
                      <w:t>р</w:t>
                    </w:r>
                    <w:r>
                      <w:rPr>
                        <w:rFonts w:ascii="Arial" w:hAnsi="Arial"/>
                        <w:b w:val="0"/>
                        <w:sz w:val="24"/>
                      </w:rPr>
                      <w:t>сів, отримання кред</w:t>
                    </w:r>
                    <w:r>
                      <w:rPr>
                        <w:rFonts w:ascii="Arial" w:hAnsi="Arial"/>
                        <w:b w:val="0"/>
                        <w:sz w:val="24"/>
                      </w:rPr>
                      <w:t>и</w:t>
                    </w:r>
                    <w:r>
                      <w:rPr>
                        <w:rFonts w:ascii="Arial" w:hAnsi="Arial"/>
                        <w:b w:val="0"/>
                        <w:sz w:val="24"/>
                      </w:rPr>
                      <w:t>ту</w:t>
                    </w:r>
                  </w:p>
                </w:txbxContent>
              </v:textbox>
            </v:roundrect>
            <v:roundrect id="_x0000_s1097" style="position:absolute;left:7776;top:6336;width:3024;height:1008" arcsize="10923f">
              <v:shadow on="t" offset="6pt,-6pt"/>
              <v:textbox>
                <w:txbxContent>
                  <w:p w:rsidR="008D5D3A" w:rsidRDefault="008D5D3A" w:rsidP="008D5D3A">
                    <w:pPr>
                      <w:pStyle w:val="a6"/>
                      <w:spacing w:line="260" w:lineRule="exact"/>
                      <w:rPr>
                        <w:rFonts w:ascii="Arial" w:hAnsi="Arial"/>
                        <w:b w:val="0"/>
                        <w:sz w:val="24"/>
                      </w:rPr>
                    </w:pPr>
                    <w:r>
                      <w:rPr>
                        <w:rFonts w:ascii="Arial" w:hAnsi="Arial"/>
                        <w:b w:val="0"/>
                        <w:sz w:val="24"/>
                      </w:rPr>
                      <w:t>Розвиток інтелект</w:t>
                    </w:r>
                    <w:r>
                      <w:rPr>
                        <w:rFonts w:ascii="Arial" w:hAnsi="Arial"/>
                        <w:b w:val="0"/>
                        <w:sz w:val="24"/>
                      </w:rPr>
                      <w:t>у</w:t>
                    </w:r>
                    <w:r>
                      <w:rPr>
                        <w:rFonts w:ascii="Arial" w:hAnsi="Arial"/>
                        <w:b w:val="0"/>
                        <w:sz w:val="24"/>
                      </w:rPr>
                      <w:t>аль-ного потенці</w:t>
                    </w:r>
                    <w:r>
                      <w:rPr>
                        <w:rFonts w:ascii="Arial" w:hAnsi="Arial"/>
                        <w:b w:val="0"/>
                        <w:sz w:val="24"/>
                      </w:rPr>
                      <w:t>а</w:t>
                    </w:r>
                    <w:r>
                      <w:rPr>
                        <w:rFonts w:ascii="Arial" w:hAnsi="Arial"/>
                        <w:b w:val="0"/>
                        <w:sz w:val="24"/>
                      </w:rPr>
                      <w:t>лу, підви-</w:t>
                    </w:r>
                    <w:r>
                      <w:rPr>
                        <w:rFonts w:ascii="Arial" w:hAnsi="Arial"/>
                        <w:b w:val="0"/>
                        <w:spacing w:val="-4"/>
                        <w:sz w:val="24"/>
                      </w:rPr>
                      <w:t>щення професіоналі</w:t>
                    </w:r>
                    <w:r>
                      <w:rPr>
                        <w:rFonts w:ascii="Arial" w:hAnsi="Arial"/>
                        <w:b w:val="0"/>
                        <w:spacing w:val="-4"/>
                        <w:sz w:val="24"/>
                      </w:rPr>
                      <w:t>з</w:t>
                    </w:r>
                    <w:r>
                      <w:rPr>
                        <w:rFonts w:ascii="Arial" w:hAnsi="Arial"/>
                        <w:b w:val="0"/>
                        <w:spacing w:val="-4"/>
                        <w:sz w:val="24"/>
                      </w:rPr>
                      <w:t>му</w:t>
                    </w:r>
                  </w:p>
                </w:txbxContent>
              </v:textbox>
            </v:roundrect>
            <v:line id="_x0000_s1098" style="position:absolute" from="2592,3744" to="2592,4032">
              <v:stroke endarrow="block"/>
            </v:line>
            <v:line id="_x0000_s1099" style="position:absolute" from="6048,3744" to="6048,4032">
              <v:stroke endarrow="block"/>
            </v:line>
            <v:line id="_x0000_s1100" style="position:absolute" from="9360,3744" to="9360,4032">
              <v:stroke endarrow="block"/>
            </v:line>
            <v:line id="_x0000_s1101" style="position:absolute" from="2592,4896" to="2592,5184">
              <v:stroke endarrow="block"/>
            </v:line>
            <v:line id="_x0000_s1102" style="position:absolute" from="2592,6192" to="2592,6336">
              <v:stroke endarrow="block"/>
            </v:line>
            <v:line id="_x0000_s1103" style="position:absolute" from="6048,4896" to="6048,5184">
              <v:stroke endarrow="block"/>
            </v:line>
            <v:line id="_x0000_s1104" style="position:absolute" from="6048,6192" to="6048,6336">
              <v:stroke endarrow="block"/>
            </v:line>
            <v:line id="_x0000_s1105" style="position:absolute" from="9360,4896" to="9360,5184">
              <v:stroke endarrow="block"/>
            </v:line>
            <v:line id="_x0000_s1106" style="position:absolute" from="9360,6192" to="9360,6336">
              <v:stroke endarrow="block"/>
            </v:line>
          </v:group>
        </w:pict>
      </w: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8D5D3A" w:rsidRDefault="008D5D3A" w:rsidP="008D5D3A">
      <w:pPr>
        <w:pStyle w:val="a9"/>
        <w:widowControl w:val="0"/>
        <w:spacing w:before="0" w:after="0"/>
        <w:ind w:firstLine="567"/>
        <w:jc w:val="both"/>
        <w:rPr>
          <w:sz w:val="28"/>
          <w:lang w:val="uk-UA"/>
        </w:rPr>
      </w:pPr>
    </w:p>
    <w:p w:rsidR="00757778" w:rsidRDefault="00757778" w:rsidP="008D5D3A">
      <w:pPr>
        <w:pStyle w:val="a9"/>
        <w:widowControl w:val="0"/>
        <w:spacing w:before="0" w:after="0"/>
        <w:jc w:val="center"/>
        <w:rPr>
          <w:i/>
          <w:sz w:val="28"/>
          <w:lang w:val="uk-UA"/>
        </w:rPr>
      </w:pPr>
    </w:p>
    <w:p w:rsidR="00757778" w:rsidRDefault="00757778" w:rsidP="008D5D3A">
      <w:pPr>
        <w:pStyle w:val="a9"/>
        <w:widowControl w:val="0"/>
        <w:spacing w:before="0" w:after="0"/>
        <w:jc w:val="center"/>
        <w:rPr>
          <w:i/>
          <w:sz w:val="28"/>
          <w:lang w:val="uk-UA"/>
        </w:rPr>
      </w:pPr>
    </w:p>
    <w:p w:rsidR="00757778" w:rsidRDefault="00757778" w:rsidP="008D5D3A">
      <w:pPr>
        <w:pStyle w:val="a9"/>
        <w:widowControl w:val="0"/>
        <w:spacing w:before="0" w:after="0"/>
        <w:jc w:val="center"/>
        <w:rPr>
          <w:i/>
          <w:sz w:val="28"/>
          <w:lang w:val="uk-UA"/>
        </w:rPr>
      </w:pPr>
    </w:p>
    <w:p w:rsidR="00757778" w:rsidRDefault="00757778" w:rsidP="008D5D3A">
      <w:pPr>
        <w:pStyle w:val="a9"/>
        <w:widowControl w:val="0"/>
        <w:spacing w:before="0" w:after="0"/>
        <w:jc w:val="center"/>
        <w:rPr>
          <w:i/>
          <w:sz w:val="28"/>
          <w:lang w:val="uk-UA"/>
        </w:rPr>
      </w:pPr>
    </w:p>
    <w:p w:rsidR="008D5D3A" w:rsidRPr="00757778" w:rsidRDefault="008D5D3A" w:rsidP="008D5D3A">
      <w:pPr>
        <w:pStyle w:val="a9"/>
        <w:widowControl w:val="0"/>
        <w:spacing w:before="0" w:after="0"/>
        <w:jc w:val="center"/>
        <w:rPr>
          <w:sz w:val="28"/>
          <w:lang w:val="uk-UA"/>
        </w:rPr>
      </w:pPr>
      <w:r w:rsidRPr="00757778">
        <w:rPr>
          <w:sz w:val="28"/>
          <w:lang w:val="uk-UA"/>
        </w:rPr>
        <w:t xml:space="preserve">Рис. </w:t>
      </w:r>
      <w:r w:rsidR="00757778" w:rsidRPr="00757778">
        <w:rPr>
          <w:sz w:val="28"/>
          <w:lang w:val="uk-UA"/>
        </w:rPr>
        <w:t>3</w:t>
      </w:r>
      <w:r w:rsidRPr="00757778">
        <w:rPr>
          <w:sz w:val="28"/>
          <w:lang w:val="uk-UA"/>
        </w:rPr>
        <w:t>. Наслідки розвитку інтрапренерства</w:t>
      </w:r>
    </w:p>
    <w:p w:rsidR="008D5D3A" w:rsidRPr="00757778" w:rsidRDefault="00757778" w:rsidP="00757778">
      <w:pPr>
        <w:pStyle w:val="a9"/>
        <w:widowControl w:val="0"/>
        <w:spacing w:before="0" w:after="0"/>
        <w:rPr>
          <w:sz w:val="28"/>
          <w:lang w:val="uk-UA"/>
        </w:rPr>
      </w:pPr>
      <w:r>
        <w:rPr>
          <w:i/>
          <w:sz w:val="28"/>
          <w:lang w:val="uk-UA"/>
        </w:rPr>
        <w:br w:type="page"/>
      </w:r>
      <w:r w:rsidR="008D5D3A" w:rsidRPr="00757778">
        <w:rPr>
          <w:sz w:val="28"/>
          <w:lang w:val="uk-UA"/>
        </w:rPr>
        <w:lastRenderedPageBreak/>
        <w:t xml:space="preserve">Таблиця </w:t>
      </w:r>
      <w:r w:rsidRPr="00757778">
        <w:rPr>
          <w:sz w:val="28"/>
          <w:lang w:val="uk-UA"/>
        </w:rPr>
        <w:t>1-</w:t>
      </w:r>
      <w:r w:rsidR="008D5D3A" w:rsidRPr="00757778">
        <w:rPr>
          <w:sz w:val="28"/>
          <w:lang w:val="uk-UA"/>
        </w:rPr>
        <w:t xml:space="preserve"> Порівняльні характеристики внутрішньофірмового </w:t>
      </w:r>
      <w:r>
        <w:rPr>
          <w:sz w:val="28"/>
          <w:lang w:val="uk-UA"/>
        </w:rPr>
        <w:t xml:space="preserve">                </w:t>
      </w:r>
      <w:r w:rsidR="008D5D3A" w:rsidRPr="00757778">
        <w:rPr>
          <w:sz w:val="28"/>
          <w:lang w:val="uk-UA"/>
        </w:rPr>
        <w:t>підприємництва</w:t>
      </w:r>
    </w:p>
    <w:p w:rsidR="008D5D3A" w:rsidRDefault="008D5D3A" w:rsidP="008D5D3A">
      <w:pPr>
        <w:pStyle w:val="a9"/>
        <w:widowControl w:val="0"/>
        <w:spacing w:before="0" w:after="0"/>
        <w:jc w:val="center"/>
        <w:rPr>
          <w:sz w:val="28"/>
          <w:lang w:val="uk-UA"/>
        </w:rPr>
      </w:pPr>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0AF"/>
      </w:tblPr>
      <w:tblGrid>
        <w:gridCol w:w="4819"/>
        <w:gridCol w:w="4820"/>
      </w:tblGrid>
      <w:tr w:rsidR="008D5D3A">
        <w:tblPrEx>
          <w:tblCellMar>
            <w:top w:w="0" w:type="dxa"/>
            <w:left w:w="0" w:type="dxa"/>
            <w:bottom w:w="0" w:type="dxa"/>
            <w:right w:w="0" w:type="dxa"/>
          </w:tblCellMar>
        </w:tblPrEx>
        <w:tc>
          <w:tcPr>
            <w:tcW w:w="4819" w:type="dxa"/>
          </w:tcPr>
          <w:p w:rsidR="008D5D3A" w:rsidRDefault="008D5D3A" w:rsidP="008D5D3A">
            <w:pPr>
              <w:pStyle w:val="a9"/>
              <w:widowControl w:val="0"/>
              <w:spacing w:before="0" w:after="0"/>
              <w:jc w:val="center"/>
              <w:rPr>
                <w:b/>
                <w:sz w:val="28"/>
                <w:lang w:val="uk-UA"/>
              </w:rPr>
            </w:pPr>
            <w:r>
              <w:rPr>
                <w:b/>
                <w:sz w:val="28"/>
                <w:lang w:val="uk-UA"/>
              </w:rPr>
              <w:t>Переваги (+)</w:t>
            </w:r>
          </w:p>
        </w:tc>
        <w:tc>
          <w:tcPr>
            <w:tcW w:w="4820" w:type="dxa"/>
          </w:tcPr>
          <w:p w:rsidR="008D5D3A" w:rsidRDefault="008D5D3A" w:rsidP="008D5D3A">
            <w:pPr>
              <w:pStyle w:val="a9"/>
              <w:widowControl w:val="0"/>
              <w:spacing w:before="0" w:after="0"/>
              <w:jc w:val="center"/>
              <w:rPr>
                <w:b/>
                <w:sz w:val="28"/>
                <w:lang w:val="uk-UA"/>
              </w:rPr>
            </w:pPr>
            <w:r>
              <w:rPr>
                <w:b/>
                <w:sz w:val="28"/>
                <w:lang w:val="uk-UA"/>
              </w:rPr>
              <w:t>Недоліки (–)</w:t>
            </w:r>
          </w:p>
        </w:tc>
      </w:tr>
      <w:tr w:rsidR="008D5D3A">
        <w:tblPrEx>
          <w:tblCellMar>
            <w:top w:w="0" w:type="dxa"/>
            <w:left w:w="0" w:type="dxa"/>
            <w:bottom w:w="0" w:type="dxa"/>
            <w:right w:w="0" w:type="dxa"/>
          </w:tblCellMar>
        </w:tblPrEx>
        <w:trPr>
          <w:cantSplit/>
          <w:trHeight w:val="3030"/>
        </w:trPr>
        <w:tc>
          <w:tcPr>
            <w:tcW w:w="4819" w:type="dxa"/>
          </w:tcPr>
          <w:p w:rsidR="008D5D3A" w:rsidRDefault="008D5D3A" w:rsidP="008D5D3A">
            <w:pPr>
              <w:pStyle w:val="a9"/>
              <w:widowControl w:val="0"/>
              <w:spacing w:before="0" w:after="0"/>
              <w:ind w:left="142" w:right="142"/>
              <w:rPr>
                <w:sz w:val="28"/>
                <w:lang w:val="uk-UA"/>
              </w:rPr>
            </w:pPr>
            <w:r>
              <w:rPr>
                <w:sz w:val="28"/>
                <w:lang w:val="uk-UA"/>
              </w:rPr>
              <w:t>1. Доступність фінансів.</w:t>
            </w:r>
          </w:p>
          <w:p w:rsidR="008D5D3A" w:rsidRDefault="008D5D3A" w:rsidP="008D5D3A">
            <w:pPr>
              <w:pStyle w:val="a9"/>
              <w:widowControl w:val="0"/>
              <w:spacing w:before="0" w:after="0"/>
              <w:ind w:left="142" w:right="142"/>
              <w:rPr>
                <w:sz w:val="28"/>
                <w:lang w:val="uk-UA"/>
              </w:rPr>
            </w:pPr>
            <w:r>
              <w:rPr>
                <w:sz w:val="28"/>
                <w:lang w:val="uk-UA"/>
              </w:rPr>
              <w:t>2. Організаційно-технологічна доп</w:t>
            </w:r>
            <w:r>
              <w:rPr>
                <w:sz w:val="28"/>
                <w:lang w:val="uk-UA"/>
              </w:rPr>
              <w:t>о</w:t>
            </w:r>
            <w:r>
              <w:rPr>
                <w:sz w:val="28"/>
                <w:lang w:val="uk-UA"/>
              </w:rPr>
              <w:t>мога при реалізації підприємницької ідеї.</w:t>
            </w:r>
          </w:p>
          <w:p w:rsidR="008D5D3A" w:rsidRDefault="008D5D3A" w:rsidP="008D5D3A">
            <w:pPr>
              <w:pStyle w:val="a9"/>
              <w:widowControl w:val="0"/>
              <w:spacing w:before="0" w:after="0"/>
              <w:ind w:left="142" w:right="142"/>
              <w:rPr>
                <w:sz w:val="28"/>
                <w:lang w:val="uk-UA"/>
              </w:rPr>
            </w:pPr>
            <w:r>
              <w:rPr>
                <w:sz w:val="28"/>
                <w:lang w:val="uk-UA"/>
              </w:rPr>
              <w:t>3. Можливість одержання допомоги у форс-мажорних о</w:t>
            </w:r>
            <w:r>
              <w:rPr>
                <w:sz w:val="28"/>
                <w:lang w:val="uk-UA"/>
              </w:rPr>
              <w:t>б</w:t>
            </w:r>
            <w:r>
              <w:rPr>
                <w:sz w:val="28"/>
                <w:lang w:val="uk-UA"/>
              </w:rPr>
              <w:t>ставинах.</w:t>
            </w:r>
          </w:p>
          <w:p w:rsidR="008D5D3A" w:rsidRDefault="008D5D3A" w:rsidP="008D5D3A">
            <w:pPr>
              <w:pStyle w:val="a9"/>
              <w:widowControl w:val="0"/>
              <w:spacing w:before="0" w:after="0"/>
              <w:ind w:left="142" w:right="142"/>
              <w:rPr>
                <w:sz w:val="28"/>
                <w:lang w:val="uk-UA"/>
              </w:rPr>
            </w:pPr>
            <w:r>
              <w:rPr>
                <w:sz w:val="28"/>
                <w:lang w:val="uk-UA"/>
              </w:rPr>
              <w:t>4. Можливості використання підпр</w:t>
            </w:r>
            <w:r>
              <w:rPr>
                <w:sz w:val="28"/>
                <w:lang w:val="uk-UA"/>
              </w:rPr>
              <w:t>и</w:t>
            </w:r>
            <w:r>
              <w:rPr>
                <w:sz w:val="28"/>
                <w:lang w:val="uk-UA"/>
              </w:rPr>
              <w:t>ємницької структури системи товароруху і збуту підприємс</w:t>
            </w:r>
            <w:r>
              <w:rPr>
                <w:sz w:val="28"/>
                <w:lang w:val="uk-UA"/>
              </w:rPr>
              <w:t>т</w:t>
            </w:r>
            <w:r>
              <w:rPr>
                <w:sz w:val="28"/>
                <w:lang w:val="uk-UA"/>
              </w:rPr>
              <w:t>ва.</w:t>
            </w:r>
          </w:p>
          <w:p w:rsidR="008D5D3A" w:rsidRDefault="008D5D3A" w:rsidP="008D5D3A">
            <w:pPr>
              <w:pStyle w:val="a9"/>
              <w:widowControl w:val="0"/>
              <w:spacing w:before="0" w:after="0"/>
              <w:ind w:left="142" w:right="142"/>
              <w:rPr>
                <w:sz w:val="28"/>
                <w:lang w:val="uk-UA"/>
              </w:rPr>
            </w:pPr>
            <w:r>
              <w:rPr>
                <w:sz w:val="28"/>
                <w:lang w:val="uk-UA"/>
              </w:rPr>
              <w:t>5. Можливості використання досвіду, ділової інтуїції, ма</w:t>
            </w:r>
            <w:r>
              <w:rPr>
                <w:sz w:val="28"/>
                <w:lang w:val="uk-UA"/>
              </w:rPr>
              <w:t>р</w:t>
            </w:r>
            <w:r>
              <w:rPr>
                <w:sz w:val="28"/>
                <w:lang w:val="uk-UA"/>
              </w:rPr>
              <w:t>кетингу тощо.</w:t>
            </w:r>
          </w:p>
        </w:tc>
        <w:tc>
          <w:tcPr>
            <w:tcW w:w="4820" w:type="dxa"/>
            <w:tcBorders>
              <w:bottom w:val="single" w:sz="6" w:space="0" w:color="000000"/>
            </w:tcBorders>
          </w:tcPr>
          <w:p w:rsidR="008D5D3A" w:rsidRDefault="008D5D3A" w:rsidP="008D5D3A">
            <w:pPr>
              <w:pStyle w:val="a9"/>
              <w:widowControl w:val="0"/>
              <w:spacing w:before="0" w:after="0"/>
              <w:ind w:left="142" w:right="142"/>
              <w:rPr>
                <w:sz w:val="28"/>
                <w:lang w:val="uk-UA"/>
              </w:rPr>
            </w:pPr>
            <w:r>
              <w:rPr>
                <w:sz w:val="28"/>
                <w:lang w:val="uk-UA"/>
              </w:rPr>
              <w:t>1. Бюрократизація, рутинний хара</w:t>
            </w:r>
            <w:r>
              <w:rPr>
                <w:sz w:val="28"/>
                <w:lang w:val="uk-UA"/>
              </w:rPr>
              <w:t>к</w:t>
            </w:r>
            <w:r>
              <w:rPr>
                <w:sz w:val="28"/>
                <w:lang w:val="uk-UA"/>
              </w:rPr>
              <w:t xml:space="preserve">тер </w:t>
            </w:r>
            <w:r>
              <w:rPr>
                <w:spacing w:val="-4"/>
                <w:sz w:val="28"/>
                <w:lang w:val="uk-UA"/>
              </w:rPr>
              <w:t>діяльності, що утрудняє процес прийняття</w:t>
            </w:r>
            <w:r>
              <w:rPr>
                <w:sz w:val="28"/>
                <w:lang w:val="uk-UA"/>
              </w:rPr>
              <w:t xml:space="preserve"> і виникнення підприємн</w:t>
            </w:r>
            <w:r>
              <w:rPr>
                <w:sz w:val="28"/>
                <w:lang w:val="uk-UA"/>
              </w:rPr>
              <w:t>и</w:t>
            </w:r>
            <w:r>
              <w:rPr>
                <w:sz w:val="28"/>
                <w:lang w:val="uk-UA"/>
              </w:rPr>
              <w:t>цької ідеї.</w:t>
            </w:r>
          </w:p>
          <w:p w:rsidR="008D5D3A" w:rsidRDefault="008D5D3A" w:rsidP="008D5D3A">
            <w:pPr>
              <w:pStyle w:val="a9"/>
              <w:widowControl w:val="0"/>
              <w:spacing w:before="0" w:after="0"/>
              <w:ind w:left="142" w:right="142"/>
              <w:rPr>
                <w:sz w:val="28"/>
                <w:lang w:val="uk-UA"/>
              </w:rPr>
            </w:pPr>
            <w:r>
              <w:rPr>
                <w:spacing w:val="-2"/>
                <w:sz w:val="28"/>
                <w:lang w:val="uk-UA"/>
              </w:rPr>
              <w:t>2. Обмеження підприємницької ді</w:t>
            </w:r>
            <w:r>
              <w:rPr>
                <w:spacing w:val="-2"/>
                <w:sz w:val="28"/>
                <w:lang w:val="uk-UA"/>
              </w:rPr>
              <w:t>я</w:t>
            </w:r>
            <w:r>
              <w:rPr>
                <w:spacing w:val="-2"/>
                <w:sz w:val="28"/>
                <w:lang w:val="uk-UA"/>
              </w:rPr>
              <w:t>льності</w:t>
            </w:r>
            <w:r>
              <w:rPr>
                <w:sz w:val="28"/>
                <w:lang w:val="uk-UA"/>
              </w:rPr>
              <w:t xml:space="preserve"> інтрапренера встановленими підприємс</w:t>
            </w:r>
            <w:r>
              <w:rPr>
                <w:sz w:val="28"/>
                <w:lang w:val="uk-UA"/>
              </w:rPr>
              <w:t>т</w:t>
            </w:r>
            <w:r>
              <w:rPr>
                <w:sz w:val="28"/>
                <w:lang w:val="uk-UA"/>
              </w:rPr>
              <w:t>вом межами.</w:t>
            </w:r>
          </w:p>
          <w:p w:rsidR="008D5D3A" w:rsidRDefault="008D5D3A" w:rsidP="008D5D3A">
            <w:pPr>
              <w:pStyle w:val="a9"/>
              <w:widowControl w:val="0"/>
              <w:spacing w:before="0" w:after="0"/>
              <w:ind w:left="142" w:right="142"/>
              <w:rPr>
                <w:sz w:val="28"/>
                <w:lang w:val="uk-UA"/>
              </w:rPr>
            </w:pPr>
            <w:r>
              <w:rPr>
                <w:sz w:val="28"/>
                <w:lang w:val="uk-UA"/>
              </w:rPr>
              <w:t>3. Необхідність першочергового врахування інтересів підприє</w:t>
            </w:r>
            <w:r>
              <w:rPr>
                <w:sz w:val="28"/>
                <w:lang w:val="uk-UA"/>
              </w:rPr>
              <w:t>м</w:t>
            </w:r>
            <w:r>
              <w:rPr>
                <w:sz w:val="28"/>
                <w:lang w:val="uk-UA"/>
              </w:rPr>
              <w:t>ства.</w:t>
            </w:r>
          </w:p>
          <w:p w:rsidR="008D5D3A" w:rsidRDefault="008D5D3A" w:rsidP="008D5D3A">
            <w:pPr>
              <w:pStyle w:val="a9"/>
              <w:widowControl w:val="0"/>
              <w:spacing w:before="0" w:after="0"/>
              <w:ind w:left="142" w:right="142"/>
              <w:rPr>
                <w:sz w:val="28"/>
                <w:lang w:val="uk-UA"/>
              </w:rPr>
            </w:pPr>
            <w:r>
              <w:rPr>
                <w:sz w:val="28"/>
                <w:lang w:val="uk-UA"/>
              </w:rPr>
              <w:t>4. Переслідування підприємством коротк</w:t>
            </w:r>
            <w:r>
              <w:rPr>
                <w:sz w:val="28"/>
                <w:lang w:val="uk-UA"/>
              </w:rPr>
              <w:t>о</w:t>
            </w:r>
            <w:r>
              <w:rPr>
                <w:sz w:val="28"/>
                <w:lang w:val="uk-UA"/>
              </w:rPr>
              <w:t>строкових цілей.</w:t>
            </w:r>
          </w:p>
        </w:tc>
      </w:tr>
    </w:tbl>
    <w:p w:rsidR="008D5D3A" w:rsidRDefault="008D5D3A" w:rsidP="008D5D3A">
      <w:pPr>
        <w:pStyle w:val="BodyTextIndent2"/>
        <w:widowControl w:val="0"/>
        <w:autoSpaceDE w:val="0"/>
        <w:autoSpaceDN w:val="0"/>
      </w:pPr>
    </w:p>
    <w:p w:rsidR="008D5D3A" w:rsidRDefault="008D5D3A" w:rsidP="008D5D3A">
      <w:pPr>
        <w:pStyle w:val="a7"/>
        <w:widowControl w:val="0"/>
        <w:ind w:firstLine="0"/>
        <w:jc w:val="center"/>
      </w:pPr>
      <w:r>
        <w:t>Питання для повторення</w:t>
      </w:r>
    </w:p>
    <w:p w:rsidR="008D5D3A" w:rsidRDefault="008D5D3A" w:rsidP="008D5D3A">
      <w:pPr>
        <w:pStyle w:val="Normal"/>
        <w:ind w:firstLine="567"/>
        <w:jc w:val="both"/>
        <w:rPr>
          <w:sz w:val="28"/>
          <w:lang w:val="uk-UA"/>
        </w:rPr>
      </w:pPr>
    </w:p>
    <w:p w:rsidR="008D5D3A" w:rsidRDefault="008D5D3A" w:rsidP="007D268A">
      <w:pPr>
        <w:pStyle w:val="Normal"/>
        <w:numPr>
          <w:ilvl w:val="0"/>
          <w:numId w:val="29"/>
        </w:numPr>
        <w:tabs>
          <w:tab w:val="clear" w:pos="927"/>
          <w:tab w:val="num" w:pos="851"/>
          <w:tab w:val="left" w:pos="9638"/>
        </w:tabs>
        <w:ind w:right="-1"/>
        <w:jc w:val="both"/>
        <w:rPr>
          <w:sz w:val="28"/>
          <w:lang w:val="uk-UA"/>
        </w:rPr>
      </w:pPr>
      <w:r>
        <w:rPr>
          <w:sz w:val="28"/>
          <w:lang w:val="uk-UA"/>
        </w:rPr>
        <w:t>Назвіть і охарактеризуйте основні режими функціонування ВЕМП.</w:t>
      </w:r>
    </w:p>
    <w:p w:rsidR="008D5D3A" w:rsidRDefault="008D5D3A" w:rsidP="007D268A">
      <w:pPr>
        <w:pStyle w:val="Normal"/>
        <w:numPr>
          <w:ilvl w:val="0"/>
          <w:numId w:val="29"/>
        </w:numPr>
        <w:tabs>
          <w:tab w:val="clear" w:pos="927"/>
          <w:tab w:val="num" w:pos="851"/>
          <w:tab w:val="left" w:pos="9638"/>
        </w:tabs>
        <w:ind w:right="-1"/>
        <w:jc w:val="both"/>
        <w:rPr>
          <w:sz w:val="28"/>
          <w:lang w:val="uk-UA"/>
        </w:rPr>
      </w:pPr>
      <w:r>
        <w:rPr>
          <w:sz w:val="28"/>
          <w:lang w:val="uk-UA"/>
        </w:rPr>
        <w:t>Які фундаментальні проблеми необхідно вирішувати керівникам підпр</w:t>
      </w:r>
      <w:r>
        <w:rPr>
          <w:sz w:val="28"/>
          <w:lang w:val="uk-UA"/>
        </w:rPr>
        <w:t>и</w:t>
      </w:r>
      <w:r>
        <w:rPr>
          <w:sz w:val="28"/>
          <w:lang w:val="uk-UA"/>
        </w:rPr>
        <w:t>ємства при їх адаптації до динамічно змінюваних зовнішніх умов функціон</w:t>
      </w:r>
      <w:r>
        <w:rPr>
          <w:sz w:val="28"/>
          <w:lang w:val="uk-UA"/>
        </w:rPr>
        <w:t>у</w:t>
      </w:r>
      <w:r>
        <w:rPr>
          <w:sz w:val="28"/>
          <w:lang w:val="uk-UA"/>
        </w:rPr>
        <w:t>вання?</w:t>
      </w:r>
    </w:p>
    <w:p w:rsidR="008D5D3A" w:rsidRDefault="008D5D3A" w:rsidP="007D268A">
      <w:pPr>
        <w:pStyle w:val="Normal"/>
        <w:numPr>
          <w:ilvl w:val="0"/>
          <w:numId w:val="29"/>
        </w:numPr>
        <w:tabs>
          <w:tab w:val="clear" w:pos="927"/>
          <w:tab w:val="num" w:pos="851"/>
          <w:tab w:val="left" w:pos="9638"/>
        </w:tabs>
        <w:ind w:right="-1"/>
        <w:jc w:val="both"/>
        <w:rPr>
          <w:sz w:val="28"/>
          <w:lang w:val="uk-UA"/>
        </w:rPr>
      </w:pPr>
      <w:r>
        <w:rPr>
          <w:sz w:val="28"/>
          <w:lang w:val="uk-UA"/>
        </w:rPr>
        <w:t>Визначте основні властивості організації внутрішніх економічних відн</w:t>
      </w:r>
      <w:r>
        <w:rPr>
          <w:sz w:val="28"/>
          <w:lang w:val="uk-UA"/>
        </w:rPr>
        <w:t>о</w:t>
      </w:r>
      <w:r>
        <w:rPr>
          <w:sz w:val="28"/>
          <w:lang w:val="uk-UA"/>
        </w:rPr>
        <w:t>син на вітчизняних підприємствах.</w:t>
      </w:r>
    </w:p>
    <w:p w:rsidR="008D5D3A" w:rsidRDefault="008D5D3A" w:rsidP="007D268A">
      <w:pPr>
        <w:pStyle w:val="Normal"/>
        <w:numPr>
          <w:ilvl w:val="0"/>
          <w:numId w:val="29"/>
        </w:numPr>
        <w:tabs>
          <w:tab w:val="clear" w:pos="927"/>
          <w:tab w:val="num" w:pos="851"/>
          <w:tab w:val="left" w:pos="9638"/>
        </w:tabs>
        <w:ind w:right="-1"/>
        <w:jc w:val="both"/>
        <w:rPr>
          <w:sz w:val="28"/>
          <w:lang w:val="uk-UA"/>
        </w:rPr>
      </w:pPr>
      <w:r>
        <w:rPr>
          <w:sz w:val="28"/>
          <w:lang w:val="uk-UA"/>
        </w:rPr>
        <w:t>Що представляє собою інтрапренерство?</w:t>
      </w:r>
    </w:p>
    <w:p w:rsidR="008D5D3A" w:rsidRDefault="008D5D3A" w:rsidP="007D268A">
      <w:pPr>
        <w:pStyle w:val="Normal"/>
        <w:numPr>
          <w:ilvl w:val="0"/>
          <w:numId w:val="29"/>
        </w:numPr>
        <w:tabs>
          <w:tab w:val="clear" w:pos="927"/>
          <w:tab w:val="num" w:pos="851"/>
          <w:tab w:val="left" w:pos="9638"/>
        </w:tabs>
        <w:ind w:right="-1"/>
        <w:jc w:val="both"/>
        <w:rPr>
          <w:sz w:val="28"/>
          <w:lang w:val="uk-UA"/>
        </w:rPr>
      </w:pPr>
      <w:r>
        <w:rPr>
          <w:sz w:val="28"/>
          <w:lang w:val="uk-UA"/>
        </w:rPr>
        <w:t>Які напрямки розвитку інтрапренерства на вітчизняних підприємствах?</w:t>
      </w:r>
    </w:p>
    <w:p w:rsidR="008D5D3A" w:rsidRDefault="008D5D3A" w:rsidP="008D5D3A">
      <w:pPr>
        <w:pStyle w:val="a7"/>
        <w:widowControl w:val="0"/>
        <w:rPr>
          <w:b w:val="0"/>
        </w:rPr>
      </w:pPr>
    </w:p>
    <w:p w:rsidR="008D5D3A" w:rsidRDefault="008D5D3A" w:rsidP="008D5D3A">
      <w:pPr>
        <w:pStyle w:val="a7"/>
        <w:widowControl w:val="0"/>
        <w:ind w:firstLine="0"/>
        <w:jc w:val="center"/>
      </w:pPr>
      <w:r>
        <w:t>Теми для підготовки доповідей та рефератів</w:t>
      </w:r>
    </w:p>
    <w:p w:rsidR="008D5D3A" w:rsidRDefault="008D5D3A" w:rsidP="008D5D3A">
      <w:pPr>
        <w:pStyle w:val="Normal"/>
        <w:ind w:firstLine="567"/>
        <w:jc w:val="both"/>
        <w:rPr>
          <w:sz w:val="28"/>
          <w:lang w:val="uk-UA"/>
        </w:rPr>
      </w:pPr>
    </w:p>
    <w:p w:rsidR="008D5D3A" w:rsidRDefault="008D5D3A" w:rsidP="007D268A">
      <w:pPr>
        <w:pStyle w:val="BodyTextIndent2"/>
        <w:widowControl w:val="0"/>
        <w:numPr>
          <w:ilvl w:val="0"/>
          <w:numId w:val="30"/>
        </w:numPr>
        <w:tabs>
          <w:tab w:val="clear" w:pos="927"/>
          <w:tab w:val="num" w:pos="851"/>
        </w:tabs>
      </w:pPr>
      <w:r>
        <w:t>Еволюція становлення економічного механізму на вітчизняних підпр</w:t>
      </w:r>
      <w:r>
        <w:t>и</w:t>
      </w:r>
      <w:r>
        <w:t>ємствах. Переваги та недоліки господарського механізму, що склався на вітчизн</w:t>
      </w:r>
      <w:r>
        <w:t>я</w:t>
      </w:r>
      <w:r>
        <w:t>них підприємствах.</w:t>
      </w:r>
    </w:p>
    <w:p w:rsidR="008D5D3A" w:rsidRPr="00757778" w:rsidRDefault="008D5D3A" w:rsidP="007D268A">
      <w:pPr>
        <w:widowControl w:val="0"/>
        <w:numPr>
          <w:ilvl w:val="0"/>
          <w:numId w:val="30"/>
        </w:numPr>
        <w:tabs>
          <w:tab w:val="clear" w:pos="927"/>
          <w:tab w:val="num" w:pos="851"/>
        </w:tabs>
        <w:jc w:val="both"/>
        <w:rPr>
          <w:sz w:val="28"/>
          <w:szCs w:val="28"/>
          <w:lang w:val="uk-UA"/>
        </w:rPr>
      </w:pPr>
      <w:r w:rsidRPr="00757778">
        <w:rPr>
          <w:sz w:val="28"/>
          <w:szCs w:val="28"/>
          <w:lang w:val="uk-UA"/>
        </w:rPr>
        <w:t>Світовий досвід організації внутрішніх економічних відносин.</w:t>
      </w:r>
    </w:p>
    <w:p w:rsidR="008D5D3A" w:rsidRDefault="008D5D3A" w:rsidP="007D268A">
      <w:pPr>
        <w:pStyle w:val="Normal"/>
        <w:numPr>
          <w:ilvl w:val="0"/>
          <w:numId w:val="30"/>
        </w:numPr>
        <w:tabs>
          <w:tab w:val="clear" w:pos="927"/>
          <w:tab w:val="num" w:pos="851"/>
          <w:tab w:val="left" w:pos="9638"/>
        </w:tabs>
        <w:ind w:right="-1"/>
        <w:jc w:val="both"/>
        <w:rPr>
          <w:sz w:val="28"/>
          <w:lang w:val="uk-UA"/>
        </w:rPr>
      </w:pPr>
      <w:r>
        <w:rPr>
          <w:sz w:val="28"/>
          <w:lang w:val="uk-UA"/>
        </w:rPr>
        <w:t>Сучасні тенденції трансформації внутрішнього економічного механізму вітчизняних підприємств.</w:t>
      </w:r>
    </w:p>
    <w:p w:rsidR="008D5D3A" w:rsidRDefault="008D5D3A" w:rsidP="008D5D3A">
      <w:pPr>
        <w:pStyle w:val="Normal"/>
        <w:tabs>
          <w:tab w:val="left" w:pos="9638"/>
        </w:tabs>
        <w:ind w:right="-1" w:firstLine="567"/>
        <w:jc w:val="both"/>
        <w:rPr>
          <w:sz w:val="28"/>
          <w:lang w:val="uk-UA"/>
        </w:rPr>
      </w:pPr>
      <w:r>
        <w:rPr>
          <w:sz w:val="28"/>
          <w:lang w:val="uk-UA"/>
        </w:rPr>
        <w:t>Допускається підготовка доповідей та рефератів з тем, які виникають з власної ініціативи студентів. Обов'язковою умовою є те, що ці теми повинні співпадати з тематикою заняття та бути узгоджені з викладачем.</w:t>
      </w:r>
    </w:p>
    <w:p w:rsidR="008D5D3A" w:rsidRDefault="008D5D3A" w:rsidP="008D5D3A">
      <w:pPr>
        <w:pStyle w:val="Normal"/>
        <w:tabs>
          <w:tab w:val="left" w:pos="9638"/>
        </w:tabs>
        <w:ind w:right="-1" w:firstLine="567"/>
        <w:jc w:val="both"/>
        <w:rPr>
          <w:sz w:val="28"/>
          <w:lang w:val="uk-UA"/>
        </w:rPr>
      </w:pPr>
    </w:p>
    <w:p w:rsidR="00113638" w:rsidRPr="00064547" w:rsidRDefault="008D5D3A" w:rsidP="00113638">
      <w:pPr>
        <w:widowControl w:val="0"/>
        <w:shd w:val="clear" w:color="auto" w:fill="FFFFFF"/>
        <w:tabs>
          <w:tab w:val="left" w:pos="142"/>
        </w:tabs>
        <w:ind w:firstLine="567"/>
        <w:jc w:val="center"/>
        <w:rPr>
          <w:b/>
          <w:spacing w:val="-6"/>
          <w:sz w:val="32"/>
          <w:szCs w:val="32"/>
          <w:lang w:val="uk-UA"/>
        </w:rPr>
      </w:pPr>
      <w:r>
        <w:rPr>
          <w:b/>
          <w:i/>
          <w:sz w:val="28"/>
          <w:lang w:val="uk-UA"/>
        </w:rPr>
        <w:br w:type="page"/>
      </w:r>
    </w:p>
    <w:p w:rsidR="00117AB6" w:rsidRPr="00F969EF" w:rsidRDefault="00C56B53" w:rsidP="00117AB6">
      <w:pPr>
        <w:pStyle w:val="a5"/>
        <w:widowControl w:val="0"/>
        <w:spacing w:line="304" w:lineRule="exact"/>
        <w:rPr>
          <w:i/>
          <w:sz w:val="32"/>
          <w:szCs w:val="32"/>
        </w:rPr>
      </w:pPr>
      <w:r w:rsidRPr="00F969EF">
        <w:rPr>
          <w:i/>
          <w:sz w:val="32"/>
          <w:szCs w:val="32"/>
        </w:rPr>
        <w:t xml:space="preserve">Тема: </w:t>
      </w:r>
      <w:r w:rsidR="00117AB6" w:rsidRPr="00F969EF">
        <w:rPr>
          <w:i/>
          <w:sz w:val="32"/>
          <w:szCs w:val="32"/>
        </w:rPr>
        <w:t>Виробничо-організаційна та економічна</w:t>
      </w:r>
    </w:p>
    <w:p w:rsidR="00117AB6" w:rsidRPr="00F969EF" w:rsidRDefault="00117AB6" w:rsidP="00117AB6">
      <w:pPr>
        <w:pStyle w:val="a5"/>
        <w:widowControl w:val="0"/>
        <w:spacing w:line="304" w:lineRule="exact"/>
        <w:rPr>
          <w:i/>
          <w:sz w:val="32"/>
          <w:szCs w:val="32"/>
        </w:rPr>
      </w:pPr>
      <w:r w:rsidRPr="00F969EF">
        <w:rPr>
          <w:i/>
          <w:sz w:val="32"/>
          <w:szCs w:val="32"/>
        </w:rPr>
        <w:t>структуризація підприємства</w:t>
      </w:r>
    </w:p>
    <w:p w:rsidR="00117AB6" w:rsidRDefault="00117AB6" w:rsidP="00117AB6">
      <w:pPr>
        <w:widowControl w:val="0"/>
        <w:ind w:firstLine="567"/>
        <w:jc w:val="both"/>
        <w:rPr>
          <w:lang w:val="uk-UA"/>
        </w:rPr>
      </w:pPr>
    </w:p>
    <w:p w:rsidR="00117AB6" w:rsidRDefault="00117AB6" w:rsidP="00117AB6">
      <w:pPr>
        <w:pStyle w:val="Normal"/>
        <w:ind w:left="2544" w:hanging="1977"/>
        <w:jc w:val="both"/>
        <w:rPr>
          <w:sz w:val="28"/>
          <w:lang w:val="uk-UA"/>
        </w:rPr>
      </w:pPr>
      <w:r>
        <w:rPr>
          <w:b/>
          <w:sz w:val="28"/>
          <w:lang w:val="uk-UA"/>
        </w:rPr>
        <w:t>Мета заняття</w:t>
      </w:r>
      <w:r>
        <w:rPr>
          <w:sz w:val="28"/>
          <w:lang w:val="uk-UA"/>
        </w:rPr>
        <w:t>: ознайомитись з базовими основами виробничо-організа-ційної та економічної структуризації підприємства, засво</w:t>
      </w:r>
      <w:r>
        <w:rPr>
          <w:sz w:val="28"/>
          <w:lang w:val="uk-UA"/>
        </w:rPr>
        <w:t>ї</w:t>
      </w:r>
      <w:r>
        <w:rPr>
          <w:sz w:val="28"/>
          <w:lang w:val="uk-UA"/>
        </w:rPr>
        <w:t>ти принципи її здійснення на підприємстві</w:t>
      </w:r>
    </w:p>
    <w:p w:rsidR="00117AB6" w:rsidRDefault="00117AB6" w:rsidP="00117AB6">
      <w:pPr>
        <w:pStyle w:val="Normal"/>
        <w:ind w:firstLine="567"/>
        <w:jc w:val="both"/>
        <w:rPr>
          <w:sz w:val="28"/>
          <w:lang w:val="uk-UA"/>
        </w:rPr>
      </w:pPr>
    </w:p>
    <w:p w:rsidR="00117AB6" w:rsidRDefault="00117AB6" w:rsidP="00117AB6">
      <w:pPr>
        <w:pStyle w:val="a7"/>
        <w:widowControl w:val="0"/>
        <w:ind w:firstLine="0"/>
        <w:jc w:val="center"/>
      </w:pPr>
      <w:r>
        <w:t>Питання для обговорення</w:t>
      </w:r>
    </w:p>
    <w:p w:rsidR="00117AB6" w:rsidRDefault="00117AB6" w:rsidP="00117AB6">
      <w:pPr>
        <w:pStyle w:val="Normal"/>
        <w:ind w:firstLine="567"/>
        <w:jc w:val="both"/>
        <w:rPr>
          <w:sz w:val="28"/>
          <w:lang w:val="uk-UA"/>
        </w:rPr>
      </w:pPr>
    </w:p>
    <w:p w:rsidR="00117AB6" w:rsidRDefault="00117AB6" w:rsidP="007D268A">
      <w:pPr>
        <w:pStyle w:val="Normal"/>
        <w:numPr>
          <w:ilvl w:val="0"/>
          <w:numId w:val="40"/>
        </w:numPr>
        <w:tabs>
          <w:tab w:val="clear" w:pos="360"/>
          <w:tab w:val="num" w:pos="851"/>
        </w:tabs>
        <w:ind w:left="0" w:firstLine="567"/>
        <w:jc w:val="both"/>
        <w:rPr>
          <w:sz w:val="28"/>
          <w:lang w:val="uk-UA"/>
        </w:rPr>
      </w:pPr>
      <w:r>
        <w:rPr>
          <w:sz w:val="28"/>
          <w:lang w:val="uk-UA"/>
        </w:rPr>
        <w:t>Поняття підприємства, його види, форми та роль у відкритій ринковій економіці. Економічні моделі розвитку підприємства.</w:t>
      </w:r>
    </w:p>
    <w:p w:rsidR="00117AB6" w:rsidRDefault="00117AB6" w:rsidP="007D268A">
      <w:pPr>
        <w:pStyle w:val="Normal"/>
        <w:numPr>
          <w:ilvl w:val="0"/>
          <w:numId w:val="40"/>
        </w:numPr>
        <w:tabs>
          <w:tab w:val="clear" w:pos="360"/>
          <w:tab w:val="num" w:pos="851"/>
        </w:tabs>
        <w:ind w:left="0" w:firstLine="567"/>
        <w:jc w:val="both"/>
        <w:rPr>
          <w:sz w:val="28"/>
          <w:lang w:val="uk-UA"/>
        </w:rPr>
      </w:pPr>
      <w:r>
        <w:rPr>
          <w:sz w:val="28"/>
          <w:lang w:val="uk-UA"/>
        </w:rPr>
        <w:t>Виробничо-технічний, організаційний, соціальний, економічний, інфо</w:t>
      </w:r>
      <w:r>
        <w:rPr>
          <w:sz w:val="28"/>
          <w:lang w:val="uk-UA"/>
        </w:rPr>
        <w:t>р</w:t>
      </w:r>
      <w:r>
        <w:rPr>
          <w:sz w:val="28"/>
          <w:lang w:val="uk-UA"/>
        </w:rPr>
        <w:t>маційний, екологічний та адміністративно-правовий аспекти діяльності підпр</w:t>
      </w:r>
      <w:r>
        <w:rPr>
          <w:sz w:val="28"/>
          <w:lang w:val="uk-UA"/>
        </w:rPr>
        <w:t>и</w:t>
      </w:r>
      <w:r>
        <w:rPr>
          <w:sz w:val="28"/>
          <w:lang w:val="uk-UA"/>
        </w:rPr>
        <w:t>ємства. Властивості виробничо-організаційної системи.</w:t>
      </w:r>
    </w:p>
    <w:p w:rsidR="00117AB6" w:rsidRDefault="00117AB6" w:rsidP="007D268A">
      <w:pPr>
        <w:pStyle w:val="Normal"/>
        <w:numPr>
          <w:ilvl w:val="0"/>
          <w:numId w:val="40"/>
        </w:numPr>
        <w:tabs>
          <w:tab w:val="clear" w:pos="360"/>
          <w:tab w:val="num" w:pos="851"/>
        </w:tabs>
        <w:ind w:left="0" w:firstLine="567"/>
        <w:jc w:val="both"/>
        <w:rPr>
          <w:sz w:val="28"/>
          <w:lang w:val="uk-UA"/>
        </w:rPr>
      </w:pPr>
      <w:r>
        <w:rPr>
          <w:sz w:val="28"/>
          <w:lang w:val="uk-UA"/>
        </w:rPr>
        <w:t>Структуризація виробничої системи підприємства.</w:t>
      </w:r>
    </w:p>
    <w:p w:rsidR="00117AB6" w:rsidRDefault="00117AB6" w:rsidP="007D268A">
      <w:pPr>
        <w:pStyle w:val="Normal"/>
        <w:numPr>
          <w:ilvl w:val="0"/>
          <w:numId w:val="40"/>
        </w:numPr>
        <w:tabs>
          <w:tab w:val="clear" w:pos="360"/>
          <w:tab w:val="num" w:pos="851"/>
        </w:tabs>
        <w:ind w:left="0" w:firstLine="567"/>
        <w:jc w:val="both"/>
        <w:rPr>
          <w:sz w:val="28"/>
          <w:lang w:val="uk-UA"/>
        </w:rPr>
      </w:pPr>
      <w:r>
        <w:rPr>
          <w:sz w:val="28"/>
          <w:lang w:val="uk-UA"/>
        </w:rPr>
        <w:t>Принципи побудови ефективної виробничо-організаційної структури підприємства. Структуризація системи управління підприємством.</w:t>
      </w:r>
    </w:p>
    <w:p w:rsidR="00117AB6" w:rsidRDefault="00117AB6" w:rsidP="007D268A">
      <w:pPr>
        <w:pStyle w:val="Normal"/>
        <w:numPr>
          <w:ilvl w:val="0"/>
          <w:numId w:val="40"/>
        </w:numPr>
        <w:tabs>
          <w:tab w:val="clear" w:pos="360"/>
          <w:tab w:val="num" w:pos="851"/>
        </w:tabs>
        <w:ind w:left="0" w:firstLine="567"/>
        <w:jc w:val="both"/>
        <w:rPr>
          <w:sz w:val="28"/>
          <w:lang w:val="uk-UA"/>
        </w:rPr>
      </w:pPr>
      <w:r>
        <w:rPr>
          <w:sz w:val="28"/>
          <w:lang w:val="uk-UA"/>
        </w:rPr>
        <w:t>Сучасні те</w:t>
      </w:r>
      <w:r>
        <w:rPr>
          <w:sz w:val="28"/>
          <w:lang w:val="uk-UA"/>
        </w:rPr>
        <w:t>н</w:t>
      </w:r>
      <w:r>
        <w:rPr>
          <w:sz w:val="28"/>
          <w:lang w:val="uk-UA"/>
        </w:rPr>
        <w:t>денції трансформації організаційно-виробничих структур.</w:t>
      </w:r>
    </w:p>
    <w:p w:rsidR="00117AB6" w:rsidRDefault="00117AB6" w:rsidP="00117AB6">
      <w:pPr>
        <w:pStyle w:val="a7"/>
        <w:widowControl w:val="0"/>
        <w:rPr>
          <w:b w:val="0"/>
        </w:rPr>
      </w:pPr>
    </w:p>
    <w:p w:rsidR="00117AB6" w:rsidRDefault="00117AB6" w:rsidP="00117AB6">
      <w:pPr>
        <w:pStyle w:val="Normal"/>
        <w:ind w:right="-1"/>
        <w:jc w:val="center"/>
        <w:rPr>
          <w:b/>
          <w:sz w:val="28"/>
          <w:lang w:val="uk-UA"/>
        </w:rPr>
      </w:pPr>
      <w:r>
        <w:rPr>
          <w:b/>
          <w:sz w:val="28"/>
          <w:lang w:val="uk-UA"/>
        </w:rPr>
        <w:t>Методичні рекомендації</w:t>
      </w:r>
    </w:p>
    <w:p w:rsidR="00117AB6" w:rsidRDefault="00117AB6" w:rsidP="00117AB6">
      <w:pPr>
        <w:pStyle w:val="Normal"/>
        <w:ind w:left="1418" w:right="-1" w:hanging="1418"/>
        <w:jc w:val="center"/>
        <w:rPr>
          <w:sz w:val="28"/>
          <w:lang w:val="uk-UA"/>
        </w:rPr>
      </w:pPr>
    </w:p>
    <w:p w:rsidR="00117AB6" w:rsidRDefault="00117AB6" w:rsidP="00117AB6">
      <w:pPr>
        <w:pStyle w:val="Normal"/>
        <w:ind w:firstLine="567"/>
        <w:jc w:val="both"/>
        <w:rPr>
          <w:sz w:val="28"/>
          <w:lang w:val="uk-UA"/>
        </w:rPr>
      </w:pPr>
      <w:r>
        <w:rPr>
          <w:sz w:val="28"/>
          <w:lang w:val="uk-UA"/>
        </w:rPr>
        <w:t>В процесі вивчення даної теми необхідно звернути увагу на виробничо-організаційну структуризацію, яка виділяє підприємства чотирьох типів:</w:t>
      </w:r>
    </w:p>
    <w:p w:rsidR="00117AB6" w:rsidRDefault="00117AB6" w:rsidP="007D268A">
      <w:pPr>
        <w:pStyle w:val="Normal"/>
        <w:numPr>
          <w:ilvl w:val="0"/>
          <w:numId w:val="41"/>
        </w:numPr>
        <w:tabs>
          <w:tab w:val="clear" w:pos="1069"/>
          <w:tab w:val="num" w:pos="851"/>
        </w:tabs>
        <w:ind w:firstLine="567"/>
        <w:jc w:val="both"/>
        <w:rPr>
          <w:sz w:val="28"/>
          <w:lang w:val="uk-UA"/>
        </w:rPr>
      </w:pPr>
      <w:r>
        <w:rPr>
          <w:sz w:val="28"/>
          <w:lang w:val="uk-UA"/>
        </w:rPr>
        <w:t>підприємства «технологічного» типу;</w:t>
      </w:r>
    </w:p>
    <w:p w:rsidR="00117AB6" w:rsidRDefault="00117AB6" w:rsidP="007D268A">
      <w:pPr>
        <w:pStyle w:val="Normal"/>
        <w:numPr>
          <w:ilvl w:val="0"/>
          <w:numId w:val="41"/>
        </w:numPr>
        <w:tabs>
          <w:tab w:val="clear" w:pos="1069"/>
          <w:tab w:val="num" w:pos="851"/>
        </w:tabs>
        <w:ind w:firstLine="567"/>
        <w:jc w:val="both"/>
        <w:rPr>
          <w:sz w:val="28"/>
          <w:lang w:val="uk-UA"/>
        </w:rPr>
      </w:pPr>
      <w:r>
        <w:rPr>
          <w:sz w:val="28"/>
          <w:lang w:val="uk-UA"/>
        </w:rPr>
        <w:t>підприємства «кон'юнктурного» типу;</w:t>
      </w:r>
    </w:p>
    <w:p w:rsidR="00117AB6" w:rsidRDefault="00117AB6" w:rsidP="007D268A">
      <w:pPr>
        <w:pStyle w:val="Normal"/>
        <w:numPr>
          <w:ilvl w:val="0"/>
          <w:numId w:val="41"/>
        </w:numPr>
        <w:tabs>
          <w:tab w:val="clear" w:pos="1069"/>
          <w:tab w:val="num" w:pos="851"/>
        </w:tabs>
        <w:ind w:firstLine="567"/>
        <w:jc w:val="both"/>
        <w:rPr>
          <w:sz w:val="28"/>
          <w:lang w:val="uk-UA"/>
        </w:rPr>
      </w:pPr>
      <w:r>
        <w:rPr>
          <w:sz w:val="28"/>
          <w:lang w:val="uk-UA"/>
        </w:rPr>
        <w:t>підприємства «маркетингового» типу;</w:t>
      </w:r>
    </w:p>
    <w:p w:rsidR="00117AB6" w:rsidRDefault="00117AB6" w:rsidP="007D268A">
      <w:pPr>
        <w:pStyle w:val="Normal"/>
        <w:numPr>
          <w:ilvl w:val="0"/>
          <w:numId w:val="41"/>
        </w:numPr>
        <w:tabs>
          <w:tab w:val="clear" w:pos="1069"/>
          <w:tab w:val="num" w:pos="851"/>
        </w:tabs>
        <w:ind w:firstLine="567"/>
        <w:jc w:val="both"/>
        <w:rPr>
          <w:sz w:val="28"/>
          <w:lang w:val="uk-UA"/>
        </w:rPr>
      </w:pPr>
      <w:r>
        <w:rPr>
          <w:sz w:val="28"/>
          <w:lang w:val="uk-UA"/>
        </w:rPr>
        <w:t>підприємства «технологічної атаки».</w:t>
      </w:r>
    </w:p>
    <w:p w:rsidR="00117AB6" w:rsidRPr="00064547" w:rsidRDefault="00117AB6" w:rsidP="00117AB6">
      <w:pPr>
        <w:pStyle w:val="a8"/>
        <w:widowControl w:val="0"/>
        <w:autoSpaceDE w:val="0"/>
        <w:autoSpaceDN w:val="0"/>
        <w:rPr>
          <w:sz w:val="28"/>
          <w:szCs w:val="28"/>
        </w:rPr>
      </w:pPr>
      <w:r w:rsidRPr="00064547">
        <w:rPr>
          <w:sz w:val="28"/>
          <w:szCs w:val="28"/>
        </w:rPr>
        <w:t>Вибір структурних рішень у виробництві визначається такими чинн</w:t>
      </w:r>
      <w:r w:rsidRPr="00064547">
        <w:rPr>
          <w:sz w:val="28"/>
          <w:szCs w:val="28"/>
        </w:rPr>
        <w:t>и</w:t>
      </w:r>
      <w:r w:rsidRPr="00064547">
        <w:rPr>
          <w:sz w:val="28"/>
          <w:szCs w:val="28"/>
        </w:rPr>
        <w:t>ками:</w:t>
      </w:r>
    </w:p>
    <w:p w:rsidR="00117AB6" w:rsidRPr="00064547" w:rsidRDefault="00117AB6" w:rsidP="007D268A">
      <w:pPr>
        <w:pStyle w:val="a8"/>
        <w:widowControl w:val="0"/>
        <w:numPr>
          <w:ilvl w:val="0"/>
          <w:numId w:val="42"/>
        </w:numPr>
        <w:tabs>
          <w:tab w:val="clear" w:pos="1069"/>
          <w:tab w:val="num" w:pos="851"/>
        </w:tabs>
        <w:autoSpaceDE w:val="0"/>
        <w:autoSpaceDN w:val="0"/>
        <w:spacing w:after="0"/>
        <w:ind w:firstLine="567"/>
        <w:jc w:val="both"/>
        <w:rPr>
          <w:sz w:val="28"/>
          <w:szCs w:val="28"/>
        </w:rPr>
      </w:pPr>
      <w:r w:rsidRPr="00064547">
        <w:rPr>
          <w:sz w:val="28"/>
          <w:szCs w:val="28"/>
        </w:rPr>
        <w:t>формами спеціалізації та кооперування підрозділів;</w:t>
      </w:r>
    </w:p>
    <w:p w:rsidR="00117AB6" w:rsidRPr="00064547" w:rsidRDefault="00117AB6" w:rsidP="007D268A">
      <w:pPr>
        <w:pStyle w:val="a8"/>
        <w:widowControl w:val="0"/>
        <w:numPr>
          <w:ilvl w:val="0"/>
          <w:numId w:val="42"/>
        </w:numPr>
        <w:tabs>
          <w:tab w:val="clear" w:pos="1069"/>
          <w:tab w:val="num" w:pos="851"/>
        </w:tabs>
        <w:autoSpaceDE w:val="0"/>
        <w:autoSpaceDN w:val="0"/>
        <w:spacing w:after="0"/>
        <w:ind w:firstLine="567"/>
        <w:jc w:val="both"/>
        <w:rPr>
          <w:sz w:val="28"/>
          <w:szCs w:val="28"/>
        </w:rPr>
      </w:pPr>
      <w:r w:rsidRPr="00064547">
        <w:rPr>
          <w:sz w:val="28"/>
          <w:szCs w:val="28"/>
        </w:rPr>
        <w:t>орієнтацією виробництва;</w:t>
      </w:r>
    </w:p>
    <w:p w:rsidR="00117AB6" w:rsidRPr="00064547" w:rsidRDefault="00117AB6" w:rsidP="007D268A">
      <w:pPr>
        <w:pStyle w:val="a8"/>
        <w:widowControl w:val="0"/>
        <w:numPr>
          <w:ilvl w:val="0"/>
          <w:numId w:val="42"/>
        </w:numPr>
        <w:tabs>
          <w:tab w:val="clear" w:pos="1069"/>
          <w:tab w:val="num" w:pos="851"/>
        </w:tabs>
        <w:autoSpaceDE w:val="0"/>
        <w:autoSpaceDN w:val="0"/>
        <w:spacing w:after="0"/>
        <w:ind w:firstLine="567"/>
        <w:jc w:val="both"/>
        <w:rPr>
          <w:sz w:val="28"/>
          <w:szCs w:val="28"/>
        </w:rPr>
      </w:pPr>
      <w:r w:rsidRPr="00064547">
        <w:rPr>
          <w:sz w:val="28"/>
          <w:szCs w:val="28"/>
        </w:rPr>
        <w:t>організаційним середовищем;</w:t>
      </w:r>
    </w:p>
    <w:p w:rsidR="00117AB6" w:rsidRPr="00064547" w:rsidRDefault="00117AB6" w:rsidP="007D268A">
      <w:pPr>
        <w:pStyle w:val="a8"/>
        <w:widowControl w:val="0"/>
        <w:numPr>
          <w:ilvl w:val="0"/>
          <w:numId w:val="42"/>
        </w:numPr>
        <w:tabs>
          <w:tab w:val="clear" w:pos="1069"/>
          <w:tab w:val="num" w:pos="851"/>
        </w:tabs>
        <w:autoSpaceDE w:val="0"/>
        <w:autoSpaceDN w:val="0"/>
        <w:spacing w:after="0"/>
        <w:ind w:firstLine="567"/>
        <w:jc w:val="both"/>
        <w:rPr>
          <w:sz w:val="28"/>
          <w:szCs w:val="28"/>
        </w:rPr>
      </w:pPr>
      <w:r w:rsidRPr="00064547">
        <w:rPr>
          <w:sz w:val="28"/>
          <w:szCs w:val="28"/>
        </w:rPr>
        <w:t>місцем розташування виробництва.</w:t>
      </w:r>
    </w:p>
    <w:p w:rsidR="00117AB6" w:rsidRDefault="00117AB6" w:rsidP="00117AB6">
      <w:pPr>
        <w:pStyle w:val="a5"/>
        <w:widowControl w:val="0"/>
        <w:ind w:firstLine="567"/>
        <w:jc w:val="both"/>
        <w:rPr>
          <w:b w:val="0"/>
          <w:i/>
        </w:rPr>
      </w:pPr>
      <w:r>
        <w:rPr>
          <w:i/>
        </w:rPr>
        <w:t>Характеристика виробничої структури підприємства</w:t>
      </w:r>
    </w:p>
    <w:p w:rsidR="00117AB6" w:rsidRDefault="00117AB6" w:rsidP="00117AB6">
      <w:pPr>
        <w:pStyle w:val="a5"/>
        <w:widowControl w:val="0"/>
        <w:ind w:firstLine="567"/>
        <w:jc w:val="both"/>
        <w:rPr>
          <w:b w:val="0"/>
        </w:rPr>
      </w:pPr>
      <w:r>
        <w:rPr>
          <w:b w:val="0"/>
        </w:rPr>
        <w:t>В цьому розділі студенту рекомендується самостійно спробувати схемат</w:t>
      </w:r>
      <w:r>
        <w:rPr>
          <w:b w:val="0"/>
        </w:rPr>
        <w:t>и</w:t>
      </w:r>
      <w:r>
        <w:rPr>
          <w:b w:val="0"/>
        </w:rPr>
        <w:t>чно зобразити склад керованих ланок виробничої системи (дільниць, цехів, го</w:t>
      </w:r>
      <w:r>
        <w:rPr>
          <w:b w:val="0"/>
        </w:rPr>
        <w:t>с</w:t>
      </w:r>
      <w:r>
        <w:rPr>
          <w:b w:val="0"/>
        </w:rPr>
        <w:t>подарств тощо) та відтворити їх технологічні чи коопераційні взаємозв'язки.</w:t>
      </w:r>
    </w:p>
    <w:p w:rsidR="00117AB6" w:rsidRDefault="00117AB6" w:rsidP="00117AB6">
      <w:pPr>
        <w:pStyle w:val="a5"/>
        <w:widowControl w:val="0"/>
        <w:ind w:firstLine="567"/>
        <w:jc w:val="both"/>
        <w:rPr>
          <w:b w:val="0"/>
        </w:rPr>
      </w:pPr>
      <w:r>
        <w:rPr>
          <w:b w:val="0"/>
        </w:rPr>
        <w:t xml:space="preserve">При виконанні цього розділу слід визначити, чи дотримано при побудові виробничої структури підприємства таких </w:t>
      </w:r>
      <w:r>
        <w:rPr>
          <w:i/>
        </w:rPr>
        <w:t>принципів</w:t>
      </w:r>
      <w:r>
        <w:rPr>
          <w:b w:val="0"/>
        </w:rPr>
        <w:t>:</w:t>
      </w:r>
    </w:p>
    <w:p w:rsidR="00117AB6" w:rsidRDefault="00117AB6" w:rsidP="007D268A">
      <w:pPr>
        <w:pStyle w:val="a5"/>
        <w:widowControl w:val="0"/>
        <w:numPr>
          <w:ilvl w:val="0"/>
          <w:numId w:val="39"/>
        </w:numPr>
        <w:tabs>
          <w:tab w:val="clear" w:pos="927"/>
          <w:tab w:val="num" w:pos="851"/>
        </w:tabs>
        <w:jc w:val="both"/>
        <w:rPr>
          <w:b w:val="0"/>
          <w:spacing w:val="-2"/>
        </w:rPr>
      </w:pPr>
      <w:r>
        <w:rPr>
          <w:b w:val="0"/>
          <w:spacing w:val="-2"/>
        </w:rPr>
        <w:t>принципу підпорядкування приватних інтересів інтересам єдиного ціл</w:t>
      </w:r>
      <w:r>
        <w:rPr>
          <w:b w:val="0"/>
          <w:spacing w:val="-2"/>
        </w:rPr>
        <w:t>о</w:t>
      </w:r>
      <w:r>
        <w:rPr>
          <w:b w:val="0"/>
          <w:spacing w:val="-2"/>
        </w:rPr>
        <w:t>го;</w:t>
      </w:r>
    </w:p>
    <w:p w:rsidR="00117AB6" w:rsidRDefault="00117AB6" w:rsidP="007D268A">
      <w:pPr>
        <w:pStyle w:val="a5"/>
        <w:widowControl w:val="0"/>
        <w:numPr>
          <w:ilvl w:val="0"/>
          <w:numId w:val="39"/>
        </w:numPr>
        <w:tabs>
          <w:tab w:val="clear" w:pos="927"/>
          <w:tab w:val="num" w:pos="851"/>
        </w:tabs>
        <w:jc w:val="both"/>
        <w:rPr>
          <w:b w:val="0"/>
        </w:rPr>
      </w:pPr>
      <w:r>
        <w:rPr>
          <w:b w:val="0"/>
        </w:rPr>
        <w:t>принципу пропорційності;</w:t>
      </w:r>
    </w:p>
    <w:p w:rsidR="00117AB6" w:rsidRDefault="00117AB6" w:rsidP="007D268A">
      <w:pPr>
        <w:pStyle w:val="a5"/>
        <w:widowControl w:val="0"/>
        <w:numPr>
          <w:ilvl w:val="0"/>
          <w:numId w:val="39"/>
        </w:numPr>
        <w:tabs>
          <w:tab w:val="clear" w:pos="927"/>
          <w:tab w:val="num" w:pos="851"/>
        </w:tabs>
        <w:jc w:val="both"/>
        <w:rPr>
          <w:b w:val="0"/>
        </w:rPr>
      </w:pPr>
      <w:r>
        <w:rPr>
          <w:b w:val="0"/>
        </w:rPr>
        <w:t>принципів концентрації, кооперування, спеціалізації чи комбінування;</w:t>
      </w:r>
    </w:p>
    <w:p w:rsidR="00117AB6" w:rsidRDefault="00117AB6" w:rsidP="007D268A">
      <w:pPr>
        <w:pStyle w:val="a5"/>
        <w:widowControl w:val="0"/>
        <w:numPr>
          <w:ilvl w:val="0"/>
          <w:numId w:val="39"/>
        </w:numPr>
        <w:tabs>
          <w:tab w:val="clear" w:pos="927"/>
          <w:tab w:val="num" w:pos="851"/>
        </w:tabs>
        <w:jc w:val="both"/>
        <w:rPr>
          <w:b w:val="0"/>
        </w:rPr>
      </w:pPr>
      <w:r>
        <w:rPr>
          <w:b w:val="0"/>
        </w:rPr>
        <w:lastRenderedPageBreak/>
        <w:t>принципу ритмічності виробництва;</w:t>
      </w:r>
    </w:p>
    <w:p w:rsidR="00117AB6" w:rsidRDefault="00117AB6" w:rsidP="007D268A">
      <w:pPr>
        <w:pStyle w:val="a5"/>
        <w:widowControl w:val="0"/>
        <w:numPr>
          <w:ilvl w:val="0"/>
          <w:numId w:val="39"/>
        </w:numPr>
        <w:tabs>
          <w:tab w:val="clear" w:pos="927"/>
          <w:tab w:val="num" w:pos="851"/>
        </w:tabs>
        <w:jc w:val="both"/>
        <w:rPr>
          <w:b w:val="0"/>
        </w:rPr>
      </w:pPr>
      <w:r>
        <w:rPr>
          <w:b w:val="0"/>
        </w:rPr>
        <w:t>принципу стандартності;</w:t>
      </w:r>
    </w:p>
    <w:p w:rsidR="00117AB6" w:rsidRDefault="00117AB6" w:rsidP="007D268A">
      <w:pPr>
        <w:pStyle w:val="a5"/>
        <w:widowControl w:val="0"/>
        <w:numPr>
          <w:ilvl w:val="0"/>
          <w:numId w:val="39"/>
        </w:numPr>
        <w:tabs>
          <w:tab w:val="clear" w:pos="927"/>
          <w:tab w:val="num" w:pos="851"/>
        </w:tabs>
        <w:jc w:val="both"/>
        <w:rPr>
          <w:b w:val="0"/>
        </w:rPr>
      </w:pPr>
      <w:r>
        <w:rPr>
          <w:b w:val="0"/>
        </w:rPr>
        <w:t>принципу маневреності;</w:t>
      </w:r>
    </w:p>
    <w:p w:rsidR="00117AB6" w:rsidRDefault="00117AB6" w:rsidP="007D268A">
      <w:pPr>
        <w:pStyle w:val="a5"/>
        <w:widowControl w:val="0"/>
        <w:numPr>
          <w:ilvl w:val="0"/>
          <w:numId w:val="39"/>
        </w:numPr>
        <w:tabs>
          <w:tab w:val="clear" w:pos="927"/>
          <w:tab w:val="num" w:pos="851"/>
        </w:tabs>
        <w:jc w:val="both"/>
        <w:rPr>
          <w:b w:val="0"/>
        </w:rPr>
      </w:pPr>
      <w:r>
        <w:rPr>
          <w:b w:val="0"/>
        </w:rPr>
        <w:t>принципу превентивності;</w:t>
      </w:r>
    </w:p>
    <w:p w:rsidR="00117AB6" w:rsidRDefault="00117AB6" w:rsidP="007D268A">
      <w:pPr>
        <w:pStyle w:val="a5"/>
        <w:widowControl w:val="0"/>
        <w:numPr>
          <w:ilvl w:val="0"/>
          <w:numId w:val="39"/>
        </w:numPr>
        <w:tabs>
          <w:tab w:val="clear" w:pos="927"/>
          <w:tab w:val="num" w:pos="851"/>
        </w:tabs>
        <w:jc w:val="both"/>
        <w:rPr>
          <w:b w:val="0"/>
        </w:rPr>
      </w:pPr>
      <w:r>
        <w:rPr>
          <w:b w:val="0"/>
        </w:rPr>
        <w:t>принципу керованості.</w:t>
      </w:r>
    </w:p>
    <w:p w:rsidR="00117AB6" w:rsidRDefault="00117AB6" w:rsidP="00117AB6">
      <w:pPr>
        <w:pStyle w:val="a5"/>
        <w:widowControl w:val="0"/>
        <w:ind w:firstLine="567"/>
        <w:jc w:val="both"/>
        <w:rPr>
          <w:b w:val="0"/>
        </w:rPr>
      </w:pPr>
      <w:r>
        <w:rPr>
          <w:b w:val="0"/>
        </w:rPr>
        <w:t xml:space="preserve">Необхідно деталізувати зображену на рис. </w:t>
      </w:r>
      <w:r w:rsidR="00064547">
        <w:rPr>
          <w:b w:val="0"/>
        </w:rPr>
        <w:t>1</w:t>
      </w:r>
      <w:r>
        <w:rPr>
          <w:b w:val="0"/>
        </w:rPr>
        <w:t xml:space="preserve"> схему, доповнивши її особл</w:t>
      </w:r>
      <w:r>
        <w:rPr>
          <w:b w:val="0"/>
        </w:rPr>
        <w:t>и</w:t>
      </w:r>
      <w:r>
        <w:rPr>
          <w:b w:val="0"/>
        </w:rPr>
        <w:t>востями, притаманними тому чи іншому підприємству в залежності від його форми власності та галузевої приналежності.</w:t>
      </w:r>
    </w:p>
    <w:p w:rsidR="00117AB6" w:rsidRDefault="00117AB6" w:rsidP="00117AB6">
      <w:pPr>
        <w:pStyle w:val="a5"/>
        <w:widowControl w:val="0"/>
        <w:ind w:firstLine="567"/>
        <w:jc w:val="both"/>
        <w:rPr>
          <w:b w:val="0"/>
        </w:rPr>
      </w:pPr>
      <w:r>
        <w:rPr>
          <w:b w:val="0"/>
          <w:noProof/>
        </w:rPr>
        <w:pict>
          <v:group id="_x0000_s1226" style="position:absolute;left:0;text-align:left;margin-left:.9pt;margin-top:10.6pt;width:482.4pt;height:199pt;z-index:251659264" coordorigin="1152,3456" coordsize="9648,4176" o:allowincell="f">
            <v:shape id="_x0000_s1227" type="#_x0000_t202" style="position:absolute;left:1152;top:3456;width:9648;height:4176">
              <v:textbox style="mso-next-textbox:#_x0000_s1227">
                <w:txbxContent>
                  <w:p w:rsidR="00117AB6" w:rsidRDefault="00117AB6" w:rsidP="00117AB6">
                    <w:pPr>
                      <w:pStyle w:val="10"/>
                      <w:rPr>
                        <w:b/>
                      </w:rPr>
                    </w:pPr>
                    <w:r>
                      <w:rPr>
                        <w:b/>
                      </w:rPr>
                      <w:t>ВИРОБНИЧА СТРУКТУРА ПІДПРИЄМСТВА</w:t>
                    </w:r>
                  </w:p>
                </w:txbxContent>
              </v:textbox>
            </v:shape>
            <v:shape id="_x0000_s1228" type="#_x0000_t202" style="position:absolute;left:1152;top:4032;width:2736;height:3600">
              <v:textbox style="mso-next-textbox:#_x0000_s1228">
                <w:txbxContent>
                  <w:p w:rsidR="00117AB6" w:rsidRDefault="00117AB6" w:rsidP="00117AB6">
                    <w:pPr>
                      <w:pStyle w:val="10"/>
                      <w:keepNext w:val="0"/>
                      <w:spacing w:line="280" w:lineRule="exact"/>
                      <w:rPr>
                        <w:b/>
                      </w:rPr>
                    </w:pPr>
                    <w:r>
                      <w:rPr>
                        <w:b/>
                        <w:spacing w:val="-2"/>
                      </w:rPr>
                      <w:t>ОБСЛУГОВУЮЧІ</w:t>
                    </w:r>
                    <w:r>
                      <w:rPr>
                        <w:b/>
                      </w:rPr>
                      <w:t xml:space="preserve"> ГОСПОДАРСТВА</w:t>
                    </w:r>
                  </w:p>
                </w:txbxContent>
              </v:textbox>
            </v:shape>
            <v:shape id="_x0000_s1229" type="#_x0000_t202" style="position:absolute;left:7344;top:4032;width:3456;height:3600">
              <v:textbox style="mso-next-textbox:#_x0000_s1229">
                <w:txbxContent>
                  <w:p w:rsidR="00117AB6" w:rsidRDefault="00117AB6" w:rsidP="00117AB6">
                    <w:pPr>
                      <w:pStyle w:val="ae"/>
                      <w:tabs>
                        <w:tab w:val="clear" w:pos="4153"/>
                        <w:tab w:val="clear" w:pos="8306"/>
                      </w:tabs>
                      <w:spacing w:line="280" w:lineRule="exact"/>
                      <w:jc w:val="center"/>
                      <w:rPr>
                        <w:b/>
                        <w:sz w:val="28"/>
                        <w:lang w:val="uk-UA"/>
                      </w:rPr>
                    </w:pPr>
                    <w:r>
                      <w:rPr>
                        <w:b/>
                        <w:sz w:val="28"/>
                        <w:lang w:val="uk-UA"/>
                      </w:rPr>
                      <w:t>ЗАБЕЗПЕЧУВАЛЬНІ ГОСПОДАРСТВА ТА ЦЕХИ</w:t>
                    </w:r>
                  </w:p>
                </w:txbxContent>
              </v:textbox>
            </v:shape>
            <v:shape id="_x0000_s1230" type="#_x0000_t202" style="position:absolute;left:3888;top:4032;width:3456;height:3600">
              <v:textbox style="mso-next-textbox:#_x0000_s1230">
                <w:txbxContent>
                  <w:p w:rsidR="00117AB6" w:rsidRDefault="00117AB6" w:rsidP="00117AB6">
                    <w:pPr>
                      <w:pStyle w:val="10"/>
                      <w:keepNext w:val="0"/>
                      <w:spacing w:line="280" w:lineRule="exact"/>
                      <w:rPr>
                        <w:b/>
                      </w:rPr>
                    </w:pPr>
                    <w:r>
                      <w:rPr>
                        <w:b/>
                      </w:rPr>
                      <w:t>ЦЕХИ ОСНОВНОГО ВИРОБНИЦТВА</w:t>
                    </w:r>
                  </w:p>
                </w:txbxContent>
              </v:textbox>
            </v:shape>
            <v:shape id="_x0000_s1231" type="#_x0000_t202" style="position:absolute;left:1152;top:5040;width:1008;height:2592">
              <v:textbox style="layout-flow:vertical;mso-layout-flow-alt:bottom-to-top;mso-next-textbox:#_x0000_s1231">
                <w:txbxContent>
                  <w:p w:rsidR="00117AB6" w:rsidRDefault="00117AB6" w:rsidP="00117AB6">
                    <w:pPr>
                      <w:pStyle w:val="10"/>
                      <w:keepNext w:val="0"/>
                    </w:pPr>
                    <w:r>
                      <w:t xml:space="preserve">Транспортне </w:t>
                    </w:r>
                  </w:p>
                  <w:p w:rsidR="00117AB6" w:rsidRDefault="00117AB6" w:rsidP="00117AB6">
                    <w:pPr>
                      <w:pStyle w:val="10"/>
                      <w:keepNext w:val="0"/>
                    </w:pPr>
                    <w:r>
                      <w:t>госп</w:t>
                    </w:r>
                    <w:r>
                      <w:t>о</w:t>
                    </w:r>
                    <w:r>
                      <w:t>дарство</w:t>
                    </w:r>
                  </w:p>
                </w:txbxContent>
              </v:textbox>
            </v:shape>
            <v:shape id="_x0000_s1232" type="#_x0000_t202" style="position:absolute;left:2880;top:5040;width:1008;height:2592">
              <v:textbox style="layout-flow:vertical;mso-layout-flow-alt:bottom-to-top;mso-next-textbox:#_x0000_s1232">
                <w:txbxContent>
                  <w:p w:rsidR="00117AB6" w:rsidRDefault="00117AB6" w:rsidP="00117AB6">
                    <w:pPr>
                      <w:pStyle w:val="10"/>
                      <w:keepNext w:val="0"/>
                    </w:pPr>
                    <w:r>
                      <w:t xml:space="preserve">Складське </w:t>
                    </w:r>
                  </w:p>
                  <w:p w:rsidR="00117AB6" w:rsidRDefault="00117AB6" w:rsidP="00117AB6">
                    <w:pPr>
                      <w:pStyle w:val="10"/>
                      <w:keepNext w:val="0"/>
                    </w:pPr>
                    <w:r>
                      <w:t>госп</w:t>
                    </w:r>
                    <w:r>
                      <w:t>о</w:t>
                    </w:r>
                    <w:r>
                      <w:t>дарство</w:t>
                    </w:r>
                  </w:p>
                </w:txbxContent>
              </v:textbox>
            </v:shape>
            <v:shape id="_x0000_s1233" type="#_x0000_t202" style="position:absolute;left:3888;top:5040;width:1008;height:2592">
              <v:textbox style="layout-flow:vertical;mso-layout-flow-alt:bottom-to-top;mso-next-textbox:#_x0000_s1233">
                <w:txbxContent>
                  <w:p w:rsidR="00117AB6" w:rsidRDefault="00117AB6" w:rsidP="00117AB6">
                    <w:pPr>
                      <w:jc w:val="center"/>
                      <w:rPr>
                        <w:lang w:val="uk-UA"/>
                      </w:rPr>
                    </w:pPr>
                    <w:r>
                      <w:rPr>
                        <w:lang w:val="uk-UA"/>
                      </w:rPr>
                      <w:t>Заготівельні</w:t>
                    </w:r>
                  </w:p>
                  <w:p w:rsidR="00117AB6" w:rsidRDefault="00117AB6" w:rsidP="00117AB6">
                    <w:pPr>
                      <w:jc w:val="center"/>
                      <w:rPr>
                        <w:lang w:val="uk-UA"/>
                      </w:rPr>
                    </w:pPr>
                    <w:r>
                      <w:rPr>
                        <w:lang w:val="uk-UA"/>
                      </w:rPr>
                      <w:t>цехи</w:t>
                    </w:r>
                  </w:p>
                </w:txbxContent>
              </v:textbox>
            </v:shape>
            <v:shape id="_x0000_s1234" type="#_x0000_t202" style="position:absolute;left:5040;top:5040;width:1152;height:2592">
              <v:textbox style="layout-flow:vertical;mso-layout-flow-alt:bottom-to-top;mso-next-textbox:#_x0000_s1234">
                <w:txbxContent>
                  <w:p w:rsidR="00117AB6" w:rsidRDefault="00117AB6" w:rsidP="00117AB6">
                    <w:pPr>
                      <w:pStyle w:val="10"/>
                      <w:spacing w:before="240" w:after="240"/>
                    </w:pPr>
                    <w:r>
                      <w:t>Основні цехи</w:t>
                    </w:r>
                  </w:p>
                </w:txbxContent>
              </v:textbox>
            </v:shape>
            <v:shape id="_x0000_s1235" type="#_x0000_t202" style="position:absolute;left:6336;top:5040;width:1008;height:2592">
              <v:textbox style="layout-flow:vertical;mso-layout-flow-alt:bottom-to-top;mso-next-textbox:#_x0000_s1235">
                <w:txbxContent>
                  <w:p w:rsidR="00117AB6" w:rsidRDefault="00117AB6" w:rsidP="00117AB6">
                    <w:pPr>
                      <w:jc w:val="center"/>
                      <w:rPr>
                        <w:lang w:val="uk-UA"/>
                      </w:rPr>
                    </w:pPr>
                    <w:r>
                      <w:rPr>
                        <w:lang w:val="uk-UA"/>
                      </w:rPr>
                      <w:t>Обробні</w:t>
                    </w:r>
                  </w:p>
                  <w:p w:rsidR="00117AB6" w:rsidRDefault="00117AB6" w:rsidP="00117AB6">
                    <w:pPr>
                      <w:jc w:val="center"/>
                      <w:rPr>
                        <w:lang w:val="uk-UA"/>
                      </w:rPr>
                    </w:pPr>
                    <w:r>
                      <w:rPr>
                        <w:lang w:val="uk-UA"/>
                      </w:rPr>
                      <w:t>цехи</w:t>
                    </w:r>
                  </w:p>
                </w:txbxContent>
              </v:textbox>
            </v:shape>
            <v:shape id="_x0000_s1236" type="#_x0000_t202" style="position:absolute;left:7344;top:5040;width:864;height:2592">
              <v:textbox style="layout-flow:vertical;mso-layout-flow-alt:bottom-to-top;mso-next-textbox:#_x0000_s1236">
                <w:txbxContent>
                  <w:p w:rsidR="00117AB6" w:rsidRDefault="00117AB6" w:rsidP="00117AB6">
                    <w:pPr>
                      <w:pStyle w:val="20"/>
                      <w:jc w:val="center"/>
                    </w:pPr>
                    <w:r>
                      <w:t>Інструментальне господарство</w:t>
                    </w:r>
                  </w:p>
                </w:txbxContent>
              </v:textbox>
            </v:shape>
            <v:shape id="_x0000_s1237" type="#_x0000_t202" style="position:absolute;left:8208;top:5040;width:864;height:2592">
              <v:textbox style="layout-flow:vertical;mso-layout-flow-alt:bottom-to-top;mso-next-textbox:#_x0000_s1237">
                <w:txbxContent>
                  <w:p w:rsidR="00117AB6" w:rsidRDefault="00117AB6" w:rsidP="00117AB6">
                    <w:pPr>
                      <w:pStyle w:val="20"/>
                      <w:spacing w:line="300" w:lineRule="exact"/>
                      <w:jc w:val="center"/>
                    </w:pPr>
                    <w:r>
                      <w:t xml:space="preserve">Ремонтне </w:t>
                    </w:r>
                  </w:p>
                  <w:p w:rsidR="00117AB6" w:rsidRDefault="00117AB6" w:rsidP="00117AB6">
                    <w:pPr>
                      <w:pStyle w:val="20"/>
                      <w:spacing w:line="300" w:lineRule="exact"/>
                      <w:jc w:val="center"/>
                    </w:pPr>
                    <w:r>
                      <w:t>господа</w:t>
                    </w:r>
                    <w:r>
                      <w:t>р</w:t>
                    </w:r>
                    <w:r>
                      <w:t>ство</w:t>
                    </w:r>
                  </w:p>
                </w:txbxContent>
              </v:textbox>
            </v:shape>
            <v:shape id="_x0000_s1238" type="#_x0000_t202" style="position:absolute;left:9072;top:5040;width:864;height:2592">
              <v:textbox style="layout-flow:vertical;mso-layout-flow-alt:bottom-to-top;mso-next-textbox:#_x0000_s1238">
                <w:txbxContent>
                  <w:p w:rsidR="00117AB6" w:rsidRDefault="00117AB6" w:rsidP="00117AB6">
                    <w:pPr>
                      <w:pStyle w:val="20"/>
                      <w:spacing w:line="300" w:lineRule="exact"/>
                      <w:jc w:val="center"/>
                    </w:pPr>
                    <w:r>
                      <w:t>Енергетичне</w:t>
                    </w:r>
                  </w:p>
                  <w:p w:rsidR="00117AB6" w:rsidRDefault="00117AB6" w:rsidP="00117AB6">
                    <w:pPr>
                      <w:pStyle w:val="20"/>
                      <w:spacing w:line="300" w:lineRule="exact"/>
                      <w:jc w:val="center"/>
                    </w:pPr>
                    <w:r>
                      <w:t>госп</w:t>
                    </w:r>
                    <w:r>
                      <w:t>о</w:t>
                    </w:r>
                    <w:r>
                      <w:t>дарство</w:t>
                    </w:r>
                  </w:p>
                </w:txbxContent>
              </v:textbox>
            </v:shape>
            <v:shape id="_x0000_s1239" type="#_x0000_t202" style="position:absolute;left:9936;top:5040;width:864;height:2592">
              <v:textbox style="layout-flow:vertical;mso-layout-flow-alt:bottom-to-top;mso-next-textbox:#_x0000_s1239">
                <w:txbxContent>
                  <w:p w:rsidR="00117AB6" w:rsidRDefault="00117AB6" w:rsidP="00117AB6">
                    <w:pPr>
                      <w:pStyle w:val="20"/>
                      <w:jc w:val="center"/>
                    </w:pPr>
                    <w:r>
                      <w:t>Експериментал</w:t>
                    </w:r>
                    <w:r>
                      <w:t>ь</w:t>
                    </w:r>
                    <w:r>
                      <w:t>ний цех</w:t>
                    </w:r>
                  </w:p>
                </w:txbxContent>
              </v:textbox>
            </v:shape>
          </v:group>
        </w:pict>
      </w:r>
    </w:p>
    <w:p w:rsidR="00117AB6" w:rsidRDefault="00117AB6" w:rsidP="00117AB6">
      <w:pPr>
        <w:pStyle w:val="a5"/>
        <w:widowControl w:val="0"/>
        <w:ind w:firstLine="567"/>
        <w:jc w:val="both"/>
        <w:rPr>
          <w:b w:val="0"/>
        </w:rPr>
      </w:pPr>
    </w:p>
    <w:p w:rsidR="00117AB6" w:rsidRDefault="00117AB6" w:rsidP="00117AB6">
      <w:pPr>
        <w:pStyle w:val="a5"/>
        <w:widowControl w:val="0"/>
        <w:ind w:firstLine="567"/>
        <w:jc w:val="both"/>
        <w:rPr>
          <w:b w:val="0"/>
        </w:rPr>
      </w:pPr>
    </w:p>
    <w:p w:rsidR="00117AB6" w:rsidRDefault="00117AB6" w:rsidP="00117AB6">
      <w:pPr>
        <w:pStyle w:val="a5"/>
        <w:widowControl w:val="0"/>
        <w:ind w:firstLine="567"/>
        <w:jc w:val="both"/>
        <w:rPr>
          <w:b w:val="0"/>
        </w:rPr>
      </w:pPr>
    </w:p>
    <w:p w:rsidR="00117AB6" w:rsidRDefault="00117AB6" w:rsidP="00117AB6">
      <w:pPr>
        <w:pStyle w:val="a5"/>
        <w:widowControl w:val="0"/>
        <w:ind w:firstLine="567"/>
        <w:jc w:val="both"/>
        <w:rPr>
          <w:b w:val="0"/>
        </w:rPr>
      </w:pPr>
    </w:p>
    <w:p w:rsidR="00117AB6" w:rsidRDefault="00117AB6" w:rsidP="00117AB6">
      <w:pPr>
        <w:pStyle w:val="a5"/>
        <w:widowControl w:val="0"/>
        <w:ind w:firstLine="567"/>
        <w:jc w:val="both"/>
        <w:rPr>
          <w:b w:val="0"/>
        </w:rPr>
      </w:pPr>
    </w:p>
    <w:p w:rsidR="00117AB6" w:rsidRDefault="00117AB6" w:rsidP="00117AB6">
      <w:pPr>
        <w:pStyle w:val="a5"/>
        <w:widowControl w:val="0"/>
        <w:ind w:firstLine="567"/>
        <w:jc w:val="both"/>
        <w:rPr>
          <w:b w:val="0"/>
        </w:rPr>
      </w:pPr>
    </w:p>
    <w:p w:rsidR="00117AB6" w:rsidRDefault="00117AB6" w:rsidP="00117AB6">
      <w:pPr>
        <w:pStyle w:val="a5"/>
        <w:widowControl w:val="0"/>
        <w:ind w:firstLine="567"/>
        <w:jc w:val="both"/>
        <w:rPr>
          <w:b w:val="0"/>
        </w:rPr>
      </w:pPr>
    </w:p>
    <w:p w:rsidR="00117AB6" w:rsidRDefault="00117AB6" w:rsidP="00117AB6">
      <w:pPr>
        <w:pStyle w:val="a5"/>
        <w:widowControl w:val="0"/>
        <w:ind w:firstLine="567"/>
        <w:jc w:val="both"/>
        <w:rPr>
          <w:b w:val="0"/>
        </w:rPr>
      </w:pPr>
    </w:p>
    <w:p w:rsidR="00117AB6" w:rsidRDefault="00117AB6" w:rsidP="00117AB6">
      <w:pPr>
        <w:pStyle w:val="a5"/>
        <w:widowControl w:val="0"/>
        <w:ind w:firstLine="567"/>
        <w:jc w:val="both"/>
        <w:rPr>
          <w:b w:val="0"/>
        </w:rPr>
      </w:pPr>
    </w:p>
    <w:p w:rsidR="00117AB6" w:rsidRDefault="00117AB6" w:rsidP="00117AB6">
      <w:pPr>
        <w:pStyle w:val="a5"/>
        <w:widowControl w:val="0"/>
        <w:ind w:firstLine="567"/>
        <w:jc w:val="both"/>
        <w:rPr>
          <w:b w:val="0"/>
        </w:rPr>
      </w:pPr>
    </w:p>
    <w:p w:rsidR="00117AB6" w:rsidRDefault="00117AB6" w:rsidP="00117AB6">
      <w:pPr>
        <w:pStyle w:val="a5"/>
        <w:widowControl w:val="0"/>
        <w:ind w:firstLine="567"/>
        <w:jc w:val="both"/>
        <w:rPr>
          <w:b w:val="0"/>
        </w:rPr>
      </w:pPr>
    </w:p>
    <w:p w:rsidR="00117AB6" w:rsidRDefault="00117AB6" w:rsidP="00117AB6">
      <w:pPr>
        <w:pStyle w:val="a5"/>
        <w:widowControl w:val="0"/>
        <w:ind w:firstLine="567"/>
        <w:jc w:val="both"/>
        <w:rPr>
          <w:b w:val="0"/>
        </w:rPr>
      </w:pPr>
    </w:p>
    <w:p w:rsidR="00117AB6" w:rsidRDefault="00117AB6" w:rsidP="00117AB6">
      <w:pPr>
        <w:pStyle w:val="a5"/>
        <w:widowControl w:val="0"/>
        <w:ind w:firstLine="567"/>
        <w:jc w:val="both"/>
        <w:rPr>
          <w:b w:val="0"/>
        </w:rPr>
      </w:pPr>
    </w:p>
    <w:p w:rsidR="00117AB6" w:rsidRPr="00064547" w:rsidRDefault="00117AB6" w:rsidP="00117AB6">
      <w:pPr>
        <w:pStyle w:val="a5"/>
        <w:widowControl w:val="0"/>
        <w:rPr>
          <w:b w:val="0"/>
        </w:rPr>
      </w:pPr>
      <w:r w:rsidRPr="00064547">
        <w:rPr>
          <w:b w:val="0"/>
        </w:rPr>
        <w:t>Рис.</w:t>
      </w:r>
      <w:r w:rsidR="00064547" w:rsidRPr="00064547">
        <w:rPr>
          <w:b w:val="0"/>
        </w:rPr>
        <w:t>1</w:t>
      </w:r>
      <w:r w:rsidRPr="00064547">
        <w:rPr>
          <w:b w:val="0"/>
        </w:rPr>
        <w:t>. Загальна схема виробничої структури підприємства</w:t>
      </w:r>
    </w:p>
    <w:p w:rsidR="00117AB6" w:rsidRDefault="00117AB6" w:rsidP="00117AB6">
      <w:pPr>
        <w:pStyle w:val="a5"/>
        <w:widowControl w:val="0"/>
        <w:ind w:firstLine="567"/>
        <w:jc w:val="both"/>
        <w:rPr>
          <w:b w:val="0"/>
        </w:rPr>
      </w:pPr>
    </w:p>
    <w:p w:rsidR="00117AB6" w:rsidRPr="00064547" w:rsidRDefault="00117AB6" w:rsidP="00117AB6">
      <w:pPr>
        <w:widowControl w:val="0"/>
        <w:autoSpaceDE w:val="0"/>
        <w:autoSpaceDN w:val="0"/>
        <w:jc w:val="center"/>
        <w:rPr>
          <w:b/>
          <w:sz w:val="28"/>
          <w:szCs w:val="28"/>
          <w:lang w:val="uk-UA"/>
        </w:rPr>
      </w:pPr>
      <w:r w:rsidRPr="00064547">
        <w:rPr>
          <w:b/>
          <w:sz w:val="28"/>
          <w:szCs w:val="28"/>
          <w:lang w:val="uk-UA"/>
        </w:rPr>
        <w:t>Індивідуальне завдання</w:t>
      </w:r>
    </w:p>
    <w:p w:rsidR="00117AB6" w:rsidRPr="00064547" w:rsidRDefault="00117AB6" w:rsidP="00117AB6">
      <w:pPr>
        <w:widowControl w:val="0"/>
        <w:autoSpaceDE w:val="0"/>
        <w:autoSpaceDN w:val="0"/>
        <w:ind w:firstLine="567"/>
        <w:jc w:val="both"/>
        <w:rPr>
          <w:sz w:val="28"/>
          <w:szCs w:val="28"/>
          <w:lang w:val="uk-UA"/>
        </w:rPr>
      </w:pPr>
    </w:p>
    <w:p w:rsidR="00117AB6" w:rsidRPr="00064547" w:rsidRDefault="00117AB6" w:rsidP="00117AB6">
      <w:pPr>
        <w:widowControl w:val="0"/>
        <w:autoSpaceDE w:val="0"/>
        <w:autoSpaceDN w:val="0"/>
        <w:ind w:firstLine="567"/>
        <w:jc w:val="both"/>
        <w:rPr>
          <w:sz w:val="28"/>
          <w:szCs w:val="28"/>
          <w:lang w:val="uk-UA"/>
        </w:rPr>
      </w:pPr>
      <w:r w:rsidRPr="00064547">
        <w:rPr>
          <w:sz w:val="28"/>
          <w:szCs w:val="28"/>
          <w:lang w:val="uk-UA"/>
        </w:rPr>
        <w:t>На рис</w:t>
      </w:r>
      <w:r w:rsidR="00064547">
        <w:rPr>
          <w:sz w:val="28"/>
          <w:szCs w:val="28"/>
          <w:lang w:val="uk-UA"/>
        </w:rPr>
        <w:t>унку</w:t>
      </w:r>
      <w:r w:rsidRPr="00064547">
        <w:rPr>
          <w:sz w:val="28"/>
          <w:szCs w:val="28"/>
          <w:lang w:val="uk-UA"/>
        </w:rPr>
        <w:t xml:space="preserve"> відтворена організаційна структура управління лакофарбовим підприємством. Визначте, чи дотримано в ній правила побудови подібних стр</w:t>
      </w:r>
      <w:r w:rsidRPr="00064547">
        <w:rPr>
          <w:sz w:val="28"/>
          <w:szCs w:val="28"/>
          <w:lang w:val="uk-UA"/>
        </w:rPr>
        <w:t>у</w:t>
      </w:r>
      <w:r w:rsidRPr="00064547">
        <w:rPr>
          <w:sz w:val="28"/>
          <w:szCs w:val="28"/>
          <w:lang w:val="uk-UA"/>
        </w:rPr>
        <w:t>ктур, чи відповідає вона своєму призначенню. Охарактеризуйте також внутр</w:t>
      </w:r>
      <w:r w:rsidRPr="00064547">
        <w:rPr>
          <w:sz w:val="28"/>
          <w:szCs w:val="28"/>
          <w:lang w:val="uk-UA"/>
        </w:rPr>
        <w:t>і</w:t>
      </w:r>
      <w:r w:rsidRPr="00064547">
        <w:rPr>
          <w:sz w:val="28"/>
          <w:szCs w:val="28"/>
          <w:lang w:val="uk-UA"/>
        </w:rPr>
        <w:t>шній економічний механізм лакофарбового підприємства на основі наведених даних.</w:t>
      </w:r>
    </w:p>
    <w:p w:rsidR="00117AB6" w:rsidRPr="00064547" w:rsidRDefault="00117AB6" w:rsidP="00117AB6">
      <w:pPr>
        <w:widowControl w:val="0"/>
        <w:autoSpaceDE w:val="0"/>
        <w:autoSpaceDN w:val="0"/>
        <w:ind w:firstLine="567"/>
        <w:jc w:val="both"/>
        <w:rPr>
          <w:sz w:val="28"/>
          <w:szCs w:val="28"/>
          <w:lang w:val="uk-UA"/>
        </w:rPr>
      </w:pPr>
    </w:p>
    <w:p w:rsidR="00117AB6" w:rsidRDefault="00117AB6" w:rsidP="00117AB6">
      <w:pPr>
        <w:pStyle w:val="a7"/>
        <w:widowControl w:val="0"/>
        <w:ind w:firstLine="0"/>
        <w:jc w:val="center"/>
      </w:pPr>
    </w:p>
    <w:p w:rsidR="00117AB6" w:rsidRPr="00064547" w:rsidRDefault="00117AB6" w:rsidP="00117AB6">
      <w:pPr>
        <w:pStyle w:val="a7"/>
        <w:widowControl w:val="0"/>
        <w:ind w:firstLine="0"/>
        <w:jc w:val="center"/>
        <w:rPr>
          <w:b w:val="0"/>
          <w:szCs w:val="28"/>
        </w:rPr>
      </w:pPr>
      <w:r w:rsidRPr="00064547">
        <w:rPr>
          <w:b w:val="0"/>
          <w:szCs w:val="28"/>
        </w:rPr>
        <w:t>Ключові терміни і поняття</w:t>
      </w:r>
    </w:p>
    <w:p w:rsidR="00117AB6" w:rsidRPr="00064547" w:rsidRDefault="00117AB6" w:rsidP="00117AB6">
      <w:pPr>
        <w:widowControl w:val="0"/>
        <w:autoSpaceDE w:val="0"/>
        <w:autoSpaceDN w:val="0"/>
        <w:ind w:firstLine="567"/>
        <w:jc w:val="both"/>
        <w:rPr>
          <w:sz w:val="28"/>
          <w:szCs w:val="28"/>
          <w:lang w:val="uk-UA"/>
        </w:rPr>
      </w:pPr>
    </w:p>
    <w:p w:rsidR="00117AB6" w:rsidRPr="00064547" w:rsidRDefault="00117AB6" w:rsidP="00117AB6">
      <w:pPr>
        <w:widowControl w:val="0"/>
        <w:numPr>
          <w:ilvl w:val="0"/>
          <w:numId w:val="2"/>
        </w:numPr>
        <w:tabs>
          <w:tab w:val="num" w:pos="851"/>
        </w:tabs>
        <w:autoSpaceDE w:val="0"/>
        <w:autoSpaceDN w:val="0"/>
        <w:ind w:firstLine="567"/>
        <w:jc w:val="both"/>
        <w:rPr>
          <w:sz w:val="28"/>
          <w:szCs w:val="28"/>
          <w:lang w:val="uk-UA"/>
        </w:rPr>
      </w:pPr>
      <w:r w:rsidRPr="00064547">
        <w:rPr>
          <w:sz w:val="28"/>
          <w:szCs w:val="28"/>
          <w:lang w:val="uk-UA"/>
        </w:rPr>
        <w:t>структуризація (ВЕМП);</w:t>
      </w:r>
    </w:p>
    <w:p w:rsidR="00117AB6" w:rsidRPr="00064547" w:rsidRDefault="00117AB6" w:rsidP="00117AB6">
      <w:pPr>
        <w:widowControl w:val="0"/>
        <w:numPr>
          <w:ilvl w:val="0"/>
          <w:numId w:val="2"/>
        </w:numPr>
        <w:tabs>
          <w:tab w:val="num" w:pos="851"/>
        </w:tabs>
        <w:autoSpaceDE w:val="0"/>
        <w:autoSpaceDN w:val="0"/>
        <w:ind w:firstLine="567"/>
        <w:jc w:val="both"/>
        <w:rPr>
          <w:sz w:val="28"/>
          <w:szCs w:val="28"/>
          <w:lang w:val="uk-UA"/>
        </w:rPr>
      </w:pPr>
      <w:r w:rsidRPr="00064547">
        <w:rPr>
          <w:sz w:val="28"/>
          <w:szCs w:val="28"/>
          <w:lang w:val="uk-UA"/>
        </w:rPr>
        <w:t>виробнича структура підприємства;</w:t>
      </w:r>
    </w:p>
    <w:p w:rsidR="00117AB6" w:rsidRPr="00064547" w:rsidRDefault="00117AB6" w:rsidP="00117AB6">
      <w:pPr>
        <w:widowControl w:val="0"/>
        <w:numPr>
          <w:ilvl w:val="0"/>
          <w:numId w:val="2"/>
        </w:numPr>
        <w:tabs>
          <w:tab w:val="num" w:pos="851"/>
        </w:tabs>
        <w:autoSpaceDE w:val="0"/>
        <w:autoSpaceDN w:val="0"/>
        <w:ind w:firstLine="567"/>
        <w:jc w:val="both"/>
        <w:rPr>
          <w:sz w:val="28"/>
          <w:szCs w:val="28"/>
          <w:lang w:val="uk-UA"/>
        </w:rPr>
      </w:pPr>
      <w:r w:rsidRPr="00064547">
        <w:rPr>
          <w:sz w:val="28"/>
          <w:szCs w:val="28"/>
          <w:lang w:val="uk-UA"/>
        </w:rPr>
        <w:t>організаційна структура підприємства;</w:t>
      </w:r>
    </w:p>
    <w:p w:rsidR="00117AB6" w:rsidRPr="00064547" w:rsidRDefault="00117AB6" w:rsidP="00117AB6">
      <w:pPr>
        <w:widowControl w:val="0"/>
        <w:numPr>
          <w:ilvl w:val="0"/>
          <w:numId w:val="2"/>
        </w:numPr>
        <w:tabs>
          <w:tab w:val="num" w:pos="851"/>
        </w:tabs>
        <w:autoSpaceDE w:val="0"/>
        <w:autoSpaceDN w:val="0"/>
        <w:ind w:firstLine="567"/>
        <w:jc w:val="both"/>
        <w:rPr>
          <w:sz w:val="28"/>
          <w:szCs w:val="28"/>
          <w:lang w:val="uk-UA"/>
        </w:rPr>
      </w:pPr>
      <w:r w:rsidRPr="00064547">
        <w:rPr>
          <w:sz w:val="28"/>
          <w:szCs w:val="28"/>
          <w:lang w:val="uk-UA"/>
        </w:rPr>
        <w:t>принципи побудови виробничої структури ВЕМП.</w:t>
      </w:r>
    </w:p>
    <w:p w:rsidR="00064547" w:rsidRPr="00064547" w:rsidRDefault="00064547" w:rsidP="00064547">
      <w:pPr>
        <w:widowControl w:val="0"/>
        <w:autoSpaceDE w:val="0"/>
        <w:autoSpaceDN w:val="0"/>
        <w:jc w:val="both"/>
        <w:rPr>
          <w:sz w:val="28"/>
          <w:szCs w:val="28"/>
          <w:lang w:val="uk-UA"/>
        </w:rPr>
      </w:pPr>
    </w:p>
    <w:p w:rsidR="00064547" w:rsidRDefault="00064547" w:rsidP="00064547">
      <w:pPr>
        <w:widowControl w:val="0"/>
        <w:autoSpaceDE w:val="0"/>
        <w:autoSpaceDN w:val="0"/>
        <w:jc w:val="both"/>
        <w:rPr>
          <w:lang w:val="uk-UA"/>
        </w:rPr>
      </w:pPr>
    </w:p>
    <w:p w:rsidR="00064547" w:rsidRDefault="00064547" w:rsidP="00064547">
      <w:pPr>
        <w:widowControl w:val="0"/>
        <w:autoSpaceDE w:val="0"/>
        <w:autoSpaceDN w:val="0"/>
        <w:jc w:val="both"/>
        <w:rPr>
          <w:lang w:val="uk-UA"/>
        </w:rPr>
      </w:pPr>
    </w:p>
    <w:p w:rsidR="00064547" w:rsidRDefault="00064547" w:rsidP="00064547">
      <w:pPr>
        <w:widowControl w:val="0"/>
        <w:autoSpaceDE w:val="0"/>
        <w:autoSpaceDN w:val="0"/>
        <w:jc w:val="both"/>
        <w:rPr>
          <w:lang w:val="uk-UA"/>
        </w:rPr>
      </w:pPr>
    </w:p>
    <w:p w:rsidR="00064547" w:rsidRDefault="00064547" w:rsidP="00064547">
      <w:pPr>
        <w:widowControl w:val="0"/>
        <w:autoSpaceDE w:val="0"/>
        <w:autoSpaceDN w:val="0"/>
        <w:jc w:val="both"/>
        <w:rPr>
          <w:lang w:val="uk-UA"/>
        </w:rPr>
      </w:pPr>
    </w:p>
    <w:p w:rsidR="00117AB6" w:rsidRDefault="00117AB6" w:rsidP="00117AB6">
      <w:pPr>
        <w:pStyle w:val="Normal"/>
        <w:ind w:right="567" w:firstLine="567"/>
        <w:jc w:val="both"/>
        <w:rPr>
          <w:sz w:val="28"/>
          <w:lang w:val="uk-UA"/>
        </w:rPr>
      </w:pPr>
    </w:p>
    <w:p w:rsidR="00117AB6" w:rsidRDefault="00C56B53" w:rsidP="00117AB6">
      <w:pPr>
        <w:pStyle w:val="Normal"/>
        <w:ind w:right="567" w:firstLine="567"/>
        <w:jc w:val="both"/>
        <w:rPr>
          <w:sz w:val="28"/>
          <w:lang w:val="uk-UA"/>
        </w:rPr>
      </w:pPr>
      <w:r>
        <w:rPr>
          <w:b/>
          <w:noProof/>
        </w:rPr>
        <w:lastRenderedPageBreak/>
        <w:pict>
          <v:group id="_x0000_s1118" style="position:absolute;left:0;text-align:left;margin-left:-63pt;margin-top:-18pt;width:582.3pt;height:711pt;z-index:251658240" coordorigin="864,1440" coordsize="10656,14400">
            <v:shape id="_x0000_s1119" type="#_x0000_t202" style="position:absolute;left:10368;top:1728;width:1152;height:13974" stroked="f">
              <v:textbox style="layout-flow:vertical;mso-layout-flow-alt:bottom-to-top;mso-next-textbox:#_x0000_s1119">
                <w:txbxContent>
                  <w:p w:rsidR="00117AB6" w:rsidRDefault="00117AB6" w:rsidP="00117AB6">
                    <w:pPr>
                      <w:jc w:val="both"/>
                      <w:rPr>
                        <w:sz w:val="18"/>
                        <w:lang w:val="uk-UA"/>
                      </w:rPr>
                    </w:pPr>
                    <w:r>
                      <w:rPr>
                        <w:sz w:val="18"/>
                        <w:lang w:val="uk-UA"/>
                      </w:rPr>
                      <w:t>ВМТП – відділ матеріально-технічного постачання; ВГМ – відділ головного механіка; ВОП – відділ охорони природи; ЦЗЛ – центральна заводська лабораторія; РБУ – ремонтно-будівне управління; РМЦ – ремонтно-механічний цех; ВГЕ – відділ головного енергетика; ВТК – відділ технічного контролю; ВЕБ – відділ економічної безпеки; СО – служба охорони; ВК – відділ кадрів; ДПВ – договірно-правовий відділ; ФВ – фінансовий відділ; ВЦЕА – відділ цін й економічного аналізу; ВТіЗ – відділ труда і заробітної плати; ВЦП – відділ цінних паперів; ЕОЦ – електронно-обчислювальний центр.</w:t>
                    </w:r>
                  </w:p>
                </w:txbxContent>
              </v:textbox>
            </v:shape>
            <v:shape id="_x0000_s1120" type="#_x0000_t202" style="position:absolute;left:864;top:1440;width:576;height:14262">
              <v:textbox style="layout-flow:vertical;mso-layout-flow-alt:bottom-to-top;mso-next-textbox:#_x0000_s1120">
                <w:txbxContent>
                  <w:p w:rsidR="00117AB6" w:rsidRDefault="00117AB6" w:rsidP="00117AB6">
                    <w:pPr>
                      <w:pStyle w:val="4"/>
                    </w:pPr>
                    <w:r>
                      <w:t>ОРІЄНТОВНА ОРГАНІЗАЦІНА СТРУКТУРА УПРАВЛІННЯ ПРОМИОВИМ ПІДПРИЄМСТВОМ</w:t>
                    </w:r>
                  </w:p>
                </w:txbxContent>
              </v:textbox>
            </v:shape>
            <v:shape id="_x0000_s1121" type="#_x0000_t202" style="position:absolute;left:1728;top:8502;width:720;height:3018">
              <v:textbox style="layout-flow:vertical;mso-layout-flow-alt:bottom-to-top;mso-next-textbox:#_x0000_s1121">
                <w:txbxContent>
                  <w:p w:rsidR="00117AB6" w:rsidRDefault="00117AB6" w:rsidP="00117AB6">
                    <w:pPr>
                      <w:spacing w:line="220" w:lineRule="exact"/>
                      <w:jc w:val="center"/>
                      <w:rPr>
                        <w:b/>
                        <w:lang w:val="uk-UA"/>
                      </w:rPr>
                    </w:pPr>
                    <w:r>
                      <w:rPr>
                        <w:b/>
                        <w:lang w:val="uk-UA"/>
                      </w:rPr>
                      <w:t>Голова правління – Генеральний дире</w:t>
                    </w:r>
                    <w:r>
                      <w:rPr>
                        <w:b/>
                        <w:lang w:val="uk-UA"/>
                      </w:rPr>
                      <w:t>к</w:t>
                    </w:r>
                    <w:r>
                      <w:rPr>
                        <w:b/>
                        <w:lang w:val="uk-UA"/>
                      </w:rPr>
                      <w:t>тор</w:t>
                    </w:r>
                  </w:p>
                </w:txbxContent>
              </v:textbox>
            </v:shape>
            <v:shape id="_x0000_s1122" type="#_x0000_t202" style="position:absolute;left:2880;top:14178;width:1008;height:1524">
              <v:textbox style="layout-flow:vertical;mso-layout-flow-alt:bottom-to-top;mso-next-textbox:#_x0000_s1122">
                <w:txbxContent>
                  <w:p w:rsidR="00117AB6" w:rsidRDefault="00117AB6" w:rsidP="00117AB6">
                    <w:pPr>
                      <w:pStyle w:val="3"/>
                    </w:pPr>
                    <w:r>
                      <w:t>Комерційний дире</w:t>
                    </w:r>
                    <w:r>
                      <w:t>к</w:t>
                    </w:r>
                    <w:r>
                      <w:t>тор</w:t>
                    </w:r>
                  </w:p>
                </w:txbxContent>
              </v:textbox>
            </v:shape>
            <v:shape id="_x0000_s1123" type="#_x0000_t202" style="position:absolute;left:2880;top:10994;width:1008;height:1523">
              <v:textbox style="layout-flow:vertical;mso-layout-flow-alt:bottom-to-top;mso-next-textbox:#_x0000_s1123">
                <w:txbxContent>
                  <w:p w:rsidR="00117AB6" w:rsidRDefault="00117AB6" w:rsidP="00117AB6">
                    <w:pPr>
                      <w:pStyle w:val="3"/>
                    </w:pPr>
                    <w:r>
                      <w:t xml:space="preserve">Технічний </w:t>
                    </w:r>
                  </w:p>
                  <w:p w:rsidR="00117AB6" w:rsidRDefault="00117AB6" w:rsidP="00117AB6">
                    <w:pPr>
                      <w:pStyle w:val="3"/>
                    </w:pPr>
                    <w:r>
                      <w:t>д</w:t>
                    </w:r>
                    <w:r>
                      <w:t>и</w:t>
                    </w:r>
                    <w:r>
                      <w:t>ректор</w:t>
                    </w:r>
                  </w:p>
                </w:txbxContent>
              </v:textbox>
            </v:shape>
            <v:shape id="_x0000_s1124" type="#_x0000_t202" style="position:absolute;left:2880;top:9055;width:1008;height:1662">
              <v:textbox style="layout-flow:vertical;mso-layout-flow-alt:bottom-to-top;mso-next-textbox:#_x0000_s1124">
                <w:txbxContent>
                  <w:p w:rsidR="00117AB6" w:rsidRDefault="00117AB6" w:rsidP="00117AB6">
                    <w:pPr>
                      <w:jc w:val="center"/>
                      <w:rPr>
                        <w:sz w:val="22"/>
                        <w:lang w:val="uk-UA"/>
                      </w:rPr>
                    </w:pPr>
                    <w:r>
                      <w:rPr>
                        <w:sz w:val="22"/>
                        <w:lang w:val="uk-UA"/>
                      </w:rPr>
                      <w:t>Заст. ген дир</w:t>
                    </w:r>
                    <w:r>
                      <w:rPr>
                        <w:sz w:val="22"/>
                        <w:lang w:val="uk-UA"/>
                      </w:rPr>
                      <w:t>е</w:t>
                    </w:r>
                    <w:r>
                      <w:rPr>
                        <w:sz w:val="22"/>
                        <w:lang w:val="uk-UA"/>
                      </w:rPr>
                      <w:t>ктора з виробниц</w:t>
                    </w:r>
                    <w:r>
                      <w:rPr>
                        <w:sz w:val="22"/>
                        <w:lang w:val="uk-UA"/>
                      </w:rPr>
                      <w:t>т</w:t>
                    </w:r>
                    <w:r>
                      <w:rPr>
                        <w:sz w:val="22"/>
                        <w:lang w:val="uk-UA"/>
                      </w:rPr>
                      <w:t>ва</w:t>
                    </w:r>
                  </w:p>
                </w:txbxContent>
              </v:textbox>
            </v:shape>
            <v:shape id="_x0000_s1125" type="#_x0000_t202" style="position:absolute;left:2880;top:6978;width:1008;height:1800">
              <v:textbox style="layout-flow:vertical;mso-layout-flow-alt:bottom-to-top;mso-next-textbox:#_x0000_s1125">
                <w:txbxContent>
                  <w:p w:rsidR="00117AB6" w:rsidRDefault="00117AB6" w:rsidP="00117AB6">
                    <w:pPr>
                      <w:jc w:val="center"/>
                      <w:rPr>
                        <w:lang w:val="uk-UA"/>
                      </w:rPr>
                    </w:pPr>
                    <w:r>
                      <w:rPr>
                        <w:sz w:val="22"/>
                        <w:lang w:val="uk-UA"/>
                      </w:rPr>
                      <w:t>Заст. ген. дире</w:t>
                    </w:r>
                    <w:r>
                      <w:rPr>
                        <w:sz w:val="22"/>
                        <w:lang w:val="uk-UA"/>
                      </w:rPr>
                      <w:t>к</w:t>
                    </w:r>
                    <w:r>
                      <w:rPr>
                        <w:sz w:val="22"/>
                        <w:lang w:val="uk-UA"/>
                      </w:rPr>
                      <w:t>тора з економі</w:t>
                    </w:r>
                    <w:r>
                      <w:rPr>
                        <w:sz w:val="22"/>
                        <w:lang w:val="uk-UA"/>
                      </w:rPr>
                      <w:t>ч</w:t>
                    </w:r>
                    <w:r>
                      <w:rPr>
                        <w:sz w:val="22"/>
                        <w:lang w:val="uk-UA"/>
                      </w:rPr>
                      <w:t>ної</w:t>
                    </w:r>
                    <w:r>
                      <w:rPr>
                        <w:lang w:val="uk-UA"/>
                      </w:rPr>
                      <w:t xml:space="preserve"> безпек</w:t>
                    </w:r>
                    <w:r>
                      <w:rPr>
                        <w:lang w:val="uk-UA"/>
                      </w:rPr>
                      <w:t>и</w:t>
                    </w:r>
                  </w:p>
                </w:txbxContent>
              </v:textbox>
            </v:shape>
            <v:shape id="_x0000_s1126" type="#_x0000_t202" style="position:absolute;left:2880;top:5040;width:1008;height:1662">
              <v:textbox style="layout-flow:vertical;mso-layout-flow-alt:bottom-to-top;mso-next-textbox:#_x0000_s1126">
                <w:txbxContent>
                  <w:p w:rsidR="00117AB6" w:rsidRDefault="00117AB6" w:rsidP="00117AB6">
                    <w:pPr>
                      <w:jc w:val="center"/>
                      <w:rPr>
                        <w:sz w:val="22"/>
                        <w:lang w:val="uk-UA"/>
                      </w:rPr>
                    </w:pPr>
                    <w:r>
                      <w:rPr>
                        <w:sz w:val="22"/>
                        <w:lang w:val="uk-UA"/>
                      </w:rPr>
                      <w:t>Директор по економіці й упра</w:t>
                    </w:r>
                    <w:r>
                      <w:rPr>
                        <w:sz w:val="22"/>
                        <w:lang w:val="uk-UA"/>
                      </w:rPr>
                      <w:t>в</w:t>
                    </w:r>
                    <w:r>
                      <w:rPr>
                        <w:sz w:val="22"/>
                        <w:lang w:val="uk-UA"/>
                      </w:rPr>
                      <w:t>лінню</w:t>
                    </w:r>
                  </w:p>
                </w:txbxContent>
              </v:textbox>
            </v:shape>
            <v:shape id="_x0000_s1127" type="#_x0000_t202" style="position:absolute;left:2880;top:3240;width:1008;height:1523">
              <v:textbox style="layout-flow:vertical;mso-layout-flow-alt:bottom-to-top;mso-next-textbox:#_x0000_s1127">
                <w:txbxContent>
                  <w:p w:rsidR="00117AB6" w:rsidRDefault="00117AB6" w:rsidP="00117AB6">
                    <w:pPr>
                      <w:jc w:val="center"/>
                      <w:rPr>
                        <w:spacing w:val="-4"/>
                        <w:sz w:val="20"/>
                        <w:lang w:val="uk-UA"/>
                      </w:rPr>
                    </w:pPr>
                    <w:r>
                      <w:rPr>
                        <w:sz w:val="20"/>
                        <w:lang w:val="uk-UA"/>
                      </w:rPr>
                      <w:t xml:space="preserve">Начальник служби </w:t>
                    </w:r>
                    <w:r>
                      <w:rPr>
                        <w:spacing w:val="-4"/>
                        <w:sz w:val="20"/>
                        <w:lang w:val="uk-UA"/>
                      </w:rPr>
                      <w:t>соці</w:t>
                    </w:r>
                    <w:r>
                      <w:rPr>
                        <w:spacing w:val="-4"/>
                        <w:sz w:val="20"/>
                        <w:lang w:val="uk-UA"/>
                      </w:rPr>
                      <w:t>а</w:t>
                    </w:r>
                    <w:r>
                      <w:rPr>
                        <w:spacing w:val="-4"/>
                        <w:sz w:val="20"/>
                        <w:lang w:val="uk-UA"/>
                      </w:rPr>
                      <w:t>льного розв</w:t>
                    </w:r>
                    <w:r>
                      <w:rPr>
                        <w:spacing w:val="-4"/>
                        <w:sz w:val="20"/>
                        <w:lang w:val="uk-UA"/>
                      </w:rPr>
                      <w:t>и</w:t>
                    </w:r>
                    <w:r>
                      <w:rPr>
                        <w:spacing w:val="-4"/>
                        <w:sz w:val="20"/>
                        <w:lang w:val="uk-UA"/>
                      </w:rPr>
                      <w:t>тку</w:t>
                    </w:r>
                  </w:p>
                </w:txbxContent>
              </v:textbox>
            </v:shape>
            <v:shape id="_x0000_s1128" type="#_x0000_t202" style="position:absolute;left:2880;top:1440;width:1008;height:1523">
              <v:textbox style="layout-flow:vertical;mso-layout-flow-alt:bottom-to-top;mso-next-textbox:#_x0000_s1128">
                <w:txbxContent>
                  <w:p w:rsidR="00117AB6" w:rsidRDefault="00117AB6" w:rsidP="00117AB6">
                    <w:pPr>
                      <w:jc w:val="center"/>
                      <w:rPr>
                        <w:lang w:val="uk-UA"/>
                      </w:rPr>
                    </w:pPr>
                    <w:r>
                      <w:rPr>
                        <w:lang w:val="uk-UA"/>
                      </w:rPr>
                      <w:t xml:space="preserve">Головний </w:t>
                    </w:r>
                  </w:p>
                  <w:p w:rsidR="00117AB6" w:rsidRDefault="00117AB6" w:rsidP="00117AB6">
                    <w:pPr>
                      <w:jc w:val="center"/>
                      <w:rPr>
                        <w:lang w:val="uk-UA"/>
                      </w:rPr>
                    </w:pPr>
                    <w:r>
                      <w:rPr>
                        <w:lang w:val="uk-UA"/>
                      </w:rPr>
                      <w:t>бу</w:t>
                    </w:r>
                    <w:r>
                      <w:rPr>
                        <w:lang w:val="uk-UA"/>
                      </w:rPr>
                      <w:t>х</w:t>
                    </w:r>
                    <w:r>
                      <w:rPr>
                        <w:lang w:val="uk-UA"/>
                      </w:rPr>
                      <w:t>галтер</w:t>
                    </w:r>
                  </w:p>
                </w:txbxContent>
              </v:textbox>
            </v:shape>
            <v:shape id="_x0000_s1129" type="#_x0000_t202" style="position:absolute;left:4176;top:14178;width:1008;height:1524">
              <v:textbox style="layout-flow:vertical;mso-layout-flow-alt:bottom-to-top;mso-next-textbox:#_x0000_s1129">
                <w:txbxContent>
                  <w:p w:rsidR="00117AB6" w:rsidRDefault="00117AB6" w:rsidP="00117AB6">
                    <w:pPr>
                      <w:pStyle w:val="3"/>
                    </w:pPr>
                    <w:r>
                      <w:t>Заст. комерці</w:t>
                    </w:r>
                    <w:r>
                      <w:t>й</w:t>
                    </w:r>
                    <w:r>
                      <w:t>ного директора</w:t>
                    </w:r>
                  </w:p>
                </w:txbxContent>
              </v:textbox>
            </v:shape>
            <v:shape id="_x0000_s1130" type="#_x0000_t202" style="position:absolute;left:5472;top:15425;width:2016;height:415">
              <v:textbox style="mso-next-textbox:#_x0000_s1130">
                <w:txbxContent>
                  <w:p w:rsidR="00117AB6" w:rsidRDefault="00117AB6" w:rsidP="00117AB6">
                    <w:pPr>
                      <w:jc w:val="center"/>
                      <w:rPr>
                        <w:sz w:val="20"/>
                        <w:lang w:val="uk-UA"/>
                      </w:rPr>
                    </w:pPr>
                    <w:r>
                      <w:rPr>
                        <w:sz w:val="20"/>
                        <w:lang w:val="uk-UA"/>
                      </w:rPr>
                      <w:t>Відділ збуту</w:t>
                    </w:r>
                  </w:p>
                </w:txbxContent>
              </v:textbox>
            </v:shape>
            <v:shape id="_x0000_s1131" type="#_x0000_t202" style="position:absolute;left:5472;top:15009;width:2016;height:416">
              <v:textbox style="mso-next-textbox:#_x0000_s1131">
                <w:txbxContent>
                  <w:p w:rsidR="00117AB6" w:rsidRDefault="00117AB6" w:rsidP="00117AB6">
                    <w:pPr>
                      <w:jc w:val="center"/>
                      <w:rPr>
                        <w:sz w:val="20"/>
                        <w:lang w:val="uk-UA"/>
                      </w:rPr>
                    </w:pPr>
                    <w:r>
                      <w:rPr>
                        <w:sz w:val="20"/>
                        <w:lang w:val="uk-UA"/>
                      </w:rPr>
                      <w:t>Відділ маркети</w:t>
                    </w:r>
                    <w:r>
                      <w:rPr>
                        <w:sz w:val="20"/>
                        <w:lang w:val="uk-UA"/>
                      </w:rPr>
                      <w:t>н</w:t>
                    </w:r>
                    <w:r>
                      <w:rPr>
                        <w:sz w:val="20"/>
                        <w:lang w:val="uk-UA"/>
                      </w:rPr>
                      <w:t xml:space="preserve">гу </w:t>
                    </w:r>
                  </w:p>
                </w:txbxContent>
              </v:textbox>
            </v:shape>
            <v:shape id="_x0000_s1132" type="#_x0000_t202" style="position:absolute;left:5472;top:14594;width:2016;height:415">
              <v:textbox style="mso-next-textbox:#_x0000_s1132">
                <w:txbxContent>
                  <w:p w:rsidR="00117AB6" w:rsidRDefault="00117AB6" w:rsidP="00117AB6">
                    <w:pPr>
                      <w:jc w:val="center"/>
                      <w:rPr>
                        <w:sz w:val="20"/>
                        <w:lang w:val="uk-UA"/>
                      </w:rPr>
                    </w:pPr>
                    <w:r>
                      <w:rPr>
                        <w:sz w:val="20"/>
                        <w:lang w:val="uk-UA"/>
                      </w:rPr>
                      <w:t>Група ЗЕД</w:t>
                    </w:r>
                  </w:p>
                </w:txbxContent>
              </v:textbox>
            </v:shape>
            <v:shape id="_x0000_s1133" type="#_x0000_t202" style="position:absolute;left:5472;top:14178;width:2016;height:416">
              <v:textbox style="mso-next-textbox:#_x0000_s1133">
                <w:txbxContent>
                  <w:p w:rsidR="00117AB6" w:rsidRDefault="00117AB6" w:rsidP="00117AB6">
                    <w:pPr>
                      <w:jc w:val="center"/>
                      <w:rPr>
                        <w:sz w:val="20"/>
                        <w:lang w:val="uk-UA"/>
                      </w:rPr>
                    </w:pPr>
                    <w:r>
                      <w:rPr>
                        <w:sz w:val="20"/>
                        <w:lang w:val="uk-UA"/>
                      </w:rPr>
                      <w:t>Відділ закуп</w:t>
                    </w:r>
                    <w:r>
                      <w:rPr>
                        <w:sz w:val="20"/>
                        <w:lang w:val="uk-UA"/>
                      </w:rPr>
                      <w:t>і</w:t>
                    </w:r>
                    <w:r>
                      <w:rPr>
                        <w:sz w:val="20"/>
                        <w:lang w:val="uk-UA"/>
                      </w:rPr>
                      <w:t>вель</w:t>
                    </w:r>
                  </w:p>
                </w:txbxContent>
              </v:textbox>
            </v:shape>
            <v:shape id="_x0000_s1134" type="#_x0000_t202" style="position:absolute;left:8640;top:14317;width:864;height:1385">
              <v:textbox style="layout-flow:vertical;mso-layout-flow-alt:bottom-to-top;mso-next-textbox:#_x0000_s1134">
                <w:txbxContent>
                  <w:p w:rsidR="00117AB6" w:rsidRDefault="00117AB6" w:rsidP="00117AB6">
                    <w:pPr>
                      <w:pStyle w:val="3"/>
                    </w:pPr>
                    <w:r>
                      <w:t>Складське госп</w:t>
                    </w:r>
                    <w:r>
                      <w:t>о</w:t>
                    </w:r>
                    <w:r>
                      <w:t>дарство</w:t>
                    </w:r>
                  </w:p>
                </w:txbxContent>
              </v:textbox>
            </v:shape>
            <v:shape id="_x0000_s1135" type="#_x0000_t202" style="position:absolute;left:7776;top:14594;width:576;height:831">
              <v:textbox style="layout-flow:vertical;mso-layout-flow-alt:bottom-to-top;mso-next-textbox:#_x0000_s1135">
                <w:txbxContent>
                  <w:p w:rsidR="00117AB6" w:rsidRDefault="00117AB6" w:rsidP="00117AB6">
                    <w:pPr>
                      <w:pStyle w:val="ae"/>
                      <w:tabs>
                        <w:tab w:val="clear" w:pos="4153"/>
                        <w:tab w:val="clear" w:pos="8306"/>
                      </w:tabs>
                      <w:jc w:val="center"/>
                      <w:rPr>
                        <w:lang w:val="uk-UA"/>
                      </w:rPr>
                    </w:pPr>
                    <w:r>
                      <w:rPr>
                        <w:lang w:val="uk-UA"/>
                      </w:rPr>
                      <w:t>ВМТП</w:t>
                    </w:r>
                  </w:p>
                </w:txbxContent>
              </v:textbox>
            </v:shape>
            <v:shape id="_x0000_s1136" type="#_x0000_t202" style="position:absolute;left:2880;top:12655;width:1008;height:1385">
              <v:textbox style="layout-flow:vertical;mso-layout-flow-alt:bottom-to-top;mso-next-textbox:#_x0000_s1136">
                <w:txbxContent>
                  <w:p w:rsidR="00117AB6" w:rsidRDefault="00117AB6" w:rsidP="00117AB6">
                    <w:pPr>
                      <w:pStyle w:val="3"/>
                    </w:pPr>
                    <w:r>
                      <w:t>Заст. техні</w:t>
                    </w:r>
                    <w:r>
                      <w:t>ч</w:t>
                    </w:r>
                    <w:r>
                      <w:t>ного директ</w:t>
                    </w:r>
                    <w:r>
                      <w:t>о</w:t>
                    </w:r>
                    <w:r>
                      <w:t>ра</w:t>
                    </w:r>
                  </w:p>
                </w:txbxContent>
              </v:textbox>
            </v:shape>
            <v:shape id="_x0000_s1137" type="#_x0000_t202" style="position:absolute;left:4176;top:12655;width:576;height:693">
              <v:textbox style="layout-flow:vertical;mso-layout-flow-alt:bottom-to-top;mso-next-textbox:#_x0000_s1137">
                <w:txbxContent>
                  <w:p w:rsidR="00117AB6" w:rsidRDefault="00117AB6" w:rsidP="00117AB6">
                    <w:pPr>
                      <w:pStyle w:val="ae"/>
                      <w:tabs>
                        <w:tab w:val="clear" w:pos="4153"/>
                        <w:tab w:val="clear" w:pos="8306"/>
                      </w:tabs>
                      <w:jc w:val="center"/>
                      <w:rPr>
                        <w:lang w:val="uk-UA"/>
                      </w:rPr>
                    </w:pPr>
                    <w:r>
                      <w:rPr>
                        <w:lang w:val="uk-UA"/>
                      </w:rPr>
                      <w:t>ВГМ</w:t>
                    </w:r>
                  </w:p>
                </w:txbxContent>
              </v:textbox>
            </v:shape>
            <v:shape id="_x0000_s1138" type="#_x0000_t202" style="position:absolute;left:4176;top:11825;width:576;height:692">
              <v:textbox style="layout-flow:vertical;mso-layout-flow-alt:bottom-to-top;mso-next-textbox:#_x0000_s1138">
                <w:txbxContent>
                  <w:p w:rsidR="00117AB6" w:rsidRDefault="00117AB6" w:rsidP="00117AB6">
                    <w:pPr>
                      <w:pStyle w:val="ae"/>
                      <w:tabs>
                        <w:tab w:val="clear" w:pos="4153"/>
                        <w:tab w:val="clear" w:pos="8306"/>
                      </w:tabs>
                      <w:jc w:val="center"/>
                      <w:rPr>
                        <w:lang w:val="uk-UA"/>
                      </w:rPr>
                    </w:pPr>
                    <w:r>
                      <w:rPr>
                        <w:lang w:val="uk-UA"/>
                      </w:rPr>
                      <w:t>ВОП</w:t>
                    </w:r>
                  </w:p>
                </w:txbxContent>
              </v:textbox>
            </v:shape>
            <v:shape id="_x0000_s1139" type="#_x0000_t202" style="position:absolute;left:6912;top:11825;width:576;height:692">
              <v:textbox style="layout-flow:vertical;mso-layout-flow-alt:bottom-to-top;mso-next-textbox:#_x0000_s1139">
                <w:txbxContent>
                  <w:p w:rsidR="00117AB6" w:rsidRDefault="00117AB6" w:rsidP="00117AB6">
                    <w:pPr>
                      <w:pStyle w:val="ae"/>
                      <w:tabs>
                        <w:tab w:val="clear" w:pos="4153"/>
                        <w:tab w:val="clear" w:pos="8306"/>
                      </w:tabs>
                      <w:jc w:val="center"/>
                      <w:rPr>
                        <w:lang w:val="uk-UA"/>
                      </w:rPr>
                    </w:pPr>
                    <w:r>
                      <w:rPr>
                        <w:lang w:val="uk-UA"/>
                      </w:rPr>
                      <w:t>ВГЕ</w:t>
                    </w:r>
                  </w:p>
                </w:txbxContent>
              </v:textbox>
            </v:shape>
            <v:shape id="_x0000_s1140" type="#_x0000_t202" style="position:absolute;left:5040;top:13071;width:864;height:415">
              <v:textbox style="mso-next-textbox:#_x0000_s1140">
                <w:txbxContent>
                  <w:p w:rsidR="00117AB6" w:rsidRDefault="00117AB6" w:rsidP="00117AB6">
                    <w:pPr>
                      <w:pStyle w:val="ae"/>
                      <w:tabs>
                        <w:tab w:val="clear" w:pos="4153"/>
                        <w:tab w:val="clear" w:pos="8306"/>
                      </w:tabs>
                      <w:rPr>
                        <w:lang w:val="uk-UA"/>
                      </w:rPr>
                    </w:pPr>
                    <w:r>
                      <w:rPr>
                        <w:lang w:val="uk-UA"/>
                      </w:rPr>
                      <w:t>РБУ</w:t>
                    </w:r>
                  </w:p>
                </w:txbxContent>
              </v:textbox>
            </v:shape>
            <v:shape id="_x0000_s1141" type="#_x0000_t202" style="position:absolute;left:5040;top:12517;width:864;height:415">
              <v:textbox style="mso-next-textbox:#_x0000_s1141">
                <w:txbxContent>
                  <w:p w:rsidR="00117AB6" w:rsidRDefault="00117AB6" w:rsidP="00117AB6">
                    <w:pPr>
                      <w:pStyle w:val="ae"/>
                      <w:tabs>
                        <w:tab w:val="clear" w:pos="4153"/>
                        <w:tab w:val="clear" w:pos="8306"/>
                      </w:tabs>
                      <w:rPr>
                        <w:lang w:val="uk-UA"/>
                      </w:rPr>
                    </w:pPr>
                    <w:r>
                      <w:rPr>
                        <w:lang w:val="uk-UA"/>
                      </w:rPr>
                      <w:t>РМЦ</w:t>
                    </w:r>
                  </w:p>
                </w:txbxContent>
              </v:textbox>
            </v:shape>
            <v:shape id="_x0000_s1142" type="#_x0000_t202" style="position:absolute;left:5040;top:11825;width:1584;height:553">
              <v:textbox style="mso-next-textbox:#_x0000_s1142">
                <w:txbxContent>
                  <w:p w:rsidR="00117AB6" w:rsidRDefault="00117AB6" w:rsidP="00117AB6">
                    <w:pPr>
                      <w:pStyle w:val="ae"/>
                      <w:tabs>
                        <w:tab w:val="clear" w:pos="4153"/>
                        <w:tab w:val="clear" w:pos="8306"/>
                      </w:tabs>
                      <w:spacing w:line="200" w:lineRule="exact"/>
                      <w:jc w:val="center"/>
                      <w:rPr>
                        <w:lang w:val="uk-UA"/>
                      </w:rPr>
                    </w:pPr>
                    <w:r>
                      <w:rPr>
                        <w:lang w:val="uk-UA"/>
                      </w:rPr>
                      <w:t>Санітарна л</w:t>
                    </w:r>
                    <w:r>
                      <w:rPr>
                        <w:lang w:val="uk-UA"/>
                      </w:rPr>
                      <w:t>а</w:t>
                    </w:r>
                    <w:r>
                      <w:rPr>
                        <w:lang w:val="uk-UA"/>
                      </w:rPr>
                      <w:t>бораторія</w:t>
                    </w:r>
                  </w:p>
                </w:txbxContent>
              </v:textbox>
            </v:shape>
            <v:shape id="_x0000_s1143" type="#_x0000_t202" style="position:absolute;left:4176;top:10994;width:576;height:692">
              <v:textbox style="layout-flow:vertical;mso-layout-flow-alt:bottom-to-top;mso-next-textbox:#_x0000_s1143">
                <w:txbxContent>
                  <w:p w:rsidR="00117AB6" w:rsidRDefault="00117AB6" w:rsidP="00117AB6">
                    <w:pPr>
                      <w:pStyle w:val="ae"/>
                      <w:tabs>
                        <w:tab w:val="clear" w:pos="4153"/>
                        <w:tab w:val="clear" w:pos="8306"/>
                      </w:tabs>
                      <w:jc w:val="center"/>
                      <w:rPr>
                        <w:lang w:val="uk-UA"/>
                      </w:rPr>
                    </w:pPr>
                    <w:r>
                      <w:rPr>
                        <w:lang w:val="uk-UA"/>
                      </w:rPr>
                      <w:t>ЦЗЛ</w:t>
                    </w:r>
                  </w:p>
                </w:txbxContent>
              </v:textbox>
            </v:shape>
            <v:shape id="_x0000_s1144" type="#_x0000_t202" style="position:absolute;left:4176;top:9055;width:720;height:1662">
              <v:textbox style="layout-flow:vertical;mso-layout-flow-alt:bottom-to-top;mso-next-textbox:#_x0000_s1144">
                <w:txbxContent>
                  <w:p w:rsidR="00117AB6" w:rsidRDefault="00117AB6" w:rsidP="00117AB6">
                    <w:pPr>
                      <w:pStyle w:val="ae"/>
                      <w:tabs>
                        <w:tab w:val="clear" w:pos="4153"/>
                        <w:tab w:val="clear" w:pos="8306"/>
                      </w:tabs>
                      <w:jc w:val="center"/>
                      <w:rPr>
                        <w:lang w:val="uk-UA"/>
                      </w:rPr>
                    </w:pPr>
                    <w:r>
                      <w:rPr>
                        <w:lang w:val="uk-UA"/>
                      </w:rPr>
                      <w:t xml:space="preserve">Виробничо-технічний відділ </w:t>
                    </w:r>
                  </w:p>
                </w:txbxContent>
              </v:textbox>
            </v:shape>
            <v:shape id="_x0000_s1145" type="#_x0000_t202" style="position:absolute;left:4176;top:8086;width:576;height:692">
              <v:textbox style="layout-flow:vertical;mso-layout-flow-alt:bottom-to-top;mso-next-textbox:#_x0000_s1145">
                <w:txbxContent>
                  <w:p w:rsidR="00117AB6" w:rsidRDefault="00117AB6" w:rsidP="00117AB6">
                    <w:pPr>
                      <w:pStyle w:val="ae"/>
                      <w:tabs>
                        <w:tab w:val="clear" w:pos="4153"/>
                        <w:tab w:val="clear" w:pos="8306"/>
                      </w:tabs>
                      <w:jc w:val="center"/>
                      <w:rPr>
                        <w:lang w:val="uk-UA"/>
                      </w:rPr>
                    </w:pPr>
                    <w:r>
                      <w:rPr>
                        <w:lang w:val="uk-UA"/>
                      </w:rPr>
                      <w:t>ВТК</w:t>
                    </w:r>
                  </w:p>
                </w:txbxContent>
              </v:textbox>
            </v:shape>
            <v:shape id="_x0000_s1146" type="#_x0000_t202" style="position:absolute;left:4176;top:6978;width:576;height:693">
              <v:textbox style="layout-flow:vertical;mso-layout-flow-alt:bottom-to-top;mso-next-textbox:#_x0000_s1146">
                <w:txbxContent>
                  <w:p w:rsidR="00117AB6" w:rsidRDefault="00117AB6" w:rsidP="00117AB6">
                    <w:pPr>
                      <w:pStyle w:val="ae"/>
                      <w:tabs>
                        <w:tab w:val="clear" w:pos="4153"/>
                        <w:tab w:val="clear" w:pos="8306"/>
                      </w:tabs>
                      <w:jc w:val="center"/>
                      <w:rPr>
                        <w:lang w:val="uk-UA"/>
                      </w:rPr>
                    </w:pPr>
                    <w:r>
                      <w:rPr>
                        <w:lang w:val="uk-UA"/>
                      </w:rPr>
                      <w:t>ВЕБ</w:t>
                    </w:r>
                  </w:p>
                </w:txbxContent>
              </v:textbox>
            </v:shape>
            <v:shape id="_x0000_s1147" type="#_x0000_t202" style="position:absolute;left:5040;top:6978;width:576;height:693">
              <v:textbox style="layout-flow:vertical;mso-layout-flow-alt:bottom-to-top;mso-next-textbox:#_x0000_s1147">
                <w:txbxContent>
                  <w:p w:rsidR="00117AB6" w:rsidRDefault="00117AB6" w:rsidP="00117AB6">
                    <w:pPr>
                      <w:pStyle w:val="ae"/>
                      <w:tabs>
                        <w:tab w:val="clear" w:pos="4153"/>
                        <w:tab w:val="clear" w:pos="8306"/>
                      </w:tabs>
                      <w:jc w:val="center"/>
                      <w:rPr>
                        <w:lang w:val="uk-UA"/>
                      </w:rPr>
                    </w:pPr>
                    <w:r>
                      <w:rPr>
                        <w:lang w:val="uk-UA"/>
                      </w:rPr>
                      <w:t>ВК</w:t>
                    </w:r>
                  </w:p>
                </w:txbxContent>
              </v:textbox>
            </v:shape>
            <v:shape id="_x0000_s1148" type="#_x0000_t202" style="position:absolute;left:4176;top:6009;width:576;height:693">
              <v:textbox style="layout-flow:vertical;mso-layout-flow-alt:bottom-to-top;mso-next-textbox:#_x0000_s1148">
                <w:txbxContent>
                  <w:p w:rsidR="00117AB6" w:rsidRDefault="00117AB6" w:rsidP="00117AB6">
                    <w:pPr>
                      <w:pStyle w:val="ae"/>
                      <w:tabs>
                        <w:tab w:val="clear" w:pos="4153"/>
                        <w:tab w:val="clear" w:pos="8306"/>
                      </w:tabs>
                      <w:jc w:val="center"/>
                      <w:rPr>
                        <w:lang w:val="uk-UA"/>
                      </w:rPr>
                    </w:pPr>
                    <w:r>
                      <w:rPr>
                        <w:lang w:val="uk-UA"/>
                      </w:rPr>
                      <w:t>ДПВ</w:t>
                    </w:r>
                  </w:p>
                </w:txbxContent>
              </v:textbox>
            </v:shape>
            <v:shape id="_x0000_s1149" type="#_x0000_t202" style="position:absolute;left:4176;top:5040;width:576;height:692">
              <v:textbox style="layout-flow:vertical;mso-layout-flow-alt:bottom-to-top;mso-next-textbox:#_x0000_s1149">
                <w:txbxContent>
                  <w:p w:rsidR="00117AB6" w:rsidRDefault="00117AB6" w:rsidP="00117AB6">
                    <w:pPr>
                      <w:pStyle w:val="ae"/>
                      <w:tabs>
                        <w:tab w:val="clear" w:pos="4153"/>
                        <w:tab w:val="clear" w:pos="8306"/>
                      </w:tabs>
                      <w:jc w:val="center"/>
                      <w:rPr>
                        <w:lang w:val="uk-UA"/>
                      </w:rPr>
                    </w:pPr>
                    <w:r>
                      <w:rPr>
                        <w:lang w:val="uk-UA"/>
                      </w:rPr>
                      <w:t>ВТіЗ</w:t>
                    </w:r>
                  </w:p>
                </w:txbxContent>
              </v:textbox>
            </v:shape>
            <v:shape id="_x0000_s1150" type="#_x0000_t202" style="position:absolute;left:5040;top:6009;width:576;height:693">
              <v:textbox style="layout-flow:vertical;mso-layout-flow-alt:bottom-to-top;mso-next-textbox:#_x0000_s1150">
                <w:txbxContent>
                  <w:p w:rsidR="00117AB6" w:rsidRDefault="00117AB6" w:rsidP="00117AB6">
                    <w:pPr>
                      <w:pStyle w:val="ae"/>
                      <w:tabs>
                        <w:tab w:val="clear" w:pos="4153"/>
                        <w:tab w:val="clear" w:pos="8306"/>
                      </w:tabs>
                      <w:jc w:val="center"/>
                      <w:rPr>
                        <w:lang w:val="uk-UA"/>
                      </w:rPr>
                    </w:pPr>
                    <w:r>
                      <w:rPr>
                        <w:lang w:val="uk-UA"/>
                      </w:rPr>
                      <w:t>ФВ</w:t>
                    </w:r>
                  </w:p>
                </w:txbxContent>
              </v:textbox>
            </v:shape>
            <v:shape id="_x0000_s1151" type="#_x0000_t202" style="position:absolute;left:5040;top:5040;width:576;height:692">
              <v:textbox style="layout-flow:vertical;mso-layout-flow-alt:bottom-to-top;mso-next-textbox:#_x0000_s1151">
                <w:txbxContent>
                  <w:p w:rsidR="00117AB6" w:rsidRDefault="00117AB6" w:rsidP="00117AB6">
                    <w:pPr>
                      <w:pStyle w:val="ae"/>
                      <w:tabs>
                        <w:tab w:val="clear" w:pos="4153"/>
                        <w:tab w:val="clear" w:pos="8306"/>
                      </w:tabs>
                      <w:jc w:val="center"/>
                      <w:rPr>
                        <w:lang w:val="uk-UA"/>
                      </w:rPr>
                    </w:pPr>
                    <w:r>
                      <w:rPr>
                        <w:lang w:val="uk-UA"/>
                      </w:rPr>
                      <w:t>ВЦП</w:t>
                    </w:r>
                  </w:p>
                </w:txbxContent>
              </v:textbox>
            </v:shape>
            <v:shape id="_x0000_s1152" type="#_x0000_t202" style="position:absolute;left:5904;top:6009;width:576;height:693">
              <v:textbox style="layout-flow:vertical;mso-layout-flow-alt:bottom-to-top;mso-next-textbox:#_x0000_s1152">
                <w:txbxContent>
                  <w:p w:rsidR="00117AB6" w:rsidRDefault="00117AB6" w:rsidP="00117AB6">
                    <w:pPr>
                      <w:pStyle w:val="ae"/>
                      <w:tabs>
                        <w:tab w:val="clear" w:pos="4153"/>
                        <w:tab w:val="clear" w:pos="8306"/>
                      </w:tabs>
                      <w:jc w:val="center"/>
                      <w:rPr>
                        <w:spacing w:val="-4"/>
                        <w:lang w:val="uk-UA"/>
                      </w:rPr>
                    </w:pPr>
                    <w:r>
                      <w:rPr>
                        <w:spacing w:val="-4"/>
                        <w:lang w:val="uk-UA"/>
                      </w:rPr>
                      <w:t>ВЦЕА</w:t>
                    </w:r>
                  </w:p>
                </w:txbxContent>
              </v:textbox>
            </v:shape>
            <v:shape id="_x0000_s1153" type="#_x0000_t202" style="position:absolute;left:5904;top:5040;width:576;height:692">
              <v:textbox style="layout-flow:vertical;mso-layout-flow-alt:bottom-to-top;mso-next-textbox:#_x0000_s1153">
                <w:txbxContent>
                  <w:p w:rsidR="00117AB6" w:rsidRDefault="00117AB6" w:rsidP="00117AB6">
                    <w:pPr>
                      <w:pStyle w:val="ae"/>
                      <w:tabs>
                        <w:tab w:val="clear" w:pos="4153"/>
                        <w:tab w:val="clear" w:pos="8306"/>
                      </w:tabs>
                      <w:jc w:val="center"/>
                      <w:rPr>
                        <w:lang w:val="uk-UA"/>
                      </w:rPr>
                    </w:pPr>
                    <w:r>
                      <w:rPr>
                        <w:lang w:val="uk-UA"/>
                      </w:rPr>
                      <w:t>ЕОЦ</w:t>
                    </w:r>
                  </w:p>
                </w:txbxContent>
              </v:textbox>
            </v:shape>
            <v:shape id="_x0000_s1154" type="#_x0000_t202" style="position:absolute;left:4176;top:4209;width:2016;height:554">
              <v:textbox style="mso-next-textbox:#_x0000_s1154">
                <w:txbxContent>
                  <w:p w:rsidR="00117AB6" w:rsidRDefault="00117AB6" w:rsidP="00117AB6">
                    <w:pPr>
                      <w:pStyle w:val="ae"/>
                      <w:tabs>
                        <w:tab w:val="clear" w:pos="4153"/>
                        <w:tab w:val="clear" w:pos="8306"/>
                      </w:tabs>
                      <w:jc w:val="center"/>
                      <w:rPr>
                        <w:lang w:val="uk-UA"/>
                      </w:rPr>
                    </w:pPr>
                    <w:r>
                      <w:rPr>
                        <w:lang w:val="uk-UA"/>
                      </w:rPr>
                      <w:t>Господарчий відділ</w:t>
                    </w:r>
                  </w:p>
                </w:txbxContent>
              </v:textbox>
            </v:shape>
            <v:shape id="_x0000_s1155" type="#_x0000_t202" style="position:absolute;left:4176;top:1440;width:576;height:1523">
              <v:textbox style="layout-flow:vertical;mso-layout-flow-alt:bottom-to-top;mso-next-textbox:#_x0000_s1155">
                <w:txbxContent>
                  <w:p w:rsidR="00117AB6" w:rsidRDefault="00117AB6" w:rsidP="00117AB6">
                    <w:pPr>
                      <w:jc w:val="center"/>
                      <w:rPr>
                        <w:lang w:val="uk-UA"/>
                      </w:rPr>
                    </w:pPr>
                    <w:r>
                      <w:rPr>
                        <w:lang w:val="uk-UA"/>
                      </w:rPr>
                      <w:t>Бухгалт</w:t>
                    </w:r>
                    <w:r>
                      <w:rPr>
                        <w:lang w:val="uk-UA"/>
                      </w:rPr>
                      <w:t>е</w:t>
                    </w:r>
                    <w:r>
                      <w:rPr>
                        <w:lang w:val="uk-UA"/>
                      </w:rPr>
                      <w:t>рія</w:t>
                    </w:r>
                  </w:p>
                </w:txbxContent>
              </v:textbox>
            </v:shape>
            <v:shape id="_x0000_s1156" type="#_x0000_t202" style="position:absolute;left:4176;top:3240;width:2016;height:554">
              <v:textbox style="mso-next-textbox:#_x0000_s1156">
                <w:txbxContent>
                  <w:p w:rsidR="00117AB6" w:rsidRDefault="00117AB6" w:rsidP="00117AB6">
                    <w:pPr>
                      <w:pStyle w:val="ae"/>
                      <w:tabs>
                        <w:tab w:val="clear" w:pos="4153"/>
                        <w:tab w:val="clear" w:pos="8306"/>
                      </w:tabs>
                      <w:spacing w:line="200" w:lineRule="exact"/>
                      <w:jc w:val="center"/>
                      <w:rPr>
                        <w:lang w:val="uk-UA"/>
                      </w:rPr>
                    </w:pPr>
                    <w:r>
                      <w:rPr>
                        <w:lang w:val="uk-UA"/>
                      </w:rPr>
                      <w:t xml:space="preserve">Будинок культури і відпочинку </w:t>
                    </w:r>
                  </w:p>
                </w:txbxContent>
              </v:textbox>
            </v:shape>
            <v:line id="_x0000_s1157" style="position:absolute" from="3888,5871" to="6192,5871"/>
            <v:line id="_x0000_s1158" style="position:absolute" from="4464,5732" to="4464,6009"/>
            <v:line id="_x0000_s1159" style="position:absolute" from="5328,5732" to="5328,6009"/>
            <v:line id="_x0000_s1160" style="position:absolute" from="6192,5732" to="6192,6009"/>
            <v:line id="_x0000_s1161" style="position:absolute" from="3888,3517" to="4176,3517"/>
            <v:line id="_x0000_s1162" style="position:absolute" from="3888,4486" to="4176,4486"/>
            <v:line id="_x0000_s1163" style="position:absolute" from="3888,2271" to="4176,2271"/>
            <v:line id="_x0000_s1164" style="position:absolute;flip:y" from="2160,2271" to="2160,8502"/>
            <v:line id="_x0000_s1165" style="position:absolute" from="2160,2271" to="2880,2271"/>
            <v:line id="_x0000_s1166" style="position:absolute" from="2160,4071" to="2880,4071"/>
            <v:line id="_x0000_s1167" style="position:absolute" from="2160,5871" to="2880,5871"/>
            <v:shape id="_x0000_s1168" type="#_x0000_t202" style="position:absolute;left:5040;top:8086;width:576;height:692">
              <v:textbox style="layout-flow:vertical;mso-layout-flow-alt:bottom-to-top;mso-next-textbox:#_x0000_s1168">
                <w:txbxContent>
                  <w:p w:rsidR="00117AB6" w:rsidRDefault="00117AB6" w:rsidP="00117AB6">
                    <w:pPr>
                      <w:pStyle w:val="ae"/>
                      <w:tabs>
                        <w:tab w:val="clear" w:pos="4153"/>
                        <w:tab w:val="clear" w:pos="8306"/>
                      </w:tabs>
                      <w:jc w:val="center"/>
                      <w:rPr>
                        <w:lang w:val="uk-UA"/>
                      </w:rPr>
                    </w:pPr>
                    <w:r>
                      <w:rPr>
                        <w:lang w:val="uk-UA"/>
                      </w:rPr>
                      <w:t>СО</w:t>
                    </w:r>
                  </w:p>
                </w:txbxContent>
              </v:textbox>
            </v:shape>
            <v:line id="_x0000_s1169" style="position:absolute" from="3888,7948" to="5328,7948"/>
            <v:line id="_x0000_s1170" style="position:absolute" from="4464,7671" to="4464,8086"/>
            <v:line id="_x0000_s1171" style="position:absolute" from="5328,7671" to="5328,8086"/>
            <v:line id="_x0000_s1172" style="position:absolute" from="3888,9886" to="4176,9886"/>
            <v:shape id="_x0000_s1173" type="#_x0000_t202" style="position:absolute;left:5184;top:9055;width:2880;height:416">
              <v:textbox style="mso-next-textbox:#_x0000_s1173">
                <w:txbxContent>
                  <w:p w:rsidR="00117AB6" w:rsidRDefault="00117AB6" w:rsidP="00117AB6">
                    <w:pPr>
                      <w:jc w:val="center"/>
                      <w:rPr>
                        <w:lang w:val="uk-UA"/>
                      </w:rPr>
                    </w:pPr>
                    <w:r>
                      <w:rPr>
                        <w:lang w:val="uk-UA"/>
                      </w:rPr>
                      <w:t>Виробничий цех № 1</w:t>
                    </w:r>
                  </w:p>
                </w:txbxContent>
              </v:textbox>
            </v:shape>
            <v:shape id="_x0000_s1174" type="#_x0000_t202" style="position:absolute;left:5184;top:9471;width:2880;height:415">
              <v:textbox style="mso-next-textbox:#_x0000_s1174">
                <w:txbxContent>
                  <w:p w:rsidR="00117AB6" w:rsidRDefault="00117AB6" w:rsidP="00117AB6">
                    <w:pPr>
                      <w:jc w:val="center"/>
                      <w:rPr>
                        <w:lang w:val="uk-UA"/>
                      </w:rPr>
                    </w:pPr>
                    <w:r>
                      <w:rPr>
                        <w:lang w:val="uk-UA"/>
                      </w:rPr>
                      <w:t>Виробничий цех № 2</w:t>
                    </w:r>
                  </w:p>
                </w:txbxContent>
              </v:textbox>
            </v:shape>
            <v:shape id="_x0000_s1175" type="#_x0000_t202" style="position:absolute;left:5184;top:10302;width:2880;height:415">
              <v:textbox style="mso-next-textbox:#_x0000_s1175">
                <w:txbxContent>
                  <w:p w:rsidR="00117AB6" w:rsidRDefault="00117AB6" w:rsidP="00117AB6">
                    <w:pPr>
                      <w:jc w:val="center"/>
                      <w:rPr>
                        <w:lang w:val="uk-UA"/>
                      </w:rPr>
                    </w:pPr>
                    <w:r>
                      <w:rPr>
                        <w:lang w:val="uk-UA"/>
                      </w:rPr>
                      <w:t>Виробничий цех № 4</w:t>
                    </w:r>
                  </w:p>
                </w:txbxContent>
              </v:textbox>
            </v:shape>
            <v:shape id="_x0000_s1176" type="#_x0000_t202" style="position:absolute;left:5184;top:9886;width:2880;height:416">
              <v:textbox style="mso-next-textbox:#_x0000_s1176">
                <w:txbxContent>
                  <w:p w:rsidR="00117AB6" w:rsidRDefault="00117AB6" w:rsidP="00117AB6">
                    <w:pPr>
                      <w:jc w:val="center"/>
                      <w:rPr>
                        <w:lang w:val="uk-UA"/>
                      </w:rPr>
                    </w:pPr>
                    <w:r>
                      <w:rPr>
                        <w:lang w:val="uk-UA"/>
                      </w:rPr>
                      <w:t>Виробничий цех № 3</w:t>
                    </w:r>
                  </w:p>
                </w:txbxContent>
              </v:textbox>
            </v:shape>
            <v:line id="_x0000_s1177" style="position:absolute" from="5040,9332" to="5040,10440"/>
            <v:line id="_x0000_s1178" style="position:absolute" from="4896,9886" to="5040,9886"/>
            <v:line id="_x0000_s1179" style="position:absolute" from="5040,9332" to="5184,9332"/>
            <v:line id="_x0000_s1180" style="position:absolute" from="5040,9609" to="5184,9609"/>
            <v:line id="_x0000_s1181" style="position:absolute" from="5040,10025" to="5184,10025"/>
            <v:line id="_x0000_s1182" style="position:absolute" from="5040,10440" to="5184,10440"/>
            <v:line id="_x0000_s1183" style="position:absolute" from="3312,12517" to="3312,12655"/>
            <v:line id="_x0000_s1184" style="position:absolute" from="3888,11686" to="4032,11686"/>
            <v:line id="_x0000_s1185" style="position:absolute" from="4032,11271" to="4032,13071"/>
            <v:line id="_x0000_s1186" style="position:absolute" from="4032,13071" to="4176,13071"/>
            <v:line id="_x0000_s1187" style="position:absolute" from="4032,12240" to="4176,12240"/>
            <v:line id="_x0000_s1188" style="position:absolute" from="4032,11271" to="4176,11271"/>
            <v:line id="_x0000_s1189" style="position:absolute" from="4752,13071" to="4896,13071"/>
            <v:line id="_x0000_s1190" style="position:absolute" from="4896,12794" to="4896,13348"/>
            <v:line id="_x0000_s1191" style="position:absolute" from="4896,13348" to="5040,13348"/>
            <v:line id="_x0000_s1192" style="position:absolute" from="4896,12794" to="5040,12794"/>
            <v:line id="_x0000_s1193" style="position:absolute" from="4752,12240" to="5040,12240"/>
            <v:shape id="_x0000_s1194" type="#_x0000_t202" style="position:absolute;left:7776;top:10994;width:2592;height:415">
              <v:textbox style="mso-next-textbox:#_x0000_s1194">
                <w:txbxContent>
                  <w:p w:rsidR="00117AB6" w:rsidRDefault="00117AB6" w:rsidP="00117AB6">
                    <w:pPr>
                      <w:jc w:val="center"/>
                      <w:rPr>
                        <w:sz w:val="20"/>
                        <w:lang w:val="uk-UA"/>
                      </w:rPr>
                    </w:pPr>
                    <w:r>
                      <w:rPr>
                        <w:sz w:val="20"/>
                        <w:lang w:val="uk-UA"/>
                      </w:rPr>
                      <w:t>Електроцех</w:t>
                    </w:r>
                  </w:p>
                </w:txbxContent>
              </v:textbox>
            </v:shape>
            <v:shape id="_x0000_s1195" type="#_x0000_t202" style="position:absolute;left:7776;top:11548;width:2592;height:415">
              <v:textbox style="mso-next-textbox:#_x0000_s1195">
                <w:txbxContent>
                  <w:p w:rsidR="00117AB6" w:rsidRDefault="00117AB6" w:rsidP="00117AB6">
                    <w:pPr>
                      <w:jc w:val="center"/>
                      <w:rPr>
                        <w:spacing w:val="-6"/>
                        <w:sz w:val="20"/>
                        <w:lang w:val="uk-UA"/>
                      </w:rPr>
                    </w:pPr>
                    <w:r>
                      <w:rPr>
                        <w:spacing w:val="-6"/>
                        <w:sz w:val="20"/>
                        <w:lang w:val="uk-UA"/>
                      </w:rPr>
                      <w:t>Ремонтно-енергетичний цех</w:t>
                    </w:r>
                  </w:p>
                </w:txbxContent>
              </v:textbox>
            </v:shape>
            <v:shape id="_x0000_s1196" type="#_x0000_t202" style="position:absolute;left:7776;top:12102;width:2592;height:415">
              <v:textbox style="mso-next-textbox:#_x0000_s1196">
                <w:txbxContent>
                  <w:p w:rsidR="00117AB6" w:rsidRDefault="00117AB6" w:rsidP="00117AB6">
                    <w:pPr>
                      <w:jc w:val="center"/>
                      <w:rPr>
                        <w:sz w:val="20"/>
                        <w:lang w:val="uk-UA"/>
                      </w:rPr>
                    </w:pPr>
                    <w:r>
                      <w:rPr>
                        <w:sz w:val="20"/>
                        <w:lang w:val="uk-UA"/>
                      </w:rPr>
                      <w:t>Дільниця зв'язку</w:t>
                    </w:r>
                  </w:p>
                </w:txbxContent>
              </v:textbox>
            </v:shape>
            <v:shape id="_x0000_s1197" type="#_x0000_t202" style="position:absolute;left:7776;top:12655;width:2592;height:416">
              <v:textbox style="mso-next-textbox:#_x0000_s1197">
                <w:txbxContent>
                  <w:p w:rsidR="00117AB6" w:rsidRDefault="00117AB6" w:rsidP="00117AB6">
                    <w:pPr>
                      <w:jc w:val="center"/>
                      <w:rPr>
                        <w:sz w:val="20"/>
                        <w:lang w:val="uk-UA"/>
                      </w:rPr>
                    </w:pPr>
                    <w:r>
                      <w:rPr>
                        <w:sz w:val="20"/>
                        <w:lang w:val="uk-UA"/>
                      </w:rPr>
                      <w:t>Енергетичне го</w:t>
                    </w:r>
                    <w:r>
                      <w:rPr>
                        <w:sz w:val="20"/>
                        <w:lang w:val="uk-UA"/>
                      </w:rPr>
                      <w:t>с</w:t>
                    </w:r>
                    <w:r>
                      <w:rPr>
                        <w:sz w:val="20"/>
                        <w:lang w:val="uk-UA"/>
                      </w:rPr>
                      <w:t>подарство</w:t>
                    </w:r>
                  </w:p>
                </w:txbxContent>
              </v:textbox>
            </v:shape>
            <v:line id="_x0000_s1198" style="position:absolute" from="7200,12517" to="7200,13680"/>
            <v:line id="_x0000_s1199" style="position:absolute" from="7632,11271" to="7632,12794"/>
            <v:line id="_x0000_s1200" style="position:absolute" from="7632,12378" to="7776,12378"/>
            <v:line id="_x0000_s1201" style="position:absolute" from="7632,12794" to="7776,12794"/>
            <v:line id="_x0000_s1202" style="position:absolute" from="7632,11686" to="7776,11686"/>
            <v:line id="_x0000_s1203" style="position:absolute" from="7632,11271" to="7776,11271"/>
            <v:line id="_x0000_s1204" style="position:absolute" from="7488,12240" to="7632,12240"/>
            <v:line id="_x0000_s1205" style="position:absolute" from="3888,15009" to="4176,15009"/>
            <v:line id="_x0000_s1206" style="position:absolute" from="5184,15009" to="5328,15009"/>
            <v:line id="_x0000_s1207" style="position:absolute" from="5328,14317" to="5328,15563"/>
            <v:line id="_x0000_s1208" style="position:absolute" from="5328,15563" to="5472,15563"/>
            <v:line id="_x0000_s1209" style="position:absolute" from="5328,15264" to="5472,15264"/>
            <v:line id="_x0000_s1210" style="position:absolute" from="5328,14732" to="5472,14732"/>
            <v:line id="_x0000_s1211" style="position:absolute" from="5328,14317" to="5472,14317"/>
            <v:line id="_x0000_s1212" style="position:absolute" from="7632,14317" to="7632,15563"/>
            <v:line id="_x0000_s1213" style="position:absolute;flip:x" from="7488,15563" to="7632,15563"/>
            <v:line id="_x0000_s1214" style="position:absolute" from="7488,15286" to="7632,15286"/>
            <v:line id="_x0000_s1215" style="position:absolute" from="7488,14732" to="7632,14732"/>
            <v:line id="_x0000_s1216" style="position:absolute" from="7488,14317" to="7632,14317"/>
            <v:line id="_x0000_s1217" style="position:absolute" from="7632,15009" to="7776,15009"/>
            <v:line id="_x0000_s1218" style="position:absolute" from="8352,15009" to="8640,15009"/>
            <v:line id="_x0000_s1219" style="position:absolute" from="2160,7776" to="2880,7776"/>
            <v:line id="_x0000_s1220" style="position:absolute" from="2448,9936" to="2880,9936"/>
            <v:line id="_x0000_s1221" style="position:absolute" from="2160,11520" to="2160,14832"/>
            <v:line id="_x0000_s1222" style="position:absolute" from="2160,14832" to="2880,14832"/>
            <v:line id="_x0000_s1223" style="position:absolute" from="2160,13248" to="2880,13248"/>
            <v:line id="_x0000_s1224" style="position:absolute" from="2160,11952" to="2880,11952"/>
            <v:line id="_x0000_s1225" style="position:absolute;flip:x" from="3888,13680" to="7200,13680"/>
          </v:group>
        </w:pict>
      </w: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117AB6" w:rsidP="00117AB6">
      <w:pPr>
        <w:pStyle w:val="a7"/>
        <w:widowControl w:val="0"/>
        <w:ind w:firstLine="0"/>
        <w:jc w:val="center"/>
        <w:rPr>
          <w:b w:val="0"/>
        </w:rPr>
      </w:pPr>
    </w:p>
    <w:p w:rsidR="00117AB6" w:rsidRDefault="00C56B53" w:rsidP="00117AB6">
      <w:pPr>
        <w:pStyle w:val="a7"/>
        <w:widowControl w:val="0"/>
        <w:ind w:firstLine="0"/>
        <w:jc w:val="center"/>
      </w:pPr>
      <w:r>
        <w:br w:type="page"/>
      </w:r>
      <w:r w:rsidR="00117AB6">
        <w:lastRenderedPageBreak/>
        <w:t>Питання для повторення</w:t>
      </w:r>
    </w:p>
    <w:p w:rsidR="00117AB6" w:rsidRDefault="00117AB6" w:rsidP="00117AB6">
      <w:pPr>
        <w:pStyle w:val="Normal"/>
        <w:ind w:firstLine="567"/>
        <w:jc w:val="both"/>
        <w:rPr>
          <w:sz w:val="28"/>
          <w:lang w:val="uk-UA"/>
        </w:rPr>
      </w:pPr>
    </w:p>
    <w:p w:rsidR="00117AB6" w:rsidRDefault="00117AB6" w:rsidP="007D268A">
      <w:pPr>
        <w:pStyle w:val="Normal"/>
        <w:numPr>
          <w:ilvl w:val="0"/>
          <w:numId w:val="43"/>
        </w:numPr>
        <w:tabs>
          <w:tab w:val="clear" w:pos="927"/>
          <w:tab w:val="num" w:pos="851"/>
        </w:tabs>
        <w:jc w:val="both"/>
        <w:rPr>
          <w:sz w:val="28"/>
          <w:lang w:val="uk-UA"/>
        </w:rPr>
      </w:pPr>
      <w:r>
        <w:rPr>
          <w:sz w:val="28"/>
          <w:lang w:val="uk-UA"/>
        </w:rPr>
        <w:t>Визначте основні аспекти системної побудови підприємства, дайте їх характеристику.</w:t>
      </w:r>
    </w:p>
    <w:p w:rsidR="00117AB6" w:rsidRDefault="00117AB6" w:rsidP="007D268A">
      <w:pPr>
        <w:pStyle w:val="Normal"/>
        <w:numPr>
          <w:ilvl w:val="0"/>
          <w:numId w:val="43"/>
        </w:numPr>
        <w:tabs>
          <w:tab w:val="clear" w:pos="927"/>
          <w:tab w:val="num" w:pos="851"/>
        </w:tabs>
        <w:jc w:val="both"/>
        <w:rPr>
          <w:sz w:val="28"/>
          <w:lang w:val="uk-UA"/>
        </w:rPr>
      </w:pPr>
      <w:r>
        <w:rPr>
          <w:sz w:val="28"/>
          <w:lang w:val="uk-UA"/>
        </w:rPr>
        <w:t>Визначте критерії поділу виробничих підрозділів підприємства.</w:t>
      </w:r>
    </w:p>
    <w:p w:rsidR="00117AB6" w:rsidRDefault="00117AB6" w:rsidP="007D268A">
      <w:pPr>
        <w:pStyle w:val="Normal"/>
        <w:numPr>
          <w:ilvl w:val="0"/>
          <w:numId w:val="43"/>
        </w:numPr>
        <w:tabs>
          <w:tab w:val="clear" w:pos="927"/>
          <w:tab w:val="num" w:pos="851"/>
        </w:tabs>
        <w:jc w:val="both"/>
        <w:rPr>
          <w:sz w:val="28"/>
          <w:lang w:val="uk-UA"/>
        </w:rPr>
      </w:pPr>
      <w:r>
        <w:rPr>
          <w:sz w:val="28"/>
          <w:lang w:val="uk-UA"/>
        </w:rPr>
        <w:t>У чому полягає ієрархічність побудови структури підприємств?</w:t>
      </w:r>
    </w:p>
    <w:p w:rsidR="00117AB6" w:rsidRDefault="00117AB6" w:rsidP="007D268A">
      <w:pPr>
        <w:pStyle w:val="Normal"/>
        <w:numPr>
          <w:ilvl w:val="0"/>
          <w:numId w:val="43"/>
        </w:numPr>
        <w:tabs>
          <w:tab w:val="clear" w:pos="927"/>
          <w:tab w:val="num" w:pos="851"/>
        </w:tabs>
        <w:jc w:val="both"/>
        <w:rPr>
          <w:spacing w:val="-4"/>
          <w:sz w:val="28"/>
          <w:lang w:val="uk-UA"/>
        </w:rPr>
      </w:pPr>
      <w:r>
        <w:rPr>
          <w:spacing w:val="-4"/>
          <w:sz w:val="28"/>
          <w:lang w:val="uk-UA"/>
        </w:rPr>
        <w:t>Які принципи лежать в основі побудови ефективних виробничих стру</w:t>
      </w:r>
      <w:r>
        <w:rPr>
          <w:spacing w:val="-4"/>
          <w:sz w:val="28"/>
          <w:lang w:val="uk-UA"/>
        </w:rPr>
        <w:t>к</w:t>
      </w:r>
      <w:r>
        <w:rPr>
          <w:spacing w:val="-4"/>
          <w:sz w:val="28"/>
          <w:lang w:val="uk-UA"/>
        </w:rPr>
        <w:t>тур?</w:t>
      </w:r>
    </w:p>
    <w:p w:rsidR="00117AB6" w:rsidRDefault="00117AB6" w:rsidP="007D268A">
      <w:pPr>
        <w:pStyle w:val="Normal"/>
        <w:numPr>
          <w:ilvl w:val="0"/>
          <w:numId w:val="43"/>
        </w:numPr>
        <w:tabs>
          <w:tab w:val="clear" w:pos="927"/>
          <w:tab w:val="num" w:pos="851"/>
        </w:tabs>
        <w:jc w:val="both"/>
        <w:rPr>
          <w:sz w:val="28"/>
          <w:lang w:val="uk-UA"/>
        </w:rPr>
      </w:pPr>
      <w:r>
        <w:rPr>
          <w:sz w:val="28"/>
          <w:lang w:val="uk-UA"/>
        </w:rPr>
        <w:t>Визначте концептуальні напрямки трансформації виробничих структур великих підприємств.</w:t>
      </w:r>
    </w:p>
    <w:p w:rsidR="00117AB6" w:rsidRDefault="00117AB6" w:rsidP="00117AB6">
      <w:pPr>
        <w:pStyle w:val="a7"/>
        <w:widowControl w:val="0"/>
        <w:rPr>
          <w:b w:val="0"/>
        </w:rPr>
      </w:pPr>
    </w:p>
    <w:p w:rsidR="00117AB6" w:rsidRDefault="00117AB6" w:rsidP="00117AB6">
      <w:pPr>
        <w:pStyle w:val="a7"/>
        <w:widowControl w:val="0"/>
        <w:ind w:firstLine="0"/>
        <w:jc w:val="center"/>
      </w:pPr>
      <w:r>
        <w:t>Теми для підготовки доповідей та рефератів</w:t>
      </w:r>
    </w:p>
    <w:p w:rsidR="00117AB6" w:rsidRDefault="00117AB6" w:rsidP="00117AB6">
      <w:pPr>
        <w:pStyle w:val="Normal"/>
        <w:ind w:firstLine="567"/>
        <w:jc w:val="both"/>
        <w:rPr>
          <w:sz w:val="28"/>
          <w:lang w:val="uk-UA"/>
        </w:rPr>
      </w:pPr>
    </w:p>
    <w:p w:rsidR="00117AB6" w:rsidRDefault="00117AB6" w:rsidP="007D268A">
      <w:pPr>
        <w:pStyle w:val="Normal"/>
        <w:numPr>
          <w:ilvl w:val="0"/>
          <w:numId w:val="44"/>
        </w:numPr>
        <w:tabs>
          <w:tab w:val="clear" w:pos="927"/>
          <w:tab w:val="num" w:pos="851"/>
          <w:tab w:val="left" w:pos="9638"/>
        </w:tabs>
        <w:ind w:right="-1"/>
        <w:jc w:val="both"/>
        <w:rPr>
          <w:sz w:val="28"/>
          <w:lang w:val="uk-UA"/>
        </w:rPr>
      </w:pPr>
      <w:r>
        <w:rPr>
          <w:sz w:val="28"/>
          <w:lang w:val="uk-UA"/>
        </w:rPr>
        <w:t>Характеристика організаційного середовища підприємства та його ел</w:t>
      </w:r>
      <w:r>
        <w:rPr>
          <w:sz w:val="28"/>
          <w:lang w:val="uk-UA"/>
        </w:rPr>
        <w:t>е</w:t>
      </w:r>
      <w:r>
        <w:rPr>
          <w:sz w:val="28"/>
          <w:lang w:val="uk-UA"/>
        </w:rPr>
        <w:t>ментів.</w:t>
      </w:r>
    </w:p>
    <w:p w:rsidR="00117AB6" w:rsidRDefault="00117AB6" w:rsidP="007D268A">
      <w:pPr>
        <w:pStyle w:val="Normal"/>
        <w:numPr>
          <w:ilvl w:val="0"/>
          <w:numId w:val="44"/>
        </w:numPr>
        <w:tabs>
          <w:tab w:val="clear" w:pos="927"/>
          <w:tab w:val="num" w:pos="851"/>
          <w:tab w:val="left" w:pos="9638"/>
        </w:tabs>
        <w:ind w:right="-1"/>
        <w:jc w:val="both"/>
        <w:rPr>
          <w:sz w:val="28"/>
          <w:lang w:val="uk-UA"/>
        </w:rPr>
      </w:pPr>
      <w:r>
        <w:rPr>
          <w:sz w:val="28"/>
          <w:lang w:val="uk-UA"/>
        </w:rPr>
        <w:t>Характеристика різних типів організаційних структур управління пі</w:t>
      </w:r>
      <w:r>
        <w:rPr>
          <w:sz w:val="28"/>
          <w:lang w:val="uk-UA"/>
        </w:rPr>
        <w:t>д</w:t>
      </w:r>
      <w:r>
        <w:rPr>
          <w:sz w:val="28"/>
          <w:lang w:val="uk-UA"/>
        </w:rPr>
        <w:t>приємства (лінійної, функціональної, змішаної, дивізіональної, матричної, корпоративної тощо): їх переваги та недол</w:t>
      </w:r>
      <w:r>
        <w:rPr>
          <w:sz w:val="28"/>
          <w:lang w:val="uk-UA"/>
        </w:rPr>
        <w:t>і</w:t>
      </w:r>
      <w:r>
        <w:rPr>
          <w:sz w:val="28"/>
          <w:lang w:val="uk-UA"/>
        </w:rPr>
        <w:t>ки.</w:t>
      </w:r>
    </w:p>
    <w:p w:rsidR="00117AB6" w:rsidRDefault="00117AB6" w:rsidP="007D268A">
      <w:pPr>
        <w:pStyle w:val="Normal"/>
        <w:numPr>
          <w:ilvl w:val="0"/>
          <w:numId w:val="44"/>
        </w:numPr>
        <w:tabs>
          <w:tab w:val="clear" w:pos="927"/>
          <w:tab w:val="num" w:pos="851"/>
          <w:tab w:val="left" w:pos="9638"/>
        </w:tabs>
        <w:ind w:right="-1"/>
        <w:jc w:val="both"/>
        <w:rPr>
          <w:sz w:val="28"/>
          <w:lang w:val="uk-UA"/>
        </w:rPr>
      </w:pPr>
      <w:r>
        <w:rPr>
          <w:sz w:val="28"/>
          <w:lang w:val="uk-UA"/>
        </w:rPr>
        <w:t>Особливості горизонтального та вертикального координування орган</w:t>
      </w:r>
      <w:r>
        <w:rPr>
          <w:sz w:val="28"/>
          <w:lang w:val="uk-UA"/>
        </w:rPr>
        <w:t>і</w:t>
      </w:r>
      <w:r>
        <w:rPr>
          <w:sz w:val="28"/>
          <w:lang w:val="uk-UA"/>
        </w:rPr>
        <w:t>заційних структур підприємства.</w:t>
      </w:r>
    </w:p>
    <w:p w:rsidR="00117AB6" w:rsidRDefault="00117AB6" w:rsidP="007D268A">
      <w:pPr>
        <w:pStyle w:val="Normal"/>
        <w:numPr>
          <w:ilvl w:val="0"/>
          <w:numId w:val="44"/>
        </w:numPr>
        <w:tabs>
          <w:tab w:val="clear" w:pos="927"/>
          <w:tab w:val="num" w:pos="851"/>
          <w:tab w:val="left" w:pos="9638"/>
        </w:tabs>
        <w:ind w:right="-1"/>
        <w:jc w:val="both"/>
        <w:rPr>
          <w:sz w:val="28"/>
          <w:lang w:val="uk-UA"/>
        </w:rPr>
      </w:pPr>
      <w:r>
        <w:rPr>
          <w:sz w:val="28"/>
          <w:lang w:val="uk-UA"/>
        </w:rPr>
        <w:t>Сучасні тенденції трансформації організаційно-виробничих структур.</w:t>
      </w:r>
    </w:p>
    <w:p w:rsidR="00064547" w:rsidRDefault="00064547" w:rsidP="00064547">
      <w:pPr>
        <w:pStyle w:val="Normal"/>
        <w:tabs>
          <w:tab w:val="left" w:pos="9638"/>
        </w:tabs>
        <w:ind w:left="567" w:right="-1"/>
        <w:jc w:val="both"/>
        <w:rPr>
          <w:sz w:val="28"/>
          <w:lang w:val="uk-UA"/>
        </w:rPr>
      </w:pPr>
    </w:p>
    <w:p w:rsidR="00117AB6" w:rsidRDefault="00117AB6" w:rsidP="00117AB6">
      <w:pPr>
        <w:pStyle w:val="Normal"/>
        <w:tabs>
          <w:tab w:val="left" w:pos="9638"/>
        </w:tabs>
        <w:ind w:right="-1" w:firstLine="567"/>
        <w:jc w:val="both"/>
        <w:rPr>
          <w:sz w:val="28"/>
          <w:lang w:val="uk-UA"/>
        </w:rPr>
      </w:pPr>
      <w:r>
        <w:rPr>
          <w:sz w:val="28"/>
          <w:lang w:val="uk-UA"/>
        </w:rPr>
        <w:t>Допускається підготовка доповідей та рефератів з тем, які виникають з власної ініціативи студентів. Обов'язковою умовою є те, що ці теми повинні співпадати з тематикою заняття та бути узгоджені з викладачем.</w:t>
      </w:r>
    </w:p>
    <w:p w:rsidR="00117AB6" w:rsidRDefault="00117AB6" w:rsidP="00117AB6">
      <w:pPr>
        <w:pStyle w:val="Normal"/>
        <w:tabs>
          <w:tab w:val="left" w:pos="9638"/>
        </w:tabs>
        <w:ind w:right="-1" w:firstLine="567"/>
        <w:jc w:val="both"/>
        <w:rPr>
          <w:sz w:val="28"/>
          <w:lang w:val="uk-UA"/>
        </w:rPr>
      </w:pPr>
    </w:p>
    <w:p w:rsidR="00B57640" w:rsidRDefault="00B57640" w:rsidP="00B57640">
      <w:pPr>
        <w:widowControl w:val="0"/>
        <w:shd w:val="clear" w:color="auto" w:fill="FFFFFF"/>
        <w:tabs>
          <w:tab w:val="num" w:pos="0"/>
          <w:tab w:val="left" w:pos="142"/>
          <w:tab w:val="num" w:pos="927"/>
        </w:tabs>
        <w:ind w:firstLine="567"/>
        <w:jc w:val="center"/>
        <w:rPr>
          <w:color w:val="000000"/>
          <w:spacing w:val="-6"/>
          <w:sz w:val="26"/>
          <w:lang w:val="uk-UA"/>
        </w:rPr>
      </w:pPr>
    </w:p>
    <w:p w:rsidR="00117AB6" w:rsidRPr="00F969EF" w:rsidRDefault="00C56B53" w:rsidP="00117AB6">
      <w:pPr>
        <w:pStyle w:val="a5"/>
        <w:widowControl w:val="0"/>
        <w:spacing w:line="304" w:lineRule="exact"/>
        <w:rPr>
          <w:i/>
          <w:sz w:val="32"/>
          <w:szCs w:val="32"/>
        </w:rPr>
      </w:pPr>
      <w:r w:rsidRPr="00F969EF">
        <w:rPr>
          <w:i/>
          <w:sz w:val="32"/>
          <w:szCs w:val="32"/>
        </w:rPr>
        <w:t xml:space="preserve">Тема:  </w:t>
      </w:r>
      <w:r w:rsidR="00117AB6" w:rsidRPr="00F969EF">
        <w:rPr>
          <w:i/>
          <w:sz w:val="32"/>
          <w:szCs w:val="32"/>
        </w:rPr>
        <w:t>Структура і форми функціонування внутрішнього</w:t>
      </w:r>
    </w:p>
    <w:p w:rsidR="00117AB6" w:rsidRPr="00F969EF" w:rsidRDefault="00117AB6" w:rsidP="00117AB6">
      <w:pPr>
        <w:pStyle w:val="a5"/>
        <w:widowControl w:val="0"/>
        <w:spacing w:line="304" w:lineRule="exact"/>
        <w:rPr>
          <w:i/>
          <w:sz w:val="32"/>
          <w:szCs w:val="32"/>
        </w:rPr>
      </w:pPr>
      <w:r w:rsidRPr="00F969EF">
        <w:rPr>
          <w:i/>
          <w:sz w:val="32"/>
          <w:szCs w:val="32"/>
        </w:rPr>
        <w:t>економічного механізму</w:t>
      </w:r>
    </w:p>
    <w:p w:rsidR="00117AB6" w:rsidRDefault="00117AB6" w:rsidP="00117AB6">
      <w:pPr>
        <w:pStyle w:val="a5"/>
        <w:widowControl w:val="0"/>
        <w:spacing w:line="304" w:lineRule="exact"/>
        <w:rPr>
          <w:b w:val="0"/>
        </w:rPr>
      </w:pPr>
    </w:p>
    <w:p w:rsidR="00117AB6" w:rsidRDefault="00117AB6" w:rsidP="00117AB6">
      <w:pPr>
        <w:pStyle w:val="Normal"/>
        <w:ind w:left="2544" w:hanging="1977"/>
        <w:jc w:val="both"/>
        <w:rPr>
          <w:sz w:val="28"/>
          <w:lang w:val="uk-UA"/>
        </w:rPr>
      </w:pPr>
      <w:r>
        <w:rPr>
          <w:b/>
          <w:sz w:val="28"/>
          <w:lang w:val="uk-UA"/>
        </w:rPr>
        <w:t>Мета заняття</w:t>
      </w:r>
      <w:r>
        <w:rPr>
          <w:sz w:val="28"/>
          <w:lang w:val="uk-UA"/>
        </w:rPr>
        <w:t>:  засвоїти особливості структури внутрішнього економічн</w:t>
      </w:r>
      <w:r>
        <w:rPr>
          <w:sz w:val="28"/>
          <w:lang w:val="uk-UA"/>
        </w:rPr>
        <w:t>о</w:t>
      </w:r>
      <w:r>
        <w:rPr>
          <w:sz w:val="28"/>
          <w:lang w:val="uk-UA"/>
        </w:rPr>
        <w:t>го механізму підприємства, а також його основні форми</w:t>
      </w:r>
    </w:p>
    <w:p w:rsidR="00117AB6" w:rsidRDefault="00117AB6" w:rsidP="00117AB6">
      <w:pPr>
        <w:pStyle w:val="Normal"/>
        <w:ind w:firstLine="567"/>
        <w:jc w:val="both"/>
        <w:rPr>
          <w:sz w:val="28"/>
          <w:lang w:val="uk-UA"/>
        </w:rPr>
      </w:pPr>
    </w:p>
    <w:p w:rsidR="00117AB6" w:rsidRDefault="00117AB6" w:rsidP="00117AB6">
      <w:pPr>
        <w:pStyle w:val="a7"/>
        <w:widowControl w:val="0"/>
        <w:ind w:firstLine="0"/>
        <w:jc w:val="center"/>
      </w:pPr>
      <w:r>
        <w:t>Питання для обговорення</w:t>
      </w:r>
    </w:p>
    <w:p w:rsidR="00117AB6" w:rsidRDefault="00117AB6" w:rsidP="00117AB6">
      <w:pPr>
        <w:pStyle w:val="Normal"/>
        <w:ind w:firstLine="567"/>
        <w:jc w:val="both"/>
        <w:rPr>
          <w:sz w:val="28"/>
          <w:lang w:val="uk-UA"/>
        </w:rPr>
      </w:pPr>
    </w:p>
    <w:p w:rsidR="00117AB6" w:rsidRDefault="00117AB6" w:rsidP="007D268A">
      <w:pPr>
        <w:pStyle w:val="Normal"/>
        <w:numPr>
          <w:ilvl w:val="0"/>
          <w:numId w:val="45"/>
        </w:numPr>
        <w:jc w:val="both"/>
        <w:rPr>
          <w:sz w:val="28"/>
          <w:lang w:val="uk-UA"/>
        </w:rPr>
      </w:pPr>
      <w:r>
        <w:rPr>
          <w:sz w:val="28"/>
          <w:lang w:val="uk-UA"/>
        </w:rPr>
        <w:t>Поняття господарського механізму.</w:t>
      </w:r>
    </w:p>
    <w:p w:rsidR="00117AB6" w:rsidRDefault="00117AB6" w:rsidP="007D268A">
      <w:pPr>
        <w:pStyle w:val="Normal"/>
        <w:numPr>
          <w:ilvl w:val="0"/>
          <w:numId w:val="45"/>
        </w:numPr>
        <w:jc w:val="both"/>
        <w:rPr>
          <w:sz w:val="28"/>
          <w:lang w:val="uk-UA"/>
        </w:rPr>
      </w:pPr>
      <w:r>
        <w:rPr>
          <w:sz w:val="28"/>
          <w:lang w:val="uk-UA"/>
        </w:rPr>
        <w:t>Структура і склад внутрішнього економічного механізму підприємства.</w:t>
      </w:r>
    </w:p>
    <w:p w:rsidR="00117AB6" w:rsidRDefault="00117AB6" w:rsidP="007D268A">
      <w:pPr>
        <w:pStyle w:val="Normal"/>
        <w:numPr>
          <w:ilvl w:val="0"/>
          <w:numId w:val="45"/>
        </w:numPr>
        <w:jc w:val="both"/>
        <w:rPr>
          <w:sz w:val="28"/>
          <w:lang w:val="uk-UA"/>
        </w:rPr>
      </w:pPr>
      <w:r>
        <w:rPr>
          <w:sz w:val="28"/>
          <w:lang w:val="uk-UA"/>
        </w:rPr>
        <w:t>Принципи побудови ВЕМП.</w:t>
      </w:r>
    </w:p>
    <w:p w:rsidR="00117AB6" w:rsidRDefault="00117AB6" w:rsidP="007D268A">
      <w:pPr>
        <w:pStyle w:val="Normal"/>
        <w:numPr>
          <w:ilvl w:val="0"/>
          <w:numId w:val="45"/>
        </w:numPr>
        <w:jc w:val="both"/>
        <w:rPr>
          <w:sz w:val="28"/>
          <w:lang w:val="uk-UA"/>
        </w:rPr>
      </w:pPr>
      <w:r>
        <w:rPr>
          <w:sz w:val="28"/>
          <w:lang w:val="uk-UA"/>
        </w:rPr>
        <w:t>Організаційні передумови функціонування ВЕМП.</w:t>
      </w:r>
    </w:p>
    <w:p w:rsidR="00117AB6" w:rsidRDefault="00117AB6" w:rsidP="007D268A">
      <w:pPr>
        <w:pStyle w:val="Normal"/>
        <w:numPr>
          <w:ilvl w:val="0"/>
          <w:numId w:val="45"/>
        </w:numPr>
        <w:jc w:val="both"/>
        <w:rPr>
          <w:sz w:val="28"/>
          <w:lang w:val="uk-UA"/>
        </w:rPr>
      </w:pPr>
      <w:r>
        <w:rPr>
          <w:sz w:val="28"/>
          <w:lang w:val="uk-UA"/>
        </w:rPr>
        <w:t>Форми функціонування внутрішнього економічного механізму.</w:t>
      </w:r>
    </w:p>
    <w:p w:rsidR="00117AB6" w:rsidRDefault="00117AB6" w:rsidP="007D268A">
      <w:pPr>
        <w:pStyle w:val="Normal"/>
        <w:numPr>
          <w:ilvl w:val="0"/>
          <w:numId w:val="45"/>
        </w:numPr>
        <w:jc w:val="both"/>
        <w:rPr>
          <w:sz w:val="28"/>
          <w:lang w:val="uk-UA"/>
        </w:rPr>
      </w:pPr>
      <w:r>
        <w:rPr>
          <w:sz w:val="28"/>
          <w:lang w:val="uk-UA"/>
        </w:rPr>
        <w:t>Адаптація внутрішнього економічного механізму до відкритого ієрарх</w:t>
      </w:r>
      <w:r>
        <w:rPr>
          <w:sz w:val="28"/>
          <w:lang w:val="uk-UA"/>
        </w:rPr>
        <w:t>і</w:t>
      </w:r>
      <w:r>
        <w:rPr>
          <w:sz w:val="28"/>
          <w:lang w:val="uk-UA"/>
        </w:rPr>
        <w:t>чного ринкового середовища.</w:t>
      </w:r>
    </w:p>
    <w:p w:rsidR="00117AB6" w:rsidRDefault="00C56B53" w:rsidP="00117AB6">
      <w:pPr>
        <w:pStyle w:val="Normal"/>
        <w:ind w:right="-1"/>
        <w:jc w:val="center"/>
        <w:rPr>
          <w:b/>
          <w:sz w:val="28"/>
          <w:lang w:val="uk-UA"/>
        </w:rPr>
      </w:pPr>
      <w:r>
        <w:rPr>
          <w:b/>
          <w:sz w:val="28"/>
          <w:lang w:val="uk-UA"/>
        </w:rPr>
        <w:br w:type="page"/>
      </w:r>
      <w:r w:rsidR="00117AB6">
        <w:rPr>
          <w:b/>
          <w:sz w:val="28"/>
          <w:lang w:val="uk-UA"/>
        </w:rPr>
        <w:lastRenderedPageBreak/>
        <w:t>Методичні рекомендації</w:t>
      </w:r>
    </w:p>
    <w:p w:rsidR="00117AB6" w:rsidRDefault="00117AB6" w:rsidP="00117AB6">
      <w:pPr>
        <w:pStyle w:val="Normal"/>
        <w:ind w:right="-1"/>
        <w:jc w:val="center"/>
        <w:rPr>
          <w:b/>
          <w:sz w:val="28"/>
          <w:lang w:val="uk-UA"/>
        </w:rPr>
      </w:pPr>
    </w:p>
    <w:p w:rsidR="00117AB6" w:rsidRDefault="00117AB6" w:rsidP="00117AB6">
      <w:pPr>
        <w:pStyle w:val="Normal"/>
        <w:ind w:firstLine="567"/>
        <w:jc w:val="both"/>
        <w:rPr>
          <w:sz w:val="28"/>
          <w:lang w:val="uk-UA"/>
        </w:rPr>
      </w:pPr>
      <w:r>
        <w:rPr>
          <w:sz w:val="28"/>
          <w:lang w:val="uk-UA"/>
        </w:rPr>
        <w:t>В процесі вивчення даної теми необхідно звернути увагу на забезпечення відповідних умов для забезпечення ефективної організації внутрішньовиробн</w:t>
      </w:r>
      <w:r>
        <w:rPr>
          <w:sz w:val="28"/>
          <w:lang w:val="uk-UA"/>
        </w:rPr>
        <w:t>и</w:t>
      </w:r>
      <w:r>
        <w:rPr>
          <w:sz w:val="28"/>
          <w:lang w:val="uk-UA"/>
        </w:rPr>
        <w:t>чих відносин на підприємстві, до яких належать:</w:t>
      </w:r>
    </w:p>
    <w:p w:rsidR="00117AB6" w:rsidRDefault="00117AB6" w:rsidP="007D268A">
      <w:pPr>
        <w:pStyle w:val="Normal"/>
        <w:numPr>
          <w:ilvl w:val="0"/>
          <w:numId w:val="34"/>
        </w:numPr>
        <w:tabs>
          <w:tab w:val="clear" w:pos="1069"/>
          <w:tab w:val="num" w:pos="851"/>
        </w:tabs>
        <w:ind w:firstLine="567"/>
        <w:jc w:val="both"/>
        <w:rPr>
          <w:sz w:val="28"/>
          <w:lang w:val="uk-UA"/>
        </w:rPr>
      </w:pPr>
      <w:r>
        <w:rPr>
          <w:sz w:val="28"/>
          <w:lang w:val="uk-UA"/>
        </w:rPr>
        <w:t>майнова відокремленість;</w:t>
      </w:r>
    </w:p>
    <w:p w:rsidR="00117AB6" w:rsidRDefault="00117AB6" w:rsidP="007D268A">
      <w:pPr>
        <w:pStyle w:val="Normal"/>
        <w:numPr>
          <w:ilvl w:val="0"/>
          <w:numId w:val="34"/>
        </w:numPr>
        <w:tabs>
          <w:tab w:val="clear" w:pos="1069"/>
          <w:tab w:val="num" w:pos="851"/>
        </w:tabs>
        <w:ind w:firstLine="567"/>
        <w:jc w:val="both"/>
        <w:rPr>
          <w:sz w:val="28"/>
          <w:lang w:val="uk-UA"/>
        </w:rPr>
      </w:pPr>
      <w:r>
        <w:rPr>
          <w:sz w:val="28"/>
          <w:lang w:val="uk-UA"/>
        </w:rPr>
        <w:t>відносна економічна самостійність;</w:t>
      </w:r>
    </w:p>
    <w:p w:rsidR="00117AB6" w:rsidRDefault="00117AB6" w:rsidP="007D268A">
      <w:pPr>
        <w:pStyle w:val="Normal"/>
        <w:numPr>
          <w:ilvl w:val="0"/>
          <w:numId w:val="34"/>
        </w:numPr>
        <w:tabs>
          <w:tab w:val="clear" w:pos="1069"/>
          <w:tab w:val="num" w:pos="851"/>
        </w:tabs>
        <w:ind w:firstLine="567"/>
        <w:jc w:val="both"/>
        <w:rPr>
          <w:sz w:val="28"/>
          <w:lang w:val="uk-UA"/>
        </w:rPr>
      </w:pPr>
      <w:r>
        <w:rPr>
          <w:sz w:val="28"/>
          <w:lang w:val="uk-UA"/>
        </w:rPr>
        <w:t>прогресивна нормативна база;</w:t>
      </w:r>
    </w:p>
    <w:p w:rsidR="00117AB6" w:rsidRDefault="00117AB6" w:rsidP="007D268A">
      <w:pPr>
        <w:pStyle w:val="Normal"/>
        <w:numPr>
          <w:ilvl w:val="0"/>
          <w:numId w:val="34"/>
        </w:numPr>
        <w:tabs>
          <w:tab w:val="clear" w:pos="1069"/>
          <w:tab w:val="num" w:pos="851"/>
        </w:tabs>
        <w:ind w:firstLine="567"/>
        <w:jc w:val="both"/>
        <w:rPr>
          <w:sz w:val="28"/>
          <w:lang w:val="uk-UA"/>
        </w:rPr>
      </w:pPr>
      <w:r>
        <w:rPr>
          <w:sz w:val="28"/>
          <w:lang w:val="uk-UA"/>
        </w:rPr>
        <w:t>система обліку руху матеріальних цінностей, витрат і продукції;</w:t>
      </w:r>
    </w:p>
    <w:p w:rsidR="00117AB6" w:rsidRDefault="00117AB6" w:rsidP="007D268A">
      <w:pPr>
        <w:pStyle w:val="Normal"/>
        <w:numPr>
          <w:ilvl w:val="0"/>
          <w:numId w:val="34"/>
        </w:numPr>
        <w:tabs>
          <w:tab w:val="clear" w:pos="1069"/>
          <w:tab w:val="num" w:pos="851"/>
        </w:tabs>
        <w:ind w:firstLine="567"/>
        <w:jc w:val="both"/>
        <w:rPr>
          <w:sz w:val="28"/>
          <w:lang w:val="uk-UA"/>
        </w:rPr>
      </w:pPr>
      <w:r>
        <w:rPr>
          <w:sz w:val="28"/>
          <w:lang w:val="uk-UA"/>
        </w:rPr>
        <w:t>раціональна система оцінки і матеріального стимулювання діяльності;</w:t>
      </w:r>
    </w:p>
    <w:p w:rsidR="00117AB6" w:rsidRDefault="00117AB6" w:rsidP="007D268A">
      <w:pPr>
        <w:pStyle w:val="Normal"/>
        <w:numPr>
          <w:ilvl w:val="0"/>
          <w:numId w:val="34"/>
        </w:numPr>
        <w:tabs>
          <w:tab w:val="clear" w:pos="1069"/>
          <w:tab w:val="num" w:pos="851"/>
        </w:tabs>
        <w:ind w:firstLine="567"/>
        <w:jc w:val="both"/>
        <w:rPr>
          <w:sz w:val="28"/>
          <w:lang w:val="uk-UA"/>
        </w:rPr>
      </w:pPr>
      <w:r>
        <w:rPr>
          <w:sz w:val="28"/>
          <w:lang w:val="uk-UA"/>
        </w:rPr>
        <w:t>економічна відповідальність за кінцеві результати праці.</w:t>
      </w:r>
    </w:p>
    <w:p w:rsidR="00117AB6" w:rsidRPr="00064547" w:rsidRDefault="00117AB6" w:rsidP="00117AB6">
      <w:pPr>
        <w:pStyle w:val="a8"/>
        <w:widowControl w:val="0"/>
        <w:autoSpaceDE w:val="0"/>
        <w:autoSpaceDN w:val="0"/>
        <w:rPr>
          <w:sz w:val="28"/>
          <w:szCs w:val="28"/>
        </w:rPr>
      </w:pPr>
      <w:r w:rsidRPr="00064547">
        <w:rPr>
          <w:sz w:val="28"/>
          <w:szCs w:val="28"/>
          <w:lang w:val="uk-UA"/>
        </w:rPr>
        <w:t xml:space="preserve">Однією з основних передумов функціонування ВЕМП поряд з наданням підрозділам відносної самостійності має бути створення внутрішньозаводської інфраструктури шляхом формування різних суб'єктів економічних відносин всередині самого підприємства. </w:t>
      </w:r>
      <w:r w:rsidRPr="00064547">
        <w:rPr>
          <w:sz w:val="28"/>
          <w:szCs w:val="28"/>
        </w:rPr>
        <w:t>До цих суб'єктів належать укрупнені структу</w:t>
      </w:r>
      <w:r w:rsidRPr="00064547">
        <w:rPr>
          <w:sz w:val="28"/>
          <w:szCs w:val="28"/>
        </w:rPr>
        <w:t>р</w:t>
      </w:r>
      <w:r w:rsidRPr="00064547">
        <w:rPr>
          <w:sz w:val="28"/>
          <w:szCs w:val="28"/>
        </w:rPr>
        <w:t>ні підрозділи, створені на основі основного, допоміжного та обслуговуючого виробництва:</w:t>
      </w:r>
    </w:p>
    <w:p w:rsidR="00117AB6" w:rsidRPr="00064547" w:rsidRDefault="00117AB6" w:rsidP="007D268A">
      <w:pPr>
        <w:pStyle w:val="a8"/>
        <w:widowControl w:val="0"/>
        <w:numPr>
          <w:ilvl w:val="0"/>
          <w:numId w:val="37"/>
        </w:numPr>
        <w:tabs>
          <w:tab w:val="clear" w:pos="1069"/>
          <w:tab w:val="num" w:pos="851"/>
        </w:tabs>
        <w:autoSpaceDE w:val="0"/>
        <w:autoSpaceDN w:val="0"/>
        <w:spacing w:after="0"/>
        <w:ind w:firstLine="567"/>
        <w:jc w:val="both"/>
        <w:rPr>
          <w:sz w:val="28"/>
          <w:szCs w:val="28"/>
        </w:rPr>
      </w:pPr>
      <w:r w:rsidRPr="00064547">
        <w:rPr>
          <w:sz w:val="28"/>
          <w:szCs w:val="28"/>
        </w:rPr>
        <w:t>управління ремонтним обслуговуванням підприємства;</w:t>
      </w:r>
    </w:p>
    <w:p w:rsidR="00117AB6" w:rsidRPr="00064547" w:rsidRDefault="00117AB6" w:rsidP="007D268A">
      <w:pPr>
        <w:pStyle w:val="a8"/>
        <w:widowControl w:val="0"/>
        <w:numPr>
          <w:ilvl w:val="0"/>
          <w:numId w:val="37"/>
        </w:numPr>
        <w:tabs>
          <w:tab w:val="clear" w:pos="1069"/>
          <w:tab w:val="num" w:pos="851"/>
        </w:tabs>
        <w:autoSpaceDE w:val="0"/>
        <w:autoSpaceDN w:val="0"/>
        <w:spacing w:after="0"/>
        <w:ind w:firstLine="567"/>
        <w:jc w:val="both"/>
        <w:rPr>
          <w:sz w:val="28"/>
          <w:szCs w:val="28"/>
        </w:rPr>
      </w:pPr>
      <w:r w:rsidRPr="00064547">
        <w:rPr>
          <w:sz w:val="28"/>
          <w:szCs w:val="28"/>
        </w:rPr>
        <w:t>управління технічним розвитком;</w:t>
      </w:r>
    </w:p>
    <w:p w:rsidR="00117AB6" w:rsidRPr="00064547" w:rsidRDefault="00117AB6" w:rsidP="007D268A">
      <w:pPr>
        <w:pStyle w:val="a8"/>
        <w:widowControl w:val="0"/>
        <w:numPr>
          <w:ilvl w:val="0"/>
          <w:numId w:val="37"/>
        </w:numPr>
        <w:tabs>
          <w:tab w:val="clear" w:pos="1069"/>
          <w:tab w:val="num" w:pos="851"/>
        </w:tabs>
        <w:autoSpaceDE w:val="0"/>
        <w:autoSpaceDN w:val="0"/>
        <w:spacing w:after="0"/>
        <w:ind w:firstLine="567"/>
        <w:jc w:val="both"/>
        <w:rPr>
          <w:sz w:val="28"/>
          <w:szCs w:val="28"/>
        </w:rPr>
      </w:pPr>
      <w:r w:rsidRPr="00064547">
        <w:rPr>
          <w:sz w:val="28"/>
          <w:szCs w:val="28"/>
        </w:rPr>
        <w:t>управління матеріально-технічним постачанням і збутом;</w:t>
      </w:r>
    </w:p>
    <w:p w:rsidR="00117AB6" w:rsidRPr="00064547" w:rsidRDefault="00117AB6" w:rsidP="007D268A">
      <w:pPr>
        <w:pStyle w:val="a8"/>
        <w:widowControl w:val="0"/>
        <w:numPr>
          <w:ilvl w:val="0"/>
          <w:numId w:val="37"/>
        </w:numPr>
        <w:tabs>
          <w:tab w:val="clear" w:pos="1069"/>
          <w:tab w:val="num" w:pos="851"/>
        </w:tabs>
        <w:autoSpaceDE w:val="0"/>
        <w:autoSpaceDN w:val="0"/>
        <w:spacing w:after="0"/>
        <w:ind w:firstLine="567"/>
        <w:jc w:val="both"/>
        <w:rPr>
          <w:sz w:val="28"/>
          <w:szCs w:val="28"/>
        </w:rPr>
      </w:pPr>
      <w:r w:rsidRPr="00064547">
        <w:rPr>
          <w:sz w:val="28"/>
          <w:szCs w:val="28"/>
        </w:rPr>
        <w:t>управління виробництвом;</w:t>
      </w:r>
    </w:p>
    <w:p w:rsidR="00117AB6" w:rsidRPr="00064547" w:rsidRDefault="00117AB6" w:rsidP="007D268A">
      <w:pPr>
        <w:pStyle w:val="a8"/>
        <w:widowControl w:val="0"/>
        <w:numPr>
          <w:ilvl w:val="0"/>
          <w:numId w:val="37"/>
        </w:numPr>
        <w:tabs>
          <w:tab w:val="clear" w:pos="1069"/>
          <w:tab w:val="num" w:pos="851"/>
        </w:tabs>
        <w:autoSpaceDE w:val="0"/>
        <w:autoSpaceDN w:val="0"/>
        <w:spacing w:after="0"/>
        <w:ind w:firstLine="567"/>
        <w:jc w:val="both"/>
        <w:rPr>
          <w:sz w:val="28"/>
          <w:szCs w:val="28"/>
        </w:rPr>
      </w:pPr>
      <w:r w:rsidRPr="00064547">
        <w:rPr>
          <w:sz w:val="28"/>
          <w:szCs w:val="28"/>
        </w:rPr>
        <w:t>соціальне і кадрове управління.</w:t>
      </w:r>
    </w:p>
    <w:p w:rsidR="00117AB6" w:rsidRPr="00064547" w:rsidRDefault="00117AB6" w:rsidP="00117AB6">
      <w:pPr>
        <w:widowControl w:val="0"/>
        <w:autoSpaceDE w:val="0"/>
        <w:autoSpaceDN w:val="0"/>
        <w:ind w:firstLine="567"/>
        <w:jc w:val="both"/>
        <w:rPr>
          <w:sz w:val="28"/>
          <w:szCs w:val="28"/>
          <w:lang w:val="uk-UA"/>
        </w:rPr>
      </w:pPr>
      <w:r w:rsidRPr="00064547">
        <w:rPr>
          <w:sz w:val="28"/>
          <w:szCs w:val="28"/>
          <w:lang w:val="uk-UA"/>
        </w:rPr>
        <w:t>ВЕМП може мати різні форми функціонування, які розрізняються ступ</w:t>
      </w:r>
      <w:r w:rsidRPr="00064547">
        <w:rPr>
          <w:sz w:val="28"/>
          <w:szCs w:val="28"/>
          <w:lang w:val="uk-UA"/>
        </w:rPr>
        <w:t>е</w:t>
      </w:r>
      <w:r w:rsidRPr="00064547">
        <w:rPr>
          <w:sz w:val="28"/>
          <w:szCs w:val="28"/>
          <w:lang w:val="uk-UA"/>
        </w:rPr>
        <w:t>нем свободи поведінки підрозділів, формами їх зв'язків і показниками ефекти</w:t>
      </w:r>
      <w:r w:rsidRPr="00064547">
        <w:rPr>
          <w:sz w:val="28"/>
          <w:szCs w:val="28"/>
          <w:lang w:val="uk-UA"/>
        </w:rPr>
        <w:t>в</w:t>
      </w:r>
      <w:r w:rsidRPr="00064547">
        <w:rPr>
          <w:sz w:val="28"/>
          <w:szCs w:val="28"/>
          <w:lang w:val="uk-UA"/>
        </w:rPr>
        <w:t>ності діяльності. В самому загальному вигляді виділяють такі економічні фо</w:t>
      </w:r>
      <w:r w:rsidRPr="00064547">
        <w:rPr>
          <w:sz w:val="28"/>
          <w:szCs w:val="28"/>
          <w:lang w:val="uk-UA"/>
        </w:rPr>
        <w:t>р</w:t>
      </w:r>
      <w:r w:rsidRPr="00064547">
        <w:rPr>
          <w:sz w:val="28"/>
          <w:szCs w:val="28"/>
          <w:lang w:val="uk-UA"/>
        </w:rPr>
        <w:t>ми функціонування підрозділів:</w:t>
      </w:r>
    </w:p>
    <w:p w:rsidR="00117AB6" w:rsidRPr="00064547" w:rsidRDefault="00117AB6" w:rsidP="007D268A">
      <w:pPr>
        <w:widowControl w:val="0"/>
        <w:numPr>
          <w:ilvl w:val="0"/>
          <w:numId w:val="46"/>
        </w:numPr>
        <w:tabs>
          <w:tab w:val="clear" w:pos="1069"/>
          <w:tab w:val="num" w:pos="851"/>
        </w:tabs>
        <w:autoSpaceDE w:val="0"/>
        <w:autoSpaceDN w:val="0"/>
        <w:ind w:firstLine="567"/>
        <w:jc w:val="both"/>
        <w:rPr>
          <w:sz w:val="28"/>
          <w:szCs w:val="28"/>
          <w:lang w:val="uk-UA"/>
        </w:rPr>
      </w:pPr>
      <w:r w:rsidRPr="00064547">
        <w:rPr>
          <w:sz w:val="28"/>
          <w:szCs w:val="28"/>
          <w:lang w:val="uk-UA"/>
        </w:rPr>
        <w:t>підрозділи – центри витрат;</w:t>
      </w:r>
    </w:p>
    <w:p w:rsidR="00117AB6" w:rsidRPr="00064547" w:rsidRDefault="00117AB6" w:rsidP="007D268A">
      <w:pPr>
        <w:widowControl w:val="0"/>
        <w:numPr>
          <w:ilvl w:val="0"/>
          <w:numId w:val="46"/>
        </w:numPr>
        <w:tabs>
          <w:tab w:val="clear" w:pos="1069"/>
          <w:tab w:val="num" w:pos="851"/>
        </w:tabs>
        <w:autoSpaceDE w:val="0"/>
        <w:autoSpaceDN w:val="0"/>
        <w:ind w:firstLine="567"/>
        <w:jc w:val="both"/>
        <w:rPr>
          <w:sz w:val="28"/>
          <w:szCs w:val="28"/>
          <w:lang w:val="uk-UA"/>
        </w:rPr>
      </w:pPr>
      <w:r w:rsidRPr="00064547">
        <w:rPr>
          <w:sz w:val="28"/>
          <w:szCs w:val="28"/>
          <w:lang w:val="uk-UA"/>
        </w:rPr>
        <w:t>підрозділи – центри прибутку.</w:t>
      </w:r>
    </w:p>
    <w:p w:rsidR="00117AB6" w:rsidRPr="00064547" w:rsidRDefault="00117AB6" w:rsidP="00117AB6">
      <w:pPr>
        <w:widowControl w:val="0"/>
        <w:autoSpaceDE w:val="0"/>
        <w:autoSpaceDN w:val="0"/>
        <w:ind w:firstLine="567"/>
        <w:jc w:val="both"/>
        <w:rPr>
          <w:sz w:val="28"/>
          <w:szCs w:val="28"/>
          <w:lang w:val="uk-UA"/>
        </w:rPr>
      </w:pPr>
      <w:r w:rsidRPr="00064547">
        <w:rPr>
          <w:b/>
          <w:i/>
          <w:sz w:val="28"/>
          <w:szCs w:val="28"/>
          <w:lang w:val="uk-UA"/>
        </w:rPr>
        <w:t>Підрозділи – центри витрат</w:t>
      </w:r>
      <w:r w:rsidRPr="00064547">
        <w:rPr>
          <w:sz w:val="28"/>
          <w:szCs w:val="28"/>
          <w:lang w:val="uk-UA"/>
        </w:rPr>
        <w:t xml:space="preserve"> виготовляють продукцію внутрішньо-коопераційного призначення, це передусім підрозділи технологічної спеціал</w:t>
      </w:r>
      <w:r w:rsidRPr="00064547">
        <w:rPr>
          <w:sz w:val="28"/>
          <w:szCs w:val="28"/>
          <w:lang w:val="uk-UA"/>
        </w:rPr>
        <w:t>і</w:t>
      </w:r>
      <w:r w:rsidRPr="00064547">
        <w:rPr>
          <w:sz w:val="28"/>
          <w:szCs w:val="28"/>
          <w:lang w:val="uk-UA"/>
        </w:rPr>
        <w:t>зації, яким притаманні зв'язки в межах технологічної послідовності обробки.</w:t>
      </w:r>
    </w:p>
    <w:p w:rsidR="00117AB6" w:rsidRPr="00064547" w:rsidRDefault="00117AB6" w:rsidP="00117AB6">
      <w:pPr>
        <w:widowControl w:val="0"/>
        <w:autoSpaceDE w:val="0"/>
        <w:autoSpaceDN w:val="0"/>
        <w:ind w:firstLine="567"/>
        <w:jc w:val="both"/>
        <w:rPr>
          <w:sz w:val="28"/>
          <w:szCs w:val="28"/>
          <w:lang w:val="uk-UA"/>
        </w:rPr>
      </w:pPr>
      <w:r w:rsidRPr="00064547">
        <w:rPr>
          <w:b/>
          <w:i/>
          <w:sz w:val="28"/>
          <w:szCs w:val="28"/>
          <w:lang w:val="uk-UA"/>
        </w:rPr>
        <w:t>Підрозділи – центри прибутку</w:t>
      </w:r>
      <w:r w:rsidRPr="00064547">
        <w:rPr>
          <w:sz w:val="28"/>
          <w:szCs w:val="28"/>
          <w:lang w:val="uk-UA"/>
        </w:rPr>
        <w:t xml:space="preserve"> виготовляють або кінцеву продукцію, яку реалізують на ринку, або проміжну продукцію внутрішньо-коопераційного призначення, яку передають іншим підрозділам за внутрішніми планово-розрахунковими цінами і створюють таким чином розрахунковий умовний прибуток як частину прибутку підприємства. Як правило, це підрозділи пре</w:t>
      </w:r>
      <w:r w:rsidRPr="00064547">
        <w:rPr>
          <w:sz w:val="28"/>
          <w:szCs w:val="28"/>
          <w:lang w:val="uk-UA"/>
        </w:rPr>
        <w:t>д</w:t>
      </w:r>
      <w:r w:rsidRPr="00064547">
        <w:rPr>
          <w:sz w:val="28"/>
          <w:szCs w:val="28"/>
          <w:lang w:val="uk-UA"/>
        </w:rPr>
        <w:t>метної та змішаної спеціалізації.</w:t>
      </w:r>
    </w:p>
    <w:p w:rsidR="00117AB6" w:rsidRPr="00064547" w:rsidRDefault="00117AB6" w:rsidP="00117AB6">
      <w:pPr>
        <w:widowControl w:val="0"/>
        <w:autoSpaceDE w:val="0"/>
        <w:autoSpaceDN w:val="0"/>
        <w:ind w:firstLine="567"/>
        <w:jc w:val="both"/>
        <w:rPr>
          <w:sz w:val="28"/>
          <w:szCs w:val="28"/>
          <w:lang w:val="uk-UA"/>
        </w:rPr>
      </w:pPr>
    </w:p>
    <w:p w:rsidR="00117AB6" w:rsidRDefault="00117AB6" w:rsidP="00117AB6">
      <w:pPr>
        <w:pStyle w:val="a7"/>
        <w:widowControl w:val="0"/>
        <w:ind w:firstLine="0"/>
        <w:jc w:val="center"/>
      </w:pPr>
      <w:r>
        <w:t>Питання для повторення</w:t>
      </w:r>
    </w:p>
    <w:p w:rsidR="00117AB6" w:rsidRDefault="00117AB6" w:rsidP="00117AB6">
      <w:pPr>
        <w:pStyle w:val="a7"/>
        <w:widowControl w:val="0"/>
        <w:ind w:firstLine="0"/>
        <w:jc w:val="center"/>
      </w:pPr>
    </w:p>
    <w:p w:rsidR="00117AB6" w:rsidRDefault="00117AB6" w:rsidP="007D268A">
      <w:pPr>
        <w:pStyle w:val="Normal"/>
        <w:numPr>
          <w:ilvl w:val="0"/>
          <w:numId w:val="47"/>
        </w:numPr>
        <w:tabs>
          <w:tab w:val="clear" w:pos="927"/>
          <w:tab w:val="num" w:pos="851"/>
        </w:tabs>
        <w:jc w:val="both"/>
        <w:rPr>
          <w:sz w:val="28"/>
          <w:lang w:val="uk-UA"/>
        </w:rPr>
      </w:pPr>
      <w:r>
        <w:rPr>
          <w:sz w:val="28"/>
          <w:lang w:val="uk-UA"/>
        </w:rPr>
        <w:t>Від яких чинників залежить форма зв'язків між окремими підрозділами підприємства?</w:t>
      </w:r>
    </w:p>
    <w:p w:rsidR="00117AB6" w:rsidRDefault="00117AB6" w:rsidP="007D268A">
      <w:pPr>
        <w:pStyle w:val="Normal"/>
        <w:numPr>
          <w:ilvl w:val="0"/>
          <w:numId w:val="47"/>
        </w:numPr>
        <w:tabs>
          <w:tab w:val="clear" w:pos="927"/>
          <w:tab w:val="num" w:pos="851"/>
        </w:tabs>
        <w:jc w:val="both"/>
        <w:rPr>
          <w:sz w:val="28"/>
          <w:lang w:val="uk-UA"/>
        </w:rPr>
      </w:pPr>
      <w:r>
        <w:rPr>
          <w:sz w:val="28"/>
          <w:lang w:val="uk-UA"/>
        </w:rPr>
        <w:t>Які основні принципи побудови ВЕМП?</w:t>
      </w:r>
    </w:p>
    <w:p w:rsidR="00117AB6" w:rsidRDefault="00117AB6" w:rsidP="007D268A">
      <w:pPr>
        <w:pStyle w:val="Normal"/>
        <w:numPr>
          <w:ilvl w:val="0"/>
          <w:numId w:val="47"/>
        </w:numPr>
        <w:tabs>
          <w:tab w:val="clear" w:pos="927"/>
          <w:tab w:val="num" w:pos="851"/>
        </w:tabs>
        <w:jc w:val="both"/>
        <w:rPr>
          <w:sz w:val="28"/>
          <w:lang w:val="uk-UA"/>
        </w:rPr>
      </w:pPr>
      <w:r>
        <w:rPr>
          <w:sz w:val="28"/>
          <w:lang w:val="uk-UA"/>
        </w:rPr>
        <w:lastRenderedPageBreak/>
        <w:t>Визначте основні організаційні передумови функціонування ВЕМП.</w:t>
      </w:r>
    </w:p>
    <w:p w:rsidR="00117AB6" w:rsidRDefault="00117AB6" w:rsidP="007D268A">
      <w:pPr>
        <w:pStyle w:val="Normal"/>
        <w:numPr>
          <w:ilvl w:val="0"/>
          <w:numId w:val="47"/>
        </w:numPr>
        <w:tabs>
          <w:tab w:val="clear" w:pos="927"/>
          <w:tab w:val="num" w:pos="851"/>
        </w:tabs>
        <w:jc w:val="both"/>
        <w:rPr>
          <w:spacing w:val="-2"/>
          <w:sz w:val="28"/>
          <w:lang w:val="uk-UA"/>
        </w:rPr>
      </w:pPr>
      <w:r>
        <w:rPr>
          <w:sz w:val="28"/>
          <w:lang w:val="uk-UA"/>
        </w:rPr>
        <w:t>Які фундаментальні проблеми слід вирішувати керівництву підприємс</w:t>
      </w:r>
      <w:r>
        <w:rPr>
          <w:sz w:val="28"/>
          <w:lang w:val="uk-UA"/>
        </w:rPr>
        <w:t>т</w:t>
      </w:r>
      <w:r>
        <w:rPr>
          <w:spacing w:val="-2"/>
          <w:sz w:val="28"/>
          <w:lang w:val="uk-UA"/>
        </w:rPr>
        <w:t>ва при його адаптації до динамічно змінюваних зовнішніх умов функціонува</w:t>
      </w:r>
      <w:r>
        <w:rPr>
          <w:spacing w:val="-2"/>
          <w:sz w:val="28"/>
          <w:lang w:val="uk-UA"/>
        </w:rPr>
        <w:t>н</w:t>
      </w:r>
      <w:r>
        <w:rPr>
          <w:spacing w:val="-2"/>
          <w:sz w:val="28"/>
          <w:lang w:val="uk-UA"/>
        </w:rPr>
        <w:t>ня?</w:t>
      </w:r>
    </w:p>
    <w:p w:rsidR="00117AB6" w:rsidRDefault="00117AB6" w:rsidP="007D268A">
      <w:pPr>
        <w:pStyle w:val="Normal"/>
        <w:numPr>
          <w:ilvl w:val="0"/>
          <w:numId w:val="47"/>
        </w:numPr>
        <w:tabs>
          <w:tab w:val="clear" w:pos="927"/>
          <w:tab w:val="num" w:pos="851"/>
        </w:tabs>
        <w:jc w:val="both"/>
        <w:rPr>
          <w:sz w:val="28"/>
          <w:lang w:val="uk-UA"/>
        </w:rPr>
      </w:pPr>
      <w:r>
        <w:rPr>
          <w:sz w:val="28"/>
          <w:lang w:val="uk-UA"/>
        </w:rPr>
        <w:t>Які Ви знаєте центри витрат та центри прибутку на підприємстві, що о</w:t>
      </w:r>
      <w:r>
        <w:rPr>
          <w:sz w:val="28"/>
          <w:lang w:val="uk-UA"/>
        </w:rPr>
        <w:t>б</w:t>
      </w:r>
      <w:r>
        <w:rPr>
          <w:sz w:val="28"/>
          <w:lang w:val="uk-UA"/>
        </w:rPr>
        <w:t>ґрунтовують вибір форми ВЕМП?</w:t>
      </w:r>
    </w:p>
    <w:p w:rsidR="00117AB6" w:rsidRDefault="00117AB6" w:rsidP="00117AB6">
      <w:pPr>
        <w:pStyle w:val="a7"/>
        <w:widowControl w:val="0"/>
        <w:rPr>
          <w:b w:val="0"/>
        </w:rPr>
      </w:pPr>
    </w:p>
    <w:p w:rsidR="00117AB6" w:rsidRDefault="00117AB6" w:rsidP="00117AB6">
      <w:pPr>
        <w:pStyle w:val="a7"/>
        <w:widowControl w:val="0"/>
        <w:ind w:firstLine="0"/>
        <w:jc w:val="center"/>
      </w:pPr>
      <w:r>
        <w:t>Теми для підготовки доповідей та рефератів</w:t>
      </w:r>
    </w:p>
    <w:p w:rsidR="00117AB6" w:rsidRDefault="00117AB6" w:rsidP="00117AB6">
      <w:pPr>
        <w:pStyle w:val="Normal"/>
        <w:ind w:firstLine="567"/>
        <w:jc w:val="both"/>
        <w:rPr>
          <w:sz w:val="28"/>
          <w:lang w:val="uk-UA"/>
        </w:rPr>
      </w:pPr>
    </w:p>
    <w:p w:rsidR="00117AB6" w:rsidRDefault="00117AB6" w:rsidP="007D268A">
      <w:pPr>
        <w:pStyle w:val="Normal"/>
        <w:numPr>
          <w:ilvl w:val="0"/>
          <w:numId w:val="48"/>
        </w:numPr>
        <w:tabs>
          <w:tab w:val="clear" w:pos="927"/>
          <w:tab w:val="num" w:pos="851"/>
          <w:tab w:val="left" w:pos="9638"/>
        </w:tabs>
        <w:ind w:right="-1"/>
        <w:jc w:val="both"/>
        <w:rPr>
          <w:sz w:val="28"/>
          <w:lang w:val="uk-UA"/>
        </w:rPr>
      </w:pPr>
      <w:r>
        <w:rPr>
          <w:sz w:val="28"/>
          <w:lang w:val="uk-UA"/>
        </w:rPr>
        <w:t>Різновиди форм функціонування ВЕМП.</w:t>
      </w:r>
    </w:p>
    <w:p w:rsidR="00117AB6" w:rsidRDefault="00117AB6" w:rsidP="007D268A">
      <w:pPr>
        <w:pStyle w:val="Normal"/>
        <w:numPr>
          <w:ilvl w:val="0"/>
          <w:numId w:val="48"/>
        </w:numPr>
        <w:tabs>
          <w:tab w:val="clear" w:pos="927"/>
          <w:tab w:val="num" w:pos="851"/>
          <w:tab w:val="left" w:pos="9638"/>
        </w:tabs>
        <w:ind w:right="-1"/>
        <w:jc w:val="both"/>
        <w:rPr>
          <w:sz w:val="28"/>
          <w:lang w:val="uk-UA"/>
        </w:rPr>
      </w:pPr>
      <w:r>
        <w:rPr>
          <w:sz w:val="28"/>
          <w:lang w:val="uk-UA"/>
        </w:rPr>
        <w:t>Еволюція економічного механізму вітчизняних підприємств.</w:t>
      </w:r>
    </w:p>
    <w:p w:rsidR="00117AB6" w:rsidRDefault="00117AB6" w:rsidP="007D268A">
      <w:pPr>
        <w:pStyle w:val="Normal"/>
        <w:numPr>
          <w:ilvl w:val="0"/>
          <w:numId w:val="48"/>
        </w:numPr>
        <w:tabs>
          <w:tab w:val="clear" w:pos="927"/>
          <w:tab w:val="num" w:pos="851"/>
          <w:tab w:val="left" w:pos="9638"/>
        </w:tabs>
        <w:ind w:right="-1"/>
        <w:jc w:val="both"/>
        <w:rPr>
          <w:sz w:val="28"/>
          <w:lang w:val="uk-UA"/>
        </w:rPr>
      </w:pPr>
      <w:r>
        <w:rPr>
          <w:sz w:val="28"/>
          <w:lang w:val="uk-UA"/>
        </w:rPr>
        <w:t>Світовий досвід організації внутрішніх економічних відносин.</w:t>
      </w:r>
    </w:p>
    <w:p w:rsidR="00117AB6" w:rsidRDefault="00117AB6" w:rsidP="00117AB6">
      <w:pPr>
        <w:pStyle w:val="Normal"/>
        <w:tabs>
          <w:tab w:val="left" w:pos="9638"/>
        </w:tabs>
        <w:ind w:right="-1" w:firstLine="567"/>
        <w:jc w:val="both"/>
        <w:rPr>
          <w:sz w:val="28"/>
          <w:lang w:val="uk-UA"/>
        </w:rPr>
      </w:pPr>
      <w:r>
        <w:rPr>
          <w:sz w:val="28"/>
          <w:lang w:val="uk-UA"/>
        </w:rPr>
        <w:t>Допускається підготовка доповідей та рефератів з тем, які виникають з власної ініціативи студентів. Обов'язковою умовою є те, що ці теми повинні співпадати з тематикою заняття та бути узгоджені з викладачем.</w:t>
      </w:r>
    </w:p>
    <w:p w:rsidR="00117AB6" w:rsidRDefault="00117AB6" w:rsidP="00117AB6">
      <w:pPr>
        <w:pStyle w:val="Normal"/>
        <w:tabs>
          <w:tab w:val="left" w:pos="9638"/>
        </w:tabs>
        <w:ind w:right="-1" w:firstLine="567"/>
        <w:jc w:val="both"/>
        <w:rPr>
          <w:sz w:val="28"/>
          <w:lang w:val="uk-UA"/>
        </w:rPr>
      </w:pPr>
      <w:r>
        <w:rPr>
          <w:sz w:val="28"/>
          <w:lang w:val="uk-UA"/>
        </w:rPr>
        <w:t xml:space="preserve">                                        </w:t>
      </w:r>
    </w:p>
    <w:p w:rsidR="00C56B53" w:rsidRDefault="00C56B53" w:rsidP="00117AB6">
      <w:pPr>
        <w:pStyle w:val="a5"/>
        <w:widowControl w:val="0"/>
        <w:spacing w:line="290" w:lineRule="exact"/>
        <w:rPr>
          <w:i/>
        </w:rPr>
      </w:pPr>
    </w:p>
    <w:p w:rsidR="00117AB6" w:rsidRPr="00F969EF" w:rsidRDefault="00C56B53" w:rsidP="00117AB6">
      <w:pPr>
        <w:pStyle w:val="a5"/>
        <w:widowControl w:val="0"/>
        <w:spacing w:line="290" w:lineRule="exact"/>
        <w:rPr>
          <w:i/>
          <w:sz w:val="32"/>
          <w:szCs w:val="32"/>
        </w:rPr>
      </w:pPr>
      <w:r w:rsidRPr="00F969EF">
        <w:rPr>
          <w:i/>
          <w:sz w:val="32"/>
          <w:szCs w:val="32"/>
        </w:rPr>
        <w:t xml:space="preserve">Тема:  </w:t>
      </w:r>
      <w:r w:rsidR="00117AB6" w:rsidRPr="00F969EF">
        <w:rPr>
          <w:i/>
          <w:sz w:val="32"/>
          <w:szCs w:val="32"/>
        </w:rPr>
        <w:t>Внутрішні ціни й методи їх формування</w:t>
      </w:r>
    </w:p>
    <w:p w:rsidR="00117AB6" w:rsidRDefault="00117AB6" w:rsidP="00117AB6">
      <w:pPr>
        <w:pStyle w:val="Normal"/>
        <w:ind w:firstLine="567"/>
        <w:jc w:val="both"/>
        <w:rPr>
          <w:sz w:val="28"/>
          <w:lang w:val="uk-UA"/>
        </w:rPr>
      </w:pPr>
    </w:p>
    <w:p w:rsidR="00117AB6" w:rsidRDefault="00117AB6" w:rsidP="00117AB6">
      <w:pPr>
        <w:pStyle w:val="Normal"/>
        <w:ind w:left="2460" w:hanging="1893"/>
        <w:jc w:val="both"/>
        <w:rPr>
          <w:sz w:val="28"/>
          <w:lang w:val="uk-UA"/>
        </w:rPr>
      </w:pPr>
      <w:r>
        <w:rPr>
          <w:b/>
          <w:sz w:val="28"/>
          <w:lang w:val="uk-UA"/>
        </w:rPr>
        <w:t>Мета заняття</w:t>
      </w:r>
      <w:r>
        <w:rPr>
          <w:sz w:val="28"/>
          <w:lang w:val="uk-UA"/>
        </w:rPr>
        <w:t>: засвоїти особливості формування внутрішніх цін на прод</w:t>
      </w:r>
      <w:r>
        <w:rPr>
          <w:sz w:val="28"/>
          <w:lang w:val="uk-UA"/>
        </w:rPr>
        <w:t>у</w:t>
      </w:r>
      <w:r>
        <w:rPr>
          <w:sz w:val="28"/>
          <w:lang w:val="uk-UA"/>
        </w:rPr>
        <w:t>кцію підприємства, а також засвоїти основні методи їх н</w:t>
      </w:r>
      <w:r>
        <w:rPr>
          <w:sz w:val="28"/>
          <w:lang w:val="uk-UA"/>
        </w:rPr>
        <w:t>а</w:t>
      </w:r>
      <w:r>
        <w:rPr>
          <w:sz w:val="28"/>
          <w:lang w:val="uk-UA"/>
        </w:rPr>
        <w:t>рахування на підприємстві</w:t>
      </w:r>
    </w:p>
    <w:p w:rsidR="00117AB6" w:rsidRDefault="00117AB6" w:rsidP="00117AB6">
      <w:pPr>
        <w:pStyle w:val="Normal"/>
        <w:ind w:firstLine="567"/>
        <w:jc w:val="both"/>
        <w:rPr>
          <w:sz w:val="28"/>
          <w:lang w:val="uk-UA"/>
        </w:rPr>
      </w:pPr>
    </w:p>
    <w:p w:rsidR="00117AB6" w:rsidRDefault="00117AB6" w:rsidP="00117AB6">
      <w:pPr>
        <w:pStyle w:val="a7"/>
        <w:widowControl w:val="0"/>
        <w:ind w:firstLine="0"/>
        <w:jc w:val="center"/>
      </w:pPr>
      <w:r>
        <w:t>Питання для обговорення</w:t>
      </w:r>
    </w:p>
    <w:p w:rsidR="00117AB6" w:rsidRDefault="00117AB6" w:rsidP="00117AB6">
      <w:pPr>
        <w:pStyle w:val="Normal"/>
        <w:ind w:firstLine="567"/>
        <w:jc w:val="both"/>
        <w:rPr>
          <w:sz w:val="28"/>
          <w:lang w:val="uk-UA"/>
        </w:rPr>
      </w:pPr>
    </w:p>
    <w:p w:rsidR="00117AB6" w:rsidRDefault="00117AB6" w:rsidP="007D268A">
      <w:pPr>
        <w:pStyle w:val="Normal"/>
        <w:numPr>
          <w:ilvl w:val="0"/>
          <w:numId w:val="49"/>
        </w:numPr>
        <w:tabs>
          <w:tab w:val="clear" w:pos="927"/>
          <w:tab w:val="num" w:pos="851"/>
        </w:tabs>
        <w:jc w:val="both"/>
        <w:rPr>
          <w:sz w:val="28"/>
          <w:lang w:val="uk-UA"/>
        </w:rPr>
      </w:pPr>
      <w:r>
        <w:rPr>
          <w:sz w:val="28"/>
          <w:lang w:val="uk-UA"/>
        </w:rPr>
        <w:t>Поняття внутрішніх цін.</w:t>
      </w:r>
    </w:p>
    <w:p w:rsidR="00117AB6" w:rsidRDefault="00117AB6" w:rsidP="007D268A">
      <w:pPr>
        <w:pStyle w:val="Normal"/>
        <w:numPr>
          <w:ilvl w:val="0"/>
          <w:numId w:val="49"/>
        </w:numPr>
        <w:tabs>
          <w:tab w:val="clear" w:pos="927"/>
          <w:tab w:val="num" w:pos="851"/>
        </w:tabs>
        <w:jc w:val="both"/>
        <w:rPr>
          <w:sz w:val="28"/>
          <w:lang w:val="uk-UA"/>
        </w:rPr>
      </w:pPr>
      <w:r>
        <w:rPr>
          <w:sz w:val="28"/>
          <w:lang w:val="uk-UA"/>
        </w:rPr>
        <w:t>Види, функції та роль внутрішніх цін на підпр</w:t>
      </w:r>
      <w:r>
        <w:rPr>
          <w:sz w:val="28"/>
          <w:lang w:val="uk-UA"/>
        </w:rPr>
        <w:t>и</w:t>
      </w:r>
      <w:r>
        <w:rPr>
          <w:sz w:val="28"/>
          <w:lang w:val="uk-UA"/>
        </w:rPr>
        <w:t>ємстві.</w:t>
      </w:r>
    </w:p>
    <w:p w:rsidR="00117AB6" w:rsidRDefault="00117AB6" w:rsidP="007D268A">
      <w:pPr>
        <w:pStyle w:val="Normal"/>
        <w:numPr>
          <w:ilvl w:val="0"/>
          <w:numId w:val="49"/>
        </w:numPr>
        <w:tabs>
          <w:tab w:val="clear" w:pos="927"/>
          <w:tab w:val="num" w:pos="851"/>
        </w:tabs>
        <w:jc w:val="both"/>
        <w:rPr>
          <w:sz w:val="28"/>
          <w:lang w:val="uk-UA"/>
        </w:rPr>
      </w:pPr>
      <w:r>
        <w:rPr>
          <w:sz w:val="28"/>
          <w:lang w:val="uk-UA"/>
        </w:rPr>
        <w:t>Методи формування внутрішніх цін.</w:t>
      </w:r>
    </w:p>
    <w:p w:rsidR="00117AB6" w:rsidRDefault="00117AB6" w:rsidP="007D268A">
      <w:pPr>
        <w:pStyle w:val="Normal"/>
        <w:numPr>
          <w:ilvl w:val="0"/>
          <w:numId w:val="49"/>
        </w:numPr>
        <w:tabs>
          <w:tab w:val="clear" w:pos="927"/>
          <w:tab w:val="num" w:pos="851"/>
        </w:tabs>
        <w:jc w:val="both"/>
        <w:rPr>
          <w:sz w:val="28"/>
          <w:lang w:val="uk-UA"/>
        </w:rPr>
      </w:pPr>
      <w:r>
        <w:rPr>
          <w:sz w:val="28"/>
          <w:lang w:val="uk-UA"/>
        </w:rPr>
        <w:t xml:space="preserve">Внутрішні ціни як інструмент </w:t>
      </w:r>
      <w:r>
        <w:rPr>
          <w:spacing w:val="-2"/>
          <w:sz w:val="28"/>
          <w:lang w:val="uk-UA"/>
        </w:rPr>
        <w:t>організації внутрішньовиробничих екон</w:t>
      </w:r>
      <w:r>
        <w:rPr>
          <w:spacing w:val="-2"/>
          <w:sz w:val="28"/>
          <w:lang w:val="uk-UA"/>
        </w:rPr>
        <w:t>о</w:t>
      </w:r>
      <w:r>
        <w:rPr>
          <w:spacing w:val="-2"/>
          <w:sz w:val="28"/>
          <w:lang w:val="uk-UA"/>
        </w:rPr>
        <w:t>мічних відносин.</w:t>
      </w:r>
    </w:p>
    <w:p w:rsidR="00117AB6" w:rsidRDefault="00117AB6" w:rsidP="007D268A">
      <w:pPr>
        <w:pStyle w:val="Normal"/>
        <w:numPr>
          <w:ilvl w:val="0"/>
          <w:numId w:val="49"/>
        </w:numPr>
        <w:tabs>
          <w:tab w:val="clear" w:pos="927"/>
          <w:tab w:val="num" w:pos="851"/>
        </w:tabs>
        <w:jc w:val="both"/>
        <w:rPr>
          <w:sz w:val="28"/>
          <w:lang w:val="uk-UA"/>
        </w:rPr>
      </w:pPr>
      <w:r>
        <w:rPr>
          <w:spacing w:val="-2"/>
          <w:sz w:val="28"/>
          <w:lang w:val="uk-UA"/>
        </w:rPr>
        <w:t>Стратегії ціноутворе</w:t>
      </w:r>
      <w:r>
        <w:rPr>
          <w:spacing w:val="-2"/>
          <w:sz w:val="28"/>
          <w:lang w:val="uk-UA"/>
        </w:rPr>
        <w:t>н</w:t>
      </w:r>
      <w:r>
        <w:rPr>
          <w:spacing w:val="-2"/>
          <w:sz w:val="28"/>
          <w:lang w:val="uk-UA"/>
        </w:rPr>
        <w:t>ня.</w:t>
      </w:r>
    </w:p>
    <w:p w:rsidR="00117AB6" w:rsidRDefault="00117AB6" w:rsidP="00117AB6">
      <w:pPr>
        <w:pStyle w:val="a7"/>
        <w:widowControl w:val="0"/>
        <w:rPr>
          <w:b w:val="0"/>
        </w:rPr>
      </w:pPr>
    </w:p>
    <w:p w:rsidR="00117AB6" w:rsidRDefault="00117AB6" w:rsidP="00117AB6">
      <w:pPr>
        <w:pStyle w:val="Normal"/>
        <w:ind w:right="-1"/>
        <w:jc w:val="center"/>
        <w:rPr>
          <w:b/>
          <w:sz w:val="28"/>
          <w:lang w:val="uk-UA"/>
        </w:rPr>
      </w:pPr>
      <w:r>
        <w:rPr>
          <w:b/>
          <w:sz w:val="28"/>
          <w:lang w:val="uk-UA"/>
        </w:rPr>
        <w:t>Методичні рекомендації</w:t>
      </w:r>
    </w:p>
    <w:p w:rsidR="00117AB6" w:rsidRDefault="00117AB6" w:rsidP="00117AB6">
      <w:pPr>
        <w:pStyle w:val="Normal"/>
        <w:ind w:firstLine="567"/>
        <w:jc w:val="both"/>
        <w:rPr>
          <w:sz w:val="28"/>
          <w:lang w:val="uk-UA"/>
        </w:rPr>
      </w:pPr>
    </w:p>
    <w:p w:rsidR="00117AB6" w:rsidRDefault="00117AB6" w:rsidP="00117AB6">
      <w:pPr>
        <w:pStyle w:val="Normal"/>
        <w:ind w:firstLine="567"/>
        <w:jc w:val="both"/>
        <w:rPr>
          <w:sz w:val="28"/>
          <w:lang w:val="uk-UA"/>
        </w:rPr>
      </w:pPr>
      <w:r>
        <w:rPr>
          <w:sz w:val="28"/>
          <w:lang w:val="uk-UA"/>
        </w:rPr>
        <w:t>В процесі вивчення даної теми необхідно звернути увагу на функції цін на підприємстві та особливості їх формування на засадах різних методів.</w:t>
      </w:r>
    </w:p>
    <w:p w:rsidR="00117AB6" w:rsidRPr="00E84408" w:rsidRDefault="00117AB6" w:rsidP="00117AB6">
      <w:pPr>
        <w:widowControl w:val="0"/>
        <w:ind w:firstLine="567"/>
        <w:jc w:val="both"/>
        <w:rPr>
          <w:b/>
          <w:i/>
          <w:sz w:val="28"/>
          <w:szCs w:val="28"/>
          <w:lang w:val="uk-UA"/>
        </w:rPr>
      </w:pPr>
      <w:r w:rsidRPr="00E84408">
        <w:rPr>
          <w:b/>
          <w:i/>
          <w:sz w:val="28"/>
          <w:szCs w:val="28"/>
          <w:lang w:val="uk-UA"/>
        </w:rPr>
        <w:t>Функції ціни:</w:t>
      </w:r>
    </w:p>
    <w:p w:rsidR="00117AB6" w:rsidRPr="00E84408" w:rsidRDefault="00117AB6" w:rsidP="007D268A">
      <w:pPr>
        <w:widowControl w:val="0"/>
        <w:numPr>
          <w:ilvl w:val="0"/>
          <w:numId w:val="51"/>
        </w:numPr>
        <w:tabs>
          <w:tab w:val="clear" w:pos="1069"/>
          <w:tab w:val="num" w:pos="851"/>
        </w:tabs>
        <w:ind w:firstLine="567"/>
        <w:jc w:val="both"/>
        <w:rPr>
          <w:sz w:val="28"/>
          <w:szCs w:val="28"/>
          <w:lang w:val="uk-UA"/>
        </w:rPr>
      </w:pPr>
      <w:r w:rsidRPr="00E84408">
        <w:rPr>
          <w:i/>
          <w:sz w:val="28"/>
          <w:szCs w:val="28"/>
          <w:lang w:val="uk-UA"/>
        </w:rPr>
        <w:t>вимірювально-інформаційна функція</w:t>
      </w:r>
      <w:r w:rsidRPr="00E84408">
        <w:rPr>
          <w:sz w:val="28"/>
          <w:szCs w:val="28"/>
          <w:lang w:val="uk-UA"/>
        </w:rPr>
        <w:t>. Полягає у вираженні в єдиній гр</w:t>
      </w:r>
      <w:r w:rsidRPr="00E84408">
        <w:rPr>
          <w:sz w:val="28"/>
          <w:szCs w:val="28"/>
          <w:lang w:val="uk-UA"/>
        </w:rPr>
        <w:t>о</w:t>
      </w:r>
      <w:r w:rsidRPr="00E84408">
        <w:rPr>
          <w:sz w:val="28"/>
          <w:szCs w:val="28"/>
          <w:lang w:val="uk-UA"/>
        </w:rPr>
        <w:t xml:space="preserve">шовій формі різноманітних за своєю натуральною формою послуг, товарів. </w:t>
      </w:r>
      <w:r w:rsidRPr="00E84408">
        <w:rPr>
          <w:caps/>
          <w:smallCaps/>
          <w:sz w:val="28"/>
          <w:szCs w:val="28"/>
          <w:lang w:val="uk-UA"/>
        </w:rPr>
        <w:t>Ц</w:t>
      </w:r>
      <w:r w:rsidRPr="00E84408">
        <w:rPr>
          <w:caps/>
          <w:smallCaps/>
          <w:sz w:val="28"/>
          <w:szCs w:val="28"/>
          <w:lang w:val="uk-UA"/>
        </w:rPr>
        <w:t>І</w:t>
      </w:r>
      <w:r w:rsidRPr="00E84408">
        <w:rPr>
          <w:caps/>
          <w:smallCaps/>
          <w:sz w:val="28"/>
          <w:szCs w:val="28"/>
          <w:lang w:val="uk-UA"/>
        </w:rPr>
        <w:t>НА</w:t>
      </w:r>
      <w:r w:rsidRPr="00E84408">
        <w:rPr>
          <w:sz w:val="28"/>
          <w:szCs w:val="28"/>
          <w:lang w:val="uk-UA"/>
        </w:rPr>
        <w:t xml:space="preserve"> служить критеріальним орієнтиром при виборі прийнятого фірмою р</w:t>
      </w:r>
      <w:r w:rsidRPr="00E84408">
        <w:rPr>
          <w:sz w:val="28"/>
          <w:szCs w:val="28"/>
          <w:lang w:val="uk-UA"/>
        </w:rPr>
        <w:t>і</w:t>
      </w:r>
      <w:r w:rsidRPr="00E84408">
        <w:rPr>
          <w:sz w:val="28"/>
          <w:szCs w:val="28"/>
          <w:lang w:val="uk-UA"/>
        </w:rPr>
        <w:t>шення щодо вигідності виробництва визначеного виду товарів, послуг, розш</w:t>
      </w:r>
      <w:r w:rsidRPr="00E84408">
        <w:rPr>
          <w:sz w:val="28"/>
          <w:szCs w:val="28"/>
          <w:lang w:val="uk-UA"/>
        </w:rPr>
        <w:t>и</w:t>
      </w:r>
      <w:r w:rsidRPr="00E84408">
        <w:rPr>
          <w:sz w:val="28"/>
          <w:szCs w:val="28"/>
          <w:lang w:val="uk-UA"/>
        </w:rPr>
        <w:t>ренні чи скороченні виробництва.</w:t>
      </w:r>
    </w:p>
    <w:p w:rsidR="00117AB6" w:rsidRPr="00E84408" w:rsidRDefault="00117AB6" w:rsidP="007D268A">
      <w:pPr>
        <w:widowControl w:val="0"/>
        <w:numPr>
          <w:ilvl w:val="0"/>
          <w:numId w:val="51"/>
        </w:numPr>
        <w:tabs>
          <w:tab w:val="clear" w:pos="1069"/>
          <w:tab w:val="num" w:pos="851"/>
        </w:tabs>
        <w:ind w:firstLine="567"/>
        <w:jc w:val="both"/>
        <w:rPr>
          <w:sz w:val="28"/>
          <w:szCs w:val="28"/>
          <w:lang w:val="uk-UA"/>
        </w:rPr>
      </w:pPr>
      <w:r w:rsidRPr="00E84408">
        <w:rPr>
          <w:i/>
          <w:sz w:val="28"/>
          <w:szCs w:val="28"/>
          <w:lang w:val="uk-UA"/>
        </w:rPr>
        <w:t>розподільна функція</w:t>
      </w:r>
      <w:r w:rsidRPr="00E84408">
        <w:rPr>
          <w:b/>
          <w:sz w:val="28"/>
          <w:szCs w:val="28"/>
          <w:lang w:val="uk-UA"/>
        </w:rPr>
        <w:t>.</w:t>
      </w:r>
      <w:r w:rsidRPr="00E84408">
        <w:rPr>
          <w:sz w:val="28"/>
          <w:szCs w:val="28"/>
          <w:lang w:val="uk-UA"/>
        </w:rPr>
        <w:t xml:space="preserve"> З її допомогою здійснюється перерозподіл доходів між виготовлювачем і споживачем.</w:t>
      </w:r>
    </w:p>
    <w:p w:rsidR="00117AB6" w:rsidRPr="00E84408" w:rsidRDefault="00117AB6" w:rsidP="007D268A">
      <w:pPr>
        <w:widowControl w:val="0"/>
        <w:numPr>
          <w:ilvl w:val="0"/>
          <w:numId w:val="51"/>
        </w:numPr>
        <w:tabs>
          <w:tab w:val="clear" w:pos="1069"/>
          <w:tab w:val="num" w:pos="851"/>
        </w:tabs>
        <w:ind w:firstLine="567"/>
        <w:jc w:val="both"/>
        <w:rPr>
          <w:sz w:val="28"/>
          <w:szCs w:val="28"/>
          <w:lang w:val="uk-UA"/>
        </w:rPr>
      </w:pPr>
      <w:r w:rsidRPr="00E84408">
        <w:rPr>
          <w:i/>
          <w:sz w:val="28"/>
          <w:szCs w:val="28"/>
          <w:lang w:val="uk-UA"/>
        </w:rPr>
        <w:t>стимулююча функція</w:t>
      </w:r>
      <w:r w:rsidRPr="00E84408">
        <w:rPr>
          <w:sz w:val="28"/>
          <w:szCs w:val="28"/>
          <w:lang w:val="uk-UA"/>
        </w:rPr>
        <w:t xml:space="preserve">. Стимулює виробництво, спрямована на </w:t>
      </w:r>
      <w:r w:rsidRPr="00E84408">
        <w:rPr>
          <w:sz w:val="28"/>
          <w:szCs w:val="28"/>
          <w:lang w:val="uk-UA"/>
        </w:rPr>
        <w:lastRenderedPageBreak/>
        <w:t>залучення додаткового капіталу в промисловість, в галузь, на підприємство.</w:t>
      </w:r>
    </w:p>
    <w:p w:rsidR="00117AB6" w:rsidRPr="00E84408" w:rsidRDefault="00117AB6" w:rsidP="007D268A">
      <w:pPr>
        <w:widowControl w:val="0"/>
        <w:numPr>
          <w:ilvl w:val="0"/>
          <w:numId w:val="51"/>
        </w:numPr>
        <w:tabs>
          <w:tab w:val="clear" w:pos="1069"/>
          <w:tab w:val="num" w:pos="851"/>
        </w:tabs>
        <w:ind w:firstLine="567"/>
        <w:jc w:val="both"/>
        <w:rPr>
          <w:sz w:val="28"/>
          <w:szCs w:val="28"/>
          <w:lang w:val="uk-UA"/>
        </w:rPr>
      </w:pPr>
      <w:r w:rsidRPr="00E84408">
        <w:rPr>
          <w:i/>
          <w:sz w:val="28"/>
          <w:szCs w:val="28"/>
          <w:lang w:val="uk-UA"/>
        </w:rPr>
        <w:t>регулююча функція</w:t>
      </w:r>
      <w:r w:rsidRPr="00E84408">
        <w:rPr>
          <w:sz w:val="28"/>
          <w:szCs w:val="28"/>
          <w:lang w:val="uk-UA"/>
        </w:rPr>
        <w:t>. Регулює попит та пропозицію, а також взаємини між споживачами і виробниками на рівні встановлення рівноважної ціни.</w:t>
      </w:r>
    </w:p>
    <w:p w:rsidR="00117AB6" w:rsidRDefault="00117AB6" w:rsidP="00117AB6">
      <w:pPr>
        <w:pStyle w:val="a9"/>
        <w:widowControl w:val="0"/>
        <w:spacing w:before="0" w:after="0"/>
        <w:ind w:firstLine="567"/>
        <w:jc w:val="both"/>
        <w:rPr>
          <w:b/>
          <w:i/>
          <w:color w:val="auto"/>
          <w:sz w:val="28"/>
          <w:lang w:val="uk-UA"/>
        </w:rPr>
      </w:pPr>
      <w:r>
        <w:rPr>
          <w:b/>
          <w:i/>
          <w:color w:val="auto"/>
          <w:sz w:val="28"/>
          <w:lang w:val="uk-UA"/>
        </w:rPr>
        <w:t>Методика встановлення цін</w:t>
      </w:r>
    </w:p>
    <w:p w:rsidR="00117AB6" w:rsidRDefault="00117AB6" w:rsidP="00117AB6">
      <w:pPr>
        <w:pStyle w:val="a9"/>
        <w:widowControl w:val="0"/>
        <w:spacing w:before="0" w:after="0"/>
        <w:ind w:firstLine="567"/>
        <w:jc w:val="both"/>
        <w:rPr>
          <w:i/>
          <w:color w:val="auto"/>
          <w:sz w:val="28"/>
          <w:lang w:val="uk-UA"/>
        </w:rPr>
      </w:pPr>
      <w:r>
        <w:rPr>
          <w:i/>
          <w:color w:val="auto"/>
          <w:sz w:val="28"/>
          <w:lang w:val="uk-UA"/>
        </w:rPr>
        <w:t>Постановка завдань ціноутворення:</w:t>
      </w:r>
    </w:p>
    <w:p w:rsidR="00117AB6" w:rsidRDefault="00117AB6" w:rsidP="00117AB6">
      <w:pPr>
        <w:pStyle w:val="a9"/>
        <w:widowControl w:val="0"/>
        <w:spacing w:before="0" w:after="0"/>
        <w:ind w:firstLine="567"/>
        <w:jc w:val="both"/>
        <w:rPr>
          <w:color w:val="auto"/>
          <w:sz w:val="28"/>
          <w:lang w:val="uk-UA"/>
        </w:rPr>
      </w:pPr>
      <w:r>
        <w:rPr>
          <w:i/>
          <w:color w:val="auto"/>
          <w:sz w:val="28"/>
          <w:lang w:val="uk-UA"/>
        </w:rPr>
        <w:t xml:space="preserve">1. Забезпечення виживання. </w:t>
      </w:r>
      <w:r>
        <w:rPr>
          <w:color w:val="auto"/>
          <w:sz w:val="28"/>
          <w:lang w:val="uk-UA"/>
        </w:rPr>
        <w:t>Щоб вижити, підприємства, які потрапили в скрутне становище вдаються до цінових поступок, доти, доки знижені ціни покривають в</w:t>
      </w:r>
      <w:r>
        <w:rPr>
          <w:color w:val="auto"/>
          <w:sz w:val="28"/>
          <w:lang w:val="uk-UA"/>
        </w:rPr>
        <w:t>и</w:t>
      </w:r>
      <w:r>
        <w:rPr>
          <w:color w:val="auto"/>
          <w:sz w:val="28"/>
          <w:lang w:val="uk-UA"/>
        </w:rPr>
        <w:t>трати.</w:t>
      </w:r>
    </w:p>
    <w:p w:rsidR="00117AB6" w:rsidRDefault="00117AB6" w:rsidP="00117AB6">
      <w:pPr>
        <w:pStyle w:val="a9"/>
        <w:widowControl w:val="0"/>
        <w:spacing w:before="0" w:after="0"/>
        <w:ind w:firstLine="567"/>
        <w:jc w:val="both"/>
        <w:rPr>
          <w:color w:val="auto"/>
          <w:sz w:val="28"/>
          <w:lang w:val="uk-UA"/>
        </w:rPr>
      </w:pPr>
      <w:r>
        <w:rPr>
          <w:i/>
          <w:color w:val="auto"/>
          <w:sz w:val="28"/>
          <w:lang w:val="uk-UA"/>
        </w:rPr>
        <w:t xml:space="preserve">2. Максимізація поточної прибутку. </w:t>
      </w:r>
      <w:r>
        <w:rPr>
          <w:color w:val="auto"/>
          <w:sz w:val="28"/>
          <w:lang w:val="uk-UA"/>
        </w:rPr>
        <w:t>У випадках, коли поточні фінансові показники для фірми важливіше довгострокових, вона призначає таку ціну, що забезпечить максимальне надходження поточної прибутку і готівки і максим</w:t>
      </w:r>
      <w:r>
        <w:rPr>
          <w:color w:val="auto"/>
          <w:sz w:val="28"/>
          <w:lang w:val="uk-UA"/>
        </w:rPr>
        <w:t>а</w:t>
      </w:r>
      <w:r>
        <w:rPr>
          <w:color w:val="auto"/>
          <w:sz w:val="28"/>
          <w:lang w:val="uk-UA"/>
        </w:rPr>
        <w:t>льне відшкодування витрат.</w:t>
      </w:r>
    </w:p>
    <w:p w:rsidR="00117AB6" w:rsidRDefault="00117AB6" w:rsidP="00117AB6">
      <w:pPr>
        <w:pStyle w:val="a9"/>
        <w:widowControl w:val="0"/>
        <w:spacing w:before="0" w:after="0"/>
        <w:ind w:firstLine="567"/>
        <w:jc w:val="both"/>
        <w:rPr>
          <w:color w:val="auto"/>
          <w:sz w:val="28"/>
          <w:lang w:val="uk-UA"/>
        </w:rPr>
      </w:pPr>
      <w:r>
        <w:rPr>
          <w:i/>
          <w:color w:val="auto"/>
          <w:sz w:val="28"/>
          <w:lang w:val="uk-UA"/>
        </w:rPr>
        <w:t xml:space="preserve">3. Завоювання лідерства за показником частки ринку. </w:t>
      </w:r>
      <w:r>
        <w:rPr>
          <w:color w:val="auto"/>
          <w:sz w:val="28"/>
          <w:lang w:val="uk-UA"/>
        </w:rPr>
        <w:t>Компанія, який н</w:t>
      </w:r>
      <w:r>
        <w:rPr>
          <w:color w:val="auto"/>
          <w:sz w:val="28"/>
          <w:lang w:val="uk-UA"/>
        </w:rPr>
        <w:t>а</w:t>
      </w:r>
      <w:r>
        <w:rPr>
          <w:color w:val="auto"/>
          <w:sz w:val="28"/>
          <w:lang w:val="uk-UA"/>
        </w:rPr>
        <w:t>лежить велика частка ринку, буде мати низькі витрати і високі довгострокові прибутки. Тому компанія, що сповідає таку стратегію, йде на максимально можл</w:t>
      </w:r>
      <w:r>
        <w:rPr>
          <w:color w:val="auto"/>
          <w:sz w:val="28"/>
          <w:lang w:val="uk-UA"/>
        </w:rPr>
        <w:t>и</w:t>
      </w:r>
      <w:r>
        <w:rPr>
          <w:color w:val="auto"/>
          <w:sz w:val="28"/>
          <w:lang w:val="uk-UA"/>
        </w:rPr>
        <w:t>ве зниження цін.</w:t>
      </w:r>
    </w:p>
    <w:p w:rsidR="00117AB6" w:rsidRDefault="00117AB6" w:rsidP="00117AB6">
      <w:pPr>
        <w:pStyle w:val="a9"/>
        <w:widowControl w:val="0"/>
        <w:spacing w:before="0" w:after="0"/>
        <w:ind w:firstLine="567"/>
        <w:jc w:val="both"/>
        <w:rPr>
          <w:color w:val="auto"/>
          <w:sz w:val="28"/>
          <w:lang w:val="uk-UA"/>
        </w:rPr>
      </w:pPr>
      <w:r>
        <w:rPr>
          <w:i/>
          <w:color w:val="auto"/>
          <w:sz w:val="28"/>
          <w:lang w:val="uk-UA"/>
        </w:rPr>
        <w:t xml:space="preserve">4. Завоювання лідерства за показником якості товару. </w:t>
      </w:r>
      <w:r>
        <w:rPr>
          <w:color w:val="auto"/>
          <w:sz w:val="28"/>
          <w:lang w:val="uk-UA"/>
        </w:rPr>
        <w:t>Фірма може пост</w:t>
      </w:r>
      <w:r>
        <w:rPr>
          <w:color w:val="auto"/>
          <w:sz w:val="28"/>
          <w:lang w:val="uk-UA"/>
        </w:rPr>
        <w:t>а</w:t>
      </w:r>
      <w:r>
        <w:rPr>
          <w:color w:val="auto"/>
          <w:sz w:val="28"/>
          <w:lang w:val="uk-UA"/>
        </w:rPr>
        <w:t>вити собі за мету домогтися, щоб її товар був найякіснішим з усіх пропонов</w:t>
      </w:r>
      <w:r>
        <w:rPr>
          <w:color w:val="auto"/>
          <w:sz w:val="28"/>
          <w:lang w:val="uk-UA"/>
        </w:rPr>
        <w:t>а</w:t>
      </w:r>
      <w:r>
        <w:rPr>
          <w:color w:val="auto"/>
          <w:sz w:val="28"/>
          <w:lang w:val="uk-UA"/>
        </w:rPr>
        <w:t>них на ринку. Зазвичай це вимагає встановлення на нього високої ціни, щоб п</w:t>
      </w:r>
      <w:r>
        <w:rPr>
          <w:color w:val="auto"/>
          <w:sz w:val="28"/>
          <w:lang w:val="uk-UA"/>
        </w:rPr>
        <w:t>о</w:t>
      </w:r>
      <w:r>
        <w:rPr>
          <w:color w:val="auto"/>
          <w:sz w:val="28"/>
          <w:lang w:val="uk-UA"/>
        </w:rPr>
        <w:t>крити витрати на досягнення високої якості і проведення НДДКР.</w:t>
      </w:r>
    </w:p>
    <w:p w:rsidR="00117AB6" w:rsidRDefault="00117AB6" w:rsidP="00117AB6">
      <w:pPr>
        <w:pStyle w:val="a9"/>
        <w:widowControl w:val="0"/>
        <w:spacing w:before="0" w:after="0"/>
        <w:ind w:firstLine="567"/>
        <w:jc w:val="both"/>
        <w:rPr>
          <w:color w:val="auto"/>
          <w:sz w:val="28"/>
          <w:lang w:val="uk-UA"/>
        </w:rPr>
      </w:pPr>
      <w:r>
        <w:rPr>
          <w:i/>
          <w:color w:val="auto"/>
          <w:sz w:val="28"/>
          <w:lang w:val="uk-UA"/>
        </w:rPr>
        <w:t xml:space="preserve">Вплив цін на рівень попиту. </w:t>
      </w:r>
      <w:r>
        <w:rPr>
          <w:color w:val="auto"/>
          <w:sz w:val="28"/>
          <w:lang w:val="uk-UA"/>
        </w:rPr>
        <w:t>Залежність між ціною і рівнем попиту пре</w:t>
      </w:r>
      <w:r>
        <w:rPr>
          <w:color w:val="auto"/>
          <w:sz w:val="28"/>
          <w:lang w:val="uk-UA"/>
        </w:rPr>
        <w:t>д</w:t>
      </w:r>
      <w:r>
        <w:rPr>
          <w:color w:val="auto"/>
          <w:sz w:val="28"/>
          <w:lang w:val="uk-UA"/>
        </w:rPr>
        <w:t>ставлена кривої попиту. Чим вища ціна, тим нижче попит. Попит, як правило, визначає максимальну ціну, що фірма може запросити за свій товар. Мінімал</w:t>
      </w:r>
      <w:r>
        <w:rPr>
          <w:color w:val="auto"/>
          <w:sz w:val="28"/>
          <w:lang w:val="uk-UA"/>
        </w:rPr>
        <w:t>ь</w:t>
      </w:r>
      <w:r>
        <w:rPr>
          <w:color w:val="auto"/>
          <w:sz w:val="28"/>
          <w:lang w:val="uk-UA"/>
        </w:rPr>
        <w:t>на ціна визначається витратами фірми. Ціна на товар повинна цілком покрити усі витрати з його виробництва, розподілу і збуту, включаючи справедливу н</w:t>
      </w:r>
      <w:r>
        <w:rPr>
          <w:color w:val="auto"/>
          <w:sz w:val="28"/>
          <w:lang w:val="uk-UA"/>
        </w:rPr>
        <w:t>о</w:t>
      </w:r>
      <w:r>
        <w:rPr>
          <w:color w:val="auto"/>
          <w:sz w:val="28"/>
          <w:lang w:val="uk-UA"/>
        </w:rPr>
        <w:t>рму прибутку за докладені зусилля і ризик.</w:t>
      </w:r>
    </w:p>
    <w:p w:rsidR="00117AB6" w:rsidRDefault="00117AB6" w:rsidP="00117AB6">
      <w:pPr>
        <w:pStyle w:val="a9"/>
        <w:widowControl w:val="0"/>
        <w:spacing w:before="0" w:after="0"/>
        <w:ind w:firstLine="567"/>
        <w:jc w:val="both"/>
        <w:rPr>
          <w:color w:val="auto"/>
          <w:sz w:val="28"/>
          <w:lang w:val="uk-UA"/>
        </w:rPr>
      </w:pPr>
      <w:r>
        <w:rPr>
          <w:i/>
          <w:color w:val="auto"/>
          <w:sz w:val="28"/>
          <w:lang w:val="uk-UA"/>
        </w:rPr>
        <w:t xml:space="preserve">Аналіз цін і товарів конкурентів. </w:t>
      </w:r>
      <w:r>
        <w:rPr>
          <w:color w:val="auto"/>
          <w:sz w:val="28"/>
          <w:lang w:val="uk-UA"/>
        </w:rPr>
        <w:t>Хоча максимальна ціна може визначатися попитом, а мінімальна – витратами, на установлення фірмою середнього діап</w:t>
      </w:r>
      <w:r>
        <w:rPr>
          <w:color w:val="auto"/>
          <w:sz w:val="28"/>
          <w:lang w:val="uk-UA"/>
        </w:rPr>
        <w:t>а</w:t>
      </w:r>
      <w:r>
        <w:rPr>
          <w:color w:val="auto"/>
          <w:sz w:val="28"/>
          <w:lang w:val="uk-UA"/>
        </w:rPr>
        <w:t>зону цін впливають ціни конкурентів і їхні ринкові реакції. Фірмі необхідно знати ціни і якість товарів своїх конкурентів для зіставлення. Знаннями про ц</w:t>
      </w:r>
      <w:r>
        <w:rPr>
          <w:color w:val="auto"/>
          <w:sz w:val="28"/>
          <w:lang w:val="uk-UA"/>
        </w:rPr>
        <w:t>і</w:t>
      </w:r>
      <w:r>
        <w:rPr>
          <w:color w:val="auto"/>
          <w:sz w:val="28"/>
          <w:lang w:val="uk-UA"/>
        </w:rPr>
        <w:t>ни і товари конкурентів фірма може скористатися для позбавлення від нестатків власного ціноутворення. Власне кажучи фірма користується ціною для позиц</w:t>
      </w:r>
      <w:r>
        <w:rPr>
          <w:color w:val="auto"/>
          <w:sz w:val="28"/>
          <w:lang w:val="uk-UA"/>
        </w:rPr>
        <w:t>і</w:t>
      </w:r>
      <w:r>
        <w:rPr>
          <w:color w:val="auto"/>
          <w:sz w:val="28"/>
          <w:lang w:val="uk-UA"/>
        </w:rPr>
        <w:t>онування своєї пропозиції щодо пропозицій конкурентів.</w:t>
      </w:r>
    </w:p>
    <w:p w:rsidR="00117AB6" w:rsidRDefault="00117AB6" w:rsidP="00117AB6">
      <w:pPr>
        <w:pStyle w:val="a9"/>
        <w:widowControl w:val="0"/>
        <w:spacing w:before="0" w:after="0"/>
        <w:ind w:firstLine="567"/>
        <w:jc w:val="both"/>
        <w:rPr>
          <w:i/>
          <w:color w:val="auto"/>
          <w:sz w:val="28"/>
          <w:lang w:val="uk-UA"/>
        </w:rPr>
      </w:pPr>
      <w:r>
        <w:rPr>
          <w:b/>
          <w:i/>
          <w:color w:val="auto"/>
          <w:sz w:val="28"/>
          <w:lang w:val="uk-UA"/>
        </w:rPr>
        <w:t>Вибір методу ціноутворення</w:t>
      </w:r>
    </w:p>
    <w:p w:rsidR="00117AB6" w:rsidRDefault="00117AB6" w:rsidP="00117AB6">
      <w:pPr>
        <w:pStyle w:val="a9"/>
        <w:widowControl w:val="0"/>
        <w:spacing w:before="0" w:after="0"/>
        <w:ind w:firstLine="567"/>
        <w:jc w:val="both"/>
        <w:rPr>
          <w:color w:val="auto"/>
          <w:sz w:val="28"/>
          <w:lang w:val="uk-UA"/>
        </w:rPr>
      </w:pPr>
      <w:r>
        <w:rPr>
          <w:color w:val="auto"/>
          <w:sz w:val="28"/>
          <w:lang w:val="uk-UA"/>
        </w:rPr>
        <w:t>Знаючи залежність попиту від ціни, витрати і ціни конкурентів, фірма г</w:t>
      </w:r>
      <w:r>
        <w:rPr>
          <w:color w:val="auto"/>
          <w:sz w:val="28"/>
          <w:lang w:val="uk-UA"/>
        </w:rPr>
        <w:t>о</w:t>
      </w:r>
      <w:r>
        <w:rPr>
          <w:color w:val="auto"/>
          <w:sz w:val="28"/>
          <w:lang w:val="uk-UA"/>
        </w:rPr>
        <w:t>това до встановлення цін на власний товар. Вона вирішує проблему ціноутв</w:t>
      </w:r>
      <w:r>
        <w:rPr>
          <w:color w:val="auto"/>
          <w:sz w:val="28"/>
          <w:lang w:val="uk-UA"/>
        </w:rPr>
        <w:t>о</w:t>
      </w:r>
      <w:r>
        <w:rPr>
          <w:color w:val="auto"/>
          <w:sz w:val="28"/>
          <w:lang w:val="uk-UA"/>
        </w:rPr>
        <w:t>рення, вибираючи собі методику розрахунку цін.</w:t>
      </w:r>
    </w:p>
    <w:p w:rsidR="00117AB6" w:rsidRDefault="00117AB6" w:rsidP="00117AB6">
      <w:pPr>
        <w:pStyle w:val="a9"/>
        <w:widowControl w:val="0"/>
        <w:spacing w:before="0" w:after="0"/>
        <w:ind w:firstLine="567"/>
        <w:jc w:val="both"/>
        <w:rPr>
          <w:color w:val="auto"/>
          <w:sz w:val="28"/>
          <w:lang w:val="uk-UA"/>
        </w:rPr>
      </w:pPr>
      <w:r>
        <w:rPr>
          <w:b/>
          <w:i/>
          <w:color w:val="auto"/>
          <w:sz w:val="28"/>
          <w:lang w:val="uk-UA"/>
        </w:rPr>
        <w:t xml:space="preserve">1. Розрахунок ціни за методом «середні витрати плюс прибуток» </w:t>
      </w:r>
      <w:r>
        <w:rPr>
          <w:color w:val="auto"/>
          <w:sz w:val="28"/>
          <w:lang w:val="uk-UA"/>
        </w:rPr>
        <w:t>пол</w:t>
      </w:r>
      <w:r>
        <w:rPr>
          <w:color w:val="auto"/>
          <w:sz w:val="28"/>
          <w:lang w:val="uk-UA"/>
        </w:rPr>
        <w:t>я</w:t>
      </w:r>
      <w:r>
        <w:rPr>
          <w:color w:val="auto"/>
          <w:sz w:val="28"/>
          <w:lang w:val="uk-UA"/>
        </w:rPr>
        <w:t>гає в нарахуванні визначеної націнки на повну собівартість товару.</w:t>
      </w:r>
    </w:p>
    <w:p w:rsidR="00117AB6" w:rsidRDefault="00117AB6" w:rsidP="00117AB6">
      <w:pPr>
        <w:pStyle w:val="a9"/>
        <w:widowControl w:val="0"/>
        <w:spacing w:before="0" w:after="0"/>
        <w:ind w:firstLine="567"/>
        <w:jc w:val="both"/>
        <w:rPr>
          <w:color w:val="auto"/>
          <w:spacing w:val="-2"/>
          <w:sz w:val="28"/>
          <w:lang w:val="uk-UA"/>
        </w:rPr>
      </w:pPr>
      <w:r>
        <w:rPr>
          <w:b/>
          <w:i/>
          <w:color w:val="auto"/>
          <w:spacing w:val="-2"/>
          <w:sz w:val="28"/>
          <w:lang w:val="uk-UA"/>
        </w:rPr>
        <w:t>2. Розрахунок ціни на основі аналізу беззбитковості і забезпечення ціль</w:t>
      </w:r>
      <w:r>
        <w:rPr>
          <w:b/>
          <w:i/>
          <w:color w:val="auto"/>
          <w:spacing w:val="-2"/>
          <w:sz w:val="28"/>
          <w:lang w:val="uk-UA"/>
        </w:rPr>
        <w:t>о</w:t>
      </w:r>
      <w:r>
        <w:rPr>
          <w:b/>
          <w:i/>
          <w:color w:val="auto"/>
          <w:spacing w:val="-2"/>
          <w:sz w:val="28"/>
          <w:lang w:val="uk-UA"/>
        </w:rPr>
        <w:t xml:space="preserve">вого прибутку. </w:t>
      </w:r>
      <w:r>
        <w:rPr>
          <w:color w:val="auto"/>
          <w:spacing w:val="-2"/>
          <w:sz w:val="28"/>
          <w:lang w:val="uk-UA"/>
        </w:rPr>
        <w:t>Метод ціноутворення з розрахунком на одержання цільового прибутку ґрунтується на графіку беззбитковості. Такий метод ціноутворення ж</w:t>
      </w:r>
      <w:r>
        <w:rPr>
          <w:color w:val="auto"/>
          <w:spacing w:val="-2"/>
          <w:sz w:val="28"/>
          <w:lang w:val="uk-UA"/>
        </w:rPr>
        <w:t>а</w:t>
      </w:r>
      <w:r>
        <w:rPr>
          <w:color w:val="auto"/>
          <w:spacing w:val="-2"/>
          <w:sz w:val="28"/>
          <w:lang w:val="uk-UA"/>
        </w:rPr>
        <w:t xml:space="preserve">дає від фірми розгляду різних варіантів цін, їхнього впливу </w:t>
      </w:r>
      <w:r>
        <w:rPr>
          <w:color w:val="auto"/>
          <w:spacing w:val="-2"/>
          <w:sz w:val="28"/>
          <w:lang w:val="uk-UA"/>
        </w:rPr>
        <w:lastRenderedPageBreak/>
        <w:t>на обсяги збуту, н</w:t>
      </w:r>
      <w:r>
        <w:rPr>
          <w:color w:val="auto"/>
          <w:spacing w:val="-2"/>
          <w:sz w:val="28"/>
          <w:lang w:val="uk-UA"/>
        </w:rPr>
        <w:t>е</w:t>
      </w:r>
      <w:r>
        <w:rPr>
          <w:color w:val="auto"/>
          <w:spacing w:val="-2"/>
          <w:sz w:val="28"/>
          <w:lang w:val="uk-UA"/>
        </w:rPr>
        <w:t>обхідні для подолання точки беззбитковості й одержання цільового прибу</w:t>
      </w:r>
      <w:r>
        <w:rPr>
          <w:color w:val="auto"/>
          <w:spacing w:val="-2"/>
          <w:sz w:val="28"/>
          <w:lang w:val="uk-UA"/>
        </w:rPr>
        <w:t>т</w:t>
      </w:r>
      <w:r>
        <w:rPr>
          <w:color w:val="auto"/>
          <w:spacing w:val="-2"/>
          <w:sz w:val="28"/>
          <w:lang w:val="uk-UA"/>
        </w:rPr>
        <w:t>ку.</w:t>
      </w:r>
    </w:p>
    <w:p w:rsidR="00117AB6" w:rsidRDefault="00117AB6" w:rsidP="00117AB6">
      <w:pPr>
        <w:pStyle w:val="a9"/>
        <w:widowControl w:val="0"/>
        <w:spacing w:before="0" w:after="0"/>
        <w:ind w:firstLine="567"/>
        <w:jc w:val="both"/>
        <w:rPr>
          <w:color w:val="auto"/>
          <w:sz w:val="28"/>
          <w:lang w:val="uk-UA"/>
        </w:rPr>
      </w:pPr>
      <w:r>
        <w:rPr>
          <w:b/>
          <w:i/>
          <w:color w:val="auto"/>
          <w:sz w:val="28"/>
          <w:lang w:val="uk-UA"/>
        </w:rPr>
        <w:t xml:space="preserve">3. Установлення ціни на основі відчутної цінності товару. </w:t>
      </w:r>
      <w:r>
        <w:rPr>
          <w:color w:val="auto"/>
          <w:sz w:val="28"/>
          <w:lang w:val="uk-UA"/>
        </w:rPr>
        <w:t>У цьому в</w:t>
      </w:r>
      <w:r>
        <w:rPr>
          <w:color w:val="auto"/>
          <w:sz w:val="28"/>
          <w:lang w:val="uk-UA"/>
        </w:rPr>
        <w:t>и</w:t>
      </w:r>
      <w:r>
        <w:rPr>
          <w:color w:val="auto"/>
          <w:sz w:val="28"/>
          <w:lang w:val="uk-UA"/>
        </w:rPr>
        <w:t>падку основним фактором ціноутворення вважаються не витрати продавця, а купівельне сприйняття. Для формування у свідомості споживачів представле</w:t>
      </w:r>
      <w:r>
        <w:rPr>
          <w:color w:val="auto"/>
          <w:sz w:val="28"/>
          <w:lang w:val="uk-UA"/>
        </w:rPr>
        <w:t>н</w:t>
      </w:r>
      <w:r>
        <w:rPr>
          <w:color w:val="auto"/>
          <w:sz w:val="28"/>
          <w:lang w:val="uk-UA"/>
        </w:rPr>
        <w:t>ня про цінність товару використовуються в комплексах маркетингу нецінові прийоми впливу. Ціна в цьому випадку покликана відповідати ціннісній знач</w:t>
      </w:r>
      <w:r>
        <w:rPr>
          <w:color w:val="auto"/>
          <w:sz w:val="28"/>
          <w:lang w:val="uk-UA"/>
        </w:rPr>
        <w:t>и</w:t>
      </w:r>
      <w:r>
        <w:rPr>
          <w:color w:val="auto"/>
          <w:sz w:val="28"/>
          <w:lang w:val="uk-UA"/>
        </w:rPr>
        <w:t>мості товару.</w:t>
      </w:r>
    </w:p>
    <w:p w:rsidR="00117AB6" w:rsidRDefault="00117AB6" w:rsidP="00117AB6">
      <w:pPr>
        <w:pStyle w:val="a9"/>
        <w:widowControl w:val="0"/>
        <w:spacing w:before="0" w:after="0"/>
        <w:ind w:firstLine="567"/>
        <w:jc w:val="both"/>
        <w:rPr>
          <w:b/>
          <w:i/>
          <w:color w:val="auto"/>
          <w:sz w:val="28"/>
          <w:lang w:val="uk-UA"/>
        </w:rPr>
      </w:pPr>
      <w:r>
        <w:rPr>
          <w:b/>
          <w:i/>
          <w:color w:val="auto"/>
          <w:sz w:val="28"/>
          <w:lang w:val="uk-UA"/>
        </w:rPr>
        <w:t>4. Установлення ціни на основі рівня поточних цін</w:t>
      </w:r>
    </w:p>
    <w:p w:rsidR="00117AB6" w:rsidRDefault="00117AB6" w:rsidP="00117AB6">
      <w:pPr>
        <w:pStyle w:val="a9"/>
        <w:widowControl w:val="0"/>
        <w:spacing w:before="0" w:after="0"/>
        <w:ind w:firstLine="567"/>
        <w:jc w:val="both"/>
        <w:rPr>
          <w:color w:val="auto"/>
          <w:sz w:val="28"/>
          <w:lang w:val="uk-UA"/>
        </w:rPr>
      </w:pPr>
      <w:r>
        <w:rPr>
          <w:color w:val="auto"/>
          <w:sz w:val="28"/>
          <w:lang w:val="uk-UA"/>
        </w:rPr>
        <w:t>При встановленні цін з урахуванням рівня поточних цін, фірма в основн</w:t>
      </w:r>
      <w:r>
        <w:rPr>
          <w:color w:val="auto"/>
          <w:sz w:val="28"/>
          <w:lang w:val="uk-UA"/>
        </w:rPr>
        <w:t>о</w:t>
      </w:r>
      <w:r>
        <w:rPr>
          <w:color w:val="auto"/>
          <w:sz w:val="28"/>
          <w:lang w:val="uk-UA"/>
        </w:rPr>
        <w:t>му відштовхується від цін конкурентів і менше уваги звертає на показники вл</w:t>
      </w:r>
      <w:r>
        <w:rPr>
          <w:color w:val="auto"/>
          <w:sz w:val="28"/>
          <w:lang w:val="uk-UA"/>
        </w:rPr>
        <w:t>а</w:t>
      </w:r>
      <w:r>
        <w:rPr>
          <w:color w:val="auto"/>
          <w:sz w:val="28"/>
          <w:lang w:val="uk-UA"/>
        </w:rPr>
        <w:t>сних витрат і попиту. Ціна може бути призначена на рівні вищому чи нижчому за рівень цін основних конкурентів. Метод ціноутворення на основі рівня пот</w:t>
      </w:r>
      <w:r>
        <w:rPr>
          <w:color w:val="auto"/>
          <w:sz w:val="28"/>
          <w:lang w:val="uk-UA"/>
        </w:rPr>
        <w:t>о</w:t>
      </w:r>
      <w:r>
        <w:rPr>
          <w:color w:val="auto"/>
          <w:sz w:val="28"/>
          <w:lang w:val="uk-UA"/>
        </w:rPr>
        <w:t>чних цін досить популярний у випадках, коли еластичність попиту майже не піддається виміру.</w:t>
      </w:r>
    </w:p>
    <w:p w:rsidR="00117AB6" w:rsidRDefault="00117AB6" w:rsidP="00117AB6">
      <w:pPr>
        <w:pStyle w:val="a9"/>
        <w:widowControl w:val="0"/>
        <w:spacing w:before="0" w:after="0"/>
        <w:ind w:firstLine="567"/>
        <w:jc w:val="both"/>
        <w:rPr>
          <w:b/>
          <w:i/>
          <w:color w:val="auto"/>
          <w:sz w:val="28"/>
          <w:lang w:val="uk-UA"/>
        </w:rPr>
      </w:pPr>
      <w:r>
        <w:rPr>
          <w:b/>
          <w:i/>
          <w:color w:val="auto"/>
          <w:sz w:val="28"/>
          <w:lang w:val="uk-UA"/>
        </w:rPr>
        <w:t>Встановлення остаточної ціни</w:t>
      </w:r>
    </w:p>
    <w:p w:rsidR="00117AB6" w:rsidRDefault="00117AB6" w:rsidP="00117AB6">
      <w:pPr>
        <w:pStyle w:val="a9"/>
        <w:widowControl w:val="0"/>
        <w:spacing w:before="0" w:after="0"/>
        <w:ind w:firstLine="567"/>
        <w:jc w:val="both"/>
        <w:rPr>
          <w:color w:val="auto"/>
          <w:sz w:val="28"/>
          <w:lang w:val="uk-UA"/>
        </w:rPr>
      </w:pPr>
      <w:r>
        <w:rPr>
          <w:color w:val="auto"/>
          <w:sz w:val="28"/>
          <w:lang w:val="uk-UA"/>
        </w:rPr>
        <w:t>Перед призначенням остаточної ціни фірма повинна розглянути ряд дода</w:t>
      </w:r>
      <w:r>
        <w:rPr>
          <w:color w:val="auto"/>
          <w:sz w:val="28"/>
          <w:lang w:val="uk-UA"/>
        </w:rPr>
        <w:t>т</w:t>
      </w:r>
      <w:r>
        <w:rPr>
          <w:color w:val="auto"/>
          <w:sz w:val="28"/>
          <w:lang w:val="uk-UA"/>
        </w:rPr>
        <w:t>кових понять:</w:t>
      </w:r>
    </w:p>
    <w:p w:rsidR="00117AB6" w:rsidRDefault="00117AB6" w:rsidP="007D268A">
      <w:pPr>
        <w:pStyle w:val="a9"/>
        <w:widowControl w:val="0"/>
        <w:numPr>
          <w:ilvl w:val="0"/>
          <w:numId w:val="50"/>
        </w:numPr>
        <w:tabs>
          <w:tab w:val="clear" w:pos="360"/>
          <w:tab w:val="num" w:pos="851"/>
        </w:tabs>
        <w:spacing w:before="0" w:after="0"/>
        <w:ind w:left="0" w:firstLine="567"/>
        <w:jc w:val="both"/>
        <w:rPr>
          <w:color w:val="auto"/>
          <w:sz w:val="28"/>
          <w:lang w:val="uk-UA"/>
        </w:rPr>
      </w:pPr>
      <w:r>
        <w:rPr>
          <w:color w:val="auto"/>
          <w:sz w:val="28"/>
          <w:lang w:val="uk-UA"/>
        </w:rPr>
        <w:t>психологію цінового сприйняття (престижність товару, вираження цін непа</w:t>
      </w:r>
      <w:r>
        <w:rPr>
          <w:color w:val="auto"/>
          <w:sz w:val="28"/>
          <w:lang w:val="uk-UA"/>
        </w:rPr>
        <w:t>р</w:t>
      </w:r>
      <w:r>
        <w:rPr>
          <w:color w:val="auto"/>
          <w:sz w:val="28"/>
          <w:lang w:val="uk-UA"/>
        </w:rPr>
        <w:t>ним числом тощо);</w:t>
      </w:r>
    </w:p>
    <w:p w:rsidR="00117AB6" w:rsidRDefault="00117AB6" w:rsidP="007D268A">
      <w:pPr>
        <w:pStyle w:val="a9"/>
        <w:widowControl w:val="0"/>
        <w:numPr>
          <w:ilvl w:val="0"/>
          <w:numId w:val="50"/>
        </w:numPr>
        <w:tabs>
          <w:tab w:val="clear" w:pos="360"/>
          <w:tab w:val="num" w:pos="851"/>
        </w:tabs>
        <w:spacing w:before="0" w:after="0"/>
        <w:ind w:left="0" w:firstLine="567"/>
        <w:jc w:val="both"/>
        <w:rPr>
          <w:color w:val="auto"/>
          <w:sz w:val="28"/>
          <w:lang w:val="uk-UA"/>
        </w:rPr>
      </w:pPr>
      <w:r>
        <w:rPr>
          <w:color w:val="auto"/>
          <w:sz w:val="28"/>
          <w:lang w:val="uk-UA"/>
        </w:rPr>
        <w:t>політику цін фірми (ціновий образ фірми, надання знижок з ціни, реа</w:t>
      </w:r>
      <w:r>
        <w:rPr>
          <w:color w:val="auto"/>
          <w:sz w:val="28"/>
          <w:lang w:val="uk-UA"/>
        </w:rPr>
        <w:t>к</w:t>
      </w:r>
      <w:r>
        <w:rPr>
          <w:color w:val="auto"/>
          <w:sz w:val="28"/>
          <w:lang w:val="uk-UA"/>
        </w:rPr>
        <w:t>ція на цінову політику конкурентів);</w:t>
      </w:r>
    </w:p>
    <w:p w:rsidR="00117AB6" w:rsidRDefault="00117AB6" w:rsidP="007D268A">
      <w:pPr>
        <w:pStyle w:val="a9"/>
        <w:widowControl w:val="0"/>
        <w:numPr>
          <w:ilvl w:val="0"/>
          <w:numId w:val="50"/>
        </w:numPr>
        <w:tabs>
          <w:tab w:val="clear" w:pos="360"/>
          <w:tab w:val="num" w:pos="851"/>
        </w:tabs>
        <w:spacing w:before="0" w:after="0"/>
        <w:ind w:left="0" w:firstLine="567"/>
        <w:jc w:val="both"/>
        <w:rPr>
          <w:color w:val="auto"/>
          <w:sz w:val="28"/>
          <w:lang w:val="uk-UA"/>
        </w:rPr>
      </w:pPr>
      <w:r>
        <w:rPr>
          <w:color w:val="auto"/>
          <w:sz w:val="28"/>
          <w:lang w:val="uk-UA"/>
        </w:rPr>
        <w:t>вплив ціни на інших учасників ринкової діяльності (оптовиків, роздрі</w:t>
      </w:r>
      <w:r>
        <w:rPr>
          <w:color w:val="auto"/>
          <w:sz w:val="28"/>
          <w:lang w:val="uk-UA"/>
        </w:rPr>
        <w:t>б</w:t>
      </w:r>
      <w:r>
        <w:rPr>
          <w:color w:val="auto"/>
          <w:sz w:val="28"/>
          <w:lang w:val="uk-UA"/>
        </w:rPr>
        <w:t>них торговців, торгового персоналу, конкурентів, постачальників, державних органів).</w:t>
      </w:r>
    </w:p>
    <w:p w:rsidR="00117AB6" w:rsidRDefault="00117AB6" w:rsidP="00117AB6">
      <w:pPr>
        <w:pStyle w:val="a9"/>
        <w:widowControl w:val="0"/>
        <w:spacing w:before="0" w:after="0"/>
        <w:ind w:firstLine="567"/>
        <w:jc w:val="both"/>
        <w:rPr>
          <w:b/>
          <w:i/>
          <w:color w:val="auto"/>
          <w:sz w:val="28"/>
          <w:lang w:val="uk-UA"/>
        </w:rPr>
      </w:pPr>
      <w:r>
        <w:rPr>
          <w:b/>
          <w:i/>
          <w:color w:val="auto"/>
          <w:sz w:val="28"/>
          <w:lang w:val="uk-UA"/>
        </w:rPr>
        <w:t>Підходи до проблеми ціноутворення:</w:t>
      </w:r>
    </w:p>
    <w:p w:rsidR="00117AB6" w:rsidRDefault="00117AB6" w:rsidP="007D268A">
      <w:pPr>
        <w:pStyle w:val="a9"/>
        <w:widowControl w:val="0"/>
        <w:numPr>
          <w:ilvl w:val="0"/>
          <w:numId w:val="50"/>
        </w:numPr>
        <w:tabs>
          <w:tab w:val="clear" w:pos="360"/>
          <w:tab w:val="num" w:pos="851"/>
        </w:tabs>
        <w:spacing w:before="0" w:after="0"/>
        <w:ind w:left="0" w:firstLine="567"/>
        <w:jc w:val="both"/>
        <w:rPr>
          <w:color w:val="auto"/>
          <w:sz w:val="28"/>
          <w:lang w:val="uk-UA"/>
        </w:rPr>
      </w:pPr>
      <w:r>
        <w:rPr>
          <w:color w:val="auto"/>
          <w:sz w:val="28"/>
          <w:lang w:val="uk-UA"/>
        </w:rPr>
        <w:t>установлення цін на новий товар;</w:t>
      </w:r>
    </w:p>
    <w:p w:rsidR="00117AB6" w:rsidRDefault="00117AB6" w:rsidP="007D268A">
      <w:pPr>
        <w:pStyle w:val="a9"/>
        <w:widowControl w:val="0"/>
        <w:numPr>
          <w:ilvl w:val="0"/>
          <w:numId w:val="50"/>
        </w:numPr>
        <w:tabs>
          <w:tab w:val="clear" w:pos="360"/>
          <w:tab w:val="num" w:pos="851"/>
        </w:tabs>
        <w:spacing w:before="0" w:after="0"/>
        <w:ind w:left="0" w:firstLine="567"/>
        <w:jc w:val="both"/>
        <w:rPr>
          <w:color w:val="auto"/>
          <w:sz w:val="28"/>
          <w:lang w:val="uk-UA"/>
        </w:rPr>
      </w:pPr>
      <w:r>
        <w:rPr>
          <w:color w:val="auto"/>
          <w:sz w:val="28"/>
          <w:lang w:val="uk-UA"/>
        </w:rPr>
        <w:t>ціноутворення в рамках товарної номенклатури;</w:t>
      </w:r>
    </w:p>
    <w:p w:rsidR="00117AB6" w:rsidRDefault="00117AB6" w:rsidP="007D268A">
      <w:pPr>
        <w:pStyle w:val="a9"/>
        <w:widowControl w:val="0"/>
        <w:numPr>
          <w:ilvl w:val="0"/>
          <w:numId w:val="50"/>
        </w:numPr>
        <w:tabs>
          <w:tab w:val="clear" w:pos="360"/>
          <w:tab w:val="num" w:pos="851"/>
        </w:tabs>
        <w:spacing w:before="0" w:after="0"/>
        <w:ind w:left="0" w:firstLine="567"/>
        <w:jc w:val="both"/>
        <w:rPr>
          <w:color w:val="auto"/>
          <w:sz w:val="28"/>
          <w:lang w:val="uk-UA"/>
        </w:rPr>
      </w:pPr>
      <w:r>
        <w:rPr>
          <w:color w:val="auto"/>
          <w:sz w:val="28"/>
          <w:lang w:val="uk-UA"/>
        </w:rPr>
        <w:t>установлення цін за географічним принципом;</w:t>
      </w:r>
    </w:p>
    <w:p w:rsidR="00117AB6" w:rsidRDefault="00117AB6" w:rsidP="007D268A">
      <w:pPr>
        <w:pStyle w:val="a9"/>
        <w:widowControl w:val="0"/>
        <w:numPr>
          <w:ilvl w:val="0"/>
          <w:numId w:val="50"/>
        </w:numPr>
        <w:tabs>
          <w:tab w:val="clear" w:pos="360"/>
          <w:tab w:val="num" w:pos="851"/>
        </w:tabs>
        <w:spacing w:before="0" w:after="0"/>
        <w:ind w:left="0" w:firstLine="567"/>
        <w:jc w:val="both"/>
        <w:rPr>
          <w:color w:val="auto"/>
          <w:sz w:val="28"/>
          <w:lang w:val="uk-UA"/>
        </w:rPr>
      </w:pPr>
      <w:r>
        <w:rPr>
          <w:color w:val="auto"/>
          <w:sz w:val="28"/>
          <w:lang w:val="uk-UA"/>
        </w:rPr>
        <w:t>установлення цін зі знижками і заліками;</w:t>
      </w:r>
    </w:p>
    <w:p w:rsidR="00117AB6" w:rsidRDefault="00117AB6" w:rsidP="007D268A">
      <w:pPr>
        <w:pStyle w:val="a9"/>
        <w:widowControl w:val="0"/>
        <w:numPr>
          <w:ilvl w:val="0"/>
          <w:numId w:val="50"/>
        </w:numPr>
        <w:tabs>
          <w:tab w:val="clear" w:pos="360"/>
          <w:tab w:val="num" w:pos="851"/>
        </w:tabs>
        <w:spacing w:before="0" w:after="0"/>
        <w:ind w:left="0" w:firstLine="567"/>
        <w:jc w:val="both"/>
        <w:rPr>
          <w:color w:val="auto"/>
          <w:sz w:val="28"/>
          <w:lang w:val="uk-UA"/>
        </w:rPr>
      </w:pPr>
      <w:r>
        <w:rPr>
          <w:color w:val="auto"/>
          <w:sz w:val="28"/>
          <w:lang w:val="uk-UA"/>
        </w:rPr>
        <w:t>установлення цін для стимулювання збуту;</w:t>
      </w:r>
    </w:p>
    <w:p w:rsidR="00117AB6" w:rsidRDefault="00117AB6" w:rsidP="007D268A">
      <w:pPr>
        <w:pStyle w:val="a9"/>
        <w:widowControl w:val="0"/>
        <w:numPr>
          <w:ilvl w:val="0"/>
          <w:numId w:val="50"/>
        </w:numPr>
        <w:tabs>
          <w:tab w:val="clear" w:pos="360"/>
          <w:tab w:val="num" w:pos="851"/>
        </w:tabs>
        <w:spacing w:before="0" w:after="0"/>
        <w:ind w:left="0" w:firstLine="567"/>
        <w:jc w:val="both"/>
        <w:rPr>
          <w:color w:val="auto"/>
          <w:sz w:val="28"/>
          <w:lang w:val="uk-UA"/>
        </w:rPr>
      </w:pPr>
      <w:r>
        <w:rPr>
          <w:color w:val="auto"/>
          <w:sz w:val="28"/>
          <w:lang w:val="uk-UA"/>
        </w:rPr>
        <w:t>установлення дискримінаційних цін.</w:t>
      </w:r>
    </w:p>
    <w:p w:rsidR="00117AB6" w:rsidRDefault="00117AB6" w:rsidP="00117AB6">
      <w:pPr>
        <w:pStyle w:val="a9"/>
        <w:widowControl w:val="0"/>
        <w:spacing w:before="0" w:after="0"/>
        <w:ind w:firstLine="567"/>
        <w:jc w:val="both"/>
        <w:rPr>
          <w:i/>
          <w:color w:val="auto"/>
          <w:sz w:val="28"/>
          <w:lang w:val="uk-UA"/>
        </w:rPr>
      </w:pPr>
      <w:r>
        <w:rPr>
          <w:b/>
          <w:i/>
          <w:color w:val="auto"/>
          <w:sz w:val="28"/>
          <w:lang w:val="uk-UA"/>
        </w:rPr>
        <w:t xml:space="preserve">Установлення цін на новий товар. </w:t>
      </w:r>
      <w:r>
        <w:rPr>
          <w:i/>
          <w:color w:val="auto"/>
          <w:sz w:val="28"/>
          <w:lang w:val="uk-UA"/>
        </w:rPr>
        <w:t>Установлення цін на справжню нов</w:t>
      </w:r>
      <w:r>
        <w:rPr>
          <w:i/>
          <w:color w:val="auto"/>
          <w:sz w:val="28"/>
          <w:lang w:val="uk-UA"/>
        </w:rPr>
        <w:t>и</w:t>
      </w:r>
      <w:r>
        <w:rPr>
          <w:i/>
          <w:color w:val="auto"/>
          <w:sz w:val="28"/>
          <w:lang w:val="uk-UA"/>
        </w:rPr>
        <w:t>нку (захищену патентом). Стратегія «зняття вершків».</w:t>
      </w:r>
    </w:p>
    <w:p w:rsidR="00117AB6" w:rsidRDefault="00117AB6" w:rsidP="00117AB6">
      <w:pPr>
        <w:pStyle w:val="a9"/>
        <w:widowControl w:val="0"/>
        <w:spacing w:before="0" w:after="0"/>
        <w:ind w:firstLine="567"/>
        <w:jc w:val="both"/>
        <w:rPr>
          <w:color w:val="auto"/>
          <w:sz w:val="28"/>
          <w:lang w:val="uk-UA"/>
        </w:rPr>
      </w:pPr>
      <w:r>
        <w:rPr>
          <w:color w:val="auto"/>
          <w:sz w:val="28"/>
          <w:lang w:val="uk-UA"/>
        </w:rPr>
        <w:t>На новинку встановлюються найвищі ціни, що тільки можливо запросити у визначеному сегменті ринку. Після того як початкова хвиля збуту сповільн</w:t>
      </w:r>
      <w:r>
        <w:rPr>
          <w:color w:val="auto"/>
          <w:sz w:val="28"/>
          <w:lang w:val="uk-UA"/>
        </w:rPr>
        <w:t>ю</w:t>
      </w:r>
      <w:r>
        <w:rPr>
          <w:color w:val="auto"/>
          <w:sz w:val="28"/>
          <w:lang w:val="uk-UA"/>
        </w:rPr>
        <w:t>ється, фірма знижує ціну, щоб залучити наступний сегмент ринку, який вла</w:t>
      </w:r>
      <w:r>
        <w:rPr>
          <w:color w:val="auto"/>
          <w:sz w:val="28"/>
          <w:lang w:val="uk-UA"/>
        </w:rPr>
        <w:t>ш</w:t>
      </w:r>
      <w:r>
        <w:rPr>
          <w:color w:val="auto"/>
          <w:sz w:val="28"/>
          <w:lang w:val="uk-UA"/>
        </w:rPr>
        <w:t>товує нова ціна. Діючи подібним чином, фірма знімає максимально можливі фінансові «вершки» із самих різних сегментів ринку. Використання методу «зняття вершків» з ринку має сенс за наступних умов:</w:t>
      </w:r>
    </w:p>
    <w:p w:rsidR="00117AB6" w:rsidRDefault="00117AB6" w:rsidP="007D268A">
      <w:pPr>
        <w:pStyle w:val="a9"/>
        <w:widowControl w:val="0"/>
        <w:numPr>
          <w:ilvl w:val="0"/>
          <w:numId w:val="50"/>
        </w:numPr>
        <w:tabs>
          <w:tab w:val="clear" w:pos="360"/>
          <w:tab w:val="num" w:pos="851"/>
        </w:tabs>
        <w:spacing w:before="0" w:after="0"/>
        <w:ind w:left="0" w:firstLine="567"/>
        <w:jc w:val="both"/>
        <w:rPr>
          <w:color w:val="auto"/>
          <w:sz w:val="28"/>
          <w:lang w:val="uk-UA"/>
        </w:rPr>
      </w:pPr>
      <w:r>
        <w:rPr>
          <w:color w:val="auto"/>
          <w:sz w:val="28"/>
          <w:lang w:val="uk-UA"/>
        </w:rPr>
        <w:t>високий рівень поточного попиту з боку значного числа поку</w:t>
      </w:r>
      <w:r>
        <w:rPr>
          <w:color w:val="auto"/>
          <w:sz w:val="28"/>
          <w:lang w:val="uk-UA"/>
        </w:rPr>
        <w:t>п</w:t>
      </w:r>
      <w:r>
        <w:rPr>
          <w:color w:val="auto"/>
          <w:sz w:val="28"/>
          <w:lang w:val="uk-UA"/>
        </w:rPr>
        <w:t>ців;</w:t>
      </w:r>
    </w:p>
    <w:p w:rsidR="00117AB6" w:rsidRDefault="00117AB6" w:rsidP="007D268A">
      <w:pPr>
        <w:pStyle w:val="a9"/>
        <w:widowControl w:val="0"/>
        <w:numPr>
          <w:ilvl w:val="0"/>
          <w:numId w:val="50"/>
        </w:numPr>
        <w:tabs>
          <w:tab w:val="clear" w:pos="360"/>
          <w:tab w:val="num" w:pos="851"/>
        </w:tabs>
        <w:spacing w:before="0" w:after="0"/>
        <w:ind w:left="0" w:firstLine="567"/>
        <w:jc w:val="both"/>
        <w:rPr>
          <w:color w:val="auto"/>
          <w:sz w:val="28"/>
          <w:lang w:val="uk-UA"/>
        </w:rPr>
      </w:pPr>
      <w:r>
        <w:rPr>
          <w:color w:val="auto"/>
          <w:sz w:val="28"/>
          <w:lang w:val="uk-UA"/>
        </w:rPr>
        <w:t>витрати дрібносерійного виробництва не настільки високі, щоб звести нанівець фінансові вигоди фірми;</w:t>
      </w:r>
    </w:p>
    <w:p w:rsidR="00117AB6" w:rsidRDefault="00117AB6" w:rsidP="007D268A">
      <w:pPr>
        <w:pStyle w:val="a9"/>
        <w:widowControl w:val="0"/>
        <w:numPr>
          <w:ilvl w:val="0"/>
          <w:numId w:val="50"/>
        </w:numPr>
        <w:tabs>
          <w:tab w:val="clear" w:pos="360"/>
          <w:tab w:val="num" w:pos="851"/>
        </w:tabs>
        <w:spacing w:before="0" w:after="0"/>
        <w:ind w:left="0" w:firstLine="567"/>
        <w:jc w:val="both"/>
        <w:rPr>
          <w:color w:val="auto"/>
          <w:sz w:val="28"/>
          <w:lang w:val="uk-UA"/>
        </w:rPr>
      </w:pPr>
      <w:r>
        <w:rPr>
          <w:color w:val="auto"/>
          <w:sz w:val="28"/>
          <w:lang w:val="uk-UA"/>
        </w:rPr>
        <w:t>низький ступінь конкуренції (через монопольне положення виробника);</w:t>
      </w:r>
    </w:p>
    <w:p w:rsidR="00117AB6" w:rsidRDefault="00117AB6" w:rsidP="007D268A">
      <w:pPr>
        <w:pStyle w:val="a9"/>
        <w:widowControl w:val="0"/>
        <w:numPr>
          <w:ilvl w:val="0"/>
          <w:numId w:val="50"/>
        </w:numPr>
        <w:tabs>
          <w:tab w:val="clear" w:pos="360"/>
          <w:tab w:val="num" w:pos="851"/>
        </w:tabs>
        <w:spacing w:before="0" w:after="0"/>
        <w:ind w:left="0" w:firstLine="567"/>
        <w:jc w:val="both"/>
        <w:rPr>
          <w:color w:val="auto"/>
          <w:sz w:val="28"/>
          <w:lang w:val="uk-UA"/>
        </w:rPr>
      </w:pPr>
      <w:r>
        <w:rPr>
          <w:color w:val="auto"/>
          <w:sz w:val="28"/>
          <w:lang w:val="uk-UA"/>
        </w:rPr>
        <w:lastRenderedPageBreak/>
        <w:t>висока ціна підтримує образ високої якості товару.</w:t>
      </w:r>
    </w:p>
    <w:p w:rsidR="00117AB6" w:rsidRDefault="00117AB6" w:rsidP="00117AB6">
      <w:pPr>
        <w:pStyle w:val="a9"/>
        <w:widowControl w:val="0"/>
        <w:spacing w:before="0" w:after="0"/>
        <w:ind w:firstLine="567"/>
        <w:jc w:val="both"/>
        <w:rPr>
          <w:color w:val="auto"/>
          <w:sz w:val="28"/>
          <w:lang w:val="uk-UA"/>
        </w:rPr>
      </w:pPr>
      <w:r>
        <w:rPr>
          <w:i/>
          <w:color w:val="auto"/>
          <w:sz w:val="28"/>
          <w:lang w:val="uk-UA"/>
        </w:rPr>
        <w:t>Стратегія глибокого проникнення на ринок. Установлення на новинку п</w:t>
      </w:r>
      <w:r>
        <w:rPr>
          <w:i/>
          <w:color w:val="auto"/>
          <w:sz w:val="28"/>
          <w:lang w:val="uk-UA"/>
        </w:rPr>
        <w:t>о</w:t>
      </w:r>
      <w:r>
        <w:rPr>
          <w:i/>
          <w:color w:val="auto"/>
          <w:sz w:val="28"/>
          <w:lang w:val="uk-UA"/>
        </w:rPr>
        <w:t>рівняно низької ціни в надії на залучення більшого числа покупців і завоювання більшої частки ринку</w:t>
      </w:r>
      <w:r>
        <w:rPr>
          <w:color w:val="auto"/>
          <w:sz w:val="28"/>
          <w:lang w:val="uk-UA"/>
        </w:rPr>
        <w:t>. За рахунок великої частки ринку скорочуються витрати виробництва і по мірі їх скорочення продовжується поступове зниження цін.</w:t>
      </w:r>
    </w:p>
    <w:p w:rsidR="00117AB6" w:rsidRDefault="00117AB6" w:rsidP="00117AB6">
      <w:pPr>
        <w:pStyle w:val="a9"/>
        <w:widowControl w:val="0"/>
        <w:spacing w:before="0" w:after="0"/>
        <w:ind w:firstLine="567"/>
        <w:jc w:val="both"/>
        <w:rPr>
          <w:color w:val="auto"/>
          <w:sz w:val="28"/>
          <w:lang w:val="uk-UA"/>
        </w:rPr>
      </w:pPr>
      <w:r>
        <w:rPr>
          <w:color w:val="auto"/>
          <w:sz w:val="28"/>
          <w:lang w:val="uk-UA"/>
        </w:rPr>
        <w:t>Установленню низької ціни сприяють наступні умови:</w:t>
      </w:r>
    </w:p>
    <w:p w:rsidR="00117AB6" w:rsidRDefault="00117AB6" w:rsidP="007D268A">
      <w:pPr>
        <w:pStyle w:val="a9"/>
        <w:widowControl w:val="0"/>
        <w:numPr>
          <w:ilvl w:val="0"/>
          <w:numId w:val="50"/>
        </w:numPr>
        <w:tabs>
          <w:tab w:val="clear" w:pos="360"/>
          <w:tab w:val="num" w:pos="851"/>
        </w:tabs>
        <w:spacing w:before="0" w:after="0"/>
        <w:ind w:left="0" w:firstLine="567"/>
        <w:jc w:val="both"/>
        <w:rPr>
          <w:color w:val="auto"/>
          <w:sz w:val="28"/>
          <w:lang w:val="uk-UA"/>
        </w:rPr>
      </w:pPr>
      <w:r>
        <w:rPr>
          <w:color w:val="auto"/>
          <w:sz w:val="28"/>
          <w:lang w:val="uk-UA"/>
        </w:rPr>
        <w:t>ринок дуже чуттєвий до цін, і низька ціна сприяє його розширенню;</w:t>
      </w:r>
    </w:p>
    <w:p w:rsidR="00117AB6" w:rsidRDefault="00117AB6" w:rsidP="007D268A">
      <w:pPr>
        <w:pStyle w:val="a9"/>
        <w:widowControl w:val="0"/>
        <w:numPr>
          <w:ilvl w:val="0"/>
          <w:numId w:val="50"/>
        </w:numPr>
        <w:tabs>
          <w:tab w:val="clear" w:pos="360"/>
          <w:tab w:val="num" w:pos="851"/>
        </w:tabs>
        <w:spacing w:before="0" w:after="0"/>
        <w:ind w:left="0" w:firstLine="567"/>
        <w:jc w:val="both"/>
        <w:rPr>
          <w:color w:val="auto"/>
          <w:sz w:val="28"/>
          <w:lang w:val="uk-UA"/>
        </w:rPr>
      </w:pPr>
      <w:r>
        <w:rPr>
          <w:color w:val="auto"/>
          <w:sz w:val="28"/>
          <w:lang w:val="uk-UA"/>
        </w:rPr>
        <w:t>зі зростанням обсягів виробництва його витрати, а також витрати з розпод</w:t>
      </w:r>
      <w:r>
        <w:rPr>
          <w:color w:val="auto"/>
          <w:sz w:val="28"/>
          <w:lang w:val="uk-UA"/>
        </w:rPr>
        <w:t>і</w:t>
      </w:r>
      <w:r>
        <w:rPr>
          <w:color w:val="auto"/>
          <w:sz w:val="28"/>
          <w:lang w:val="uk-UA"/>
        </w:rPr>
        <w:t>лу товарів скорочуються;</w:t>
      </w:r>
    </w:p>
    <w:p w:rsidR="00117AB6" w:rsidRDefault="00117AB6" w:rsidP="007D268A">
      <w:pPr>
        <w:pStyle w:val="a9"/>
        <w:widowControl w:val="0"/>
        <w:numPr>
          <w:ilvl w:val="0"/>
          <w:numId w:val="50"/>
        </w:numPr>
        <w:tabs>
          <w:tab w:val="clear" w:pos="360"/>
          <w:tab w:val="num" w:pos="851"/>
        </w:tabs>
        <w:spacing w:before="0" w:after="0"/>
        <w:ind w:left="0" w:firstLine="567"/>
        <w:jc w:val="both"/>
        <w:rPr>
          <w:color w:val="auto"/>
          <w:sz w:val="28"/>
          <w:lang w:val="uk-UA"/>
        </w:rPr>
      </w:pPr>
      <w:r>
        <w:rPr>
          <w:color w:val="auto"/>
          <w:sz w:val="28"/>
          <w:lang w:val="uk-UA"/>
        </w:rPr>
        <w:t>низька ціна неприваблива для існуючих і потенційних конкурентів.</w:t>
      </w:r>
    </w:p>
    <w:p w:rsidR="00117AB6" w:rsidRDefault="00117AB6" w:rsidP="00117AB6">
      <w:pPr>
        <w:pStyle w:val="a9"/>
        <w:widowControl w:val="0"/>
        <w:spacing w:before="0" w:after="0"/>
        <w:ind w:firstLine="567"/>
        <w:jc w:val="both"/>
        <w:rPr>
          <w:b/>
          <w:i/>
          <w:color w:val="auto"/>
          <w:sz w:val="28"/>
          <w:lang w:val="uk-UA"/>
        </w:rPr>
      </w:pPr>
      <w:r>
        <w:rPr>
          <w:b/>
          <w:i/>
          <w:color w:val="auto"/>
          <w:sz w:val="28"/>
          <w:lang w:val="uk-UA"/>
        </w:rPr>
        <w:t>Ціноутворення в рамках товарної номенклатури</w:t>
      </w:r>
    </w:p>
    <w:p w:rsidR="00117AB6" w:rsidRDefault="00117AB6" w:rsidP="00117AB6">
      <w:pPr>
        <w:pStyle w:val="a9"/>
        <w:widowControl w:val="0"/>
        <w:spacing w:before="0" w:after="0"/>
        <w:ind w:firstLine="567"/>
        <w:jc w:val="both"/>
        <w:rPr>
          <w:color w:val="auto"/>
          <w:sz w:val="28"/>
          <w:lang w:val="uk-UA"/>
        </w:rPr>
      </w:pPr>
      <w:r>
        <w:rPr>
          <w:color w:val="auto"/>
          <w:sz w:val="28"/>
          <w:lang w:val="uk-UA"/>
        </w:rPr>
        <w:t>Підхід до ціноутворення змінюється, якщо товар є частиною товарної н</w:t>
      </w:r>
      <w:r>
        <w:rPr>
          <w:color w:val="auto"/>
          <w:sz w:val="28"/>
          <w:lang w:val="uk-UA"/>
        </w:rPr>
        <w:t>о</w:t>
      </w:r>
      <w:r>
        <w:rPr>
          <w:color w:val="auto"/>
          <w:sz w:val="28"/>
          <w:lang w:val="uk-UA"/>
        </w:rPr>
        <w:t>менклатури. У цьому випадку фірма розробляє систему цін, що може забезп</w:t>
      </w:r>
      <w:r>
        <w:rPr>
          <w:color w:val="auto"/>
          <w:sz w:val="28"/>
          <w:lang w:val="uk-UA"/>
        </w:rPr>
        <w:t>е</w:t>
      </w:r>
      <w:r>
        <w:rPr>
          <w:color w:val="auto"/>
          <w:sz w:val="28"/>
          <w:lang w:val="uk-UA"/>
        </w:rPr>
        <w:t>чити одержання максимального прибутку за номенклатурою в цілому.</w:t>
      </w:r>
    </w:p>
    <w:p w:rsidR="00117AB6" w:rsidRDefault="00117AB6" w:rsidP="00117AB6">
      <w:pPr>
        <w:pStyle w:val="a9"/>
        <w:widowControl w:val="0"/>
        <w:spacing w:before="0" w:after="0"/>
        <w:ind w:firstLine="567"/>
        <w:jc w:val="both"/>
        <w:rPr>
          <w:color w:val="auto"/>
          <w:sz w:val="28"/>
          <w:lang w:val="uk-UA"/>
        </w:rPr>
      </w:pPr>
      <w:r>
        <w:rPr>
          <w:i/>
          <w:color w:val="auto"/>
          <w:sz w:val="28"/>
          <w:lang w:val="uk-UA"/>
        </w:rPr>
        <w:t xml:space="preserve">Установлення цін у рамках товарного асортименту. </w:t>
      </w:r>
      <w:r>
        <w:rPr>
          <w:color w:val="auto"/>
          <w:sz w:val="28"/>
          <w:lang w:val="uk-UA"/>
        </w:rPr>
        <w:t>Фірма повинна пр</w:t>
      </w:r>
      <w:r>
        <w:rPr>
          <w:color w:val="auto"/>
          <w:sz w:val="28"/>
          <w:lang w:val="uk-UA"/>
        </w:rPr>
        <w:t>и</w:t>
      </w:r>
      <w:r>
        <w:rPr>
          <w:color w:val="auto"/>
          <w:sz w:val="28"/>
          <w:lang w:val="uk-UA"/>
        </w:rPr>
        <w:t>йняти рішення про східчасте диференціювання цін на товари визначеного асо</w:t>
      </w:r>
      <w:r>
        <w:rPr>
          <w:color w:val="auto"/>
          <w:sz w:val="28"/>
          <w:lang w:val="uk-UA"/>
        </w:rPr>
        <w:t>р</w:t>
      </w:r>
      <w:r>
        <w:rPr>
          <w:color w:val="auto"/>
          <w:sz w:val="28"/>
          <w:lang w:val="uk-UA"/>
        </w:rPr>
        <w:t>тименту. При встановленні цінової сходинки кожного рівня необхідно врахов</w:t>
      </w:r>
      <w:r>
        <w:rPr>
          <w:color w:val="auto"/>
          <w:sz w:val="28"/>
          <w:lang w:val="uk-UA"/>
        </w:rPr>
        <w:t>у</w:t>
      </w:r>
      <w:r>
        <w:rPr>
          <w:color w:val="auto"/>
          <w:sz w:val="28"/>
          <w:lang w:val="uk-UA"/>
        </w:rPr>
        <w:t>вати розходження в собівартості, різницю в оцінках їхніх властивостей поку</w:t>
      </w:r>
      <w:r>
        <w:rPr>
          <w:color w:val="auto"/>
          <w:sz w:val="28"/>
          <w:lang w:val="uk-UA"/>
        </w:rPr>
        <w:t>п</w:t>
      </w:r>
      <w:r>
        <w:rPr>
          <w:color w:val="auto"/>
          <w:sz w:val="28"/>
          <w:lang w:val="uk-UA"/>
        </w:rPr>
        <w:t>цями, а також ціни конкурентів. При незначному розриві в цінах між двома с</w:t>
      </w:r>
      <w:r>
        <w:rPr>
          <w:color w:val="auto"/>
          <w:sz w:val="28"/>
          <w:lang w:val="uk-UA"/>
        </w:rPr>
        <w:t>у</w:t>
      </w:r>
      <w:r>
        <w:rPr>
          <w:color w:val="auto"/>
          <w:sz w:val="28"/>
          <w:lang w:val="uk-UA"/>
        </w:rPr>
        <w:t>сідніми товарами асортименту споживачі будуть купувати більш сучасний, а при значному – менш суча</w:t>
      </w:r>
      <w:r>
        <w:rPr>
          <w:color w:val="auto"/>
          <w:sz w:val="28"/>
          <w:lang w:val="uk-UA"/>
        </w:rPr>
        <w:t>с</w:t>
      </w:r>
      <w:r>
        <w:rPr>
          <w:color w:val="auto"/>
          <w:sz w:val="28"/>
          <w:lang w:val="uk-UA"/>
        </w:rPr>
        <w:t>ний.</w:t>
      </w:r>
    </w:p>
    <w:p w:rsidR="00117AB6" w:rsidRDefault="00117AB6" w:rsidP="00117AB6">
      <w:pPr>
        <w:pStyle w:val="a9"/>
        <w:widowControl w:val="0"/>
        <w:spacing w:before="0" w:after="0"/>
        <w:ind w:firstLine="567"/>
        <w:jc w:val="both"/>
        <w:rPr>
          <w:color w:val="auto"/>
          <w:sz w:val="28"/>
          <w:lang w:val="uk-UA"/>
        </w:rPr>
      </w:pPr>
      <w:r>
        <w:rPr>
          <w:i/>
          <w:color w:val="auto"/>
          <w:sz w:val="28"/>
          <w:lang w:val="uk-UA"/>
        </w:rPr>
        <w:t xml:space="preserve">Установлення цін на обов'язкові приналежності. </w:t>
      </w:r>
      <w:r>
        <w:rPr>
          <w:color w:val="auto"/>
          <w:sz w:val="28"/>
          <w:lang w:val="uk-UA"/>
        </w:rPr>
        <w:t>У ряді галузей промисл</w:t>
      </w:r>
      <w:r>
        <w:rPr>
          <w:color w:val="auto"/>
          <w:sz w:val="28"/>
          <w:lang w:val="uk-UA"/>
        </w:rPr>
        <w:t>о</w:t>
      </w:r>
      <w:r>
        <w:rPr>
          <w:color w:val="auto"/>
          <w:sz w:val="28"/>
          <w:lang w:val="uk-UA"/>
        </w:rPr>
        <w:t>вості виготовляють обов'язкові приналежності, що використовуються разом з основним товаром. Виробники основних товарів можуть призначати на них н</w:t>
      </w:r>
      <w:r>
        <w:rPr>
          <w:color w:val="auto"/>
          <w:sz w:val="28"/>
          <w:lang w:val="uk-UA"/>
        </w:rPr>
        <w:t>и</w:t>
      </w:r>
      <w:r>
        <w:rPr>
          <w:color w:val="auto"/>
          <w:sz w:val="28"/>
          <w:lang w:val="uk-UA"/>
        </w:rPr>
        <w:t>зькі ціни, а на обов'язкові приналежності установлювати високі націнки. Іншим виробникам, що не пропонують власні додаткові приналежності, приходиться для одержання такого ж виторгу встановлювати на свої основні товари більш високі ціни.</w:t>
      </w:r>
    </w:p>
    <w:p w:rsidR="00117AB6" w:rsidRDefault="00117AB6" w:rsidP="00117AB6">
      <w:pPr>
        <w:pStyle w:val="a9"/>
        <w:widowControl w:val="0"/>
        <w:spacing w:before="0" w:after="0"/>
        <w:ind w:firstLine="567"/>
        <w:jc w:val="both"/>
        <w:rPr>
          <w:b/>
          <w:i/>
          <w:color w:val="auto"/>
          <w:sz w:val="28"/>
          <w:lang w:val="uk-UA"/>
        </w:rPr>
      </w:pPr>
      <w:r>
        <w:rPr>
          <w:b/>
          <w:i/>
          <w:color w:val="auto"/>
          <w:sz w:val="28"/>
          <w:lang w:val="uk-UA"/>
        </w:rPr>
        <w:t>Установлення цін за географічним принципом</w:t>
      </w:r>
    </w:p>
    <w:p w:rsidR="00117AB6" w:rsidRDefault="00117AB6" w:rsidP="00117AB6">
      <w:pPr>
        <w:pStyle w:val="a9"/>
        <w:widowControl w:val="0"/>
        <w:spacing w:before="0" w:after="0"/>
        <w:ind w:firstLine="567"/>
        <w:jc w:val="both"/>
        <w:rPr>
          <w:color w:val="auto"/>
          <w:sz w:val="28"/>
          <w:lang w:val="uk-UA"/>
        </w:rPr>
      </w:pPr>
      <w:r>
        <w:rPr>
          <w:color w:val="auto"/>
          <w:sz w:val="28"/>
          <w:lang w:val="uk-UA"/>
        </w:rPr>
        <w:t>Географічний підхід до ціноутворення припускає ухвалення рішення про установлення фірмою різних цін для споживачів у різних частинах країни (в</w:t>
      </w:r>
      <w:r>
        <w:rPr>
          <w:color w:val="auto"/>
          <w:sz w:val="28"/>
          <w:lang w:val="uk-UA"/>
        </w:rPr>
        <w:t>и</w:t>
      </w:r>
      <w:r>
        <w:rPr>
          <w:color w:val="auto"/>
          <w:sz w:val="28"/>
          <w:lang w:val="uk-UA"/>
        </w:rPr>
        <w:t>ходячи з витрат по доставці).</w:t>
      </w:r>
    </w:p>
    <w:p w:rsidR="00117AB6" w:rsidRDefault="00117AB6" w:rsidP="00117AB6">
      <w:pPr>
        <w:pStyle w:val="a9"/>
        <w:widowControl w:val="0"/>
        <w:spacing w:before="0" w:after="0"/>
        <w:ind w:firstLine="567"/>
        <w:jc w:val="both"/>
        <w:rPr>
          <w:color w:val="auto"/>
          <w:sz w:val="28"/>
          <w:lang w:val="uk-UA"/>
        </w:rPr>
      </w:pPr>
      <w:r>
        <w:rPr>
          <w:i/>
          <w:color w:val="auto"/>
          <w:sz w:val="28"/>
          <w:lang w:val="uk-UA"/>
        </w:rPr>
        <w:t xml:space="preserve">Установлення цін ФОБ (free on board) у місці походження товару. </w:t>
      </w:r>
      <w:r>
        <w:rPr>
          <w:color w:val="auto"/>
          <w:sz w:val="28"/>
          <w:lang w:val="uk-UA"/>
        </w:rPr>
        <w:t>Цей м</w:t>
      </w:r>
      <w:r>
        <w:rPr>
          <w:color w:val="auto"/>
          <w:sz w:val="28"/>
          <w:lang w:val="uk-UA"/>
        </w:rPr>
        <w:t>е</w:t>
      </w:r>
      <w:r>
        <w:rPr>
          <w:color w:val="auto"/>
          <w:sz w:val="28"/>
          <w:lang w:val="uk-UA"/>
        </w:rPr>
        <w:t>тод означає, що товар передається перевізнику на умовах франко-вагон, після чого усі права на цей товар і відповідальність за нього переходять до замовн</w:t>
      </w:r>
      <w:r>
        <w:rPr>
          <w:color w:val="auto"/>
          <w:sz w:val="28"/>
          <w:lang w:val="uk-UA"/>
        </w:rPr>
        <w:t>и</w:t>
      </w:r>
      <w:r>
        <w:rPr>
          <w:color w:val="auto"/>
          <w:sz w:val="28"/>
          <w:lang w:val="uk-UA"/>
        </w:rPr>
        <w:t>ка, що оплачує усі витрати з транспортування, страховки й інші витрати від м</w:t>
      </w:r>
      <w:r>
        <w:rPr>
          <w:color w:val="auto"/>
          <w:sz w:val="28"/>
          <w:lang w:val="uk-UA"/>
        </w:rPr>
        <w:t>і</w:t>
      </w:r>
      <w:r>
        <w:rPr>
          <w:color w:val="auto"/>
          <w:sz w:val="28"/>
          <w:lang w:val="uk-UA"/>
        </w:rPr>
        <w:t>сця перебування фірми до місця призначення.</w:t>
      </w:r>
    </w:p>
    <w:p w:rsidR="00117AB6" w:rsidRDefault="00117AB6" w:rsidP="00117AB6">
      <w:pPr>
        <w:pStyle w:val="a9"/>
        <w:widowControl w:val="0"/>
        <w:spacing w:before="0" w:after="0"/>
        <w:ind w:firstLine="567"/>
        <w:jc w:val="both"/>
        <w:rPr>
          <w:color w:val="auto"/>
          <w:sz w:val="28"/>
          <w:lang w:val="uk-UA"/>
        </w:rPr>
      </w:pPr>
      <w:r>
        <w:rPr>
          <w:i/>
          <w:color w:val="auto"/>
          <w:sz w:val="28"/>
          <w:lang w:val="uk-UA"/>
        </w:rPr>
        <w:t xml:space="preserve">Установлення єдиної ціни з включеними в неї витратами з доставки. </w:t>
      </w:r>
      <w:r>
        <w:rPr>
          <w:color w:val="auto"/>
          <w:sz w:val="28"/>
          <w:lang w:val="uk-UA"/>
        </w:rPr>
        <w:t>Цей метод є повною протилежністю методу ФОБ у місці походження товару. У д</w:t>
      </w:r>
      <w:r>
        <w:rPr>
          <w:color w:val="auto"/>
          <w:sz w:val="28"/>
          <w:lang w:val="uk-UA"/>
        </w:rPr>
        <w:t>а</w:t>
      </w:r>
      <w:r>
        <w:rPr>
          <w:color w:val="auto"/>
          <w:sz w:val="28"/>
          <w:lang w:val="uk-UA"/>
        </w:rPr>
        <w:t>ному випадку фірма стягує єдину ціну з включенням у неї однієї і тієї ж суми транспортних витрат незалежно від місцезнаходження клієнта. Плата за перев</w:t>
      </w:r>
      <w:r>
        <w:rPr>
          <w:color w:val="auto"/>
          <w:sz w:val="28"/>
          <w:lang w:val="uk-UA"/>
        </w:rPr>
        <w:t>е</w:t>
      </w:r>
      <w:r>
        <w:rPr>
          <w:color w:val="auto"/>
          <w:sz w:val="28"/>
          <w:lang w:val="uk-UA"/>
        </w:rPr>
        <w:t>зення дорівнює середній сумі транспортних витрат. Вигоди методу – відносна простота застосування і можливість для фірми рекламувати єдину ціну в заг</w:t>
      </w:r>
      <w:r>
        <w:rPr>
          <w:color w:val="auto"/>
          <w:sz w:val="28"/>
          <w:lang w:val="uk-UA"/>
        </w:rPr>
        <w:t>а</w:t>
      </w:r>
      <w:r>
        <w:rPr>
          <w:color w:val="auto"/>
          <w:sz w:val="28"/>
          <w:lang w:val="uk-UA"/>
        </w:rPr>
        <w:t>льнонаціональному масштабі.</w:t>
      </w:r>
    </w:p>
    <w:p w:rsidR="00117AB6" w:rsidRDefault="00117AB6" w:rsidP="00117AB6">
      <w:pPr>
        <w:pStyle w:val="a9"/>
        <w:widowControl w:val="0"/>
        <w:spacing w:before="0" w:after="0"/>
        <w:ind w:firstLine="567"/>
        <w:jc w:val="both"/>
        <w:rPr>
          <w:color w:val="auto"/>
          <w:sz w:val="28"/>
          <w:lang w:val="uk-UA"/>
        </w:rPr>
      </w:pPr>
      <w:r>
        <w:rPr>
          <w:i/>
          <w:color w:val="auto"/>
          <w:sz w:val="28"/>
          <w:lang w:val="uk-UA"/>
        </w:rPr>
        <w:lastRenderedPageBreak/>
        <w:t xml:space="preserve">Установлення зональних цін. </w:t>
      </w:r>
      <w:r>
        <w:rPr>
          <w:color w:val="auto"/>
          <w:sz w:val="28"/>
          <w:lang w:val="uk-UA"/>
        </w:rPr>
        <w:t>Метод являє собою щось середнє між мет</w:t>
      </w:r>
      <w:r>
        <w:rPr>
          <w:color w:val="auto"/>
          <w:sz w:val="28"/>
          <w:lang w:val="uk-UA"/>
        </w:rPr>
        <w:t>о</w:t>
      </w:r>
      <w:r>
        <w:rPr>
          <w:color w:val="auto"/>
          <w:sz w:val="28"/>
          <w:lang w:val="uk-UA"/>
        </w:rPr>
        <w:t>дами ціни ФОБ у місці походження товару і методом єдиної ціни з включеними в неї витратами з доставки. Фірма виділяє дві і більше зони. Усі замовники, що знаходяться в межах окремої зони, платять ту саму сумарну ціну, що стає вище по мірі збільшення відстані з</w:t>
      </w:r>
      <w:r>
        <w:rPr>
          <w:color w:val="auto"/>
          <w:sz w:val="28"/>
          <w:lang w:val="uk-UA"/>
        </w:rPr>
        <w:t>о</w:t>
      </w:r>
      <w:r>
        <w:rPr>
          <w:color w:val="auto"/>
          <w:sz w:val="28"/>
          <w:lang w:val="uk-UA"/>
        </w:rPr>
        <w:t>ни.</w:t>
      </w:r>
    </w:p>
    <w:p w:rsidR="00117AB6" w:rsidRDefault="00117AB6" w:rsidP="00117AB6">
      <w:pPr>
        <w:pStyle w:val="a9"/>
        <w:widowControl w:val="0"/>
        <w:spacing w:before="0" w:after="0"/>
        <w:ind w:firstLine="567"/>
        <w:jc w:val="both"/>
        <w:rPr>
          <w:color w:val="auto"/>
          <w:sz w:val="28"/>
          <w:lang w:val="uk-UA"/>
        </w:rPr>
      </w:pPr>
      <w:r>
        <w:rPr>
          <w:i/>
          <w:color w:val="auto"/>
          <w:sz w:val="28"/>
          <w:lang w:val="uk-UA"/>
        </w:rPr>
        <w:t xml:space="preserve">Установлення цін стосовно до базисного пункту. </w:t>
      </w:r>
      <w:r>
        <w:rPr>
          <w:color w:val="auto"/>
          <w:sz w:val="28"/>
          <w:lang w:val="uk-UA"/>
        </w:rPr>
        <w:t>Метод дозволяє прода</w:t>
      </w:r>
      <w:r>
        <w:rPr>
          <w:color w:val="auto"/>
          <w:sz w:val="28"/>
          <w:lang w:val="uk-UA"/>
        </w:rPr>
        <w:t>в</w:t>
      </w:r>
      <w:r>
        <w:rPr>
          <w:color w:val="auto"/>
          <w:sz w:val="28"/>
          <w:lang w:val="uk-UA"/>
        </w:rPr>
        <w:t>цю вибирати те чи інше місто в якості базисного і стягувати з усіх замовників транспортні витрати в сумі, рівній вартості доставки з цього пункту, незалежно від того, відкіля в дійсності відбувається відвантаження. Перевага використа</w:t>
      </w:r>
      <w:r>
        <w:rPr>
          <w:color w:val="auto"/>
          <w:sz w:val="28"/>
          <w:lang w:val="uk-UA"/>
        </w:rPr>
        <w:t>н</w:t>
      </w:r>
      <w:r>
        <w:rPr>
          <w:color w:val="auto"/>
          <w:sz w:val="28"/>
          <w:lang w:val="uk-UA"/>
        </w:rPr>
        <w:t>ня базисного пункту поза районом розташування фірми полягає в тому, що о</w:t>
      </w:r>
      <w:r>
        <w:rPr>
          <w:color w:val="auto"/>
          <w:sz w:val="28"/>
          <w:lang w:val="uk-UA"/>
        </w:rPr>
        <w:t>д</w:t>
      </w:r>
      <w:r>
        <w:rPr>
          <w:color w:val="auto"/>
          <w:sz w:val="28"/>
          <w:lang w:val="uk-UA"/>
        </w:rPr>
        <w:t>ночасно з підвищенням розмірів сумарної ціни для замовників, що знаходяться неподалік від фірми, для віддалених замовників ця ціна знижується.</w:t>
      </w:r>
    </w:p>
    <w:p w:rsidR="00117AB6" w:rsidRDefault="00117AB6" w:rsidP="00117AB6">
      <w:pPr>
        <w:pStyle w:val="a9"/>
        <w:widowControl w:val="0"/>
        <w:spacing w:before="0" w:after="0"/>
        <w:ind w:firstLine="567"/>
        <w:jc w:val="both"/>
        <w:rPr>
          <w:color w:val="auto"/>
          <w:spacing w:val="-2"/>
          <w:sz w:val="28"/>
          <w:lang w:val="uk-UA"/>
        </w:rPr>
      </w:pPr>
      <w:r>
        <w:rPr>
          <w:i/>
          <w:color w:val="auto"/>
          <w:sz w:val="28"/>
          <w:lang w:val="uk-UA"/>
        </w:rPr>
        <w:t xml:space="preserve">Установлення цін із прийняттям на себе витрат з доставки. </w:t>
      </w:r>
      <w:r>
        <w:rPr>
          <w:color w:val="auto"/>
          <w:sz w:val="28"/>
          <w:lang w:val="uk-UA"/>
        </w:rPr>
        <w:t xml:space="preserve">У цьому </w:t>
      </w:r>
      <w:r>
        <w:rPr>
          <w:color w:val="auto"/>
          <w:spacing w:val="-2"/>
          <w:sz w:val="28"/>
          <w:lang w:val="uk-UA"/>
        </w:rPr>
        <w:t>в</w:t>
      </w:r>
      <w:r>
        <w:rPr>
          <w:color w:val="auto"/>
          <w:spacing w:val="-2"/>
          <w:sz w:val="28"/>
          <w:lang w:val="uk-UA"/>
        </w:rPr>
        <w:t>и</w:t>
      </w:r>
      <w:r>
        <w:rPr>
          <w:color w:val="auto"/>
          <w:spacing w:val="-2"/>
          <w:sz w:val="28"/>
          <w:lang w:val="uk-UA"/>
        </w:rPr>
        <w:t>падку, щоб забезпечити надходження замовлень, фірма частково чи повністю приймає на себе фактичні витрати з доставки товару, у надії розширити обсяги продажів і знизити витрати, що з лишком покриє додаткові транспортні витр</w:t>
      </w:r>
      <w:r>
        <w:rPr>
          <w:color w:val="auto"/>
          <w:spacing w:val="-2"/>
          <w:sz w:val="28"/>
          <w:lang w:val="uk-UA"/>
        </w:rPr>
        <w:t>а</w:t>
      </w:r>
      <w:r>
        <w:rPr>
          <w:color w:val="auto"/>
          <w:spacing w:val="-2"/>
          <w:sz w:val="28"/>
          <w:lang w:val="uk-UA"/>
        </w:rPr>
        <w:t>ти.</w:t>
      </w:r>
    </w:p>
    <w:p w:rsidR="00117AB6" w:rsidRDefault="00117AB6" w:rsidP="00117AB6">
      <w:pPr>
        <w:pStyle w:val="a9"/>
        <w:widowControl w:val="0"/>
        <w:spacing w:before="0" w:after="0"/>
        <w:ind w:firstLine="567"/>
        <w:jc w:val="both"/>
        <w:rPr>
          <w:color w:val="auto"/>
          <w:sz w:val="28"/>
          <w:lang w:val="uk-UA"/>
        </w:rPr>
      </w:pPr>
      <w:r>
        <w:rPr>
          <w:color w:val="auto"/>
          <w:sz w:val="28"/>
          <w:lang w:val="uk-UA"/>
        </w:rPr>
        <w:t>Цим методом користаються для проникнення на нові ринки, а також для утримання свого положення на ринках з конкуренцією, що загострюється.</w:t>
      </w:r>
    </w:p>
    <w:p w:rsidR="00117AB6" w:rsidRDefault="00117AB6" w:rsidP="00117AB6">
      <w:pPr>
        <w:pStyle w:val="a9"/>
        <w:widowControl w:val="0"/>
        <w:spacing w:before="0" w:after="0"/>
        <w:ind w:firstLine="567"/>
        <w:jc w:val="both"/>
        <w:rPr>
          <w:b/>
          <w:i/>
          <w:color w:val="auto"/>
          <w:sz w:val="28"/>
          <w:lang w:val="uk-UA"/>
        </w:rPr>
      </w:pPr>
      <w:r>
        <w:rPr>
          <w:b/>
          <w:i/>
          <w:color w:val="auto"/>
          <w:sz w:val="28"/>
          <w:lang w:val="uk-UA"/>
        </w:rPr>
        <w:t>Установлення цін зі знижками і заліками</w:t>
      </w:r>
    </w:p>
    <w:p w:rsidR="00117AB6" w:rsidRDefault="00117AB6" w:rsidP="00117AB6">
      <w:pPr>
        <w:pStyle w:val="a9"/>
        <w:widowControl w:val="0"/>
        <w:spacing w:before="0" w:after="0"/>
        <w:ind w:firstLine="567"/>
        <w:jc w:val="both"/>
        <w:rPr>
          <w:color w:val="auto"/>
          <w:sz w:val="28"/>
          <w:lang w:val="uk-UA"/>
        </w:rPr>
      </w:pPr>
      <w:r>
        <w:rPr>
          <w:i/>
          <w:color w:val="auto"/>
          <w:sz w:val="28"/>
          <w:lang w:val="uk-UA"/>
        </w:rPr>
        <w:t>Знижки за платіж готівкою –</w:t>
      </w:r>
      <w:r>
        <w:rPr>
          <w:color w:val="auto"/>
          <w:sz w:val="28"/>
          <w:lang w:val="uk-UA"/>
        </w:rPr>
        <w:t xml:space="preserve"> це зменшення ціни для покупців, що опер</w:t>
      </w:r>
      <w:r>
        <w:rPr>
          <w:color w:val="auto"/>
          <w:sz w:val="28"/>
          <w:lang w:val="uk-UA"/>
        </w:rPr>
        <w:t>а</w:t>
      </w:r>
      <w:r>
        <w:rPr>
          <w:color w:val="auto"/>
          <w:sz w:val="28"/>
          <w:lang w:val="uk-UA"/>
        </w:rPr>
        <w:t>тивно оплачують рахунки.</w:t>
      </w:r>
    </w:p>
    <w:p w:rsidR="00117AB6" w:rsidRDefault="00117AB6" w:rsidP="00117AB6">
      <w:pPr>
        <w:pStyle w:val="a9"/>
        <w:widowControl w:val="0"/>
        <w:spacing w:before="0" w:after="0"/>
        <w:ind w:firstLine="567"/>
        <w:jc w:val="both"/>
        <w:rPr>
          <w:color w:val="auto"/>
          <w:sz w:val="28"/>
          <w:lang w:val="uk-UA"/>
        </w:rPr>
      </w:pPr>
      <w:r>
        <w:rPr>
          <w:i/>
          <w:color w:val="auto"/>
          <w:sz w:val="28"/>
          <w:lang w:val="uk-UA"/>
        </w:rPr>
        <w:t>Знижки за кількість закуповуваного товару</w:t>
      </w:r>
      <w:r>
        <w:rPr>
          <w:color w:val="auto"/>
          <w:sz w:val="28"/>
          <w:lang w:val="uk-UA"/>
        </w:rPr>
        <w:t xml:space="preserve"> – зменшення ціни для поку</w:t>
      </w:r>
      <w:r>
        <w:rPr>
          <w:color w:val="auto"/>
          <w:sz w:val="28"/>
          <w:lang w:val="uk-UA"/>
        </w:rPr>
        <w:t>п</w:t>
      </w:r>
      <w:r>
        <w:rPr>
          <w:color w:val="auto"/>
          <w:sz w:val="28"/>
          <w:lang w:val="uk-UA"/>
        </w:rPr>
        <w:t>ців, що замовляють велику кількість товару. Знижки за кількість не повинні п</w:t>
      </w:r>
      <w:r>
        <w:rPr>
          <w:color w:val="auto"/>
          <w:sz w:val="28"/>
          <w:lang w:val="uk-UA"/>
        </w:rPr>
        <w:t>е</w:t>
      </w:r>
      <w:r>
        <w:rPr>
          <w:color w:val="auto"/>
          <w:sz w:val="28"/>
          <w:lang w:val="uk-UA"/>
        </w:rPr>
        <w:t>ревищувати суми економії витрат продавця. Економія складається за рахунок скорочення витрат із продажу, підтримці запасів і транспортування товару.</w:t>
      </w:r>
    </w:p>
    <w:p w:rsidR="00117AB6" w:rsidRDefault="00117AB6" w:rsidP="00117AB6">
      <w:pPr>
        <w:pStyle w:val="a9"/>
        <w:widowControl w:val="0"/>
        <w:spacing w:before="0" w:after="0"/>
        <w:ind w:firstLine="567"/>
        <w:jc w:val="both"/>
        <w:rPr>
          <w:color w:val="auto"/>
          <w:sz w:val="28"/>
          <w:lang w:val="uk-UA"/>
        </w:rPr>
      </w:pPr>
      <w:r>
        <w:rPr>
          <w:i/>
          <w:color w:val="auto"/>
          <w:sz w:val="28"/>
          <w:lang w:val="uk-UA"/>
        </w:rPr>
        <w:t xml:space="preserve">Функціональні знижки </w:t>
      </w:r>
      <w:r>
        <w:rPr>
          <w:color w:val="auto"/>
          <w:sz w:val="28"/>
          <w:lang w:val="uk-UA"/>
        </w:rPr>
        <w:t>(знижки в сфері торгівлі). Виробники пропонують службам товароруху, що виконують визначені функції з продажу товару, його зб</w:t>
      </w:r>
      <w:r>
        <w:rPr>
          <w:color w:val="auto"/>
          <w:sz w:val="28"/>
          <w:lang w:val="uk-UA"/>
        </w:rPr>
        <w:t>е</w:t>
      </w:r>
      <w:r>
        <w:rPr>
          <w:color w:val="auto"/>
          <w:sz w:val="28"/>
          <w:lang w:val="uk-UA"/>
        </w:rPr>
        <w:t>реження тощо.</w:t>
      </w:r>
    </w:p>
    <w:p w:rsidR="00117AB6" w:rsidRDefault="00117AB6" w:rsidP="00117AB6">
      <w:pPr>
        <w:pStyle w:val="a9"/>
        <w:widowControl w:val="0"/>
        <w:spacing w:before="0" w:after="0"/>
        <w:ind w:firstLine="567"/>
        <w:jc w:val="both"/>
        <w:rPr>
          <w:color w:val="auto"/>
          <w:sz w:val="28"/>
          <w:lang w:val="uk-UA"/>
        </w:rPr>
      </w:pPr>
      <w:r>
        <w:rPr>
          <w:i/>
          <w:color w:val="auto"/>
          <w:sz w:val="28"/>
          <w:lang w:val="uk-UA"/>
        </w:rPr>
        <w:t>Сезонні знижки</w:t>
      </w:r>
      <w:r>
        <w:rPr>
          <w:color w:val="auto"/>
          <w:sz w:val="28"/>
          <w:lang w:val="uk-UA"/>
        </w:rPr>
        <w:t xml:space="preserve"> – зменшення ціни для споживачів, що роблять позасезонні покупки товарів чи послуг. Сезонні знижки дозволяють продавцю підтримувати більш стабільний рівень виробництва протягом усього року.</w:t>
      </w:r>
    </w:p>
    <w:p w:rsidR="00117AB6" w:rsidRDefault="00117AB6" w:rsidP="00117AB6">
      <w:pPr>
        <w:pStyle w:val="a9"/>
        <w:widowControl w:val="0"/>
        <w:spacing w:before="0" w:after="0"/>
        <w:ind w:firstLine="567"/>
        <w:jc w:val="both"/>
        <w:rPr>
          <w:color w:val="auto"/>
          <w:sz w:val="28"/>
          <w:lang w:val="uk-UA"/>
        </w:rPr>
      </w:pPr>
      <w:r>
        <w:rPr>
          <w:i/>
          <w:color w:val="auto"/>
          <w:sz w:val="28"/>
          <w:lang w:val="uk-UA"/>
        </w:rPr>
        <w:t>Заліки</w:t>
      </w:r>
      <w:r>
        <w:rPr>
          <w:color w:val="auto"/>
          <w:sz w:val="28"/>
          <w:lang w:val="uk-UA"/>
        </w:rPr>
        <w:t xml:space="preserve"> – це інші види знижок із прейскурантної ціни.</w:t>
      </w:r>
    </w:p>
    <w:p w:rsidR="00117AB6" w:rsidRDefault="00117AB6" w:rsidP="00117AB6">
      <w:pPr>
        <w:pStyle w:val="a9"/>
        <w:widowControl w:val="0"/>
        <w:spacing w:before="0" w:after="0"/>
        <w:ind w:firstLine="567"/>
        <w:jc w:val="both"/>
        <w:rPr>
          <w:color w:val="auto"/>
          <w:sz w:val="28"/>
          <w:lang w:val="uk-UA"/>
        </w:rPr>
      </w:pPr>
      <w:r>
        <w:rPr>
          <w:i/>
          <w:color w:val="auto"/>
          <w:sz w:val="28"/>
          <w:lang w:val="uk-UA"/>
        </w:rPr>
        <w:t>Товарообмінний залік</w:t>
      </w:r>
      <w:r>
        <w:rPr>
          <w:color w:val="auto"/>
          <w:sz w:val="28"/>
          <w:lang w:val="uk-UA"/>
        </w:rPr>
        <w:t xml:space="preserve"> – це зменшення ціни нового товару за умови здачі старого.</w:t>
      </w:r>
    </w:p>
    <w:p w:rsidR="00117AB6" w:rsidRDefault="00117AB6" w:rsidP="00117AB6">
      <w:pPr>
        <w:pStyle w:val="a9"/>
        <w:widowControl w:val="0"/>
        <w:spacing w:before="0" w:after="0"/>
        <w:ind w:firstLine="567"/>
        <w:jc w:val="both"/>
        <w:rPr>
          <w:color w:val="auto"/>
          <w:sz w:val="28"/>
          <w:lang w:val="uk-UA"/>
        </w:rPr>
      </w:pPr>
      <w:r>
        <w:rPr>
          <w:i/>
          <w:color w:val="auto"/>
          <w:sz w:val="28"/>
          <w:lang w:val="uk-UA"/>
        </w:rPr>
        <w:t>Заліки на стимулювання збуту</w:t>
      </w:r>
      <w:r>
        <w:rPr>
          <w:color w:val="auto"/>
          <w:sz w:val="28"/>
          <w:lang w:val="uk-UA"/>
        </w:rPr>
        <w:t xml:space="preserve"> – чи виплати знижки з ціни для винагороди дилерів за участь у програмах реклами і підтримки збуту.</w:t>
      </w:r>
    </w:p>
    <w:p w:rsidR="00117AB6" w:rsidRDefault="00117AB6" w:rsidP="00117AB6">
      <w:pPr>
        <w:pStyle w:val="a9"/>
        <w:widowControl w:val="0"/>
        <w:spacing w:before="0" w:after="0"/>
        <w:ind w:firstLine="567"/>
        <w:jc w:val="both"/>
        <w:rPr>
          <w:b/>
          <w:i/>
          <w:color w:val="auto"/>
          <w:sz w:val="28"/>
          <w:lang w:val="uk-UA"/>
        </w:rPr>
      </w:pPr>
      <w:r>
        <w:rPr>
          <w:b/>
          <w:i/>
          <w:color w:val="auto"/>
          <w:sz w:val="28"/>
          <w:lang w:val="uk-UA"/>
        </w:rPr>
        <w:t>Установлення цін для стимулювання збуту</w:t>
      </w:r>
    </w:p>
    <w:p w:rsidR="00117AB6" w:rsidRDefault="00117AB6" w:rsidP="00117AB6">
      <w:pPr>
        <w:pStyle w:val="a9"/>
        <w:widowControl w:val="0"/>
        <w:spacing w:before="0" w:after="0"/>
        <w:ind w:firstLine="567"/>
        <w:jc w:val="both"/>
        <w:rPr>
          <w:color w:val="auto"/>
          <w:sz w:val="28"/>
          <w:lang w:val="uk-UA"/>
        </w:rPr>
      </w:pPr>
      <w:r>
        <w:rPr>
          <w:color w:val="auto"/>
          <w:sz w:val="28"/>
          <w:lang w:val="uk-UA"/>
        </w:rPr>
        <w:t>а) установлення цін як на «збиткових лідерів» заради залучення покупців у надії, що вони заодно придбають і інші товари зі звичайними націнками;</w:t>
      </w:r>
    </w:p>
    <w:p w:rsidR="00117AB6" w:rsidRDefault="00117AB6" w:rsidP="00117AB6">
      <w:pPr>
        <w:pStyle w:val="a9"/>
        <w:widowControl w:val="0"/>
        <w:spacing w:before="0" w:after="0"/>
        <w:ind w:firstLine="567"/>
        <w:jc w:val="both"/>
        <w:rPr>
          <w:color w:val="auto"/>
          <w:sz w:val="28"/>
          <w:lang w:val="uk-UA"/>
        </w:rPr>
      </w:pPr>
      <w:r>
        <w:rPr>
          <w:color w:val="auto"/>
          <w:sz w:val="28"/>
          <w:lang w:val="uk-UA"/>
        </w:rPr>
        <w:t xml:space="preserve">б) установлення цін для особливих випадків (зимові, весняні, </w:t>
      </w:r>
      <w:r>
        <w:rPr>
          <w:color w:val="auto"/>
          <w:sz w:val="28"/>
          <w:lang w:val="uk-UA"/>
        </w:rPr>
        <w:lastRenderedPageBreak/>
        <w:t>передсвятк</w:t>
      </w:r>
      <w:r>
        <w:rPr>
          <w:color w:val="auto"/>
          <w:sz w:val="28"/>
          <w:lang w:val="uk-UA"/>
        </w:rPr>
        <w:t>о</w:t>
      </w:r>
      <w:r>
        <w:rPr>
          <w:color w:val="auto"/>
          <w:sz w:val="28"/>
          <w:lang w:val="uk-UA"/>
        </w:rPr>
        <w:t>ві розпродажі);</w:t>
      </w:r>
    </w:p>
    <w:p w:rsidR="00117AB6" w:rsidRDefault="00117AB6" w:rsidP="00117AB6">
      <w:pPr>
        <w:pStyle w:val="a9"/>
        <w:widowControl w:val="0"/>
        <w:spacing w:before="0" w:after="0"/>
        <w:ind w:firstLine="567"/>
        <w:jc w:val="both"/>
        <w:rPr>
          <w:color w:val="auto"/>
          <w:sz w:val="28"/>
          <w:lang w:val="uk-UA"/>
        </w:rPr>
      </w:pPr>
      <w:r>
        <w:rPr>
          <w:color w:val="auto"/>
          <w:sz w:val="28"/>
          <w:lang w:val="uk-UA"/>
        </w:rPr>
        <w:t>в) інші види знижок.</w:t>
      </w:r>
    </w:p>
    <w:p w:rsidR="00117AB6" w:rsidRDefault="00117AB6" w:rsidP="00117AB6">
      <w:pPr>
        <w:pStyle w:val="a9"/>
        <w:widowControl w:val="0"/>
        <w:spacing w:before="0" w:after="0"/>
        <w:ind w:firstLine="567"/>
        <w:jc w:val="both"/>
        <w:rPr>
          <w:b/>
          <w:i/>
          <w:color w:val="auto"/>
          <w:sz w:val="28"/>
          <w:lang w:val="uk-UA"/>
        </w:rPr>
      </w:pPr>
      <w:r>
        <w:rPr>
          <w:b/>
          <w:i/>
          <w:color w:val="auto"/>
          <w:sz w:val="28"/>
          <w:lang w:val="uk-UA"/>
        </w:rPr>
        <w:t>Установлення дискримінаційних цін</w:t>
      </w:r>
    </w:p>
    <w:p w:rsidR="00117AB6" w:rsidRDefault="00117AB6" w:rsidP="00117AB6">
      <w:pPr>
        <w:pStyle w:val="a9"/>
        <w:widowControl w:val="0"/>
        <w:spacing w:before="0" w:after="0"/>
        <w:ind w:firstLine="567"/>
        <w:jc w:val="both"/>
        <w:rPr>
          <w:color w:val="auto"/>
          <w:sz w:val="28"/>
          <w:lang w:val="uk-UA"/>
        </w:rPr>
      </w:pPr>
      <w:r>
        <w:rPr>
          <w:color w:val="auto"/>
          <w:sz w:val="28"/>
          <w:lang w:val="uk-UA"/>
        </w:rPr>
        <w:t>З урахуванням розходжень у споживачах, товарах, місцевостях фірми ча</w:t>
      </w:r>
      <w:r>
        <w:rPr>
          <w:color w:val="auto"/>
          <w:sz w:val="28"/>
          <w:lang w:val="uk-UA"/>
        </w:rPr>
        <w:t>с</w:t>
      </w:r>
      <w:r>
        <w:rPr>
          <w:color w:val="auto"/>
          <w:sz w:val="28"/>
          <w:lang w:val="uk-UA"/>
        </w:rPr>
        <w:t>то вносять корективи у свої ціни. При встановленні дискримінаційних цін фі</w:t>
      </w:r>
      <w:r>
        <w:rPr>
          <w:color w:val="auto"/>
          <w:sz w:val="28"/>
          <w:lang w:val="uk-UA"/>
        </w:rPr>
        <w:t>р</w:t>
      </w:r>
      <w:r>
        <w:rPr>
          <w:color w:val="auto"/>
          <w:sz w:val="28"/>
          <w:lang w:val="uk-UA"/>
        </w:rPr>
        <w:t>ма продає товар за різними цінами без урахування розходжень у витратах.</w:t>
      </w:r>
    </w:p>
    <w:p w:rsidR="00117AB6" w:rsidRDefault="00117AB6" w:rsidP="00117AB6">
      <w:pPr>
        <w:pStyle w:val="a9"/>
        <w:widowControl w:val="0"/>
        <w:spacing w:before="0" w:after="0"/>
        <w:ind w:firstLine="567"/>
        <w:jc w:val="both"/>
        <w:rPr>
          <w:color w:val="auto"/>
          <w:sz w:val="28"/>
          <w:lang w:val="uk-UA"/>
        </w:rPr>
      </w:pPr>
      <w:r>
        <w:rPr>
          <w:color w:val="auto"/>
          <w:sz w:val="28"/>
          <w:lang w:val="uk-UA"/>
        </w:rPr>
        <w:t>Установлення дискримінаційних цін відбувається в різних формах.</w:t>
      </w:r>
    </w:p>
    <w:p w:rsidR="00117AB6" w:rsidRDefault="00117AB6" w:rsidP="00117AB6">
      <w:pPr>
        <w:pStyle w:val="a9"/>
        <w:widowControl w:val="0"/>
        <w:spacing w:before="0" w:after="0"/>
        <w:ind w:firstLine="567"/>
        <w:jc w:val="both"/>
        <w:rPr>
          <w:color w:val="auto"/>
          <w:sz w:val="28"/>
          <w:lang w:val="uk-UA"/>
        </w:rPr>
      </w:pPr>
      <w:r>
        <w:rPr>
          <w:color w:val="auto"/>
          <w:sz w:val="28"/>
          <w:lang w:val="uk-UA"/>
        </w:rPr>
        <w:t xml:space="preserve">а) </w:t>
      </w:r>
      <w:r>
        <w:rPr>
          <w:i/>
          <w:color w:val="auto"/>
          <w:sz w:val="28"/>
          <w:lang w:val="uk-UA"/>
        </w:rPr>
        <w:t>з урахуванням різновидів покупців</w:t>
      </w:r>
      <w:r>
        <w:rPr>
          <w:color w:val="auto"/>
          <w:sz w:val="28"/>
          <w:lang w:val="uk-UA"/>
        </w:rPr>
        <w:t>.</w:t>
      </w:r>
    </w:p>
    <w:p w:rsidR="00117AB6" w:rsidRDefault="00117AB6" w:rsidP="00117AB6">
      <w:pPr>
        <w:pStyle w:val="a9"/>
        <w:widowControl w:val="0"/>
        <w:spacing w:before="0" w:after="0"/>
        <w:ind w:firstLine="567"/>
        <w:jc w:val="both"/>
        <w:rPr>
          <w:color w:val="auto"/>
          <w:sz w:val="28"/>
          <w:lang w:val="uk-UA"/>
        </w:rPr>
      </w:pPr>
      <w:r>
        <w:rPr>
          <w:color w:val="auto"/>
          <w:sz w:val="28"/>
          <w:lang w:val="uk-UA"/>
        </w:rPr>
        <w:t>Різні покупці платять за той самий товар різні ціни.</w:t>
      </w:r>
    </w:p>
    <w:p w:rsidR="00117AB6" w:rsidRDefault="00117AB6" w:rsidP="00117AB6">
      <w:pPr>
        <w:pStyle w:val="a9"/>
        <w:widowControl w:val="0"/>
        <w:spacing w:before="0" w:after="0"/>
        <w:ind w:firstLine="567"/>
        <w:jc w:val="both"/>
        <w:rPr>
          <w:color w:val="auto"/>
          <w:sz w:val="28"/>
          <w:lang w:val="uk-UA"/>
        </w:rPr>
      </w:pPr>
      <w:r>
        <w:rPr>
          <w:color w:val="auto"/>
          <w:sz w:val="28"/>
          <w:lang w:val="uk-UA"/>
        </w:rPr>
        <w:t xml:space="preserve">б) </w:t>
      </w:r>
      <w:r>
        <w:rPr>
          <w:i/>
          <w:color w:val="auto"/>
          <w:sz w:val="28"/>
          <w:lang w:val="uk-UA"/>
        </w:rPr>
        <w:t>з урахуванням місцезнаходження</w:t>
      </w:r>
      <w:r>
        <w:rPr>
          <w:color w:val="auto"/>
          <w:sz w:val="28"/>
          <w:lang w:val="uk-UA"/>
        </w:rPr>
        <w:t>.</w:t>
      </w:r>
    </w:p>
    <w:p w:rsidR="00117AB6" w:rsidRDefault="00117AB6" w:rsidP="00117AB6">
      <w:pPr>
        <w:pStyle w:val="a9"/>
        <w:widowControl w:val="0"/>
        <w:spacing w:before="0" w:after="0"/>
        <w:ind w:firstLine="567"/>
        <w:jc w:val="both"/>
        <w:rPr>
          <w:color w:val="auto"/>
          <w:sz w:val="28"/>
          <w:lang w:val="uk-UA"/>
        </w:rPr>
      </w:pPr>
      <w:r>
        <w:rPr>
          <w:color w:val="auto"/>
          <w:sz w:val="28"/>
          <w:lang w:val="uk-UA"/>
        </w:rPr>
        <w:t>Товар продається за різною ціною в різних місцях, хоча витрати його в цих місцях однакові.</w:t>
      </w:r>
    </w:p>
    <w:p w:rsidR="00117AB6" w:rsidRDefault="00117AB6" w:rsidP="00117AB6">
      <w:pPr>
        <w:pStyle w:val="a9"/>
        <w:widowControl w:val="0"/>
        <w:spacing w:before="0" w:after="0"/>
        <w:ind w:firstLine="567"/>
        <w:jc w:val="both"/>
        <w:rPr>
          <w:color w:val="auto"/>
          <w:sz w:val="28"/>
          <w:lang w:val="uk-UA"/>
        </w:rPr>
      </w:pPr>
      <w:r>
        <w:rPr>
          <w:color w:val="auto"/>
          <w:sz w:val="28"/>
          <w:lang w:val="uk-UA"/>
        </w:rPr>
        <w:t xml:space="preserve">в) </w:t>
      </w:r>
      <w:r>
        <w:rPr>
          <w:i/>
          <w:color w:val="auto"/>
          <w:sz w:val="28"/>
          <w:lang w:val="uk-UA"/>
        </w:rPr>
        <w:t>з урахуванням часу</w:t>
      </w:r>
      <w:r>
        <w:rPr>
          <w:color w:val="auto"/>
          <w:sz w:val="28"/>
          <w:lang w:val="uk-UA"/>
        </w:rPr>
        <w:t>.</w:t>
      </w:r>
    </w:p>
    <w:p w:rsidR="00117AB6" w:rsidRDefault="00117AB6" w:rsidP="00117AB6">
      <w:pPr>
        <w:pStyle w:val="a9"/>
        <w:widowControl w:val="0"/>
        <w:spacing w:before="0" w:after="0"/>
        <w:ind w:firstLine="567"/>
        <w:jc w:val="both"/>
        <w:rPr>
          <w:color w:val="auto"/>
          <w:sz w:val="28"/>
          <w:lang w:val="uk-UA"/>
        </w:rPr>
      </w:pPr>
      <w:r>
        <w:rPr>
          <w:color w:val="auto"/>
          <w:sz w:val="28"/>
          <w:lang w:val="uk-UA"/>
        </w:rPr>
        <w:t>Ціни змінюються в залежності від сезону, дня тижня і навіть години доби.</w:t>
      </w:r>
    </w:p>
    <w:p w:rsidR="00117AB6" w:rsidRDefault="00117AB6" w:rsidP="00117AB6">
      <w:pPr>
        <w:pStyle w:val="a7"/>
        <w:widowControl w:val="0"/>
        <w:ind w:firstLine="0"/>
        <w:jc w:val="center"/>
      </w:pPr>
      <w:r>
        <w:t>Питання для повторення</w:t>
      </w:r>
    </w:p>
    <w:p w:rsidR="00117AB6" w:rsidRDefault="00117AB6" w:rsidP="00117AB6">
      <w:pPr>
        <w:pStyle w:val="a7"/>
        <w:widowControl w:val="0"/>
        <w:rPr>
          <w:b w:val="0"/>
        </w:rPr>
      </w:pPr>
    </w:p>
    <w:p w:rsidR="00117AB6" w:rsidRDefault="00117AB6" w:rsidP="007D268A">
      <w:pPr>
        <w:pStyle w:val="Normal"/>
        <w:numPr>
          <w:ilvl w:val="0"/>
          <w:numId w:val="52"/>
        </w:numPr>
        <w:jc w:val="both"/>
        <w:rPr>
          <w:sz w:val="28"/>
          <w:lang w:val="uk-UA"/>
        </w:rPr>
      </w:pPr>
      <w:r>
        <w:rPr>
          <w:sz w:val="28"/>
          <w:lang w:val="uk-UA"/>
        </w:rPr>
        <w:t>Визначте основні функції ціни.</w:t>
      </w:r>
    </w:p>
    <w:p w:rsidR="00117AB6" w:rsidRDefault="00117AB6" w:rsidP="007D268A">
      <w:pPr>
        <w:pStyle w:val="Normal"/>
        <w:numPr>
          <w:ilvl w:val="0"/>
          <w:numId w:val="52"/>
        </w:numPr>
        <w:jc w:val="both"/>
        <w:rPr>
          <w:sz w:val="28"/>
          <w:lang w:val="uk-UA"/>
        </w:rPr>
      </w:pPr>
      <w:r>
        <w:rPr>
          <w:sz w:val="28"/>
          <w:lang w:val="uk-UA"/>
        </w:rPr>
        <w:t>Які принципи покладено в основу ціноутворення?</w:t>
      </w:r>
    </w:p>
    <w:p w:rsidR="00117AB6" w:rsidRDefault="00117AB6" w:rsidP="007D268A">
      <w:pPr>
        <w:pStyle w:val="Normal"/>
        <w:numPr>
          <w:ilvl w:val="0"/>
          <w:numId w:val="52"/>
        </w:numPr>
        <w:jc w:val="both"/>
        <w:rPr>
          <w:sz w:val="28"/>
          <w:lang w:val="uk-UA"/>
        </w:rPr>
      </w:pPr>
      <w:r>
        <w:rPr>
          <w:sz w:val="28"/>
          <w:lang w:val="uk-UA"/>
        </w:rPr>
        <w:t>Які методи ціноутворення Ви знаєте?</w:t>
      </w:r>
    </w:p>
    <w:p w:rsidR="00117AB6" w:rsidRDefault="00117AB6" w:rsidP="007D268A">
      <w:pPr>
        <w:pStyle w:val="Normal"/>
        <w:numPr>
          <w:ilvl w:val="0"/>
          <w:numId w:val="52"/>
        </w:numPr>
        <w:jc w:val="both"/>
        <w:rPr>
          <w:sz w:val="28"/>
          <w:lang w:val="uk-UA"/>
        </w:rPr>
      </w:pPr>
      <w:r>
        <w:rPr>
          <w:sz w:val="28"/>
          <w:lang w:val="uk-UA"/>
        </w:rPr>
        <w:t>Як формуються внутрішні ціни на продукцію?</w:t>
      </w:r>
    </w:p>
    <w:p w:rsidR="00117AB6" w:rsidRDefault="00117AB6" w:rsidP="007D268A">
      <w:pPr>
        <w:pStyle w:val="Normal"/>
        <w:numPr>
          <w:ilvl w:val="0"/>
          <w:numId w:val="52"/>
        </w:numPr>
        <w:jc w:val="both"/>
        <w:rPr>
          <w:sz w:val="28"/>
          <w:lang w:val="uk-UA"/>
        </w:rPr>
      </w:pPr>
      <w:r>
        <w:rPr>
          <w:sz w:val="28"/>
          <w:lang w:val="uk-UA"/>
        </w:rPr>
        <w:t>Як визначаються можливі знижки на продукцію?</w:t>
      </w:r>
    </w:p>
    <w:p w:rsidR="00117AB6" w:rsidRDefault="00117AB6" w:rsidP="00117AB6">
      <w:pPr>
        <w:pStyle w:val="a7"/>
        <w:widowControl w:val="0"/>
        <w:rPr>
          <w:b w:val="0"/>
        </w:rPr>
      </w:pPr>
    </w:p>
    <w:p w:rsidR="00117AB6" w:rsidRDefault="00117AB6" w:rsidP="00117AB6">
      <w:pPr>
        <w:pStyle w:val="a7"/>
        <w:widowControl w:val="0"/>
        <w:ind w:firstLine="0"/>
        <w:jc w:val="center"/>
      </w:pPr>
      <w:r>
        <w:t>Теми для підготовки доповідей та рефератів</w:t>
      </w:r>
    </w:p>
    <w:p w:rsidR="00117AB6" w:rsidRDefault="00117AB6" w:rsidP="00117AB6">
      <w:pPr>
        <w:pStyle w:val="Normal"/>
        <w:ind w:firstLine="567"/>
        <w:jc w:val="both"/>
        <w:rPr>
          <w:sz w:val="28"/>
          <w:lang w:val="uk-UA"/>
        </w:rPr>
      </w:pPr>
    </w:p>
    <w:p w:rsidR="00117AB6" w:rsidRDefault="00117AB6" w:rsidP="007D268A">
      <w:pPr>
        <w:pStyle w:val="Normal"/>
        <w:numPr>
          <w:ilvl w:val="0"/>
          <w:numId w:val="53"/>
        </w:numPr>
        <w:tabs>
          <w:tab w:val="clear" w:pos="927"/>
          <w:tab w:val="num" w:pos="851"/>
          <w:tab w:val="left" w:pos="9638"/>
        </w:tabs>
        <w:jc w:val="both"/>
        <w:rPr>
          <w:sz w:val="28"/>
          <w:lang w:val="uk-UA"/>
        </w:rPr>
      </w:pPr>
      <w:r>
        <w:rPr>
          <w:sz w:val="28"/>
          <w:lang w:val="uk-UA"/>
        </w:rPr>
        <w:t>Докладна характеристика методів формування внутрішніх цін.</w:t>
      </w:r>
    </w:p>
    <w:p w:rsidR="00117AB6" w:rsidRDefault="00117AB6" w:rsidP="007D268A">
      <w:pPr>
        <w:pStyle w:val="Normal"/>
        <w:numPr>
          <w:ilvl w:val="0"/>
          <w:numId w:val="53"/>
        </w:numPr>
        <w:tabs>
          <w:tab w:val="clear" w:pos="927"/>
          <w:tab w:val="num" w:pos="851"/>
          <w:tab w:val="left" w:pos="9638"/>
        </w:tabs>
        <w:jc w:val="both"/>
        <w:rPr>
          <w:spacing w:val="-4"/>
          <w:sz w:val="28"/>
          <w:lang w:val="uk-UA"/>
        </w:rPr>
      </w:pPr>
      <w:r>
        <w:rPr>
          <w:spacing w:val="-4"/>
          <w:sz w:val="28"/>
          <w:lang w:val="uk-UA"/>
        </w:rPr>
        <w:t>Внутрішні ціни як інструмент організації внутрішньовиробничих відн</w:t>
      </w:r>
      <w:r>
        <w:rPr>
          <w:spacing w:val="-4"/>
          <w:sz w:val="28"/>
          <w:lang w:val="uk-UA"/>
        </w:rPr>
        <w:t>о</w:t>
      </w:r>
      <w:r>
        <w:rPr>
          <w:spacing w:val="-4"/>
          <w:sz w:val="28"/>
          <w:lang w:val="uk-UA"/>
        </w:rPr>
        <w:t>син.</w:t>
      </w:r>
    </w:p>
    <w:p w:rsidR="00117AB6" w:rsidRDefault="00117AB6" w:rsidP="007D268A">
      <w:pPr>
        <w:pStyle w:val="Normal"/>
        <w:numPr>
          <w:ilvl w:val="0"/>
          <w:numId w:val="53"/>
        </w:numPr>
        <w:tabs>
          <w:tab w:val="clear" w:pos="927"/>
          <w:tab w:val="num" w:pos="851"/>
          <w:tab w:val="left" w:pos="9638"/>
        </w:tabs>
        <w:jc w:val="both"/>
        <w:rPr>
          <w:sz w:val="28"/>
          <w:lang w:val="uk-UA"/>
        </w:rPr>
      </w:pPr>
      <w:r>
        <w:rPr>
          <w:sz w:val="28"/>
          <w:lang w:val="uk-UA"/>
        </w:rPr>
        <w:t>Особливості встановлення верхньої та нижньої меж на нову продукцію.</w:t>
      </w:r>
    </w:p>
    <w:p w:rsidR="00117AB6" w:rsidRDefault="00117AB6" w:rsidP="007D268A">
      <w:pPr>
        <w:pStyle w:val="Normal"/>
        <w:numPr>
          <w:ilvl w:val="0"/>
          <w:numId w:val="53"/>
        </w:numPr>
        <w:tabs>
          <w:tab w:val="clear" w:pos="927"/>
          <w:tab w:val="num" w:pos="851"/>
          <w:tab w:val="left" w:pos="9638"/>
        </w:tabs>
        <w:jc w:val="both"/>
        <w:rPr>
          <w:sz w:val="28"/>
          <w:lang w:val="uk-UA"/>
        </w:rPr>
      </w:pPr>
      <w:r>
        <w:rPr>
          <w:sz w:val="28"/>
          <w:lang w:val="uk-UA"/>
        </w:rPr>
        <w:t>Формування внутрішніх цін на продукцію підрозділів – центрів витрат.</w:t>
      </w:r>
    </w:p>
    <w:p w:rsidR="00117AB6" w:rsidRDefault="00117AB6" w:rsidP="007D268A">
      <w:pPr>
        <w:pStyle w:val="Normal"/>
        <w:numPr>
          <w:ilvl w:val="0"/>
          <w:numId w:val="53"/>
        </w:numPr>
        <w:tabs>
          <w:tab w:val="clear" w:pos="927"/>
          <w:tab w:val="num" w:pos="851"/>
          <w:tab w:val="left" w:pos="9638"/>
        </w:tabs>
        <w:jc w:val="both"/>
        <w:rPr>
          <w:sz w:val="28"/>
          <w:lang w:val="uk-UA"/>
        </w:rPr>
      </w:pPr>
      <w:r>
        <w:rPr>
          <w:sz w:val="28"/>
          <w:lang w:val="uk-UA"/>
        </w:rPr>
        <w:t>Структура внутрішніх цін на продукцію підрозділів – центрів прибутку.</w:t>
      </w:r>
    </w:p>
    <w:p w:rsidR="0032719D" w:rsidRDefault="0032719D" w:rsidP="00117AB6">
      <w:pPr>
        <w:pStyle w:val="Normal"/>
        <w:tabs>
          <w:tab w:val="left" w:pos="9638"/>
        </w:tabs>
        <w:ind w:right="-1" w:firstLine="567"/>
        <w:jc w:val="both"/>
        <w:rPr>
          <w:sz w:val="28"/>
          <w:lang w:val="uk-UA"/>
        </w:rPr>
      </w:pPr>
    </w:p>
    <w:p w:rsidR="00117AB6" w:rsidRDefault="00117AB6" w:rsidP="00117AB6">
      <w:pPr>
        <w:pStyle w:val="Normal"/>
        <w:tabs>
          <w:tab w:val="left" w:pos="9638"/>
        </w:tabs>
        <w:ind w:right="-1" w:firstLine="567"/>
        <w:jc w:val="both"/>
        <w:rPr>
          <w:sz w:val="28"/>
          <w:lang w:val="uk-UA"/>
        </w:rPr>
      </w:pPr>
      <w:r>
        <w:rPr>
          <w:sz w:val="28"/>
          <w:lang w:val="uk-UA"/>
        </w:rPr>
        <w:t>Допускається підготовка доповідей та рефератів з тем, які виникають з власної ініціативи студентів. Обов'язковою умовою є те, що ці теми повинні співпадати з тематикою заняття та бути узгоджені з викладачем.</w:t>
      </w:r>
    </w:p>
    <w:p w:rsidR="00117AB6" w:rsidRDefault="00117AB6" w:rsidP="00117AB6">
      <w:pPr>
        <w:pStyle w:val="Normal"/>
        <w:tabs>
          <w:tab w:val="left" w:pos="9638"/>
        </w:tabs>
        <w:ind w:right="-1" w:firstLine="567"/>
        <w:jc w:val="both"/>
        <w:rPr>
          <w:sz w:val="28"/>
          <w:lang w:val="uk-UA"/>
        </w:rPr>
      </w:pPr>
    </w:p>
    <w:p w:rsidR="003C3109" w:rsidRPr="00F969EF" w:rsidRDefault="00E84408" w:rsidP="00C56B53">
      <w:pPr>
        <w:jc w:val="center"/>
        <w:rPr>
          <w:b/>
          <w:i/>
          <w:sz w:val="32"/>
          <w:szCs w:val="32"/>
        </w:rPr>
      </w:pPr>
      <w:r>
        <w:rPr>
          <w:b/>
          <w:color w:val="FF0000"/>
        </w:rPr>
        <w:br w:type="page"/>
      </w:r>
      <w:r w:rsidR="00C56B53" w:rsidRPr="00F969EF">
        <w:rPr>
          <w:b/>
          <w:i/>
          <w:sz w:val="32"/>
          <w:szCs w:val="32"/>
          <w:lang w:val="uk-UA"/>
        </w:rPr>
        <w:lastRenderedPageBreak/>
        <w:t>Тема:</w:t>
      </w:r>
      <w:r w:rsidR="00C56B53" w:rsidRPr="00F969EF">
        <w:rPr>
          <w:b/>
          <w:i/>
          <w:color w:val="FF0000"/>
          <w:sz w:val="32"/>
          <w:szCs w:val="32"/>
          <w:lang w:val="uk-UA"/>
        </w:rPr>
        <w:t xml:space="preserve">    </w:t>
      </w:r>
      <w:r w:rsidR="003C3109" w:rsidRPr="00F969EF">
        <w:rPr>
          <w:b/>
          <w:i/>
          <w:sz w:val="32"/>
          <w:szCs w:val="32"/>
        </w:rPr>
        <w:t>Виробнича програма підприємства</w:t>
      </w:r>
    </w:p>
    <w:p w:rsidR="003C3109" w:rsidRPr="00F969EF" w:rsidRDefault="003C3109" w:rsidP="003C3109">
      <w:pPr>
        <w:pStyle w:val="a6"/>
        <w:widowControl w:val="0"/>
        <w:spacing w:line="290" w:lineRule="exact"/>
        <w:rPr>
          <w:i/>
          <w:sz w:val="32"/>
          <w:szCs w:val="32"/>
        </w:rPr>
      </w:pPr>
      <w:r w:rsidRPr="00F969EF">
        <w:rPr>
          <w:i/>
          <w:sz w:val="32"/>
          <w:szCs w:val="32"/>
        </w:rPr>
        <w:t>та її ресурсне обґрунтування</w:t>
      </w:r>
    </w:p>
    <w:p w:rsidR="003C3109" w:rsidRDefault="003C3109" w:rsidP="003C3109">
      <w:pPr>
        <w:pStyle w:val="Normal"/>
        <w:ind w:firstLine="567"/>
        <w:jc w:val="both"/>
        <w:rPr>
          <w:sz w:val="28"/>
          <w:lang w:val="uk-UA"/>
        </w:rPr>
      </w:pPr>
    </w:p>
    <w:p w:rsidR="003C3109" w:rsidRDefault="003C3109" w:rsidP="003C3109">
      <w:pPr>
        <w:pStyle w:val="Normal"/>
        <w:ind w:left="2544" w:hanging="1977"/>
        <w:jc w:val="both"/>
        <w:rPr>
          <w:spacing w:val="-3"/>
          <w:sz w:val="28"/>
          <w:lang w:val="uk-UA"/>
        </w:rPr>
      </w:pPr>
      <w:r>
        <w:rPr>
          <w:b/>
          <w:sz w:val="28"/>
          <w:lang w:val="uk-UA"/>
        </w:rPr>
        <w:t>Мета заняття</w:t>
      </w:r>
      <w:r>
        <w:rPr>
          <w:sz w:val="28"/>
          <w:lang w:val="uk-UA"/>
        </w:rPr>
        <w:t xml:space="preserve">:  засвоїти </w:t>
      </w:r>
      <w:r>
        <w:rPr>
          <w:spacing w:val="-3"/>
          <w:sz w:val="28"/>
          <w:lang w:val="uk-UA"/>
        </w:rPr>
        <w:t>особливості планування виробничої програми пі</w:t>
      </w:r>
      <w:r>
        <w:rPr>
          <w:spacing w:val="-3"/>
          <w:sz w:val="28"/>
          <w:lang w:val="uk-UA"/>
        </w:rPr>
        <w:t>д</w:t>
      </w:r>
      <w:r>
        <w:rPr>
          <w:spacing w:val="-3"/>
          <w:sz w:val="28"/>
          <w:lang w:val="uk-UA"/>
        </w:rPr>
        <w:t>приємства та її ресурсного обґрунтування на стадії розро</w:t>
      </w:r>
      <w:r>
        <w:rPr>
          <w:spacing w:val="-3"/>
          <w:sz w:val="28"/>
          <w:lang w:val="uk-UA"/>
        </w:rPr>
        <w:t>б</w:t>
      </w:r>
      <w:r>
        <w:rPr>
          <w:spacing w:val="-3"/>
          <w:sz w:val="28"/>
          <w:lang w:val="uk-UA"/>
        </w:rPr>
        <w:t>ки</w:t>
      </w:r>
    </w:p>
    <w:p w:rsidR="003C3109" w:rsidRDefault="003C3109" w:rsidP="003C3109">
      <w:pPr>
        <w:pStyle w:val="Normal"/>
        <w:ind w:firstLine="567"/>
        <w:jc w:val="both"/>
        <w:rPr>
          <w:sz w:val="28"/>
          <w:lang w:val="uk-UA"/>
        </w:rPr>
      </w:pPr>
    </w:p>
    <w:p w:rsidR="003C3109" w:rsidRDefault="003C3109" w:rsidP="003C3109">
      <w:pPr>
        <w:pStyle w:val="a7"/>
        <w:widowControl w:val="0"/>
        <w:ind w:firstLine="0"/>
        <w:jc w:val="center"/>
      </w:pPr>
      <w:r>
        <w:t>Питання для обговорення</w:t>
      </w:r>
    </w:p>
    <w:p w:rsidR="003C3109" w:rsidRDefault="003C3109" w:rsidP="003C3109">
      <w:pPr>
        <w:pStyle w:val="Normal"/>
        <w:ind w:firstLine="567"/>
        <w:jc w:val="both"/>
        <w:rPr>
          <w:sz w:val="28"/>
          <w:lang w:val="uk-UA"/>
        </w:rPr>
      </w:pPr>
    </w:p>
    <w:p w:rsidR="003C3109" w:rsidRPr="0032719D" w:rsidRDefault="003C3109" w:rsidP="003C3109">
      <w:pPr>
        <w:widowControl w:val="0"/>
        <w:numPr>
          <w:ilvl w:val="0"/>
          <w:numId w:val="3"/>
        </w:numPr>
        <w:tabs>
          <w:tab w:val="clear" w:pos="360"/>
          <w:tab w:val="num" w:pos="851"/>
        </w:tabs>
        <w:ind w:left="0" w:firstLine="567"/>
        <w:jc w:val="both"/>
        <w:rPr>
          <w:sz w:val="28"/>
          <w:szCs w:val="28"/>
          <w:lang w:val="uk-UA"/>
        </w:rPr>
      </w:pPr>
      <w:r w:rsidRPr="0032719D">
        <w:rPr>
          <w:sz w:val="28"/>
          <w:szCs w:val="28"/>
          <w:lang w:val="uk-UA"/>
        </w:rPr>
        <w:t>Поняття виробничої програми підприємства та порядок її розроблення.</w:t>
      </w:r>
    </w:p>
    <w:p w:rsidR="003C3109" w:rsidRPr="0032719D" w:rsidRDefault="003C3109" w:rsidP="003C3109">
      <w:pPr>
        <w:widowControl w:val="0"/>
        <w:numPr>
          <w:ilvl w:val="0"/>
          <w:numId w:val="3"/>
        </w:numPr>
        <w:tabs>
          <w:tab w:val="clear" w:pos="360"/>
          <w:tab w:val="num" w:pos="851"/>
        </w:tabs>
        <w:ind w:left="0" w:firstLine="567"/>
        <w:jc w:val="both"/>
        <w:rPr>
          <w:sz w:val="28"/>
          <w:szCs w:val="28"/>
          <w:lang w:val="uk-UA"/>
        </w:rPr>
      </w:pPr>
      <w:r w:rsidRPr="0032719D">
        <w:rPr>
          <w:sz w:val="28"/>
          <w:szCs w:val="28"/>
          <w:lang w:val="uk-UA"/>
        </w:rPr>
        <w:t>Ресурсне обґрунтування виробничої програми за допомогою виробничої поту</w:t>
      </w:r>
      <w:r w:rsidRPr="0032719D">
        <w:rPr>
          <w:sz w:val="28"/>
          <w:szCs w:val="28"/>
          <w:lang w:val="uk-UA"/>
        </w:rPr>
        <w:t>ж</w:t>
      </w:r>
      <w:r w:rsidRPr="0032719D">
        <w:rPr>
          <w:sz w:val="28"/>
          <w:szCs w:val="28"/>
          <w:lang w:val="uk-UA"/>
        </w:rPr>
        <w:t xml:space="preserve">ності підприємства. </w:t>
      </w:r>
    </w:p>
    <w:p w:rsidR="003C3109" w:rsidRPr="0032719D" w:rsidRDefault="003C3109" w:rsidP="003C3109">
      <w:pPr>
        <w:widowControl w:val="0"/>
        <w:numPr>
          <w:ilvl w:val="0"/>
          <w:numId w:val="3"/>
        </w:numPr>
        <w:tabs>
          <w:tab w:val="clear" w:pos="360"/>
          <w:tab w:val="num" w:pos="851"/>
        </w:tabs>
        <w:ind w:left="0" w:firstLine="567"/>
        <w:jc w:val="both"/>
        <w:rPr>
          <w:sz w:val="28"/>
          <w:szCs w:val="28"/>
          <w:lang w:val="uk-UA"/>
        </w:rPr>
      </w:pPr>
      <w:r w:rsidRPr="0032719D">
        <w:rPr>
          <w:sz w:val="28"/>
          <w:szCs w:val="28"/>
          <w:lang w:val="uk-UA"/>
        </w:rPr>
        <w:t>Забезпечення виробничої програми трудовими ресурсами.</w:t>
      </w:r>
    </w:p>
    <w:p w:rsidR="003C3109" w:rsidRPr="0032719D" w:rsidRDefault="003C3109" w:rsidP="003C3109">
      <w:pPr>
        <w:widowControl w:val="0"/>
        <w:numPr>
          <w:ilvl w:val="0"/>
          <w:numId w:val="3"/>
        </w:numPr>
        <w:tabs>
          <w:tab w:val="clear" w:pos="360"/>
          <w:tab w:val="num" w:pos="851"/>
        </w:tabs>
        <w:ind w:left="0" w:firstLine="567"/>
        <w:jc w:val="both"/>
        <w:rPr>
          <w:sz w:val="28"/>
          <w:szCs w:val="28"/>
          <w:lang w:val="uk-UA"/>
        </w:rPr>
      </w:pPr>
      <w:r w:rsidRPr="0032719D">
        <w:rPr>
          <w:sz w:val="28"/>
          <w:szCs w:val="28"/>
          <w:lang w:val="uk-UA"/>
        </w:rPr>
        <w:t>Особливості замкненого обслуговування виробничої програми.</w:t>
      </w:r>
    </w:p>
    <w:p w:rsidR="003C3109" w:rsidRPr="0032719D" w:rsidRDefault="003C3109" w:rsidP="003C3109">
      <w:pPr>
        <w:widowControl w:val="0"/>
        <w:numPr>
          <w:ilvl w:val="0"/>
          <w:numId w:val="3"/>
        </w:numPr>
        <w:tabs>
          <w:tab w:val="clear" w:pos="360"/>
          <w:tab w:val="num" w:pos="851"/>
        </w:tabs>
        <w:ind w:left="0" w:firstLine="567"/>
        <w:jc w:val="both"/>
        <w:rPr>
          <w:sz w:val="28"/>
          <w:szCs w:val="28"/>
          <w:lang w:val="uk-UA"/>
        </w:rPr>
      </w:pPr>
      <w:r w:rsidRPr="0032719D">
        <w:rPr>
          <w:sz w:val="28"/>
          <w:szCs w:val="28"/>
          <w:lang w:val="uk-UA"/>
        </w:rPr>
        <w:t>Оптимізація виробничої програми підприємства.</w:t>
      </w:r>
    </w:p>
    <w:p w:rsidR="003C3109" w:rsidRDefault="003C3109" w:rsidP="003C3109">
      <w:pPr>
        <w:pStyle w:val="a7"/>
        <w:widowControl w:val="0"/>
        <w:rPr>
          <w:b w:val="0"/>
        </w:rPr>
      </w:pPr>
    </w:p>
    <w:p w:rsidR="003C3109" w:rsidRDefault="003C3109" w:rsidP="003C3109">
      <w:pPr>
        <w:pStyle w:val="Normal"/>
        <w:ind w:right="-1"/>
        <w:jc w:val="center"/>
        <w:rPr>
          <w:b/>
          <w:sz w:val="28"/>
          <w:lang w:val="uk-UA"/>
        </w:rPr>
      </w:pPr>
      <w:r>
        <w:rPr>
          <w:b/>
          <w:sz w:val="28"/>
          <w:lang w:val="uk-UA"/>
        </w:rPr>
        <w:t>Методичні рекомендації</w:t>
      </w:r>
    </w:p>
    <w:p w:rsidR="003C3109" w:rsidRDefault="003C3109" w:rsidP="003C3109">
      <w:pPr>
        <w:pStyle w:val="Normal"/>
        <w:ind w:firstLine="567"/>
        <w:jc w:val="both"/>
        <w:rPr>
          <w:sz w:val="28"/>
          <w:lang w:val="uk-UA"/>
        </w:rPr>
      </w:pPr>
    </w:p>
    <w:p w:rsidR="003C3109" w:rsidRDefault="003C3109" w:rsidP="003C3109">
      <w:pPr>
        <w:pStyle w:val="a5"/>
        <w:widowControl w:val="0"/>
        <w:ind w:firstLine="567"/>
        <w:jc w:val="both"/>
        <w:rPr>
          <w:b w:val="0"/>
        </w:rPr>
      </w:pPr>
      <w:r>
        <w:rPr>
          <w:i/>
        </w:rPr>
        <w:t xml:space="preserve">Виробнича програма </w:t>
      </w:r>
      <w:r>
        <w:rPr>
          <w:b w:val="0"/>
        </w:rPr>
        <w:t>– кількість виробів, які необхідну виготовляти для якомога повного завантаження наявних потужностей та отримання якомога п</w:t>
      </w:r>
      <w:r>
        <w:rPr>
          <w:b w:val="0"/>
        </w:rPr>
        <w:t>о</w:t>
      </w:r>
      <w:r>
        <w:rPr>
          <w:b w:val="0"/>
        </w:rPr>
        <w:t>зитивних результатів.</w:t>
      </w:r>
    </w:p>
    <w:p w:rsidR="003C3109" w:rsidRDefault="003C3109" w:rsidP="003C3109">
      <w:pPr>
        <w:pStyle w:val="a5"/>
        <w:widowControl w:val="0"/>
        <w:ind w:firstLine="567"/>
        <w:jc w:val="both"/>
        <w:rPr>
          <w:i/>
        </w:rPr>
      </w:pPr>
      <w:r>
        <w:rPr>
          <w:i/>
        </w:rPr>
        <w:t>Оцінка виробничої програми підприємства</w:t>
      </w:r>
    </w:p>
    <w:p w:rsidR="003C3109" w:rsidRDefault="003C3109" w:rsidP="003C3109">
      <w:pPr>
        <w:pStyle w:val="a5"/>
        <w:widowControl w:val="0"/>
        <w:ind w:firstLine="567"/>
        <w:jc w:val="both"/>
        <w:rPr>
          <w:b w:val="0"/>
        </w:rPr>
      </w:pPr>
      <w:r>
        <w:rPr>
          <w:b w:val="0"/>
        </w:rPr>
        <w:t>Виробнича програма підрозділів основного виробництва як сукупність продукції певної номенклатури (конкретного виду), яка має бути виготовлена в плановому періоді у визначених обсягах згідно зі спеціалізацією і виробничою потужністю цих підрозділів.</w:t>
      </w:r>
    </w:p>
    <w:p w:rsidR="003C3109" w:rsidRDefault="003C3109" w:rsidP="003C3109">
      <w:pPr>
        <w:pStyle w:val="a5"/>
        <w:widowControl w:val="0"/>
        <w:ind w:firstLine="567"/>
        <w:jc w:val="both"/>
        <w:rPr>
          <w:b w:val="0"/>
        </w:rPr>
      </w:pPr>
      <w:r>
        <w:rPr>
          <w:b w:val="0"/>
        </w:rPr>
        <w:t>Для того, щоб оцінити відповідність виробничої програми (</w:t>
      </w:r>
      <w:r>
        <w:rPr>
          <w:b w:val="0"/>
          <w:i/>
          <w:lang w:val="en-US"/>
        </w:rPr>
        <w:t>Q</w:t>
      </w:r>
      <w:r w:rsidRPr="008B4899">
        <w:rPr>
          <w:b w:val="0"/>
          <w:i/>
          <w:vertAlign w:val="subscript"/>
          <w:lang w:val="ru-RU"/>
        </w:rPr>
        <w:t>Ф</w:t>
      </w:r>
      <w:r>
        <w:rPr>
          <w:b w:val="0"/>
        </w:rPr>
        <w:t>) наявним на підприємстві потужностям (</w:t>
      </w:r>
      <w:r>
        <w:rPr>
          <w:b w:val="0"/>
          <w:i/>
        </w:rPr>
        <w:t>П</w:t>
      </w:r>
      <w:r>
        <w:rPr>
          <w:b w:val="0"/>
          <w:i/>
          <w:vertAlign w:val="subscript"/>
        </w:rPr>
        <w:t>В</w:t>
      </w:r>
      <w:r>
        <w:rPr>
          <w:b w:val="0"/>
        </w:rPr>
        <w:t>) по виготовленню обумовленого виду продукції, необхідно віднайти останню за показниками роботи підприємства,  за формулою (1):</w:t>
      </w:r>
    </w:p>
    <w:p w:rsidR="003C3109" w:rsidRDefault="003C3109" w:rsidP="003C3109">
      <w:pPr>
        <w:pStyle w:val="Normal"/>
        <w:ind w:firstLine="567"/>
        <w:jc w:val="both"/>
        <w:rPr>
          <w:sz w:val="28"/>
          <w:lang w:val="uk-UA"/>
        </w:rPr>
      </w:pPr>
    </w:p>
    <w:tbl>
      <w:tblPr>
        <w:tblW w:w="0" w:type="auto"/>
        <w:tblLayout w:type="fixed"/>
        <w:tblLook w:val="0000"/>
      </w:tblPr>
      <w:tblGrid>
        <w:gridCol w:w="9180"/>
        <w:gridCol w:w="674"/>
      </w:tblGrid>
      <w:tr w:rsidR="003C3109">
        <w:tblPrEx>
          <w:tblCellMar>
            <w:top w:w="0" w:type="dxa"/>
            <w:bottom w:w="0" w:type="dxa"/>
          </w:tblCellMar>
        </w:tblPrEx>
        <w:tc>
          <w:tcPr>
            <w:tcW w:w="9180" w:type="dxa"/>
          </w:tcPr>
          <w:p w:rsidR="003C3109" w:rsidRDefault="003C3109" w:rsidP="003C3109">
            <w:pPr>
              <w:pStyle w:val="Normal"/>
              <w:tabs>
                <w:tab w:val="left" w:pos="3686"/>
                <w:tab w:val="left" w:pos="5387"/>
              </w:tabs>
              <w:ind w:firstLine="567"/>
              <w:jc w:val="both"/>
              <w:rPr>
                <w:sz w:val="28"/>
                <w:lang w:val="uk-UA"/>
              </w:rPr>
            </w:pPr>
            <w:r>
              <w:rPr>
                <w:position w:val="-14"/>
                <w:sz w:val="28"/>
                <w:lang w:val="uk-UA"/>
              </w:rPr>
              <w:object w:dxaOrig="708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4pt;height:18.75pt" o:ole="" fillcolor="window">
                  <v:imagedata r:id="rId9" o:title=""/>
                </v:shape>
                <o:OLEObject Type="Embed" ProgID="Equation.3" ShapeID="_x0000_i1025" DrawAspect="Content" ObjectID="_1517909370" r:id="rId10"/>
              </w:object>
            </w:r>
            <w:r>
              <w:rPr>
                <w:sz w:val="28"/>
                <w:lang w:val="uk-UA"/>
              </w:rPr>
              <w:t>,</w:t>
            </w:r>
            <w:r>
              <w:rPr>
                <w:b/>
                <w:sz w:val="28"/>
                <w:lang w:val="uk-UA"/>
              </w:rPr>
              <w:t xml:space="preserve"> </w:t>
            </w:r>
            <w:r>
              <w:rPr>
                <w:sz w:val="28"/>
                <w:lang w:val="uk-UA"/>
              </w:rPr>
              <w:t>тонн</w:t>
            </w:r>
          </w:p>
        </w:tc>
        <w:tc>
          <w:tcPr>
            <w:tcW w:w="674" w:type="dxa"/>
            <w:vAlign w:val="center"/>
          </w:tcPr>
          <w:p w:rsidR="003C3109" w:rsidRDefault="003C3109" w:rsidP="003C3109">
            <w:pPr>
              <w:pStyle w:val="Normal"/>
              <w:jc w:val="right"/>
              <w:rPr>
                <w:sz w:val="28"/>
                <w:lang w:val="uk-UA"/>
              </w:rPr>
            </w:pPr>
            <w:r>
              <w:rPr>
                <w:sz w:val="28"/>
                <w:lang w:val="uk-UA"/>
              </w:rPr>
              <w:t>(1)</w:t>
            </w:r>
          </w:p>
        </w:tc>
      </w:tr>
    </w:tbl>
    <w:p w:rsidR="003C3109" w:rsidRDefault="003C3109" w:rsidP="003C3109">
      <w:pPr>
        <w:pStyle w:val="a5"/>
        <w:widowControl w:val="0"/>
        <w:ind w:left="951" w:hanging="384"/>
        <w:jc w:val="both"/>
        <w:rPr>
          <w:b w:val="0"/>
        </w:rPr>
      </w:pPr>
    </w:p>
    <w:p w:rsidR="003C3109" w:rsidRDefault="003C3109" w:rsidP="003C3109">
      <w:pPr>
        <w:pStyle w:val="a5"/>
        <w:widowControl w:val="0"/>
        <w:ind w:left="951" w:hanging="384"/>
        <w:jc w:val="both"/>
        <w:rPr>
          <w:b w:val="0"/>
        </w:rPr>
      </w:pPr>
      <w:r>
        <w:rPr>
          <w:b w:val="0"/>
        </w:rPr>
        <w:t xml:space="preserve">де </w:t>
      </w:r>
      <w:r>
        <w:rPr>
          <w:b w:val="0"/>
          <w:i/>
          <w:lang w:val="en-US"/>
        </w:rPr>
        <w:t>N</w:t>
      </w:r>
      <w:r w:rsidRPr="008B4899">
        <w:rPr>
          <w:b w:val="0"/>
          <w:lang w:val="ru-RU"/>
        </w:rPr>
        <w:t xml:space="preserve"> </w:t>
      </w:r>
      <w:r>
        <w:rPr>
          <w:b w:val="0"/>
        </w:rPr>
        <w:t>– кількість агрегатів, які беруть участь у виготовленні цільової прод</w:t>
      </w:r>
      <w:r>
        <w:rPr>
          <w:b w:val="0"/>
        </w:rPr>
        <w:t>у</w:t>
      </w:r>
      <w:r>
        <w:rPr>
          <w:b w:val="0"/>
        </w:rPr>
        <w:t>кції , одиниць;</w:t>
      </w:r>
    </w:p>
    <w:p w:rsidR="003C3109" w:rsidRDefault="003C3109" w:rsidP="003C3109">
      <w:pPr>
        <w:pStyle w:val="a5"/>
        <w:widowControl w:val="0"/>
        <w:ind w:left="937"/>
        <w:jc w:val="both"/>
        <w:rPr>
          <w:b w:val="0"/>
        </w:rPr>
      </w:pPr>
      <w:r>
        <w:rPr>
          <w:b w:val="0"/>
          <w:i/>
        </w:rPr>
        <w:t>Р</w:t>
      </w:r>
      <w:r>
        <w:rPr>
          <w:b w:val="0"/>
          <w:i/>
          <w:vertAlign w:val="subscript"/>
        </w:rPr>
        <w:t>ПАСП</w:t>
      </w:r>
      <w:r>
        <w:rPr>
          <w:b w:val="0"/>
        </w:rPr>
        <w:t xml:space="preserve"> – паспортна потужність одиниці обладнання, яке бере участь у виготовленні цільової прод</w:t>
      </w:r>
      <w:r>
        <w:rPr>
          <w:b w:val="0"/>
        </w:rPr>
        <w:t>у</w:t>
      </w:r>
      <w:r>
        <w:rPr>
          <w:b w:val="0"/>
        </w:rPr>
        <w:t>кції , тонн на годину;</w:t>
      </w:r>
    </w:p>
    <w:p w:rsidR="003C3109" w:rsidRDefault="003C3109" w:rsidP="003C3109">
      <w:pPr>
        <w:pStyle w:val="a5"/>
        <w:widowControl w:val="0"/>
        <w:ind w:left="951" w:firstLine="14"/>
        <w:jc w:val="both"/>
        <w:rPr>
          <w:b w:val="0"/>
        </w:rPr>
      </w:pPr>
      <w:r>
        <w:rPr>
          <w:b w:val="0"/>
          <w:i/>
        </w:rPr>
        <w:t>Т</w:t>
      </w:r>
      <w:r>
        <w:rPr>
          <w:b w:val="0"/>
          <w:i/>
          <w:vertAlign w:val="subscript"/>
        </w:rPr>
        <w:t>Р</w:t>
      </w:r>
      <w:r>
        <w:rPr>
          <w:b w:val="0"/>
          <w:i/>
        </w:rPr>
        <w:t xml:space="preserve"> </w:t>
      </w:r>
      <w:r>
        <w:rPr>
          <w:b w:val="0"/>
        </w:rPr>
        <w:t>– фактичний фонд робочого часу обладнання;</w:t>
      </w:r>
    </w:p>
    <w:p w:rsidR="003C3109" w:rsidRDefault="003C3109" w:rsidP="003C3109">
      <w:pPr>
        <w:pStyle w:val="a5"/>
        <w:widowControl w:val="0"/>
        <w:ind w:left="965" w:hanging="14"/>
        <w:jc w:val="both"/>
        <w:rPr>
          <w:b w:val="0"/>
        </w:rPr>
      </w:pPr>
      <w:r>
        <w:rPr>
          <w:b w:val="0"/>
          <w:i/>
        </w:rPr>
        <w:t>Т</w:t>
      </w:r>
      <w:r>
        <w:rPr>
          <w:b w:val="0"/>
          <w:i/>
          <w:vertAlign w:val="subscript"/>
        </w:rPr>
        <w:t>Д</w:t>
      </w:r>
      <w:r>
        <w:rPr>
          <w:b w:val="0"/>
        </w:rPr>
        <w:t xml:space="preserve"> – кількість робочих днів одиниці обладнання, яке бере участь у виг</w:t>
      </w:r>
      <w:r>
        <w:rPr>
          <w:b w:val="0"/>
        </w:rPr>
        <w:t>о</w:t>
      </w:r>
      <w:r>
        <w:rPr>
          <w:b w:val="0"/>
        </w:rPr>
        <w:t>товленні цільової продукції, на тиждень , днів;</w:t>
      </w:r>
    </w:p>
    <w:p w:rsidR="003C3109" w:rsidRDefault="003C3109" w:rsidP="003C3109">
      <w:pPr>
        <w:pStyle w:val="a5"/>
        <w:widowControl w:val="0"/>
        <w:ind w:left="965" w:hanging="14"/>
        <w:jc w:val="both"/>
        <w:rPr>
          <w:b w:val="0"/>
        </w:rPr>
      </w:pPr>
      <w:r>
        <w:rPr>
          <w:b w:val="0"/>
          <w:i/>
        </w:rPr>
        <w:t>Т</w:t>
      </w:r>
      <w:r>
        <w:rPr>
          <w:b w:val="0"/>
          <w:i/>
          <w:vertAlign w:val="subscript"/>
        </w:rPr>
        <w:t>ЗМ</w:t>
      </w:r>
      <w:r>
        <w:rPr>
          <w:b w:val="0"/>
        </w:rPr>
        <w:t xml:space="preserve"> – тривалість робочої зміни, обумовлена графіком роботи підприє</w:t>
      </w:r>
      <w:r>
        <w:rPr>
          <w:b w:val="0"/>
        </w:rPr>
        <w:t>м</w:t>
      </w:r>
      <w:r>
        <w:rPr>
          <w:b w:val="0"/>
        </w:rPr>
        <w:t xml:space="preserve">ства </w:t>
      </w:r>
      <w:r w:rsidR="00C56B53">
        <w:rPr>
          <w:b w:val="0"/>
        </w:rPr>
        <w:t>,</w:t>
      </w:r>
      <w:r>
        <w:rPr>
          <w:b w:val="0"/>
        </w:rPr>
        <w:t>годин на день;</w:t>
      </w:r>
    </w:p>
    <w:p w:rsidR="003C3109" w:rsidRDefault="003C3109" w:rsidP="003C3109">
      <w:pPr>
        <w:pStyle w:val="a5"/>
        <w:widowControl w:val="0"/>
        <w:ind w:left="965" w:hanging="14"/>
        <w:jc w:val="both"/>
        <w:rPr>
          <w:b w:val="0"/>
        </w:rPr>
      </w:pPr>
      <w:r>
        <w:rPr>
          <w:b w:val="0"/>
          <w:i/>
          <w:lang w:val="en-US"/>
        </w:rPr>
        <w:t>n</w:t>
      </w:r>
      <w:r>
        <w:rPr>
          <w:b w:val="0"/>
          <w:i/>
          <w:vertAlign w:val="subscript"/>
        </w:rPr>
        <w:t>ЗМ</w:t>
      </w:r>
      <w:r>
        <w:rPr>
          <w:b w:val="0"/>
          <w:i/>
        </w:rPr>
        <w:t xml:space="preserve"> </w:t>
      </w:r>
      <w:r>
        <w:rPr>
          <w:b w:val="0"/>
        </w:rPr>
        <w:t xml:space="preserve">– кількість робочих змін на добу, встановлена за графіком роботи </w:t>
      </w:r>
      <w:r>
        <w:rPr>
          <w:b w:val="0"/>
        </w:rPr>
        <w:lastRenderedPageBreak/>
        <w:t>підприємства , штук;</w:t>
      </w:r>
    </w:p>
    <w:p w:rsidR="003C3109" w:rsidRDefault="003C3109" w:rsidP="003C3109">
      <w:pPr>
        <w:pStyle w:val="a5"/>
        <w:widowControl w:val="0"/>
        <w:ind w:left="965" w:hanging="14"/>
        <w:jc w:val="both"/>
        <w:rPr>
          <w:b w:val="0"/>
        </w:rPr>
      </w:pPr>
      <w:r>
        <w:rPr>
          <w:b w:val="0"/>
          <w:i/>
          <w:lang w:val="en-US"/>
        </w:rPr>
        <w:t>k</w:t>
      </w:r>
      <w:r>
        <w:rPr>
          <w:b w:val="0"/>
          <w:i/>
          <w:caps/>
          <w:vertAlign w:val="subscript"/>
        </w:rPr>
        <w:t>т</w:t>
      </w:r>
      <w:r>
        <w:rPr>
          <w:b w:val="0"/>
          <w:caps/>
        </w:rPr>
        <w:t xml:space="preserve"> </w:t>
      </w:r>
      <w:r>
        <w:rPr>
          <w:b w:val="0"/>
        </w:rPr>
        <w:t>– кількість робочих тижнів на рік (</w:t>
      </w:r>
      <w:r>
        <w:rPr>
          <w:b w:val="0"/>
          <w:i/>
          <w:lang w:val="en-US"/>
        </w:rPr>
        <w:t>k</w:t>
      </w:r>
      <w:r>
        <w:rPr>
          <w:b w:val="0"/>
          <w:i/>
          <w:caps/>
          <w:vertAlign w:val="subscript"/>
        </w:rPr>
        <w:t>т</w:t>
      </w:r>
      <w:r>
        <w:rPr>
          <w:b w:val="0"/>
          <w:i/>
          <w:caps/>
        </w:rPr>
        <w:t xml:space="preserve"> = 52</w:t>
      </w:r>
      <w:r>
        <w:rPr>
          <w:b w:val="0"/>
        </w:rPr>
        <w:t>);</w:t>
      </w:r>
    </w:p>
    <w:p w:rsidR="003C3109" w:rsidRDefault="003C3109" w:rsidP="003C3109">
      <w:pPr>
        <w:pStyle w:val="a5"/>
        <w:widowControl w:val="0"/>
        <w:ind w:left="965" w:hanging="14"/>
        <w:jc w:val="both"/>
        <w:rPr>
          <w:b w:val="0"/>
        </w:rPr>
      </w:pPr>
      <w:r>
        <w:rPr>
          <w:b w:val="0"/>
          <w:i/>
        </w:rPr>
        <w:t>Т</w:t>
      </w:r>
      <w:r>
        <w:rPr>
          <w:b w:val="0"/>
          <w:i/>
          <w:vertAlign w:val="subscript"/>
        </w:rPr>
        <w:t>ТНП</w:t>
      </w:r>
      <w:r>
        <w:rPr>
          <w:b w:val="0"/>
        </w:rPr>
        <w:t xml:space="preserve"> – технологічно неминучі перерви в роботі основного обладнання  годин на рік;</w:t>
      </w:r>
    </w:p>
    <w:p w:rsidR="003C3109" w:rsidRDefault="003C3109" w:rsidP="003C3109">
      <w:pPr>
        <w:pStyle w:val="a5"/>
        <w:widowControl w:val="0"/>
        <w:ind w:left="965" w:hanging="14"/>
        <w:jc w:val="both"/>
        <w:rPr>
          <w:b w:val="0"/>
        </w:rPr>
      </w:pPr>
      <w:r>
        <w:rPr>
          <w:b w:val="0"/>
          <w:i/>
        </w:rPr>
        <w:t>Т</w:t>
      </w:r>
      <w:r>
        <w:rPr>
          <w:b w:val="0"/>
          <w:i/>
          <w:vertAlign w:val="subscript"/>
        </w:rPr>
        <w:t>ПЗР</w:t>
      </w:r>
      <w:r>
        <w:rPr>
          <w:b w:val="0"/>
        </w:rPr>
        <w:t xml:space="preserve"> – планово-запобіжні ремонти основного обладнання, годин на рік;</w:t>
      </w:r>
    </w:p>
    <w:p w:rsidR="003C3109" w:rsidRDefault="003C3109" w:rsidP="003C3109">
      <w:pPr>
        <w:pStyle w:val="a5"/>
        <w:widowControl w:val="0"/>
        <w:ind w:firstLine="567"/>
        <w:jc w:val="both"/>
        <w:rPr>
          <w:b w:val="0"/>
        </w:rPr>
      </w:pPr>
    </w:p>
    <w:p w:rsidR="003C3109" w:rsidRDefault="003C3109" w:rsidP="003C3109">
      <w:pPr>
        <w:pStyle w:val="a5"/>
        <w:widowControl w:val="0"/>
        <w:ind w:firstLine="567"/>
        <w:jc w:val="both"/>
        <w:rPr>
          <w:b w:val="0"/>
        </w:rPr>
      </w:pPr>
      <w:r>
        <w:rPr>
          <w:b w:val="0"/>
        </w:rPr>
        <w:t>Ступінь сформованості виробничої програми слід оцінити за коефіцієнтом використання виробничих потужностей підприємства (</w:t>
      </w:r>
      <w:r>
        <w:rPr>
          <w:b w:val="0"/>
          <w:i/>
          <w:lang w:val="en-US"/>
        </w:rPr>
        <w:t>k</w:t>
      </w:r>
      <w:r>
        <w:rPr>
          <w:b w:val="0"/>
          <w:i/>
          <w:vertAlign w:val="subscript"/>
        </w:rPr>
        <w:t>ВП</w:t>
      </w:r>
      <w:r>
        <w:rPr>
          <w:b w:val="0"/>
        </w:rPr>
        <w:t>) за формулою (2):</w:t>
      </w:r>
    </w:p>
    <w:tbl>
      <w:tblPr>
        <w:tblW w:w="9854" w:type="dxa"/>
        <w:tblLayout w:type="fixed"/>
        <w:tblLook w:val="0000"/>
      </w:tblPr>
      <w:tblGrid>
        <w:gridCol w:w="8897"/>
        <w:gridCol w:w="957"/>
      </w:tblGrid>
      <w:tr w:rsidR="003C3109">
        <w:tblPrEx>
          <w:tblCellMar>
            <w:top w:w="0" w:type="dxa"/>
            <w:bottom w:w="0" w:type="dxa"/>
          </w:tblCellMar>
        </w:tblPrEx>
        <w:tc>
          <w:tcPr>
            <w:tcW w:w="8897" w:type="dxa"/>
          </w:tcPr>
          <w:p w:rsidR="003C3109" w:rsidRDefault="003C3109" w:rsidP="00C56B53">
            <w:pPr>
              <w:pStyle w:val="Normal"/>
              <w:tabs>
                <w:tab w:val="left" w:pos="3686"/>
                <w:tab w:val="left" w:pos="5387"/>
              </w:tabs>
              <w:ind w:firstLine="567"/>
              <w:jc w:val="center"/>
              <w:rPr>
                <w:sz w:val="28"/>
                <w:lang w:val="uk-UA"/>
              </w:rPr>
            </w:pPr>
            <w:r>
              <w:rPr>
                <w:position w:val="-30"/>
                <w:sz w:val="28"/>
                <w:lang w:val="uk-UA"/>
              </w:rPr>
              <w:object w:dxaOrig="1100" w:dyaOrig="680">
                <v:shape id="_x0000_i1026" type="#_x0000_t75" style="width:54.75pt;height:33.75pt" o:ole="" fillcolor="window">
                  <v:imagedata r:id="rId11" o:title=""/>
                </v:shape>
                <o:OLEObject Type="Embed" ProgID="Equation.3" ShapeID="_x0000_i1026" DrawAspect="Content" ObjectID="_1517909371" r:id="rId12"/>
              </w:object>
            </w:r>
            <w:r>
              <w:rPr>
                <w:b/>
                <w:sz w:val="28"/>
                <w:lang w:val="uk-UA"/>
              </w:rPr>
              <w:t xml:space="preserve">, </w:t>
            </w:r>
            <w:r>
              <w:rPr>
                <w:sz w:val="28"/>
                <w:lang w:val="uk-UA"/>
              </w:rPr>
              <w:t>частка одиниці</w:t>
            </w:r>
          </w:p>
        </w:tc>
        <w:tc>
          <w:tcPr>
            <w:tcW w:w="957" w:type="dxa"/>
            <w:vAlign w:val="center"/>
          </w:tcPr>
          <w:p w:rsidR="003C3109" w:rsidRDefault="003C3109" w:rsidP="003C3109">
            <w:pPr>
              <w:pStyle w:val="Normal"/>
              <w:jc w:val="right"/>
              <w:rPr>
                <w:sz w:val="28"/>
                <w:lang w:val="uk-UA"/>
              </w:rPr>
            </w:pPr>
            <w:r>
              <w:rPr>
                <w:sz w:val="28"/>
                <w:lang w:val="uk-UA"/>
              </w:rPr>
              <w:t>(2)</w:t>
            </w:r>
          </w:p>
        </w:tc>
      </w:tr>
    </w:tbl>
    <w:p w:rsidR="003C3109" w:rsidRDefault="003C3109" w:rsidP="003C3109">
      <w:pPr>
        <w:pStyle w:val="a5"/>
        <w:widowControl w:val="0"/>
        <w:ind w:firstLine="567"/>
        <w:jc w:val="both"/>
        <w:rPr>
          <w:b w:val="0"/>
        </w:rPr>
      </w:pPr>
      <w:r>
        <w:rPr>
          <w:b w:val="0"/>
        </w:rPr>
        <w:t>Для оцінки ефективності використання виробничого обладнання при виг</w:t>
      </w:r>
      <w:r>
        <w:rPr>
          <w:b w:val="0"/>
        </w:rPr>
        <w:t>о</w:t>
      </w:r>
      <w:r>
        <w:rPr>
          <w:b w:val="0"/>
        </w:rPr>
        <w:t>товленні певного виду продукції необхідно обчислити коефіцієнт екстенсивн</w:t>
      </w:r>
      <w:r>
        <w:rPr>
          <w:b w:val="0"/>
        </w:rPr>
        <w:t>о</w:t>
      </w:r>
      <w:r>
        <w:rPr>
          <w:b w:val="0"/>
        </w:rPr>
        <w:t>го використання обладнання (</w:t>
      </w:r>
      <w:r>
        <w:rPr>
          <w:b w:val="0"/>
          <w:i/>
          <w:lang w:val="en-US"/>
        </w:rPr>
        <w:t>k</w:t>
      </w:r>
      <w:r>
        <w:rPr>
          <w:b w:val="0"/>
          <w:i/>
          <w:vertAlign w:val="subscript"/>
        </w:rPr>
        <w:t>ЕКС</w:t>
      </w:r>
      <w:r>
        <w:rPr>
          <w:b w:val="0"/>
        </w:rPr>
        <w:t>), коефіцієнт інтенсивного використання о</w:t>
      </w:r>
      <w:r>
        <w:rPr>
          <w:b w:val="0"/>
        </w:rPr>
        <w:t>б</w:t>
      </w:r>
      <w:r>
        <w:rPr>
          <w:b w:val="0"/>
        </w:rPr>
        <w:t>ладнання (</w:t>
      </w:r>
      <w:r>
        <w:rPr>
          <w:b w:val="0"/>
          <w:i/>
          <w:lang w:val="en-US"/>
        </w:rPr>
        <w:t>k</w:t>
      </w:r>
      <w:r>
        <w:rPr>
          <w:b w:val="0"/>
          <w:i/>
          <w:vertAlign w:val="subscript"/>
        </w:rPr>
        <w:t>ІНТ</w:t>
      </w:r>
      <w:r>
        <w:rPr>
          <w:b w:val="0"/>
        </w:rPr>
        <w:t>), інтегральний коефіцієнт (</w:t>
      </w:r>
      <w:r>
        <w:rPr>
          <w:b w:val="0"/>
          <w:i/>
          <w:lang w:val="en-US"/>
        </w:rPr>
        <w:t>k</w:t>
      </w:r>
      <w:r>
        <w:rPr>
          <w:b w:val="0"/>
          <w:i/>
          <w:vertAlign w:val="subscript"/>
        </w:rPr>
        <w:t>ІНТЕГР</w:t>
      </w:r>
      <w:r>
        <w:rPr>
          <w:b w:val="0"/>
        </w:rPr>
        <w:t>) та резерв потужності (</w:t>
      </w:r>
      <w:r>
        <w:rPr>
          <w:b w:val="0"/>
          <w:i/>
          <w:lang w:val="en-US"/>
        </w:rPr>
        <w:t>R</w:t>
      </w:r>
      <w:r>
        <w:rPr>
          <w:b w:val="0"/>
          <w:i/>
          <w:vertAlign w:val="subscript"/>
        </w:rPr>
        <w:t>П</w:t>
      </w:r>
      <w:r>
        <w:rPr>
          <w:b w:val="0"/>
        </w:rPr>
        <w:t>) за формулами (3-6):</w:t>
      </w:r>
    </w:p>
    <w:tbl>
      <w:tblPr>
        <w:tblW w:w="9854" w:type="dxa"/>
        <w:tblLayout w:type="fixed"/>
        <w:tblLook w:val="0000"/>
      </w:tblPr>
      <w:tblGrid>
        <w:gridCol w:w="8755"/>
        <w:gridCol w:w="1099"/>
      </w:tblGrid>
      <w:tr w:rsidR="003C3109">
        <w:tblPrEx>
          <w:tblCellMar>
            <w:top w:w="0" w:type="dxa"/>
            <w:bottom w:w="0" w:type="dxa"/>
          </w:tblCellMar>
        </w:tblPrEx>
        <w:tc>
          <w:tcPr>
            <w:tcW w:w="8755" w:type="dxa"/>
          </w:tcPr>
          <w:p w:rsidR="003C3109" w:rsidRDefault="003C3109" w:rsidP="008C375D">
            <w:pPr>
              <w:pStyle w:val="Normal"/>
              <w:tabs>
                <w:tab w:val="left" w:pos="3686"/>
                <w:tab w:val="left" w:pos="5387"/>
              </w:tabs>
              <w:ind w:firstLine="567"/>
              <w:jc w:val="center"/>
              <w:rPr>
                <w:sz w:val="28"/>
                <w:lang w:val="uk-UA"/>
              </w:rPr>
            </w:pPr>
            <w:r>
              <w:rPr>
                <w:position w:val="-30"/>
                <w:sz w:val="28"/>
                <w:lang w:val="uk-UA"/>
              </w:rPr>
              <w:object w:dxaOrig="1180" w:dyaOrig="680">
                <v:shape id="_x0000_i1027" type="#_x0000_t75" style="width:59.25pt;height:33.75pt" o:ole="" fillcolor="window">
                  <v:imagedata r:id="rId13" o:title=""/>
                </v:shape>
                <o:OLEObject Type="Embed" ProgID="Equation.3" ShapeID="_x0000_i1027" DrawAspect="Content" ObjectID="_1517909372" r:id="rId14"/>
              </w:object>
            </w:r>
            <w:r>
              <w:rPr>
                <w:sz w:val="28"/>
                <w:lang w:val="uk-UA"/>
              </w:rPr>
              <w:t>, частка одиниці,</w:t>
            </w:r>
          </w:p>
        </w:tc>
        <w:tc>
          <w:tcPr>
            <w:tcW w:w="1099" w:type="dxa"/>
            <w:vAlign w:val="center"/>
          </w:tcPr>
          <w:p w:rsidR="003C3109" w:rsidRDefault="003C3109" w:rsidP="003C3109">
            <w:pPr>
              <w:pStyle w:val="Normal"/>
              <w:jc w:val="right"/>
              <w:rPr>
                <w:sz w:val="28"/>
                <w:lang w:val="uk-UA"/>
              </w:rPr>
            </w:pPr>
            <w:r>
              <w:rPr>
                <w:sz w:val="28"/>
                <w:lang w:val="uk-UA"/>
              </w:rPr>
              <w:t>(3)</w:t>
            </w:r>
          </w:p>
        </w:tc>
      </w:tr>
      <w:tr w:rsidR="003C3109">
        <w:tblPrEx>
          <w:tblCellMar>
            <w:top w:w="0" w:type="dxa"/>
            <w:bottom w:w="0" w:type="dxa"/>
          </w:tblCellMar>
        </w:tblPrEx>
        <w:tc>
          <w:tcPr>
            <w:tcW w:w="8755" w:type="dxa"/>
          </w:tcPr>
          <w:p w:rsidR="003C3109" w:rsidRDefault="003C3109" w:rsidP="008C375D">
            <w:pPr>
              <w:pStyle w:val="Normal"/>
              <w:tabs>
                <w:tab w:val="left" w:pos="3686"/>
                <w:tab w:val="left" w:pos="5387"/>
              </w:tabs>
              <w:ind w:firstLine="567"/>
              <w:jc w:val="center"/>
              <w:rPr>
                <w:sz w:val="28"/>
                <w:lang w:val="uk-UA"/>
              </w:rPr>
            </w:pPr>
            <w:r>
              <w:rPr>
                <w:position w:val="-30"/>
                <w:sz w:val="28"/>
                <w:lang w:val="uk-UA"/>
              </w:rPr>
              <w:object w:dxaOrig="1500" w:dyaOrig="680">
                <v:shape id="_x0000_i1028" type="#_x0000_t75" style="width:75pt;height:33.75pt" o:ole="" fillcolor="window">
                  <v:imagedata r:id="rId15" o:title=""/>
                </v:shape>
                <o:OLEObject Type="Embed" ProgID="Equation.3" ShapeID="_x0000_i1028" DrawAspect="Content" ObjectID="_1517909373" r:id="rId16"/>
              </w:object>
            </w:r>
            <w:r>
              <w:rPr>
                <w:sz w:val="28"/>
                <w:lang w:val="uk-UA"/>
              </w:rPr>
              <w:t>, частка одиниці,</w:t>
            </w:r>
          </w:p>
        </w:tc>
        <w:tc>
          <w:tcPr>
            <w:tcW w:w="1099" w:type="dxa"/>
            <w:vAlign w:val="center"/>
          </w:tcPr>
          <w:p w:rsidR="003C3109" w:rsidRDefault="003C3109" w:rsidP="003C3109">
            <w:pPr>
              <w:pStyle w:val="Normal"/>
              <w:jc w:val="right"/>
              <w:rPr>
                <w:sz w:val="28"/>
                <w:lang w:val="uk-UA"/>
              </w:rPr>
            </w:pPr>
            <w:r>
              <w:rPr>
                <w:sz w:val="28"/>
                <w:lang w:val="uk-UA"/>
              </w:rPr>
              <w:t>(4)</w:t>
            </w:r>
          </w:p>
        </w:tc>
      </w:tr>
      <w:tr w:rsidR="003C3109">
        <w:tblPrEx>
          <w:tblCellMar>
            <w:top w:w="0" w:type="dxa"/>
            <w:bottom w:w="0" w:type="dxa"/>
          </w:tblCellMar>
        </w:tblPrEx>
        <w:tc>
          <w:tcPr>
            <w:tcW w:w="8755" w:type="dxa"/>
          </w:tcPr>
          <w:p w:rsidR="003C3109" w:rsidRDefault="003C3109" w:rsidP="008C375D">
            <w:pPr>
              <w:pStyle w:val="Normal"/>
              <w:tabs>
                <w:tab w:val="left" w:pos="3686"/>
                <w:tab w:val="left" w:pos="5387"/>
              </w:tabs>
              <w:ind w:firstLine="567"/>
              <w:jc w:val="center"/>
              <w:rPr>
                <w:sz w:val="28"/>
                <w:lang w:val="uk-UA"/>
              </w:rPr>
            </w:pPr>
            <w:r>
              <w:rPr>
                <w:position w:val="-12"/>
                <w:sz w:val="28"/>
                <w:lang w:val="uk-UA"/>
              </w:rPr>
              <w:object w:dxaOrig="2140" w:dyaOrig="360">
                <v:shape id="_x0000_i1029" type="#_x0000_t75" style="width:107.25pt;height:18pt" o:ole="" fillcolor="window">
                  <v:imagedata r:id="rId17" o:title=""/>
                </v:shape>
                <o:OLEObject Type="Embed" ProgID="Equation.3" ShapeID="_x0000_i1029" DrawAspect="Content" ObjectID="_1517909374" r:id="rId18"/>
              </w:object>
            </w:r>
            <w:r>
              <w:rPr>
                <w:sz w:val="28"/>
                <w:lang w:val="uk-UA"/>
              </w:rPr>
              <w:t>, частка одиниці,</w:t>
            </w:r>
          </w:p>
        </w:tc>
        <w:tc>
          <w:tcPr>
            <w:tcW w:w="1099" w:type="dxa"/>
            <w:vAlign w:val="center"/>
          </w:tcPr>
          <w:p w:rsidR="003C3109" w:rsidRDefault="003C3109" w:rsidP="003C3109">
            <w:pPr>
              <w:pStyle w:val="Normal"/>
              <w:jc w:val="right"/>
              <w:rPr>
                <w:sz w:val="28"/>
                <w:lang w:val="uk-UA"/>
              </w:rPr>
            </w:pPr>
            <w:r>
              <w:rPr>
                <w:sz w:val="28"/>
                <w:lang w:val="uk-UA"/>
              </w:rPr>
              <w:t>(5)</w:t>
            </w:r>
          </w:p>
        </w:tc>
      </w:tr>
      <w:tr w:rsidR="003C3109">
        <w:tblPrEx>
          <w:tblCellMar>
            <w:top w:w="0" w:type="dxa"/>
            <w:bottom w:w="0" w:type="dxa"/>
          </w:tblCellMar>
        </w:tblPrEx>
        <w:tc>
          <w:tcPr>
            <w:tcW w:w="8755" w:type="dxa"/>
          </w:tcPr>
          <w:p w:rsidR="003C3109" w:rsidRDefault="003C3109" w:rsidP="008C375D">
            <w:pPr>
              <w:pStyle w:val="Normal"/>
              <w:tabs>
                <w:tab w:val="left" w:pos="3686"/>
                <w:tab w:val="left" w:pos="5387"/>
              </w:tabs>
              <w:ind w:firstLine="567"/>
              <w:jc w:val="center"/>
              <w:rPr>
                <w:sz w:val="28"/>
                <w:lang w:val="uk-UA"/>
              </w:rPr>
            </w:pPr>
            <w:r>
              <w:rPr>
                <w:position w:val="-10"/>
                <w:sz w:val="28"/>
                <w:lang w:val="uk-UA"/>
              </w:rPr>
              <w:object w:dxaOrig="1719" w:dyaOrig="340">
                <v:shape id="_x0000_i1030" type="#_x0000_t75" style="width:86.25pt;height:17.25pt" o:ole="" fillcolor="window">
                  <v:imagedata r:id="rId19" o:title=""/>
                </v:shape>
                <o:OLEObject Type="Embed" ProgID="Equation.3" ShapeID="_x0000_i1030" DrawAspect="Content" ObjectID="_1517909375" r:id="rId20"/>
              </w:object>
            </w:r>
            <w:r>
              <w:rPr>
                <w:sz w:val="28"/>
                <w:lang w:val="uk-UA"/>
              </w:rPr>
              <w:t>, частка одиниці,</w:t>
            </w:r>
          </w:p>
        </w:tc>
        <w:tc>
          <w:tcPr>
            <w:tcW w:w="1099" w:type="dxa"/>
            <w:vAlign w:val="center"/>
          </w:tcPr>
          <w:p w:rsidR="003C3109" w:rsidRDefault="003C3109" w:rsidP="003C3109">
            <w:pPr>
              <w:pStyle w:val="Normal"/>
              <w:jc w:val="right"/>
              <w:rPr>
                <w:sz w:val="28"/>
                <w:lang w:val="uk-UA"/>
              </w:rPr>
            </w:pPr>
            <w:r>
              <w:rPr>
                <w:sz w:val="28"/>
                <w:lang w:val="uk-UA"/>
              </w:rPr>
              <w:t>(6)</w:t>
            </w:r>
          </w:p>
        </w:tc>
      </w:tr>
    </w:tbl>
    <w:p w:rsidR="003C3109" w:rsidRDefault="003C3109" w:rsidP="003C3109">
      <w:pPr>
        <w:pStyle w:val="a5"/>
        <w:widowControl w:val="0"/>
        <w:ind w:firstLine="567"/>
        <w:jc w:val="both"/>
        <w:rPr>
          <w:b w:val="0"/>
          <w:lang w:val="en-US"/>
        </w:rPr>
      </w:pPr>
    </w:p>
    <w:p w:rsidR="003C3109" w:rsidRDefault="003C3109" w:rsidP="003C3109">
      <w:pPr>
        <w:pStyle w:val="a5"/>
        <w:widowControl w:val="0"/>
        <w:ind w:left="951" w:hanging="384"/>
        <w:jc w:val="both"/>
        <w:rPr>
          <w:b w:val="0"/>
        </w:rPr>
      </w:pPr>
      <w:r>
        <w:rPr>
          <w:b w:val="0"/>
        </w:rPr>
        <w:t xml:space="preserve">де </w:t>
      </w:r>
      <w:r>
        <w:rPr>
          <w:b w:val="0"/>
          <w:i/>
        </w:rPr>
        <w:t>Т</w:t>
      </w:r>
      <w:r>
        <w:rPr>
          <w:b w:val="0"/>
          <w:i/>
          <w:vertAlign w:val="subscript"/>
        </w:rPr>
        <w:t>К</w:t>
      </w:r>
      <w:r>
        <w:rPr>
          <w:b w:val="0"/>
          <w:i/>
        </w:rPr>
        <w:t xml:space="preserve"> </w:t>
      </w:r>
      <w:r>
        <w:rPr>
          <w:b w:val="0"/>
        </w:rPr>
        <w:t xml:space="preserve">– календарний фонд робочого часу за рік, </w:t>
      </w:r>
      <w:r>
        <w:rPr>
          <w:b w:val="0"/>
          <w:i/>
        </w:rPr>
        <w:t>Т</w:t>
      </w:r>
      <w:r>
        <w:rPr>
          <w:b w:val="0"/>
          <w:i/>
          <w:vertAlign w:val="subscript"/>
        </w:rPr>
        <w:t>К</w:t>
      </w:r>
      <w:r>
        <w:rPr>
          <w:b w:val="0"/>
        </w:rPr>
        <w:t xml:space="preserve"> </w:t>
      </w:r>
      <w:r>
        <w:rPr>
          <w:b w:val="0"/>
          <w:i/>
        </w:rPr>
        <w:t>= 8760</w:t>
      </w:r>
      <w:r>
        <w:rPr>
          <w:b w:val="0"/>
        </w:rPr>
        <w:t xml:space="preserve"> годин</w:t>
      </w:r>
      <w:r>
        <w:rPr>
          <w:b w:val="0"/>
          <w:i/>
          <w:vertAlign w:val="subscript"/>
        </w:rPr>
        <w:t xml:space="preserve"> </w:t>
      </w:r>
      <w:r>
        <w:rPr>
          <w:b w:val="0"/>
        </w:rPr>
        <w:t>;</w:t>
      </w:r>
    </w:p>
    <w:p w:rsidR="003C3109" w:rsidRPr="008B4899" w:rsidRDefault="003C3109" w:rsidP="003C3109">
      <w:pPr>
        <w:pStyle w:val="a5"/>
        <w:widowControl w:val="0"/>
        <w:ind w:left="951"/>
        <w:jc w:val="both"/>
        <w:rPr>
          <w:b w:val="0"/>
          <w:lang w:val="ru-RU"/>
        </w:rPr>
      </w:pPr>
      <w:r>
        <w:rPr>
          <w:b w:val="0"/>
          <w:i/>
        </w:rPr>
        <w:t>Р</w:t>
      </w:r>
      <w:r>
        <w:rPr>
          <w:b w:val="0"/>
          <w:i/>
          <w:vertAlign w:val="subscript"/>
        </w:rPr>
        <w:t>Ф</w:t>
      </w:r>
      <w:r>
        <w:rPr>
          <w:b w:val="0"/>
        </w:rPr>
        <w:t xml:space="preserve"> – фактична потужність одиниці обладнання, яке бере участь у виготовленні цільової прод</w:t>
      </w:r>
      <w:r>
        <w:rPr>
          <w:b w:val="0"/>
        </w:rPr>
        <w:t>у</w:t>
      </w:r>
      <w:r>
        <w:rPr>
          <w:b w:val="0"/>
        </w:rPr>
        <w:t>кції , тонн на годину.</w:t>
      </w:r>
    </w:p>
    <w:p w:rsidR="003C3109" w:rsidRPr="008B4899" w:rsidRDefault="003C3109" w:rsidP="003C3109">
      <w:pPr>
        <w:pStyle w:val="a5"/>
        <w:widowControl w:val="0"/>
        <w:ind w:firstLine="567"/>
        <w:jc w:val="both"/>
        <w:rPr>
          <w:b w:val="0"/>
          <w:lang w:val="ru-RU"/>
        </w:rPr>
      </w:pPr>
    </w:p>
    <w:p w:rsidR="003C3109" w:rsidRDefault="003C3109" w:rsidP="003C3109">
      <w:pPr>
        <w:pStyle w:val="a5"/>
        <w:widowControl w:val="0"/>
        <w:ind w:firstLine="567"/>
        <w:jc w:val="both"/>
        <w:rPr>
          <w:b w:val="0"/>
        </w:rPr>
      </w:pPr>
      <w:r>
        <w:rPr>
          <w:b w:val="0"/>
        </w:rPr>
        <w:t>На основі отриманих показників слід зробити висновок щодо ефективності сформованої за ринковими потребами виробничої програми підприємства.</w:t>
      </w:r>
    </w:p>
    <w:p w:rsidR="003C3109" w:rsidRDefault="003C3109" w:rsidP="003C3109">
      <w:pPr>
        <w:pStyle w:val="a5"/>
        <w:widowControl w:val="0"/>
        <w:ind w:firstLine="567"/>
        <w:jc w:val="both"/>
        <w:rPr>
          <w:b w:val="0"/>
        </w:rPr>
      </w:pPr>
    </w:p>
    <w:p w:rsidR="003C3109" w:rsidRDefault="003C3109" w:rsidP="003C3109">
      <w:pPr>
        <w:pStyle w:val="a5"/>
        <w:widowControl w:val="0"/>
        <w:ind w:firstLine="567"/>
        <w:jc w:val="both"/>
        <w:rPr>
          <w:i/>
        </w:rPr>
      </w:pPr>
      <w:r>
        <w:rPr>
          <w:i/>
        </w:rPr>
        <w:t>Ресурсне обґрунтування виробничої програми підприємства</w:t>
      </w:r>
    </w:p>
    <w:p w:rsidR="003C3109" w:rsidRDefault="003C3109" w:rsidP="003C3109">
      <w:pPr>
        <w:pStyle w:val="a5"/>
        <w:widowControl w:val="0"/>
        <w:ind w:firstLine="567"/>
        <w:jc w:val="both"/>
        <w:rPr>
          <w:b w:val="0"/>
        </w:rPr>
      </w:pPr>
    </w:p>
    <w:p w:rsidR="003C3109" w:rsidRDefault="003C3109" w:rsidP="003C3109">
      <w:pPr>
        <w:pStyle w:val="a5"/>
        <w:widowControl w:val="0"/>
        <w:ind w:firstLine="567"/>
        <w:jc w:val="both"/>
        <w:rPr>
          <w:b w:val="0"/>
        </w:rPr>
      </w:pPr>
      <w:r>
        <w:rPr>
          <w:b w:val="0"/>
        </w:rPr>
        <w:t>При цьому студенту необхідно оцінити ресурсний потенціал підприємства, з</w:t>
      </w:r>
      <w:r>
        <w:rPr>
          <w:b w:val="0"/>
        </w:rPr>
        <w:t>о</w:t>
      </w:r>
      <w:r>
        <w:rPr>
          <w:b w:val="0"/>
        </w:rPr>
        <w:t>крема ступінь його забезпеченості трудовими і сировинними ресурсами.</w:t>
      </w:r>
    </w:p>
    <w:p w:rsidR="003C3109" w:rsidRDefault="003C3109" w:rsidP="003C3109">
      <w:pPr>
        <w:pStyle w:val="a5"/>
        <w:widowControl w:val="0"/>
        <w:ind w:firstLine="567"/>
        <w:jc w:val="both"/>
        <w:rPr>
          <w:b w:val="0"/>
        </w:rPr>
      </w:pPr>
      <w:r>
        <w:rPr>
          <w:b w:val="0"/>
        </w:rPr>
        <w:t>Ступінь забезпеченості трудовими ресурсами оцінюється шляхом розрах</w:t>
      </w:r>
      <w:r>
        <w:rPr>
          <w:b w:val="0"/>
        </w:rPr>
        <w:t>у</w:t>
      </w:r>
      <w:r>
        <w:rPr>
          <w:b w:val="0"/>
        </w:rPr>
        <w:t>нку чисельності персоналу, для чого попередньо складають баланс робочого часу одного облікового працівника, виходячи з графіку його роботи, тобто ро</w:t>
      </w:r>
      <w:r>
        <w:rPr>
          <w:b w:val="0"/>
        </w:rPr>
        <w:t>з</w:t>
      </w:r>
      <w:r>
        <w:rPr>
          <w:b w:val="0"/>
        </w:rPr>
        <w:t>раховують ефективний фонд роботи одного облікового працівника (</w:t>
      </w:r>
      <w:r>
        <w:rPr>
          <w:b w:val="0"/>
          <w:i/>
        </w:rPr>
        <w:t>Т</w:t>
      </w:r>
      <w:r>
        <w:rPr>
          <w:b w:val="0"/>
          <w:i/>
          <w:vertAlign w:val="subscript"/>
        </w:rPr>
        <w:t>ЕФ</w:t>
      </w:r>
      <w:r>
        <w:rPr>
          <w:b w:val="0"/>
        </w:rPr>
        <w:t>) за ф</w:t>
      </w:r>
      <w:r>
        <w:rPr>
          <w:b w:val="0"/>
        </w:rPr>
        <w:t>о</w:t>
      </w:r>
      <w:r>
        <w:rPr>
          <w:b w:val="0"/>
        </w:rPr>
        <w:t>рмулою (7):</w:t>
      </w:r>
    </w:p>
    <w:p w:rsidR="003C3109" w:rsidRDefault="003C3109" w:rsidP="003C3109">
      <w:pPr>
        <w:pStyle w:val="Normal"/>
        <w:ind w:firstLine="567"/>
        <w:jc w:val="both"/>
        <w:rPr>
          <w:sz w:val="28"/>
          <w:lang w:val="uk-UA"/>
        </w:rPr>
      </w:pPr>
    </w:p>
    <w:tbl>
      <w:tblPr>
        <w:tblW w:w="0" w:type="auto"/>
        <w:tblLayout w:type="fixed"/>
        <w:tblLook w:val="0000"/>
      </w:tblPr>
      <w:tblGrid>
        <w:gridCol w:w="8897"/>
        <w:gridCol w:w="957"/>
      </w:tblGrid>
      <w:tr w:rsidR="003C3109">
        <w:tblPrEx>
          <w:tblCellMar>
            <w:top w:w="0" w:type="dxa"/>
            <w:bottom w:w="0" w:type="dxa"/>
          </w:tblCellMar>
        </w:tblPrEx>
        <w:tc>
          <w:tcPr>
            <w:tcW w:w="8897" w:type="dxa"/>
          </w:tcPr>
          <w:p w:rsidR="003C3109" w:rsidRDefault="003C3109" w:rsidP="003C3109">
            <w:pPr>
              <w:pStyle w:val="Normal"/>
              <w:tabs>
                <w:tab w:val="left" w:pos="3686"/>
                <w:tab w:val="left" w:pos="5387"/>
              </w:tabs>
              <w:ind w:firstLine="567"/>
              <w:jc w:val="both"/>
              <w:rPr>
                <w:sz w:val="28"/>
                <w:lang w:val="uk-UA"/>
              </w:rPr>
            </w:pPr>
            <w:r>
              <w:rPr>
                <w:position w:val="-14"/>
                <w:sz w:val="28"/>
                <w:lang w:val="uk-UA"/>
              </w:rPr>
              <w:object w:dxaOrig="6700" w:dyaOrig="380">
                <v:shape id="_x0000_i1031" type="#_x0000_t75" style="width:335.25pt;height:18.75pt" o:ole="" fillcolor="window">
                  <v:imagedata r:id="rId21" o:title=""/>
                </v:shape>
                <o:OLEObject Type="Embed" ProgID="Equation.3" ShapeID="_x0000_i1031" DrawAspect="Content" ObjectID="_1517909376" r:id="rId22"/>
              </w:object>
            </w:r>
            <w:r>
              <w:rPr>
                <w:sz w:val="28"/>
                <w:lang w:val="uk-UA"/>
              </w:rPr>
              <w:t>, годин</w:t>
            </w:r>
          </w:p>
        </w:tc>
        <w:tc>
          <w:tcPr>
            <w:tcW w:w="957" w:type="dxa"/>
            <w:vAlign w:val="center"/>
          </w:tcPr>
          <w:p w:rsidR="003C3109" w:rsidRDefault="003C3109" w:rsidP="003C3109">
            <w:pPr>
              <w:pStyle w:val="Normal"/>
              <w:jc w:val="right"/>
              <w:rPr>
                <w:sz w:val="28"/>
                <w:lang w:val="uk-UA"/>
              </w:rPr>
            </w:pPr>
            <w:r>
              <w:rPr>
                <w:sz w:val="28"/>
                <w:lang w:val="uk-UA"/>
              </w:rPr>
              <w:t>(7)</w:t>
            </w:r>
          </w:p>
        </w:tc>
      </w:tr>
    </w:tbl>
    <w:p w:rsidR="003C3109" w:rsidRDefault="003C3109" w:rsidP="003C3109">
      <w:pPr>
        <w:pStyle w:val="Normal"/>
        <w:ind w:firstLine="567"/>
        <w:jc w:val="both"/>
        <w:rPr>
          <w:sz w:val="28"/>
          <w:lang w:val="uk-UA"/>
        </w:rPr>
      </w:pPr>
    </w:p>
    <w:p w:rsidR="003C3109" w:rsidRDefault="003C3109" w:rsidP="003C3109">
      <w:pPr>
        <w:pStyle w:val="Normal"/>
        <w:ind w:firstLine="567"/>
        <w:jc w:val="both"/>
        <w:rPr>
          <w:sz w:val="28"/>
          <w:lang w:val="uk-UA"/>
        </w:rPr>
      </w:pPr>
      <w:r>
        <w:rPr>
          <w:sz w:val="28"/>
          <w:lang w:val="uk-UA"/>
        </w:rPr>
        <w:t xml:space="preserve">де </w:t>
      </w:r>
      <w:r>
        <w:rPr>
          <w:i/>
          <w:caps/>
          <w:sz w:val="28"/>
          <w:lang w:val="uk-UA"/>
        </w:rPr>
        <w:t>Д</w:t>
      </w:r>
      <w:r>
        <w:rPr>
          <w:i/>
          <w:caps/>
          <w:sz w:val="28"/>
          <w:vertAlign w:val="subscript"/>
          <w:lang w:val="uk-UA"/>
        </w:rPr>
        <w:t>к</w:t>
      </w:r>
      <w:r>
        <w:rPr>
          <w:caps/>
          <w:sz w:val="28"/>
          <w:lang w:val="uk-UA"/>
        </w:rPr>
        <w:t xml:space="preserve"> </w:t>
      </w:r>
      <w:r>
        <w:rPr>
          <w:sz w:val="28"/>
          <w:lang w:val="uk-UA"/>
        </w:rPr>
        <w:t>– календарний період, днів (365 або 366 залежно від року);</w:t>
      </w:r>
    </w:p>
    <w:p w:rsidR="003C3109" w:rsidRDefault="003C3109" w:rsidP="003C3109">
      <w:pPr>
        <w:pStyle w:val="Normal"/>
        <w:ind w:firstLine="910"/>
        <w:rPr>
          <w:sz w:val="28"/>
          <w:lang w:val="uk-UA"/>
        </w:rPr>
      </w:pPr>
      <w:r>
        <w:rPr>
          <w:i/>
          <w:sz w:val="28"/>
          <w:lang w:val="uk-UA"/>
        </w:rPr>
        <w:t>Д</w:t>
      </w:r>
      <w:r>
        <w:rPr>
          <w:i/>
          <w:caps/>
          <w:sz w:val="28"/>
          <w:vertAlign w:val="subscript"/>
          <w:lang w:val="uk-UA"/>
        </w:rPr>
        <w:t>с</w:t>
      </w:r>
      <w:r>
        <w:rPr>
          <w:i/>
          <w:sz w:val="28"/>
          <w:lang w:val="uk-UA"/>
        </w:rPr>
        <w:t xml:space="preserve"> </w:t>
      </w:r>
      <w:r>
        <w:rPr>
          <w:sz w:val="28"/>
          <w:lang w:val="uk-UA"/>
        </w:rPr>
        <w:t>– кількість часу, який припадає на святкові дні (10 днів);</w:t>
      </w:r>
    </w:p>
    <w:p w:rsidR="003C3109" w:rsidRDefault="003C3109" w:rsidP="003C3109">
      <w:pPr>
        <w:pStyle w:val="Normal"/>
        <w:ind w:firstLine="910"/>
        <w:rPr>
          <w:sz w:val="28"/>
          <w:lang w:val="uk-UA"/>
        </w:rPr>
      </w:pPr>
      <w:r>
        <w:rPr>
          <w:i/>
          <w:sz w:val="28"/>
          <w:lang w:val="uk-UA"/>
        </w:rPr>
        <w:t>Д</w:t>
      </w:r>
      <w:r>
        <w:rPr>
          <w:i/>
          <w:caps/>
          <w:sz w:val="28"/>
          <w:vertAlign w:val="subscript"/>
          <w:lang w:val="uk-UA"/>
        </w:rPr>
        <w:t>в</w:t>
      </w:r>
      <w:r>
        <w:rPr>
          <w:sz w:val="28"/>
          <w:lang w:val="uk-UA"/>
        </w:rPr>
        <w:t xml:space="preserve"> – кількість часу, який припадає на вихідні дні (104 дні);</w:t>
      </w:r>
    </w:p>
    <w:p w:rsidR="003C3109" w:rsidRDefault="003C3109" w:rsidP="003C3109">
      <w:pPr>
        <w:pStyle w:val="Normal"/>
        <w:ind w:firstLine="910"/>
        <w:rPr>
          <w:sz w:val="28"/>
          <w:lang w:val="uk-UA"/>
        </w:rPr>
      </w:pPr>
      <w:r>
        <w:rPr>
          <w:i/>
          <w:sz w:val="28"/>
          <w:lang w:val="uk-UA"/>
        </w:rPr>
        <w:t>Д</w:t>
      </w:r>
      <w:r>
        <w:rPr>
          <w:i/>
          <w:caps/>
          <w:sz w:val="28"/>
          <w:vertAlign w:val="subscript"/>
          <w:lang w:val="uk-UA"/>
        </w:rPr>
        <w:t>відп</w:t>
      </w:r>
      <w:r>
        <w:rPr>
          <w:sz w:val="28"/>
          <w:lang w:val="uk-UA"/>
        </w:rPr>
        <w:t xml:space="preserve"> – тривалість відпустки працівника (28 календарних днів);</w:t>
      </w:r>
    </w:p>
    <w:p w:rsidR="003C3109" w:rsidRDefault="003C3109" w:rsidP="003C3109">
      <w:pPr>
        <w:pStyle w:val="Normal"/>
        <w:ind w:firstLine="910"/>
        <w:rPr>
          <w:sz w:val="28"/>
          <w:lang w:val="uk-UA"/>
        </w:rPr>
      </w:pPr>
      <w:r>
        <w:rPr>
          <w:i/>
          <w:sz w:val="28"/>
          <w:lang w:val="uk-UA"/>
        </w:rPr>
        <w:t>Д</w:t>
      </w:r>
      <w:r>
        <w:rPr>
          <w:i/>
          <w:caps/>
          <w:sz w:val="28"/>
          <w:vertAlign w:val="subscript"/>
          <w:lang w:val="uk-UA"/>
        </w:rPr>
        <w:t>ХВ</w:t>
      </w:r>
      <w:r>
        <w:rPr>
          <w:i/>
          <w:caps/>
          <w:sz w:val="28"/>
          <w:lang w:val="uk-UA"/>
        </w:rPr>
        <w:t xml:space="preserve"> </w:t>
      </w:r>
      <w:r>
        <w:rPr>
          <w:caps/>
          <w:sz w:val="28"/>
          <w:lang w:val="uk-UA"/>
        </w:rPr>
        <w:t xml:space="preserve">– </w:t>
      </w:r>
      <w:r>
        <w:rPr>
          <w:sz w:val="28"/>
          <w:lang w:val="uk-UA"/>
        </w:rPr>
        <w:t>відсутність працівника через хворобу (не більше 4 днів);</w:t>
      </w:r>
    </w:p>
    <w:p w:rsidR="003C3109" w:rsidRDefault="003C3109" w:rsidP="003C3109">
      <w:pPr>
        <w:pStyle w:val="Normal"/>
        <w:ind w:firstLine="910"/>
        <w:rPr>
          <w:sz w:val="28"/>
          <w:lang w:val="uk-UA"/>
        </w:rPr>
      </w:pPr>
      <w:r>
        <w:rPr>
          <w:i/>
          <w:sz w:val="28"/>
          <w:lang w:val="uk-UA"/>
        </w:rPr>
        <w:t>Д</w:t>
      </w:r>
      <w:r>
        <w:rPr>
          <w:i/>
          <w:caps/>
          <w:sz w:val="28"/>
          <w:vertAlign w:val="subscript"/>
          <w:lang w:val="uk-UA"/>
        </w:rPr>
        <w:t>ДО</w:t>
      </w:r>
      <w:r>
        <w:rPr>
          <w:sz w:val="28"/>
          <w:lang w:val="uk-UA"/>
        </w:rPr>
        <w:t xml:space="preserve"> – виконання державних обов'язків (1 день);</w:t>
      </w:r>
    </w:p>
    <w:p w:rsidR="003C3109" w:rsidRDefault="003C3109" w:rsidP="003C3109">
      <w:pPr>
        <w:pStyle w:val="Normal"/>
        <w:ind w:firstLine="910"/>
        <w:rPr>
          <w:sz w:val="28"/>
          <w:lang w:val="uk-UA"/>
        </w:rPr>
      </w:pPr>
      <w:r>
        <w:rPr>
          <w:i/>
          <w:sz w:val="28"/>
          <w:lang w:val="uk-UA"/>
        </w:rPr>
        <w:t>Д</w:t>
      </w:r>
      <w:r>
        <w:rPr>
          <w:i/>
          <w:caps/>
          <w:sz w:val="28"/>
          <w:vertAlign w:val="subscript"/>
          <w:lang w:val="uk-UA"/>
        </w:rPr>
        <w:t>ЦП</w:t>
      </w:r>
      <w:r>
        <w:rPr>
          <w:sz w:val="28"/>
          <w:lang w:val="uk-UA"/>
        </w:rPr>
        <w:t xml:space="preserve"> – цілодобові простої (1 день);</w:t>
      </w:r>
    </w:p>
    <w:p w:rsidR="003C3109" w:rsidRDefault="003C3109" w:rsidP="003C3109">
      <w:pPr>
        <w:pStyle w:val="Normal"/>
        <w:ind w:firstLine="910"/>
        <w:rPr>
          <w:sz w:val="28"/>
          <w:lang w:val="uk-UA"/>
        </w:rPr>
      </w:pPr>
      <w:r>
        <w:rPr>
          <w:i/>
          <w:sz w:val="28"/>
          <w:lang w:val="uk-UA"/>
        </w:rPr>
        <w:t>Д</w:t>
      </w:r>
      <w:r>
        <w:rPr>
          <w:i/>
          <w:caps/>
          <w:sz w:val="28"/>
          <w:vertAlign w:val="subscript"/>
          <w:lang w:val="uk-UA"/>
        </w:rPr>
        <w:t>УВ</w:t>
      </w:r>
      <w:r>
        <w:rPr>
          <w:caps/>
          <w:sz w:val="28"/>
          <w:lang w:val="uk-UA"/>
        </w:rPr>
        <w:t xml:space="preserve"> – </w:t>
      </w:r>
      <w:r>
        <w:rPr>
          <w:sz w:val="28"/>
          <w:lang w:val="uk-UA"/>
        </w:rPr>
        <w:t>період учбової відпустки (1 день).</w:t>
      </w:r>
    </w:p>
    <w:p w:rsidR="003C3109" w:rsidRDefault="003C3109" w:rsidP="003C3109">
      <w:pPr>
        <w:pStyle w:val="Normal"/>
        <w:ind w:firstLine="567"/>
        <w:rPr>
          <w:sz w:val="28"/>
          <w:lang w:val="uk-UA"/>
        </w:rPr>
      </w:pPr>
    </w:p>
    <w:p w:rsidR="003C3109" w:rsidRDefault="003C3109" w:rsidP="003C3109">
      <w:pPr>
        <w:pStyle w:val="Normal"/>
        <w:ind w:firstLine="567"/>
        <w:jc w:val="both"/>
        <w:rPr>
          <w:sz w:val="28"/>
          <w:lang w:val="uk-UA"/>
        </w:rPr>
      </w:pPr>
      <w:r>
        <w:rPr>
          <w:sz w:val="28"/>
          <w:lang w:val="uk-UA"/>
        </w:rPr>
        <w:t>За результатами обчислення ефективного річного фонду роботи облікового працівника складається баланс робочого часу у вигляді таблиці (характерний його приклад наведено в табл. 1):</w:t>
      </w:r>
    </w:p>
    <w:p w:rsidR="003C3109" w:rsidRDefault="003C3109" w:rsidP="003C3109">
      <w:pPr>
        <w:pStyle w:val="Normal"/>
        <w:ind w:firstLine="567"/>
        <w:rPr>
          <w:sz w:val="28"/>
          <w:lang w:val="uk-UA"/>
        </w:rPr>
      </w:pPr>
    </w:p>
    <w:p w:rsidR="003C3109" w:rsidRDefault="003C3109" w:rsidP="003C3109">
      <w:pPr>
        <w:pStyle w:val="a5"/>
        <w:widowControl w:val="0"/>
        <w:rPr>
          <w:b w:val="0"/>
          <w:i/>
        </w:rPr>
      </w:pPr>
      <w:r>
        <w:rPr>
          <w:b w:val="0"/>
          <w:i/>
        </w:rPr>
        <w:t>Таблиця 1. Баланс робочого часу одного облікового працівника</w:t>
      </w:r>
    </w:p>
    <w:p w:rsidR="003C3109" w:rsidRDefault="003C3109" w:rsidP="003C3109">
      <w:pPr>
        <w:pStyle w:val="a5"/>
        <w:widowControl w:val="0"/>
        <w:rPr>
          <w:b w:val="0"/>
        </w:rPr>
      </w:pPr>
      <w:r>
        <w:rPr>
          <w:b w:val="0"/>
        </w:rPr>
        <w:t>(</w:t>
      </w:r>
      <w:r>
        <w:rPr>
          <w:b w:val="0"/>
          <w:i/>
        </w:rPr>
        <w:t>на прикладі однозмінного графіку роботи підприємства</w:t>
      </w:r>
      <w:r>
        <w:rPr>
          <w:b w:val="0"/>
        </w:rPr>
        <w:t>)</w:t>
      </w:r>
    </w:p>
    <w:p w:rsidR="003C3109" w:rsidRDefault="003C3109" w:rsidP="003C3109">
      <w:pPr>
        <w:pStyle w:val="a5"/>
        <w:widowControl w:val="0"/>
        <w:spacing w:line="300" w:lineRule="exact"/>
        <w:rPr>
          <w:b w:val="0"/>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820"/>
        <w:gridCol w:w="1276"/>
        <w:gridCol w:w="1275"/>
      </w:tblGrid>
      <w:tr w:rsidR="003C3109">
        <w:tblPrEx>
          <w:tblCellMar>
            <w:top w:w="0" w:type="dxa"/>
            <w:bottom w:w="0" w:type="dxa"/>
          </w:tblCellMar>
        </w:tblPrEx>
        <w:trPr>
          <w:cantSplit/>
        </w:trPr>
        <w:tc>
          <w:tcPr>
            <w:tcW w:w="4820" w:type="dxa"/>
            <w:tcBorders>
              <w:top w:val="single" w:sz="12" w:space="0" w:color="auto"/>
              <w:left w:val="single" w:sz="12" w:space="0" w:color="auto"/>
              <w:bottom w:val="single" w:sz="12" w:space="0" w:color="auto"/>
              <w:right w:val="single" w:sz="12" w:space="0" w:color="auto"/>
            </w:tcBorders>
          </w:tcPr>
          <w:p w:rsidR="003C3109" w:rsidRDefault="003C3109" w:rsidP="003C3109">
            <w:pPr>
              <w:pStyle w:val="a5"/>
              <w:widowControl w:val="0"/>
              <w:spacing w:line="300" w:lineRule="exact"/>
            </w:pPr>
            <w:r>
              <w:t>Показники</w:t>
            </w:r>
          </w:p>
        </w:tc>
        <w:tc>
          <w:tcPr>
            <w:tcW w:w="1276" w:type="dxa"/>
            <w:tcBorders>
              <w:top w:val="single" w:sz="12" w:space="0" w:color="auto"/>
              <w:left w:val="nil"/>
              <w:bottom w:val="single" w:sz="12" w:space="0" w:color="auto"/>
              <w:right w:val="single" w:sz="12" w:space="0" w:color="auto"/>
            </w:tcBorders>
          </w:tcPr>
          <w:p w:rsidR="003C3109" w:rsidRDefault="003C3109" w:rsidP="003C3109">
            <w:pPr>
              <w:pStyle w:val="a5"/>
              <w:widowControl w:val="0"/>
              <w:spacing w:line="300" w:lineRule="exact"/>
            </w:pPr>
            <w:r>
              <w:t>днів</w:t>
            </w:r>
          </w:p>
        </w:tc>
        <w:tc>
          <w:tcPr>
            <w:tcW w:w="1275" w:type="dxa"/>
            <w:tcBorders>
              <w:top w:val="single" w:sz="12" w:space="0" w:color="auto"/>
              <w:left w:val="nil"/>
              <w:bottom w:val="single" w:sz="12" w:space="0" w:color="auto"/>
              <w:right w:val="single" w:sz="12" w:space="0" w:color="auto"/>
            </w:tcBorders>
          </w:tcPr>
          <w:p w:rsidR="003C3109" w:rsidRDefault="003C3109" w:rsidP="003C3109">
            <w:pPr>
              <w:pStyle w:val="a5"/>
              <w:widowControl w:val="0"/>
              <w:spacing w:line="300" w:lineRule="exact"/>
            </w:pPr>
            <w:r>
              <w:t>годин</w:t>
            </w:r>
          </w:p>
        </w:tc>
      </w:tr>
      <w:tr w:rsidR="003C3109">
        <w:tblPrEx>
          <w:tblCellMar>
            <w:top w:w="0" w:type="dxa"/>
            <w:bottom w:w="0" w:type="dxa"/>
          </w:tblCellMar>
        </w:tblPrEx>
        <w:trPr>
          <w:cantSplit/>
        </w:trPr>
        <w:tc>
          <w:tcPr>
            <w:tcW w:w="4820" w:type="dxa"/>
            <w:tcBorders>
              <w:top w:val="single" w:sz="12" w:space="0" w:color="auto"/>
            </w:tcBorders>
          </w:tcPr>
          <w:p w:rsidR="003C3109" w:rsidRDefault="003C3109" w:rsidP="003C3109">
            <w:pPr>
              <w:pStyle w:val="a5"/>
              <w:widowControl w:val="0"/>
              <w:spacing w:line="300" w:lineRule="exact"/>
              <w:jc w:val="left"/>
            </w:pPr>
            <w:r>
              <w:t>1. Календарний фонд</w:t>
            </w:r>
          </w:p>
        </w:tc>
        <w:tc>
          <w:tcPr>
            <w:tcW w:w="1276" w:type="dxa"/>
            <w:tcBorders>
              <w:top w:val="single" w:sz="12" w:space="0" w:color="auto"/>
            </w:tcBorders>
          </w:tcPr>
          <w:p w:rsidR="003C3109" w:rsidRDefault="003C3109" w:rsidP="003C3109">
            <w:pPr>
              <w:pStyle w:val="a5"/>
              <w:widowControl w:val="0"/>
              <w:spacing w:line="300" w:lineRule="exact"/>
              <w:rPr>
                <w:b w:val="0"/>
              </w:rPr>
            </w:pPr>
            <w:r>
              <w:rPr>
                <w:b w:val="0"/>
              </w:rPr>
              <w:t>365</w:t>
            </w:r>
          </w:p>
        </w:tc>
        <w:tc>
          <w:tcPr>
            <w:tcW w:w="1275" w:type="dxa"/>
            <w:tcBorders>
              <w:top w:val="single" w:sz="12" w:space="0" w:color="auto"/>
            </w:tcBorders>
          </w:tcPr>
          <w:p w:rsidR="003C3109" w:rsidRDefault="003C3109" w:rsidP="003C3109">
            <w:pPr>
              <w:pStyle w:val="a5"/>
              <w:widowControl w:val="0"/>
              <w:spacing w:line="300" w:lineRule="exact"/>
              <w:rPr>
                <w:b w:val="0"/>
              </w:rPr>
            </w:pPr>
            <w:r>
              <w:rPr>
                <w:b w:val="0"/>
              </w:rPr>
              <w:t>2920</w:t>
            </w:r>
          </w:p>
        </w:tc>
      </w:tr>
      <w:tr w:rsidR="003C3109">
        <w:tblPrEx>
          <w:tblCellMar>
            <w:top w:w="0" w:type="dxa"/>
            <w:bottom w:w="0" w:type="dxa"/>
          </w:tblCellMar>
        </w:tblPrEx>
        <w:trPr>
          <w:cantSplit/>
        </w:trPr>
        <w:tc>
          <w:tcPr>
            <w:tcW w:w="4820" w:type="dxa"/>
          </w:tcPr>
          <w:p w:rsidR="003C3109" w:rsidRDefault="003C3109" w:rsidP="003C3109">
            <w:pPr>
              <w:pStyle w:val="a5"/>
              <w:widowControl w:val="0"/>
              <w:spacing w:line="300" w:lineRule="exact"/>
              <w:jc w:val="left"/>
              <w:rPr>
                <w:b w:val="0"/>
              </w:rPr>
            </w:pPr>
            <w:r>
              <w:rPr>
                <w:b w:val="0"/>
              </w:rPr>
              <w:t>- вихідні дні</w:t>
            </w:r>
          </w:p>
        </w:tc>
        <w:tc>
          <w:tcPr>
            <w:tcW w:w="1276" w:type="dxa"/>
          </w:tcPr>
          <w:p w:rsidR="003C3109" w:rsidRDefault="003C3109" w:rsidP="003C3109">
            <w:pPr>
              <w:pStyle w:val="a5"/>
              <w:widowControl w:val="0"/>
              <w:spacing w:line="300" w:lineRule="exact"/>
              <w:rPr>
                <w:b w:val="0"/>
              </w:rPr>
            </w:pPr>
            <w:r>
              <w:rPr>
                <w:b w:val="0"/>
              </w:rPr>
              <w:t>104</w:t>
            </w:r>
          </w:p>
        </w:tc>
        <w:tc>
          <w:tcPr>
            <w:tcW w:w="1275" w:type="dxa"/>
          </w:tcPr>
          <w:p w:rsidR="003C3109" w:rsidRDefault="003C3109" w:rsidP="003C3109">
            <w:pPr>
              <w:pStyle w:val="a5"/>
              <w:widowControl w:val="0"/>
              <w:spacing w:line="300" w:lineRule="exact"/>
              <w:rPr>
                <w:b w:val="0"/>
              </w:rPr>
            </w:pPr>
            <w:r>
              <w:rPr>
                <w:b w:val="0"/>
              </w:rPr>
              <w:t>832</w:t>
            </w:r>
          </w:p>
        </w:tc>
      </w:tr>
      <w:tr w:rsidR="003C3109">
        <w:tblPrEx>
          <w:tblCellMar>
            <w:top w:w="0" w:type="dxa"/>
            <w:bottom w:w="0" w:type="dxa"/>
          </w:tblCellMar>
        </w:tblPrEx>
        <w:trPr>
          <w:cantSplit/>
        </w:trPr>
        <w:tc>
          <w:tcPr>
            <w:tcW w:w="4820" w:type="dxa"/>
          </w:tcPr>
          <w:p w:rsidR="003C3109" w:rsidRDefault="003C3109" w:rsidP="003C3109">
            <w:pPr>
              <w:pStyle w:val="a5"/>
              <w:widowControl w:val="0"/>
              <w:spacing w:line="300" w:lineRule="exact"/>
              <w:jc w:val="left"/>
              <w:rPr>
                <w:b w:val="0"/>
              </w:rPr>
            </w:pPr>
            <w:r>
              <w:rPr>
                <w:b w:val="0"/>
              </w:rPr>
              <w:t>- святкові дні</w:t>
            </w:r>
          </w:p>
        </w:tc>
        <w:tc>
          <w:tcPr>
            <w:tcW w:w="1276" w:type="dxa"/>
          </w:tcPr>
          <w:p w:rsidR="003C3109" w:rsidRDefault="003C3109" w:rsidP="003C3109">
            <w:pPr>
              <w:pStyle w:val="a5"/>
              <w:widowControl w:val="0"/>
              <w:spacing w:line="300" w:lineRule="exact"/>
              <w:rPr>
                <w:b w:val="0"/>
              </w:rPr>
            </w:pPr>
            <w:r>
              <w:rPr>
                <w:b w:val="0"/>
              </w:rPr>
              <w:t>10</w:t>
            </w:r>
          </w:p>
        </w:tc>
        <w:tc>
          <w:tcPr>
            <w:tcW w:w="1275" w:type="dxa"/>
          </w:tcPr>
          <w:p w:rsidR="003C3109" w:rsidRDefault="003C3109" w:rsidP="003C3109">
            <w:pPr>
              <w:pStyle w:val="a5"/>
              <w:widowControl w:val="0"/>
              <w:spacing w:line="300" w:lineRule="exact"/>
              <w:rPr>
                <w:b w:val="0"/>
              </w:rPr>
            </w:pPr>
            <w:r>
              <w:rPr>
                <w:b w:val="0"/>
              </w:rPr>
              <w:t>80</w:t>
            </w:r>
          </w:p>
        </w:tc>
      </w:tr>
      <w:tr w:rsidR="003C3109">
        <w:tblPrEx>
          <w:tblCellMar>
            <w:top w:w="0" w:type="dxa"/>
            <w:bottom w:w="0" w:type="dxa"/>
          </w:tblCellMar>
        </w:tblPrEx>
        <w:trPr>
          <w:cantSplit/>
        </w:trPr>
        <w:tc>
          <w:tcPr>
            <w:tcW w:w="4820" w:type="dxa"/>
          </w:tcPr>
          <w:p w:rsidR="003C3109" w:rsidRDefault="003C3109" w:rsidP="003C3109">
            <w:pPr>
              <w:pStyle w:val="a5"/>
              <w:widowControl w:val="0"/>
              <w:spacing w:line="300" w:lineRule="exact"/>
              <w:jc w:val="left"/>
            </w:pPr>
            <w:r>
              <w:t>2. Номінальний фонд робочого часу</w:t>
            </w:r>
          </w:p>
        </w:tc>
        <w:tc>
          <w:tcPr>
            <w:tcW w:w="1276" w:type="dxa"/>
          </w:tcPr>
          <w:p w:rsidR="003C3109" w:rsidRDefault="003C3109" w:rsidP="003C3109">
            <w:pPr>
              <w:pStyle w:val="a5"/>
              <w:widowControl w:val="0"/>
              <w:spacing w:line="300" w:lineRule="exact"/>
              <w:rPr>
                <w:b w:val="0"/>
              </w:rPr>
            </w:pPr>
            <w:r>
              <w:rPr>
                <w:b w:val="0"/>
              </w:rPr>
              <w:t>251</w:t>
            </w:r>
          </w:p>
        </w:tc>
        <w:tc>
          <w:tcPr>
            <w:tcW w:w="1275" w:type="dxa"/>
          </w:tcPr>
          <w:p w:rsidR="003C3109" w:rsidRDefault="003C3109" w:rsidP="003C3109">
            <w:pPr>
              <w:pStyle w:val="a5"/>
              <w:widowControl w:val="0"/>
              <w:spacing w:line="300" w:lineRule="exact"/>
              <w:rPr>
                <w:b w:val="0"/>
              </w:rPr>
            </w:pPr>
            <w:r>
              <w:rPr>
                <w:b w:val="0"/>
              </w:rPr>
              <w:t>2008</w:t>
            </w:r>
          </w:p>
        </w:tc>
      </w:tr>
      <w:tr w:rsidR="003C3109">
        <w:tblPrEx>
          <w:tblCellMar>
            <w:top w:w="0" w:type="dxa"/>
            <w:bottom w:w="0" w:type="dxa"/>
          </w:tblCellMar>
        </w:tblPrEx>
        <w:trPr>
          <w:cantSplit/>
        </w:trPr>
        <w:tc>
          <w:tcPr>
            <w:tcW w:w="4820" w:type="dxa"/>
          </w:tcPr>
          <w:p w:rsidR="003C3109" w:rsidRDefault="003C3109" w:rsidP="003C3109">
            <w:pPr>
              <w:pStyle w:val="a5"/>
              <w:widowControl w:val="0"/>
              <w:spacing w:line="300" w:lineRule="exact"/>
              <w:jc w:val="left"/>
              <w:rPr>
                <w:b w:val="0"/>
              </w:rPr>
            </w:pPr>
            <w:r>
              <w:rPr>
                <w:b w:val="0"/>
              </w:rPr>
              <w:t>Планові невиходи по причинам:</w:t>
            </w:r>
          </w:p>
        </w:tc>
        <w:tc>
          <w:tcPr>
            <w:tcW w:w="1276" w:type="dxa"/>
          </w:tcPr>
          <w:p w:rsidR="003C3109" w:rsidRDefault="003C3109" w:rsidP="003C3109">
            <w:pPr>
              <w:pStyle w:val="a5"/>
              <w:widowControl w:val="0"/>
              <w:spacing w:line="300" w:lineRule="exact"/>
              <w:rPr>
                <w:b w:val="0"/>
              </w:rPr>
            </w:pPr>
          </w:p>
        </w:tc>
        <w:tc>
          <w:tcPr>
            <w:tcW w:w="1275" w:type="dxa"/>
          </w:tcPr>
          <w:p w:rsidR="003C3109" w:rsidRDefault="003C3109" w:rsidP="003C3109">
            <w:pPr>
              <w:pStyle w:val="a5"/>
              <w:widowControl w:val="0"/>
              <w:spacing w:line="300" w:lineRule="exact"/>
              <w:rPr>
                <w:b w:val="0"/>
              </w:rPr>
            </w:pPr>
          </w:p>
        </w:tc>
      </w:tr>
      <w:tr w:rsidR="003C3109">
        <w:tblPrEx>
          <w:tblCellMar>
            <w:top w:w="0" w:type="dxa"/>
            <w:bottom w:w="0" w:type="dxa"/>
          </w:tblCellMar>
        </w:tblPrEx>
        <w:trPr>
          <w:cantSplit/>
        </w:trPr>
        <w:tc>
          <w:tcPr>
            <w:tcW w:w="4820" w:type="dxa"/>
          </w:tcPr>
          <w:p w:rsidR="003C3109" w:rsidRDefault="003C3109" w:rsidP="003C3109">
            <w:pPr>
              <w:pStyle w:val="a5"/>
              <w:widowControl w:val="0"/>
              <w:spacing w:line="300" w:lineRule="exact"/>
              <w:jc w:val="left"/>
              <w:rPr>
                <w:b w:val="0"/>
              </w:rPr>
            </w:pPr>
            <w:r>
              <w:rPr>
                <w:b w:val="0"/>
              </w:rPr>
              <w:t>- основні відпустки</w:t>
            </w:r>
          </w:p>
        </w:tc>
        <w:tc>
          <w:tcPr>
            <w:tcW w:w="1276" w:type="dxa"/>
          </w:tcPr>
          <w:p w:rsidR="003C3109" w:rsidRDefault="003C3109" w:rsidP="003C3109">
            <w:pPr>
              <w:pStyle w:val="a5"/>
              <w:widowControl w:val="0"/>
              <w:spacing w:line="300" w:lineRule="exact"/>
              <w:rPr>
                <w:b w:val="0"/>
              </w:rPr>
            </w:pPr>
            <w:r>
              <w:rPr>
                <w:b w:val="0"/>
              </w:rPr>
              <w:t>24</w:t>
            </w:r>
          </w:p>
        </w:tc>
        <w:tc>
          <w:tcPr>
            <w:tcW w:w="1275" w:type="dxa"/>
          </w:tcPr>
          <w:p w:rsidR="003C3109" w:rsidRDefault="003C3109" w:rsidP="003C3109">
            <w:pPr>
              <w:pStyle w:val="a5"/>
              <w:widowControl w:val="0"/>
              <w:spacing w:line="300" w:lineRule="exact"/>
              <w:rPr>
                <w:b w:val="0"/>
              </w:rPr>
            </w:pPr>
            <w:r>
              <w:rPr>
                <w:b w:val="0"/>
              </w:rPr>
              <w:t>192</w:t>
            </w:r>
          </w:p>
        </w:tc>
      </w:tr>
      <w:tr w:rsidR="003C3109">
        <w:tblPrEx>
          <w:tblCellMar>
            <w:top w:w="0" w:type="dxa"/>
            <w:bottom w:w="0" w:type="dxa"/>
          </w:tblCellMar>
        </w:tblPrEx>
        <w:trPr>
          <w:cantSplit/>
        </w:trPr>
        <w:tc>
          <w:tcPr>
            <w:tcW w:w="4820" w:type="dxa"/>
          </w:tcPr>
          <w:p w:rsidR="003C3109" w:rsidRDefault="003C3109" w:rsidP="003C3109">
            <w:pPr>
              <w:pStyle w:val="a5"/>
              <w:widowControl w:val="0"/>
              <w:spacing w:line="300" w:lineRule="exact"/>
              <w:jc w:val="left"/>
              <w:rPr>
                <w:b w:val="0"/>
              </w:rPr>
            </w:pPr>
            <w:r>
              <w:rPr>
                <w:b w:val="0"/>
              </w:rPr>
              <w:t>- хвороби</w:t>
            </w:r>
          </w:p>
        </w:tc>
        <w:tc>
          <w:tcPr>
            <w:tcW w:w="1276" w:type="dxa"/>
          </w:tcPr>
          <w:p w:rsidR="003C3109" w:rsidRDefault="003C3109" w:rsidP="003C3109">
            <w:pPr>
              <w:pStyle w:val="a5"/>
              <w:widowControl w:val="0"/>
              <w:spacing w:line="300" w:lineRule="exact"/>
              <w:rPr>
                <w:b w:val="0"/>
              </w:rPr>
            </w:pPr>
            <w:r>
              <w:rPr>
                <w:b w:val="0"/>
              </w:rPr>
              <w:t>4</w:t>
            </w:r>
          </w:p>
        </w:tc>
        <w:tc>
          <w:tcPr>
            <w:tcW w:w="1275" w:type="dxa"/>
          </w:tcPr>
          <w:p w:rsidR="003C3109" w:rsidRDefault="003C3109" w:rsidP="003C3109">
            <w:pPr>
              <w:pStyle w:val="a5"/>
              <w:widowControl w:val="0"/>
              <w:spacing w:line="300" w:lineRule="exact"/>
              <w:rPr>
                <w:b w:val="0"/>
              </w:rPr>
            </w:pPr>
            <w:r>
              <w:rPr>
                <w:b w:val="0"/>
              </w:rPr>
              <w:t>32</w:t>
            </w:r>
          </w:p>
        </w:tc>
      </w:tr>
      <w:tr w:rsidR="003C3109">
        <w:tblPrEx>
          <w:tblCellMar>
            <w:top w:w="0" w:type="dxa"/>
            <w:bottom w:w="0" w:type="dxa"/>
          </w:tblCellMar>
        </w:tblPrEx>
        <w:trPr>
          <w:cantSplit/>
        </w:trPr>
        <w:tc>
          <w:tcPr>
            <w:tcW w:w="4820" w:type="dxa"/>
          </w:tcPr>
          <w:p w:rsidR="003C3109" w:rsidRDefault="003C3109" w:rsidP="003C3109">
            <w:pPr>
              <w:pStyle w:val="a5"/>
              <w:widowControl w:val="0"/>
              <w:spacing w:line="300" w:lineRule="exact"/>
              <w:jc w:val="left"/>
              <w:rPr>
                <w:b w:val="0"/>
              </w:rPr>
            </w:pPr>
            <w:r>
              <w:rPr>
                <w:b w:val="0"/>
              </w:rPr>
              <w:t>- виконання державних обов'язків</w:t>
            </w:r>
          </w:p>
        </w:tc>
        <w:tc>
          <w:tcPr>
            <w:tcW w:w="1276" w:type="dxa"/>
          </w:tcPr>
          <w:p w:rsidR="003C3109" w:rsidRDefault="003C3109" w:rsidP="003C3109">
            <w:pPr>
              <w:pStyle w:val="a5"/>
              <w:widowControl w:val="0"/>
              <w:spacing w:line="300" w:lineRule="exact"/>
              <w:rPr>
                <w:b w:val="0"/>
              </w:rPr>
            </w:pPr>
            <w:r>
              <w:rPr>
                <w:b w:val="0"/>
              </w:rPr>
              <w:t>1</w:t>
            </w:r>
          </w:p>
        </w:tc>
        <w:tc>
          <w:tcPr>
            <w:tcW w:w="1275" w:type="dxa"/>
          </w:tcPr>
          <w:p w:rsidR="003C3109" w:rsidRDefault="003C3109" w:rsidP="003C3109">
            <w:pPr>
              <w:pStyle w:val="a5"/>
              <w:widowControl w:val="0"/>
              <w:spacing w:line="300" w:lineRule="exact"/>
              <w:rPr>
                <w:b w:val="0"/>
              </w:rPr>
            </w:pPr>
            <w:r>
              <w:rPr>
                <w:b w:val="0"/>
              </w:rPr>
              <w:t>8</w:t>
            </w:r>
          </w:p>
        </w:tc>
      </w:tr>
      <w:tr w:rsidR="003C3109">
        <w:tblPrEx>
          <w:tblCellMar>
            <w:top w:w="0" w:type="dxa"/>
            <w:bottom w:w="0" w:type="dxa"/>
          </w:tblCellMar>
        </w:tblPrEx>
        <w:trPr>
          <w:cantSplit/>
        </w:trPr>
        <w:tc>
          <w:tcPr>
            <w:tcW w:w="4820" w:type="dxa"/>
          </w:tcPr>
          <w:p w:rsidR="003C3109" w:rsidRDefault="003C3109" w:rsidP="003C3109">
            <w:pPr>
              <w:pStyle w:val="a5"/>
              <w:widowControl w:val="0"/>
              <w:spacing w:line="300" w:lineRule="exact"/>
              <w:jc w:val="left"/>
              <w:rPr>
                <w:b w:val="0"/>
              </w:rPr>
            </w:pPr>
            <w:r>
              <w:rPr>
                <w:b w:val="0"/>
              </w:rPr>
              <w:t>- цілодобові простої</w:t>
            </w:r>
          </w:p>
        </w:tc>
        <w:tc>
          <w:tcPr>
            <w:tcW w:w="1276" w:type="dxa"/>
          </w:tcPr>
          <w:p w:rsidR="003C3109" w:rsidRDefault="003C3109" w:rsidP="003C3109">
            <w:pPr>
              <w:pStyle w:val="a5"/>
              <w:widowControl w:val="0"/>
              <w:spacing w:line="300" w:lineRule="exact"/>
              <w:rPr>
                <w:b w:val="0"/>
              </w:rPr>
            </w:pPr>
            <w:r>
              <w:rPr>
                <w:b w:val="0"/>
              </w:rPr>
              <w:t>1</w:t>
            </w:r>
          </w:p>
        </w:tc>
        <w:tc>
          <w:tcPr>
            <w:tcW w:w="1275" w:type="dxa"/>
          </w:tcPr>
          <w:p w:rsidR="003C3109" w:rsidRDefault="003C3109" w:rsidP="003C3109">
            <w:pPr>
              <w:pStyle w:val="a5"/>
              <w:widowControl w:val="0"/>
              <w:spacing w:line="300" w:lineRule="exact"/>
              <w:rPr>
                <w:b w:val="0"/>
              </w:rPr>
            </w:pPr>
            <w:r>
              <w:rPr>
                <w:b w:val="0"/>
              </w:rPr>
              <w:t>8</w:t>
            </w:r>
          </w:p>
        </w:tc>
      </w:tr>
      <w:tr w:rsidR="003C3109">
        <w:tblPrEx>
          <w:tblCellMar>
            <w:top w:w="0" w:type="dxa"/>
            <w:bottom w:w="0" w:type="dxa"/>
          </w:tblCellMar>
        </w:tblPrEx>
        <w:trPr>
          <w:cantSplit/>
        </w:trPr>
        <w:tc>
          <w:tcPr>
            <w:tcW w:w="4820" w:type="dxa"/>
          </w:tcPr>
          <w:p w:rsidR="003C3109" w:rsidRDefault="003C3109" w:rsidP="003C3109">
            <w:pPr>
              <w:pStyle w:val="a5"/>
              <w:widowControl w:val="0"/>
              <w:spacing w:line="300" w:lineRule="exact"/>
              <w:jc w:val="left"/>
              <w:rPr>
                <w:b w:val="0"/>
              </w:rPr>
            </w:pPr>
            <w:r>
              <w:rPr>
                <w:b w:val="0"/>
              </w:rPr>
              <w:t>- учбова відпустка</w:t>
            </w:r>
          </w:p>
        </w:tc>
        <w:tc>
          <w:tcPr>
            <w:tcW w:w="1276" w:type="dxa"/>
          </w:tcPr>
          <w:p w:rsidR="003C3109" w:rsidRDefault="003C3109" w:rsidP="003C3109">
            <w:pPr>
              <w:pStyle w:val="a5"/>
              <w:widowControl w:val="0"/>
              <w:spacing w:line="300" w:lineRule="exact"/>
              <w:rPr>
                <w:b w:val="0"/>
              </w:rPr>
            </w:pPr>
            <w:r>
              <w:rPr>
                <w:b w:val="0"/>
              </w:rPr>
              <w:t>1</w:t>
            </w:r>
          </w:p>
        </w:tc>
        <w:tc>
          <w:tcPr>
            <w:tcW w:w="1275" w:type="dxa"/>
          </w:tcPr>
          <w:p w:rsidR="003C3109" w:rsidRDefault="003C3109" w:rsidP="003C3109">
            <w:pPr>
              <w:pStyle w:val="a5"/>
              <w:widowControl w:val="0"/>
              <w:spacing w:line="300" w:lineRule="exact"/>
              <w:rPr>
                <w:b w:val="0"/>
              </w:rPr>
            </w:pPr>
            <w:r>
              <w:rPr>
                <w:b w:val="0"/>
              </w:rPr>
              <w:t>8</w:t>
            </w:r>
          </w:p>
        </w:tc>
      </w:tr>
      <w:tr w:rsidR="003C3109">
        <w:tblPrEx>
          <w:tblCellMar>
            <w:top w:w="0" w:type="dxa"/>
            <w:bottom w:w="0" w:type="dxa"/>
          </w:tblCellMar>
        </w:tblPrEx>
        <w:trPr>
          <w:cantSplit/>
        </w:trPr>
        <w:tc>
          <w:tcPr>
            <w:tcW w:w="4820" w:type="dxa"/>
          </w:tcPr>
          <w:p w:rsidR="003C3109" w:rsidRDefault="003C3109" w:rsidP="003C3109">
            <w:pPr>
              <w:pStyle w:val="a5"/>
              <w:widowControl w:val="0"/>
              <w:spacing w:line="300" w:lineRule="exact"/>
              <w:jc w:val="left"/>
              <w:rPr>
                <w:b w:val="0"/>
              </w:rPr>
            </w:pPr>
            <w:r>
              <w:rPr>
                <w:b w:val="0"/>
              </w:rPr>
              <w:t>Разом невиходів</w:t>
            </w:r>
          </w:p>
        </w:tc>
        <w:tc>
          <w:tcPr>
            <w:tcW w:w="1276" w:type="dxa"/>
          </w:tcPr>
          <w:p w:rsidR="003C3109" w:rsidRDefault="003C3109" w:rsidP="003C3109">
            <w:pPr>
              <w:pStyle w:val="a5"/>
              <w:widowControl w:val="0"/>
              <w:spacing w:line="300" w:lineRule="exact"/>
              <w:rPr>
                <w:b w:val="0"/>
              </w:rPr>
            </w:pPr>
            <w:r>
              <w:rPr>
                <w:b w:val="0"/>
              </w:rPr>
              <w:t>31</w:t>
            </w:r>
          </w:p>
        </w:tc>
        <w:tc>
          <w:tcPr>
            <w:tcW w:w="1275" w:type="dxa"/>
          </w:tcPr>
          <w:p w:rsidR="003C3109" w:rsidRDefault="003C3109" w:rsidP="003C3109">
            <w:pPr>
              <w:pStyle w:val="a5"/>
              <w:widowControl w:val="0"/>
              <w:spacing w:line="300" w:lineRule="exact"/>
              <w:rPr>
                <w:b w:val="0"/>
              </w:rPr>
            </w:pPr>
            <w:r>
              <w:rPr>
                <w:b w:val="0"/>
              </w:rPr>
              <w:t>248</w:t>
            </w:r>
          </w:p>
        </w:tc>
      </w:tr>
      <w:tr w:rsidR="003C3109">
        <w:tblPrEx>
          <w:tblCellMar>
            <w:top w:w="0" w:type="dxa"/>
            <w:bottom w:w="0" w:type="dxa"/>
          </w:tblCellMar>
        </w:tblPrEx>
        <w:trPr>
          <w:cantSplit/>
        </w:trPr>
        <w:tc>
          <w:tcPr>
            <w:tcW w:w="4820" w:type="dxa"/>
          </w:tcPr>
          <w:p w:rsidR="003C3109" w:rsidRDefault="003C3109" w:rsidP="003C3109">
            <w:pPr>
              <w:pStyle w:val="a5"/>
              <w:widowControl w:val="0"/>
              <w:spacing w:line="300" w:lineRule="exact"/>
              <w:jc w:val="left"/>
            </w:pPr>
            <w:r>
              <w:t>3. Ефективний фонд робочого часу</w:t>
            </w:r>
          </w:p>
        </w:tc>
        <w:tc>
          <w:tcPr>
            <w:tcW w:w="1276" w:type="dxa"/>
          </w:tcPr>
          <w:p w:rsidR="003C3109" w:rsidRDefault="003C3109" w:rsidP="003C3109">
            <w:pPr>
              <w:pStyle w:val="a5"/>
              <w:widowControl w:val="0"/>
              <w:spacing w:line="300" w:lineRule="exact"/>
              <w:rPr>
                <w:b w:val="0"/>
              </w:rPr>
            </w:pPr>
            <w:r>
              <w:rPr>
                <w:b w:val="0"/>
              </w:rPr>
              <w:t>220</w:t>
            </w:r>
          </w:p>
        </w:tc>
        <w:tc>
          <w:tcPr>
            <w:tcW w:w="1275" w:type="dxa"/>
          </w:tcPr>
          <w:p w:rsidR="003C3109" w:rsidRDefault="003C3109" w:rsidP="003C3109">
            <w:pPr>
              <w:pStyle w:val="a5"/>
              <w:widowControl w:val="0"/>
              <w:spacing w:line="300" w:lineRule="exact"/>
              <w:rPr>
                <w:b w:val="0"/>
              </w:rPr>
            </w:pPr>
            <w:r>
              <w:rPr>
                <w:b w:val="0"/>
              </w:rPr>
              <w:t>1760</w:t>
            </w:r>
          </w:p>
        </w:tc>
      </w:tr>
      <w:tr w:rsidR="003C3109">
        <w:tblPrEx>
          <w:tblCellMar>
            <w:top w:w="0" w:type="dxa"/>
            <w:bottom w:w="0" w:type="dxa"/>
          </w:tblCellMar>
        </w:tblPrEx>
        <w:trPr>
          <w:cantSplit/>
        </w:trPr>
        <w:tc>
          <w:tcPr>
            <w:tcW w:w="4820" w:type="dxa"/>
          </w:tcPr>
          <w:p w:rsidR="003C3109" w:rsidRDefault="003C3109" w:rsidP="003C3109">
            <w:pPr>
              <w:pStyle w:val="a5"/>
              <w:widowControl w:val="0"/>
              <w:spacing w:line="300" w:lineRule="exact"/>
              <w:jc w:val="left"/>
              <w:rPr>
                <w:b w:val="0"/>
              </w:rPr>
            </w:pPr>
            <w:r>
              <w:rPr>
                <w:b w:val="0"/>
              </w:rPr>
              <w:t>Тривалість зміни</w:t>
            </w:r>
          </w:p>
        </w:tc>
        <w:tc>
          <w:tcPr>
            <w:tcW w:w="1276" w:type="dxa"/>
          </w:tcPr>
          <w:p w:rsidR="003C3109" w:rsidRDefault="003C3109" w:rsidP="003C3109">
            <w:pPr>
              <w:pStyle w:val="a5"/>
              <w:widowControl w:val="0"/>
              <w:spacing w:line="300" w:lineRule="exact"/>
              <w:rPr>
                <w:b w:val="0"/>
              </w:rPr>
            </w:pPr>
          </w:p>
        </w:tc>
        <w:tc>
          <w:tcPr>
            <w:tcW w:w="1275" w:type="dxa"/>
          </w:tcPr>
          <w:p w:rsidR="003C3109" w:rsidRDefault="003C3109" w:rsidP="003C3109">
            <w:pPr>
              <w:pStyle w:val="a5"/>
              <w:widowControl w:val="0"/>
              <w:spacing w:line="300" w:lineRule="exact"/>
              <w:rPr>
                <w:b w:val="0"/>
              </w:rPr>
            </w:pPr>
            <w:r>
              <w:rPr>
                <w:b w:val="0"/>
              </w:rPr>
              <w:t>8</w:t>
            </w:r>
          </w:p>
        </w:tc>
      </w:tr>
    </w:tbl>
    <w:p w:rsidR="003C3109" w:rsidRDefault="003C3109" w:rsidP="003C3109">
      <w:pPr>
        <w:pStyle w:val="a5"/>
        <w:widowControl w:val="0"/>
        <w:spacing w:line="300" w:lineRule="exact"/>
        <w:rPr>
          <w:b w:val="0"/>
        </w:rPr>
      </w:pPr>
    </w:p>
    <w:p w:rsidR="003C3109" w:rsidRDefault="003C3109" w:rsidP="003C3109">
      <w:pPr>
        <w:pStyle w:val="Normal"/>
        <w:ind w:firstLine="567"/>
        <w:jc w:val="both"/>
        <w:rPr>
          <w:sz w:val="28"/>
          <w:lang w:val="uk-UA"/>
        </w:rPr>
      </w:pPr>
      <w:r>
        <w:rPr>
          <w:sz w:val="28"/>
          <w:lang w:val="uk-UA"/>
        </w:rPr>
        <w:t>Розрахунки облікової чисельності основних виробничих робітників (</w:t>
      </w:r>
      <w:r>
        <w:rPr>
          <w:i/>
          <w:sz w:val="28"/>
          <w:lang w:val="uk-UA"/>
        </w:rPr>
        <w:t>Ч</w:t>
      </w:r>
      <w:r>
        <w:rPr>
          <w:i/>
          <w:sz w:val="28"/>
          <w:vertAlign w:val="subscript"/>
          <w:lang w:val="uk-UA"/>
        </w:rPr>
        <w:t>ПР</w:t>
      </w:r>
      <w:r>
        <w:rPr>
          <w:sz w:val="28"/>
          <w:lang w:val="uk-UA"/>
        </w:rPr>
        <w:t>), їх заробітної плати (</w:t>
      </w:r>
      <w:r>
        <w:rPr>
          <w:i/>
          <w:sz w:val="28"/>
          <w:lang w:val="uk-UA"/>
        </w:rPr>
        <w:t>ЗП</w:t>
      </w:r>
      <w:r>
        <w:rPr>
          <w:i/>
          <w:sz w:val="28"/>
          <w:vertAlign w:val="subscript"/>
          <w:lang w:val="uk-UA"/>
        </w:rPr>
        <w:t>ПР</w:t>
      </w:r>
      <w:r>
        <w:rPr>
          <w:sz w:val="28"/>
          <w:lang w:val="uk-UA"/>
        </w:rPr>
        <w:t xml:space="preserve">) та загального річного фонду заробітної плати виконуються </w:t>
      </w:r>
      <w:r w:rsidR="008C375D">
        <w:rPr>
          <w:sz w:val="28"/>
          <w:lang w:val="uk-UA"/>
        </w:rPr>
        <w:t>з</w:t>
      </w:r>
      <w:r>
        <w:rPr>
          <w:sz w:val="28"/>
          <w:lang w:val="uk-UA"/>
        </w:rPr>
        <w:t>а формулою (8) о</w:t>
      </w:r>
      <w:r>
        <w:rPr>
          <w:sz w:val="28"/>
          <w:lang w:val="uk-UA"/>
        </w:rPr>
        <w:t>б</w:t>
      </w:r>
      <w:r>
        <w:rPr>
          <w:sz w:val="28"/>
          <w:lang w:val="uk-UA"/>
        </w:rPr>
        <w:t>числюється штат основних виробничих працівників (облікова чисельність):</w:t>
      </w:r>
    </w:p>
    <w:tbl>
      <w:tblPr>
        <w:tblW w:w="9854" w:type="dxa"/>
        <w:tblLayout w:type="fixed"/>
        <w:tblLook w:val="0000"/>
      </w:tblPr>
      <w:tblGrid>
        <w:gridCol w:w="8755"/>
        <w:gridCol w:w="1099"/>
      </w:tblGrid>
      <w:tr w:rsidR="003C3109">
        <w:tblPrEx>
          <w:tblCellMar>
            <w:top w:w="0" w:type="dxa"/>
            <w:bottom w:w="0" w:type="dxa"/>
          </w:tblCellMar>
        </w:tblPrEx>
        <w:tc>
          <w:tcPr>
            <w:tcW w:w="8755" w:type="dxa"/>
          </w:tcPr>
          <w:p w:rsidR="003C3109" w:rsidRDefault="003C3109" w:rsidP="008C375D">
            <w:pPr>
              <w:pStyle w:val="Normal"/>
              <w:tabs>
                <w:tab w:val="left" w:pos="3686"/>
                <w:tab w:val="left" w:pos="5387"/>
              </w:tabs>
              <w:ind w:firstLine="567"/>
              <w:jc w:val="center"/>
              <w:rPr>
                <w:sz w:val="28"/>
                <w:lang w:val="uk-UA"/>
              </w:rPr>
            </w:pPr>
            <w:r>
              <w:rPr>
                <w:position w:val="-30"/>
                <w:sz w:val="28"/>
                <w:lang w:val="uk-UA"/>
              </w:rPr>
              <w:object w:dxaOrig="1840" w:dyaOrig="680">
                <v:shape id="_x0000_i1032" type="#_x0000_t75" style="width:92.25pt;height:33.75pt" o:ole="" fillcolor="window">
                  <v:imagedata r:id="rId23" o:title=""/>
                </v:shape>
                <o:OLEObject Type="Embed" ProgID="Equation.3" ShapeID="_x0000_i1032" DrawAspect="Content" ObjectID="_1517909377" r:id="rId24"/>
              </w:object>
            </w:r>
            <w:r>
              <w:rPr>
                <w:sz w:val="28"/>
                <w:lang w:val="uk-UA"/>
              </w:rPr>
              <w:t xml:space="preserve"> осіб</w:t>
            </w:r>
          </w:p>
        </w:tc>
        <w:tc>
          <w:tcPr>
            <w:tcW w:w="1099" w:type="dxa"/>
            <w:vAlign w:val="center"/>
          </w:tcPr>
          <w:p w:rsidR="003C3109" w:rsidRDefault="003C3109" w:rsidP="003C3109">
            <w:pPr>
              <w:pStyle w:val="Normal"/>
              <w:jc w:val="right"/>
              <w:rPr>
                <w:sz w:val="28"/>
                <w:lang w:val="uk-UA"/>
              </w:rPr>
            </w:pPr>
            <w:r>
              <w:rPr>
                <w:sz w:val="28"/>
                <w:lang w:val="uk-UA"/>
              </w:rPr>
              <w:t>(8)</w:t>
            </w:r>
          </w:p>
        </w:tc>
      </w:tr>
    </w:tbl>
    <w:p w:rsidR="003C3109" w:rsidRDefault="003C3109" w:rsidP="003C3109">
      <w:pPr>
        <w:pStyle w:val="Normal"/>
        <w:ind w:firstLine="567"/>
        <w:jc w:val="both"/>
        <w:rPr>
          <w:sz w:val="28"/>
          <w:lang w:val="uk-UA"/>
        </w:rPr>
      </w:pPr>
    </w:p>
    <w:p w:rsidR="003C3109" w:rsidRDefault="003C3109" w:rsidP="003C3109">
      <w:pPr>
        <w:pStyle w:val="Normal"/>
        <w:ind w:left="937" w:hanging="370"/>
        <w:jc w:val="both"/>
        <w:rPr>
          <w:sz w:val="28"/>
          <w:lang w:val="uk-UA"/>
        </w:rPr>
      </w:pPr>
      <w:r>
        <w:rPr>
          <w:sz w:val="28"/>
          <w:lang w:val="uk-UA"/>
        </w:rPr>
        <w:t xml:space="preserve">де </w:t>
      </w:r>
      <w:r>
        <w:rPr>
          <w:i/>
          <w:sz w:val="28"/>
          <w:lang w:val="uk-UA"/>
        </w:rPr>
        <w:t>t</w:t>
      </w:r>
      <w:r>
        <w:rPr>
          <w:i/>
          <w:caps/>
          <w:sz w:val="28"/>
          <w:vertAlign w:val="subscript"/>
          <w:lang w:val="uk-UA"/>
        </w:rPr>
        <w:t>м</w:t>
      </w:r>
      <w:r>
        <w:rPr>
          <w:sz w:val="28"/>
          <w:lang w:val="uk-UA"/>
        </w:rPr>
        <w:t xml:space="preserve"> – повна трудомісткість виробничої програми , люд</w:t>
      </w:r>
      <w:r>
        <w:rPr>
          <w:sz w:val="28"/>
          <w:lang w:val="uk-UA"/>
        </w:rPr>
        <w:t>и</w:t>
      </w:r>
      <w:r>
        <w:rPr>
          <w:sz w:val="28"/>
          <w:lang w:val="uk-UA"/>
        </w:rPr>
        <w:t>но-годин;</w:t>
      </w:r>
    </w:p>
    <w:p w:rsidR="003C3109" w:rsidRDefault="003C3109" w:rsidP="003C3109">
      <w:pPr>
        <w:pStyle w:val="Normal"/>
        <w:ind w:left="923"/>
        <w:jc w:val="both"/>
        <w:rPr>
          <w:sz w:val="28"/>
          <w:lang w:val="uk-UA"/>
        </w:rPr>
      </w:pPr>
      <w:r>
        <w:rPr>
          <w:i/>
          <w:sz w:val="28"/>
          <w:lang w:val="en-US"/>
        </w:rPr>
        <w:t>k</w:t>
      </w:r>
      <w:r>
        <w:rPr>
          <w:i/>
          <w:caps/>
          <w:sz w:val="28"/>
          <w:vertAlign w:val="subscript"/>
          <w:lang w:val="uk-UA"/>
        </w:rPr>
        <w:t>вн</w:t>
      </w:r>
      <w:r>
        <w:rPr>
          <w:caps/>
          <w:sz w:val="28"/>
          <w:vertAlign w:val="subscript"/>
          <w:lang w:val="uk-UA"/>
        </w:rPr>
        <w:t xml:space="preserve"> </w:t>
      </w:r>
      <w:r>
        <w:rPr>
          <w:sz w:val="28"/>
          <w:lang w:val="uk-UA"/>
        </w:rPr>
        <w:t>– коефіцієнт виконання норми виробітку , частка один</w:t>
      </w:r>
      <w:r>
        <w:rPr>
          <w:sz w:val="28"/>
          <w:lang w:val="uk-UA"/>
        </w:rPr>
        <w:t>и</w:t>
      </w:r>
      <w:r>
        <w:rPr>
          <w:sz w:val="28"/>
          <w:lang w:val="uk-UA"/>
        </w:rPr>
        <w:t>ці.</w:t>
      </w:r>
    </w:p>
    <w:p w:rsidR="003C3109" w:rsidRDefault="003C3109" w:rsidP="003C3109">
      <w:pPr>
        <w:pStyle w:val="a5"/>
        <w:widowControl w:val="0"/>
        <w:ind w:firstLine="567"/>
        <w:jc w:val="both"/>
        <w:rPr>
          <w:b w:val="0"/>
        </w:rPr>
      </w:pPr>
    </w:p>
    <w:p w:rsidR="003C3109" w:rsidRDefault="003C3109" w:rsidP="003C3109">
      <w:pPr>
        <w:pStyle w:val="a5"/>
        <w:widowControl w:val="0"/>
        <w:ind w:firstLine="567"/>
        <w:jc w:val="both"/>
        <w:rPr>
          <w:b w:val="0"/>
        </w:rPr>
      </w:pPr>
      <w:r>
        <w:rPr>
          <w:b w:val="0"/>
        </w:rPr>
        <w:t>Обчисливши потрібну чисельність виробничих працівників, їх необхідно розподілити на відповідні категорії, тобто на основних виробничих працівн</w:t>
      </w:r>
      <w:r>
        <w:rPr>
          <w:b w:val="0"/>
        </w:rPr>
        <w:t>и</w:t>
      </w:r>
      <w:r>
        <w:rPr>
          <w:b w:val="0"/>
        </w:rPr>
        <w:t>ків, допоміжних робітників та молодший обслуговуючий персонал</w:t>
      </w:r>
      <w:r w:rsidR="008C375D">
        <w:rPr>
          <w:b w:val="0"/>
        </w:rPr>
        <w:t>.</w:t>
      </w:r>
      <w:r>
        <w:rPr>
          <w:b w:val="0"/>
        </w:rPr>
        <w:t xml:space="preserve"> </w:t>
      </w:r>
    </w:p>
    <w:p w:rsidR="003C3109" w:rsidRDefault="008C375D" w:rsidP="003C3109">
      <w:pPr>
        <w:pStyle w:val="Normal"/>
        <w:ind w:firstLine="567"/>
        <w:jc w:val="both"/>
        <w:rPr>
          <w:sz w:val="28"/>
          <w:lang w:val="uk-UA"/>
        </w:rPr>
      </w:pPr>
      <w:r>
        <w:rPr>
          <w:sz w:val="28"/>
          <w:lang w:val="uk-UA"/>
        </w:rPr>
        <w:br w:type="page"/>
      </w:r>
      <w:r w:rsidR="003C3109">
        <w:rPr>
          <w:sz w:val="28"/>
          <w:lang w:val="uk-UA"/>
        </w:rPr>
        <w:lastRenderedPageBreak/>
        <w:t>Заробітну плату виробничих працівників (</w:t>
      </w:r>
      <w:r w:rsidR="003C3109">
        <w:rPr>
          <w:i/>
          <w:sz w:val="28"/>
          <w:lang w:val="uk-UA"/>
        </w:rPr>
        <w:t>ЗП</w:t>
      </w:r>
      <w:r w:rsidR="003C3109">
        <w:rPr>
          <w:i/>
          <w:sz w:val="28"/>
          <w:vertAlign w:val="subscript"/>
          <w:lang w:val="uk-UA"/>
        </w:rPr>
        <w:t>ПР</w:t>
      </w:r>
      <w:r w:rsidR="003C3109">
        <w:rPr>
          <w:sz w:val="28"/>
          <w:lang w:val="uk-UA"/>
        </w:rPr>
        <w:t>) слід розраховувати за ф</w:t>
      </w:r>
      <w:r w:rsidR="003C3109">
        <w:rPr>
          <w:sz w:val="28"/>
          <w:lang w:val="uk-UA"/>
        </w:rPr>
        <w:t>о</w:t>
      </w:r>
      <w:r w:rsidR="003C3109">
        <w:rPr>
          <w:sz w:val="28"/>
          <w:lang w:val="uk-UA"/>
        </w:rPr>
        <w:t>рмулою (9):</w:t>
      </w:r>
    </w:p>
    <w:tbl>
      <w:tblPr>
        <w:tblW w:w="9854" w:type="dxa"/>
        <w:tblLayout w:type="fixed"/>
        <w:tblLook w:val="0000"/>
      </w:tblPr>
      <w:tblGrid>
        <w:gridCol w:w="8755"/>
        <w:gridCol w:w="1099"/>
      </w:tblGrid>
      <w:tr w:rsidR="003C3109">
        <w:tblPrEx>
          <w:tblCellMar>
            <w:top w:w="0" w:type="dxa"/>
            <w:bottom w:w="0" w:type="dxa"/>
          </w:tblCellMar>
        </w:tblPrEx>
        <w:tc>
          <w:tcPr>
            <w:tcW w:w="8755" w:type="dxa"/>
          </w:tcPr>
          <w:p w:rsidR="003C3109" w:rsidRDefault="003C3109" w:rsidP="008C375D">
            <w:pPr>
              <w:pStyle w:val="Normal"/>
              <w:tabs>
                <w:tab w:val="left" w:pos="3686"/>
                <w:tab w:val="left" w:pos="5387"/>
              </w:tabs>
              <w:ind w:firstLine="567"/>
              <w:jc w:val="center"/>
              <w:rPr>
                <w:sz w:val="28"/>
              </w:rPr>
            </w:pPr>
            <w:r>
              <w:rPr>
                <w:position w:val="-14"/>
                <w:sz w:val="28"/>
                <w:lang w:val="uk-UA"/>
              </w:rPr>
              <w:object w:dxaOrig="2960" w:dyaOrig="380">
                <v:shape id="_x0000_i1033" type="#_x0000_t75" style="width:147.75pt;height:18.75pt" o:ole="" fillcolor="window">
                  <v:imagedata r:id="rId25" o:title=""/>
                </v:shape>
                <o:OLEObject Type="Embed" ProgID="Equation.3" ShapeID="_x0000_i1033" DrawAspect="Content" ObjectID="_1517909378" r:id="rId26"/>
              </w:object>
            </w:r>
            <w:r>
              <w:rPr>
                <w:sz w:val="28"/>
                <w:lang w:val="uk-UA"/>
              </w:rPr>
              <w:t>, грн.</w:t>
            </w:r>
          </w:p>
        </w:tc>
        <w:tc>
          <w:tcPr>
            <w:tcW w:w="1099" w:type="dxa"/>
            <w:vAlign w:val="center"/>
          </w:tcPr>
          <w:p w:rsidR="003C3109" w:rsidRDefault="003C3109" w:rsidP="003C3109">
            <w:pPr>
              <w:pStyle w:val="Normal"/>
              <w:jc w:val="right"/>
              <w:rPr>
                <w:sz w:val="28"/>
                <w:lang w:val="uk-UA"/>
              </w:rPr>
            </w:pPr>
            <w:r>
              <w:rPr>
                <w:sz w:val="28"/>
                <w:lang w:val="uk-UA"/>
              </w:rPr>
              <w:t>(9)</w:t>
            </w:r>
          </w:p>
        </w:tc>
      </w:tr>
    </w:tbl>
    <w:p w:rsidR="003C3109" w:rsidRDefault="003C3109" w:rsidP="003C3109">
      <w:pPr>
        <w:pStyle w:val="Normal"/>
        <w:ind w:left="965" w:hanging="398"/>
        <w:jc w:val="both"/>
        <w:rPr>
          <w:sz w:val="28"/>
          <w:lang w:val="uk-UA"/>
        </w:rPr>
      </w:pPr>
    </w:p>
    <w:p w:rsidR="003C3109" w:rsidRDefault="003C3109" w:rsidP="003C3109">
      <w:pPr>
        <w:pStyle w:val="Normal"/>
        <w:ind w:left="965" w:hanging="398"/>
        <w:jc w:val="both"/>
        <w:rPr>
          <w:sz w:val="28"/>
          <w:lang w:val="uk-UA"/>
        </w:rPr>
      </w:pPr>
      <w:r>
        <w:rPr>
          <w:sz w:val="28"/>
          <w:lang w:val="uk-UA"/>
        </w:rPr>
        <w:t xml:space="preserve">де </w:t>
      </w:r>
      <w:r>
        <w:rPr>
          <w:i/>
          <w:caps/>
          <w:sz w:val="28"/>
          <w:lang w:val="uk-UA"/>
        </w:rPr>
        <w:t>Т</w:t>
      </w:r>
      <w:r>
        <w:rPr>
          <w:i/>
          <w:caps/>
          <w:sz w:val="28"/>
          <w:vertAlign w:val="subscript"/>
          <w:lang w:val="uk-UA"/>
        </w:rPr>
        <w:t>ст</w:t>
      </w:r>
      <w:r>
        <w:rPr>
          <w:sz w:val="28"/>
          <w:lang w:val="uk-UA"/>
        </w:rPr>
        <w:t xml:space="preserve"> – годинна тарифна ставка за виконувану роботу, грн. / год</w:t>
      </w:r>
      <w:r>
        <w:rPr>
          <w:sz w:val="28"/>
          <w:lang w:val="uk-UA"/>
        </w:rPr>
        <w:t>и</w:t>
      </w:r>
      <w:r>
        <w:rPr>
          <w:sz w:val="28"/>
          <w:lang w:val="uk-UA"/>
        </w:rPr>
        <w:t>ну;</w:t>
      </w:r>
    </w:p>
    <w:p w:rsidR="003C3109" w:rsidRDefault="003C3109" w:rsidP="003C3109">
      <w:pPr>
        <w:pStyle w:val="Normal"/>
        <w:ind w:firstLine="951"/>
        <w:jc w:val="both"/>
        <w:rPr>
          <w:sz w:val="28"/>
          <w:lang w:val="uk-UA"/>
        </w:rPr>
      </w:pPr>
      <w:r>
        <w:rPr>
          <w:i/>
          <w:sz w:val="28"/>
          <w:lang w:val="uk-UA"/>
        </w:rPr>
        <w:t>Т</w:t>
      </w:r>
      <w:r>
        <w:rPr>
          <w:i/>
          <w:sz w:val="28"/>
          <w:vertAlign w:val="subscript"/>
          <w:lang w:val="uk-UA"/>
        </w:rPr>
        <w:t>ЕФ</w:t>
      </w:r>
      <w:r>
        <w:rPr>
          <w:sz w:val="28"/>
          <w:lang w:val="uk-UA"/>
        </w:rPr>
        <w:t xml:space="preserve"> – річний ефективний фонд роботи працівника (табл. 2), годин;</w:t>
      </w:r>
    </w:p>
    <w:p w:rsidR="003C3109" w:rsidRDefault="003C3109" w:rsidP="003C3109">
      <w:pPr>
        <w:pStyle w:val="Normal"/>
        <w:ind w:left="951"/>
        <w:jc w:val="both"/>
        <w:rPr>
          <w:sz w:val="28"/>
          <w:lang w:val="uk-UA"/>
        </w:rPr>
      </w:pPr>
      <w:r>
        <w:rPr>
          <w:i/>
          <w:sz w:val="28"/>
          <w:lang w:val="uk-UA"/>
        </w:rPr>
        <w:t>β</w:t>
      </w:r>
      <w:r>
        <w:rPr>
          <w:i/>
          <w:sz w:val="28"/>
          <w:vertAlign w:val="subscript"/>
          <w:lang w:val="uk-UA"/>
        </w:rPr>
        <w:t>ПР</w:t>
      </w:r>
      <w:r>
        <w:rPr>
          <w:sz w:val="28"/>
          <w:lang w:val="uk-UA"/>
        </w:rPr>
        <w:t xml:space="preserve"> – відсоток премії, встановлений за якісне виконання плану до тарифного заробітку працівника , час</w:t>
      </w:r>
      <w:r>
        <w:rPr>
          <w:sz w:val="28"/>
          <w:lang w:val="uk-UA"/>
        </w:rPr>
        <w:t>т</w:t>
      </w:r>
      <w:r>
        <w:rPr>
          <w:sz w:val="28"/>
          <w:lang w:val="uk-UA"/>
        </w:rPr>
        <w:t>ка одиниці.</w:t>
      </w:r>
    </w:p>
    <w:p w:rsidR="003C3109" w:rsidRDefault="003C3109" w:rsidP="003C3109">
      <w:pPr>
        <w:pStyle w:val="Normal"/>
        <w:ind w:firstLine="567"/>
        <w:jc w:val="both"/>
        <w:rPr>
          <w:sz w:val="28"/>
          <w:lang w:val="uk-UA"/>
        </w:rPr>
      </w:pPr>
    </w:p>
    <w:p w:rsidR="003C3109" w:rsidRDefault="003C3109" w:rsidP="003C3109">
      <w:pPr>
        <w:pStyle w:val="Normal"/>
        <w:ind w:firstLine="567"/>
        <w:jc w:val="both"/>
        <w:rPr>
          <w:sz w:val="28"/>
          <w:lang w:val="uk-UA"/>
        </w:rPr>
      </w:pPr>
      <w:r>
        <w:rPr>
          <w:sz w:val="28"/>
          <w:lang w:val="uk-UA"/>
        </w:rPr>
        <w:t>Річний фонд заробітної плати за категоріями працівників обчислюється за методикою, наведеною в табл. 2.</w:t>
      </w:r>
    </w:p>
    <w:p w:rsidR="003C3109" w:rsidRDefault="003C3109" w:rsidP="003C3109">
      <w:pPr>
        <w:pStyle w:val="Normal"/>
        <w:jc w:val="right"/>
        <w:rPr>
          <w:sz w:val="28"/>
          <w:lang w:val="uk-UA"/>
        </w:rPr>
      </w:pPr>
    </w:p>
    <w:p w:rsidR="003C3109" w:rsidRDefault="003C3109" w:rsidP="003C3109">
      <w:pPr>
        <w:pStyle w:val="Normal"/>
        <w:jc w:val="center"/>
        <w:rPr>
          <w:i/>
          <w:sz w:val="28"/>
          <w:lang w:val="uk-UA"/>
        </w:rPr>
      </w:pPr>
      <w:r>
        <w:rPr>
          <w:i/>
          <w:sz w:val="28"/>
          <w:lang w:val="uk-UA"/>
        </w:rPr>
        <w:t>Таблиця 2. Склад, чисельність та фонд заробітної плати</w:t>
      </w:r>
    </w:p>
    <w:p w:rsidR="003C3109" w:rsidRDefault="003C3109" w:rsidP="003C3109">
      <w:pPr>
        <w:pStyle w:val="Normal"/>
        <w:jc w:val="center"/>
        <w:rPr>
          <w:i/>
          <w:sz w:val="28"/>
          <w:lang w:val="uk-UA"/>
        </w:rPr>
      </w:pPr>
      <w:r>
        <w:rPr>
          <w:i/>
          <w:sz w:val="28"/>
          <w:lang w:val="uk-UA"/>
        </w:rPr>
        <w:t>виробничих працівників підприємства</w:t>
      </w:r>
    </w:p>
    <w:p w:rsidR="003C3109" w:rsidRDefault="003C3109" w:rsidP="003C3109">
      <w:pPr>
        <w:pStyle w:val="Normal"/>
        <w:ind w:firstLine="567"/>
        <w:jc w:val="both"/>
        <w:rPr>
          <w:sz w:val="28"/>
          <w:lang w:val="uk-UA"/>
        </w:rPr>
      </w:pPr>
    </w:p>
    <w:tbl>
      <w:tblPr>
        <w:tblW w:w="989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08"/>
        <w:gridCol w:w="836"/>
        <w:gridCol w:w="836"/>
        <w:gridCol w:w="1672"/>
        <w:gridCol w:w="836"/>
        <w:gridCol w:w="835"/>
        <w:gridCol w:w="975"/>
        <w:gridCol w:w="557"/>
        <w:gridCol w:w="836"/>
      </w:tblGrid>
      <w:tr w:rsidR="003C3109">
        <w:tblPrEx>
          <w:tblCellMar>
            <w:top w:w="0" w:type="dxa"/>
            <w:bottom w:w="0" w:type="dxa"/>
          </w:tblCellMar>
        </w:tblPrEx>
        <w:trPr>
          <w:cantSplit/>
          <w:trHeight w:val="1136"/>
        </w:trPr>
        <w:tc>
          <w:tcPr>
            <w:tcW w:w="2508" w:type="dxa"/>
            <w:vMerge w:val="restart"/>
            <w:tcBorders>
              <w:top w:val="single" w:sz="12" w:space="0" w:color="auto"/>
              <w:left w:val="single" w:sz="12" w:space="0" w:color="auto"/>
              <w:bottom w:val="single" w:sz="18" w:space="0" w:color="auto"/>
              <w:right w:val="single" w:sz="12" w:space="0" w:color="auto"/>
            </w:tcBorders>
            <w:vAlign w:val="center"/>
          </w:tcPr>
          <w:p w:rsidR="003C3109" w:rsidRPr="008C375D" w:rsidRDefault="003C3109" w:rsidP="003C3109">
            <w:pPr>
              <w:pStyle w:val="Normal"/>
              <w:jc w:val="center"/>
              <w:rPr>
                <w:sz w:val="24"/>
                <w:lang w:val="uk-UA"/>
              </w:rPr>
            </w:pPr>
            <w:r w:rsidRPr="008C375D">
              <w:rPr>
                <w:sz w:val="24"/>
                <w:lang w:val="uk-UA"/>
              </w:rPr>
              <w:t>Групи та професії пр</w:t>
            </w:r>
            <w:r w:rsidRPr="008C375D">
              <w:rPr>
                <w:sz w:val="24"/>
                <w:lang w:val="uk-UA"/>
              </w:rPr>
              <w:t>а</w:t>
            </w:r>
            <w:r w:rsidRPr="008C375D">
              <w:rPr>
                <w:sz w:val="24"/>
                <w:lang w:val="uk-UA"/>
              </w:rPr>
              <w:t>цівників</w:t>
            </w:r>
          </w:p>
        </w:tc>
        <w:tc>
          <w:tcPr>
            <w:tcW w:w="1672" w:type="dxa"/>
            <w:gridSpan w:val="2"/>
            <w:tcBorders>
              <w:top w:val="single" w:sz="12" w:space="0" w:color="auto"/>
              <w:left w:val="nil"/>
              <w:bottom w:val="single" w:sz="12" w:space="0" w:color="auto"/>
              <w:right w:val="single" w:sz="12" w:space="0" w:color="auto"/>
            </w:tcBorders>
            <w:vAlign w:val="center"/>
          </w:tcPr>
          <w:p w:rsidR="003C3109" w:rsidRPr="008C375D" w:rsidRDefault="003C3109" w:rsidP="003C3109">
            <w:pPr>
              <w:pStyle w:val="Normal"/>
              <w:jc w:val="center"/>
              <w:rPr>
                <w:sz w:val="24"/>
                <w:lang w:val="uk-UA"/>
              </w:rPr>
            </w:pPr>
            <w:r w:rsidRPr="008C375D">
              <w:rPr>
                <w:sz w:val="24"/>
                <w:lang w:val="uk-UA"/>
              </w:rPr>
              <w:t>Наявна</w:t>
            </w:r>
          </w:p>
          <w:p w:rsidR="003C3109" w:rsidRPr="008C375D" w:rsidRDefault="003C3109" w:rsidP="003C3109">
            <w:pPr>
              <w:pStyle w:val="Normal"/>
              <w:jc w:val="center"/>
              <w:rPr>
                <w:sz w:val="24"/>
                <w:lang w:val="uk-UA"/>
              </w:rPr>
            </w:pPr>
            <w:r w:rsidRPr="008C375D">
              <w:rPr>
                <w:sz w:val="24"/>
                <w:lang w:val="uk-UA"/>
              </w:rPr>
              <w:t>чисельність, осіб</w:t>
            </w:r>
          </w:p>
        </w:tc>
        <w:tc>
          <w:tcPr>
            <w:tcW w:w="1672" w:type="dxa"/>
            <w:vMerge w:val="restart"/>
            <w:tcBorders>
              <w:top w:val="single" w:sz="12" w:space="0" w:color="auto"/>
              <w:left w:val="nil"/>
              <w:bottom w:val="nil"/>
              <w:right w:val="single" w:sz="12" w:space="0" w:color="auto"/>
            </w:tcBorders>
            <w:textDirection w:val="btLr"/>
            <w:vAlign w:val="center"/>
          </w:tcPr>
          <w:p w:rsidR="003C3109" w:rsidRPr="008C375D" w:rsidRDefault="003C3109" w:rsidP="003C3109">
            <w:pPr>
              <w:pStyle w:val="Normal"/>
              <w:ind w:left="113" w:right="113"/>
              <w:jc w:val="center"/>
              <w:rPr>
                <w:sz w:val="24"/>
                <w:lang w:val="uk-UA"/>
              </w:rPr>
            </w:pPr>
            <w:r w:rsidRPr="008C375D">
              <w:rPr>
                <w:sz w:val="24"/>
                <w:lang w:val="uk-UA"/>
              </w:rPr>
              <w:t xml:space="preserve">Тарифна ставка за </w:t>
            </w:r>
            <w:r w:rsidRPr="008C375D">
              <w:rPr>
                <w:spacing w:val="-4"/>
                <w:sz w:val="24"/>
                <w:lang w:val="uk-UA"/>
              </w:rPr>
              <w:t>розряд в</w:t>
            </w:r>
            <w:r w:rsidRPr="008C375D">
              <w:rPr>
                <w:spacing w:val="-4"/>
                <w:sz w:val="24"/>
                <w:lang w:val="uk-UA"/>
              </w:rPr>
              <w:t>и</w:t>
            </w:r>
            <w:r w:rsidRPr="008C375D">
              <w:rPr>
                <w:spacing w:val="-4"/>
                <w:sz w:val="24"/>
                <w:lang w:val="uk-UA"/>
              </w:rPr>
              <w:t>конуваних робіт , грн. / год</w:t>
            </w:r>
            <w:r w:rsidRPr="008C375D">
              <w:rPr>
                <w:spacing w:val="-4"/>
                <w:sz w:val="24"/>
                <w:lang w:val="uk-UA"/>
              </w:rPr>
              <w:t>и</w:t>
            </w:r>
            <w:r w:rsidRPr="008C375D">
              <w:rPr>
                <w:spacing w:val="-4"/>
                <w:sz w:val="24"/>
                <w:lang w:val="uk-UA"/>
              </w:rPr>
              <w:t>ну</w:t>
            </w:r>
          </w:p>
        </w:tc>
        <w:tc>
          <w:tcPr>
            <w:tcW w:w="836" w:type="dxa"/>
            <w:vMerge w:val="restart"/>
            <w:tcBorders>
              <w:top w:val="single" w:sz="12" w:space="0" w:color="auto"/>
              <w:left w:val="nil"/>
              <w:bottom w:val="nil"/>
              <w:right w:val="single" w:sz="12" w:space="0" w:color="auto"/>
            </w:tcBorders>
            <w:textDirection w:val="btLr"/>
            <w:vAlign w:val="center"/>
          </w:tcPr>
          <w:p w:rsidR="003C3109" w:rsidRPr="008C375D" w:rsidRDefault="003C3109" w:rsidP="003C3109">
            <w:pPr>
              <w:pStyle w:val="Normal"/>
              <w:ind w:left="113" w:right="113"/>
              <w:jc w:val="center"/>
              <w:rPr>
                <w:sz w:val="24"/>
                <w:lang w:val="uk-UA"/>
              </w:rPr>
            </w:pPr>
            <w:r w:rsidRPr="008C375D">
              <w:rPr>
                <w:sz w:val="24"/>
                <w:lang w:val="uk-UA"/>
              </w:rPr>
              <w:t>Ефективний фонд часу, г</w:t>
            </w:r>
            <w:r w:rsidRPr="008C375D">
              <w:rPr>
                <w:sz w:val="24"/>
                <w:lang w:val="uk-UA"/>
              </w:rPr>
              <w:t>о</w:t>
            </w:r>
            <w:r w:rsidRPr="008C375D">
              <w:rPr>
                <w:sz w:val="24"/>
                <w:lang w:val="uk-UA"/>
              </w:rPr>
              <w:t>дин</w:t>
            </w:r>
          </w:p>
        </w:tc>
        <w:tc>
          <w:tcPr>
            <w:tcW w:w="835" w:type="dxa"/>
            <w:vMerge w:val="restart"/>
            <w:tcBorders>
              <w:top w:val="single" w:sz="12" w:space="0" w:color="auto"/>
              <w:left w:val="nil"/>
              <w:bottom w:val="nil"/>
              <w:right w:val="single" w:sz="12" w:space="0" w:color="auto"/>
            </w:tcBorders>
            <w:textDirection w:val="btLr"/>
            <w:vAlign w:val="center"/>
          </w:tcPr>
          <w:p w:rsidR="003C3109" w:rsidRPr="008C375D" w:rsidRDefault="003C3109" w:rsidP="003C3109">
            <w:pPr>
              <w:pStyle w:val="Normal"/>
              <w:ind w:left="113" w:right="113"/>
              <w:jc w:val="center"/>
              <w:rPr>
                <w:sz w:val="24"/>
                <w:lang w:val="uk-UA"/>
              </w:rPr>
            </w:pPr>
            <w:r w:rsidRPr="008C375D">
              <w:rPr>
                <w:sz w:val="24"/>
                <w:lang w:val="uk-UA"/>
              </w:rPr>
              <w:t>Тарифний зароб</w:t>
            </w:r>
            <w:r w:rsidRPr="008C375D">
              <w:rPr>
                <w:sz w:val="24"/>
                <w:lang w:val="uk-UA"/>
              </w:rPr>
              <w:t>і</w:t>
            </w:r>
            <w:r w:rsidRPr="008C375D">
              <w:rPr>
                <w:sz w:val="24"/>
                <w:lang w:val="uk-UA"/>
              </w:rPr>
              <w:t>ток, грн.</w:t>
            </w:r>
          </w:p>
        </w:tc>
        <w:tc>
          <w:tcPr>
            <w:tcW w:w="975" w:type="dxa"/>
            <w:vMerge w:val="restart"/>
            <w:tcBorders>
              <w:top w:val="single" w:sz="12" w:space="0" w:color="auto"/>
              <w:left w:val="nil"/>
              <w:bottom w:val="nil"/>
              <w:right w:val="single" w:sz="12" w:space="0" w:color="auto"/>
            </w:tcBorders>
            <w:textDirection w:val="btLr"/>
            <w:vAlign w:val="center"/>
          </w:tcPr>
          <w:p w:rsidR="003C3109" w:rsidRPr="008C375D" w:rsidRDefault="003C3109" w:rsidP="003C3109">
            <w:pPr>
              <w:pStyle w:val="Normal"/>
              <w:ind w:left="113" w:right="113"/>
              <w:jc w:val="center"/>
              <w:rPr>
                <w:sz w:val="24"/>
                <w:lang w:val="uk-UA"/>
              </w:rPr>
            </w:pPr>
            <w:r w:rsidRPr="008C375D">
              <w:rPr>
                <w:sz w:val="24"/>
                <w:lang w:val="uk-UA"/>
              </w:rPr>
              <w:t>Преміальний відс</w:t>
            </w:r>
            <w:r w:rsidRPr="008C375D">
              <w:rPr>
                <w:sz w:val="24"/>
                <w:lang w:val="uk-UA"/>
              </w:rPr>
              <w:t>о</w:t>
            </w:r>
            <w:r w:rsidRPr="008C375D">
              <w:rPr>
                <w:sz w:val="24"/>
                <w:lang w:val="uk-UA"/>
              </w:rPr>
              <w:t>ток до тарифного заробі</w:t>
            </w:r>
            <w:r w:rsidRPr="008C375D">
              <w:rPr>
                <w:sz w:val="24"/>
                <w:lang w:val="uk-UA"/>
              </w:rPr>
              <w:t>т</w:t>
            </w:r>
            <w:r w:rsidRPr="008C375D">
              <w:rPr>
                <w:sz w:val="24"/>
                <w:lang w:val="uk-UA"/>
              </w:rPr>
              <w:t>ку, %</w:t>
            </w:r>
          </w:p>
        </w:tc>
        <w:tc>
          <w:tcPr>
            <w:tcW w:w="557" w:type="dxa"/>
            <w:vMerge w:val="restart"/>
            <w:tcBorders>
              <w:top w:val="single" w:sz="12" w:space="0" w:color="auto"/>
              <w:left w:val="nil"/>
              <w:bottom w:val="nil"/>
              <w:right w:val="single" w:sz="12" w:space="0" w:color="auto"/>
            </w:tcBorders>
            <w:textDirection w:val="btLr"/>
            <w:vAlign w:val="center"/>
          </w:tcPr>
          <w:p w:rsidR="003C3109" w:rsidRPr="008C375D" w:rsidRDefault="003C3109" w:rsidP="003C3109">
            <w:pPr>
              <w:pStyle w:val="Normal"/>
              <w:ind w:left="113" w:right="113"/>
              <w:jc w:val="center"/>
              <w:rPr>
                <w:sz w:val="24"/>
                <w:lang w:val="uk-UA"/>
              </w:rPr>
            </w:pPr>
            <w:r w:rsidRPr="008C375D">
              <w:rPr>
                <w:sz w:val="24"/>
                <w:lang w:val="uk-UA"/>
              </w:rPr>
              <w:t>Розмір премії, грн.</w:t>
            </w:r>
          </w:p>
        </w:tc>
        <w:tc>
          <w:tcPr>
            <w:tcW w:w="836" w:type="dxa"/>
            <w:vMerge w:val="restart"/>
            <w:tcBorders>
              <w:top w:val="single" w:sz="12" w:space="0" w:color="auto"/>
              <w:left w:val="nil"/>
              <w:bottom w:val="nil"/>
              <w:right w:val="single" w:sz="12" w:space="0" w:color="auto"/>
            </w:tcBorders>
            <w:textDirection w:val="btLr"/>
            <w:vAlign w:val="center"/>
          </w:tcPr>
          <w:p w:rsidR="003C3109" w:rsidRPr="008C375D" w:rsidRDefault="003C3109" w:rsidP="003C3109">
            <w:pPr>
              <w:pStyle w:val="Normal"/>
              <w:ind w:left="113" w:right="113"/>
              <w:jc w:val="center"/>
              <w:rPr>
                <w:sz w:val="24"/>
                <w:lang w:val="uk-UA"/>
              </w:rPr>
            </w:pPr>
            <w:r w:rsidRPr="008C375D">
              <w:rPr>
                <w:sz w:val="24"/>
                <w:lang w:val="uk-UA"/>
              </w:rPr>
              <w:t>Річний фонд зароб</w:t>
            </w:r>
            <w:r w:rsidRPr="008C375D">
              <w:rPr>
                <w:sz w:val="24"/>
                <w:lang w:val="uk-UA"/>
              </w:rPr>
              <w:t>і</w:t>
            </w:r>
            <w:r w:rsidRPr="008C375D">
              <w:rPr>
                <w:sz w:val="24"/>
                <w:lang w:val="uk-UA"/>
              </w:rPr>
              <w:t>тної плати, грн.</w:t>
            </w:r>
          </w:p>
        </w:tc>
      </w:tr>
      <w:tr w:rsidR="003C3109">
        <w:tblPrEx>
          <w:tblCellMar>
            <w:top w:w="0" w:type="dxa"/>
            <w:bottom w:w="0" w:type="dxa"/>
          </w:tblCellMar>
        </w:tblPrEx>
        <w:trPr>
          <w:cantSplit/>
          <w:trHeight w:val="1326"/>
        </w:trPr>
        <w:tc>
          <w:tcPr>
            <w:tcW w:w="2508" w:type="dxa"/>
            <w:vMerge/>
            <w:tcBorders>
              <w:top w:val="single" w:sz="18" w:space="0" w:color="auto"/>
              <w:left w:val="single" w:sz="12" w:space="0" w:color="auto"/>
              <w:bottom w:val="single" w:sz="12" w:space="0" w:color="auto"/>
              <w:right w:val="single" w:sz="12" w:space="0" w:color="auto"/>
            </w:tcBorders>
          </w:tcPr>
          <w:p w:rsidR="003C3109" w:rsidRDefault="003C3109" w:rsidP="003C3109">
            <w:pPr>
              <w:pStyle w:val="Normal"/>
              <w:jc w:val="center"/>
              <w:rPr>
                <w:b/>
                <w:sz w:val="24"/>
                <w:lang w:val="uk-UA"/>
              </w:rPr>
            </w:pPr>
          </w:p>
        </w:tc>
        <w:tc>
          <w:tcPr>
            <w:tcW w:w="836" w:type="dxa"/>
            <w:tcBorders>
              <w:top w:val="single" w:sz="12" w:space="0" w:color="auto"/>
              <w:left w:val="nil"/>
              <w:bottom w:val="single" w:sz="12" w:space="0" w:color="auto"/>
              <w:right w:val="single" w:sz="12" w:space="0" w:color="auto"/>
            </w:tcBorders>
            <w:textDirection w:val="btLr"/>
            <w:vAlign w:val="center"/>
          </w:tcPr>
          <w:p w:rsidR="003C3109" w:rsidRPr="008C375D" w:rsidRDefault="003C3109" w:rsidP="003C3109">
            <w:pPr>
              <w:pStyle w:val="Normal"/>
              <w:ind w:left="113" w:right="113"/>
              <w:jc w:val="center"/>
              <w:rPr>
                <w:sz w:val="24"/>
                <w:lang w:val="uk-UA"/>
              </w:rPr>
            </w:pPr>
            <w:r w:rsidRPr="008C375D">
              <w:rPr>
                <w:sz w:val="24"/>
                <w:lang w:val="uk-UA"/>
              </w:rPr>
              <w:t>за зміну</w:t>
            </w:r>
          </w:p>
        </w:tc>
        <w:tc>
          <w:tcPr>
            <w:tcW w:w="835" w:type="dxa"/>
            <w:tcBorders>
              <w:top w:val="single" w:sz="12" w:space="0" w:color="auto"/>
              <w:left w:val="nil"/>
              <w:bottom w:val="single" w:sz="12" w:space="0" w:color="auto"/>
              <w:right w:val="single" w:sz="12" w:space="0" w:color="auto"/>
            </w:tcBorders>
            <w:textDirection w:val="btLr"/>
            <w:vAlign w:val="center"/>
          </w:tcPr>
          <w:p w:rsidR="003C3109" w:rsidRPr="008C375D" w:rsidRDefault="003C3109" w:rsidP="003C3109">
            <w:pPr>
              <w:pStyle w:val="Normal"/>
              <w:ind w:left="113" w:right="113"/>
              <w:jc w:val="center"/>
              <w:rPr>
                <w:sz w:val="24"/>
                <w:lang w:val="uk-UA"/>
              </w:rPr>
            </w:pPr>
            <w:r w:rsidRPr="008C375D">
              <w:rPr>
                <w:sz w:val="24"/>
                <w:lang w:val="uk-UA"/>
              </w:rPr>
              <w:t>на д</w:t>
            </w:r>
            <w:r w:rsidRPr="008C375D">
              <w:rPr>
                <w:sz w:val="24"/>
                <w:lang w:val="uk-UA"/>
              </w:rPr>
              <w:t>о</w:t>
            </w:r>
            <w:r w:rsidRPr="008C375D">
              <w:rPr>
                <w:sz w:val="24"/>
                <w:lang w:val="uk-UA"/>
              </w:rPr>
              <w:t>бу</w:t>
            </w:r>
          </w:p>
        </w:tc>
        <w:tc>
          <w:tcPr>
            <w:tcW w:w="1672" w:type="dxa"/>
            <w:vMerge/>
            <w:tcBorders>
              <w:top w:val="nil"/>
              <w:left w:val="nil"/>
              <w:bottom w:val="single" w:sz="12" w:space="0" w:color="auto"/>
              <w:right w:val="single" w:sz="12" w:space="0" w:color="auto"/>
            </w:tcBorders>
          </w:tcPr>
          <w:p w:rsidR="003C3109" w:rsidRDefault="003C3109" w:rsidP="003C3109">
            <w:pPr>
              <w:pStyle w:val="Normal"/>
              <w:jc w:val="center"/>
              <w:rPr>
                <w:b/>
                <w:sz w:val="24"/>
                <w:lang w:val="uk-UA"/>
              </w:rPr>
            </w:pPr>
          </w:p>
        </w:tc>
        <w:tc>
          <w:tcPr>
            <w:tcW w:w="836" w:type="dxa"/>
            <w:vMerge/>
            <w:tcBorders>
              <w:top w:val="nil"/>
              <w:left w:val="nil"/>
              <w:bottom w:val="single" w:sz="12" w:space="0" w:color="auto"/>
              <w:right w:val="single" w:sz="12" w:space="0" w:color="auto"/>
            </w:tcBorders>
          </w:tcPr>
          <w:p w:rsidR="003C3109" w:rsidRDefault="003C3109" w:rsidP="003C3109">
            <w:pPr>
              <w:pStyle w:val="Normal"/>
              <w:jc w:val="center"/>
              <w:rPr>
                <w:b/>
                <w:sz w:val="24"/>
                <w:lang w:val="uk-UA"/>
              </w:rPr>
            </w:pPr>
          </w:p>
        </w:tc>
        <w:tc>
          <w:tcPr>
            <w:tcW w:w="835" w:type="dxa"/>
            <w:vMerge/>
            <w:tcBorders>
              <w:top w:val="nil"/>
              <w:left w:val="nil"/>
              <w:bottom w:val="single" w:sz="12" w:space="0" w:color="auto"/>
              <w:right w:val="single" w:sz="12" w:space="0" w:color="auto"/>
            </w:tcBorders>
          </w:tcPr>
          <w:p w:rsidR="003C3109" w:rsidRDefault="003C3109" w:rsidP="003C3109">
            <w:pPr>
              <w:pStyle w:val="Normal"/>
              <w:jc w:val="center"/>
              <w:rPr>
                <w:b/>
                <w:sz w:val="24"/>
                <w:lang w:val="uk-UA"/>
              </w:rPr>
            </w:pPr>
          </w:p>
        </w:tc>
        <w:tc>
          <w:tcPr>
            <w:tcW w:w="975" w:type="dxa"/>
            <w:vMerge/>
            <w:tcBorders>
              <w:top w:val="nil"/>
              <w:left w:val="nil"/>
              <w:bottom w:val="single" w:sz="12" w:space="0" w:color="auto"/>
              <w:right w:val="single" w:sz="12" w:space="0" w:color="auto"/>
            </w:tcBorders>
          </w:tcPr>
          <w:p w:rsidR="003C3109" w:rsidRDefault="003C3109" w:rsidP="003C3109">
            <w:pPr>
              <w:pStyle w:val="Normal"/>
              <w:jc w:val="center"/>
              <w:rPr>
                <w:b/>
                <w:sz w:val="24"/>
                <w:lang w:val="uk-UA"/>
              </w:rPr>
            </w:pPr>
          </w:p>
        </w:tc>
        <w:tc>
          <w:tcPr>
            <w:tcW w:w="557" w:type="dxa"/>
            <w:vMerge/>
            <w:tcBorders>
              <w:top w:val="nil"/>
              <w:left w:val="nil"/>
              <w:bottom w:val="single" w:sz="12" w:space="0" w:color="auto"/>
              <w:right w:val="single" w:sz="12" w:space="0" w:color="auto"/>
            </w:tcBorders>
          </w:tcPr>
          <w:p w:rsidR="003C3109" w:rsidRDefault="003C3109" w:rsidP="003C3109">
            <w:pPr>
              <w:pStyle w:val="Normal"/>
              <w:jc w:val="center"/>
              <w:rPr>
                <w:b/>
                <w:sz w:val="24"/>
                <w:lang w:val="uk-UA"/>
              </w:rPr>
            </w:pPr>
          </w:p>
        </w:tc>
        <w:tc>
          <w:tcPr>
            <w:tcW w:w="836" w:type="dxa"/>
            <w:vMerge/>
            <w:tcBorders>
              <w:top w:val="nil"/>
              <w:left w:val="nil"/>
              <w:bottom w:val="single" w:sz="12" w:space="0" w:color="auto"/>
              <w:right w:val="single" w:sz="12" w:space="0" w:color="auto"/>
            </w:tcBorders>
          </w:tcPr>
          <w:p w:rsidR="003C3109" w:rsidRDefault="003C3109" w:rsidP="003C3109">
            <w:pPr>
              <w:pStyle w:val="Normal"/>
              <w:jc w:val="center"/>
              <w:rPr>
                <w:b/>
                <w:sz w:val="24"/>
                <w:lang w:val="uk-UA"/>
              </w:rPr>
            </w:pPr>
          </w:p>
        </w:tc>
      </w:tr>
      <w:tr w:rsidR="003C3109">
        <w:tblPrEx>
          <w:tblCellMar>
            <w:top w:w="0" w:type="dxa"/>
            <w:bottom w:w="0" w:type="dxa"/>
          </w:tblCellMar>
        </w:tblPrEx>
        <w:trPr>
          <w:cantSplit/>
          <w:trHeight w:val="892"/>
        </w:trPr>
        <w:tc>
          <w:tcPr>
            <w:tcW w:w="2508" w:type="dxa"/>
            <w:tcBorders>
              <w:top w:val="single" w:sz="12" w:space="0" w:color="auto"/>
            </w:tcBorders>
          </w:tcPr>
          <w:p w:rsidR="003C3109" w:rsidRDefault="003C3109" w:rsidP="003C3109">
            <w:pPr>
              <w:pStyle w:val="Normal"/>
              <w:jc w:val="both"/>
              <w:rPr>
                <w:sz w:val="24"/>
                <w:lang w:val="uk-UA"/>
              </w:rPr>
            </w:pPr>
            <w:r>
              <w:rPr>
                <w:sz w:val="24"/>
                <w:lang w:val="uk-UA"/>
              </w:rPr>
              <w:t>Виробничі працівн</w:t>
            </w:r>
            <w:r>
              <w:rPr>
                <w:sz w:val="24"/>
                <w:lang w:val="uk-UA"/>
              </w:rPr>
              <w:t>и</w:t>
            </w:r>
            <w:r>
              <w:rPr>
                <w:sz w:val="24"/>
                <w:lang w:val="uk-UA"/>
              </w:rPr>
              <w:t xml:space="preserve">ки, </w:t>
            </w:r>
            <w:r>
              <w:rPr>
                <w:i/>
                <w:sz w:val="24"/>
                <w:lang w:val="uk-UA"/>
              </w:rPr>
              <w:t>в тому числі</w:t>
            </w:r>
            <w:r>
              <w:rPr>
                <w:sz w:val="24"/>
                <w:lang w:val="uk-UA"/>
              </w:rPr>
              <w:t>:</w:t>
            </w:r>
          </w:p>
          <w:p w:rsidR="003C3109" w:rsidRDefault="003C3109" w:rsidP="003C3109">
            <w:pPr>
              <w:pStyle w:val="Normal"/>
              <w:jc w:val="both"/>
              <w:rPr>
                <w:sz w:val="24"/>
                <w:lang w:val="uk-UA"/>
              </w:rPr>
            </w:pPr>
            <w:r>
              <w:rPr>
                <w:sz w:val="24"/>
                <w:lang w:val="uk-UA"/>
              </w:rPr>
              <w:t>1. Основні робітн</w:t>
            </w:r>
            <w:r>
              <w:rPr>
                <w:sz w:val="24"/>
                <w:lang w:val="uk-UA"/>
              </w:rPr>
              <w:t>и</w:t>
            </w:r>
            <w:r>
              <w:rPr>
                <w:sz w:val="24"/>
                <w:lang w:val="uk-UA"/>
              </w:rPr>
              <w:t>ки</w:t>
            </w:r>
          </w:p>
        </w:tc>
        <w:tc>
          <w:tcPr>
            <w:tcW w:w="836" w:type="dxa"/>
            <w:tcBorders>
              <w:top w:val="single" w:sz="12" w:space="0" w:color="auto"/>
            </w:tcBorders>
          </w:tcPr>
          <w:p w:rsidR="003C3109" w:rsidRDefault="003C3109" w:rsidP="003C3109">
            <w:pPr>
              <w:pStyle w:val="Normal"/>
              <w:jc w:val="both"/>
              <w:rPr>
                <w:sz w:val="24"/>
                <w:lang w:val="uk-UA"/>
              </w:rPr>
            </w:pPr>
          </w:p>
        </w:tc>
        <w:tc>
          <w:tcPr>
            <w:tcW w:w="835" w:type="dxa"/>
            <w:tcBorders>
              <w:top w:val="single" w:sz="12" w:space="0" w:color="auto"/>
            </w:tcBorders>
          </w:tcPr>
          <w:p w:rsidR="003C3109" w:rsidRDefault="003C3109" w:rsidP="003C3109">
            <w:pPr>
              <w:pStyle w:val="Normal"/>
              <w:jc w:val="both"/>
              <w:rPr>
                <w:sz w:val="24"/>
                <w:lang w:val="uk-UA"/>
              </w:rPr>
            </w:pPr>
          </w:p>
        </w:tc>
        <w:tc>
          <w:tcPr>
            <w:tcW w:w="1672" w:type="dxa"/>
            <w:tcBorders>
              <w:top w:val="single" w:sz="12" w:space="0" w:color="auto"/>
            </w:tcBorders>
          </w:tcPr>
          <w:p w:rsidR="003C3109" w:rsidRDefault="003C3109" w:rsidP="003C3109">
            <w:pPr>
              <w:pStyle w:val="Normal"/>
              <w:jc w:val="both"/>
              <w:rPr>
                <w:sz w:val="24"/>
                <w:lang w:val="uk-UA"/>
              </w:rPr>
            </w:pPr>
          </w:p>
        </w:tc>
        <w:tc>
          <w:tcPr>
            <w:tcW w:w="836" w:type="dxa"/>
            <w:tcBorders>
              <w:top w:val="single" w:sz="12" w:space="0" w:color="auto"/>
            </w:tcBorders>
          </w:tcPr>
          <w:p w:rsidR="003C3109" w:rsidRDefault="003C3109" w:rsidP="003C3109">
            <w:pPr>
              <w:pStyle w:val="Normal"/>
              <w:jc w:val="both"/>
              <w:rPr>
                <w:sz w:val="24"/>
                <w:lang w:val="uk-UA"/>
              </w:rPr>
            </w:pPr>
          </w:p>
        </w:tc>
        <w:tc>
          <w:tcPr>
            <w:tcW w:w="835" w:type="dxa"/>
            <w:tcBorders>
              <w:top w:val="single" w:sz="12" w:space="0" w:color="auto"/>
            </w:tcBorders>
          </w:tcPr>
          <w:p w:rsidR="003C3109" w:rsidRDefault="003C3109" w:rsidP="003C3109">
            <w:pPr>
              <w:pStyle w:val="Normal"/>
              <w:jc w:val="both"/>
              <w:rPr>
                <w:sz w:val="24"/>
                <w:lang w:val="uk-UA"/>
              </w:rPr>
            </w:pPr>
          </w:p>
        </w:tc>
        <w:tc>
          <w:tcPr>
            <w:tcW w:w="975" w:type="dxa"/>
            <w:tcBorders>
              <w:top w:val="single" w:sz="12" w:space="0" w:color="auto"/>
            </w:tcBorders>
          </w:tcPr>
          <w:p w:rsidR="003C3109" w:rsidRDefault="003C3109" w:rsidP="003C3109">
            <w:pPr>
              <w:pStyle w:val="Normal"/>
              <w:jc w:val="both"/>
              <w:rPr>
                <w:sz w:val="24"/>
                <w:lang w:val="uk-UA"/>
              </w:rPr>
            </w:pPr>
          </w:p>
        </w:tc>
        <w:tc>
          <w:tcPr>
            <w:tcW w:w="557" w:type="dxa"/>
            <w:tcBorders>
              <w:top w:val="single" w:sz="12" w:space="0" w:color="auto"/>
            </w:tcBorders>
          </w:tcPr>
          <w:p w:rsidR="003C3109" w:rsidRDefault="003C3109" w:rsidP="003C3109">
            <w:pPr>
              <w:pStyle w:val="Normal"/>
              <w:jc w:val="both"/>
              <w:rPr>
                <w:sz w:val="24"/>
                <w:lang w:val="uk-UA"/>
              </w:rPr>
            </w:pPr>
          </w:p>
        </w:tc>
        <w:tc>
          <w:tcPr>
            <w:tcW w:w="836" w:type="dxa"/>
            <w:tcBorders>
              <w:top w:val="single" w:sz="12" w:space="0" w:color="auto"/>
            </w:tcBorders>
          </w:tcPr>
          <w:p w:rsidR="003C3109" w:rsidRDefault="003C3109" w:rsidP="003C3109">
            <w:pPr>
              <w:pStyle w:val="Normal"/>
              <w:jc w:val="both"/>
              <w:rPr>
                <w:sz w:val="24"/>
                <w:lang w:val="uk-UA"/>
              </w:rPr>
            </w:pPr>
          </w:p>
        </w:tc>
      </w:tr>
      <w:tr w:rsidR="003C3109">
        <w:tblPrEx>
          <w:tblCellMar>
            <w:top w:w="0" w:type="dxa"/>
            <w:bottom w:w="0" w:type="dxa"/>
          </w:tblCellMar>
        </w:tblPrEx>
        <w:trPr>
          <w:cantSplit/>
          <w:trHeight w:val="218"/>
        </w:trPr>
        <w:tc>
          <w:tcPr>
            <w:tcW w:w="2508" w:type="dxa"/>
            <w:tcBorders>
              <w:top w:val="single" w:sz="4" w:space="0" w:color="auto"/>
            </w:tcBorders>
          </w:tcPr>
          <w:p w:rsidR="003C3109" w:rsidRDefault="003C3109" w:rsidP="003C3109">
            <w:pPr>
              <w:pStyle w:val="Normal"/>
              <w:jc w:val="both"/>
              <w:rPr>
                <w:b/>
                <w:sz w:val="24"/>
                <w:lang w:val="uk-UA"/>
              </w:rPr>
            </w:pPr>
            <w:r>
              <w:rPr>
                <w:b/>
                <w:sz w:val="24"/>
                <w:lang w:val="uk-UA"/>
              </w:rPr>
              <w:t>Разом</w:t>
            </w:r>
          </w:p>
        </w:tc>
        <w:tc>
          <w:tcPr>
            <w:tcW w:w="836" w:type="dxa"/>
            <w:tcBorders>
              <w:top w:val="single" w:sz="4" w:space="0" w:color="auto"/>
            </w:tcBorders>
          </w:tcPr>
          <w:p w:rsidR="003C3109" w:rsidRDefault="003C3109" w:rsidP="003C3109">
            <w:pPr>
              <w:pStyle w:val="Normal"/>
              <w:jc w:val="both"/>
              <w:rPr>
                <w:sz w:val="24"/>
                <w:lang w:val="uk-UA"/>
              </w:rPr>
            </w:pPr>
          </w:p>
        </w:tc>
        <w:tc>
          <w:tcPr>
            <w:tcW w:w="835" w:type="dxa"/>
            <w:tcBorders>
              <w:top w:val="single" w:sz="4" w:space="0" w:color="auto"/>
            </w:tcBorders>
          </w:tcPr>
          <w:p w:rsidR="003C3109" w:rsidRDefault="003C3109" w:rsidP="003C3109">
            <w:pPr>
              <w:pStyle w:val="Normal"/>
              <w:jc w:val="both"/>
              <w:rPr>
                <w:sz w:val="24"/>
                <w:lang w:val="uk-UA"/>
              </w:rPr>
            </w:pPr>
          </w:p>
        </w:tc>
        <w:tc>
          <w:tcPr>
            <w:tcW w:w="1672" w:type="dxa"/>
            <w:tcBorders>
              <w:top w:val="single" w:sz="4" w:space="0" w:color="auto"/>
            </w:tcBorders>
          </w:tcPr>
          <w:p w:rsidR="003C3109" w:rsidRDefault="003C3109" w:rsidP="003C3109">
            <w:pPr>
              <w:pStyle w:val="Normal"/>
              <w:jc w:val="both"/>
              <w:rPr>
                <w:sz w:val="24"/>
                <w:lang w:val="uk-UA"/>
              </w:rPr>
            </w:pPr>
          </w:p>
        </w:tc>
        <w:tc>
          <w:tcPr>
            <w:tcW w:w="836" w:type="dxa"/>
            <w:tcBorders>
              <w:top w:val="nil"/>
            </w:tcBorders>
          </w:tcPr>
          <w:p w:rsidR="003C3109" w:rsidRDefault="003C3109" w:rsidP="003C3109">
            <w:pPr>
              <w:pStyle w:val="Normal"/>
              <w:jc w:val="both"/>
              <w:rPr>
                <w:sz w:val="24"/>
                <w:lang w:val="uk-UA"/>
              </w:rPr>
            </w:pPr>
          </w:p>
        </w:tc>
        <w:tc>
          <w:tcPr>
            <w:tcW w:w="835" w:type="dxa"/>
            <w:tcBorders>
              <w:top w:val="nil"/>
            </w:tcBorders>
          </w:tcPr>
          <w:p w:rsidR="003C3109" w:rsidRDefault="003C3109" w:rsidP="003C3109">
            <w:pPr>
              <w:pStyle w:val="Normal"/>
              <w:jc w:val="both"/>
              <w:rPr>
                <w:sz w:val="24"/>
                <w:lang w:val="uk-UA"/>
              </w:rPr>
            </w:pPr>
          </w:p>
        </w:tc>
        <w:tc>
          <w:tcPr>
            <w:tcW w:w="975" w:type="dxa"/>
            <w:tcBorders>
              <w:top w:val="nil"/>
            </w:tcBorders>
          </w:tcPr>
          <w:p w:rsidR="003C3109" w:rsidRDefault="003C3109" w:rsidP="003C3109">
            <w:pPr>
              <w:pStyle w:val="Normal"/>
              <w:jc w:val="both"/>
              <w:rPr>
                <w:sz w:val="24"/>
                <w:lang w:val="uk-UA"/>
              </w:rPr>
            </w:pPr>
          </w:p>
        </w:tc>
        <w:tc>
          <w:tcPr>
            <w:tcW w:w="557" w:type="dxa"/>
            <w:tcBorders>
              <w:top w:val="nil"/>
            </w:tcBorders>
          </w:tcPr>
          <w:p w:rsidR="003C3109" w:rsidRDefault="003C3109" w:rsidP="003C3109">
            <w:pPr>
              <w:pStyle w:val="Normal"/>
              <w:jc w:val="both"/>
              <w:rPr>
                <w:sz w:val="24"/>
                <w:lang w:val="uk-UA"/>
              </w:rPr>
            </w:pPr>
          </w:p>
        </w:tc>
        <w:tc>
          <w:tcPr>
            <w:tcW w:w="836" w:type="dxa"/>
            <w:tcBorders>
              <w:top w:val="nil"/>
            </w:tcBorders>
          </w:tcPr>
          <w:p w:rsidR="003C3109" w:rsidRDefault="003C3109" w:rsidP="003C3109">
            <w:pPr>
              <w:pStyle w:val="Normal"/>
              <w:jc w:val="both"/>
              <w:rPr>
                <w:sz w:val="24"/>
                <w:lang w:val="uk-UA"/>
              </w:rPr>
            </w:pPr>
          </w:p>
        </w:tc>
      </w:tr>
      <w:tr w:rsidR="003C3109">
        <w:tblPrEx>
          <w:tblCellMar>
            <w:top w:w="0" w:type="dxa"/>
            <w:bottom w:w="0" w:type="dxa"/>
          </w:tblCellMar>
        </w:tblPrEx>
        <w:trPr>
          <w:cantSplit/>
          <w:trHeight w:val="182"/>
        </w:trPr>
        <w:tc>
          <w:tcPr>
            <w:tcW w:w="2508" w:type="dxa"/>
          </w:tcPr>
          <w:p w:rsidR="003C3109" w:rsidRDefault="003C3109" w:rsidP="003C3109">
            <w:pPr>
              <w:pStyle w:val="Normal"/>
              <w:tabs>
                <w:tab w:val="left" w:pos="2336"/>
              </w:tabs>
              <w:jc w:val="both"/>
              <w:rPr>
                <w:spacing w:val="-6"/>
                <w:sz w:val="24"/>
                <w:lang w:val="uk-UA"/>
              </w:rPr>
            </w:pPr>
            <w:r>
              <w:rPr>
                <w:spacing w:val="-6"/>
                <w:sz w:val="24"/>
                <w:lang w:val="uk-UA"/>
              </w:rPr>
              <w:t>2. Допоміжні робітн</w:t>
            </w:r>
            <w:r>
              <w:rPr>
                <w:spacing w:val="-6"/>
                <w:sz w:val="24"/>
                <w:lang w:val="uk-UA"/>
              </w:rPr>
              <w:t>и</w:t>
            </w:r>
            <w:r>
              <w:rPr>
                <w:spacing w:val="-6"/>
                <w:sz w:val="24"/>
                <w:lang w:val="uk-UA"/>
              </w:rPr>
              <w:t>ки</w:t>
            </w:r>
          </w:p>
        </w:tc>
        <w:tc>
          <w:tcPr>
            <w:tcW w:w="836" w:type="dxa"/>
          </w:tcPr>
          <w:p w:rsidR="003C3109" w:rsidRDefault="003C3109" w:rsidP="003C3109">
            <w:pPr>
              <w:pStyle w:val="Normal"/>
              <w:jc w:val="both"/>
              <w:rPr>
                <w:sz w:val="24"/>
                <w:lang w:val="uk-UA"/>
              </w:rPr>
            </w:pPr>
          </w:p>
        </w:tc>
        <w:tc>
          <w:tcPr>
            <w:tcW w:w="835" w:type="dxa"/>
          </w:tcPr>
          <w:p w:rsidR="003C3109" w:rsidRDefault="003C3109" w:rsidP="003C3109">
            <w:pPr>
              <w:pStyle w:val="Normal"/>
              <w:jc w:val="both"/>
              <w:rPr>
                <w:sz w:val="24"/>
                <w:lang w:val="uk-UA"/>
              </w:rPr>
            </w:pPr>
          </w:p>
        </w:tc>
        <w:tc>
          <w:tcPr>
            <w:tcW w:w="1672" w:type="dxa"/>
          </w:tcPr>
          <w:p w:rsidR="003C3109" w:rsidRDefault="003C3109" w:rsidP="003C3109">
            <w:pPr>
              <w:pStyle w:val="Normal"/>
              <w:jc w:val="both"/>
              <w:rPr>
                <w:sz w:val="24"/>
                <w:lang w:val="uk-UA"/>
              </w:rPr>
            </w:pPr>
          </w:p>
        </w:tc>
        <w:tc>
          <w:tcPr>
            <w:tcW w:w="836" w:type="dxa"/>
          </w:tcPr>
          <w:p w:rsidR="003C3109" w:rsidRDefault="003C3109" w:rsidP="003C3109">
            <w:pPr>
              <w:pStyle w:val="Normal"/>
              <w:jc w:val="both"/>
              <w:rPr>
                <w:sz w:val="24"/>
                <w:lang w:val="uk-UA"/>
              </w:rPr>
            </w:pPr>
          </w:p>
        </w:tc>
        <w:tc>
          <w:tcPr>
            <w:tcW w:w="835" w:type="dxa"/>
          </w:tcPr>
          <w:p w:rsidR="003C3109" w:rsidRDefault="003C3109" w:rsidP="003C3109">
            <w:pPr>
              <w:pStyle w:val="Normal"/>
              <w:jc w:val="both"/>
              <w:rPr>
                <w:sz w:val="24"/>
                <w:lang w:val="uk-UA"/>
              </w:rPr>
            </w:pPr>
          </w:p>
        </w:tc>
        <w:tc>
          <w:tcPr>
            <w:tcW w:w="975" w:type="dxa"/>
          </w:tcPr>
          <w:p w:rsidR="003C3109" w:rsidRDefault="003C3109" w:rsidP="003C3109">
            <w:pPr>
              <w:pStyle w:val="Normal"/>
              <w:jc w:val="both"/>
              <w:rPr>
                <w:sz w:val="24"/>
                <w:lang w:val="uk-UA"/>
              </w:rPr>
            </w:pPr>
          </w:p>
        </w:tc>
        <w:tc>
          <w:tcPr>
            <w:tcW w:w="557" w:type="dxa"/>
          </w:tcPr>
          <w:p w:rsidR="003C3109" w:rsidRDefault="003C3109" w:rsidP="003C3109">
            <w:pPr>
              <w:pStyle w:val="Normal"/>
              <w:jc w:val="both"/>
              <w:rPr>
                <w:sz w:val="24"/>
                <w:lang w:val="uk-UA"/>
              </w:rPr>
            </w:pPr>
          </w:p>
        </w:tc>
        <w:tc>
          <w:tcPr>
            <w:tcW w:w="836" w:type="dxa"/>
          </w:tcPr>
          <w:p w:rsidR="003C3109" w:rsidRDefault="003C3109" w:rsidP="003C3109">
            <w:pPr>
              <w:pStyle w:val="Normal"/>
              <w:jc w:val="both"/>
              <w:rPr>
                <w:sz w:val="24"/>
                <w:lang w:val="uk-UA"/>
              </w:rPr>
            </w:pPr>
          </w:p>
        </w:tc>
      </w:tr>
      <w:tr w:rsidR="003C3109">
        <w:tblPrEx>
          <w:tblCellMar>
            <w:top w:w="0" w:type="dxa"/>
            <w:bottom w:w="0" w:type="dxa"/>
          </w:tblCellMar>
        </w:tblPrEx>
        <w:trPr>
          <w:cantSplit/>
          <w:trHeight w:val="270"/>
        </w:trPr>
        <w:tc>
          <w:tcPr>
            <w:tcW w:w="2508" w:type="dxa"/>
          </w:tcPr>
          <w:p w:rsidR="003C3109" w:rsidRDefault="003C3109" w:rsidP="003C3109">
            <w:pPr>
              <w:pStyle w:val="Normal"/>
              <w:rPr>
                <w:b/>
                <w:sz w:val="24"/>
                <w:lang w:val="uk-UA"/>
              </w:rPr>
            </w:pPr>
            <w:r>
              <w:rPr>
                <w:b/>
                <w:sz w:val="24"/>
                <w:lang w:val="uk-UA"/>
              </w:rPr>
              <w:t>Разом</w:t>
            </w:r>
          </w:p>
        </w:tc>
        <w:tc>
          <w:tcPr>
            <w:tcW w:w="836" w:type="dxa"/>
          </w:tcPr>
          <w:p w:rsidR="003C3109" w:rsidRDefault="003C3109" w:rsidP="003C3109">
            <w:pPr>
              <w:pStyle w:val="Normal"/>
              <w:jc w:val="both"/>
              <w:rPr>
                <w:sz w:val="24"/>
                <w:lang w:val="uk-UA"/>
              </w:rPr>
            </w:pPr>
          </w:p>
        </w:tc>
        <w:tc>
          <w:tcPr>
            <w:tcW w:w="835" w:type="dxa"/>
          </w:tcPr>
          <w:p w:rsidR="003C3109" w:rsidRDefault="003C3109" w:rsidP="003C3109">
            <w:pPr>
              <w:pStyle w:val="Normal"/>
              <w:jc w:val="both"/>
              <w:rPr>
                <w:sz w:val="24"/>
                <w:lang w:val="uk-UA"/>
              </w:rPr>
            </w:pPr>
          </w:p>
        </w:tc>
        <w:tc>
          <w:tcPr>
            <w:tcW w:w="1672" w:type="dxa"/>
          </w:tcPr>
          <w:p w:rsidR="003C3109" w:rsidRDefault="003C3109" w:rsidP="003C3109">
            <w:pPr>
              <w:pStyle w:val="Normal"/>
              <w:jc w:val="both"/>
              <w:rPr>
                <w:sz w:val="24"/>
                <w:lang w:val="uk-UA"/>
              </w:rPr>
            </w:pPr>
          </w:p>
        </w:tc>
        <w:tc>
          <w:tcPr>
            <w:tcW w:w="836" w:type="dxa"/>
          </w:tcPr>
          <w:p w:rsidR="003C3109" w:rsidRDefault="003C3109" w:rsidP="003C3109">
            <w:pPr>
              <w:pStyle w:val="Normal"/>
              <w:jc w:val="both"/>
              <w:rPr>
                <w:sz w:val="24"/>
                <w:lang w:val="uk-UA"/>
              </w:rPr>
            </w:pPr>
          </w:p>
        </w:tc>
        <w:tc>
          <w:tcPr>
            <w:tcW w:w="835" w:type="dxa"/>
          </w:tcPr>
          <w:p w:rsidR="003C3109" w:rsidRDefault="003C3109" w:rsidP="003C3109">
            <w:pPr>
              <w:pStyle w:val="Normal"/>
              <w:jc w:val="both"/>
              <w:rPr>
                <w:sz w:val="24"/>
                <w:lang w:val="uk-UA"/>
              </w:rPr>
            </w:pPr>
          </w:p>
        </w:tc>
        <w:tc>
          <w:tcPr>
            <w:tcW w:w="975" w:type="dxa"/>
          </w:tcPr>
          <w:p w:rsidR="003C3109" w:rsidRDefault="003C3109" w:rsidP="003C3109">
            <w:pPr>
              <w:pStyle w:val="Normal"/>
              <w:jc w:val="both"/>
              <w:rPr>
                <w:sz w:val="24"/>
                <w:lang w:val="uk-UA"/>
              </w:rPr>
            </w:pPr>
          </w:p>
        </w:tc>
        <w:tc>
          <w:tcPr>
            <w:tcW w:w="557" w:type="dxa"/>
          </w:tcPr>
          <w:p w:rsidR="003C3109" w:rsidRDefault="003C3109" w:rsidP="003C3109">
            <w:pPr>
              <w:pStyle w:val="Normal"/>
              <w:jc w:val="both"/>
              <w:rPr>
                <w:sz w:val="24"/>
                <w:lang w:val="uk-UA"/>
              </w:rPr>
            </w:pPr>
          </w:p>
        </w:tc>
        <w:tc>
          <w:tcPr>
            <w:tcW w:w="836" w:type="dxa"/>
          </w:tcPr>
          <w:p w:rsidR="003C3109" w:rsidRDefault="003C3109" w:rsidP="003C3109">
            <w:pPr>
              <w:pStyle w:val="Normal"/>
              <w:jc w:val="both"/>
              <w:rPr>
                <w:sz w:val="24"/>
                <w:lang w:val="uk-UA"/>
              </w:rPr>
            </w:pPr>
          </w:p>
        </w:tc>
      </w:tr>
      <w:tr w:rsidR="003C3109">
        <w:tblPrEx>
          <w:tblCellMar>
            <w:top w:w="0" w:type="dxa"/>
            <w:bottom w:w="0" w:type="dxa"/>
          </w:tblCellMar>
        </w:tblPrEx>
        <w:trPr>
          <w:cantSplit/>
          <w:trHeight w:val="558"/>
        </w:trPr>
        <w:tc>
          <w:tcPr>
            <w:tcW w:w="2508" w:type="dxa"/>
          </w:tcPr>
          <w:p w:rsidR="003C3109" w:rsidRDefault="003C3109" w:rsidP="003C3109">
            <w:pPr>
              <w:pStyle w:val="Normal"/>
              <w:rPr>
                <w:sz w:val="24"/>
                <w:lang w:val="uk-UA"/>
              </w:rPr>
            </w:pPr>
            <w:r>
              <w:rPr>
                <w:sz w:val="24"/>
                <w:lang w:val="uk-UA"/>
              </w:rPr>
              <w:t>3. Черговий та ремо</w:t>
            </w:r>
            <w:r>
              <w:rPr>
                <w:sz w:val="24"/>
                <w:lang w:val="uk-UA"/>
              </w:rPr>
              <w:t>н</w:t>
            </w:r>
            <w:r>
              <w:rPr>
                <w:sz w:val="24"/>
                <w:lang w:val="uk-UA"/>
              </w:rPr>
              <w:t>тний персонал</w:t>
            </w:r>
          </w:p>
        </w:tc>
        <w:tc>
          <w:tcPr>
            <w:tcW w:w="836" w:type="dxa"/>
          </w:tcPr>
          <w:p w:rsidR="003C3109" w:rsidRDefault="003C3109" w:rsidP="003C3109">
            <w:pPr>
              <w:pStyle w:val="Normal"/>
              <w:jc w:val="both"/>
              <w:rPr>
                <w:sz w:val="24"/>
                <w:lang w:val="uk-UA"/>
              </w:rPr>
            </w:pPr>
          </w:p>
        </w:tc>
        <w:tc>
          <w:tcPr>
            <w:tcW w:w="835" w:type="dxa"/>
          </w:tcPr>
          <w:p w:rsidR="003C3109" w:rsidRDefault="003C3109" w:rsidP="003C3109">
            <w:pPr>
              <w:pStyle w:val="Normal"/>
              <w:jc w:val="both"/>
              <w:rPr>
                <w:sz w:val="24"/>
                <w:lang w:val="uk-UA"/>
              </w:rPr>
            </w:pPr>
          </w:p>
        </w:tc>
        <w:tc>
          <w:tcPr>
            <w:tcW w:w="1672" w:type="dxa"/>
          </w:tcPr>
          <w:p w:rsidR="003C3109" w:rsidRDefault="003C3109" w:rsidP="003C3109">
            <w:pPr>
              <w:pStyle w:val="Normal"/>
              <w:jc w:val="both"/>
              <w:rPr>
                <w:sz w:val="24"/>
                <w:lang w:val="uk-UA"/>
              </w:rPr>
            </w:pPr>
          </w:p>
        </w:tc>
        <w:tc>
          <w:tcPr>
            <w:tcW w:w="836" w:type="dxa"/>
          </w:tcPr>
          <w:p w:rsidR="003C3109" w:rsidRDefault="003C3109" w:rsidP="003C3109">
            <w:pPr>
              <w:pStyle w:val="Normal"/>
              <w:jc w:val="both"/>
              <w:rPr>
                <w:sz w:val="24"/>
                <w:lang w:val="uk-UA"/>
              </w:rPr>
            </w:pPr>
          </w:p>
        </w:tc>
        <w:tc>
          <w:tcPr>
            <w:tcW w:w="835" w:type="dxa"/>
          </w:tcPr>
          <w:p w:rsidR="003C3109" w:rsidRDefault="003C3109" w:rsidP="003C3109">
            <w:pPr>
              <w:pStyle w:val="Normal"/>
              <w:jc w:val="both"/>
              <w:rPr>
                <w:sz w:val="24"/>
                <w:lang w:val="uk-UA"/>
              </w:rPr>
            </w:pPr>
          </w:p>
        </w:tc>
        <w:tc>
          <w:tcPr>
            <w:tcW w:w="975" w:type="dxa"/>
          </w:tcPr>
          <w:p w:rsidR="003C3109" w:rsidRDefault="003C3109" w:rsidP="003C3109">
            <w:pPr>
              <w:pStyle w:val="Normal"/>
              <w:jc w:val="both"/>
              <w:rPr>
                <w:sz w:val="24"/>
                <w:lang w:val="uk-UA"/>
              </w:rPr>
            </w:pPr>
          </w:p>
        </w:tc>
        <w:tc>
          <w:tcPr>
            <w:tcW w:w="557" w:type="dxa"/>
          </w:tcPr>
          <w:p w:rsidR="003C3109" w:rsidRDefault="003C3109" w:rsidP="003C3109">
            <w:pPr>
              <w:pStyle w:val="Normal"/>
              <w:jc w:val="both"/>
              <w:rPr>
                <w:sz w:val="24"/>
                <w:lang w:val="uk-UA"/>
              </w:rPr>
            </w:pPr>
          </w:p>
        </w:tc>
        <w:tc>
          <w:tcPr>
            <w:tcW w:w="836" w:type="dxa"/>
          </w:tcPr>
          <w:p w:rsidR="003C3109" w:rsidRDefault="003C3109" w:rsidP="003C3109">
            <w:pPr>
              <w:pStyle w:val="Normal"/>
              <w:jc w:val="both"/>
              <w:rPr>
                <w:sz w:val="24"/>
                <w:lang w:val="uk-UA"/>
              </w:rPr>
            </w:pPr>
          </w:p>
        </w:tc>
      </w:tr>
      <w:tr w:rsidR="003C3109">
        <w:tblPrEx>
          <w:tblCellMar>
            <w:top w:w="0" w:type="dxa"/>
            <w:bottom w:w="0" w:type="dxa"/>
          </w:tblCellMar>
        </w:tblPrEx>
        <w:trPr>
          <w:cantSplit/>
          <w:trHeight w:val="255"/>
        </w:trPr>
        <w:tc>
          <w:tcPr>
            <w:tcW w:w="2508" w:type="dxa"/>
          </w:tcPr>
          <w:p w:rsidR="003C3109" w:rsidRDefault="003C3109" w:rsidP="003C3109">
            <w:pPr>
              <w:pStyle w:val="Normal"/>
              <w:rPr>
                <w:b/>
                <w:sz w:val="24"/>
                <w:lang w:val="uk-UA"/>
              </w:rPr>
            </w:pPr>
            <w:r>
              <w:rPr>
                <w:b/>
                <w:sz w:val="24"/>
                <w:lang w:val="uk-UA"/>
              </w:rPr>
              <w:t>Разом</w:t>
            </w:r>
          </w:p>
        </w:tc>
        <w:tc>
          <w:tcPr>
            <w:tcW w:w="836" w:type="dxa"/>
          </w:tcPr>
          <w:p w:rsidR="003C3109" w:rsidRDefault="003C3109" w:rsidP="003C3109">
            <w:pPr>
              <w:pStyle w:val="Normal"/>
              <w:jc w:val="both"/>
              <w:rPr>
                <w:sz w:val="24"/>
                <w:lang w:val="uk-UA"/>
              </w:rPr>
            </w:pPr>
          </w:p>
        </w:tc>
        <w:tc>
          <w:tcPr>
            <w:tcW w:w="835" w:type="dxa"/>
          </w:tcPr>
          <w:p w:rsidR="003C3109" w:rsidRDefault="003C3109" w:rsidP="003C3109">
            <w:pPr>
              <w:pStyle w:val="Normal"/>
              <w:jc w:val="both"/>
              <w:rPr>
                <w:sz w:val="24"/>
                <w:lang w:val="uk-UA"/>
              </w:rPr>
            </w:pPr>
          </w:p>
        </w:tc>
        <w:tc>
          <w:tcPr>
            <w:tcW w:w="1672" w:type="dxa"/>
          </w:tcPr>
          <w:p w:rsidR="003C3109" w:rsidRDefault="003C3109" w:rsidP="003C3109">
            <w:pPr>
              <w:pStyle w:val="Normal"/>
              <w:jc w:val="both"/>
              <w:rPr>
                <w:sz w:val="24"/>
                <w:lang w:val="uk-UA"/>
              </w:rPr>
            </w:pPr>
          </w:p>
        </w:tc>
        <w:tc>
          <w:tcPr>
            <w:tcW w:w="836" w:type="dxa"/>
          </w:tcPr>
          <w:p w:rsidR="003C3109" w:rsidRDefault="003C3109" w:rsidP="003C3109">
            <w:pPr>
              <w:pStyle w:val="Normal"/>
              <w:jc w:val="both"/>
              <w:rPr>
                <w:sz w:val="24"/>
                <w:lang w:val="uk-UA"/>
              </w:rPr>
            </w:pPr>
          </w:p>
        </w:tc>
        <w:tc>
          <w:tcPr>
            <w:tcW w:w="835" w:type="dxa"/>
          </w:tcPr>
          <w:p w:rsidR="003C3109" w:rsidRDefault="003C3109" w:rsidP="003C3109">
            <w:pPr>
              <w:pStyle w:val="Normal"/>
              <w:jc w:val="both"/>
              <w:rPr>
                <w:sz w:val="24"/>
                <w:lang w:val="uk-UA"/>
              </w:rPr>
            </w:pPr>
          </w:p>
        </w:tc>
        <w:tc>
          <w:tcPr>
            <w:tcW w:w="975" w:type="dxa"/>
          </w:tcPr>
          <w:p w:rsidR="003C3109" w:rsidRDefault="003C3109" w:rsidP="003C3109">
            <w:pPr>
              <w:pStyle w:val="Normal"/>
              <w:jc w:val="both"/>
              <w:rPr>
                <w:sz w:val="24"/>
                <w:lang w:val="uk-UA"/>
              </w:rPr>
            </w:pPr>
          </w:p>
        </w:tc>
        <w:tc>
          <w:tcPr>
            <w:tcW w:w="557" w:type="dxa"/>
          </w:tcPr>
          <w:p w:rsidR="003C3109" w:rsidRDefault="003C3109" w:rsidP="003C3109">
            <w:pPr>
              <w:pStyle w:val="Normal"/>
              <w:jc w:val="both"/>
              <w:rPr>
                <w:sz w:val="24"/>
                <w:lang w:val="uk-UA"/>
              </w:rPr>
            </w:pPr>
          </w:p>
        </w:tc>
        <w:tc>
          <w:tcPr>
            <w:tcW w:w="836" w:type="dxa"/>
          </w:tcPr>
          <w:p w:rsidR="003C3109" w:rsidRDefault="003C3109" w:rsidP="003C3109">
            <w:pPr>
              <w:pStyle w:val="Normal"/>
              <w:jc w:val="both"/>
              <w:rPr>
                <w:sz w:val="24"/>
                <w:lang w:val="uk-UA"/>
              </w:rPr>
            </w:pPr>
          </w:p>
        </w:tc>
      </w:tr>
      <w:tr w:rsidR="003C3109">
        <w:tblPrEx>
          <w:tblCellMar>
            <w:top w:w="0" w:type="dxa"/>
            <w:bottom w:w="0" w:type="dxa"/>
          </w:tblCellMar>
        </w:tblPrEx>
        <w:trPr>
          <w:cantSplit/>
          <w:trHeight w:val="185"/>
        </w:trPr>
        <w:tc>
          <w:tcPr>
            <w:tcW w:w="2508" w:type="dxa"/>
          </w:tcPr>
          <w:p w:rsidR="003C3109" w:rsidRDefault="003C3109" w:rsidP="003C3109">
            <w:pPr>
              <w:pStyle w:val="Normal"/>
              <w:rPr>
                <w:b/>
                <w:sz w:val="24"/>
                <w:lang w:val="uk-UA"/>
              </w:rPr>
            </w:pPr>
            <w:r>
              <w:rPr>
                <w:b/>
                <w:sz w:val="24"/>
                <w:lang w:val="uk-UA"/>
              </w:rPr>
              <w:t>Всього виробничих робітників</w:t>
            </w:r>
          </w:p>
        </w:tc>
        <w:tc>
          <w:tcPr>
            <w:tcW w:w="836" w:type="dxa"/>
          </w:tcPr>
          <w:p w:rsidR="003C3109" w:rsidRDefault="003C3109" w:rsidP="003C3109">
            <w:pPr>
              <w:pStyle w:val="Normal"/>
              <w:jc w:val="both"/>
              <w:rPr>
                <w:sz w:val="24"/>
                <w:lang w:val="uk-UA"/>
              </w:rPr>
            </w:pPr>
          </w:p>
        </w:tc>
        <w:tc>
          <w:tcPr>
            <w:tcW w:w="835" w:type="dxa"/>
          </w:tcPr>
          <w:p w:rsidR="003C3109" w:rsidRDefault="003C3109" w:rsidP="003C3109">
            <w:pPr>
              <w:pStyle w:val="Normal"/>
              <w:jc w:val="both"/>
              <w:rPr>
                <w:sz w:val="24"/>
                <w:lang w:val="uk-UA"/>
              </w:rPr>
            </w:pPr>
          </w:p>
        </w:tc>
        <w:tc>
          <w:tcPr>
            <w:tcW w:w="1672" w:type="dxa"/>
          </w:tcPr>
          <w:p w:rsidR="003C3109" w:rsidRDefault="003C3109" w:rsidP="003C3109">
            <w:pPr>
              <w:pStyle w:val="Normal"/>
              <w:jc w:val="both"/>
              <w:rPr>
                <w:sz w:val="24"/>
                <w:lang w:val="uk-UA"/>
              </w:rPr>
            </w:pPr>
          </w:p>
        </w:tc>
        <w:tc>
          <w:tcPr>
            <w:tcW w:w="836" w:type="dxa"/>
          </w:tcPr>
          <w:p w:rsidR="003C3109" w:rsidRDefault="003C3109" w:rsidP="003C3109">
            <w:pPr>
              <w:pStyle w:val="Normal"/>
              <w:jc w:val="both"/>
              <w:rPr>
                <w:sz w:val="24"/>
                <w:lang w:val="uk-UA"/>
              </w:rPr>
            </w:pPr>
          </w:p>
        </w:tc>
        <w:tc>
          <w:tcPr>
            <w:tcW w:w="835" w:type="dxa"/>
          </w:tcPr>
          <w:p w:rsidR="003C3109" w:rsidRDefault="003C3109" w:rsidP="003C3109">
            <w:pPr>
              <w:pStyle w:val="Normal"/>
              <w:jc w:val="both"/>
              <w:rPr>
                <w:sz w:val="24"/>
                <w:lang w:val="uk-UA"/>
              </w:rPr>
            </w:pPr>
          </w:p>
        </w:tc>
        <w:tc>
          <w:tcPr>
            <w:tcW w:w="975" w:type="dxa"/>
          </w:tcPr>
          <w:p w:rsidR="003C3109" w:rsidRDefault="003C3109" w:rsidP="003C3109">
            <w:pPr>
              <w:pStyle w:val="Normal"/>
              <w:jc w:val="both"/>
              <w:rPr>
                <w:sz w:val="24"/>
                <w:lang w:val="uk-UA"/>
              </w:rPr>
            </w:pPr>
          </w:p>
        </w:tc>
        <w:tc>
          <w:tcPr>
            <w:tcW w:w="557" w:type="dxa"/>
          </w:tcPr>
          <w:p w:rsidR="003C3109" w:rsidRDefault="003C3109" w:rsidP="003C3109">
            <w:pPr>
              <w:pStyle w:val="Normal"/>
              <w:jc w:val="both"/>
              <w:rPr>
                <w:sz w:val="24"/>
                <w:lang w:val="uk-UA"/>
              </w:rPr>
            </w:pPr>
          </w:p>
        </w:tc>
        <w:tc>
          <w:tcPr>
            <w:tcW w:w="836" w:type="dxa"/>
          </w:tcPr>
          <w:p w:rsidR="003C3109" w:rsidRDefault="003C3109" w:rsidP="003C3109">
            <w:pPr>
              <w:pStyle w:val="Normal"/>
              <w:jc w:val="both"/>
              <w:rPr>
                <w:sz w:val="24"/>
                <w:lang w:val="uk-UA"/>
              </w:rPr>
            </w:pPr>
          </w:p>
        </w:tc>
      </w:tr>
    </w:tbl>
    <w:p w:rsidR="003C3109" w:rsidRDefault="003C3109" w:rsidP="003C3109">
      <w:pPr>
        <w:pStyle w:val="Normal"/>
        <w:ind w:firstLine="567"/>
        <w:jc w:val="both"/>
        <w:rPr>
          <w:sz w:val="28"/>
          <w:lang w:val="uk-UA"/>
        </w:rPr>
      </w:pPr>
    </w:p>
    <w:p w:rsidR="003C3109" w:rsidRDefault="003C3109" w:rsidP="003C3109">
      <w:pPr>
        <w:pStyle w:val="Normal"/>
        <w:ind w:firstLine="567"/>
        <w:jc w:val="both"/>
        <w:rPr>
          <w:sz w:val="28"/>
          <w:lang w:val="uk-UA"/>
        </w:rPr>
      </w:pPr>
      <w:r>
        <w:rPr>
          <w:sz w:val="28"/>
          <w:lang w:val="uk-UA"/>
        </w:rPr>
        <w:t>Для розрахунку загальної чисельності керівників, спеціалістів і службовців (</w:t>
      </w:r>
      <w:r>
        <w:rPr>
          <w:i/>
          <w:sz w:val="28"/>
          <w:lang w:val="uk-UA"/>
        </w:rPr>
        <w:t>Ч</w:t>
      </w:r>
      <w:r>
        <w:rPr>
          <w:i/>
          <w:sz w:val="28"/>
          <w:vertAlign w:val="subscript"/>
          <w:lang w:val="uk-UA"/>
        </w:rPr>
        <w:t>К</w:t>
      </w:r>
      <w:r>
        <w:rPr>
          <w:sz w:val="28"/>
          <w:lang w:val="uk-UA"/>
        </w:rPr>
        <w:t>) необхідно скористатися формулою (10), отриманою експериментальним шляхом для підприємств хімічної промисловості:</w:t>
      </w:r>
    </w:p>
    <w:p w:rsidR="003C3109" w:rsidRDefault="003C3109" w:rsidP="003C3109">
      <w:pPr>
        <w:pStyle w:val="Normal"/>
        <w:ind w:firstLine="567"/>
        <w:jc w:val="both"/>
        <w:rPr>
          <w:sz w:val="28"/>
          <w:lang w:val="uk-UA"/>
        </w:rPr>
      </w:pPr>
    </w:p>
    <w:tbl>
      <w:tblPr>
        <w:tblW w:w="0" w:type="auto"/>
        <w:tblLayout w:type="fixed"/>
        <w:tblLook w:val="0000"/>
      </w:tblPr>
      <w:tblGrid>
        <w:gridCol w:w="8897"/>
        <w:gridCol w:w="957"/>
      </w:tblGrid>
      <w:tr w:rsidR="003C3109">
        <w:tblPrEx>
          <w:tblCellMar>
            <w:top w:w="0" w:type="dxa"/>
            <w:bottom w:w="0" w:type="dxa"/>
          </w:tblCellMar>
        </w:tblPrEx>
        <w:trPr>
          <w:trHeight w:val="251"/>
        </w:trPr>
        <w:tc>
          <w:tcPr>
            <w:tcW w:w="8897" w:type="dxa"/>
          </w:tcPr>
          <w:p w:rsidR="003C3109" w:rsidRDefault="003C3109" w:rsidP="008C375D">
            <w:pPr>
              <w:pStyle w:val="a5"/>
              <w:widowControl w:val="0"/>
              <w:ind w:firstLine="567"/>
              <w:rPr>
                <w:b w:val="0"/>
              </w:rPr>
            </w:pPr>
            <w:r>
              <w:rPr>
                <w:b w:val="0"/>
                <w:position w:val="-12"/>
              </w:rPr>
              <w:object w:dxaOrig="2480" w:dyaOrig="420">
                <v:shape id="_x0000_i1034" type="#_x0000_t75" style="width:123.75pt;height:21pt" o:ole="" fillcolor="window">
                  <v:imagedata r:id="rId27" o:title=""/>
                </v:shape>
                <o:OLEObject Type="Embed" ProgID="Equation.3" ShapeID="_x0000_i1034" DrawAspect="Content" ObjectID="_1517909379" r:id="rId28"/>
              </w:object>
            </w:r>
            <w:r>
              <w:rPr>
                <w:sz w:val="24"/>
              </w:rPr>
              <w:t xml:space="preserve">, </w:t>
            </w:r>
            <w:r>
              <w:rPr>
                <w:b w:val="0"/>
              </w:rPr>
              <w:t>осіб,</w:t>
            </w:r>
          </w:p>
        </w:tc>
        <w:tc>
          <w:tcPr>
            <w:tcW w:w="957" w:type="dxa"/>
            <w:vAlign w:val="center"/>
          </w:tcPr>
          <w:p w:rsidR="003C3109" w:rsidRDefault="003C3109" w:rsidP="003C3109">
            <w:pPr>
              <w:pStyle w:val="a5"/>
              <w:widowControl w:val="0"/>
              <w:jc w:val="right"/>
              <w:rPr>
                <w:b w:val="0"/>
              </w:rPr>
            </w:pPr>
            <w:r>
              <w:rPr>
                <w:b w:val="0"/>
              </w:rPr>
              <w:t>(10)</w:t>
            </w:r>
          </w:p>
        </w:tc>
      </w:tr>
    </w:tbl>
    <w:p w:rsidR="003C3109" w:rsidRDefault="003C3109" w:rsidP="003C3109">
      <w:pPr>
        <w:pStyle w:val="Normal"/>
        <w:ind w:firstLine="567"/>
        <w:jc w:val="both"/>
        <w:rPr>
          <w:sz w:val="28"/>
          <w:lang w:val="uk-UA"/>
        </w:rPr>
      </w:pPr>
    </w:p>
    <w:p w:rsidR="003C3109" w:rsidRDefault="003C3109" w:rsidP="003C3109">
      <w:pPr>
        <w:pStyle w:val="Normal"/>
        <w:ind w:left="923" w:hanging="356"/>
        <w:jc w:val="both"/>
        <w:rPr>
          <w:sz w:val="28"/>
          <w:lang w:val="uk-UA"/>
        </w:rPr>
      </w:pPr>
      <w:r>
        <w:rPr>
          <w:sz w:val="28"/>
          <w:lang w:val="uk-UA"/>
        </w:rPr>
        <w:t xml:space="preserve">де </w:t>
      </w:r>
      <w:r>
        <w:rPr>
          <w:i/>
          <w:sz w:val="28"/>
          <w:lang w:val="uk-UA"/>
        </w:rPr>
        <w:t>λ</w:t>
      </w:r>
      <w:r>
        <w:rPr>
          <w:sz w:val="28"/>
          <w:lang w:val="uk-UA"/>
        </w:rPr>
        <w:t xml:space="preserve"> – коефіцієнт галузевої специфіки виробництва (для підприємств хім</w:t>
      </w:r>
      <w:r>
        <w:rPr>
          <w:sz w:val="28"/>
          <w:lang w:val="uk-UA"/>
        </w:rPr>
        <w:t>і</w:t>
      </w:r>
      <w:r>
        <w:rPr>
          <w:sz w:val="28"/>
          <w:lang w:val="uk-UA"/>
        </w:rPr>
        <w:t xml:space="preserve">чної промисловості </w:t>
      </w:r>
      <w:r>
        <w:rPr>
          <w:i/>
          <w:sz w:val="28"/>
          <w:lang w:val="uk-UA"/>
        </w:rPr>
        <w:t>λ = 0,6</w:t>
      </w:r>
      <w:r>
        <w:rPr>
          <w:sz w:val="28"/>
          <w:lang w:val="uk-UA"/>
        </w:rPr>
        <w:t>);</w:t>
      </w:r>
    </w:p>
    <w:p w:rsidR="003C3109" w:rsidRDefault="003C3109" w:rsidP="003C3109">
      <w:pPr>
        <w:pStyle w:val="Normal"/>
        <w:ind w:left="923" w:hanging="14"/>
        <w:jc w:val="both"/>
        <w:rPr>
          <w:sz w:val="28"/>
          <w:lang w:val="uk-UA"/>
        </w:rPr>
      </w:pPr>
      <w:r>
        <w:rPr>
          <w:i/>
          <w:sz w:val="28"/>
          <w:lang w:val="uk-UA"/>
        </w:rPr>
        <w:t>Ф</w:t>
      </w:r>
      <w:r>
        <w:rPr>
          <w:i/>
          <w:sz w:val="28"/>
          <w:vertAlign w:val="subscript"/>
          <w:lang w:val="uk-UA"/>
        </w:rPr>
        <w:t>СР</w:t>
      </w:r>
      <w:r>
        <w:rPr>
          <w:i/>
          <w:sz w:val="28"/>
          <w:lang w:val="uk-UA"/>
        </w:rPr>
        <w:t xml:space="preserve"> </w:t>
      </w:r>
      <w:r>
        <w:rPr>
          <w:sz w:val="28"/>
          <w:lang w:val="uk-UA"/>
        </w:rPr>
        <w:t xml:space="preserve">– середньорічна вартість основних виробничих фондів </w:t>
      </w:r>
      <w:r>
        <w:rPr>
          <w:sz w:val="28"/>
          <w:lang w:val="uk-UA"/>
        </w:rPr>
        <w:lastRenderedPageBreak/>
        <w:t>підприємс</w:t>
      </w:r>
      <w:r>
        <w:rPr>
          <w:sz w:val="28"/>
          <w:lang w:val="uk-UA"/>
        </w:rPr>
        <w:t>т</w:t>
      </w:r>
      <w:r>
        <w:rPr>
          <w:sz w:val="28"/>
          <w:lang w:val="uk-UA"/>
        </w:rPr>
        <w:t>ва, грн.; вона розраховується по формулі (11):</w:t>
      </w:r>
    </w:p>
    <w:p w:rsidR="003C3109" w:rsidRDefault="003C3109" w:rsidP="003C3109">
      <w:pPr>
        <w:pStyle w:val="Normal"/>
        <w:ind w:firstLine="567"/>
        <w:jc w:val="both"/>
        <w:rPr>
          <w:sz w:val="28"/>
          <w:lang w:val="uk-UA"/>
        </w:rPr>
      </w:pPr>
    </w:p>
    <w:tbl>
      <w:tblPr>
        <w:tblW w:w="0" w:type="auto"/>
        <w:tblLayout w:type="fixed"/>
        <w:tblLook w:val="0000"/>
      </w:tblPr>
      <w:tblGrid>
        <w:gridCol w:w="8897"/>
        <w:gridCol w:w="957"/>
      </w:tblGrid>
      <w:tr w:rsidR="003C3109">
        <w:tblPrEx>
          <w:tblCellMar>
            <w:top w:w="0" w:type="dxa"/>
            <w:bottom w:w="0" w:type="dxa"/>
          </w:tblCellMar>
        </w:tblPrEx>
        <w:trPr>
          <w:trHeight w:val="251"/>
        </w:trPr>
        <w:tc>
          <w:tcPr>
            <w:tcW w:w="8897" w:type="dxa"/>
          </w:tcPr>
          <w:p w:rsidR="003C3109" w:rsidRDefault="003C3109" w:rsidP="008C375D">
            <w:pPr>
              <w:pStyle w:val="a5"/>
              <w:widowControl w:val="0"/>
              <w:ind w:firstLine="567"/>
              <w:rPr>
                <w:b w:val="0"/>
              </w:rPr>
            </w:pPr>
            <w:r>
              <w:rPr>
                <w:b w:val="0"/>
                <w:position w:val="-24"/>
              </w:rPr>
              <w:object w:dxaOrig="4099" w:dyaOrig="620">
                <v:shape id="_x0000_i1035" type="#_x0000_t75" style="width:204.75pt;height:30.75pt" o:ole="" fillcolor="window">
                  <v:imagedata r:id="rId29" o:title=""/>
                </v:shape>
                <o:OLEObject Type="Embed" ProgID="Equation.3" ShapeID="_x0000_i1035" DrawAspect="Content" ObjectID="_1517909380" r:id="rId30"/>
              </w:object>
            </w:r>
            <w:r>
              <w:rPr>
                <w:sz w:val="24"/>
              </w:rPr>
              <w:t xml:space="preserve">, </w:t>
            </w:r>
            <w:r>
              <w:rPr>
                <w:b w:val="0"/>
              </w:rPr>
              <w:t>грн.</w:t>
            </w:r>
          </w:p>
        </w:tc>
        <w:tc>
          <w:tcPr>
            <w:tcW w:w="957" w:type="dxa"/>
            <w:vAlign w:val="center"/>
          </w:tcPr>
          <w:p w:rsidR="003C3109" w:rsidRDefault="003C3109" w:rsidP="003C3109">
            <w:pPr>
              <w:pStyle w:val="a5"/>
              <w:widowControl w:val="0"/>
              <w:ind w:right="-1"/>
              <w:jc w:val="right"/>
              <w:rPr>
                <w:b w:val="0"/>
              </w:rPr>
            </w:pPr>
            <w:r>
              <w:rPr>
                <w:b w:val="0"/>
              </w:rPr>
              <w:t>(11)</w:t>
            </w:r>
          </w:p>
        </w:tc>
      </w:tr>
    </w:tbl>
    <w:p w:rsidR="003C3109" w:rsidRDefault="003C3109" w:rsidP="003C3109">
      <w:pPr>
        <w:pStyle w:val="Normal"/>
        <w:ind w:left="923" w:hanging="356"/>
        <w:jc w:val="both"/>
        <w:rPr>
          <w:sz w:val="28"/>
          <w:lang w:val="uk-UA"/>
        </w:rPr>
      </w:pPr>
    </w:p>
    <w:p w:rsidR="003C3109" w:rsidRDefault="003C3109" w:rsidP="003C3109">
      <w:pPr>
        <w:pStyle w:val="Normal"/>
        <w:ind w:left="923" w:hanging="356"/>
        <w:jc w:val="both"/>
        <w:rPr>
          <w:sz w:val="28"/>
          <w:lang w:val="uk-UA"/>
        </w:rPr>
      </w:pPr>
      <w:r>
        <w:rPr>
          <w:sz w:val="28"/>
          <w:lang w:val="uk-UA"/>
        </w:rPr>
        <w:t xml:space="preserve">де </w:t>
      </w:r>
      <w:r>
        <w:rPr>
          <w:i/>
          <w:sz w:val="28"/>
          <w:lang w:val="uk-UA"/>
        </w:rPr>
        <w:t>Ф</w:t>
      </w:r>
      <w:r>
        <w:rPr>
          <w:i/>
          <w:sz w:val="28"/>
          <w:vertAlign w:val="subscript"/>
          <w:lang w:val="uk-UA"/>
        </w:rPr>
        <w:t>ПГ</w:t>
      </w:r>
      <w:r>
        <w:rPr>
          <w:i/>
          <w:sz w:val="28"/>
          <w:lang w:val="uk-UA"/>
        </w:rPr>
        <w:t xml:space="preserve"> </w:t>
      </w:r>
      <w:r>
        <w:rPr>
          <w:sz w:val="28"/>
          <w:lang w:val="uk-UA"/>
        </w:rPr>
        <w:t>– вартість основних виробничих фондів підприємства на початок року по групах , грн.;</w:t>
      </w:r>
    </w:p>
    <w:p w:rsidR="003C3109" w:rsidRDefault="003C3109" w:rsidP="003C3109">
      <w:pPr>
        <w:pStyle w:val="Normal"/>
        <w:ind w:left="923"/>
        <w:jc w:val="both"/>
        <w:rPr>
          <w:sz w:val="28"/>
          <w:lang w:val="uk-UA"/>
        </w:rPr>
      </w:pPr>
      <w:r>
        <w:rPr>
          <w:i/>
          <w:sz w:val="28"/>
          <w:lang w:val="uk-UA"/>
        </w:rPr>
        <w:t>Ф</w:t>
      </w:r>
      <w:r>
        <w:rPr>
          <w:i/>
          <w:sz w:val="28"/>
          <w:vertAlign w:val="subscript"/>
          <w:lang w:val="uk-UA"/>
        </w:rPr>
        <w:t>ВВ</w:t>
      </w:r>
      <w:r>
        <w:rPr>
          <w:i/>
          <w:sz w:val="28"/>
          <w:lang w:val="uk-UA"/>
        </w:rPr>
        <w:t xml:space="preserve"> </w:t>
      </w:r>
      <w:r>
        <w:rPr>
          <w:sz w:val="28"/>
          <w:lang w:val="uk-UA"/>
        </w:rPr>
        <w:t>– вартість введених у виробництво протягом року основних виро</w:t>
      </w:r>
      <w:r>
        <w:rPr>
          <w:sz w:val="28"/>
          <w:lang w:val="uk-UA"/>
        </w:rPr>
        <w:t>б</w:t>
      </w:r>
      <w:r>
        <w:rPr>
          <w:sz w:val="28"/>
          <w:lang w:val="uk-UA"/>
        </w:rPr>
        <w:t>ничих фондів по групах , грн.;</w:t>
      </w:r>
    </w:p>
    <w:p w:rsidR="003C3109" w:rsidRDefault="003C3109" w:rsidP="003C3109">
      <w:pPr>
        <w:pStyle w:val="Normal"/>
        <w:ind w:left="923"/>
        <w:jc w:val="both"/>
        <w:rPr>
          <w:sz w:val="28"/>
          <w:lang w:val="uk-UA"/>
        </w:rPr>
      </w:pPr>
      <w:r>
        <w:rPr>
          <w:i/>
          <w:sz w:val="28"/>
          <w:lang w:val="uk-UA"/>
        </w:rPr>
        <w:t>Ф</w:t>
      </w:r>
      <w:r>
        <w:rPr>
          <w:i/>
          <w:sz w:val="28"/>
          <w:vertAlign w:val="subscript"/>
          <w:lang w:val="uk-UA"/>
        </w:rPr>
        <w:t>ВИБ</w:t>
      </w:r>
      <w:r>
        <w:rPr>
          <w:i/>
          <w:sz w:val="28"/>
          <w:lang w:val="uk-UA"/>
        </w:rPr>
        <w:t xml:space="preserve"> </w:t>
      </w:r>
      <w:r>
        <w:rPr>
          <w:sz w:val="28"/>
          <w:lang w:val="uk-UA"/>
        </w:rPr>
        <w:t>– вартість вилучених з виробництва протягом року основних в</w:t>
      </w:r>
      <w:r>
        <w:rPr>
          <w:sz w:val="28"/>
          <w:lang w:val="uk-UA"/>
        </w:rPr>
        <w:t>и</w:t>
      </w:r>
      <w:r>
        <w:rPr>
          <w:sz w:val="28"/>
          <w:lang w:val="uk-UA"/>
        </w:rPr>
        <w:t>робничих фондів по групах , грн.;</w:t>
      </w:r>
    </w:p>
    <w:p w:rsidR="003C3109" w:rsidRDefault="003C3109" w:rsidP="003C3109">
      <w:pPr>
        <w:pStyle w:val="Normal"/>
        <w:ind w:left="923"/>
        <w:jc w:val="both"/>
        <w:rPr>
          <w:sz w:val="28"/>
          <w:lang w:val="uk-UA"/>
        </w:rPr>
      </w:pPr>
      <w:r>
        <w:rPr>
          <w:i/>
          <w:sz w:val="28"/>
          <w:lang w:val="uk-UA"/>
        </w:rPr>
        <w:t>Т</w:t>
      </w:r>
      <w:r>
        <w:rPr>
          <w:i/>
          <w:sz w:val="28"/>
          <w:vertAlign w:val="subscript"/>
          <w:lang w:val="uk-UA"/>
        </w:rPr>
        <w:t>1</w:t>
      </w:r>
      <w:r>
        <w:rPr>
          <w:i/>
          <w:sz w:val="28"/>
          <w:lang w:val="uk-UA"/>
        </w:rPr>
        <w:t xml:space="preserve"> </w:t>
      </w:r>
      <w:r>
        <w:rPr>
          <w:sz w:val="28"/>
          <w:lang w:val="uk-UA"/>
        </w:rPr>
        <w:t>– строк служби основних виробничих фондів по групах з моменту їх залучення у виробництво , місяців;</w:t>
      </w:r>
    </w:p>
    <w:p w:rsidR="003C3109" w:rsidRDefault="003C3109" w:rsidP="003C3109">
      <w:pPr>
        <w:pStyle w:val="Normal"/>
        <w:ind w:left="923"/>
        <w:jc w:val="both"/>
        <w:rPr>
          <w:sz w:val="28"/>
          <w:lang w:val="uk-UA"/>
        </w:rPr>
      </w:pPr>
      <w:r>
        <w:rPr>
          <w:i/>
          <w:sz w:val="28"/>
          <w:lang w:val="uk-UA"/>
        </w:rPr>
        <w:t>Т</w:t>
      </w:r>
      <w:r>
        <w:rPr>
          <w:i/>
          <w:sz w:val="28"/>
          <w:vertAlign w:val="subscript"/>
          <w:lang w:val="uk-UA"/>
        </w:rPr>
        <w:t>2</w:t>
      </w:r>
      <w:r>
        <w:rPr>
          <w:i/>
          <w:sz w:val="28"/>
          <w:lang w:val="uk-UA"/>
        </w:rPr>
        <w:t xml:space="preserve"> </w:t>
      </w:r>
      <w:r>
        <w:rPr>
          <w:sz w:val="28"/>
          <w:lang w:val="uk-UA"/>
        </w:rPr>
        <w:t>– строк служби основних виробничих фондів по групах від моменту їх в</w:t>
      </w:r>
      <w:r>
        <w:rPr>
          <w:sz w:val="28"/>
          <w:lang w:val="uk-UA"/>
        </w:rPr>
        <w:t>и</w:t>
      </w:r>
      <w:r>
        <w:rPr>
          <w:sz w:val="28"/>
          <w:lang w:val="uk-UA"/>
        </w:rPr>
        <w:t>лучення з виробництва до кінця року, місяців.</w:t>
      </w:r>
    </w:p>
    <w:p w:rsidR="003C3109" w:rsidRDefault="003C3109" w:rsidP="003C3109">
      <w:pPr>
        <w:pStyle w:val="a5"/>
        <w:widowControl w:val="0"/>
        <w:ind w:firstLine="567"/>
        <w:jc w:val="both"/>
        <w:rPr>
          <w:b w:val="0"/>
          <w:sz w:val="24"/>
        </w:rPr>
      </w:pPr>
    </w:p>
    <w:p w:rsidR="003C3109" w:rsidRDefault="003C3109" w:rsidP="003C3109">
      <w:pPr>
        <w:pStyle w:val="a5"/>
        <w:widowControl w:val="0"/>
        <w:ind w:firstLine="567"/>
        <w:jc w:val="both"/>
        <w:rPr>
          <w:b w:val="0"/>
        </w:rPr>
      </w:pPr>
      <w:r>
        <w:rPr>
          <w:b w:val="0"/>
        </w:rPr>
        <w:t>Заробітну плату керівників, спеціалістів і службовців (</w:t>
      </w:r>
      <w:r>
        <w:rPr>
          <w:b w:val="0"/>
          <w:i/>
        </w:rPr>
        <w:t>ЗП</w:t>
      </w:r>
      <w:r>
        <w:rPr>
          <w:b w:val="0"/>
          <w:i/>
          <w:vertAlign w:val="subscript"/>
        </w:rPr>
        <w:t>К</w:t>
      </w:r>
      <w:r>
        <w:rPr>
          <w:b w:val="0"/>
        </w:rPr>
        <w:t>) розраховують</w:t>
      </w:r>
      <w:r w:rsidR="008C375D">
        <w:rPr>
          <w:b w:val="0"/>
        </w:rPr>
        <w:t xml:space="preserve"> за</w:t>
      </w:r>
      <w:r>
        <w:rPr>
          <w:b w:val="0"/>
        </w:rPr>
        <w:t xml:space="preserve">  фо</w:t>
      </w:r>
      <w:r>
        <w:rPr>
          <w:b w:val="0"/>
        </w:rPr>
        <w:t>р</w:t>
      </w:r>
      <w:r>
        <w:rPr>
          <w:b w:val="0"/>
        </w:rPr>
        <w:t>мул</w:t>
      </w:r>
      <w:r w:rsidR="008C375D">
        <w:rPr>
          <w:b w:val="0"/>
        </w:rPr>
        <w:t>ою</w:t>
      </w:r>
      <w:r>
        <w:rPr>
          <w:b w:val="0"/>
        </w:rPr>
        <w:t xml:space="preserve"> (12):</w:t>
      </w:r>
    </w:p>
    <w:p w:rsidR="003C3109" w:rsidRDefault="003C3109" w:rsidP="003C3109">
      <w:pPr>
        <w:pStyle w:val="a5"/>
        <w:widowControl w:val="0"/>
        <w:ind w:firstLine="567"/>
        <w:jc w:val="both"/>
        <w:rPr>
          <w:b w:val="0"/>
          <w:sz w:val="24"/>
        </w:rPr>
      </w:pPr>
    </w:p>
    <w:tbl>
      <w:tblPr>
        <w:tblW w:w="0" w:type="auto"/>
        <w:tblLayout w:type="fixed"/>
        <w:tblLook w:val="0000"/>
      </w:tblPr>
      <w:tblGrid>
        <w:gridCol w:w="8897"/>
        <w:gridCol w:w="957"/>
      </w:tblGrid>
      <w:tr w:rsidR="003C3109">
        <w:tblPrEx>
          <w:tblCellMar>
            <w:top w:w="0" w:type="dxa"/>
            <w:bottom w:w="0" w:type="dxa"/>
          </w:tblCellMar>
        </w:tblPrEx>
        <w:tc>
          <w:tcPr>
            <w:tcW w:w="8897" w:type="dxa"/>
          </w:tcPr>
          <w:p w:rsidR="003C3109" w:rsidRDefault="003C3109" w:rsidP="008C375D">
            <w:pPr>
              <w:pStyle w:val="a5"/>
              <w:widowControl w:val="0"/>
              <w:ind w:firstLine="567"/>
              <w:rPr>
                <w:b w:val="0"/>
              </w:rPr>
            </w:pPr>
            <w:r>
              <w:rPr>
                <w:b w:val="0"/>
                <w:position w:val="-10"/>
              </w:rPr>
              <w:object w:dxaOrig="2439" w:dyaOrig="340">
                <v:shape id="_x0000_i1036" type="#_x0000_t75" style="width:122.25pt;height:17.25pt" o:ole="" fillcolor="window">
                  <v:imagedata r:id="rId31" o:title=""/>
                </v:shape>
                <o:OLEObject Type="Embed" ProgID="Equation.3" ShapeID="_x0000_i1036" DrawAspect="Content" ObjectID="_1517909381" r:id="rId32"/>
              </w:object>
            </w:r>
            <w:r>
              <w:rPr>
                <w:b w:val="0"/>
              </w:rPr>
              <w:t>, грн.</w:t>
            </w:r>
          </w:p>
        </w:tc>
        <w:tc>
          <w:tcPr>
            <w:tcW w:w="957" w:type="dxa"/>
          </w:tcPr>
          <w:p w:rsidR="003C3109" w:rsidRDefault="003C3109" w:rsidP="003C3109">
            <w:pPr>
              <w:pStyle w:val="a5"/>
              <w:widowControl w:val="0"/>
              <w:jc w:val="right"/>
              <w:rPr>
                <w:b w:val="0"/>
              </w:rPr>
            </w:pPr>
            <w:r>
              <w:rPr>
                <w:b w:val="0"/>
              </w:rPr>
              <w:t>(12)</w:t>
            </w:r>
          </w:p>
        </w:tc>
      </w:tr>
    </w:tbl>
    <w:p w:rsidR="003C3109" w:rsidRDefault="003C3109" w:rsidP="003C3109">
      <w:pPr>
        <w:pStyle w:val="a5"/>
        <w:widowControl w:val="0"/>
        <w:ind w:firstLine="567"/>
        <w:jc w:val="both"/>
        <w:rPr>
          <w:b w:val="0"/>
          <w:sz w:val="24"/>
        </w:rPr>
      </w:pPr>
    </w:p>
    <w:p w:rsidR="003C3109" w:rsidRDefault="003C3109" w:rsidP="003C3109">
      <w:pPr>
        <w:pStyle w:val="a5"/>
        <w:widowControl w:val="0"/>
        <w:ind w:left="965" w:hanging="398"/>
        <w:jc w:val="both"/>
        <w:rPr>
          <w:b w:val="0"/>
        </w:rPr>
      </w:pPr>
      <w:r>
        <w:rPr>
          <w:b w:val="0"/>
        </w:rPr>
        <w:t xml:space="preserve">де </w:t>
      </w:r>
      <w:r>
        <w:rPr>
          <w:b w:val="0"/>
          <w:i/>
        </w:rPr>
        <w:t xml:space="preserve">О </w:t>
      </w:r>
      <w:r>
        <w:rPr>
          <w:b w:val="0"/>
        </w:rPr>
        <w:t>– місячний оклад керівника, спеціаліста чи службовця, грн. на місяць;</w:t>
      </w:r>
    </w:p>
    <w:p w:rsidR="003C3109" w:rsidRDefault="003C3109" w:rsidP="003C3109">
      <w:pPr>
        <w:pStyle w:val="a5"/>
        <w:widowControl w:val="0"/>
        <w:ind w:firstLine="923"/>
        <w:jc w:val="both"/>
        <w:rPr>
          <w:b w:val="0"/>
        </w:rPr>
      </w:pPr>
      <w:r>
        <w:rPr>
          <w:b w:val="0"/>
          <w:i/>
        </w:rPr>
        <w:t>Т</w:t>
      </w:r>
      <w:r>
        <w:rPr>
          <w:b w:val="0"/>
          <w:i/>
          <w:vertAlign w:val="subscript"/>
        </w:rPr>
        <w:t>М</w:t>
      </w:r>
      <w:r>
        <w:rPr>
          <w:b w:val="0"/>
        </w:rPr>
        <w:t xml:space="preserve"> – кількість відпрацьованих за рік місяців; </w:t>
      </w:r>
      <w:r>
        <w:rPr>
          <w:b w:val="0"/>
          <w:i/>
        </w:rPr>
        <w:t>Т</w:t>
      </w:r>
      <w:r>
        <w:rPr>
          <w:b w:val="0"/>
          <w:i/>
          <w:vertAlign w:val="subscript"/>
        </w:rPr>
        <w:t>М</w:t>
      </w:r>
      <w:r>
        <w:rPr>
          <w:b w:val="0"/>
          <w:i/>
        </w:rPr>
        <w:t xml:space="preserve"> </w:t>
      </w:r>
      <w:r>
        <w:rPr>
          <w:b w:val="0"/>
        </w:rPr>
        <w:t>=</w:t>
      </w:r>
      <w:r>
        <w:rPr>
          <w:b w:val="0"/>
          <w:i/>
        </w:rPr>
        <w:t>12</w:t>
      </w:r>
      <w:r>
        <w:rPr>
          <w:b w:val="0"/>
        </w:rPr>
        <w:t xml:space="preserve"> місяців;</w:t>
      </w:r>
    </w:p>
    <w:p w:rsidR="003C3109" w:rsidRDefault="003C3109" w:rsidP="003C3109">
      <w:pPr>
        <w:pStyle w:val="a5"/>
        <w:widowControl w:val="0"/>
        <w:ind w:left="937" w:hanging="14"/>
        <w:jc w:val="both"/>
        <w:rPr>
          <w:b w:val="0"/>
        </w:rPr>
      </w:pPr>
      <w:r>
        <w:rPr>
          <w:b w:val="0"/>
          <w:i/>
        </w:rPr>
        <w:t>δ</w:t>
      </w:r>
      <w:r>
        <w:rPr>
          <w:b w:val="0"/>
          <w:i/>
          <w:vertAlign w:val="subscript"/>
        </w:rPr>
        <w:t>П</w:t>
      </w:r>
      <w:r>
        <w:rPr>
          <w:b w:val="0"/>
        </w:rPr>
        <w:t xml:space="preserve"> – процент премії до посадового окладу за належне виконання своїх службових обов'язків , частка од</w:t>
      </w:r>
      <w:r>
        <w:rPr>
          <w:b w:val="0"/>
        </w:rPr>
        <w:t>и</w:t>
      </w:r>
      <w:r>
        <w:rPr>
          <w:b w:val="0"/>
        </w:rPr>
        <w:t>ниці.</w:t>
      </w:r>
    </w:p>
    <w:p w:rsidR="003C3109" w:rsidRDefault="003C3109" w:rsidP="003C3109">
      <w:pPr>
        <w:pStyle w:val="Normal"/>
        <w:ind w:firstLine="567"/>
        <w:jc w:val="both"/>
        <w:rPr>
          <w:sz w:val="24"/>
          <w:lang w:val="uk-UA"/>
        </w:rPr>
      </w:pPr>
    </w:p>
    <w:p w:rsidR="003C3109" w:rsidRDefault="003C3109" w:rsidP="003C3109">
      <w:pPr>
        <w:pStyle w:val="a5"/>
        <w:widowControl w:val="0"/>
      </w:pPr>
      <w:r>
        <w:t>Індивідуальні завдання</w:t>
      </w:r>
    </w:p>
    <w:p w:rsidR="003C3109" w:rsidRDefault="003C3109" w:rsidP="003C3109">
      <w:pPr>
        <w:pStyle w:val="a5"/>
        <w:widowControl w:val="0"/>
        <w:ind w:firstLine="567"/>
        <w:jc w:val="both"/>
        <w:rPr>
          <w:b w:val="0"/>
        </w:rPr>
      </w:pPr>
    </w:p>
    <w:p w:rsidR="003C3109" w:rsidRDefault="003C3109" w:rsidP="003C3109">
      <w:pPr>
        <w:pStyle w:val="a5"/>
        <w:widowControl w:val="0"/>
        <w:ind w:firstLine="567"/>
        <w:jc w:val="both"/>
        <w:rPr>
          <w:b w:val="0"/>
        </w:rPr>
      </w:pPr>
      <w:r>
        <w:rPr>
          <w:b w:val="0"/>
        </w:rPr>
        <w:t>Для виконання індивідуального завдання студенту спочатку необхідно в</w:t>
      </w:r>
      <w:r>
        <w:rPr>
          <w:b w:val="0"/>
        </w:rPr>
        <w:t>и</w:t>
      </w:r>
      <w:r>
        <w:rPr>
          <w:b w:val="0"/>
        </w:rPr>
        <w:t>значитися з напрямком виробничих процесів на підприємстві та охарактериз</w:t>
      </w:r>
      <w:r>
        <w:rPr>
          <w:b w:val="0"/>
        </w:rPr>
        <w:t>у</w:t>
      </w:r>
      <w:r>
        <w:rPr>
          <w:b w:val="0"/>
        </w:rPr>
        <w:t>вати досліджуване виробництво. Варіанти завдань побудовано наступним ч</w:t>
      </w:r>
      <w:r>
        <w:rPr>
          <w:b w:val="0"/>
        </w:rPr>
        <w:t>и</w:t>
      </w:r>
      <w:r>
        <w:rPr>
          <w:b w:val="0"/>
        </w:rPr>
        <w:t>ном: всі досліджувані виробництва пов'язані з лакофарбовою галуззю хімічної промисл</w:t>
      </w:r>
      <w:r>
        <w:rPr>
          <w:b w:val="0"/>
        </w:rPr>
        <w:t>о</w:t>
      </w:r>
      <w:r>
        <w:rPr>
          <w:b w:val="0"/>
        </w:rPr>
        <w:t>вості (табл. 5).</w:t>
      </w:r>
    </w:p>
    <w:p w:rsidR="003C3109" w:rsidRDefault="003C3109" w:rsidP="003C3109">
      <w:pPr>
        <w:pStyle w:val="a5"/>
        <w:widowControl w:val="0"/>
        <w:ind w:firstLine="567"/>
        <w:jc w:val="both"/>
        <w:rPr>
          <w:b w:val="0"/>
        </w:rPr>
      </w:pPr>
      <w:r>
        <w:rPr>
          <w:b w:val="0"/>
        </w:rPr>
        <w:t>Для узагальнення, систематизації та перевірки рівня знань з дисципліни «Внутрішній економічний механізм підприємства» студентам пропонується розв'язати перелік запропонованих поваріантно завдань щодо оцінки існуючого внутрішнього економічного механізму підприємства і визначення заходів щодо удосконалення та підвищення його ефективності в кожному конкретному вип</w:t>
      </w:r>
      <w:r>
        <w:rPr>
          <w:b w:val="0"/>
        </w:rPr>
        <w:t>а</w:t>
      </w:r>
      <w:r>
        <w:rPr>
          <w:b w:val="0"/>
        </w:rPr>
        <w:t>дку. Отже, студентам належить виконати комплексну роботу, яка включає ро</w:t>
      </w:r>
      <w:r>
        <w:rPr>
          <w:b w:val="0"/>
        </w:rPr>
        <w:t>з</w:t>
      </w:r>
      <w:r>
        <w:rPr>
          <w:b w:val="0"/>
        </w:rPr>
        <w:t>гляд переліку питань згідно з наведеним тематичним планом дисципліни. Інд</w:t>
      </w:r>
      <w:r>
        <w:rPr>
          <w:b w:val="0"/>
        </w:rPr>
        <w:t>и</w:t>
      </w:r>
      <w:r>
        <w:rPr>
          <w:b w:val="0"/>
        </w:rPr>
        <w:t>відуальна робота з дисципліни «Внутрішній економічний механізм підприємс</w:t>
      </w:r>
      <w:r>
        <w:rPr>
          <w:b w:val="0"/>
        </w:rPr>
        <w:t>т</w:t>
      </w:r>
      <w:r>
        <w:rPr>
          <w:b w:val="0"/>
        </w:rPr>
        <w:t>ва» передбачає 30 варіантів. Номер варіанта обирається студентом за його п</w:t>
      </w:r>
      <w:r>
        <w:rPr>
          <w:b w:val="0"/>
        </w:rPr>
        <w:t>о</w:t>
      </w:r>
      <w:r>
        <w:rPr>
          <w:b w:val="0"/>
        </w:rPr>
        <w:t>рядковим номером в журналі викладача.</w:t>
      </w:r>
    </w:p>
    <w:p w:rsidR="003C3109" w:rsidRDefault="003C3109" w:rsidP="003C3109">
      <w:pPr>
        <w:pStyle w:val="a5"/>
        <w:widowControl w:val="0"/>
        <w:ind w:firstLine="567"/>
        <w:jc w:val="both"/>
        <w:rPr>
          <w:b w:val="0"/>
        </w:rPr>
      </w:pPr>
      <w:r>
        <w:rPr>
          <w:b w:val="0"/>
        </w:rPr>
        <w:lastRenderedPageBreak/>
        <w:t>Обравши номер варіанта і визначившись із завданням, студент розпочинає виконання лабораторної роботи з формулювання мети, визначення задач і н</w:t>
      </w:r>
      <w:r>
        <w:rPr>
          <w:b w:val="0"/>
        </w:rPr>
        <w:t>а</w:t>
      </w:r>
      <w:r>
        <w:rPr>
          <w:b w:val="0"/>
        </w:rPr>
        <w:t>прямків їх вирішення.</w:t>
      </w:r>
    </w:p>
    <w:p w:rsidR="003C3109" w:rsidRDefault="003C3109" w:rsidP="003C3109">
      <w:pPr>
        <w:pStyle w:val="a5"/>
        <w:widowControl w:val="0"/>
        <w:ind w:firstLine="567"/>
        <w:jc w:val="both"/>
        <w:rPr>
          <w:b w:val="0"/>
        </w:rPr>
      </w:pPr>
    </w:p>
    <w:p w:rsidR="003C3109" w:rsidRDefault="003C3109" w:rsidP="0032719D">
      <w:pPr>
        <w:pStyle w:val="a5"/>
        <w:widowControl w:val="0"/>
        <w:jc w:val="left"/>
        <w:rPr>
          <w:b w:val="0"/>
          <w:i/>
        </w:rPr>
      </w:pPr>
      <w:r>
        <w:rPr>
          <w:b w:val="0"/>
          <w:i/>
        </w:rPr>
        <w:t>Таблиця 5</w:t>
      </w:r>
      <w:r w:rsidR="0032719D">
        <w:rPr>
          <w:b w:val="0"/>
          <w:i/>
        </w:rPr>
        <w:t xml:space="preserve"> -</w:t>
      </w:r>
      <w:r>
        <w:rPr>
          <w:b w:val="0"/>
          <w:i/>
        </w:rPr>
        <w:t xml:space="preserve"> Досліджуване виробництво</w:t>
      </w:r>
    </w:p>
    <w:p w:rsidR="003C3109" w:rsidRDefault="003C3109" w:rsidP="003C3109">
      <w:pPr>
        <w:pStyle w:val="a5"/>
        <w:widowControl w:val="0"/>
        <w:ind w:firstLine="567"/>
        <w:jc w:val="right"/>
        <w:rPr>
          <w:b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35"/>
        <w:gridCol w:w="7512"/>
      </w:tblGrid>
      <w:tr w:rsidR="003C3109">
        <w:tblPrEx>
          <w:tblCellMar>
            <w:top w:w="0" w:type="dxa"/>
            <w:bottom w:w="0" w:type="dxa"/>
          </w:tblCellMar>
        </w:tblPrEx>
        <w:tc>
          <w:tcPr>
            <w:tcW w:w="2235" w:type="dxa"/>
            <w:tcBorders>
              <w:top w:val="single" w:sz="12" w:space="0" w:color="auto"/>
              <w:left w:val="single" w:sz="12" w:space="0" w:color="auto"/>
              <w:bottom w:val="single" w:sz="12" w:space="0" w:color="auto"/>
              <w:right w:val="single" w:sz="12" w:space="0" w:color="auto"/>
            </w:tcBorders>
          </w:tcPr>
          <w:p w:rsidR="003C3109" w:rsidRPr="0032719D" w:rsidRDefault="003C3109" w:rsidP="003C3109">
            <w:pPr>
              <w:pStyle w:val="a5"/>
              <w:widowControl w:val="0"/>
              <w:spacing w:line="280" w:lineRule="exact"/>
              <w:rPr>
                <w:sz w:val="24"/>
                <w:szCs w:val="24"/>
              </w:rPr>
            </w:pPr>
            <w:r w:rsidRPr="0032719D">
              <w:rPr>
                <w:sz w:val="24"/>
                <w:szCs w:val="24"/>
              </w:rPr>
              <w:t>№ вар</w:t>
            </w:r>
            <w:r w:rsidRPr="0032719D">
              <w:rPr>
                <w:sz w:val="24"/>
                <w:szCs w:val="24"/>
              </w:rPr>
              <w:t>і</w:t>
            </w:r>
            <w:r w:rsidRPr="0032719D">
              <w:rPr>
                <w:sz w:val="24"/>
                <w:szCs w:val="24"/>
              </w:rPr>
              <w:t>анта</w:t>
            </w:r>
          </w:p>
        </w:tc>
        <w:tc>
          <w:tcPr>
            <w:tcW w:w="7512" w:type="dxa"/>
            <w:tcBorders>
              <w:top w:val="single" w:sz="12" w:space="0" w:color="auto"/>
              <w:left w:val="nil"/>
              <w:bottom w:val="single" w:sz="12" w:space="0" w:color="auto"/>
              <w:right w:val="single" w:sz="12" w:space="0" w:color="auto"/>
            </w:tcBorders>
          </w:tcPr>
          <w:p w:rsidR="003C3109" w:rsidRPr="0032719D" w:rsidRDefault="003C3109" w:rsidP="003C3109">
            <w:pPr>
              <w:pStyle w:val="a5"/>
              <w:widowControl w:val="0"/>
              <w:spacing w:line="280" w:lineRule="exact"/>
              <w:rPr>
                <w:sz w:val="24"/>
                <w:szCs w:val="24"/>
              </w:rPr>
            </w:pPr>
            <w:r w:rsidRPr="0032719D">
              <w:rPr>
                <w:sz w:val="24"/>
                <w:szCs w:val="24"/>
              </w:rPr>
              <w:t>Вироблювана продукція</w:t>
            </w:r>
          </w:p>
        </w:tc>
      </w:tr>
      <w:tr w:rsidR="003C3109">
        <w:tblPrEx>
          <w:tblCellMar>
            <w:top w:w="0" w:type="dxa"/>
            <w:bottom w:w="0" w:type="dxa"/>
          </w:tblCellMar>
        </w:tblPrEx>
        <w:tc>
          <w:tcPr>
            <w:tcW w:w="2235" w:type="dxa"/>
            <w:tcBorders>
              <w:top w:val="single" w:sz="12" w:space="0" w:color="auto"/>
            </w:tcBorders>
          </w:tcPr>
          <w:p w:rsidR="003C3109" w:rsidRPr="0032719D" w:rsidRDefault="003C3109" w:rsidP="003C3109">
            <w:pPr>
              <w:pStyle w:val="a5"/>
              <w:widowControl w:val="0"/>
              <w:spacing w:line="280" w:lineRule="exact"/>
              <w:rPr>
                <w:sz w:val="24"/>
                <w:szCs w:val="24"/>
              </w:rPr>
            </w:pPr>
            <w:r w:rsidRPr="0032719D">
              <w:rPr>
                <w:sz w:val="24"/>
                <w:szCs w:val="24"/>
              </w:rPr>
              <w:t>1, 16</w:t>
            </w:r>
          </w:p>
        </w:tc>
        <w:tc>
          <w:tcPr>
            <w:tcW w:w="7512" w:type="dxa"/>
            <w:tcBorders>
              <w:top w:val="single" w:sz="12" w:space="0" w:color="auto"/>
            </w:tcBorders>
          </w:tcPr>
          <w:p w:rsidR="003C3109" w:rsidRPr="0032719D" w:rsidRDefault="003C3109" w:rsidP="003C3109">
            <w:pPr>
              <w:pStyle w:val="a5"/>
              <w:widowControl w:val="0"/>
              <w:spacing w:line="280" w:lineRule="exact"/>
              <w:jc w:val="both"/>
              <w:rPr>
                <w:b w:val="0"/>
                <w:sz w:val="24"/>
                <w:szCs w:val="24"/>
              </w:rPr>
            </w:pPr>
            <w:r w:rsidRPr="0032719D">
              <w:rPr>
                <w:b w:val="0"/>
                <w:sz w:val="24"/>
                <w:szCs w:val="24"/>
              </w:rPr>
              <w:t>Емаль ПФ-133 чорна</w:t>
            </w:r>
          </w:p>
        </w:tc>
      </w:tr>
      <w:tr w:rsidR="003C3109">
        <w:tblPrEx>
          <w:tblCellMar>
            <w:top w:w="0" w:type="dxa"/>
            <w:bottom w:w="0" w:type="dxa"/>
          </w:tblCellMar>
        </w:tblPrEx>
        <w:tc>
          <w:tcPr>
            <w:tcW w:w="2235" w:type="dxa"/>
          </w:tcPr>
          <w:p w:rsidR="003C3109" w:rsidRPr="0032719D" w:rsidRDefault="003C3109" w:rsidP="003C3109">
            <w:pPr>
              <w:pStyle w:val="a5"/>
              <w:widowControl w:val="0"/>
              <w:spacing w:line="280" w:lineRule="exact"/>
              <w:rPr>
                <w:sz w:val="24"/>
                <w:szCs w:val="24"/>
              </w:rPr>
            </w:pPr>
            <w:r w:rsidRPr="0032719D">
              <w:rPr>
                <w:sz w:val="24"/>
                <w:szCs w:val="24"/>
              </w:rPr>
              <w:t>2, 17</w:t>
            </w:r>
          </w:p>
        </w:tc>
        <w:tc>
          <w:tcPr>
            <w:tcW w:w="7512" w:type="dxa"/>
          </w:tcPr>
          <w:p w:rsidR="003C3109" w:rsidRPr="0032719D" w:rsidRDefault="003C3109" w:rsidP="003C3109">
            <w:pPr>
              <w:pStyle w:val="a5"/>
              <w:widowControl w:val="0"/>
              <w:spacing w:line="280" w:lineRule="exact"/>
              <w:jc w:val="both"/>
              <w:rPr>
                <w:b w:val="0"/>
                <w:sz w:val="24"/>
                <w:szCs w:val="24"/>
              </w:rPr>
            </w:pPr>
            <w:r w:rsidRPr="0032719D">
              <w:rPr>
                <w:b w:val="0"/>
                <w:sz w:val="24"/>
                <w:szCs w:val="24"/>
              </w:rPr>
              <w:t>Емаль ПФ-115 біла</w:t>
            </w:r>
          </w:p>
        </w:tc>
      </w:tr>
      <w:tr w:rsidR="003C3109">
        <w:tblPrEx>
          <w:tblCellMar>
            <w:top w:w="0" w:type="dxa"/>
            <w:bottom w:w="0" w:type="dxa"/>
          </w:tblCellMar>
        </w:tblPrEx>
        <w:tc>
          <w:tcPr>
            <w:tcW w:w="2235" w:type="dxa"/>
          </w:tcPr>
          <w:p w:rsidR="003C3109" w:rsidRPr="0032719D" w:rsidRDefault="003C3109" w:rsidP="003C3109">
            <w:pPr>
              <w:pStyle w:val="a5"/>
              <w:widowControl w:val="0"/>
              <w:spacing w:line="280" w:lineRule="exact"/>
              <w:rPr>
                <w:sz w:val="24"/>
                <w:szCs w:val="24"/>
              </w:rPr>
            </w:pPr>
            <w:r w:rsidRPr="0032719D">
              <w:rPr>
                <w:sz w:val="24"/>
                <w:szCs w:val="24"/>
              </w:rPr>
              <w:t>3, 18</w:t>
            </w:r>
          </w:p>
        </w:tc>
        <w:tc>
          <w:tcPr>
            <w:tcW w:w="7512" w:type="dxa"/>
          </w:tcPr>
          <w:p w:rsidR="003C3109" w:rsidRPr="0032719D" w:rsidRDefault="003C3109" w:rsidP="003C3109">
            <w:pPr>
              <w:pStyle w:val="a5"/>
              <w:widowControl w:val="0"/>
              <w:spacing w:line="280" w:lineRule="exact"/>
              <w:jc w:val="both"/>
              <w:rPr>
                <w:b w:val="0"/>
                <w:sz w:val="24"/>
                <w:szCs w:val="24"/>
              </w:rPr>
            </w:pPr>
            <w:r w:rsidRPr="0032719D">
              <w:rPr>
                <w:b w:val="0"/>
                <w:sz w:val="24"/>
                <w:szCs w:val="24"/>
              </w:rPr>
              <w:t>Емаль НЦ-132 червона</w:t>
            </w:r>
          </w:p>
        </w:tc>
      </w:tr>
      <w:tr w:rsidR="003C3109">
        <w:tblPrEx>
          <w:tblCellMar>
            <w:top w:w="0" w:type="dxa"/>
            <w:bottom w:w="0" w:type="dxa"/>
          </w:tblCellMar>
        </w:tblPrEx>
        <w:tc>
          <w:tcPr>
            <w:tcW w:w="2235" w:type="dxa"/>
          </w:tcPr>
          <w:p w:rsidR="003C3109" w:rsidRPr="0032719D" w:rsidRDefault="003C3109" w:rsidP="003C3109">
            <w:pPr>
              <w:pStyle w:val="a5"/>
              <w:widowControl w:val="0"/>
              <w:spacing w:line="280" w:lineRule="exact"/>
              <w:rPr>
                <w:sz w:val="24"/>
                <w:szCs w:val="24"/>
              </w:rPr>
            </w:pPr>
            <w:r w:rsidRPr="0032719D">
              <w:rPr>
                <w:sz w:val="24"/>
                <w:szCs w:val="24"/>
              </w:rPr>
              <w:t>4, 19</w:t>
            </w:r>
          </w:p>
        </w:tc>
        <w:tc>
          <w:tcPr>
            <w:tcW w:w="7512" w:type="dxa"/>
          </w:tcPr>
          <w:p w:rsidR="003C3109" w:rsidRPr="0032719D" w:rsidRDefault="003C3109" w:rsidP="003C3109">
            <w:pPr>
              <w:pStyle w:val="a5"/>
              <w:widowControl w:val="0"/>
              <w:spacing w:line="280" w:lineRule="exact"/>
              <w:jc w:val="both"/>
              <w:rPr>
                <w:b w:val="0"/>
                <w:sz w:val="24"/>
                <w:szCs w:val="24"/>
              </w:rPr>
            </w:pPr>
            <w:r w:rsidRPr="0032719D">
              <w:rPr>
                <w:b w:val="0"/>
                <w:sz w:val="24"/>
                <w:szCs w:val="24"/>
              </w:rPr>
              <w:t>Емаль ХВ-16 чорна</w:t>
            </w:r>
          </w:p>
        </w:tc>
      </w:tr>
      <w:tr w:rsidR="003C3109">
        <w:tblPrEx>
          <w:tblCellMar>
            <w:top w:w="0" w:type="dxa"/>
            <w:bottom w:w="0" w:type="dxa"/>
          </w:tblCellMar>
        </w:tblPrEx>
        <w:tc>
          <w:tcPr>
            <w:tcW w:w="2235" w:type="dxa"/>
          </w:tcPr>
          <w:p w:rsidR="003C3109" w:rsidRPr="0032719D" w:rsidRDefault="003C3109" w:rsidP="003C3109">
            <w:pPr>
              <w:pStyle w:val="a5"/>
              <w:widowControl w:val="0"/>
              <w:spacing w:line="280" w:lineRule="exact"/>
              <w:rPr>
                <w:sz w:val="24"/>
                <w:szCs w:val="24"/>
              </w:rPr>
            </w:pPr>
            <w:r w:rsidRPr="0032719D">
              <w:rPr>
                <w:sz w:val="24"/>
                <w:szCs w:val="24"/>
              </w:rPr>
              <w:t>5, 20</w:t>
            </w:r>
          </w:p>
        </w:tc>
        <w:tc>
          <w:tcPr>
            <w:tcW w:w="7512" w:type="dxa"/>
          </w:tcPr>
          <w:p w:rsidR="003C3109" w:rsidRPr="0032719D" w:rsidRDefault="003C3109" w:rsidP="003C3109">
            <w:pPr>
              <w:pStyle w:val="a5"/>
              <w:widowControl w:val="0"/>
              <w:spacing w:line="280" w:lineRule="exact"/>
              <w:jc w:val="both"/>
              <w:rPr>
                <w:b w:val="0"/>
                <w:sz w:val="24"/>
                <w:szCs w:val="24"/>
              </w:rPr>
            </w:pPr>
            <w:r w:rsidRPr="0032719D">
              <w:rPr>
                <w:b w:val="0"/>
                <w:sz w:val="24"/>
                <w:szCs w:val="24"/>
              </w:rPr>
              <w:t>Емаль ХВ-785 жовта</w:t>
            </w:r>
          </w:p>
        </w:tc>
      </w:tr>
      <w:tr w:rsidR="003C3109">
        <w:tblPrEx>
          <w:tblCellMar>
            <w:top w:w="0" w:type="dxa"/>
            <w:bottom w:w="0" w:type="dxa"/>
          </w:tblCellMar>
        </w:tblPrEx>
        <w:tc>
          <w:tcPr>
            <w:tcW w:w="2235" w:type="dxa"/>
          </w:tcPr>
          <w:p w:rsidR="003C3109" w:rsidRPr="0032719D" w:rsidRDefault="003C3109" w:rsidP="003C3109">
            <w:pPr>
              <w:pStyle w:val="a5"/>
              <w:widowControl w:val="0"/>
              <w:spacing w:line="280" w:lineRule="exact"/>
              <w:rPr>
                <w:sz w:val="24"/>
                <w:szCs w:val="24"/>
              </w:rPr>
            </w:pPr>
            <w:r w:rsidRPr="0032719D">
              <w:rPr>
                <w:sz w:val="24"/>
                <w:szCs w:val="24"/>
              </w:rPr>
              <w:t>6, 21</w:t>
            </w:r>
          </w:p>
        </w:tc>
        <w:tc>
          <w:tcPr>
            <w:tcW w:w="7512" w:type="dxa"/>
          </w:tcPr>
          <w:p w:rsidR="003C3109" w:rsidRPr="0032719D" w:rsidRDefault="003C3109" w:rsidP="003C3109">
            <w:pPr>
              <w:pStyle w:val="a5"/>
              <w:widowControl w:val="0"/>
              <w:spacing w:line="280" w:lineRule="exact"/>
              <w:jc w:val="both"/>
              <w:rPr>
                <w:b w:val="0"/>
                <w:sz w:val="24"/>
                <w:szCs w:val="24"/>
              </w:rPr>
            </w:pPr>
            <w:r w:rsidRPr="0032719D">
              <w:rPr>
                <w:b w:val="0"/>
                <w:sz w:val="24"/>
                <w:szCs w:val="24"/>
              </w:rPr>
              <w:t>Емаль МЛ-242 біла</w:t>
            </w:r>
          </w:p>
        </w:tc>
      </w:tr>
      <w:tr w:rsidR="003C3109">
        <w:tblPrEx>
          <w:tblCellMar>
            <w:top w:w="0" w:type="dxa"/>
            <w:bottom w:w="0" w:type="dxa"/>
          </w:tblCellMar>
        </w:tblPrEx>
        <w:tc>
          <w:tcPr>
            <w:tcW w:w="2235" w:type="dxa"/>
          </w:tcPr>
          <w:p w:rsidR="003C3109" w:rsidRPr="0032719D" w:rsidRDefault="003C3109" w:rsidP="003C3109">
            <w:pPr>
              <w:pStyle w:val="a5"/>
              <w:widowControl w:val="0"/>
              <w:spacing w:line="280" w:lineRule="exact"/>
              <w:rPr>
                <w:sz w:val="24"/>
                <w:szCs w:val="24"/>
              </w:rPr>
            </w:pPr>
            <w:r w:rsidRPr="0032719D">
              <w:rPr>
                <w:sz w:val="24"/>
                <w:szCs w:val="24"/>
              </w:rPr>
              <w:t>7, 22</w:t>
            </w:r>
          </w:p>
        </w:tc>
        <w:tc>
          <w:tcPr>
            <w:tcW w:w="7512" w:type="dxa"/>
          </w:tcPr>
          <w:p w:rsidR="003C3109" w:rsidRPr="0032719D" w:rsidRDefault="003C3109" w:rsidP="003C3109">
            <w:pPr>
              <w:pStyle w:val="a5"/>
              <w:widowControl w:val="0"/>
              <w:spacing w:line="280" w:lineRule="exact"/>
              <w:jc w:val="both"/>
              <w:rPr>
                <w:b w:val="0"/>
                <w:sz w:val="24"/>
                <w:szCs w:val="24"/>
              </w:rPr>
            </w:pPr>
            <w:r w:rsidRPr="0032719D">
              <w:rPr>
                <w:b w:val="0"/>
                <w:sz w:val="24"/>
                <w:szCs w:val="24"/>
              </w:rPr>
              <w:t>Емаль ПФ-115 світло-блакитна</w:t>
            </w:r>
          </w:p>
        </w:tc>
      </w:tr>
      <w:tr w:rsidR="003C3109">
        <w:tblPrEx>
          <w:tblCellMar>
            <w:top w:w="0" w:type="dxa"/>
            <w:bottom w:w="0" w:type="dxa"/>
          </w:tblCellMar>
        </w:tblPrEx>
        <w:tc>
          <w:tcPr>
            <w:tcW w:w="2235" w:type="dxa"/>
          </w:tcPr>
          <w:p w:rsidR="003C3109" w:rsidRPr="0032719D" w:rsidRDefault="003C3109" w:rsidP="003C3109">
            <w:pPr>
              <w:pStyle w:val="a5"/>
              <w:widowControl w:val="0"/>
              <w:spacing w:line="280" w:lineRule="exact"/>
              <w:rPr>
                <w:sz w:val="24"/>
                <w:szCs w:val="24"/>
              </w:rPr>
            </w:pPr>
            <w:r w:rsidRPr="0032719D">
              <w:rPr>
                <w:sz w:val="24"/>
                <w:szCs w:val="24"/>
              </w:rPr>
              <w:t>8, 23</w:t>
            </w:r>
          </w:p>
        </w:tc>
        <w:tc>
          <w:tcPr>
            <w:tcW w:w="7512" w:type="dxa"/>
          </w:tcPr>
          <w:p w:rsidR="003C3109" w:rsidRPr="0032719D" w:rsidRDefault="003C3109" w:rsidP="003C3109">
            <w:pPr>
              <w:pStyle w:val="a5"/>
              <w:widowControl w:val="0"/>
              <w:spacing w:line="280" w:lineRule="exact"/>
              <w:jc w:val="both"/>
              <w:rPr>
                <w:b w:val="0"/>
                <w:sz w:val="24"/>
                <w:szCs w:val="24"/>
              </w:rPr>
            </w:pPr>
            <w:r w:rsidRPr="0032719D">
              <w:rPr>
                <w:b w:val="0"/>
                <w:sz w:val="24"/>
                <w:szCs w:val="24"/>
              </w:rPr>
              <w:t>Емаль ПФ-115 сіра</w:t>
            </w:r>
          </w:p>
        </w:tc>
      </w:tr>
      <w:tr w:rsidR="003C3109">
        <w:tblPrEx>
          <w:tblCellMar>
            <w:top w:w="0" w:type="dxa"/>
            <w:bottom w:w="0" w:type="dxa"/>
          </w:tblCellMar>
        </w:tblPrEx>
        <w:tc>
          <w:tcPr>
            <w:tcW w:w="2235" w:type="dxa"/>
          </w:tcPr>
          <w:p w:rsidR="003C3109" w:rsidRPr="0032719D" w:rsidRDefault="003C3109" w:rsidP="003C3109">
            <w:pPr>
              <w:pStyle w:val="a5"/>
              <w:widowControl w:val="0"/>
              <w:spacing w:line="280" w:lineRule="exact"/>
              <w:rPr>
                <w:sz w:val="24"/>
                <w:szCs w:val="24"/>
              </w:rPr>
            </w:pPr>
            <w:r w:rsidRPr="0032719D">
              <w:rPr>
                <w:sz w:val="24"/>
                <w:szCs w:val="24"/>
              </w:rPr>
              <w:t>9, 24</w:t>
            </w:r>
          </w:p>
        </w:tc>
        <w:tc>
          <w:tcPr>
            <w:tcW w:w="7512" w:type="dxa"/>
          </w:tcPr>
          <w:p w:rsidR="003C3109" w:rsidRPr="0032719D" w:rsidRDefault="003C3109" w:rsidP="003C3109">
            <w:pPr>
              <w:pStyle w:val="a5"/>
              <w:widowControl w:val="0"/>
              <w:spacing w:line="280" w:lineRule="exact"/>
              <w:jc w:val="both"/>
              <w:rPr>
                <w:b w:val="0"/>
                <w:sz w:val="24"/>
                <w:szCs w:val="24"/>
              </w:rPr>
            </w:pPr>
            <w:r w:rsidRPr="0032719D">
              <w:rPr>
                <w:b w:val="0"/>
                <w:sz w:val="24"/>
                <w:szCs w:val="24"/>
              </w:rPr>
              <w:t>Емаль ПФ-115 блідо-жовта</w:t>
            </w:r>
          </w:p>
        </w:tc>
      </w:tr>
      <w:tr w:rsidR="003C3109">
        <w:tblPrEx>
          <w:tblCellMar>
            <w:top w:w="0" w:type="dxa"/>
            <w:bottom w:w="0" w:type="dxa"/>
          </w:tblCellMar>
        </w:tblPrEx>
        <w:tc>
          <w:tcPr>
            <w:tcW w:w="2235" w:type="dxa"/>
          </w:tcPr>
          <w:p w:rsidR="003C3109" w:rsidRPr="0032719D" w:rsidRDefault="003C3109" w:rsidP="003C3109">
            <w:pPr>
              <w:pStyle w:val="a5"/>
              <w:widowControl w:val="0"/>
              <w:spacing w:line="280" w:lineRule="exact"/>
              <w:rPr>
                <w:sz w:val="24"/>
                <w:szCs w:val="24"/>
              </w:rPr>
            </w:pPr>
            <w:r w:rsidRPr="0032719D">
              <w:rPr>
                <w:sz w:val="24"/>
                <w:szCs w:val="24"/>
              </w:rPr>
              <w:t>10, 25</w:t>
            </w:r>
          </w:p>
        </w:tc>
        <w:tc>
          <w:tcPr>
            <w:tcW w:w="7512" w:type="dxa"/>
          </w:tcPr>
          <w:p w:rsidR="003C3109" w:rsidRPr="0032719D" w:rsidRDefault="003C3109" w:rsidP="003C3109">
            <w:pPr>
              <w:pStyle w:val="a5"/>
              <w:widowControl w:val="0"/>
              <w:spacing w:line="280" w:lineRule="exact"/>
              <w:jc w:val="both"/>
              <w:rPr>
                <w:b w:val="0"/>
                <w:sz w:val="24"/>
                <w:szCs w:val="24"/>
              </w:rPr>
            </w:pPr>
            <w:r w:rsidRPr="0032719D">
              <w:rPr>
                <w:b w:val="0"/>
                <w:sz w:val="24"/>
                <w:szCs w:val="24"/>
              </w:rPr>
              <w:t>Емаль ПФ-133 світло-димчаста</w:t>
            </w:r>
          </w:p>
        </w:tc>
      </w:tr>
      <w:tr w:rsidR="003C3109">
        <w:tblPrEx>
          <w:tblCellMar>
            <w:top w:w="0" w:type="dxa"/>
            <w:bottom w:w="0" w:type="dxa"/>
          </w:tblCellMar>
        </w:tblPrEx>
        <w:tc>
          <w:tcPr>
            <w:tcW w:w="2235" w:type="dxa"/>
          </w:tcPr>
          <w:p w:rsidR="003C3109" w:rsidRPr="0032719D" w:rsidRDefault="003C3109" w:rsidP="003C3109">
            <w:pPr>
              <w:pStyle w:val="a5"/>
              <w:widowControl w:val="0"/>
              <w:spacing w:line="280" w:lineRule="exact"/>
              <w:rPr>
                <w:sz w:val="24"/>
                <w:szCs w:val="24"/>
              </w:rPr>
            </w:pPr>
            <w:r w:rsidRPr="0032719D">
              <w:rPr>
                <w:sz w:val="24"/>
                <w:szCs w:val="24"/>
              </w:rPr>
              <w:t>11, 26</w:t>
            </w:r>
          </w:p>
        </w:tc>
        <w:tc>
          <w:tcPr>
            <w:tcW w:w="7512" w:type="dxa"/>
          </w:tcPr>
          <w:p w:rsidR="003C3109" w:rsidRPr="0032719D" w:rsidRDefault="003C3109" w:rsidP="003C3109">
            <w:pPr>
              <w:pStyle w:val="a5"/>
              <w:widowControl w:val="0"/>
              <w:spacing w:line="280" w:lineRule="exact"/>
              <w:jc w:val="both"/>
              <w:rPr>
                <w:b w:val="0"/>
                <w:sz w:val="24"/>
                <w:szCs w:val="24"/>
              </w:rPr>
            </w:pPr>
            <w:r w:rsidRPr="0032719D">
              <w:rPr>
                <w:b w:val="0"/>
                <w:sz w:val="24"/>
                <w:szCs w:val="24"/>
              </w:rPr>
              <w:t>Емаль ПФ-133 світло-жовта</w:t>
            </w:r>
          </w:p>
        </w:tc>
      </w:tr>
      <w:tr w:rsidR="003C3109">
        <w:tblPrEx>
          <w:tblCellMar>
            <w:top w:w="0" w:type="dxa"/>
            <w:bottom w:w="0" w:type="dxa"/>
          </w:tblCellMar>
        </w:tblPrEx>
        <w:tc>
          <w:tcPr>
            <w:tcW w:w="2235" w:type="dxa"/>
          </w:tcPr>
          <w:p w:rsidR="003C3109" w:rsidRPr="0032719D" w:rsidRDefault="003C3109" w:rsidP="003C3109">
            <w:pPr>
              <w:pStyle w:val="a5"/>
              <w:widowControl w:val="0"/>
              <w:spacing w:line="280" w:lineRule="exact"/>
              <w:rPr>
                <w:sz w:val="24"/>
                <w:szCs w:val="24"/>
              </w:rPr>
            </w:pPr>
            <w:r w:rsidRPr="0032719D">
              <w:rPr>
                <w:sz w:val="24"/>
                <w:szCs w:val="24"/>
              </w:rPr>
              <w:t>12, 27</w:t>
            </w:r>
          </w:p>
        </w:tc>
        <w:tc>
          <w:tcPr>
            <w:tcW w:w="7512" w:type="dxa"/>
          </w:tcPr>
          <w:p w:rsidR="003C3109" w:rsidRPr="0032719D" w:rsidRDefault="003C3109" w:rsidP="003C3109">
            <w:pPr>
              <w:pStyle w:val="a5"/>
              <w:widowControl w:val="0"/>
              <w:spacing w:line="280" w:lineRule="exact"/>
              <w:jc w:val="both"/>
              <w:rPr>
                <w:b w:val="0"/>
                <w:sz w:val="24"/>
                <w:szCs w:val="24"/>
              </w:rPr>
            </w:pPr>
            <w:r w:rsidRPr="0032719D">
              <w:rPr>
                <w:b w:val="0"/>
                <w:sz w:val="24"/>
                <w:szCs w:val="24"/>
              </w:rPr>
              <w:t>Емаль ПФ-133 фісташкова</w:t>
            </w:r>
          </w:p>
        </w:tc>
      </w:tr>
      <w:tr w:rsidR="003C3109">
        <w:tblPrEx>
          <w:tblCellMar>
            <w:top w:w="0" w:type="dxa"/>
            <w:bottom w:w="0" w:type="dxa"/>
          </w:tblCellMar>
        </w:tblPrEx>
        <w:tc>
          <w:tcPr>
            <w:tcW w:w="2235" w:type="dxa"/>
          </w:tcPr>
          <w:p w:rsidR="003C3109" w:rsidRPr="0032719D" w:rsidRDefault="003C3109" w:rsidP="003C3109">
            <w:pPr>
              <w:pStyle w:val="a5"/>
              <w:widowControl w:val="0"/>
              <w:spacing w:line="280" w:lineRule="exact"/>
              <w:rPr>
                <w:sz w:val="24"/>
                <w:szCs w:val="24"/>
              </w:rPr>
            </w:pPr>
            <w:r w:rsidRPr="0032719D">
              <w:rPr>
                <w:sz w:val="24"/>
                <w:szCs w:val="24"/>
              </w:rPr>
              <w:t>13, 28</w:t>
            </w:r>
          </w:p>
        </w:tc>
        <w:tc>
          <w:tcPr>
            <w:tcW w:w="7512" w:type="dxa"/>
          </w:tcPr>
          <w:p w:rsidR="003C3109" w:rsidRPr="0032719D" w:rsidRDefault="003C3109" w:rsidP="003C3109">
            <w:pPr>
              <w:pStyle w:val="a5"/>
              <w:widowControl w:val="0"/>
              <w:spacing w:line="280" w:lineRule="exact"/>
              <w:jc w:val="both"/>
              <w:rPr>
                <w:b w:val="0"/>
                <w:sz w:val="24"/>
                <w:szCs w:val="24"/>
              </w:rPr>
            </w:pPr>
            <w:r w:rsidRPr="0032719D">
              <w:rPr>
                <w:b w:val="0"/>
                <w:sz w:val="24"/>
                <w:szCs w:val="24"/>
              </w:rPr>
              <w:t>Емаль ПФ-133 червоно-коричнева</w:t>
            </w:r>
          </w:p>
        </w:tc>
      </w:tr>
      <w:tr w:rsidR="003C3109">
        <w:tblPrEx>
          <w:tblCellMar>
            <w:top w:w="0" w:type="dxa"/>
            <w:bottom w:w="0" w:type="dxa"/>
          </w:tblCellMar>
        </w:tblPrEx>
        <w:tc>
          <w:tcPr>
            <w:tcW w:w="2235" w:type="dxa"/>
          </w:tcPr>
          <w:p w:rsidR="003C3109" w:rsidRPr="0032719D" w:rsidRDefault="003C3109" w:rsidP="003C3109">
            <w:pPr>
              <w:pStyle w:val="a5"/>
              <w:widowControl w:val="0"/>
              <w:spacing w:line="280" w:lineRule="exact"/>
              <w:rPr>
                <w:sz w:val="24"/>
                <w:szCs w:val="24"/>
              </w:rPr>
            </w:pPr>
            <w:r w:rsidRPr="0032719D">
              <w:rPr>
                <w:sz w:val="24"/>
                <w:szCs w:val="24"/>
              </w:rPr>
              <w:t>14, 29</w:t>
            </w:r>
          </w:p>
        </w:tc>
        <w:tc>
          <w:tcPr>
            <w:tcW w:w="7512" w:type="dxa"/>
          </w:tcPr>
          <w:p w:rsidR="003C3109" w:rsidRPr="0032719D" w:rsidRDefault="003C3109" w:rsidP="003C3109">
            <w:pPr>
              <w:pStyle w:val="a5"/>
              <w:widowControl w:val="0"/>
              <w:spacing w:line="280" w:lineRule="exact"/>
              <w:jc w:val="both"/>
              <w:rPr>
                <w:b w:val="0"/>
                <w:sz w:val="24"/>
                <w:szCs w:val="24"/>
              </w:rPr>
            </w:pPr>
            <w:r w:rsidRPr="0032719D">
              <w:rPr>
                <w:b w:val="0"/>
                <w:sz w:val="24"/>
                <w:szCs w:val="24"/>
              </w:rPr>
              <w:t>Емаль ПФ-133 біла</w:t>
            </w:r>
          </w:p>
        </w:tc>
      </w:tr>
      <w:tr w:rsidR="003C3109">
        <w:tblPrEx>
          <w:tblCellMar>
            <w:top w:w="0" w:type="dxa"/>
            <w:bottom w:w="0" w:type="dxa"/>
          </w:tblCellMar>
        </w:tblPrEx>
        <w:tc>
          <w:tcPr>
            <w:tcW w:w="2235" w:type="dxa"/>
          </w:tcPr>
          <w:p w:rsidR="003C3109" w:rsidRPr="0032719D" w:rsidRDefault="003C3109" w:rsidP="003C3109">
            <w:pPr>
              <w:pStyle w:val="a5"/>
              <w:widowControl w:val="0"/>
              <w:spacing w:line="280" w:lineRule="exact"/>
              <w:rPr>
                <w:sz w:val="24"/>
                <w:szCs w:val="24"/>
              </w:rPr>
            </w:pPr>
            <w:r w:rsidRPr="0032719D">
              <w:rPr>
                <w:sz w:val="24"/>
                <w:szCs w:val="24"/>
              </w:rPr>
              <w:t>15, 30</w:t>
            </w:r>
          </w:p>
        </w:tc>
        <w:tc>
          <w:tcPr>
            <w:tcW w:w="7512" w:type="dxa"/>
          </w:tcPr>
          <w:p w:rsidR="003C3109" w:rsidRPr="0032719D" w:rsidRDefault="003C3109" w:rsidP="003C3109">
            <w:pPr>
              <w:pStyle w:val="a5"/>
              <w:widowControl w:val="0"/>
              <w:spacing w:line="280" w:lineRule="exact"/>
              <w:jc w:val="both"/>
              <w:rPr>
                <w:b w:val="0"/>
                <w:sz w:val="24"/>
                <w:szCs w:val="24"/>
              </w:rPr>
            </w:pPr>
            <w:r w:rsidRPr="0032719D">
              <w:rPr>
                <w:b w:val="0"/>
                <w:sz w:val="24"/>
                <w:szCs w:val="24"/>
              </w:rPr>
              <w:t>Емаль ПФ-115 чорна</w:t>
            </w:r>
          </w:p>
        </w:tc>
      </w:tr>
    </w:tbl>
    <w:p w:rsidR="003C3109" w:rsidRDefault="003C3109" w:rsidP="003C3109">
      <w:pPr>
        <w:pStyle w:val="a7"/>
        <w:widowControl w:val="0"/>
        <w:rPr>
          <w:b w:val="0"/>
        </w:rPr>
      </w:pPr>
    </w:p>
    <w:p w:rsidR="003C3109" w:rsidRDefault="003C3109" w:rsidP="003C3109">
      <w:pPr>
        <w:pStyle w:val="a5"/>
        <w:widowControl w:val="0"/>
        <w:ind w:firstLine="567"/>
        <w:jc w:val="both"/>
        <w:rPr>
          <w:b w:val="0"/>
        </w:rPr>
      </w:pPr>
      <w:r>
        <w:rPr>
          <w:b w:val="0"/>
          <w:i/>
        </w:rPr>
        <w:t>Метою</w:t>
      </w:r>
      <w:r>
        <w:rPr>
          <w:b w:val="0"/>
        </w:rPr>
        <w:t xml:space="preserve"> здійснення комплексної роботи є опрацювання заходів, спрямов</w:t>
      </w:r>
      <w:r>
        <w:rPr>
          <w:b w:val="0"/>
        </w:rPr>
        <w:t>а</w:t>
      </w:r>
      <w:r>
        <w:rPr>
          <w:b w:val="0"/>
        </w:rPr>
        <w:t>них на підвищення ефективності чинного на підприємстві внутрішнього екон</w:t>
      </w:r>
      <w:r>
        <w:rPr>
          <w:b w:val="0"/>
        </w:rPr>
        <w:t>о</w:t>
      </w:r>
      <w:r>
        <w:rPr>
          <w:b w:val="0"/>
        </w:rPr>
        <w:t>мічного механізму.</w:t>
      </w:r>
    </w:p>
    <w:p w:rsidR="003C3109" w:rsidRDefault="003C3109" w:rsidP="003C3109">
      <w:pPr>
        <w:pStyle w:val="a5"/>
        <w:widowControl w:val="0"/>
        <w:ind w:firstLine="567"/>
        <w:jc w:val="both"/>
        <w:rPr>
          <w:b w:val="0"/>
        </w:rPr>
      </w:pPr>
      <w:r>
        <w:rPr>
          <w:b w:val="0"/>
        </w:rPr>
        <w:t xml:space="preserve">Досягти поставленої мети можливо, вирішивши наступні </w:t>
      </w:r>
      <w:r>
        <w:rPr>
          <w:b w:val="0"/>
          <w:i/>
        </w:rPr>
        <w:t>задачі</w:t>
      </w:r>
      <w:r>
        <w:rPr>
          <w:b w:val="0"/>
        </w:rPr>
        <w:t>:</w:t>
      </w:r>
    </w:p>
    <w:p w:rsidR="003C3109" w:rsidRDefault="003C3109" w:rsidP="003C3109">
      <w:pPr>
        <w:pStyle w:val="a5"/>
        <w:widowControl w:val="0"/>
        <w:numPr>
          <w:ilvl w:val="0"/>
          <w:numId w:val="1"/>
        </w:numPr>
        <w:tabs>
          <w:tab w:val="clear" w:pos="927"/>
          <w:tab w:val="num" w:pos="851"/>
        </w:tabs>
        <w:jc w:val="both"/>
        <w:rPr>
          <w:b w:val="0"/>
        </w:rPr>
      </w:pPr>
      <w:r>
        <w:rPr>
          <w:b w:val="0"/>
        </w:rPr>
        <w:t>визначивши місце підприємства в ієрархічному ринковому середовищі згідно з його галузевою приналежністю;</w:t>
      </w:r>
    </w:p>
    <w:p w:rsidR="003C3109" w:rsidRDefault="003C3109" w:rsidP="003C3109">
      <w:pPr>
        <w:pStyle w:val="a5"/>
        <w:widowControl w:val="0"/>
        <w:numPr>
          <w:ilvl w:val="0"/>
          <w:numId w:val="1"/>
        </w:numPr>
        <w:tabs>
          <w:tab w:val="clear" w:pos="927"/>
          <w:tab w:val="num" w:pos="851"/>
        </w:tabs>
        <w:jc w:val="both"/>
        <w:rPr>
          <w:b w:val="0"/>
        </w:rPr>
      </w:pPr>
      <w:r>
        <w:rPr>
          <w:b w:val="0"/>
        </w:rPr>
        <w:t>охарактеризувавши його ринковий потенціал;</w:t>
      </w:r>
    </w:p>
    <w:p w:rsidR="003C3109" w:rsidRDefault="003C3109" w:rsidP="003C3109">
      <w:pPr>
        <w:pStyle w:val="a5"/>
        <w:widowControl w:val="0"/>
        <w:numPr>
          <w:ilvl w:val="0"/>
          <w:numId w:val="1"/>
        </w:numPr>
        <w:tabs>
          <w:tab w:val="clear" w:pos="927"/>
          <w:tab w:val="num" w:pos="851"/>
        </w:tabs>
        <w:jc w:val="both"/>
        <w:rPr>
          <w:b w:val="0"/>
        </w:rPr>
      </w:pPr>
      <w:r>
        <w:rPr>
          <w:b w:val="0"/>
        </w:rPr>
        <w:t>здійснивши аналіз ефективності чинного на підприємстві внутрішнього економічного механізму;</w:t>
      </w:r>
    </w:p>
    <w:p w:rsidR="003C3109" w:rsidRDefault="003C3109" w:rsidP="003C3109">
      <w:pPr>
        <w:pStyle w:val="a5"/>
        <w:widowControl w:val="0"/>
        <w:numPr>
          <w:ilvl w:val="0"/>
          <w:numId w:val="1"/>
        </w:numPr>
        <w:tabs>
          <w:tab w:val="clear" w:pos="927"/>
          <w:tab w:val="num" w:pos="851"/>
        </w:tabs>
        <w:jc w:val="both"/>
        <w:rPr>
          <w:b w:val="0"/>
        </w:rPr>
      </w:pPr>
      <w:r>
        <w:rPr>
          <w:b w:val="0"/>
        </w:rPr>
        <w:t>винайшовши резерви щодо його поліпшення та удосконалення;</w:t>
      </w:r>
    </w:p>
    <w:p w:rsidR="003C3109" w:rsidRDefault="003C3109" w:rsidP="003C3109">
      <w:pPr>
        <w:pStyle w:val="a5"/>
        <w:widowControl w:val="0"/>
        <w:numPr>
          <w:ilvl w:val="0"/>
          <w:numId w:val="1"/>
        </w:numPr>
        <w:tabs>
          <w:tab w:val="clear" w:pos="927"/>
          <w:tab w:val="num" w:pos="851"/>
        </w:tabs>
        <w:jc w:val="both"/>
        <w:rPr>
          <w:b w:val="0"/>
        </w:rPr>
      </w:pPr>
      <w:r>
        <w:rPr>
          <w:b w:val="0"/>
        </w:rPr>
        <w:t>опрацювавши дієві напрямки підвищення ефективності внутрішнього економічного механізму;</w:t>
      </w:r>
    </w:p>
    <w:p w:rsidR="003C3109" w:rsidRDefault="003C3109" w:rsidP="003C3109">
      <w:pPr>
        <w:pStyle w:val="a5"/>
        <w:widowControl w:val="0"/>
        <w:numPr>
          <w:ilvl w:val="0"/>
          <w:numId w:val="1"/>
        </w:numPr>
        <w:tabs>
          <w:tab w:val="clear" w:pos="927"/>
          <w:tab w:val="num" w:pos="851"/>
        </w:tabs>
        <w:jc w:val="both"/>
        <w:rPr>
          <w:b w:val="0"/>
        </w:rPr>
      </w:pPr>
      <w:r>
        <w:rPr>
          <w:b w:val="0"/>
        </w:rPr>
        <w:t>сформувавши ефективний вмотивований механізм стимулювання діял</w:t>
      </w:r>
      <w:r>
        <w:rPr>
          <w:b w:val="0"/>
        </w:rPr>
        <w:t>ь</w:t>
      </w:r>
      <w:r>
        <w:rPr>
          <w:b w:val="0"/>
        </w:rPr>
        <w:t>ності підприємства.</w:t>
      </w:r>
    </w:p>
    <w:p w:rsidR="003C3109" w:rsidRDefault="003C3109" w:rsidP="003C3109">
      <w:pPr>
        <w:pStyle w:val="a5"/>
        <w:widowControl w:val="0"/>
        <w:ind w:firstLine="567"/>
        <w:jc w:val="both"/>
        <w:rPr>
          <w:b w:val="0"/>
        </w:rPr>
      </w:pPr>
      <w:r>
        <w:rPr>
          <w:b w:val="0"/>
        </w:rPr>
        <w:t>Після визначення задач студенту необхідно визначитися з порядком і н</w:t>
      </w:r>
      <w:r>
        <w:rPr>
          <w:b w:val="0"/>
        </w:rPr>
        <w:t>а</w:t>
      </w:r>
      <w:r>
        <w:rPr>
          <w:b w:val="0"/>
        </w:rPr>
        <w:t>прямками здійснення його роботи.</w:t>
      </w:r>
    </w:p>
    <w:p w:rsidR="003C3109" w:rsidRDefault="003C3109" w:rsidP="003C3109">
      <w:pPr>
        <w:pStyle w:val="a5"/>
        <w:widowControl w:val="0"/>
        <w:ind w:firstLine="567"/>
        <w:jc w:val="both"/>
        <w:rPr>
          <w:b w:val="0"/>
        </w:rPr>
      </w:pPr>
      <w:r>
        <w:rPr>
          <w:b w:val="0"/>
          <w:i/>
        </w:rPr>
        <w:t>Хід виконання роботи</w:t>
      </w:r>
      <w:r>
        <w:rPr>
          <w:b w:val="0"/>
        </w:rPr>
        <w:t xml:space="preserve"> має виглядати наступним чином:</w:t>
      </w:r>
    </w:p>
    <w:p w:rsidR="003C3109" w:rsidRDefault="003C3109" w:rsidP="003C3109">
      <w:pPr>
        <w:pStyle w:val="a5"/>
        <w:widowControl w:val="0"/>
        <w:numPr>
          <w:ilvl w:val="0"/>
          <w:numId w:val="4"/>
        </w:numPr>
        <w:tabs>
          <w:tab w:val="clear" w:pos="927"/>
          <w:tab w:val="num" w:pos="851"/>
        </w:tabs>
        <w:jc w:val="both"/>
        <w:rPr>
          <w:b w:val="0"/>
        </w:rPr>
      </w:pPr>
      <w:r>
        <w:rPr>
          <w:b w:val="0"/>
        </w:rPr>
        <w:t>Коротка характеристика підприємства.</w:t>
      </w:r>
    </w:p>
    <w:p w:rsidR="003C3109" w:rsidRDefault="003C3109" w:rsidP="003C3109">
      <w:pPr>
        <w:pStyle w:val="a5"/>
        <w:widowControl w:val="0"/>
        <w:numPr>
          <w:ilvl w:val="0"/>
          <w:numId w:val="4"/>
        </w:numPr>
        <w:tabs>
          <w:tab w:val="clear" w:pos="927"/>
          <w:tab w:val="num" w:pos="851"/>
        </w:tabs>
        <w:jc w:val="both"/>
        <w:rPr>
          <w:b w:val="0"/>
        </w:rPr>
      </w:pPr>
      <w:r>
        <w:rPr>
          <w:b w:val="0"/>
        </w:rPr>
        <w:t>Моніторинг виробничої програми підприємства.</w:t>
      </w:r>
    </w:p>
    <w:p w:rsidR="003C3109" w:rsidRDefault="003C3109" w:rsidP="003C3109">
      <w:pPr>
        <w:pStyle w:val="a5"/>
        <w:widowControl w:val="0"/>
        <w:numPr>
          <w:ilvl w:val="0"/>
          <w:numId w:val="4"/>
        </w:numPr>
        <w:tabs>
          <w:tab w:val="clear" w:pos="927"/>
          <w:tab w:val="num" w:pos="851"/>
        </w:tabs>
        <w:jc w:val="both"/>
        <w:rPr>
          <w:b w:val="0"/>
        </w:rPr>
      </w:pPr>
      <w:r>
        <w:rPr>
          <w:b w:val="0"/>
        </w:rPr>
        <w:t>Ресурсне обґрунтування діяльності підприємства.</w:t>
      </w:r>
    </w:p>
    <w:p w:rsidR="003C3109" w:rsidRDefault="003C3109" w:rsidP="003C3109">
      <w:pPr>
        <w:pStyle w:val="Normal"/>
        <w:ind w:firstLine="567"/>
        <w:jc w:val="both"/>
        <w:rPr>
          <w:sz w:val="28"/>
          <w:lang w:val="uk-UA"/>
        </w:rPr>
      </w:pPr>
      <w:r>
        <w:rPr>
          <w:sz w:val="28"/>
          <w:lang w:val="uk-UA"/>
        </w:rPr>
        <w:t>Для виконання кожної з визначених частин студенту слід скористатися формулами (1-</w:t>
      </w:r>
      <w:r w:rsidR="00C7422E">
        <w:rPr>
          <w:sz w:val="28"/>
          <w:lang w:val="uk-UA"/>
        </w:rPr>
        <w:t>12</w:t>
      </w:r>
      <w:r>
        <w:rPr>
          <w:sz w:val="28"/>
          <w:lang w:val="uk-UA"/>
        </w:rPr>
        <w:t xml:space="preserve">). За отриманими результатами студенту обов'язково потрібно зробити концептуальні висновки щодо витратності досліджуваного </w:t>
      </w:r>
      <w:r>
        <w:rPr>
          <w:sz w:val="28"/>
          <w:lang w:val="uk-UA"/>
        </w:rPr>
        <w:lastRenderedPageBreak/>
        <w:t>виробниц</w:t>
      </w:r>
      <w:r>
        <w:rPr>
          <w:sz w:val="28"/>
          <w:lang w:val="uk-UA"/>
        </w:rPr>
        <w:t>т</w:t>
      </w:r>
      <w:r>
        <w:rPr>
          <w:sz w:val="28"/>
          <w:lang w:val="uk-UA"/>
        </w:rPr>
        <w:t>ва та обґрунтувати свою відповідь за допомогою відповідних критеріїв.</w:t>
      </w:r>
    </w:p>
    <w:p w:rsidR="003C3109" w:rsidRDefault="003C3109" w:rsidP="003C3109">
      <w:pPr>
        <w:widowControl w:val="0"/>
        <w:autoSpaceDE w:val="0"/>
        <w:autoSpaceDN w:val="0"/>
        <w:ind w:firstLine="567"/>
        <w:jc w:val="both"/>
        <w:rPr>
          <w:lang w:val="uk-UA"/>
        </w:rPr>
      </w:pPr>
    </w:p>
    <w:p w:rsidR="003C3109" w:rsidRDefault="003C3109" w:rsidP="003C3109">
      <w:pPr>
        <w:pStyle w:val="a7"/>
        <w:widowControl w:val="0"/>
        <w:ind w:firstLine="0"/>
        <w:jc w:val="center"/>
      </w:pPr>
      <w:r>
        <w:t>Питання для повторення</w:t>
      </w:r>
    </w:p>
    <w:p w:rsidR="003C3109" w:rsidRDefault="003C3109" w:rsidP="003C3109">
      <w:pPr>
        <w:pStyle w:val="Normal"/>
        <w:ind w:firstLine="567"/>
        <w:jc w:val="both"/>
        <w:rPr>
          <w:sz w:val="28"/>
          <w:lang w:val="uk-UA"/>
        </w:rPr>
      </w:pPr>
    </w:p>
    <w:p w:rsidR="003C3109" w:rsidRDefault="003C3109" w:rsidP="003C3109">
      <w:pPr>
        <w:pStyle w:val="Normal"/>
        <w:numPr>
          <w:ilvl w:val="0"/>
          <w:numId w:val="5"/>
        </w:numPr>
        <w:tabs>
          <w:tab w:val="clear" w:pos="927"/>
          <w:tab w:val="num" w:pos="851"/>
        </w:tabs>
        <w:jc w:val="both"/>
        <w:rPr>
          <w:sz w:val="28"/>
          <w:lang w:val="uk-UA"/>
        </w:rPr>
      </w:pPr>
      <w:r>
        <w:rPr>
          <w:sz w:val="28"/>
          <w:lang w:val="uk-UA"/>
        </w:rPr>
        <w:t>Забезпечення виробничої програми природно-сировинними ресурсами.</w:t>
      </w:r>
    </w:p>
    <w:p w:rsidR="003C3109" w:rsidRDefault="003C3109" w:rsidP="003C3109">
      <w:pPr>
        <w:pStyle w:val="Normal"/>
        <w:numPr>
          <w:ilvl w:val="0"/>
          <w:numId w:val="5"/>
        </w:numPr>
        <w:tabs>
          <w:tab w:val="clear" w:pos="927"/>
          <w:tab w:val="num" w:pos="851"/>
        </w:tabs>
        <w:jc w:val="both"/>
        <w:rPr>
          <w:sz w:val="28"/>
          <w:lang w:val="uk-UA"/>
        </w:rPr>
      </w:pPr>
      <w:r>
        <w:rPr>
          <w:sz w:val="28"/>
          <w:lang w:val="uk-UA"/>
        </w:rPr>
        <w:t>Забезпечення виробничої програми трудовими ресурсами.</w:t>
      </w:r>
    </w:p>
    <w:p w:rsidR="003C3109" w:rsidRDefault="003C3109" w:rsidP="003C3109">
      <w:pPr>
        <w:pStyle w:val="Normal"/>
        <w:numPr>
          <w:ilvl w:val="0"/>
          <w:numId w:val="5"/>
        </w:numPr>
        <w:tabs>
          <w:tab w:val="clear" w:pos="927"/>
          <w:tab w:val="num" w:pos="851"/>
        </w:tabs>
        <w:jc w:val="both"/>
        <w:rPr>
          <w:sz w:val="28"/>
          <w:lang w:val="uk-UA"/>
        </w:rPr>
      </w:pPr>
      <w:r>
        <w:rPr>
          <w:sz w:val="28"/>
          <w:lang w:val="uk-UA"/>
        </w:rPr>
        <w:t>Забезпечення виробничої програми капітальними ресурсами.</w:t>
      </w:r>
    </w:p>
    <w:p w:rsidR="003C3109" w:rsidRDefault="003C3109" w:rsidP="003C3109">
      <w:pPr>
        <w:pStyle w:val="Normal"/>
        <w:numPr>
          <w:ilvl w:val="0"/>
          <w:numId w:val="5"/>
        </w:numPr>
        <w:tabs>
          <w:tab w:val="clear" w:pos="927"/>
          <w:tab w:val="num" w:pos="851"/>
        </w:tabs>
        <w:jc w:val="both"/>
        <w:rPr>
          <w:sz w:val="28"/>
          <w:lang w:val="uk-UA"/>
        </w:rPr>
      </w:pPr>
      <w:r>
        <w:rPr>
          <w:sz w:val="28"/>
          <w:lang w:val="uk-UA"/>
        </w:rPr>
        <w:t>Значення оборотних коштів у відтворювальному циклі.</w:t>
      </w:r>
    </w:p>
    <w:p w:rsidR="003C3109" w:rsidRDefault="003C3109" w:rsidP="003C3109">
      <w:pPr>
        <w:pStyle w:val="Normal"/>
        <w:numPr>
          <w:ilvl w:val="0"/>
          <w:numId w:val="5"/>
        </w:numPr>
        <w:tabs>
          <w:tab w:val="clear" w:pos="927"/>
          <w:tab w:val="num" w:pos="851"/>
        </w:tabs>
        <w:jc w:val="both"/>
        <w:rPr>
          <w:sz w:val="28"/>
          <w:lang w:val="uk-UA"/>
        </w:rPr>
      </w:pPr>
      <w:r>
        <w:rPr>
          <w:sz w:val="28"/>
          <w:lang w:val="uk-UA"/>
        </w:rPr>
        <w:t>Напрямки зменшення ресурсоємності виготовлення продукції (надання послуг) на засадах раціонального їх використання та впровадження новітніх здобутків науки і техніки у виробництво.</w:t>
      </w:r>
    </w:p>
    <w:p w:rsidR="003C3109" w:rsidRDefault="003C3109" w:rsidP="003C3109">
      <w:pPr>
        <w:pStyle w:val="a7"/>
        <w:widowControl w:val="0"/>
        <w:rPr>
          <w:b w:val="0"/>
        </w:rPr>
      </w:pPr>
    </w:p>
    <w:p w:rsidR="003C3109" w:rsidRDefault="003C3109" w:rsidP="003C3109">
      <w:pPr>
        <w:pStyle w:val="a7"/>
        <w:widowControl w:val="0"/>
        <w:ind w:firstLine="0"/>
        <w:jc w:val="center"/>
      </w:pPr>
      <w:r>
        <w:t>Теми для підготовки доповідей та рефератів</w:t>
      </w:r>
    </w:p>
    <w:p w:rsidR="003C3109" w:rsidRDefault="003C3109" w:rsidP="003C3109">
      <w:pPr>
        <w:pStyle w:val="Normal"/>
        <w:ind w:firstLine="567"/>
        <w:jc w:val="both"/>
        <w:rPr>
          <w:sz w:val="28"/>
          <w:lang w:val="uk-UA"/>
        </w:rPr>
      </w:pPr>
    </w:p>
    <w:p w:rsidR="003C3109" w:rsidRDefault="003C3109" w:rsidP="003C3109">
      <w:pPr>
        <w:pStyle w:val="Normal"/>
        <w:numPr>
          <w:ilvl w:val="0"/>
          <w:numId w:val="6"/>
        </w:numPr>
        <w:tabs>
          <w:tab w:val="clear" w:pos="927"/>
          <w:tab w:val="num" w:pos="851"/>
        </w:tabs>
        <w:ind w:right="-1"/>
        <w:jc w:val="both"/>
        <w:rPr>
          <w:sz w:val="28"/>
          <w:lang w:val="uk-UA"/>
        </w:rPr>
      </w:pPr>
      <w:r>
        <w:rPr>
          <w:sz w:val="28"/>
          <w:lang w:val="uk-UA"/>
        </w:rPr>
        <w:t>Особливості розробки виробничої програми в допоміжних підрозділах підприємства.</w:t>
      </w:r>
    </w:p>
    <w:p w:rsidR="003C3109" w:rsidRDefault="003C3109" w:rsidP="003C3109">
      <w:pPr>
        <w:pStyle w:val="Normal"/>
        <w:numPr>
          <w:ilvl w:val="0"/>
          <w:numId w:val="6"/>
        </w:numPr>
        <w:tabs>
          <w:tab w:val="clear" w:pos="927"/>
          <w:tab w:val="num" w:pos="851"/>
        </w:tabs>
        <w:ind w:right="-1"/>
        <w:jc w:val="both"/>
        <w:rPr>
          <w:sz w:val="28"/>
          <w:lang w:val="uk-UA"/>
        </w:rPr>
      </w:pPr>
      <w:r>
        <w:rPr>
          <w:sz w:val="28"/>
          <w:lang w:val="uk-UA"/>
        </w:rPr>
        <w:t>Визначення ступеня завантаження та пропускної спроможності устатк</w:t>
      </w:r>
      <w:r>
        <w:rPr>
          <w:sz w:val="28"/>
          <w:lang w:val="uk-UA"/>
        </w:rPr>
        <w:t>у</w:t>
      </w:r>
      <w:r>
        <w:rPr>
          <w:sz w:val="28"/>
          <w:lang w:val="uk-UA"/>
        </w:rPr>
        <w:t>вання, яке бере участь у виробництві товарів.</w:t>
      </w:r>
    </w:p>
    <w:p w:rsidR="003C3109" w:rsidRDefault="003C3109" w:rsidP="003C3109">
      <w:pPr>
        <w:pStyle w:val="Normal"/>
        <w:numPr>
          <w:ilvl w:val="0"/>
          <w:numId w:val="6"/>
        </w:numPr>
        <w:tabs>
          <w:tab w:val="clear" w:pos="927"/>
          <w:tab w:val="num" w:pos="851"/>
        </w:tabs>
        <w:ind w:right="-1"/>
        <w:jc w:val="both"/>
        <w:rPr>
          <w:sz w:val="28"/>
          <w:lang w:val="uk-UA"/>
        </w:rPr>
      </w:pPr>
      <w:r>
        <w:rPr>
          <w:sz w:val="28"/>
          <w:lang w:val="uk-UA"/>
        </w:rPr>
        <w:t>Критерії оптимізації роботи виробничої системи на основі раціональн</w:t>
      </w:r>
      <w:r>
        <w:rPr>
          <w:sz w:val="28"/>
          <w:lang w:val="uk-UA"/>
        </w:rPr>
        <w:t>о</w:t>
      </w:r>
      <w:r>
        <w:rPr>
          <w:sz w:val="28"/>
          <w:lang w:val="uk-UA"/>
        </w:rPr>
        <w:t>го обґрунтування виробничої програми підприємства.</w:t>
      </w:r>
    </w:p>
    <w:p w:rsidR="003C3109" w:rsidRDefault="003C3109" w:rsidP="003C3109">
      <w:pPr>
        <w:pStyle w:val="Normal"/>
        <w:numPr>
          <w:ilvl w:val="0"/>
          <w:numId w:val="6"/>
        </w:numPr>
        <w:tabs>
          <w:tab w:val="clear" w:pos="927"/>
          <w:tab w:val="num" w:pos="851"/>
          <w:tab w:val="left" w:pos="9638"/>
        </w:tabs>
        <w:ind w:right="-1"/>
        <w:jc w:val="both"/>
        <w:rPr>
          <w:sz w:val="28"/>
          <w:lang w:val="uk-UA"/>
        </w:rPr>
      </w:pPr>
      <w:r>
        <w:rPr>
          <w:sz w:val="28"/>
          <w:lang w:val="uk-UA"/>
        </w:rPr>
        <w:t>Формування виробничих процесів на засадах партіонних процесів.</w:t>
      </w:r>
    </w:p>
    <w:p w:rsidR="003C3109" w:rsidRDefault="003C3109" w:rsidP="003C3109">
      <w:pPr>
        <w:pStyle w:val="Normal"/>
        <w:numPr>
          <w:ilvl w:val="0"/>
          <w:numId w:val="6"/>
        </w:numPr>
        <w:tabs>
          <w:tab w:val="clear" w:pos="927"/>
          <w:tab w:val="num" w:pos="851"/>
          <w:tab w:val="left" w:pos="9638"/>
        </w:tabs>
        <w:ind w:right="-1"/>
        <w:jc w:val="both"/>
        <w:rPr>
          <w:sz w:val="28"/>
          <w:lang w:val="uk-UA"/>
        </w:rPr>
      </w:pPr>
      <w:r>
        <w:rPr>
          <w:sz w:val="28"/>
          <w:lang w:val="uk-UA"/>
        </w:rPr>
        <w:t>Обґрунтування трудомісткості виробничої програми.</w:t>
      </w:r>
    </w:p>
    <w:p w:rsidR="003C3109" w:rsidRDefault="003C3109" w:rsidP="003C3109">
      <w:pPr>
        <w:pStyle w:val="Normal"/>
        <w:tabs>
          <w:tab w:val="left" w:pos="9638"/>
        </w:tabs>
        <w:ind w:right="-1" w:firstLine="567"/>
        <w:jc w:val="both"/>
        <w:rPr>
          <w:sz w:val="28"/>
          <w:lang w:val="uk-UA"/>
        </w:rPr>
      </w:pPr>
      <w:r>
        <w:rPr>
          <w:sz w:val="28"/>
          <w:lang w:val="uk-UA"/>
        </w:rPr>
        <w:t>Допускається підготовка доповідей та рефератів з тем, які виникають з власної ініціативи студентів. Обов'язковою умовою є те, що ці теми повинні співпадати з тематикою заняття та бути узгоджені з викладачем.</w:t>
      </w:r>
    </w:p>
    <w:p w:rsidR="003C3109" w:rsidRDefault="003C3109" w:rsidP="003C3109">
      <w:pPr>
        <w:pStyle w:val="Normal"/>
        <w:tabs>
          <w:tab w:val="left" w:pos="9638"/>
        </w:tabs>
        <w:ind w:right="-1" w:firstLine="567"/>
        <w:jc w:val="both"/>
        <w:rPr>
          <w:sz w:val="28"/>
          <w:lang w:val="uk-UA"/>
        </w:rPr>
      </w:pPr>
    </w:p>
    <w:p w:rsidR="00B57640" w:rsidRPr="00F969EF" w:rsidRDefault="00B57640" w:rsidP="00B57640">
      <w:pPr>
        <w:widowControl w:val="0"/>
        <w:shd w:val="clear" w:color="auto" w:fill="FFFFFF"/>
        <w:tabs>
          <w:tab w:val="num" w:pos="1080"/>
        </w:tabs>
        <w:ind w:right="-57"/>
        <w:jc w:val="center"/>
        <w:rPr>
          <w:b/>
          <w:bCs/>
          <w:i/>
          <w:spacing w:val="-3"/>
          <w:sz w:val="32"/>
          <w:szCs w:val="32"/>
          <w:lang w:val="uk-UA"/>
        </w:rPr>
      </w:pPr>
      <w:r w:rsidRPr="00F969EF">
        <w:rPr>
          <w:i/>
          <w:spacing w:val="-3"/>
          <w:sz w:val="32"/>
          <w:szCs w:val="32"/>
        </w:rPr>
        <w:t xml:space="preserve"> </w:t>
      </w:r>
      <w:r w:rsidRPr="00F969EF">
        <w:rPr>
          <w:b/>
          <w:bCs/>
          <w:i/>
          <w:spacing w:val="-3"/>
          <w:sz w:val="32"/>
          <w:szCs w:val="32"/>
        </w:rPr>
        <w:t>Тема</w:t>
      </w:r>
      <w:r w:rsidR="00C7422E" w:rsidRPr="00F969EF">
        <w:rPr>
          <w:b/>
          <w:bCs/>
          <w:i/>
          <w:spacing w:val="-3"/>
          <w:sz w:val="32"/>
          <w:szCs w:val="32"/>
          <w:lang w:val="uk-UA"/>
        </w:rPr>
        <w:t>:</w:t>
      </w:r>
      <w:r w:rsidRPr="00F969EF">
        <w:rPr>
          <w:b/>
          <w:bCs/>
          <w:i/>
          <w:spacing w:val="-3"/>
          <w:sz w:val="32"/>
          <w:szCs w:val="32"/>
        </w:rPr>
        <w:t xml:space="preserve"> </w:t>
      </w:r>
      <w:r w:rsidR="00C7422E" w:rsidRPr="00F969EF">
        <w:rPr>
          <w:b/>
          <w:bCs/>
          <w:i/>
          <w:spacing w:val="-3"/>
          <w:sz w:val="32"/>
          <w:szCs w:val="32"/>
          <w:lang w:val="uk-UA"/>
        </w:rPr>
        <w:t xml:space="preserve"> </w:t>
      </w:r>
      <w:r w:rsidRPr="00F969EF">
        <w:rPr>
          <w:b/>
          <w:bCs/>
          <w:i/>
          <w:spacing w:val="-3"/>
          <w:sz w:val="32"/>
          <w:szCs w:val="32"/>
        </w:rPr>
        <w:t>Планування витрат</w:t>
      </w:r>
      <w:r w:rsidR="00C7422E" w:rsidRPr="00F969EF">
        <w:rPr>
          <w:b/>
          <w:bCs/>
          <w:i/>
          <w:spacing w:val="-3"/>
          <w:sz w:val="32"/>
          <w:szCs w:val="32"/>
          <w:lang w:val="uk-UA"/>
        </w:rPr>
        <w:t>.</w:t>
      </w:r>
    </w:p>
    <w:p w:rsidR="00EF2908" w:rsidRDefault="00EF2908" w:rsidP="00B57640">
      <w:pPr>
        <w:widowControl w:val="0"/>
        <w:shd w:val="clear" w:color="auto" w:fill="FFFFFF"/>
        <w:tabs>
          <w:tab w:val="num" w:pos="1080"/>
        </w:tabs>
        <w:ind w:right="-57"/>
        <w:jc w:val="center"/>
        <w:rPr>
          <w:b/>
          <w:bCs/>
          <w:color w:val="FF0000"/>
          <w:spacing w:val="-3"/>
          <w:sz w:val="32"/>
          <w:szCs w:val="32"/>
          <w:lang w:val="uk-UA"/>
        </w:rPr>
      </w:pPr>
    </w:p>
    <w:p w:rsidR="00EF2908" w:rsidRDefault="00EF2908" w:rsidP="00EF2908">
      <w:pPr>
        <w:pStyle w:val="Normal"/>
        <w:ind w:left="2544" w:hanging="1977"/>
        <w:jc w:val="both"/>
        <w:rPr>
          <w:spacing w:val="-3"/>
          <w:sz w:val="28"/>
          <w:lang w:val="uk-UA"/>
        </w:rPr>
      </w:pPr>
      <w:r>
        <w:rPr>
          <w:b/>
          <w:sz w:val="28"/>
          <w:lang w:val="uk-UA"/>
        </w:rPr>
        <w:t>Мета заняття</w:t>
      </w:r>
      <w:r>
        <w:rPr>
          <w:sz w:val="28"/>
          <w:lang w:val="uk-UA"/>
        </w:rPr>
        <w:t xml:space="preserve">:  засвоїти </w:t>
      </w:r>
      <w:r>
        <w:rPr>
          <w:spacing w:val="-3"/>
          <w:sz w:val="28"/>
          <w:lang w:val="uk-UA"/>
        </w:rPr>
        <w:t>особливості планування витрат і прибутку на пі</w:t>
      </w:r>
      <w:r>
        <w:rPr>
          <w:spacing w:val="-3"/>
          <w:sz w:val="28"/>
          <w:lang w:val="uk-UA"/>
        </w:rPr>
        <w:t>д</w:t>
      </w:r>
      <w:r>
        <w:rPr>
          <w:spacing w:val="-3"/>
          <w:sz w:val="28"/>
          <w:lang w:val="uk-UA"/>
        </w:rPr>
        <w:t>приємстві при формування загальної стратегії функціон</w:t>
      </w:r>
      <w:r>
        <w:rPr>
          <w:spacing w:val="-3"/>
          <w:sz w:val="28"/>
          <w:lang w:val="uk-UA"/>
        </w:rPr>
        <w:t>у</w:t>
      </w:r>
      <w:r>
        <w:rPr>
          <w:spacing w:val="-3"/>
          <w:sz w:val="28"/>
          <w:lang w:val="uk-UA"/>
        </w:rPr>
        <w:t>вання підприємства</w:t>
      </w:r>
    </w:p>
    <w:p w:rsidR="00EF2908" w:rsidRDefault="00EF2908" w:rsidP="00EF2908">
      <w:pPr>
        <w:pStyle w:val="Normal"/>
        <w:ind w:firstLine="567"/>
        <w:jc w:val="both"/>
        <w:rPr>
          <w:sz w:val="28"/>
          <w:lang w:val="uk-UA"/>
        </w:rPr>
      </w:pPr>
    </w:p>
    <w:p w:rsidR="00EF2908" w:rsidRDefault="00EF2908" w:rsidP="00EF2908">
      <w:pPr>
        <w:pStyle w:val="a7"/>
        <w:widowControl w:val="0"/>
        <w:ind w:firstLine="0"/>
        <w:jc w:val="center"/>
      </w:pPr>
      <w:r>
        <w:t>Питання для обговорення</w:t>
      </w:r>
    </w:p>
    <w:p w:rsidR="00EF2908" w:rsidRDefault="00EF2908" w:rsidP="00EF2908">
      <w:pPr>
        <w:pStyle w:val="Normal"/>
        <w:ind w:firstLine="567"/>
        <w:jc w:val="both"/>
        <w:rPr>
          <w:sz w:val="28"/>
          <w:lang w:val="uk-UA"/>
        </w:rPr>
      </w:pPr>
    </w:p>
    <w:p w:rsidR="00EF2908" w:rsidRDefault="00EF2908" w:rsidP="00EF2908">
      <w:pPr>
        <w:pStyle w:val="2"/>
        <w:widowControl w:val="0"/>
        <w:numPr>
          <w:ilvl w:val="0"/>
          <w:numId w:val="12"/>
        </w:numPr>
        <w:tabs>
          <w:tab w:val="clear" w:pos="360"/>
          <w:tab w:val="num" w:pos="851"/>
        </w:tabs>
        <w:ind w:left="0" w:firstLine="567"/>
        <w:rPr>
          <w:spacing w:val="-6"/>
        </w:rPr>
      </w:pPr>
      <w:r>
        <w:rPr>
          <w:spacing w:val="-6"/>
        </w:rPr>
        <w:t>Склад витрат виробничих підрозділів підприємства і порядок їх планува</w:t>
      </w:r>
      <w:r>
        <w:rPr>
          <w:spacing w:val="-6"/>
        </w:rPr>
        <w:t>н</w:t>
      </w:r>
      <w:r>
        <w:rPr>
          <w:spacing w:val="-6"/>
        </w:rPr>
        <w:t>ня.</w:t>
      </w:r>
    </w:p>
    <w:p w:rsidR="00EF2908" w:rsidRDefault="00EF2908" w:rsidP="00EF2908">
      <w:pPr>
        <w:pStyle w:val="2"/>
        <w:widowControl w:val="0"/>
        <w:numPr>
          <w:ilvl w:val="0"/>
          <w:numId w:val="12"/>
        </w:numPr>
        <w:tabs>
          <w:tab w:val="clear" w:pos="360"/>
          <w:tab w:val="num" w:pos="851"/>
        </w:tabs>
        <w:ind w:left="0" w:firstLine="567"/>
      </w:pPr>
      <w:r>
        <w:t>Управління витратами згідно із місцями, видами та джерелами їх вини</w:t>
      </w:r>
      <w:r>
        <w:t>к</w:t>
      </w:r>
      <w:r>
        <w:t>нення. Класифікація витрат виробничих підрозділів підприємства.</w:t>
      </w:r>
    </w:p>
    <w:p w:rsidR="00EF2908" w:rsidRDefault="00EF2908" w:rsidP="00EF2908">
      <w:pPr>
        <w:pStyle w:val="2"/>
        <w:widowControl w:val="0"/>
        <w:numPr>
          <w:ilvl w:val="0"/>
          <w:numId w:val="12"/>
        </w:numPr>
        <w:tabs>
          <w:tab w:val="clear" w:pos="360"/>
          <w:tab w:val="num" w:pos="851"/>
        </w:tabs>
        <w:ind w:left="0" w:firstLine="567"/>
      </w:pPr>
      <w:r>
        <w:t>Складення плану витрат підрозділу підприємства (цеху).</w:t>
      </w:r>
    </w:p>
    <w:p w:rsidR="00EF2908" w:rsidRDefault="00EF2908" w:rsidP="00EF2908">
      <w:pPr>
        <w:pStyle w:val="2"/>
        <w:widowControl w:val="0"/>
        <w:numPr>
          <w:ilvl w:val="0"/>
          <w:numId w:val="12"/>
        </w:numPr>
        <w:tabs>
          <w:tab w:val="clear" w:pos="360"/>
          <w:tab w:val="num" w:pos="851"/>
        </w:tabs>
        <w:ind w:left="0" w:firstLine="567"/>
      </w:pPr>
      <w:r>
        <w:t>Формування кошторисів підрозділів підприємств.</w:t>
      </w:r>
    </w:p>
    <w:p w:rsidR="00EF2908" w:rsidRDefault="00EF2908" w:rsidP="00EF2908">
      <w:pPr>
        <w:pStyle w:val="2"/>
        <w:widowControl w:val="0"/>
        <w:numPr>
          <w:ilvl w:val="0"/>
          <w:numId w:val="12"/>
        </w:numPr>
        <w:tabs>
          <w:tab w:val="clear" w:pos="360"/>
          <w:tab w:val="num" w:pos="851"/>
        </w:tabs>
        <w:ind w:left="0" w:firstLine="567"/>
      </w:pPr>
      <w:r>
        <w:t>Планування собівартості продукції.</w:t>
      </w:r>
    </w:p>
    <w:p w:rsidR="00EF2908" w:rsidRDefault="00EF2908" w:rsidP="00EF2908">
      <w:pPr>
        <w:pStyle w:val="2"/>
        <w:widowControl w:val="0"/>
        <w:numPr>
          <w:ilvl w:val="0"/>
          <w:numId w:val="12"/>
        </w:numPr>
        <w:tabs>
          <w:tab w:val="clear" w:pos="360"/>
          <w:tab w:val="num" w:pos="851"/>
        </w:tabs>
        <w:ind w:left="0" w:firstLine="567"/>
      </w:pPr>
      <w:r>
        <w:t>Формування доходної частини підприємства.</w:t>
      </w:r>
    </w:p>
    <w:p w:rsidR="00EF2908" w:rsidRDefault="00EF2908" w:rsidP="00EF2908">
      <w:pPr>
        <w:pStyle w:val="2"/>
        <w:widowControl w:val="0"/>
        <w:numPr>
          <w:ilvl w:val="0"/>
          <w:numId w:val="12"/>
        </w:numPr>
        <w:tabs>
          <w:tab w:val="clear" w:pos="360"/>
          <w:tab w:val="num" w:pos="851"/>
        </w:tabs>
        <w:ind w:left="0" w:firstLine="567"/>
      </w:pPr>
      <w:r>
        <w:t xml:space="preserve">Планування обсягів валової, товарної та реалізованої продукції на </w:t>
      </w:r>
      <w:r>
        <w:lastRenderedPageBreak/>
        <w:t>пі</w:t>
      </w:r>
      <w:r>
        <w:t>д</w:t>
      </w:r>
      <w:r>
        <w:t>приємстві.</w:t>
      </w:r>
    </w:p>
    <w:p w:rsidR="00EF2908" w:rsidRDefault="00EF2908" w:rsidP="00EF2908">
      <w:pPr>
        <w:pStyle w:val="2"/>
        <w:widowControl w:val="0"/>
        <w:numPr>
          <w:ilvl w:val="0"/>
          <w:numId w:val="12"/>
        </w:numPr>
        <w:tabs>
          <w:tab w:val="clear" w:pos="360"/>
          <w:tab w:val="num" w:pos="851"/>
        </w:tabs>
        <w:ind w:left="0" w:firstLine="567"/>
      </w:pPr>
      <w:r>
        <w:t>Управління прибутком підприємс</w:t>
      </w:r>
      <w:r>
        <w:t>т</w:t>
      </w:r>
      <w:r>
        <w:t>ва, його розподіл.</w:t>
      </w:r>
    </w:p>
    <w:p w:rsidR="00EF2908" w:rsidRDefault="00EF2908" w:rsidP="00EF2908">
      <w:pPr>
        <w:widowControl w:val="0"/>
        <w:tabs>
          <w:tab w:val="num" w:pos="927"/>
        </w:tabs>
        <w:ind w:left="927" w:hanging="360"/>
        <w:jc w:val="both"/>
        <w:rPr>
          <w:lang w:val="uk-UA"/>
        </w:rPr>
      </w:pPr>
    </w:p>
    <w:p w:rsidR="00EF2908" w:rsidRPr="00E84408" w:rsidRDefault="00EF2908" w:rsidP="00EF2908">
      <w:pPr>
        <w:widowControl w:val="0"/>
        <w:spacing w:line="284" w:lineRule="exact"/>
        <w:jc w:val="center"/>
        <w:rPr>
          <w:b/>
          <w:sz w:val="28"/>
          <w:szCs w:val="28"/>
          <w:lang w:val="uk-UA"/>
        </w:rPr>
      </w:pPr>
      <w:r w:rsidRPr="00E84408">
        <w:rPr>
          <w:b/>
          <w:sz w:val="28"/>
          <w:szCs w:val="28"/>
          <w:lang w:val="uk-UA"/>
        </w:rPr>
        <w:t>Методичні рекомендації</w:t>
      </w:r>
    </w:p>
    <w:p w:rsidR="00EF2908" w:rsidRPr="00E84408" w:rsidRDefault="00EF2908" w:rsidP="00EF2908">
      <w:pPr>
        <w:widowControl w:val="0"/>
        <w:spacing w:line="284" w:lineRule="exact"/>
        <w:ind w:firstLine="567"/>
        <w:jc w:val="both"/>
        <w:rPr>
          <w:sz w:val="28"/>
          <w:szCs w:val="28"/>
          <w:lang w:val="uk-UA"/>
        </w:rPr>
      </w:pPr>
    </w:p>
    <w:p w:rsidR="00EF2908" w:rsidRPr="00E84408" w:rsidRDefault="00EF2908" w:rsidP="00EF2908">
      <w:pPr>
        <w:widowControl w:val="0"/>
        <w:ind w:firstLine="567"/>
        <w:jc w:val="both"/>
        <w:rPr>
          <w:spacing w:val="1"/>
          <w:sz w:val="28"/>
          <w:szCs w:val="28"/>
          <w:lang w:val="uk-UA"/>
        </w:rPr>
      </w:pPr>
      <w:r w:rsidRPr="00E84408">
        <w:rPr>
          <w:spacing w:val="1"/>
          <w:sz w:val="28"/>
          <w:szCs w:val="28"/>
          <w:lang w:val="uk-UA"/>
        </w:rPr>
        <w:t>Аналіз витрат починається з побудови їхніх класифікацій, що дають мо</w:t>
      </w:r>
      <w:r w:rsidRPr="00E84408">
        <w:rPr>
          <w:spacing w:val="1"/>
          <w:sz w:val="28"/>
          <w:szCs w:val="28"/>
          <w:lang w:val="uk-UA"/>
        </w:rPr>
        <w:t>ж</w:t>
      </w:r>
      <w:r w:rsidRPr="00E84408">
        <w:rPr>
          <w:spacing w:val="1"/>
          <w:sz w:val="28"/>
          <w:szCs w:val="28"/>
          <w:lang w:val="uk-UA"/>
        </w:rPr>
        <w:t>ливість одержати комплексне представлення про властивості й основні хара</w:t>
      </w:r>
      <w:r w:rsidRPr="00E84408">
        <w:rPr>
          <w:spacing w:val="1"/>
          <w:sz w:val="28"/>
          <w:szCs w:val="28"/>
          <w:lang w:val="uk-UA"/>
        </w:rPr>
        <w:t>к</w:t>
      </w:r>
      <w:r w:rsidRPr="00E84408">
        <w:rPr>
          <w:spacing w:val="1"/>
          <w:sz w:val="28"/>
          <w:szCs w:val="28"/>
          <w:lang w:val="uk-UA"/>
        </w:rPr>
        <w:t>теристики витрат.</w:t>
      </w:r>
      <w:r w:rsidRPr="00E84408">
        <w:rPr>
          <w:spacing w:val="-1"/>
          <w:sz w:val="28"/>
          <w:szCs w:val="28"/>
          <w:lang w:val="uk-UA"/>
        </w:rPr>
        <w:t xml:space="preserve"> Варто підкреслити, що витрати як винятково складне явище не можуть бути представлені за допомогою однієї класифікації.</w:t>
      </w:r>
    </w:p>
    <w:p w:rsidR="00EF2908" w:rsidRPr="00E84408" w:rsidRDefault="00EF2908" w:rsidP="00EF2908">
      <w:pPr>
        <w:widowControl w:val="0"/>
        <w:ind w:firstLine="567"/>
        <w:jc w:val="both"/>
        <w:rPr>
          <w:sz w:val="28"/>
          <w:szCs w:val="28"/>
          <w:lang w:val="uk-UA"/>
        </w:rPr>
      </w:pPr>
      <w:r w:rsidRPr="00E84408">
        <w:rPr>
          <w:spacing w:val="1"/>
          <w:sz w:val="28"/>
          <w:szCs w:val="28"/>
          <w:lang w:val="uk-UA"/>
        </w:rPr>
        <w:t>Основною ознакою поділу витрат для загальної класифікації є місце появи витрат і відношення витрат до різних сфер діяльності підприємства.</w:t>
      </w:r>
      <w:r w:rsidRPr="00E84408">
        <w:rPr>
          <w:spacing w:val="3"/>
          <w:sz w:val="28"/>
          <w:szCs w:val="28"/>
          <w:lang w:val="uk-UA"/>
        </w:rPr>
        <w:t xml:space="preserve"> Дана кл</w:t>
      </w:r>
      <w:r w:rsidRPr="00E84408">
        <w:rPr>
          <w:spacing w:val="3"/>
          <w:sz w:val="28"/>
          <w:szCs w:val="28"/>
          <w:lang w:val="uk-UA"/>
        </w:rPr>
        <w:t>а</w:t>
      </w:r>
      <w:r w:rsidRPr="00E84408">
        <w:rPr>
          <w:spacing w:val="3"/>
          <w:sz w:val="28"/>
          <w:szCs w:val="28"/>
          <w:lang w:val="uk-UA"/>
        </w:rPr>
        <w:t>сифікація використовується для упорядкування витрат у межах звіту про пр</w:t>
      </w:r>
      <w:r w:rsidRPr="00E84408">
        <w:rPr>
          <w:spacing w:val="3"/>
          <w:sz w:val="28"/>
          <w:szCs w:val="28"/>
          <w:lang w:val="uk-UA"/>
        </w:rPr>
        <w:t>и</w:t>
      </w:r>
      <w:r w:rsidRPr="00E84408">
        <w:rPr>
          <w:spacing w:val="3"/>
          <w:sz w:val="28"/>
          <w:szCs w:val="28"/>
          <w:lang w:val="uk-UA"/>
        </w:rPr>
        <w:t>буток підприємства і для наступного порівняльного аналізу окремих видів в</w:t>
      </w:r>
      <w:r w:rsidRPr="00E84408">
        <w:rPr>
          <w:spacing w:val="3"/>
          <w:sz w:val="28"/>
          <w:szCs w:val="28"/>
          <w:lang w:val="uk-UA"/>
        </w:rPr>
        <w:t>и</w:t>
      </w:r>
      <w:r w:rsidRPr="00E84408">
        <w:rPr>
          <w:spacing w:val="3"/>
          <w:sz w:val="28"/>
          <w:szCs w:val="28"/>
          <w:lang w:val="uk-UA"/>
        </w:rPr>
        <w:t>трат підприємства.</w:t>
      </w:r>
    </w:p>
    <w:p w:rsidR="00EF2908" w:rsidRPr="00E84408" w:rsidRDefault="00EF2908" w:rsidP="00EF2908">
      <w:pPr>
        <w:widowControl w:val="0"/>
        <w:shd w:val="clear" w:color="auto" w:fill="FFFFFF"/>
        <w:ind w:firstLine="567"/>
        <w:jc w:val="both"/>
        <w:rPr>
          <w:sz w:val="28"/>
          <w:szCs w:val="28"/>
          <w:lang w:val="uk-UA"/>
        </w:rPr>
      </w:pPr>
      <w:r w:rsidRPr="00E84408">
        <w:rPr>
          <w:spacing w:val="1"/>
          <w:sz w:val="28"/>
          <w:szCs w:val="28"/>
          <w:lang w:val="uk-UA"/>
        </w:rPr>
        <w:t>Відповідно до цієї класифікації усі витрати підрозділяються на виробничі і невиробничі.</w:t>
      </w:r>
      <w:r w:rsidRPr="00E84408">
        <w:rPr>
          <w:spacing w:val="-1"/>
          <w:sz w:val="28"/>
          <w:szCs w:val="28"/>
          <w:lang w:val="uk-UA"/>
        </w:rPr>
        <w:t xml:space="preserve"> У свою чергу виробничі витрати складаються з:</w:t>
      </w:r>
    </w:p>
    <w:p w:rsidR="00EF2908" w:rsidRPr="00E84408" w:rsidRDefault="00EF2908" w:rsidP="00EF2908">
      <w:pPr>
        <w:widowControl w:val="0"/>
        <w:numPr>
          <w:ilvl w:val="0"/>
          <w:numId w:val="15"/>
        </w:numPr>
        <w:shd w:val="clear" w:color="auto" w:fill="FFFFFF"/>
        <w:tabs>
          <w:tab w:val="clear" w:pos="1069"/>
          <w:tab w:val="num" w:pos="851"/>
        </w:tabs>
        <w:ind w:firstLine="567"/>
        <w:rPr>
          <w:sz w:val="28"/>
          <w:szCs w:val="28"/>
          <w:lang w:val="uk-UA"/>
        </w:rPr>
      </w:pPr>
      <w:r w:rsidRPr="00E84408">
        <w:rPr>
          <w:sz w:val="28"/>
          <w:szCs w:val="28"/>
          <w:lang w:val="uk-UA"/>
        </w:rPr>
        <w:t>витрат, пов'язаних з використанням прямих матеріалів;</w:t>
      </w:r>
    </w:p>
    <w:p w:rsidR="00EF2908" w:rsidRPr="00E84408" w:rsidRDefault="00EF2908" w:rsidP="00EF2908">
      <w:pPr>
        <w:widowControl w:val="0"/>
        <w:numPr>
          <w:ilvl w:val="0"/>
          <w:numId w:val="15"/>
        </w:numPr>
        <w:shd w:val="clear" w:color="auto" w:fill="FFFFFF"/>
        <w:tabs>
          <w:tab w:val="clear" w:pos="1069"/>
          <w:tab w:val="num" w:pos="851"/>
        </w:tabs>
        <w:ind w:firstLine="567"/>
        <w:rPr>
          <w:sz w:val="28"/>
          <w:szCs w:val="28"/>
          <w:lang w:val="uk-UA"/>
        </w:rPr>
      </w:pPr>
      <w:r w:rsidRPr="00E84408">
        <w:rPr>
          <w:spacing w:val="1"/>
          <w:sz w:val="28"/>
          <w:szCs w:val="28"/>
          <w:lang w:val="uk-UA"/>
        </w:rPr>
        <w:t>витрат на оплату прямої праці;</w:t>
      </w:r>
    </w:p>
    <w:p w:rsidR="00EF2908" w:rsidRPr="00E84408" w:rsidRDefault="00EF2908" w:rsidP="00EF2908">
      <w:pPr>
        <w:widowControl w:val="0"/>
        <w:numPr>
          <w:ilvl w:val="0"/>
          <w:numId w:val="15"/>
        </w:numPr>
        <w:shd w:val="clear" w:color="auto" w:fill="FFFFFF"/>
        <w:tabs>
          <w:tab w:val="clear" w:pos="1069"/>
          <w:tab w:val="num" w:pos="851"/>
        </w:tabs>
        <w:ind w:firstLine="567"/>
        <w:rPr>
          <w:sz w:val="28"/>
          <w:szCs w:val="28"/>
          <w:lang w:val="uk-UA"/>
        </w:rPr>
      </w:pPr>
      <w:r w:rsidRPr="00E84408">
        <w:rPr>
          <w:sz w:val="28"/>
          <w:szCs w:val="28"/>
          <w:lang w:val="uk-UA"/>
        </w:rPr>
        <w:t>виробничих накладних витрат.</w:t>
      </w:r>
    </w:p>
    <w:p w:rsidR="00EF2908" w:rsidRPr="00E84408" w:rsidRDefault="00EF2908" w:rsidP="00EF2908">
      <w:pPr>
        <w:widowControl w:val="0"/>
        <w:shd w:val="clear" w:color="auto" w:fill="FFFFFF"/>
        <w:ind w:firstLine="567"/>
        <w:jc w:val="both"/>
        <w:rPr>
          <w:sz w:val="28"/>
          <w:szCs w:val="28"/>
          <w:lang w:val="uk-UA"/>
        </w:rPr>
      </w:pPr>
      <w:r w:rsidRPr="00E84408">
        <w:rPr>
          <w:i/>
          <w:spacing w:val="-2"/>
          <w:sz w:val="28"/>
          <w:szCs w:val="28"/>
          <w:lang w:val="uk-UA"/>
        </w:rPr>
        <w:t>Витрати на прямі матеріали</w:t>
      </w:r>
      <w:r w:rsidRPr="00E84408">
        <w:rPr>
          <w:spacing w:val="-2"/>
          <w:sz w:val="28"/>
          <w:szCs w:val="28"/>
          <w:lang w:val="uk-UA"/>
        </w:rPr>
        <w:t xml:space="preserve"> включають суму витрат, понесених </w:t>
      </w:r>
      <w:r w:rsidRPr="00E84408">
        <w:rPr>
          <w:spacing w:val="1"/>
          <w:sz w:val="28"/>
          <w:szCs w:val="28"/>
          <w:lang w:val="uk-UA"/>
        </w:rPr>
        <w:t>підприє</w:t>
      </w:r>
      <w:r w:rsidRPr="00E84408">
        <w:rPr>
          <w:spacing w:val="1"/>
          <w:sz w:val="28"/>
          <w:szCs w:val="28"/>
          <w:lang w:val="uk-UA"/>
        </w:rPr>
        <w:t>м</w:t>
      </w:r>
      <w:r w:rsidRPr="00E84408">
        <w:rPr>
          <w:spacing w:val="1"/>
          <w:sz w:val="28"/>
          <w:szCs w:val="28"/>
          <w:lang w:val="uk-UA"/>
        </w:rPr>
        <w:t xml:space="preserve">ством на придбання сировини і комплектуючих матеріалів, тобто </w:t>
      </w:r>
      <w:r w:rsidRPr="00E84408">
        <w:rPr>
          <w:spacing w:val="6"/>
          <w:sz w:val="28"/>
          <w:szCs w:val="28"/>
          <w:lang w:val="uk-UA"/>
        </w:rPr>
        <w:t xml:space="preserve">тих фізичних субстанцій, що безпосередньо використовуються </w:t>
      </w:r>
      <w:r w:rsidRPr="00E84408">
        <w:rPr>
          <w:spacing w:val="2"/>
          <w:sz w:val="28"/>
          <w:szCs w:val="28"/>
          <w:lang w:val="uk-UA"/>
        </w:rPr>
        <w:t>у виробництві і переходять на готову продукцію.</w:t>
      </w:r>
    </w:p>
    <w:p w:rsidR="00EF2908" w:rsidRPr="00E84408" w:rsidRDefault="00EF2908" w:rsidP="00EF2908">
      <w:pPr>
        <w:widowControl w:val="0"/>
        <w:shd w:val="clear" w:color="auto" w:fill="FFFFFF"/>
        <w:ind w:firstLine="567"/>
        <w:jc w:val="both"/>
        <w:rPr>
          <w:sz w:val="28"/>
          <w:szCs w:val="28"/>
          <w:lang w:val="uk-UA"/>
        </w:rPr>
      </w:pPr>
      <w:r w:rsidRPr="00E84408">
        <w:rPr>
          <w:i/>
          <w:spacing w:val="1"/>
          <w:sz w:val="28"/>
          <w:szCs w:val="28"/>
          <w:lang w:val="uk-UA"/>
        </w:rPr>
        <w:t xml:space="preserve">Витрати прямої праці </w:t>
      </w:r>
      <w:r w:rsidRPr="00E84408">
        <w:rPr>
          <w:spacing w:val="1"/>
          <w:sz w:val="28"/>
          <w:szCs w:val="28"/>
          <w:lang w:val="uk-UA"/>
        </w:rPr>
        <w:t>являють собою оплату основного виробничого</w:t>
      </w:r>
      <w:r w:rsidRPr="00E84408">
        <w:rPr>
          <w:spacing w:val="3"/>
          <w:sz w:val="28"/>
          <w:szCs w:val="28"/>
          <w:lang w:val="uk-UA"/>
        </w:rPr>
        <w:t xml:space="preserve"> п</w:t>
      </w:r>
      <w:r w:rsidRPr="00E84408">
        <w:rPr>
          <w:spacing w:val="3"/>
          <w:sz w:val="28"/>
          <w:szCs w:val="28"/>
          <w:lang w:val="uk-UA"/>
        </w:rPr>
        <w:t>е</w:t>
      </w:r>
      <w:r w:rsidRPr="00E84408">
        <w:rPr>
          <w:spacing w:val="3"/>
          <w:sz w:val="28"/>
          <w:szCs w:val="28"/>
          <w:lang w:val="uk-UA"/>
        </w:rPr>
        <w:t>рсоналу (робітників), зусилля яких безпосередньо (фізично) пов'язані з вир</w:t>
      </w:r>
      <w:r w:rsidRPr="00E84408">
        <w:rPr>
          <w:spacing w:val="3"/>
          <w:sz w:val="28"/>
          <w:szCs w:val="28"/>
          <w:lang w:val="uk-UA"/>
        </w:rPr>
        <w:t>о</w:t>
      </w:r>
      <w:r w:rsidRPr="00E84408">
        <w:rPr>
          <w:spacing w:val="3"/>
          <w:sz w:val="28"/>
          <w:szCs w:val="28"/>
          <w:lang w:val="uk-UA"/>
        </w:rPr>
        <w:t>бництвом готового продукту. Праця наладчиків устаткування, цехових май</w:t>
      </w:r>
      <w:r w:rsidRPr="00E84408">
        <w:rPr>
          <w:spacing w:val="3"/>
          <w:sz w:val="28"/>
          <w:szCs w:val="28"/>
          <w:lang w:val="uk-UA"/>
        </w:rPr>
        <w:t>с</w:t>
      </w:r>
      <w:r w:rsidRPr="00E84408">
        <w:rPr>
          <w:spacing w:val="3"/>
          <w:sz w:val="28"/>
          <w:szCs w:val="28"/>
          <w:lang w:val="uk-UA"/>
        </w:rPr>
        <w:t>трів і менеджерів у витратах відноситься на виробничі накладні витрати.</w:t>
      </w:r>
      <w:r w:rsidRPr="00E84408">
        <w:rPr>
          <w:spacing w:val="2"/>
          <w:sz w:val="28"/>
          <w:szCs w:val="28"/>
          <w:lang w:val="uk-UA"/>
        </w:rPr>
        <w:t xml:space="preserve"> Слід зазначити відому умовність цих визначень у сучасних умовах, коли </w:t>
      </w:r>
      <w:r w:rsidRPr="00E84408">
        <w:rPr>
          <w:spacing w:val="1"/>
          <w:sz w:val="28"/>
          <w:szCs w:val="28"/>
          <w:lang w:val="uk-UA"/>
        </w:rPr>
        <w:t xml:space="preserve">«істинно пряма» праця починає грати всі меншу роль у сучасному </w:t>
      </w:r>
      <w:r w:rsidRPr="00E84408">
        <w:rPr>
          <w:spacing w:val="2"/>
          <w:sz w:val="28"/>
          <w:szCs w:val="28"/>
          <w:lang w:val="uk-UA"/>
        </w:rPr>
        <w:t>високоавтоматизов</w:t>
      </w:r>
      <w:r w:rsidRPr="00E84408">
        <w:rPr>
          <w:spacing w:val="2"/>
          <w:sz w:val="28"/>
          <w:szCs w:val="28"/>
          <w:lang w:val="uk-UA"/>
        </w:rPr>
        <w:t>а</w:t>
      </w:r>
      <w:r w:rsidRPr="00E84408">
        <w:rPr>
          <w:spacing w:val="2"/>
          <w:sz w:val="28"/>
          <w:szCs w:val="28"/>
          <w:lang w:val="uk-UA"/>
        </w:rPr>
        <w:t>ному виробництві.</w:t>
      </w:r>
    </w:p>
    <w:p w:rsidR="00EF2908" w:rsidRPr="00E84408" w:rsidRDefault="00EF2908" w:rsidP="00EF2908">
      <w:pPr>
        <w:widowControl w:val="0"/>
        <w:shd w:val="clear" w:color="auto" w:fill="FFFFFF"/>
        <w:ind w:firstLine="567"/>
        <w:jc w:val="both"/>
        <w:rPr>
          <w:sz w:val="28"/>
          <w:szCs w:val="28"/>
          <w:lang w:val="uk-UA"/>
        </w:rPr>
      </w:pPr>
      <w:r w:rsidRPr="00E84408">
        <w:rPr>
          <w:i/>
          <w:spacing w:val="-3"/>
          <w:sz w:val="28"/>
          <w:szCs w:val="28"/>
          <w:lang w:val="uk-UA"/>
        </w:rPr>
        <w:t xml:space="preserve">Виробничі накладні витрати </w:t>
      </w:r>
      <w:r w:rsidRPr="00E84408">
        <w:rPr>
          <w:spacing w:val="-3"/>
          <w:sz w:val="28"/>
          <w:szCs w:val="28"/>
          <w:lang w:val="uk-UA"/>
        </w:rPr>
        <w:t>включають інші види витрат</w:t>
      </w:r>
      <w:r w:rsidRPr="00E84408">
        <w:rPr>
          <w:spacing w:val="2"/>
          <w:sz w:val="28"/>
          <w:szCs w:val="28"/>
          <w:lang w:val="uk-UA"/>
        </w:rPr>
        <w:t xml:space="preserve">, що забезпечують стадію виробництва на підприємстві. </w:t>
      </w:r>
      <w:r w:rsidRPr="00E84408">
        <w:rPr>
          <w:spacing w:val="-1"/>
          <w:sz w:val="28"/>
          <w:szCs w:val="28"/>
          <w:lang w:val="uk-UA"/>
        </w:rPr>
        <w:t>Структура цих витрат може бути дуже складною, а їхня кількість безмежною. Найбільш характерними видами виро</w:t>
      </w:r>
      <w:r w:rsidRPr="00E84408">
        <w:rPr>
          <w:spacing w:val="-1"/>
          <w:sz w:val="28"/>
          <w:szCs w:val="28"/>
          <w:lang w:val="uk-UA"/>
        </w:rPr>
        <w:t>б</w:t>
      </w:r>
      <w:r w:rsidRPr="00E84408">
        <w:rPr>
          <w:spacing w:val="-1"/>
          <w:sz w:val="28"/>
          <w:szCs w:val="28"/>
          <w:lang w:val="uk-UA"/>
        </w:rPr>
        <w:t xml:space="preserve">ничих накладних витрат </w:t>
      </w:r>
      <w:r w:rsidRPr="00E84408">
        <w:rPr>
          <w:spacing w:val="1"/>
          <w:sz w:val="28"/>
          <w:szCs w:val="28"/>
          <w:lang w:val="uk-UA"/>
        </w:rPr>
        <w:t>є непрямі матеріали, непряма праця, електрична і те</w:t>
      </w:r>
      <w:r w:rsidRPr="00E84408">
        <w:rPr>
          <w:spacing w:val="1"/>
          <w:sz w:val="28"/>
          <w:szCs w:val="28"/>
          <w:lang w:val="uk-UA"/>
        </w:rPr>
        <w:t>п</w:t>
      </w:r>
      <w:r w:rsidRPr="00E84408">
        <w:rPr>
          <w:spacing w:val="1"/>
          <w:sz w:val="28"/>
          <w:szCs w:val="28"/>
          <w:lang w:val="uk-UA"/>
        </w:rPr>
        <w:t xml:space="preserve">лова </w:t>
      </w:r>
      <w:r w:rsidRPr="00E84408">
        <w:rPr>
          <w:sz w:val="28"/>
          <w:szCs w:val="28"/>
          <w:lang w:val="uk-UA"/>
        </w:rPr>
        <w:t>енергія, ремонт і утримання устаткування, комунальні послуги, амортиз</w:t>
      </w:r>
      <w:r w:rsidRPr="00E84408">
        <w:rPr>
          <w:sz w:val="28"/>
          <w:szCs w:val="28"/>
          <w:lang w:val="uk-UA"/>
        </w:rPr>
        <w:t>а</w:t>
      </w:r>
      <w:r w:rsidRPr="00E84408">
        <w:rPr>
          <w:sz w:val="28"/>
          <w:szCs w:val="28"/>
          <w:lang w:val="uk-UA"/>
        </w:rPr>
        <w:t>ція</w:t>
      </w:r>
      <w:r w:rsidRPr="00E84408">
        <w:rPr>
          <w:spacing w:val="-1"/>
          <w:sz w:val="28"/>
          <w:szCs w:val="28"/>
          <w:lang w:val="uk-UA"/>
        </w:rPr>
        <w:t xml:space="preserve"> виробничих устаткувань і приміщень, певна частина податків, що включ</w:t>
      </w:r>
      <w:r w:rsidRPr="00E84408">
        <w:rPr>
          <w:spacing w:val="-1"/>
          <w:sz w:val="28"/>
          <w:szCs w:val="28"/>
          <w:lang w:val="uk-UA"/>
        </w:rPr>
        <w:t>а</w:t>
      </w:r>
      <w:r w:rsidRPr="00E84408">
        <w:rPr>
          <w:spacing w:val="-1"/>
          <w:sz w:val="28"/>
          <w:szCs w:val="28"/>
          <w:lang w:val="uk-UA"/>
        </w:rPr>
        <w:t>ються в число так званих валових витрат, і всі інші витрати, що іманентно пов'</w:t>
      </w:r>
      <w:r w:rsidRPr="00E84408">
        <w:rPr>
          <w:spacing w:val="-1"/>
          <w:sz w:val="28"/>
          <w:szCs w:val="28"/>
          <w:lang w:val="uk-UA"/>
        </w:rPr>
        <w:t>я</w:t>
      </w:r>
      <w:r w:rsidRPr="00E84408">
        <w:rPr>
          <w:spacing w:val="-1"/>
          <w:sz w:val="28"/>
          <w:szCs w:val="28"/>
          <w:lang w:val="uk-UA"/>
        </w:rPr>
        <w:t xml:space="preserve">зані з виробничим процесом </w:t>
      </w:r>
      <w:r w:rsidRPr="00E84408">
        <w:rPr>
          <w:sz w:val="28"/>
          <w:szCs w:val="28"/>
          <w:lang w:val="uk-UA"/>
        </w:rPr>
        <w:t>на підприємстві.</w:t>
      </w:r>
    </w:p>
    <w:p w:rsidR="00EF2908" w:rsidRPr="00E84408" w:rsidRDefault="00EF2908" w:rsidP="00EF2908">
      <w:pPr>
        <w:widowControl w:val="0"/>
        <w:shd w:val="clear" w:color="auto" w:fill="FFFFFF"/>
        <w:ind w:firstLine="567"/>
        <w:jc w:val="both"/>
        <w:rPr>
          <w:sz w:val="28"/>
          <w:szCs w:val="28"/>
          <w:lang w:val="uk-UA"/>
        </w:rPr>
      </w:pPr>
      <w:r w:rsidRPr="00E84408">
        <w:rPr>
          <w:i/>
          <w:sz w:val="28"/>
          <w:szCs w:val="28"/>
          <w:lang w:val="uk-UA"/>
        </w:rPr>
        <w:t>Витрати, пов'язані зі збутом продукції,</w:t>
      </w:r>
      <w:r w:rsidRPr="00E84408">
        <w:rPr>
          <w:sz w:val="28"/>
          <w:szCs w:val="28"/>
          <w:lang w:val="uk-UA"/>
        </w:rPr>
        <w:t xml:space="preserve"> містять усі витрати підприємства, пов'язані зі збереженням готової продукції на складі, просуванням товару на ринок і доставкою товару споживачу.</w:t>
      </w:r>
    </w:p>
    <w:p w:rsidR="00EF2908" w:rsidRPr="00E84408" w:rsidRDefault="00EF2908" w:rsidP="00EF2908">
      <w:pPr>
        <w:widowControl w:val="0"/>
        <w:shd w:val="clear" w:color="auto" w:fill="FFFFFF"/>
        <w:ind w:firstLine="567"/>
        <w:jc w:val="both"/>
        <w:rPr>
          <w:sz w:val="28"/>
          <w:szCs w:val="28"/>
          <w:lang w:val="uk-UA"/>
        </w:rPr>
      </w:pPr>
      <w:r w:rsidRPr="00E84408">
        <w:rPr>
          <w:i/>
          <w:spacing w:val="-2"/>
          <w:sz w:val="28"/>
          <w:szCs w:val="28"/>
          <w:lang w:val="uk-UA"/>
        </w:rPr>
        <w:t>Адміністративні витрати</w:t>
      </w:r>
      <w:r w:rsidRPr="00E84408">
        <w:rPr>
          <w:spacing w:val="-2"/>
          <w:sz w:val="28"/>
          <w:szCs w:val="28"/>
          <w:lang w:val="uk-UA"/>
        </w:rPr>
        <w:t xml:space="preserve"> містять у собі загальну суму витрат, по</w:t>
      </w:r>
      <w:r w:rsidRPr="00E84408">
        <w:rPr>
          <w:sz w:val="28"/>
          <w:szCs w:val="28"/>
          <w:lang w:val="uk-UA"/>
        </w:rPr>
        <w:t>в'язаних із загальним управлінням підприємством, тобто</w:t>
      </w:r>
      <w:r w:rsidRPr="00E84408">
        <w:rPr>
          <w:i/>
          <w:sz w:val="28"/>
          <w:szCs w:val="28"/>
          <w:lang w:val="uk-UA"/>
        </w:rPr>
        <w:t xml:space="preserve"> </w:t>
      </w:r>
      <w:r w:rsidRPr="00E84408">
        <w:rPr>
          <w:sz w:val="28"/>
          <w:szCs w:val="28"/>
          <w:lang w:val="uk-UA"/>
        </w:rPr>
        <w:t>утриманням апарату управлі</w:t>
      </w:r>
      <w:r w:rsidRPr="00E84408">
        <w:rPr>
          <w:spacing w:val="-1"/>
          <w:sz w:val="28"/>
          <w:szCs w:val="28"/>
          <w:lang w:val="uk-UA"/>
        </w:rPr>
        <w:t>н</w:t>
      </w:r>
      <w:r w:rsidRPr="00E84408">
        <w:rPr>
          <w:spacing w:val="-1"/>
          <w:sz w:val="28"/>
          <w:szCs w:val="28"/>
          <w:lang w:val="uk-UA"/>
        </w:rPr>
        <w:t xml:space="preserve">ня, у тому числі бухгалтерії, планово-фінансового відділу й </w:t>
      </w:r>
      <w:r w:rsidRPr="00E84408">
        <w:rPr>
          <w:spacing w:val="-1"/>
          <w:sz w:val="28"/>
          <w:szCs w:val="28"/>
          <w:lang w:val="uk-UA"/>
        </w:rPr>
        <w:lastRenderedPageBreak/>
        <w:t xml:space="preserve">інших </w:t>
      </w:r>
      <w:r w:rsidRPr="00E84408">
        <w:rPr>
          <w:spacing w:val="1"/>
          <w:sz w:val="28"/>
          <w:szCs w:val="28"/>
          <w:lang w:val="uk-UA"/>
        </w:rPr>
        <w:t>керівних підрозд</w:t>
      </w:r>
      <w:r w:rsidRPr="00E84408">
        <w:rPr>
          <w:spacing w:val="1"/>
          <w:sz w:val="28"/>
          <w:szCs w:val="28"/>
          <w:lang w:val="uk-UA"/>
        </w:rPr>
        <w:t>і</w:t>
      </w:r>
      <w:r w:rsidRPr="00E84408">
        <w:rPr>
          <w:spacing w:val="1"/>
          <w:sz w:val="28"/>
          <w:szCs w:val="28"/>
          <w:lang w:val="uk-UA"/>
        </w:rPr>
        <w:t>лів.</w:t>
      </w:r>
    </w:p>
    <w:p w:rsidR="00EF2908" w:rsidRPr="00E84408" w:rsidRDefault="00EF2908" w:rsidP="00EF2908">
      <w:pPr>
        <w:widowControl w:val="0"/>
        <w:shd w:val="clear" w:color="auto" w:fill="FFFFFF"/>
        <w:ind w:firstLine="567"/>
        <w:jc w:val="both"/>
        <w:rPr>
          <w:sz w:val="28"/>
          <w:szCs w:val="28"/>
          <w:lang w:val="uk-UA"/>
        </w:rPr>
      </w:pPr>
      <w:r w:rsidRPr="00E84408">
        <w:rPr>
          <w:sz w:val="28"/>
          <w:szCs w:val="28"/>
          <w:lang w:val="uk-UA"/>
        </w:rPr>
        <w:t xml:space="preserve">При великій варіації видів продукції відбувається систематична переоцінка видів продукції з високим рівнем виробничих витрат і недооцінка продуктів з їх низьким рівнем. У таких ситуаціях виникає необхідність у застосуванні більш точного методу, яким і є </w:t>
      </w:r>
      <w:r w:rsidRPr="00E84408">
        <w:rPr>
          <w:i/>
          <w:sz w:val="28"/>
          <w:szCs w:val="28"/>
          <w:lang w:val="uk-UA"/>
        </w:rPr>
        <w:t xml:space="preserve">метод поопераційного обліку, надалі ABC. </w:t>
      </w:r>
      <w:r w:rsidRPr="00E84408">
        <w:rPr>
          <w:sz w:val="28"/>
          <w:szCs w:val="28"/>
          <w:lang w:val="uk-UA"/>
        </w:rPr>
        <w:t>Дана мет</w:t>
      </w:r>
      <w:r w:rsidRPr="00E84408">
        <w:rPr>
          <w:sz w:val="28"/>
          <w:szCs w:val="28"/>
          <w:lang w:val="uk-UA"/>
        </w:rPr>
        <w:t>о</w:t>
      </w:r>
      <w:r w:rsidRPr="00E84408">
        <w:rPr>
          <w:sz w:val="28"/>
          <w:szCs w:val="28"/>
          <w:lang w:val="uk-UA"/>
        </w:rPr>
        <w:t>дологія є більш просунутою в порівнянні з простим розподілом витрат на змі</w:t>
      </w:r>
      <w:r w:rsidRPr="00E84408">
        <w:rPr>
          <w:sz w:val="28"/>
          <w:szCs w:val="28"/>
          <w:lang w:val="uk-UA"/>
        </w:rPr>
        <w:t>н</w:t>
      </w:r>
      <w:r w:rsidRPr="00E84408">
        <w:rPr>
          <w:sz w:val="28"/>
          <w:szCs w:val="28"/>
          <w:lang w:val="uk-UA"/>
        </w:rPr>
        <w:t>ну і постійну компоненти. Надалі при розробці загальної методики аналізу бе</w:t>
      </w:r>
      <w:r w:rsidRPr="00E84408">
        <w:rPr>
          <w:sz w:val="28"/>
          <w:szCs w:val="28"/>
          <w:lang w:val="uk-UA"/>
        </w:rPr>
        <w:t>з</w:t>
      </w:r>
      <w:r w:rsidRPr="00E84408">
        <w:rPr>
          <w:sz w:val="28"/>
          <w:szCs w:val="28"/>
          <w:lang w:val="uk-UA"/>
        </w:rPr>
        <w:t>збитковості і цільового планування прибутку використовуються основні мет</w:t>
      </w:r>
      <w:r w:rsidRPr="00E84408">
        <w:rPr>
          <w:sz w:val="28"/>
          <w:szCs w:val="28"/>
          <w:lang w:val="uk-UA"/>
        </w:rPr>
        <w:t>о</w:t>
      </w:r>
      <w:r w:rsidRPr="00E84408">
        <w:rPr>
          <w:sz w:val="28"/>
          <w:szCs w:val="28"/>
          <w:lang w:val="uk-UA"/>
        </w:rPr>
        <w:t>дичні положення, як розподіл витрат на змінну і постійну частини, так і А</w:t>
      </w:r>
      <w:r w:rsidRPr="00E84408">
        <w:rPr>
          <w:caps/>
          <w:sz w:val="28"/>
          <w:szCs w:val="28"/>
          <w:lang w:val="uk-UA"/>
        </w:rPr>
        <w:t>вс</w:t>
      </w:r>
      <w:r w:rsidRPr="00E84408">
        <w:rPr>
          <w:sz w:val="28"/>
          <w:szCs w:val="28"/>
          <w:lang w:val="uk-UA"/>
        </w:rPr>
        <w:t xml:space="preserve">-метод. Істотним поняттям, що використовується ABC-методом, є поняття «cost driver» – «провідник витрат» чи «носій витрат». Під </w:t>
      </w:r>
      <w:r w:rsidRPr="00E84408">
        <w:rPr>
          <w:i/>
          <w:sz w:val="28"/>
          <w:szCs w:val="28"/>
          <w:lang w:val="uk-UA"/>
        </w:rPr>
        <w:t>носієм витрат</w:t>
      </w:r>
      <w:r w:rsidRPr="00E84408">
        <w:rPr>
          <w:sz w:val="28"/>
          <w:szCs w:val="28"/>
          <w:lang w:val="uk-UA"/>
        </w:rPr>
        <w:t xml:space="preserve"> слід розум</w:t>
      </w:r>
      <w:r w:rsidRPr="00E84408">
        <w:rPr>
          <w:sz w:val="28"/>
          <w:szCs w:val="28"/>
          <w:lang w:val="uk-UA"/>
        </w:rPr>
        <w:t>і</w:t>
      </w:r>
      <w:r w:rsidRPr="00E84408">
        <w:rPr>
          <w:sz w:val="28"/>
          <w:szCs w:val="28"/>
          <w:lang w:val="uk-UA"/>
        </w:rPr>
        <w:t>ти деякий процес (технологічну операцію, угоду), що приводить до появи в</w:t>
      </w:r>
      <w:r w:rsidRPr="00E84408">
        <w:rPr>
          <w:sz w:val="28"/>
          <w:szCs w:val="28"/>
          <w:lang w:val="uk-UA"/>
        </w:rPr>
        <w:t>и</w:t>
      </w:r>
      <w:r w:rsidRPr="00E84408">
        <w:rPr>
          <w:sz w:val="28"/>
          <w:szCs w:val="28"/>
          <w:lang w:val="uk-UA"/>
        </w:rPr>
        <w:t>трат підприємства відповідного виду. Носій витрат може бути розглянутий в укрупненому плані, наприклад, для всього підприємства або в більш деталіз</w:t>
      </w:r>
      <w:r w:rsidRPr="00E84408">
        <w:rPr>
          <w:sz w:val="28"/>
          <w:szCs w:val="28"/>
          <w:lang w:val="uk-UA"/>
        </w:rPr>
        <w:t>о</w:t>
      </w:r>
      <w:r w:rsidRPr="00E84408">
        <w:rPr>
          <w:sz w:val="28"/>
          <w:szCs w:val="28"/>
          <w:lang w:val="uk-UA"/>
        </w:rPr>
        <w:t>ваному вигляді. У ряді випадків носій витрат може бути описаний за допом</w:t>
      </w:r>
      <w:r w:rsidRPr="00E84408">
        <w:rPr>
          <w:sz w:val="28"/>
          <w:szCs w:val="28"/>
          <w:lang w:val="uk-UA"/>
        </w:rPr>
        <w:t>о</w:t>
      </w:r>
      <w:r w:rsidRPr="00E84408">
        <w:rPr>
          <w:sz w:val="28"/>
          <w:szCs w:val="28"/>
          <w:lang w:val="uk-UA"/>
        </w:rPr>
        <w:t>гою визначеного кількісного показника. Такий показник будемо називати баз</w:t>
      </w:r>
      <w:r w:rsidRPr="00E84408">
        <w:rPr>
          <w:sz w:val="28"/>
          <w:szCs w:val="28"/>
          <w:lang w:val="uk-UA"/>
        </w:rPr>
        <w:t>о</w:t>
      </w:r>
      <w:r w:rsidRPr="00E84408">
        <w:rPr>
          <w:sz w:val="28"/>
          <w:szCs w:val="28"/>
          <w:lang w:val="uk-UA"/>
        </w:rPr>
        <w:t>вим і використовувати його як кількісний вимірник відповідного носія витрат. Тут варто згадати раніше введений «базовий показник», що використовувався в процесі поділу витрат на змінну і пості</w:t>
      </w:r>
      <w:r w:rsidRPr="00E84408">
        <w:rPr>
          <w:sz w:val="28"/>
          <w:szCs w:val="28"/>
          <w:lang w:val="uk-UA"/>
        </w:rPr>
        <w:t>й</w:t>
      </w:r>
      <w:r w:rsidRPr="00E84408">
        <w:rPr>
          <w:sz w:val="28"/>
          <w:szCs w:val="28"/>
          <w:lang w:val="uk-UA"/>
        </w:rPr>
        <w:t>ну компоненти.</w:t>
      </w:r>
    </w:p>
    <w:p w:rsidR="00EF2908" w:rsidRPr="00E84408" w:rsidRDefault="00EF2908" w:rsidP="00EF2908">
      <w:pPr>
        <w:widowControl w:val="0"/>
        <w:shd w:val="clear" w:color="auto" w:fill="FFFFFF"/>
        <w:ind w:firstLine="567"/>
        <w:jc w:val="both"/>
        <w:rPr>
          <w:sz w:val="28"/>
          <w:szCs w:val="28"/>
          <w:lang w:val="uk-UA"/>
        </w:rPr>
      </w:pPr>
      <w:r w:rsidRPr="00E84408">
        <w:rPr>
          <w:b/>
          <w:i/>
          <w:sz w:val="28"/>
          <w:szCs w:val="28"/>
          <w:lang w:val="uk-UA"/>
        </w:rPr>
        <w:t>АВС-метод</w:t>
      </w:r>
      <w:r w:rsidRPr="00E84408">
        <w:rPr>
          <w:sz w:val="28"/>
          <w:szCs w:val="28"/>
          <w:lang w:val="uk-UA"/>
        </w:rPr>
        <w:t xml:space="preserve"> містить у собі двохстадійний процес розподілу витрат</w:t>
      </w:r>
      <w:r w:rsidRPr="00E84408">
        <w:rPr>
          <w:spacing w:val="-1"/>
          <w:sz w:val="28"/>
          <w:szCs w:val="28"/>
          <w:lang w:val="uk-UA"/>
        </w:rPr>
        <w:t xml:space="preserve">. На </w:t>
      </w:r>
      <w:r w:rsidRPr="00E84408">
        <w:rPr>
          <w:i/>
          <w:spacing w:val="-1"/>
          <w:sz w:val="28"/>
          <w:szCs w:val="28"/>
          <w:lang w:val="uk-UA"/>
        </w:rPr>
        <w:t>п</w:t>
      </w:r>
      <w:r w:rsidRPr="00E84408">
        <w:rPr>
          <w:i/>
          <w:spacing w:val="-1"/>
          <w:sz w:val="28"/>
          <w:szCs w:val="28"/>
          <w:lang w:val="uk-UA"/>
        </w:rPr>
        <w:t>е</w:t>
      </w:r>
      <w:r w:rsidRPr="00E84408">
        <w:rPr>
          <w:i/>
          <w:spacing w:val="-1"/>
          <w:sz w:val="28"/>
          <w:szCs w:val="28"/>
          <w:lang w:val="uk-UA"/>
        </w:rPr>
        <w:t xml:space="preserve">ршій стадії </w:t>
      </w:r>
      <w:r w:rsidRPr="00E84408">
        <w:rPr>
          <w:spacing w:val="-1"/>
          <w:sz w:val="28"/>
          <w:szCs w:val="28"/>
          <w:lang w:val="uk-UA"/>
        </w:rPr>
        <w:t>накладні витрати співвідносяться з визначеними</w:t>
      </w:r>
      <w:r w:rsidRPr="00E84408">
        <w:rPr>
          <w:spacing w:val="2"/>
          <w:sz w:val="28"/>
          <w:szCs w:val="28"/>
          <w:lang w:val="uk-UA"/>
        </w:rPr>
        <w:t xml:space="preserve"> базовими показн</w:t>
      </w:r>
      <w:r w:rsidRPr="00E84408">
        <w:rPr>
          <w:spacing w:val="2"/>
          <w:sz w:val="28"/>
          <w:szCs w:val="28"/>
          <w:lang w:val="uk-UA"/>
        </w:rPr>
        <w:t>и</w:t>
      </w:r>
      <w:r w:rsidRPr="00E84408">
        <w:rPr>
          <w:spacing w:val="2"/>
          <w:sz w:val="28"/>
          <w:szCs w:val="28"/>
          <w:lang w:val="uk-UA"/>
        </w:rPr>
        <w:t>ками. Прикладами базових показників можуть служити</w:t>
      </w:r>
      <w:r w:rsidRPr="00E84408">
        <w:rPr>
          <w:spacing w:val="-1"/>
          <w:sz w:val="28"/>
          <w:szCs w:val="28"/>
          <w:lang w:val="uk-UA"/>
        </w:rPr>
        <w:t xml:space="preserve"> час роботи технологі</w:t>
      </w:r>
      <w:r w:rsidRPr="00E84408">
        <w:rPr>
          <w:spacing w:val="-1"/>
          <w:sz w:val="28"/>
          <w:szCs w:val="28"/>
          <w:lang w:val="uk-UA"/>
        </w:rPr>
        <w:t>ч</w:t>
      </w:r>
      <w:r w:rsidRPr="00E84408">
        <w:rPr>
          <w:spacing w:val="-1"/>
          <w:sz w:val="28"/>
          <w:szCs w:val="28"/>
          <w:lang w:val="uk-UA"/>
        </w:rPr>
        <w:t xml:space="preserve">ного устаткування, кількість замовлень на </w:t>
      </w:r>
      <w:r w:rsidRPr="00E84408">
        <w:rPr>
          <w:sz w:val="28"/>
          <w:szCs w:val="28"/>
          <w:lang w:val="uk-UA"/>
        </w:rPr>
        <w:t>придбання сировини, кількість оп</w:t>
      </w:r>
      <w:r w:rsidRPr="00E84408">
        <w:rPr>
          <w:sz w:val="28"/>
          <w:szCs w:val="28"/>
          <w:lang w:val="uk-UA"/>
        </w:rPr>
        <w:t>е</w:t>
      </w:r>
      <w:r w:rsidRPr="00E84408">
        <w:rPr>
          <w:sz w:val="28"/>
          <w:szCs w:val="28"/>
          <w:lang w:val="uk-UA"/>
        </w:rPr>
        <w:t>рацій контролю якості і т.д.</w:t>
      </w:r>
    </w:p>
    <w:p w:rsidR="00EF2908" w:rsidRPr="00E84408" w:rsidRDefault="00EF2908" w:rsidP="00EF2908">
      <w:pPr>
        <w:widowControl w:val="0"/>
        <w:ind w:firstLine="567"/>
        <w:jc w:val="both"/>
        <w:rPr>
          <w:sz w:val="28"/>
          <w:szCs w:val="28"/>
          <w:lang w:val="uk-UA"/>
        </w:rPr>
      </w:pPr>
      <w:r w:rsidRPr="00E84408">
        <w:rPr>
          <w:i/>
          <w:sz w:val="28"/>
          <w:szCs w:val="28"/>
          <w:lang w:val="uk-UA"/>
        </w:rPr>
        <w:t xml:space="preserve">На другій стадії </w:t>
      </w:r>
      <w:r w:rsidRPr="00E84408">
        <w:rPr>
          <w:sz w:val="28"/>
          <w:szCs w:val="28"/>
          <w:lang w:val="uk-UA"/>
        </w:rPr>
        <w:t>витрати визначаються за кожним видом виробничої ді</w:t>
      </w:r>
      <w:r w:rsidRPr="00E84408">
        <w:rPr>
          <w:sz w:val="28"/>
          <w:szCs w:val="28"/>
          <w:lang w:val="uk-UA"/>
        </w:rPr>
        <w:t>я</w:t>
      </w:r>
      <w:r w:rsidRPr="00E84408">
        <w:rPr>
          <w:sz w:val="28"/>
          <w:szCs w:val="28"/>
          <w:lang w:val="uk-UA"/>
        </w:rPr>
        <w:t>льності відповідно до носіїв витрат. Прикладами операцій, що служать носіями витрат, є:</w:t>
      </w:r>
    </w:p>
    <w:p w:rsidR="00EF2908" w:rsidRPr="00E84408" w:rsidRDefault="00EF2908" w:rsidP="00EF2908">
      <w:pPr>
        <w:pStyle w:val="BodyTextIndent2"/>
        <w:widowControl w:val="0"/>
        <w:numPr>
          <w:ilvl w:val="0"/>
          <w:numId w:val="16"/>
        </w:numPr>
        <w:tabs>
          <w:tab w:val="left" w:pos="851"/>
        </w:tabs>
        <w:ind w:firstLine="567"/>
        <w:rPr>
          <w:spacing w:val="1"/>
          <w:szCs w:val="28"/>
        </w:rPr>
      </w:pPr>
      <w:r w:rsidRPr="00E84408">
        <w:rPr>
          <w:spacing w:val="1"/>
          <w:szCs w:val="28"/>
        </w:rPr>
        <w:t>переналагодження устаткування;</w:t>
      </w:r>
    </w:p>
    <w:p w:rsidR="00EF2908" w:rsidRPr="00E84408" w:rsidRDefault="00EF2908" w:rsidP="00EF2908">
      <w:pPr>
        <w:pStyle w:val="BodyTextIndent2"/>
        <w:widowControl w:val="0"/>
        <w:numPr>
          <w:ilvl w:val="0"/>
          <w:numId w:val="16"/>
        </w:numPr>
        <w:tabs>
          <w:tab w:val="left" w:pos="851"/>
        </w:tabs>
        <w:ind w:firstLine="567"/>
        <w:rPr>
          <w:spacing w:val="-1"/>
          <w:szCs w:val="28"/>
        </w:rPr>
      </w:pPr>
      <w:r w:rsidRPr="00E84408">
        <w:rPr>
          <w:spacing w:val="-1"/>
          <w:szCs w:val="28"/>
        </w:rPr>
        <w:t>замовлення на придбання;</w:t>
      </w:r>
    </w:p>
    <w:p w:rsidR="00EF2908" w:rsidRPr="00E84408" w:rsidRDefault="00EF2908" w:rsidP="00EF2908">
      <w:pPr>
        <w:widowControl w:val="0"/>
        <w:numPr>
          <w:ilvl w:val="0"/>
          <w:numId w:val="16"/>
        </w:numPr>
        <w:shd w:val="clear" w:color="auto" w:fill="FFFFFF"/>
        <w:tabs>
          <w:tab w:val="left" w:pos="851"/>
        </w:tabs>
        <w:ind w:firstLine="567"/>
        <w:rPr>
          <w:sz w:val="28"/>
          <w:szCs w:val="28"/>
          <w:lang w:val="uk-UA"/>
        </w:rPr>
      </w:pPr>
      <w:r w:rsidRPr="00E84408">
        <w:rPr>
          <w:spacing w:val="-1"/>
          <w:sz w:val="28"/>
          <w:szCs w:val="28"/>
          <w:lang w:val="uk-UA"/>
        </w:rPr>
        <w:t>контроль якості;</w:t>
      </w:r>
    </w:p>
    <w:p w:rsidR="00EF2908" w:rsidRPr="00E84408" w:rsidRDefault="00EF2908" w:rsidP="00EF2908">
      <w:pPr>
        <w:widowControl w:val="0"/>
        <w:numPr>
          <w:ilvl w:val="0"/>
          <w:numId w:val="16"/>
        </w:numPr>
        <w:shd w:val="clear" w:color="auto" w:fill="FFFFFF"/>
        <w:tabs>
          <w:tab w:val="left" w:pos="851"/>
        </w:tabs>
        <w:ind w:firstLine="567"/>
        <w:rPr>
          <w:sz w:val="28"/>
          <w:szCs w:val="28"/>
          <w:lang w:val="uk-UA"/>
        </w:rPr>
      </w:pPr>
      <w:r w:rsidRPr="00E84408">
        <w:rPr>
          <w:spacing w:val="1"/>
          <w:sz w:val="28"/>
          <w:szCs w:val="28"/>
          <w:lang w:val="uk-UA"/>
        </w:rPr>
        <w:t>замовлення на виробництво (складання графіків);</w:t>
      </w:r>
    </w:p>
    <w:p w:rsidR="00EF2908" w:rsidRPr="00E84408" w:rsidRDefault="00EF2908" w:rsidP="00EF2908">
      <w:pPr>
        <w:widowControl w:val="0"/>
        <w:numPr>
          <w:ilvl w:val="0"/>
          <w:numId w:val="16"/>
        </w:numPr>
        <w:shd w:val="clear" w:color="auto" w:fill="FFFFFF"/>
        <w:tabs>
          <w:tab w:val="left" w:pos="851"/>
        </w:tabs>
        <w:ind w:firstLine="567"/>
        <w:rPr>
          <w:sz w:val="28"/>
          <w:szCs w:val="28"/>
          <w:lang w:val="uk-UA"/>
        </w:rPr>
      </w:pPr>
      <w:r w:rsidRPr="00E84408">
        <w:rPr>
          <w:spacing w:val="1"/>
          <w:sz w:val="28"/>
          <w:szCs w:val="28"/>
          <w:lang w:val="uk-UA"/>
        </w:rPr>
        <w:t>розпорядження про зміни в інженерному устаткуванні;</w:t>
      </w:r>
    </w:p>
    <w:p w:rsidR="00EF2908" w:rsidRPr="00E84408" w:rsidRDefault="00EF2908" w:rsidP="00EF2908">
      <w:pPr>
        <w:widowControl w:val="0"/>
        <w:numPr>
          <w:ilvl w:val="0"/>
          <w:numId w:val="16"/>
        </w:numPr>
        <w:shd w:val="clear" w:color="auto" w:fill="FFFFFF"/>
        <w:tabs>
          <w:tab w:val="left" w:pos="851"/>
        </w:tabs>
        <w:ind w:firstLine="567"/>
        <w:rPr>
          <w:sz w:val="28"/>
          <w:szCs w:val="28"/>
          <w:lang w:val="uk-UA"/>
        </w:rPr>
      </w:pPr>
      <w:r w:rsidRPr="00E84408">
        <w:rPr>
          <w:sz w:val="28"/>
          <w:szCs w:val="28"/>
          <w:lang w:val="uk-UA"/>
        </w:rPr>
        <w:t>транспортування;</w:t>
      </w:r>
    </w:p>
    <w:p w:rsidR="00EF2908" w:rsidRPr="00E84408" w:rsidRDefault="00EF2908" w:rsidP="00EF2908">
      <w:pPr>
        <w:widowControl w:val="0"/>
        <w:numPr>
          <w:ilvl w:val="0"/>
          <w:numId w:val="16"/>
        </w:numPr>
        <w:shd w:val="clear" w:color="auto" w:fill="FFFFFF"/>
        <w:tabs>
          <w:tab w:val="left" w:pos="851"/>
        </w:tabs>
        <w:ind w:firstLine="567"/>
        <w:rPr>
          <w:sz w:val="28"/>
          <w:szCs w:val="28"/>
          <w:lang w:val="uk-UA"/>
        </w:rPr>
      </w:pPr>
      <w:r w:rsidRPr="00E84408">
        <w:rPr>
          <w:sz w:val="28"/>
          <w:szCs w:val="28"/>
          <w:lang w:val="uk-UA"/>
        </w:rPr>
        <w:t>одержання матеріалів;</w:t>
      </w:r>
    </w:p>
    <w:p w:rsidR="00EF2908" w:rsidRPr="00E84408" w:rsidRDefault="00EF2908" w:rsidP="00EF2908">
      <w:pPr>
        <w:widowControl w:val="0"/>
        <w:numPr>
          <w:ilvl w:val="0"/>
          <w:numId w:val="16"/>
        </w:numPr>
        <w:shd w:val="clear" w:color="auto" w:fill="FFFFFF"/>
        <w:tabs>
          <w:tab w:val="left" w:pos="851"/>
        </w:tabs>
        <w:ind w:firstLine="567"/>
        <w:rPr>
          <w:sz w:val="28"/>
          <w:szCs w:val="28"/>
          <w:lang w:val="uk-UA"/>
        </w:rPr>
      </w:pPr>
      <w:r w:rsidRPr="00E84408">
        <w:rPr>
          <w:sz w:val="28"/>
          <w:szCs w:val="28"/>
          <w:lang w:val="uk-UA"/>
        </w:rPr>
        <w:t>робота технологічного устаткування;</w:t>
      </w:r>
    </w:p>
    <w:p w:rsidR="00EF2908" w:rsidRPr="00E84408" w:rsidRDefault="00EF2908" w:rsidP="00EF2908">
      <w:pPr>
        <w:widowControl w:val="0"/>
        <w:numPr>
          <w:ilvl w:val="0"/>
          <w:numId w:val="16"/>
        </w:numPr>
        <w:shd w:val="clear" w:color="auto" w:fill="FFFFFF"/>
        <w:tabs>
          <w:tab w:val="left" w:pos="851"/>
        </w:tabs>
        <w:ind w:firstLine="567"/>
        <w:rPr>
          <w:sz w:val="28"/>
          <w:szCs w:val="28"/>
          <w:lang w:val="uk-UA"/>
        </w:rPr>
      </w:pPr>
      <w:r w:rsidRPr="00E84408">
        <w:rPr>
          <w:spacing w:val="-1"/>
          <w:sz w:val="28"/>
          <w:szCs w:val="28"/>
          <w:lang w:val="uk-UA"/>
        </w:rPr>
        <w:t>споживання енергії;</w:t>
      </w:r>
    </w:p>
    <w:p w:rsidR="00EF2908" w:rsidRPr="00E84408" w:rsidRDefault="00EF2908" w:rsidP="00EF2908">
      <w:pPr>
        <w:widowControl w:val="0"/>
        <w:numPr>
          <w:ilvl w:val="0"/>
          <w:numId w:val="16"/>
        </w:numPr>
        <w:shd w:val="clear" w:color="auto" w:fill="FFFFFF"/>
        <w:tabs>
          <w:tab w:val="left" w:pos="851"/>
        </w:tabs>
        <w:ind w:firstLine="567"/>
        <w:rPr>
          <w:sz w:val="28"/>
          <w:szCs w:val="28"/>
          <w:lang w:val="uk-UA"/>
        </w:rPr>
      </w:pPr>
      <w:r w:rsidRPr="00E84408">
        <w:rPr>
          <w:spacing w:val="-3"/>
          <w:sz w:val="28"/>
          <w:szCs w:val="28"/>
          <w:lang w:val="uk-UA"/>
        </w:rPr>
        <w:t>багато чого іншого.</w:t>
      </w:r>
    </w:p>
    <w:p w:rsidR="00EF2908" w:rsidRPr="00E84408" w:rsidRDefault="00EF2908" w:rsidP="00EF2908">
      <w:pPr>
        <w:widowControl w:val="0"/>
        <w:shd w:val="clear" w:color="auto" w:fill="FFFFFF"/>
        <w:ind w:firstLine="567"/>
        <w:jc w:val="both"/>
        <w:rPr>
          <w:sz w:val="28"/>
          <w:szCs w:val="28"/>
          <w:lang w:val="uk-UA"/>
        </w:rPr>
      </w:pPr>
      <w:r w:rsidRPr="00E84408">
        <w:rPr>
          <w:sz w:val="28"/>
          <w:szCs w:val="28"/>
          <w:lang w:val="uk-UA"/>
        </w:rPr>
        <w:t>Кількість операцій на підприємстві залежить від складності здійснюваної ним діяльності. Зі зростанням складності спостерігається істотне зростання виро</w:t>
      </w:r>
      <w:r w:rsidRPr="00E84408">
        <w:rPr>
          <w:sz w:val="28"/>
          <w:szCs w:val="28"/>
          <w:lang w:val="uk-UA"/>
        </w:rPr>
        <w:t>б</w:t>
      </w:r>
      <w:r w:rsidRPr="00E84408">
        <w:rPr>
          <w:sz w:val="28"/>
          <w:szCs w:val="28"/>
          <w:lang w:val="uk-UA"/>
        </w:rPr>
        <w:t>ничих витрат.</w:t>
      </w:r>
    </w:p>
    <w:p w:rsidR="00EF2908" w:rsidRPr="00E84408" w:rsidRDefault="00EF2908" w:rsidP="00EF2908">
      <w:pPr>
        <w:widowControl w:val="0"/>
        <w:shd w:val="clear" w:color="auto" w:fill="FFFFFF"/>
        <w:ind w:firstLine="567"/>
        <w:jc w:val="both"/>
        <w:rPr>
          <w:sz w:val="28"/>
          <w:szCs w:val="28"/>
          <w:lang w:val="uk-UA"/>
        </w:rPr>
      </w:pPr>
      <w:r w:rsidRPr="00E84408">
        <w:rPr>
          <w:sz w:val="28"/>
          <w:szCs w:val="28"/>
          <w:lang w:val="uk-UA"/>
        </w:rPr>
        <w:t>ABC-метод є операційною оцінкою. Його головна перевага перед іншими методами полягає в тому, що він дозволяє точно відстежити причини накладних витрат, що дозволяє більш точно визначити собівартість од</w:t>
      </w:r>
      <w:r w:rsidRPr="00E84408">
        <w:rPr>
          <w:sz w:val="28"/>
          <w:szCs w:val="28"/>
          <w:lang w:val="uk-UA"/>
        </w:rPr>
        <w:t>и</w:t>
      </w:r>
      <w:r w:rsidRPr="00E84408">
        <w:rPr>
          <w:sz w:val="28"/>
          <w:szCs w:val="28"/>
          <w:lang w:val="uk-UA"/>
        </w:rPr>
        <w:t>ниці продукції.</w:t>
      </w:r>
    </w:p>
    <w:p w:rsidR="00EF2908" w:rsidRPr="00E84408" w:rsidRDefault="00EF2908" w:rsidP="00EF2908">
      <w:pPr>
        <w:widowControl w:val="0"/>
        <w:shd w:val="clear" w:color="auto" w:fill="FFFFFF"/>
        <w:ind w:firstLine="567"/>
        <w:rPr>
          <w:sz w:val="28"/>
          <w:szCs w:val="28"/>
          <w:lang w:val="uk-UA"/>
        </w:rPr>
      </w:pPr>
      <w:r w:rsidRPr="00E84408">
        <w:rPr>
          <w:b/>
          <w:i/>
          <w:spacing w:val="-1"/>
          <w:sz w:val="28"/>
          <w:szCs w:val="28"/>
          <w:lang w:val="uk-UA"/>
        </w:rPr>
        <w:lastRenderedPageBreak/>
        <w:t>Структура ABC-методу</w:t>
      </w:r>
      <w:r w:rsidRPr="00E84408">
        <w:rPr>
          <w:i/>
          <w:spacing w:val="-1"/>
          <w:sz w:val="28"/>
          <w:szCs w:val="28"/>
          <w:lang w:val="uk-UA"/>
        </w:rPr>
        <w:t xml:space="preserve"> </w:t>
      </w:r>
      <w:r w:rsidRPr="00E84408">
        <w:rPr>
          <w:spacing w:val="-1"/>
          <w:sz w:val="28"/>
          <w:szCs w:val="28"/>
          <w:lang w:val="uk-UA"/>
        </w:rPr>
        <w:t>містить 4 кроки, а саме:</w:t>
      </w:r>
    </w:p>
    <w:p w:rsidR="00EF2908" w:rsidRPr="00E84408" w:rsidRDefault="00EF2908" w:rsidP="00EF2908">
      <w:pPr>
        <w:widowControl w:val="0"/>
        <w:numPr>
          <w:ilvl w:val="0"/>
          <w:numId w:val="7"/>
        </w:numPr>
        <w:shd w:val="clear" w:color="auto" w:fill="FFFFFF"/>
        <w:tabs>
          <w:tab w:val="left" w:pos="562"/>
        </w:tabs>
        <w:ind w:firstLine="567"/>
        <w:jc w:val="both"/>
        <w:rPr>
          <w:spacing w:val="-12"/>
          <w:sz w:val="28"/>
          <w:szCs w:val="28"/>
          <w:lang w:val="uk-UA"/>
        </w:rPr>
      </w:pPr>
      <w:r w:rsidRPr="00E84408">
        <w:rPr>
          <w:spacing w:val="2"/>
          <w:sz w:val="28"/>
          <w:szCs w:val="28"/>
          <w:lang w:val="uk-UA"/>
        </w:rPr>
        <w:t>аналіз бізнес-процесу виробництва продукції чи надання послуг;</w:t>
      </w:r>
    </w:p>
    <w:p w:rsidR="00EF2908" w:rsidRPr="00E84408" w:rsidRDefault="00EF2908" w:rsidP="00EF2908">
      <w:pPr>
        <w:widowControl w:val="0"/>
        <w:numPr>
          <w:ilvl w:val="0"/>
          <w:numId w:val="8"/>
        </w:numPr>
        <w:shd w:val="clear" w:color="auto" w:fill="FFFFFF"/>
        <w:tabs>
          <w:tab w:val="left" w:pos="851"/>
        </w:tabs>
        <w:ind w:firstLine="567"/>
        <w:rPr>
          <w:spacing w:val="-3"/>
          <w:sz w:val="28"/>
          <w:szCs w:val="28"/>
          <w:lang w:val="uk-UA"/>
        </w:rPr>
      </w:pPr>
      <w:r w:rsidRPr="00E84408">
        <w:rPr>
          <w:sz w:val="28"/>
          <w:szCs w:val="28"/>
          <w:lang w:val="uk-UA"/>
        </w:rPr>
        <w:t>визначення операційних центрів;</w:t>
      </w:r>
    </w:p>
    <w:p w:rsidR="00EF2908" w:rsidRPr="00E84408" w:rsidRDefault="00EF2908" w:rsidP="00EF2908">
      <w:pPr>
        <w:widowControl w:val="0"/>
        <w:numPr>
          <w:ilvl w:val="0"/>
          <w:numId w:val="9"/>
        </w:numPr>
        <w:shd w:val="clear" w:color="auto" w:fill="FFFFFF"/>
        <w:tabs>
          <w:tab w:val="left" w:pos="851"/>
        </w:tabs>
        <w:ind w:firstLine="567"/>
        <w:rPr>
          <w:spacing w:val="-6"/>
          <w:sz w:val="28"/>
          <w:szCs w:val="28"/>
          <w:lang w:val="uk-UA"/>
        </w:rPr>
      </w:pPr>
      <w:r w:rsidRPr="00E84408">
        <w:rPr>
          <w:spacing w:val="1"/>
          <w:sz w:val="28"/>
          <w:szCs w:val="28"/>
          <w:lang w:val="uk-UA"/>
        </w:rPr>
        <w:t>відстеження витрат за операційними центрами;</w:t>
      </w:r>
    </w:p>
    <w:p w:rsidR="00EF2908" w:rsidRPr="00E84408" w:rsidRDefault="00EF2908" w:rsidP="00EF2908">
      <w:pPr>
        <w:widowControl w:val="0"/>
        <w:numPr>
          <w:ilvl w:val="0"/>
          <w:numId w:val="9"/>
        </w:numPr>
        <w:shd w:val="clear" w:color="auto" w:fill="FFFFFF"/>
        <w:tabs>
          <w:tab w:val="left" w:pos="851"/>
        </w:tabs>
        <w:ind w:firstLine="567"/>
        <w:rPr>
          <w:spacing w:val="-3"/>
          <w:sz w:val="28"/>
          <w:szCs w:val="28"/>
          <w:lang w:val="uk-UA"/>
        </w:rPr>
      </w:pPr>
      <w:r w:rsidRPr="00E84408">
        <w:rPr>
          <w:sz w:val="28"/>
          <w:szCs w:val="28"/>
          <w:lang w:val="uk-UA"/>
        </w:rPr>
        <w:t>вибір провідників витрат.</w:t>
      </w:r>
    </w:p>
    <w:p w:rsidR="00EF2908" w:rsidRPr="00E84408" w:rsidRDefault="00EF2908" w:rsidP="00EF2908">
      <w:pPr>
        <w:widowControl w:val="0"/>
        <w:shd w:val="clear" w:color="auto" w:fill="FFFFFF"/>
        <w:ind w:firstLine="567"/>
        <w:rPr>
          <w:sz w:val="28"/>
          <w:szCs w:val="28"/>
          <w:lang w:val="uk-UA"/>
        </w:rPr>
      </w:pPr>
      <w:r w:rsidRPr="00E84408">
        <w:rPr>
          <w:sz w:val="28"/>
          <w:szCs w:val="28"/>
          <w:lang w:val="uk-UA"/>
        </w:rPr>
        <w:t>Розглянемо кожний з цих кроків більш докладно.</w:t>
      </w:r>
    </w:p>
    <w:p w:rsidR="00EF2908" w:rsidRPr="00E84408" w:rsidRDefault="00EF2908" w:rsidP="00EF2908">
      <w:pPr>
        <w:widowControl w:val="0"/>
        <w:shd w:val="clear" w:color="auto" w:fill="FFFFFF"/>
        <w:ind w:firstLine="567"/>
        <w:jc w:val="both"/>
        <w:rPr>
          <w:sz w:val="28"/>
          <w:szCs w:val="28"/>
          <w:lang w:val="uk-UA"/>
        </w:rPr>
      </w:pPr>
      <w:r w:rsidRPr="00E84408">
        <w:rPr>
          <w:i/>
          <w:sz w:val="28"/>
          <w:szCs w:val="28"/>
          <w:lang w:val="uk-UA"/>
        </w:rPr>
        <w:t xml:space="preserve">Крок 1. </w:t>
      </w:r>
      <w:r w:rsidRPr="00E84408">
        <w:rPr>
          <w:sz w:val="28"/>
          <w:szCs w:val="28"/>
          <w:u w:val="single"/>
          <w:lang w:val="uk-UA"/>
        </w:rPr>
        <w:t>Аналіз бізнес-процесу</w:t>
      </w:r>
      <w:r w:rsidRPr="00E84408">
        <w:rPr>
          <w:sz w:val="28"/>
          <w:szCs w:val="28"/>
          <w:lang w:val="uk-UA"/>
        </w:rPr>
        <w:t xml:space="preserve"> полягає в систематичному вивченні опер</w:t>
      </w:r>
      <w:r w:rsidRPr="00E84408">
        <w:rPr>
          <w:sz w:val="28"/>
          <w:szCs w:val="28"/>
          <w:lang w:val="uk-UA"/>
        </w:rPr>
        <w:t>а</w:t>
      </w:r>
      <w:r w:rsidRPr="00E84408">
        <w:rPr>
          <w:sz w:val="28"/>
          <w:szCs w:val="28"/>
          <w:lang w:val="uk-UA"/>
        </w:rPr>
        <w:t>цій, необхідних для виробництва продукції або для надання</w:t>
      </w:r>
      <w:r w:rsidRPr="00E84408">
        <w:rPr>
          <w:spacing w:val="-1"/>
          <w:sz w:val="28"/>
          <w:szCs w:val="28"/>
          <w:lang w:val="uk-UA"/>
        </w:rPr>
        <w:t xml:space="preserve"> послуг. Він є пе</w:t>
      </w:r>
      <w:r w:rsidRPr="00E84408">
        <w:rPr>
          <w:spacing w:val="-1"/>
          <w:sz w:val="28"/>
          <w:szCs w:val="28"/>
          <w:lang w:val="uk-UA"/>
        </w:rPr>
        <w:t>р</w:t>
      </w:r>
      <w:r w:rsidRPr="00E84408">
        <w:rPr>
          <w:spacing w:val="-1"/>
          <w:sz w:val="28"/>
          <w:szCs w:val="28"/>
          <w:lang w:val="uk-UA"/>
        </w:rPr>
        <w:t>шим кроком ABC-аналізу й ідентифікує операції, виконувані в процесі виро</w:t>
      </w:r>
      <w:r w:rsidRPr="00E84408">
        <w:rPr>
          <w:spacing w:val="-1"/>
          <w:sz w:val="28"/>
          <w:szCs w:val="28"/>
          <w:lang w:val="uk-UA"/>
        </w:rPr>
        <w:t>б</w:t>
      </w:r>
      <w:r w:rsidRPr="00E84408">
        <w:rPr>
          <w:spacing w:val="-1"/>
          <w:sz w:val="28"/>
          <w:szCs w:val="28"/>
          <w:lang w:val="uk-UA"/>
        </w:rPr>
        <w:t>ництва продукції.</w:t>
      </w:r>
      <w:r w:rsidRPr="00E84408">
        <w:rPr>
          <w:sz w:val="28"/>
          <w:szCs w:val="28"/>
          <w:lang w:val="uk-UA"/>
        </w:rPr>
        <w:t xml:space="preserve"> З погляду наступного управління витратами корисно (але н</w:t>
      </w:r>
      <w:r w:rsidRPr="00E84408">
        <w:rPr>
          <w:sz w:val="28"/>
          <w:szCs w:val="28"/>
          <w:lang w:val="uk-UA"/>
        </w:rPr>
        <w:t>е</w:t>
      </w:r>
      <w:r w:rsidRPr="00E84408">
        <w:rPr>
          <w:sz w:val="28"/>
          <w:szCs w:val="28"/>
          <w:lang w:val="uk-UA"/>
        </w:rPr>
        <w:t>обов'язково) здійснити розподіл всіх операцій на дві групи:</w:t>
      </w:r>
    </w:p>
    <w:p w:rsidR="00EF2908" w:rsidRPr="00E84408" w:rsidRDefault="00EF2908" w:rsidP="00EF2908">
      <w:pPr>
        <w:widowControl w:val="0"/>
        <w:numPr>
          <w:ilvl w:val="0"/>
          <w:numId w:val="13"/>
        </w:numPr>
        <w:shd w:val="clear" w:color="auto" w:fill="FFFFFF"/>
        <w:tabs>
          <w:tab w:val="clear" w:pos="932"/>
          <w:tab w:val="num" w:pos="851"/>
        </w:tabs>
        <w:ind w:left="0" w:firstLine="567"/>
        <w:jc w:val="both"/>
        <w:rPr>
          <w:sz w:val="28"/>
          <w:szCs w:val="28"/>
          <w:lang w:val="uk-UA"/>
        </w:rPr>
      </w:pPr>
      <w:r w:rsidRPr="00E84408">
        <w:rPr>
          <w:sz w:val="28"/>
          <w:szCs w:val="28"/>
          <w:lang w:val="uk-UA"/>
        </w:rPr>
        <w:t>операції, що додають цінність продукту (value-added);</w:t>
      </w:r>
    </w:p>
    <w:p w:rsidR="00EF2908" w:rsidRPr="00E84408" w:rsidRDefault="00EF2908" w:rsidP="00EF2908">
      <w:pPr>
        <w:widowControl w:val="0"/>
        <w:numPr>
          <w:ilvl w:val="0"/>
          <w:numId w:val="13"/>
        </w:numPr>
        <w:shd w:val="clear" w:color="auto" w:fill="FFFFFF"/>
        <w:tabs>
          <w:tab w:val="clear" w:pos="932"/>
          <w:tab w:val="num" w:pos="851"/>
        </w:tabs>
        <w:ind w:left="0" w:firstLine="567"/>
        <w:jc w:val="both"/>
        <w:rPr>
          <w:sz w:val="28"/>
          <w:szCs w:val="28"/>
          <w:lang w:val="uk-UA"/>
        </w:rPr>
      </w:pPr>
      <w:r w:rsidRPr="00E84408">
        <w:rPr>
          <w:sz w:val="28"/>
          <w:szCs w:val="28"/>
          <w:lang w:val="uk-UA"/>
        </w:rPr>
        <w:t>операції, що не додають цінність (non-value-added).</w:t>
      </w:r>
    </w:p>
    <w:p w:rsidR="00EF2908" w:rsidRPr="00E84408" w:rsidRDefault="00EF2908" w:rsidP="00EF2908">
      <w:pPr>
        <w:widowControl w:val="0"/>
        <w:shd w:val="clear" w:color="auto" w:fill="FFFFFF"/>
        <w:ind w:firstLine="567"/>
        <w:jc w:val="both"/>
        <w:rPr>
          <w:sz w:val="28"/>
          <w:szCs w:val="28"/>
          <w:lang w:val="uk-UA"/>
        </w:rPr>
      </w:pPr>
      <w:r w:rsidRPr="00E84408">
        <w:rPr>
          <w:sz w:val="28"/>
          <w:szCs w:val="28"/>
          <w:lang w:val="uk-UA"/>
        </w:rPr>
        <w:t>Додання цінності продукції – операції, безпосередньо пов'язані з виробн</w:t>
      </w:r>
      <w:r w:rsidRPr="00E84408">
        <w:rPr>
          <w:sz w:val="28"/>
          <w:szCs w:val="28"/>
          <w:lang w:val="uk-UA"/>
        </w:rPr>
        <w:t>и</w:t>
      </w:r>
      <w:r w:rsidRPr="00E84408">
        <w:rPr>
          <w:sz w:val="28"/>
          <w:szCs w:val="28"/>
          <w:lang w:val="uk-UA"/>
        </w:rPr>
        <w:t>цтвом. Всі інші операції, включаючи переміщення продукту від дільниці до д</w:t>
      </w:r>
      <w:r w:rsidRPr="00E84408">
        <w:rPr>
          <w:sz w:val="28"/>
          <w:szCs w:val="28"/>
          <w:lang w:val="uk-UA"/>
        </w:rPr>
        <w:t>і</w:t>
      </w:r>
      <w:r w:rsidRPr="00E84408">
        <w:rPr>
          <w:sz w:val="28"/>
          <w:szCs w:val="28"/>
          <w:lang w:val="uk-UA"/>
        </w:rPr>
        <w:t>льниці, перевірки якості тощо, не додають цінності предмету праці.</w:t>
      </w:r>
    </w:p>
    <w:p w:rsidR="00EF2908" w:rsidRPr="00E84408" w:rsidRDefault="00EF2908" w:rsidP="00EF2908">
      <w:pPr>
        <w:widowControl w:val="0"/>
        <w:shd w:val="clear" w:color="auto" w:fill="FFFFFF"/>
        <w:ind w:firstLine="567"/>
        <w:jc w:val="both"/>
        <w:rPr>
          <w:sz w:val="28"/>
          <w:szCs w:val="28"/>
          <w:lang w:val="uk-UA"/>
        </w:rPr>
      </w:pPr>
      <w:r w:rsidRPr="00E84408">
        <w:rPr>
          <w:spacing w:val="2"/>
          <w:sz w:val="28"/>
          <w:szCs w:val="28"/>
          <w:lang w:val="uk-UA"/>
        </w:rPr>
        <w:t>Перший крок процедури викон</w:t>
      </w:r>
      <w:r w:rsidRPr="00E84408">
        <w:rPr>
          <w:spacing w:val="2"/>
          <w:sz w:val="28"/>
          <w:szCs w:val="28"/>
          <w:lang w:val="uk-UA"/>
        </w:rPr>
        <w:t>у</w:t>
      </w:r>
      <w:r w:rsidRPr="00E84408">
        <w:rPr>
          <w:spacing w:val="2"/>
          <w:sz w:val="28"/>
          <w:szCs w:val="28"/>
          <w:lang w:val="uk-UA"/>
        </w:rPr>
        <w:t>ється в наступному порядку:</w:t>
      </w:r>
    </w:p>
    <w:p w:rsidR="00EF2908" w:rsidRPr="00E84408" w:rsidRDefault="00EF2908" w:rsidP="00EF2908">
      <w:pPr>
        <w:widowControl w:val="0"/>
        <w:shd w:val="clear" w:color="auto" w:fill="FFFFFF"/>
        <w:tabs>
          <w:tab w:val="left" w:pos="851"/>
        </w:tabs>
        <w:ind w:firstLine="567"/>
        <w:jc w:val="both"/>
        <w:rPr>
          <w:sz w:val="28"/>
          <w:szCs w:val="28"/>
          <w:lang w:val="uk-UA"/>
        </w:rPr>
      </w:pPr>
      <w:r w:rsidRPr="00E84408">
        <w:rPr>
          <w:spacing w:val="1"/>
          <w:sz w:val="28"/>
          <w:szCs w:val="28"/>
          <w:lang w:val="uk-UA"/>
        </w:rPr>
        <w:t>а)</w:t>
      </w:r>
      <w:r w:rsidRPr="00E84408">
        <w:rPr>
          <w:sz w:val="28"/>
          <w:szCs w:val="28"/>
          <w:lang w:val="uk-UA"/>
        </w:rPr>
        <w:tab/>
      </w:r>
      <w:r w:rsidRPr="00E84408">
        <w:rPr>
          <w:spacing w:val="1"/>
          <w:sz w:val="28"/>
          <w:szCs w:val="28"/>
          <w:lang w:val="uk-UA"/>
        </w:rPr>
        <w:t xml:space="preserve">здійснюється побудова діаграми процесу з деталізацією кожного кроку по операціях від одержання матеріалів до останньої операції </w:t>
      </w:r>
      <w:r w:rsidRPr="00E84408">
        <w:rPr>
          <w:sz w:val="28"/>
          <w:szCs w:val="28"/>
          <w:lang w:val="uk-UA"/>
        </w:rPr>
        <w:t>готової продукції. Для кожної операції повинен бути задокументований час обробки, очікування, кількість перероблюваних матеріалів тощо. Час операції вказується в діаграмі як індикатор споживання ресурсів продуктом.</w:t>
      </w:r>
    </w:p>
    <w:p w:rsidR="00EF2908" w:rsidRPr="00E84408" w:rsidRDefault="00EF2908" w:rsidP="00EF2908">
      <w:pPr>
        <w:widowControl w:val="0"/>
        <w:tabs>
          <w:tab w:val="left" w:pos="851"/>
        </w:tabs>
        <w:ind w:firstLine="567"/>
        <w:jc w:val="both"/>
        <w:rPr>
          <w:spacing w:val="-1"/>
          <w:sz w:val="28"/>
          <w:szCs w:val="28"/>
          <w:lang w:val="uk-UA"/>
        </w:rPr>
      </w:pPr>
      <w:r w:rsidRPr="00E84408">
        <w:rPr>
          <w:spacing w:val="-2"/>
          <w:sz w:val="28"/>
          <w:szCs w:val="28"/>
          <w:lang w:val="uk-UA"/>
        </w:rPr>
        <w:t>б)</w:t>
      </w:r>
      <w:r w:rsidRPr="00E84408">
        <w:rPr>
          <w:sz w:val="28"/>
          <w:szCs w:val="28"/>
          <w:lang w:val="uk-UA"/>
        </w:rPr>
        <w:tab/>
      </w:r>
      <w:r w:rsidRPr="00E84408">
        <w:rPr>
          <w:spacing w:val="3"/>
          <w:sz w:val="28"/>
          <w:szCs w:val="28"/>
          <w:lang w:val="uk-UA"/>
        </w:rPr>
        <w:t xml:space="preserve">проводиться аналіз кожної операції на приналежність до першої </w:t>
      </w:r>
      <w:r w:rsidRPr="00E84408">
        <w:rPr>
          <w:spacing w:val="1"/>
          <w:sz w:val="28"/>
          <w:szCs w:val="28"/>
          <w:lang w:val="uk-UA"/>
        </w:rPr>
        <w:t xml:space="preserve">групи (що додає цінність предмету праці) чи до другої групи (не </w:t>
      </w:r>
      <w:r w:rsidRPr="00E84408">
        <w:rPr>
          <w:spacing w:val="3"/>
          <w:sz w:val="28"/>
          <w:szCs w:val="28"/>
          <w:lang w:val="uk-UA"/>
        </w:rPr>
        <w:t>додає цінність). При цьому менеджер повинен задатися питанням, чи приведе виключення цього кроку (або операції) до зменшення інтересу до товару з боку покупця?</w:t>
      </w:r>
      <w:r w:rsidRPr="00E84408">
        <w:rPr>
          <w:spacing w:val="-1"/>
          <w:sz w:val="28"/>
          <w:szCs w:val="28"/>
          <w:lang w:val="uk-UA"/>
        </w:rPr>
        <w:t xml:space="preserve"> Якщо відповідь негативна, то операція не додає цінності.</w:t>
      </w:r>
    </w:p>
    <w:p w:rsidR="00EF2908" w:rsidRPr="00E84408" w:rsidRDefault="00EF2908" w:rsidP="00EF2908">
      <w:pPr>
        <w:widowControl w:val="0"/>
        <w:ind w:firstLine="567"/>
        <w:jc w:val="both"/>
        <w:rPr>
          <w:sz w:val="28"/>
          <w:szCs w:val="28"/>
          <w:lang w:val="uk-UA"/>
        </w:rPr>
      </w:pPr>
      <w:r w:rsidRPr="00E84408">
        <w:rPr>
          <w:spacing w:val="2"/>
          <w:sz w:val="28"/>
          <w:szCs w:val="28"/>
          <w:lang w:val="uk-UA"/>
        </w:rPr>
        <w:t xml:space="preserve">в) визначаються шляхи зменшення або виключення </w:t>
      </w:r>
      <w:r w:rsidRPr="00E84408">
        <w:rPr>
          <w:sz w:val="28"/>
          <w:szCs w:val="28"/>
          <w:lang w:val="uk-UA"/>
        </w:rPr>
        <w:t>операцій</w:t>
      </w:r>
      <w:r w:rsidRPr="00E84408">
        <w:rPr>
          <w:spacing w:val="2"/>
          <w:sz w:val="28"/>
          <w:szCs w:val="28"/>
          <w:lang w:val="uk-UA"/>
        </w:rPr>
        <w:t xml:space="preserve">, які не додають </w:t>
      </w:r>
      <w:r w:rsidRPr="00E84408">
        <w:rPr>
          <w:sz w:val="28"/>
          <w:szCs w:val="28"/>
          <w:lang w:val="uk-UA"/>
        </w:rPr>
        <w:t>ці</w:t>
      </w:r>
      <w:r w:rsidRPr="00E84408">
        <w:rPr>
          <w:sz w:val="28"/>
          <w:szCs w:val="28"/>
          <w:lang w:val="uk-UA"/>
        </w:rPr>
        <w:t>н</w:t>
      </w:r>
      <w:r w:rsidRPr="00E84408">
        <w:rPr>
          <w:sz w:val="28"/>
          <w:szCs w:val="28"/>
          <w:lang w:val="uk-UA"/>
        </w:rPr>
        <w:t>ності.</w:t>
      </w:r>
    </w:p>
    <w:p w:rsidR="00EF2908" w:rsidRPr="00E84408" w:rsidRDefault="00EF2908" w:rsidP="00EF2908">
      <w:pPr>
        <w:widowControl w:val="0"/>
        <w:shd w:val="clear" w:color="auto" w:fill="FFFFFF"/>
        <w:ind w:firstLine="567"/>
        <w:jc w:val="both"/>
        <w:rPr>
          <w:spacing w:val="-2"/>
          <w:sz w:val="28"/>
          <w:szCs w:val="28"/>
          <w:lang w:val="uk-UA"/>
        </w:rPr>
      </w:pPr>
      <w:r w:rsidRPr="00E84408">
        <w:rPr>
          <w:i/>
          <w:spacing w:val="1"/>
          <w:sz w:val="28"/>
          <w:szCs w:val="28"/>
          <w:lang w:val="uk-UA"/>
        </w:rPr>
        <w:t xml:space="preserve">Крок 2. </w:t>
      </w:r>
      <w:r w:rsidRPr="00E84408">
        <w:rPr>
          <w:spacing w:val="1"/>
          <w:sz w:val="28"/>
          <w:szCs w:val="28"/>
          <w:u w:val="single"/>
          <w:lang w:val="uk-UA"/>
        </w:rPr>
        <w:t>Визначення операційних центрів</w:t>
      </w:r>
      <w:r w:rsidRPr="00E84408">
        <w:rPr>
          <w:spacing w:val="1"/>
          <w:sz w:val="28"/>
          <w:szCs w:val="28"/>
          <w:lang w:val="uk-UA"/>
        </w:rPr>
        <w:t xml:space="preserve"> (activity centers). Після аналізу усі виробничі операції, необхідні для виробництва кожного продукту, будуть задокументовані в діаграмах процесу.</w:t>
      </w:r>
      <w:r w:rsidRPr="00E84408">
        <w:rPr>
          <w:sz w:val="28"/>
          <w:szCs w:val="28"/>
          <w:lang w:val="uk-UA"/>
        </w:rPr>
        <w:t xml:space="preserve"> </w:t>
      </w:r>
      <w:r w:rsidRPr="00E84408">
        <w:rPr>
          <w:spacing w:val="-2"/>
          <w:sz w:val="28"/>
          <w:szCs w:val="28"/>
          <w:lang w:val="uk-UA"/>
        </w:rPr>
        <w:t>Через те, що кількість операцій може б</w:t>
      </w:r>
      <w:r w:rsidRPr="00E84408">
        <w:rPr>
          <w:spacing w:val="-2"/>
          <w:sz w:val="28"/>
          <w:szCs w:val="28"/>
          <w:lang w:val="uk-UA"/>
        </w:rPr>
        <w:t>у</w:t>
      </w:r>
      <w:r w:rsidRPr="00E84408">
        <w:rPr>
          <w:spacing w:val="-2"/>
          <w:sz w:val="28"/>
          <w:szCs w:val="28"/>
          <w:lang w:val="uk-UA"/>
        </w:rPr>
        <w:t>ти великою, приймається рішення про розподіл багатьох операції за операційн</w:t>
      </w:r>
      <w:r w:rsidRPr="00E84408">
        <w:rPr>
          <w:spacing w:val="-2"/>
          <w:sz w:val="28"/>
          <w:szCs w:val="28"/>
          <w:lang w:val="uk-UA"/>
        </w:rPr>
        <w:t>и</w:t>
      </w:r>
      <w:r w:rsidRPr="00E84408">
        <w:rPr>
          <w:spacing w:val="-2"/>
          <w:sz w:val="28"/>
          <w:szCs w:val="28"/>
          <w:lang w:val="uk-UA"/>
        </w:rPr>
        <w:t>ми центрами.</w:t>
      </w:r>
    </w:p>
    <w:p w:rsidR="00EF2908" w:rsidRPr="00E84408" w:rsidRDefault="00EF2908" w:rsidP="00EF2908">
      <w:pPr>
        <w:widowControl w:val="0"/>
        <w:shd w:val="clear" w:color="auto" w:fill="FFFFFF"/>
        <w:ind w:firstLine="567"/>
        <w:jc w:val="both"/>
        <w:rPr>
          <w:sz w:val="28"/>
          <w:szCs w:val="28"/>
          <w:lang w:val="uk-UA"/>
        </w:rPr>
      </w:pPr>
      <w:r w:rsidRPr="00E84408">
        <w:rPr>
          <w:i/>
          <w:spacing w:val="-1"/>
          <w:sz w:val="28"/>
          <w:szCs w:val="28"/>
          <w:lang w:val="uk-UA"/>
        </w:rPr>
        <w:t>Операційний центр</w:t>
      </w:r>
      <w:r w:rsidRPr="00E84408">
        <w:rPr>
          <w:spacing w:val="-1"/>
          <w:sz w:val="28"/>
          <w:szCs w:val="28"/>
          <w:lang w:val="uk-UA"/>
        </w:rPr>
        <w:t xml:space="preserve"> може бути визначений як частина виробничого проц</w:t>
      </w:r>
      <w:r w:rsidRPr="00E84408">
        <w:rPr>
          <w:spacing w:val="-1"/>
          <w:sz w:val="28"/>
          <w:szCs w:val="28"/>
          <w:lang w:val="uk-UA"/>
        </w:rPr>
        <w:t>е</w:t>
      </w:r>
      <w:r w:rsidRPr="00E84408">
        <w:rPr>
          <w:spacing w:val="-1"/>
          <w:sz w:val="28"/>
          <w:szCs w:val="28"/>
          <w:lang w:val="uk-UA"/>
        </w:rPr>
        <w:t>су, для якої менеджмент бажає відокремити складання звітності за витратами при виконанні залучених операцій.</w:t>
      </w:r>
    </w:p>
    <w:p w:rsidR="00EF2908" w:rsidRPr="00E84408" w:rsidRDefault="00EF2908" w:rsidP="00EF2908">
      <w:pPr>
        <w:widowControl w:val="0"/>
        <w:shd w:val="clear" w:color="auto" w:fill="FFFFFF"/>
        <w:ind w:firstLine="567"/>
        <w:jc w:val="both"/>
        <w:rPr>
          <w:sz w:val="28"/>
          <w:szCs w:val="28"/>
          <w:lang w:val="uk-UA"/>
        </w:rPr>
      </w:pPr>
      <w:r w:rsidRPr="00E84408">
        <w:rPr>
          <w:spacing w:val="-1"/>
          <w:sz w:val="28"/>
          <w:szCs w:val="28"/>
          <w:lang w:val="uk-UA"/>
        </w:rPr>
        <w:t>Практика західних підприємств показала, що більш доцільно поділяти оп</w:t>
      </w:r>
      <w:r w:rsidRPr="00E84408">
        <w:rPr>
          <w:spacing w:val="-1"/>
          <w:sz w:val="28"/>
          <w:szCs w:val="28"/>
          <w:lang w:val="uk-UA"/>
        </w:rPr>
        <w:t>е</w:t>
      </w:r>
      <w:r w:rsidRPr="00E84408">
        <w:rPr>
          <w:spacing w:val="-1"/>
          <w:sz w:val="28"/>
          <w:szCs w:val="28"/>
          <w:lang w:val="uk-UA"/>
        </w:rPr>
        <w:t>рації на 4 рівні, кожний з яких потім підрозділяється на специфічні операційні центри.</w:t>
      </w:r>
      <w:r w:rsidRPr="00E84408">
        <w:rPr>
          <w:sz w:val="28"/>
          <w:szCs w:val="28"/>
          <w:lang w:val="uk-UA"/>
        </w:rPr>
        <w:t xml:space="preserve"> Ці рівні можуть бути представлені в такий спосіб:</w:t>
      </w:r>
    </w:p>
    <w:p w:rsidR="00EF2908" w:rsidRPr="00E84408" w:rsidRDefault="00EF2908" w:rsidP="00EF2908">
      <w:pPr>
        <w:widowControl w:val="0"/>
        <w:shd w:val="clear" w:color="auto" w:fill="FFFFFF"/>
        <w:tabs>
          <w:tab w:val="left" w:pos="851"/>
        </w:tabs>
        <w:ind w:firstLine="567"/>
        <w:jc w:val="both"/>
        <w:rPr>
          <w:sz w:val="28"/>
          <w:szCs w:val="28"/>
          <w:lang w:val="uk-UA"/>
        </w:rPr>
      </w:pPr>
      <w:r w:rsidRPr="00E84408">
        <w:rPr>
          <w:spacing w:val="-11"/>
          <w:sz w:val="28"/>
          <w:szCs w:val="28"/>
          <w:lang w:val="uk-UA"/>
        </w:rPr>
        <w:t>I.</w:t>
      </w:r>
      <w:r w:rsidRPr="00E84408">
        <w:rPr>
          <w:sz w:val="28"/>
          <w:szCs w:val="28"/>
          <w:lang w:val="uk-UA"/>
        </w:rPr>
        <w:tab/>
      </w:r>
      <w:r w:rsidRPr="00E84408">
        <w:rPr>
          <w:spacing w:val="3"/>
          <w:sz w:val="28"/>
          <w:szCs w:val="28"/>
          <w:lang w:val="uk-UA"/>
        </w:rPr>
        <w:t>Операції на рівні одиниці продукції (untilevel activities) здійснюються</w:t>
      </w:r>
      <w:r w:rsidRPr="00E84408">
        <w:rPr>
          <w:spacing w:val="-2"/>
          <w:sz w:val="28"/>
          <w:szCs w:val="28"/>
          <w:lang w:val="uk-UA"/>
        </w:rPr>
        <w:t xml:space="preserve"> для кожної одиниці продукції. При цьому загальне споживання енергії, обслуг</w:t>
      </w:r>
      <w:r w:rsidRPr="00E84408">
        <w:rPr>
          <w:spacing w:val="-2"/>
          <w:sz w:val="28"/>
          <w:szCs w:val="28"/>
          <w:lang w:val="uk-UA"/>
        </w:rPr>
        <w:t>о</w:t>
      </w:r>
      <w:r w:rsidRPr="00E84408">
        <w:rPr>
          <w:spacing w:val="-2"/>
          <w:sz w:val="28"/>
          <w:szCs w:val="28"/>
          <w:lang w:val="uk-UA"/>
        </w:rPr>
        <w:t>вування, непрямі витрати праці також прийнято відносити до цієї категорії.</w:t>
      </w:r>
    </w:p>
    <w:p w:rsidR="00EF2908" w:rsidRPr="00E84408" w:rsidRDefault="00EF2908" w:rsidP="00EF2908">
      <w:pPr>
        <w:widowControl w:val="0"/>
        <w:shd w:val="clear" w:color="auto" w:fill="FFFFFF"/>
        <w:tabs>
          <w:tab w:val="left" w:pos="851"/>
        </w:tabs>
        <w:ind w:firstLine="567"/>
        <w:jc w:val="both"/>
        <w:rPr>
          <w:sz w:val="28"/>
          <w:szCs w:val="28"/>
          <w:lang w:val="uk-UA"/>
        </w:rPr>
      </w:pPr>
      <w:r w:rsidRPr="00E84408">
        <w:rPr>
          <w:spacing w:val="-5"/>
          <w:sz w:val="28"/>
          <w:szCs w:val="28"/>
          <w:lang w:val="uk-UA"/>
        </w:rPr>
        <w:lastRenderedPageBreak/>
        <w:t>II.</w:t>
      </w:r>
      <w:r w:rsidRPr="00E84408">
        <w:rPr>
          <w:sz w:val="28"/>
          <w:szCs w:val="28"/>
          <w:lang w:val="uk-UA"/>
        </w:rPr>
        <w:tab/>
      </w:r>
      <w:r w:rsidRPr="00E84408">
        <w:rPr>
          <w:spacing w:val="3"/>
          <w:sz w:val="28"/>
          <w:szCs w:val="28"/>
          <w:lang w:val="uk-UA"/>
        </w:rPr>
        <w:t>Партіонні операції (batch-level activities) здійснюються щоразу</w:t>
      </w:r>
      <w:r w:rsidRPr="00E84408">
        <w:rPr>
          <w:sz w:val="28"/>
          <w:szCs w:val="28"/>
          <w:lang w:val="uk-UA"/>
        </w:rPr>
        <w:t>, коли партія продукції переміщається або виробляється.</w:t>
      </w:r>
    </w:p>
    <w:p w:rsidR="00EF2908" w:rsidRPr="00E84408" w:rsidRDefault="00EF2908" w:rsidP="00EF2908">
      <w:pPr>
        <w:widowControl w:val="0"/>
        <w:numPr>
          <w:ilvl w:val="0"/>
          <w:numId w:val="10"/>
        </w:numPr>
        <w:shd w:val="clear" w:color="auto" w:fill="FFFFFF"/>
        <w:tabs>
          <w:tab w:val="left" w:pos="851"/>
        </w:tabs>
        <w:ind w:firstLine="567"/>
        <w:jc w:val="both"/>
        <w:rPr>
          <w:spacing w:val="-2"/>
          <w:sz w:val="28"/>
          <w:szCs w:val="28"/>
          <w:lang w:val="uk-UA"/>
        </w:rPr>
      </w:pPr>
      <w:r w:rsidRPr="00E84408">
        <w:rPr>
          <w:spacing w:val="1"/>
          <w:sz w:val="28"/>
          <w:szCs w:val="28"/>
          <w:lang w:val="uk-UA"/>
        </w:rPr>
        <w:t>Операції для окремих видів продукції (</w:t>
      </w:r>
      <w:r w:rsidRPr="00E84408">
        <w:rPr>
          <w:spacing w:val="1"/>
          <w:sz w:val="28"/>
          <w:szCs w:val="28"/>
          <w:lang w:val="en-US"/>
        </w:rPr>
        <w:t>p</w:t>
      </w:r>
      <w:r w:rsidRPr="00E84408">
        <w:rPr>
          <w:spacing w:val="1"/>
          <w:sz w:val="28"/>
          <w:szCs w:val="28"/>
          <w:lang w:val="uk-UA"/>
        </w:rPr>
        <w:t>roduct-level activities) з'явл</w:t>
      </w:r>
      <w:r w:rsidRPr="00E84408">
        <w:rPr>
          <w:spacing w:val="1"/>
          <w:sz w:val="28"/>
          <w:szCs w:val="28"/>
          <w:lang w:val="uk-UA"/>
        </w:rPr>
        <w:t>я</w:t>
      </w:r>
      <w:r w:rsidRPr="00E84408">
        <w:rPr>
          <w:spacing w:val="1"/>
          <w:sz w:val="28"/>
          <w:szCs w:val="28"/>
          <w:lang w:val="uk-UA"/>
        </w:rPr>
        <w:t>ються при необхідності і містять у собі бізнес-процеси, що сприяють випуску усіх видів продукції, що можуть включати значну кількість найменувань.</w:t>
      </w:r>
    </w:p>
    <w:p w:rsidR="00EF2908" w:rsidRPr="00E84408" w:rsidRDefault="00EF2908" w:rsidP="00EF2908">
      <w:pPr>
        <w:widowControl w:val="0"/>
        <w:numPr>
          <w:ilvl w:val="0"/>
          <w:numId w:val="10"/>
        </w:numPr>
        <w:shd w:val="clear" w:color="auto" w:fill="FFFFFF"/>
        <w:tabs>
          <w:tab w:val="left" w:pos="851"/>
        </w:tabs>
        <w:ind w:firstLine="567"/>
        <w:jc w:val="both"/>
        <w:rPr>
          <w:sz w:val="28"/>
          <w:szCs w:val="28"/>
          <w:lang w:val="uk-UA"/>
        </w:rPr>
      </w:pPr>
      <w:r w:rsidRPr="00E84408">
        <w:rPr>
          <w:spacing w:val="1"/>
          <w:sz w:val="28"/>
          <w:szCs w:val="28"/>
          <w:lang w:val="uk-UA"/>
        </w:rPr>
        <w:t>Операції загального характеру (facility-level activities) підтримують можливість випускати продукцію як таку, наприклад, управління заводом, страхова діяльність, забезпечення відпочинку працюючим тощо. Четвертий р</w:t>
      </w:r>
      <w:r w:rsidRPr="00E84408">
        <w:rPr>
          <w:spacing w:val="1"/>
          <w:sz w:val="28"/>
          <w:szCs w:val="28"/>
          <w:lang w:val="uk-UA"/>
        </w:rPr>
        <w:t>і</w:t>
      </w:r>
      <w:r w:rsidRPr="00E84408">
        <w:rPr>
          <w:spacing w:val="1"/>
          <w:sz w:val="28"/>
          <w:szCs w:val="28"/>
          <w:lang w:val="uk-UA"/>
        </w:rPr>
        <w:t>вень операцій переводиться як операції, виконувані на рівні усього випуску проду</w:t>
      </w:r>
      <w:r w:rsidRPr="00E84408">
        <w:rPr>
          <w:spacing w:val="1"/>
          <w:sz w:val="28"/>
          <w:szCs w:val="28"/>
          <w:lang w:val="uk-UA"/>
        </w:rPr>
        <w:t>к</w:t>
      </w:r>
      <w:r w:rsidRPr="00E84408">
        <w:rPr>
          <w:spacing w:val="1"/>
          <w:sz w:val="28"/>
          <w:szCs w:val="28"/>
          <w:lang w:val="uk-UA"/>
        </w:rPr>
        <w:t>ції.</w:t>
      </w:r>
    </w:p>
    <w:p w:rsidR="00EF2908" w:rsidRPr="00E84408" w:rsidRDefault="00EF2908" w:rsidP="00EF2908">
      <w:pPr>
        <w:widowControl w:val="0"/>
        <w:shd w:val="clear" w:color="auto" w:fill="FFFFFF"/>
        <w:ind w:firstLine="567"/>
        <w:jc w:val="both"/>
        <w:rPr>
          <w:sz w:val="28"/>
          <w:szCs w:val="28"/>
          <w:lang w:val="uk-UA"/>
        </w:rPr>
      </w:pPr>
      <w:r w:rsidRPr="00E84408">
        <w:rPr>
          <w:sz w:val="28"/>
          <w:szCs w:val="28"/>
          <w:lang w:val="uk-UA"/>
        </w:rPr>
        <w:t>Необхідність угруповання операцій за операційними центрами зростає</w:t>
      </w:r>
      <w:r w:rsidRPr="00E84408">
        <w:rPr>
          <w:spacing w:val="-1"/>
          <w:sz w:val="28"/>
          <w:szCs w:val="28"/>
          <w:lang w:val="uk-UA"/>
        </w:rPr>
        <w:t xml:space="preserve"> зі збільшенням розходжень між видами продукції компанії й обумовлена</w:t>
      </w:r>
      <w:r w:rsidRPr="00E84408">
        <w:rPr>
          <w:sz w:val="28"/>
          <w:szCs w:val="28"/>
          <w:lang w:val="uk-UA"/>
        </w:rPr>
        <w:t xml:space="preserve"> бажа</w:t>
      </w:r>
      <w:r w:rsidRPr="00E84408">
        <w:rPr>
          <w:sz w:val="28"/>
          <w:szCs w:val="28"/>
          <w:lang w:val="uk-UA"/>
        </w:rPr>
        <w:t>н</w:t>
      </w:r>
      <w:r w:rsidRPr="00E84408">
        <w:rPr>
          <w:sz w:val="28"/>
          <w:szCs w:val="28"/>
          <w:lang w:val="uk-UA"/>
        </w:rPr>
        <w:t xml:space="preserve">ням одержати більш точну інформацію про витрати за </w:t>
      </w:r>
      <w:r w:rsidRPr="00E84408">
        <w:rPr>
          <w:spacing w:val="-1"/>
          <w:sz w:val="28"/>
          <w:szCs w:val="28"/>
          <w:lang w:val="uk-UA"/>
        </w:rPr>
        <w:t>видами продукції.</w:t>
      </w:r>
    </w:p>
    <w:p w:rsidR="00EF2908" w:rsidRPr="00E84408" w:rsidRDefault="00EF2908" w:rsidP="00EF2908">
      <w:pPr>
        <w:widowControl w:val="0"/>
        <w:shd w:val="clear" w:color="auto" w:fill="FFFFFF"/>
        <w:ind w:firstLine="567"/>
        <w:jc w:val="both"/>
        <w:rPr>
          <w:sz w:val="28"/>
          <w:szCs w:val="28"/>
          <w:lang w:val="uk-UA"/>
        </w:rPr>
      </w:pPr>
      <w:r w:rsidRPr="00E84408">
        <w:rPr>
          <w:i/>
          <w:sz w:val="28"/>
          <w:szCs w:val="28"/>
          <w:lang w:val="uk-UA"/>
        </w:rPr>
        <w:t xml:space="preserve">Крок 3. </w:t>
      </w:r>
      <w:r w:rsidRPr="00E84408">
        <w:rPr>
          <w:sz w:val="28"/>
          <w:szCs w:val="28"/>
          <w:u w:val="single"/>
          <w:lang w:val="uk-UA"/>
        </w:rPr>
        <w:t>Простеження витрат за операційними центрами</w:t>
      </w:r>
      <w:r w:rsidRPr="00E84408">
        <w:rPr>
          <w:sz w:val="28"/>
          <w:szCs w:val="28"/>
          <w:lang w:val="uk-UA"/>
        </w:rPr>
        <w:t xml:space="preserve"> (Tracing Costs </w:t>
      </w:r>
      <w:r w:rsidRPr="00E84408">
        <w:rPr>
          <w:spacing w:val="2"/>
          <w:sz w:val="28"/>
          <w:szCs w:val="28"/>
          <w:lang w:val="uk-UA"/>
        </w:rPr>
        <w:t>to Activity Centers).</w:t>
      </w:r>
    </w:p>
    <w:p w:rsidR="00EF2908" w:rsidRPr="00E84408" w:rsidRDefault="00EF2908" w:rsidP="00EF2908">
      <w:pPr>
        <w:widowControl w:val="0"/>
        <w:shd w:val="clear" w:color="auto" w:fill="FFFFFF"/>
        <w:ind w:firstLine="567"/>
        <w:jc w:val="both"/>
        <w:rPr>
          <w:sz w:val="28"/>
          <w:szCs w:val="28"/>
          <w:lang w:val="uk-UA"/>
        </w:rPr>
      </w:pPr>
      <w:r w:rsidRPr="00E84408">
        <w:rPr>
          <w:sz w:val="28"/>
          <w:szCs w:val="28"/>
          <w:lang w:val="uk-UA"/>
        </w:rPr>
        <w:t>Як вказувалося раніше, ABC-метод є системою, що використовує дворі</w:t>
      </w:r>
      <w:r w:rsidRPr="00E84408">
        <w:rPr>
          <w:sz w:val="28"/>
          <w:szCs w:val="28"/>
          <w:lang w:val="uk-UA"/>
        </w:rPr>
        <w:t>в</w:t>
      </w:r>
      <w:r w:rsidRPr="00E84408">
        <w:rPr>
          <w:sz w:val="28"/>
          <w:szCs w:val="28"/>
          <w:lang w:val="uk-UA"/>
        </w:rPr>
        <w:t>неву шкалу обліку витрат. На першому етапі витрати поділяються за операці</w:t>
      </w:r>
      <w:r w:rsidRPr="00E84408">
        <w:rPr>
          <w:sz w:val="28"/>
          <w:szCs w:val="28"/>
          <w:lang w:val="uk-UA"/>
        </w:rPr>
        <w:t>й</w:t>
      </w:r>
      <w:r w:rsidRPr="00E84408">
        <w:rPr>
          <w:sz w:val="28"/>
          <w:szCs w:val="28"/>
          <w:lang w:val="uk-UA"/>
        </w:rPr>
        <w:t>ними центрами, де вони накопичуються перед розподілом по продуктах. При цьому витрати відносяться до визначеного центра безпосередньо від виробничих операцій, або через викор</w:t>
      </w:r>
      <w:r w:rsidRPr="00E84408">
        <w:rPr>
          <w:sz w:val="28"/>
          <w:szCs w:val="28"/>
          <w:lang w:val="uk-UA"/>
        </w:rPr>
        <w:t>и</w:t>
      </w:r>
      <w:r w:rsidRPr="00E84408">
        <w:rPr>
          <w:sz w:val="28"/>
          <w:szCs w:val="28"/>
          <w:lang w:val="uk-UA"/>
        </w:rPr>
        <w:t>стання провідників витрат.</w:t>
      </w:r>
    </w:p>
    <w:p w:rsidR="00EF2908" w:rsidRPr="00E84408" w:rsidRDefault="00EF2908" w:rsidP="00EF2908">
      <w:pPr>
        <w:widowControl w:val="0"/>
        <w:shd w:val="clear" w:color="auto" w:fill="FFFFFF"/>
        <w:ind w:firstLine="567"/>
        <w:jc w:val="both"/>
        <w:rPr>
          <w:sz w:val="28"/>
          <w:szCs w:val="28"/>
          <w:lang w:val="uk-UA"/>
        </w:rPr>
      </w:pPr>
      <w:r w:rsidRPr="00E84408">
        <w:rPr>
          <w:sz w:val="28"/>
          <w:szCs w:val="28"/>
          <w:lang w:val="uk-UA"/>
        </w:rPr>
        <w:t>Підприємства надають перевагу прямому простеженню витрат від опер</w:t>
      </w:r>
      <w:r w:rsidRPr="00E84408">
        <w:rPr>
          <w:sz w:val="28"/>
          <w:szCs w:val="28"/>
          <w:lang w:val="uk-UA"/>
        </w:rPr>
        <w:t>а</w:t>
      </w:r>
      <w:r w:rsidRPr="00E84408">
        <w:rPr>
          <w:sz w:val="28"/>
          <w:szCs w:val="28"/>
          <w:lang w:val="uk-UA"/>
        </w:rPr>
        <w:t>цій за кожним операційним центром, щоб уникнути перекручування даних.</w:t>
      </w:r>
    </w:p>
    <w:p w:rsidR="00EF2908" w:rsidRPr="00E84408" w:rsidRDefault="00EF2908" w:rsidP="00EF2908">
      <w:pPr>
        <w:widowControl w:val="0"/>
        <w:shd w:val="clear" w:color="auto" w:fill="FFFFFF"/>
        <w:ind w:firstLine="567"/>
        <w:rPr>
          <w:sz w:val="28"/>
          <w:szCs w:val="28"/>
          <w:lang w:val="uk-UA"/>
        </w:rPr>
      </w:pPr>
      <w:r w:rsidRPr="00E84408">
        <w:rPr>
          <w:i/>
          <w:sz w:val="28"/>
          <w:szCs w:val="28"/>
          <w:lang w:val="uk-UA"/>
        </w:rPr>
        <w:t xml:space="preserve">Крок 4. </w:t>
      </w:r>
      <w:r w:rsidRPr="00E84408">
        <w:rPr>
          <w:sz w:val="28"/>
          <w:szCs w:val="28"/>
          <w:u w:val="single"/>
          <w:lang w:val="uk-UA"/>
        </w:rPr>
        <w:t>Вибір провідників витрат.</w:t>
      </w:r>
    </w:p>
    <w:p w:rsidR="00EF2908" w:rsidRPr="00E84408" w:rsidRDefault="00EF2908" w:rsidP="00EF2908">
      <w:pPr>
        <w:widowControl w:val="0"/>
        <w:shd w:val="clear" w:color="auto" w:fill="FFFFFF"/>
        <w:ind w:firstLine="567"/>
        <w:jc w:val="both"/>
        <w:rPr>
          <w:sz w:val="28"/>
          <w:szCs w:val="28"/>
          <w:lang w:val="uk-UA"/>
        </w:rPr>
      </w:pPr>
      <w:r w:rsidRPr="00E84408">
        <w:rPr>
          <w:sz w:val="28"/>
          <w:szCs w:val="28"/>
          <w:lang w:val="uk-UA"/>
        </w:rPr>
        <w:t>На другому етапі облікового процесу витрати розподіляються за проду</w:t>
      </w:r>
      <w:r w:rsidRPr="00E84408">
        <w:rPr>
          <w:sz w:val="28"/>
          <w:szCs w:val="28"/>
          <w:lang w:val="uk-UA"/>
        </w:rPr>
        <w:t>к</w:t>
      </w:r>
      <w:r w:rsidRPr="00E84408">
        <w:rPr>
          <w:sz w:val="28"/>
          <w:szCs w:val="28"/>
          <w:lang w:val="uk-UA"/>
        </w:rPr>
        <w:t>тами. Це відбувається через вибір провідників витрат. При цьому керуються двома факторами:</w:t>
      </w:r>
    </w:p>
    <w:p w:rsidR="00EF2908" w:rsidRPr="00E84408" w:rsidRDefault="00EF2908" w:rsidP="00EF2908">
      <w:pPr>
        <w:widowControl w:val="0"/>
        <w:numPr>
          <w:ilvl w:val="0"/>
          <w:numId w:val="17"/>
        </w:numPr>
        <w:shd w:val="clear" w:color="auto" w:fill="FFFFFF"/>
        <w:tabs>
          <w:tab w:val="clear" w:pos="1069"/>
          <w:tab w:val="num" w:pos="851"/>
        </w:tabs>
        <w:ind w:firstLine="567"/>
        <w:jc w:val="both"/>
        <w:rPr>
          <w:sz w:val="28"/>
          <w:szCs w:val="28"/>
          <w:lang w:val="uk-UA"/>
        </w:rPr>
      </w:pPr>
      <w:r w:rsidRPr="00E84408">
        <w:rPr>
          <w:sz w:val="28"/>
          <w:szCs w:val="28"/>
          <w:lang w:val="uk-UA"/>
        </w:rPr>
        <w:t>легкістю одержання даних, що відносяться до провідника витрат;</w:t>
      </w:r>
    </w:p>
    <w:p w:rsidR="00EF2908" w:rsidRPr="00E84408" w:rsidRDefault="00EF2908" w:rsidP="00EF2908">
      <w:pPr>
        <w:widowControl w:val="0"/>
        <w:numPr>
          <w:ilvl w:val="0"/>
          <w:numId w:val="17"/>
        </w:numPr>
        <w:shd w:val="clear" w:color="auto" w:fill="FFFFFF"/>
        <w:tabs>
          <w:tab w:val="clear" w:pos="1069"/>
          <w:tab w:val="num" w:pos="851"/>
        </w:tabs>
        <w:ind w:firstLine="567"/>
        <w:jc w:val="both"/>
        <w:rPr>
          <w:sz w:val="28"/>
          <w:szCs w:val="28"/>
          <w:lang w:val="uk-UA"/>
        </w:rPr>
      </w:pPr>
      <w:r w:rsidRPr="00E84408">
        <w:rPr>
          <w:spacing w:val="2"/>
          <w:sz w:val="28"/>
          <w:szCs w:val="28"/>
          <w:lang w:val="uk-UA"/>
        </w:rPr>
        <w:t>ступенем відповідності вимірів витрат через провідник витрат їхньому дійсному значенню.</w:t>
      </w:r>
    </w:p>
    <w:p w:rsidR="00EF2908" w:rsidRDefault="00EF2908" w:rsidP="00EF2908">
      <w:pPr>
        <w:widowControl w:val="0"/>
        <w:spacing w:line="284" w:lineRule="exact"/>
        <w:ind w:firstLine="567"/>
        <w:jc w:val="both"/>
        <w:rPr>
          <w:lang w:val="uk-UA"/>
        </w:rPr>
      </w:pPr>
    </w:p>
    <w:p w:rsidR="00EF2908" w:rsidRDefault="00EF2908" w:rsidP="00EF2908">
      <w:pPr>
        <w:pStyle w:val="a7"/>
        <w:widowControl w:val="0"/>
        <w:ind w:firstLine="0"/>
        <w:jc w:val="center"/>
      </w:pPr>
      <w:r>
        <w:t>Питання для повторення</w:t>
      </w:r>
    </w:p>
    <w:p w:rsidR="00EF2908" w:rsidRDefault="00EF2908" w:rsidP="00EF2908">
      <w:pPr>
        <w:pStyle w:val="Normal"/>
        <w:ind w:firstLine="567"/>
        <w:jc w:val="both"/>
        <w:rPr>
          <w:sz w:val="28"/>
          <w:lang w:val="uk-UA"/>
        </w:rPr>
      </w:pPr>
    </w:p>
    <w:p w:rsidR="00EF2908" w:rsidRDefault="00EF2908" w:rsidP="00EF2908">
      <w:pPr>
        <w:pStyle w:val="Normal"/>
        <w:numPr>
          <w:ilvl w:val="0"/>
          <w:numId w:val="18"/>
        </w:numPr>
        <w:tabs>
          <w:tab w:val="clear" w:pos="927"/>
          <w:tab w:val="num" w:pos="851"/>
        </w:tabs>
        <w:jc w:val="both"/>
        <w:rPr>
          <w:sz w:val="28"/>
          <w:lang w:val="uk-UA"/>
        </w:rPr>
      </w:pPr>
      <w:r>
        <w:rPr>
          <w:sz w:val="28"/>
          <w:lang w:val="uk-UA"/>
        </w:rPr>
        <w:t>Як розподіляються витрати відповідно до загальноприйнятої класифік</w:t>
      </w:r>
      <w:r>
        <w:rPr>
          <w:sz w:val="28"/>
          <w:lang w:val="uk-UA"/>
        </w:rPr>
        <w:t>а</w:t>
      </w:r>
      <w:r>
        <w:rPr>
          <w:sz w:val="28"/>
          <w:lang w:val="uk-UA"/>
        </w:rPr>
        <w:t>ції, охарактеризуйте кожний вид витрат.</w:t>
      </w:r>
    </w:p>
    <w:p w:rsidR="00EF2908" w:rsidRDefault="00EF2908" w:rsidP="00EF2908">
      <w:pPr>
        <w:pStyle w:val="Normal"/>
        <w:numPr>
          <w:ilvl w:val="0"/>
          <w:numId w:val="18"/>
        </w:numPr>
        <w:tabs>
          <w:tab w:val="clear" w:pos="927"/>
          <w:tab w:val="num" w:pos="851"/>
        </w:tabs>
        <w:jc w:val="both"/>
        <w:rPr>
          <w:sz w:val="28"/>
          <w:lang w:val="uk-UA"/>
        </w:rPr>
      </w:pPr>
      <w:r>
        <w:rPr>
          <w:sz w:val="28"/>
          <w:lang w:val="uk-UA"/>
        </w:rPr>
        <w:t>Які витрати відносять до прямих та непрямих?</w:t>
      </w:r>
    </w:p>
    <w:p w:rsidR="00EF2908" w:rsidRDefault="00EF2908" w:rsidP="00EF2908">
      <w:pPr>
        <w:pStyle w:val="Normal"/>
        <w:numPr>
          <w:ilvl w:val="0"/>
          <w:numId w:val="18"/>
        </w:numPr>
        <w:tabs>
          <w:tab w:val="clear" w:pos="927"/>
          <w:tab w:val="num" w:pos="851"/>
        </w:tabs>
        <w:jc w:val="both"/>
        <w:rPr>
          <w:sz w:val="28"/>
          <w:lang w:val="uk-UA"/>
        </w:rPr>
      </w:pPr>
      <w:r>
        <w:rPr>
          <w:sz w:val="28"/>
          <w:lang w:val="uk-UA"/>
        </w:rPr>
        <w:t>Для чого потрібно планувати витрати за місцями їх виникнення, видами та носіями?</w:t>
      </w:r>
    </w:p>
    <w:p w:rsidR="00EF2908" w:rsidRDefault="00EF2908" w:rsidP="00EF2908">
      <w:pPr>
        <w:pStyle w:val="Normal"/>
        <w:numPr>
          <w:ilvl w:val="0"/>
          <w:numId w:val="18"/>
        </w:numPr>
        <w:tabs>
          <w:tab w:val="clear" w:pos="927"/>
          <w:tab w:val="num" w:pos="851"/>
        </w:tabs>
        <w:jc w:val="both"/>
        <w:rPr>
          <w:sz w:val="28"/>
          <w:lang w:val="uk-UA"/>
        </w:rPr>
      </w:pPr>
      <w:r>
        <w:rPr>
          <w:sz w:val="28"/>
          <w:lang w:val="uk-UA"/>
        </w:rPr>
        <w:t>У чому полягає сутність поділу витрат на основні та накладні?</w:t>
      </w:r>
    </w:p>
    <w:p w:rsidR="00EF2908" w:rsidRDefault="00EF2908" w:rsidP="00EF2908">
      <w:pPr>
        <w:pStyle w:val="Normal"/>
        <w:numPr>
          <w:ilvl w:val="0"/>
          <w:numId w:val="18"/>
        </w:numPr>
        <w:tabs>
          <w:tab w:val="clear" w:pos="927"/>
          <w:tab w:val="num" w:pos="851"/>
        </w:tabs>
        <w:jc w:val="both"/>
        <w:rPr>
          <w:sz w:val="28"/>
          <w:lang w:val="uk-UA"/>
        </w:rPr>
      </w:pPr>
      <w:r>
        <w:rPr>
          <w:sz w:val="28"/>
          <w:lang w:val="uk-UA"/>
        </w:rPr>
        <w:t>В чому полягає сутність АВС-аналізу планування витрат?</w:t>
      </w:r>
    </w:p>
    <w:p w:rsidR="00EF2908" w:rsidRDefault="00EF2908" w:rsidP="00EF2908">
      <w:pPr>
        <w:pStyle w:val="a7"/>
        <w:widowControl w:val="0"/>
        <w:rPr>
          <w:b w:val="0"/>
        </w:rPr>
      </w:pPr>
    </w:p>
    <w:p w:rsidR="00EF2908" w:rsidRDefault="00C7422E" w:rsidP="00EF2908">
      <w:pPr>
        <w:pStyle w:val="a7"/>
        <w:widowControl w:val="0"/>
        <w:ind w:firstLine="0"/>
        <w:jc w:val="center"/>
      </w:pPr>
      <w:r>
        <w:br w:type="page"/>
      </w:r>
      <w:r w:rsidR="00EF2908">
        <w:lastRenderedPageBreak/>
        <w:t>Теми для підготовки доповідей та рефератів</w:t>
      </w:r>
    </w:p>
    <w:p w:rsidR="00EF2908" w:rsidRDefault="00EF2908" w:rsidP="00EF2908">
      <w:pPr>
        <w:pStyle w:val="Normal"/>
        <w:ind w:firstLine="567"/>
        <w:jc w:val="both"/>
        <w:rPr>
          <w:sz w:val="28"/>
          <w:lang w:val="uk-UA"/>
        </w:rPr>
      </w:pPr>
    </w:p>
    <w:p w:rsidR="00EF2908" w:rsidRDefault="00EF2908" w:rsidP="00EF2908">
      <w:pPr>
        <w:pStyle w:val="Normal"/>
        <w:numPr>
          <w:ilvl w:val="0"/>
          <w:numId w:val="19"/>
        </w:numPr>
        <w:tabs>
          <w:tab w:val="clear" w:pos="927"/>
          <w:tab w:val="num" w:pos="851"/>
        </w:tabs>
        <w:ind w:right="-1"/>
        <w:jc w:val="both"/>
        <w:rPr>
          <w:sz w:val="28"/>
          <w:lang w:val="uk-UA"/>
        </w:rPr>
      </w:pPr>
      <w:r>
        <w:rPr>
          <w:sz w:val="28"/>
          <w:lang w:val="uk-UA"/>
        </w:rPr>
        <w:t>Структура змінних та постійних витрат, особливості управління та рег</w:t>
      </w:r>
      <w:r>
        <w:rPr>
          <w:sz w:val="28"/>
          <w:lang w:val="uk-UA"/>
        </w:rPr>
        <w:t>у</w:t>
      </w:r>
      <w:r>
        <w:rPr>
          <w:sz w:val="28"/>
          <w:lang w:val="uk-UA"/>
        </w:rPr>
        <w:t>лювання ними.</w:t>
      </w:r>
    </w:p>
    <w:p w:rsidR="00EF2908" w:rsidRDefault="00EF2908" w:rsidP="00EF2908">
      <w:pPr>
        <w:pStyle w:val="Normal"/>
        <w:numPr>
          <w:ilvl w:val="0"/>
          <w:numId w:val="19"/>
        </w:numPr>
        <w:tabs>
          <w:tab w:val="clear" w:pos="927"/>
          <w:tab w:val="num" w:pos="851"/>
        </w:tabs>
        <w:ind w:right="-1"/>
        <w:jc w:val="both"/>
        <w:rPr>
          <w:sz w:val="28"/>
          <w:lang w:val="uk-UA"/>
        </w:rPr>
      </w:pPr>
      <w:r>
        <w:rPr>
          <w:sz w:val="28"/>
          <w:lang w:val="uk-UA"/>
        </w:rPr>
        <w:t>Порядок розроблення витрат підрозділу.</w:t>
      </w:r>
    </w:p>
    <w:p w:rsidR="00EF2908" w:rsidRDefault="00EF2908" w:rsidP="00EF2908">
      <w:pPr>
        <w:pStyle w:val="Normal"/>
        <w:numPr>
          <w:ilvl w:val="0"/>
          <w:numId w:val="19"/>
        </w:numPr>
        <w:tabs>
          <w:tab w:val="clear" w:pos="927"/>
          <w:tab w:val="num" w:pos="851"/>
        </w:tabs>
        <w:ind w:right="-1"/>
        <w:jc w:val="both"/>
        <w:rPr>
          <w:sz w:val="28"/>
          <w:lang w:val="uk-UA"/>
        </w:rPr>
      </w:pPr>
      <w:r>
        <w:rPr>
          <w:sz w:val="28"/>
          <w:lang w:val="uk-UA"/>
        </w:rPr>
        <w:t>Порядок розробки кошторису підрозділу та його функції.</w:t>
      </w:r>
    </w:p>
    <w:p w:rsidR="00EF2908" w:rsidRDefault="00EF2908" w:rsidP="00EF2908">
      <w:pPr>
        <w:pStyle w:val="Normal"/>
        <w:numPr>
          <w:ilvl w:val="0"/>
          <w:numId w:val="19"/>
        </w:numPr>
        <w:tabs>
          <w:tab w:val="clear" w:pos="927"/>
          <w:tab w:val="num" w:pos="851"/>
        </w:tabs>
        <w:ind w:right="-1"/>
        <w:jc w:val="both"/>
        <w:rPr>
          <w:sz w:val="28"/>
          <w:lang w:val="uk-UA"/>
        </w:rPr>
      </w:pPr>
      <w:r>
        <w:rPr>
          <w:sz w:val="28"/>
          <w:lang w:val="uk-UA"/>
        </w:rPr>
        <w:t>Методика обчислення прямих планових витрат при калькулюванні соб</w:t>
      </w:r>
      <w:r>
        <w:rPr>
          <w:sz w:val="28"/>
          <w:lang w:val="uk-UA"/>
        </w:rPr>
        <w:t>і</w:t>
      </w:r>
      <w:r>
        <w:rPr>
          <w:sz w:val="28"/>
          <w:lang w:val="uk-UA"/>
        </w:rPr>
        <w:t>вартості продукції.</w:t>
      </w:r>
    </w:p>
    <w:p w:rsidR="00EF2908" w:rsidRDefault="00EF2908" w:rsidP="00EF2908">
      <w:pPr>
        <w:pStyle w:val="Normal"/>
        <w:numPr>
          <w:ilvl w:val="0"/>
          <w:numId w:val="19"/>
        </w:numPr>
        <w:tabs>
          <w:tab w:val="clear" w:pos="927"/>
          <w:tab w:val="num" w:pos="851"/>
        </w:tabs>
        <w:ind w:right="-1"/>
        <w:jc w:val="both"/>
        <w:rPr>
          <w:sz w:val="28"/>
          <w:lang w:val="uk-UA"/>
        </w:rPr>
      </w:pPr>
      <w:r>
        <w:rPr>
          <w:sz w:val="28"/>
          <w:lang w:val="uk-UA"/>
        </w:rPr>
        <w:t>Прикладне застосування АВС-аналізу відповідно до послідовності його здійснення на конкретному підприємстві.</w:t>
      </w:r>
    </w:p>
    <w:p w:rsidR="00EF2908" w:rsidRDefault="00EF2908" w:rsidP="00EF2908">
      <w:pPr>
        <w:pStyle w:val="Normal"/>
        <w:tabs>
          <w:tab w:val="left" w:pos="9638"/>
        </w:tabs>
        <w:ind w:right="-1" w:firstLine="567"/>
        <w:jc w:val="both"/>
        <w:rPr>
          <w:sz w:val="28"/>
          <w:lang w:val="uk-UA"/>
        </w:rPr>
      </w:pPr>
      <w:r>
        <w:rPr>
          <w:sz w:val="28"/>
          <w:lang w:val="uk-UA"/>
        </w:rPr>
        <w:t>Допускається підготовка доповідей та рефератів з тем, які виникають з власної ініціативи студентів. Обов'язковою умовою є те, що ці теми повинні співпадати з тематикою заняття та бути узгоджені з викладачем.</w:t>
      </w:r>
    </w:p>
    <w:p w:rsidR="00EF2908" w:rsidRDefault="00EF2908" w:rsidP="00EF2908">
      <w:pPr>
        <w:widowControl w:val="0"/>
        <w:spacing w:line="284" w:lineRule="exact"/>
        <w:ind w:firstLine="567"/>
        <w:jc w:val="both"/>
        <w:rPr>
          <w:lang w:val="uk-UA"/>
        </w:rPr>
      </w:pPr>
    </w:p>
    <w:p w:rsidR="00EF2908" w:rsidRDefault="00EF2908" w:rsidP="00EF2908">
      <w:pPr>
        <w:widowControl w:val="0"/>
        <w:spacing w:line="284" w:lineRule="exact"/>
        <w:ind w:firstLine="567"/>
        <w:jc w:val="both"/>
        <w:rPr>
          <w:lang w:val="uk-UA"/>
        </w:rPr>
      </w:pPr>
    </w:p>
    <w:p w:rsidR="00E84408" w:rsidRPr="00E84408" w:rsidRDefault="00E84408" w:rsidP="00EF2908">
      <w:pPr>
        <w:pStyle w:val="a6"/>
        <w:widowControl w:val="0"/>
        <w:spacing w:line="284" w:lineRule="exact"/>
        <w:rPr>
          <w:sz w:val="32"/>
          <w:szCs w:val="32"/>
        </w:rPr>
      </w:pPr>
    </w:p>
    <w:p w:rsidR="00EF2908" w:rsidRPr="00F969EF" w:rsidRDefault="00C7422E" w:rsidP="00EF2908">
      <w:pPr>
        <w:pStyle w:val="a6"/>
        <w:widowControl w:val="0"/>
        <w:spacing w:line="284" w:lineRule="exact"/>
        <w:rPr>
          <w:i/>
          <w:sz w:val="32"/>
          <w:szCs w:val="32"/>
        </w:rPr>
      </w:pPr>
      <w:r w:rsidRPr="00F969EF">
        <w:rPr>
          <w:i/>
          <w:sz w:val="32"/>
          <w:szCs w:val="32"/>
        </w:rPr>
        <w:t>Тема:</w:t>
      </w:r>
      <w:r w:rsidR="00EF2908" w:rsidRPr="00F969EF">
        <w:rPr>
          <w:sz w:val="32"/>
          <w:szCs w:val="32"/>
        </w:rPr>
        <w:t xml:space="preserve"> </w:t>
      </w:r>
      <w:r w:rsidR="00EF2908" w:rsidRPr="00F969EF">
        <w:rPr>
          <w:i/>
          <w:sz w:val="32"/>
          <w:szCs w:val="32"/>
        </w:rPr>
        <w:t>Контроль й оцінювання діяльності підприємства</w:t>
      </w:r>
    </w:p>
    <w:p w:rsidR="00EF2908" w:rsidRDefault="00EF2908" w:rsidP="00EF2908">
      <w:pPr>
        <w:pStyle w:val="Normal"/>
        <w:ind w:firstLine="567"/>
        <w:jc w:val="both"/>
        <w:rPr>
          <w:sz w:val="28"/>
          <w:lang w:val="uk-UA"/>
        </w:rPr>
      </w:pPr>
    </w:p>
    <w:p w:rsidR="00EF2908" w:rsidRDefault="00EF2908" w:rsidP="00EF2908">
      <w:pPr>
        <w:pStyle w:val="Normal"/>
        <w:ind w:left="2544" w:hanging="1977"/>
        <w:jc w:val="both"/>
        <w:rPr>
          <w:sz w:val="28"/>
          <w:lang w:val="uk-UA"/>
        </w:rPr>
      </w:pPr>
      <w:r>
        <w:rPr>
          <w:b/>
          <w:sz w:val="28"/>
          <w:lang w:val="uk-UA"/>
        </w:rPr>
        <w:t>Мета заняття</w:t>
      </w:r>
      <w:r>
        <w:rPr>
          <w:sz w:val="28"/>
          <w:lang w:val="uk-UA"/>
        </w:rPr>
        <w:t xml:space="preserve">:  </w:t>
      </w:r>
      <w:r>
        <w:rPr>
          <w:spacing w:val="-5"/>
          <w:sz w:val="28"/>
          <w:lang w:val="uk-UA"/>
        </w:rPr>
        <w:t>засвоїти особливості контролю й оцінювання діяльності пі</w:t>
      </w:r>
      <w:r>
        <w:rPr>
          <w:spacing w:val="-5"/>
          <w:sz w:val="28"/>
          <w:lang w:val="uk-UA"/>
        </w:rPr>
        <w:t>д</w:t>
      </w:r>
      <w:r>
        <w:rPr>
          <w:sz w:val="28"/>
          <w:lang w:val="uk-UA"/>
        </w:rPr>
        <w:t>приємства в ринкових умовах функціонування</w:t>
      </w:r>
    </w:p>
    <w:p w:rsidR="00EF2908" w:rsidRDefault="00EF2908" w:rsidP="00EF2908">
      <w:pPr>
        <w:pStyle w:val="Normal"/>
        <w:ind w:firstLine="567"/>
        <w:jc w:val="both"/>
        <w:rPr>
          <w:sz w:val="28"/>
          <w:lang w:val="uk-UA"/>
        </w:rPr>
      </w:pPr>
    </w:p>
    <w:p w:rsidR="00EF2908" w:rsidRDefault="00EF2908" w:rsidP="00EF2908">
      <w:pPr>
        <w:pStyle w:val="a7"/>
        <w:widowControl w:val="0"/>
        <w:ind w:firstLine="0"/>
        <w:jc w:val="center"/>
      </w:pPr>
      <w:r>
        <w:t>Питання для обговорення</w:t>
      </w:r>
    </w:p>
    <w:p w:rsidR="00EF2908" w:rsidRDefault="00EF2908" w:rsidP="00EF2908">
      <w:pPr>
        <w:pStyle w:val="Normal"/>
        <w:ind w:firstLine="567"/>
        <w:jc w:val="both"/>
        <w:rPr>
          <w:sz w:val="28"/>
          <w:lang w:val="uk-UA"/>
        </w:rPr>
      </w:pPr>
    </w:p>
    <w:p w:rsidR="00EF2908" w:rsidRDefault="00EF2908" w:rsidP="00EF2908">
      <w:pPr>
        <w:pStyle w:val="2"/>
        <w:widowControl w:val="0"/>
        <w:numPr>
          <w:ilvl w:val="0"/>
          <w:numId w:val="14"/>
        </w:numPr>
        <w:tabs>
          <w:tab w:val="clear" w:pos="927"/>
          <w:tab w:val="num" w:pos="851"/>
        </w:tabs>
      </w:pPr>
      <w:r>
        <w:t>Контроль як функція управління підприємством.</w:t>
      </w:r>
    </w:p>
    <w:p w:rsidR="00EF2908" w:rsidRDefault="00EF2908" w:rsidP="00EF2908">
      <w:pPr>
        <w:pStyle w:val="2"/>
        <w:widowControl w:val="0"/>
        <w:numPr>
          <w:ilvl w:val="0"/>
          <w:numId w:val="14"/>
        </w:numPr>
        <w:tabs>
          <w:tab w:val="clear" w:pos="927"/>
          <w:tab w:val="num" w:pos="851"/>
        </w:tabs>
      </w:pPr>
      <w:r>
        <w:t>Сутність, етапи, порядок здійснення та призначення контролю.</w:t>
      </w:r>
    </w:p>
    <w:p w:rsidR="00EF2908" w:rsidRDefault="00EF2908" w:rsidP="00EF2908">
      <w:pPr>
        <w:pStyle w:val="2"/>
        <w:widowControl w:val="0"/>
        <w:numPr>
          <w:ilvl w:val="0"/>
          <w:numId w:val="14"/>
        </w:numPr>
        <w:tabs>
          <w:tab w:val="clear" w:pos="927"/>
          <w:tab w:val="num" w:pos="851"/>
        </w:tabs>
      </w:pPr>
      <w:r>
        <w:t>Види контролю.</w:t>
      </w:r>
    </w:p>
    <w:p w:rsidR="00EF2908" w:rsidRDefault="00EF2908" w:rsidP="00EF2908">
      <w:pPr>
        <w:pStyle w:val="2"/>
        <w:widowControl w:val="0"/>
        <w:numPr>
          <w:ilvl w:val="0"/>
          <w:numId w:val="14"/>
        </w:numPr>
        <w:tabs>
          <w:tab w:val="clear" w:pos="927"/>
          <w:tab w:val="num" w:pos="851"/>
        </w:tabs>
      </w:pPr>
      <w:r>
        <w:t>Критерії оцінки діяльності підприємства.</w:t>
      </w:r>
    </w:p>
    <w:p w:rsidR="00EF2908" w:rsidRDefault="00EF2908" w:rsidP="00EF2908">
      <w:pPr>
        <w:pStyle w:val="2"/>
        <w:widowControl w:val="0"/>
        <w:numPr>
          <w:ilvl w:val="0"/>
          <w:numId w:val="14"/>
        </w:numPr>
        <w:tabs>
          <w:tab w:val="clear" w:pos="927"/>
          <w:tab w:val="num" w:pos="851"/>
        </w:tabs>
      </w:pPr>
      <w:r>
        <w:t>Контроль та оцінка виробничої діяльності підприємства.</w:t>
      </w:r>
    </w:p>
    <w:p w:rsidR="00EF2908" w:rsidRDefault="00EF2908" w:rsidP="00EF2908">
      <w:pPr>
        <w:pStyle w:val="2"/>
        <w:widowControl w:val="0"/>
        <w:numPr>
          <w:ilvl w:val="0"/>
          <w:numId w:val="14"/>
        </w:numPr>
        <w:tabs>
          <w:tab w:val="clear" w:pos="927"/>
          <w:tab w:val="num" w:pos="851"/>
        </w:tabs>
      </w:pPr>
      <w:r>
        <w:t>Контроль та оцінка ефективності роботи за показн</w:t>
      </w:r>
      <w:r>
        <w:t>и</w:t>
      </w:r>
      <w:r>
        <w:t>ком витрат.</w:t>
      </w:r>
    </w:p>
    <w:p w:rsidR="00EF2908" w:rsidRDefault="00EF2908" w:rsidP="00EF2908">
      <w:pPr>
        <w:widowControl w:val="0"/>
        <w:spacing w:line="284" w:lineRule="exact"/>
        <w:ind w:firstLine="567"/>
        <w:jc w:val="both"/>
        <w:rPr>
          <w:lang w:val="uk-UA"/>
        </w:rPr>
      </w:pPr>
    </w:p>
    <w:p w:rsidR="00EF2908" w:rsidRDefault="00EF2908" w:rsidP="00EF2908">
      <w:pPr>
        <w:pStyle w:val="a7"/>
        <w:ind w:firstLine="0"/>
        <w:jc w:val="center"/>
      </w:pPr>
      <w:r>
        <w:t>Методичні рекомендації</w:t>
      </w:r>
    </w:p>
    <w:p w:rsidR="00EF2908" w:rsidRDefault="00EF2908" w:rsidP="00EF2908">
      <w:pPr>
        <w:widowControl w:val="0"/>
        <w:spacing w:line="284" w:lineRule="exact"/>
        <w:ind w:firstLine="567"/>
        <w:jc w:val="both"/>
        <w:rPr>
          <w:lang w:val="uk-UA"/>
        </w:rPr>
      </w:pPr>
    </w:p>
    <w:p w:rsidR="00EF2908" w:rsidRDefault="00EF2908" w:rsidP="00EF2908">
      <w:pPr>
        <w:pStyle w:val="Normal"/>
        <w:ind w:firstLine="567"/>
        <w:rPr>
          <w:sz w:val="28"/>
          <w:lang w:val="uk-UA"/>
        </w:rPr>
      </w:pPr>
      <w:r>
        <w:rPr>
          <w:b/>
          <w:i/>
          <w:sz w:val="28"/>
          <w:lang w:val="uk-UA"/>
        </w:rPr>
        <w:t>Контроль</w:t>
      </w:r>
      <w:r>
        <w:rPr>
          <w:sz w:val="28"/>
          <w:lang w:val="uk-UA"/>
        </w:rPr>
        <w:t xml:space="preserve"> – функція управляння, яка завершує будь-яку діяльність і пре</w:t>
      </w:r>
      <w:r>
        <w:rPr>
          <w:sz w:val="28"/>
          <w:lang w:val="uk-UA"/>
        </w:rPr>
        <w:t>д</w:t>
      </w:r>
      <w:r>
        <w:rPr>
          <w:sz w:val="28"/>
          <w:lang w:val="uk-UA"/>
        </w:rPr>
        <w:t>ставляє собою перевірку, а також постійне спостереження з метою перевірки чи нагляду. Він найщільніше переплетений з іншими елементами системи упра</w:t>
      </w:r>
      <w:r>
        <w:rPr>
          <w:sz w:val="28"/>
          <w:lang w:val="uk-UA"/>
        </w:rPr>
        <w:t>в</w:t>
      </w:r>
      <w:r>
        <w:rPr>
          <w:sz w:val="28"/>
          <w:lang w:val="uk-UA"/>
        </w:rPr>
        <w:t>ління, відтак за його допомогою можна визначити, наскільки ефективно працює підприємство. Контроль не є самоціллю, він лише коригує вироблену страт</w:t>
      </w:r>
      <w:r>
        <w:rPr>
          <w:sz w:val="28"/>
          <w:lang w:val="uk-UA"/>
        </w:rPr>
        <w:t>е</w:t>
      </w:r>
      <w:r>
        <w:rPr>
          <w:sz w:val="28"/>
          <w:lang w:val="uk-UA"/>
        </w:rPr>
        <w:t>гію.</w:t>
      </w:r>
    </w:p>
    <w:p w:rsidR="00EF2908" w:rsidRDefault="00EF2908" w:rsidP="00EF2908">
      <w:pPr>
        <w:pStyle w:val="Normal"/>
        <w:ind w:firstLine="567"/>
        <w:rPr>
          <w:sz w:val="28"/>
          <w:lang w:val="uk-UA"/>
        </w:rPr>
      </w:pPr>
      <w:r>
        <w:rPr>
          <w:sz w:val="28"/>
          <w:lang w:val="uk-UA"/>
        </w:rPr>
        <w:t>Процес контролю відбувається за такою послідовністю:</w:t>
      </w:r>
    </w:p>
    <w:p w:rsidR="00EF2908" w:rsidRDefault="00EF2908" w:rsidP="00EF2908">
      <w:pPr>
        <w:pStyle w:val="Normal"/>
        <w:numPr>
          <w:ilvl w:val="0"/>
          <w:numId w:val="11"/>
        </w:numPr>
        <w:tabs>
          <w:tab w:val="clear" w:pos="927"/>
          <w:tab w:val="num" w:pos="851"/>
        </w:tabs>
        <w:ind w:left="851" w:hanging="284"/>
        <w:jc w:val="both"/>
        <w:rPr>
          <w:sz w:val="28"/>
          <w:lang w:val="uk-UA"/>
        </w:rPr>
      </w:pPr>
      <w:r>
        <w:rPr>
          <w:sz w:val="28"/>
          <w:lang w:val="uk-UA"/>
        </w:rPr>
        <w:t>встановлення контрольних показників (чого хоче досягти підприємс</w:t>
      </w:r>
      <w:r>
        <w:rPr>
          <w:sz w:val="28"/>
          <w:lang w:val="uk-UA"/>
        </w:rPr>
        <w:t>т</w:t>
      </w:r>
      <w:r>
        <w:rPr>
          <w:sz w:val="28"/>
          <w:lang w:val="uk-UA"/>
        </w:rPr>
        <w:t>во);</w:t>
      </w:r>
    </w:p>
    <w:p w:rsidR="00EF2908" w:rsidRDefault="00EF2908" w:rsidP="00EF2908">
      <w:pPr>
        <w:pStyle w:val="Normal"/>
        <w:numPr>
          <w:ilvl w:val="0"/>
          <w:numId w:val="11"/>
        </w:numPr>
        <w:tabs>
          <w:tab w:val="clear" w:pos="927"/>
          <w:tab w:val="num" w:pos="851"/>
        </w:tabs>
        <w:ind w:left="851" w:hanging="284"/>
        <w:jc w:val="both"/>
        <w:rPr>
          <w:sz w:val="28"/>
          <w:lang w:val="uk-UA"/>
        </w:rPr>
      </w:pPr>
      <w:r>
        <w:rPr>
          <w:sz w:val="28"/>
          <w:lang w:val="uk-UA"/>
        </w:rPr>
        <w:t>заміри показників ринкової діяльності підприємства (що відбув</w:t>
      </w:r>
      <w:r>
        <w:rPr>
          <w:sz w:val="28"/>
          <w:lang w:val="uk-UA"/>
        </w:rPr>
        <w:t>а</w:t>
      </w:r>
      <w:r>
        <w:rPr>
          <w:sz w:val="28"/>
          <w:lang w:val="uk-UA"/>
        </w:rPr>
        <w:t>ється);</w:t>
      </w:r>
    </w:p>
    <w:p w:rsidR="00EF2908" w:rsidRDefault="00EF2908" w:rsidP="00EF2908">
      <w:pPr>
        <w:pStyle w:val="Normal"/>
        <w:numPr>
          <w:ilvl w:val="0"/>
          <w:numId w:val="11"/>
        </w:numPr>
        <w:tabs>
          <w:tab w:val="clear" w:pos="927"/>
          <w:tab w:val="num" w:pos="851"/>
        </w:tabs>
        <w:ind w:left="851" w:hanging="284"/>
        <w:jc w:val="both"/>
        <w:rPr>
          <w:sz w:val="28"/>
          <w:lang w:val="uk-UA"/>
        </w:rPr>
      </w:pPr>
      <w:r>
        <w:rPr>
          <w:sz w:val="28"/>
          <w:lang w:val="uk-UA"/>
        </w:rPr>
        <w:t>аналіз діяльності підприємства (чому так відбувається);</w:t>
      </w:r>
    </w:p>
    <w:p w:rsidR="00EF2908" w:rsidRDefault="00EF2908" w:rsidP="00EF2908">
      <w:pPr>
        <w:pStyle w:val="Normal"/>
        <w:numPr>
          <w:ilvl w:val="0"/>
          <w:numId w:val="11"/>
        </w:numPr>
        <w:tabs>
          <w:tab w:val="clear" w:pos="927"/>
          <w:tab w:val="num" w:pos="851"/>
        </w:tabs>
        <w:ind w:left="851" w:hanging="284"/>
        <w:jc w:val="both"/>
        <w:rPr>
          <w:sz w:val="28"/>
          <w:lang w:val="uk-UA"/>
        </w:rPr>
      </w:pPr>
      <w:r>
        <w:rPr>
          <w:sz w:val="28"/>
          <w:lang w:val="uk-UA"/>
        </w:rPr>
        <w:t xml:space="preserve">коригуючі дії (що необхідно зробити для виправлення поточного </w:t>
      </w:r>
      <w:r>
        <w:rPr>
          <w:sz w:val="28"/>
          <w:lang w:val="uk-UA"/>
        </w:rPr>
        <w:lastRenderedPageBreak/>
        <w:t>стан</w:t>
      </w:r>
      <w:r>
        <w:rPr>
          <w:sz w:val="28"/>
          <w:lang w:val="uk-UA"/>
        </w:rPr>
        <w:t>о</w:t>
      </w:r>
      <w:r>
        <w:rPr>
          <w:sz w:val="28"/>
          <w:lang w:val="uk-UA"/>
        </w:rPr>
        <w:t>вища підприємства).</w:t>
      </w:r>
    </w:p>
    <w:p w:rsidR="00EF2908" w:rsidRDefault="00EF2908" w:rsidP="00EF2908">
      <w:pPr>
        <w:pStyle w:val="Normal"/>
        <w:ind w:firstLine="567"/>
        <w:jc w:val="both"/>
        <w:rPr>
          <w:sz w:val="28"/>
          <w:lang w:val="uk-UA"/>
        </w:rPr>
      </w:pPr>
      <w:r>
        <w:rPr>
          <w:sz w:val="28"/>
          <w:lang w:val="uk-UA"/>
        </w:rPr>
        <w:t>Коригувати відхилення від нормального ходу господарської діяльності підприємства можна за допомогою різних методів, а саме шляхом перегляду планів або модифікації цілей, перерозподілу або уточнення виробничих з</w:t>
      </w:r>
      <w:r>
        <w:rPr>
          <w:sz w:val="28"/>
          <w:lang w:val="uk-UA"/>
        </w:rPr>
        <w:t>а</w:t>
      </w:r>
      <w:r>
        <w:rPr>
          <w:sz w:val="28"/>
          <w:lang w:val="uk-UA"/>
        </w:rPr>
        <w:t>вдань, виділення додаткових коштів, шляхом залучення додаткового персоналу, кращим добором та навчанням кадрів, удосконаленням самого процесу упра</w:t>
      </w:r>
      <w:r>
        <w:rPr>
          <w:sz w:val="28"/>
          <w:lang w:val="uk-UA"/>
        </w:rPr>
        <w:t>в</w:t>
      </w:r>
      <w:r>
        <w:rPr>
          <w:sz w:val="28"/>
          <w:lang w:val="uk-UA"/>
        </w:rPr>
        <w:t>ління.</w:t>
      </w:r>
    </w:p>
    <w:p w:rsidR="00EF2908" w:rsidRPr="00E84408" w:rsidRDefault="00EF2908" w:rsidP="00EF2908">
      <w:pPr>
        <w:widowControl w:val="0"/>
        <w:ind w:firstLine="567"/>
        <w:jc w:val="both"/>
        <w:rPr>
          <w:sz w:val="28"/>
          <w:szCs w:val="28"/>
          <w:lang w:val="uk-UA"/>
        </w:rPr>
      </w:pPr>
      <w:r w:rsidRPr="00E84408">
        <w:rPr>
          <w:sz w:val="28"/>
          <w:szCs w:val="28"/>
          <w:lang w:val="uk-UA"/>
        </w:rPr>
        <w:t xml:space="preserve">Отже, </w:t>
      </w:r>
      <w:r w:rsidRPr="00E84408">
        <w:rPr>
          <w:i/>
          <w:sz w:val="28"/>
          <w:szCs w:val="28"/>
          <w:lang w:val="uk-UA"/>
        </w:rPr>
        <w:t>метою контролю</w:t>
      </w:r>
      <w:r w:rsidRPr="00E84408">
        <w:rPr>
          <w:sz w:val="28"/>
          <w:szCs w:val="28"/>
          <w:lang w:val="uk-UA"/>
        </w:rPr>
        <w:t xml:space="preserve"> є виявлення потенційних можливостей, проблем, надання рекомендацій стосовно програми стратегічних і тактичних дій щодо комплексного удосконалення господарської діяльності підприємства з орієнт</w:t>
      </w:r>
      <w:r w:rsidRPr="00E84408">
        <w:rPr>
          <w:sz w:val="28"/>
          <w:szCs w:val="28"/>
          <w:lang w:val="uk-UA"/>
        </w:rPr>
        <w:t>а</w:t>
      </w:r>
      <w:r w:rsidRPr="00E84408">
        <w:rPr>
          <w:sz w:val="28"/>
          <w:szCs w:val="28"/>
          <w:lang w:val="uk-UA"/>
        </w:rPr>
        <w:t>цію на прийняту стратегію.</w:t>
      </w:r>
    </w:p>
    <w:p w:rsidR="00EF2908" w:rsidRDefault="00EF2908" w:rsidP="00EF2908">
      <w:pPr>
        <w:pStyle w:val="a5"/>
        <w:widowControl w:val="0"/>
        <w:ind w:firstLine="567"/>
        <w:jc w:val="both"/>
        <w:rPr>
          <w:b w:val="0"/>
        </w:rPr>
      </w:pPr>
      <w:r>
        <w:rPr>
          <w:b w:val="0"/>
        </w:rPr>
        <w:t>Для того щоб студенту зробити остаточні висновки щодо ефективності чинного на підприємстві внутрішнього економічного механізму, слід визнач</w:t>
      </w:r>
      <w:r>
        <w:rPr>
          <w:b w:val="0"/>
        </w:rPr>
        <w:t>и</w:t>
      </w:r>
      <w:r>
        <w:rPr>
          <w:b w:val="0"/>
        </w:rPr>
        <w:t>тися з системою критеріальних показників, за якими буде здійснюватися цей аналіз. В нашому випадку доцільно буде зупинитися на наступному переліку показників:</w:t>
      </w:r>
    </w:p>
    <w:p w:rsidR="00EF2908" w:rsidRPr="00E84408" w:rsidRDefault="00EF2908" w:rsidP="00EF2908">
      <w:pPr>
        <w:widowControl w:val="0"/>
        <w:ind w:firstLine="567"/>
        <w:jc w:val="both"/>
        <w:rPr>
          <w:sz w:val="28"/>
          <w:szCs w:val="28"/>
          <w:lang w:val="uk-UA"/>
        </w:rPr>
      </w:pPr>
      <w:r w:rsidRPr="00E84408">
        <w:rPr>
          <w:sz w:val="28"/>
          <w:szCs w:val="28"/>
          <w:lang w:val="uk-UA"/>
        </w:rPr>
        <w:t xml:space="preserve">а) обсяг виготовленої продукції в натуральному відтворенні (виробнича програма підприємства) </w:t>
      </w:r>
      <w:r w:rsidRPr="00E84408">
        <w:rPr>
          <w:i/>
          <w:sz w:val="28"/>
          <w:szCs w:val="28"/>
          <w:lang w:val="uk-UA"/>
        </w:rPr>
        <w:t>Q</w:t>
      </w:r>
      <w:r w:rsidRPr="00E84408">
        <w:rPr>
          <w:i/>
          <w:sz w:val="28"/>
          <w:szCs w:val="28"/>
          <w:vertAlign w:val="subscript"/>
          <w:lang w:val="uk-UA"/>
        </w:rPr>
        <w:t>Ф</w:t>
      </w:r>
      <w:r w:rsidRPr="00E84408">
        <w:rPr>
          <w:sz w:val="28"/>
          <w:szCs w:val="28"/>
          <w:lang w:val="uk-UA"/>
        </w:rPr>
        <w:t xml:space="preserve"> ;</w:t>
      </w:r>
    </w:p>
    <w:p w:rsidR="00EF2908" w:rsidRPr="00E84408" w:rsidRDefault="00EF2908" w:rsidP="00EF2908">
      <w:pPr>
        <w:widowControl w:val="0"/>
        <w:ind w:firstLine="567"/>
        <w:jc w:val="both"/>
        <w:rPr>
          <w:sz w:val="28"/>
          <w:szCs w:val="28"/>
          <w:lang w:val="uk-UA"/>
        </w:rPr>
      </w:pPr>
      <w:r w:rsidRPr="00E84408">
        <w:rPr>
          <w:sz w:val="28"/>
          <w:szCs w:val="28"/>
          <w:lang w:val="uk-UA"/>
        </w:rPr>
        <w:t xml:space="preserve">б) обсяги товарної продукції підприємства </w:t>
      </w:r>
      <w:r w:rsidRPr="00E84408">
        <w:rPr>
          <w:i/>
          <w:sz w:val="28"/>
          <w:szCs w:val="28"/>
          <w:lang w:val="uk-UA"/>
        </w:rPr>
        <w:t>ТП</w:t>
      </w:r>
      <w:r w:rsidRPr="00E84408">
        <w:rPr>
          <w:sz w:val="28"/>
          <w:szCs w:val="28"/>
          <w:lang w:val="uk-UA"/>
        </w:rPr>
        <w:t>, яка розраховується як доб</w:t>
      </w:r>
      <w:r w:rsidRPr="00E84408">
        <w:rPr>
          <w:sz w:val="28"/>
          <w:szCs w:val="28"/>
          <w:lang w:val="uk-UA"/>
        </w:rPr>
        <w:t>у</w:t>
      </w:r>
      <w:r w:rsidRPr="00E84408">
        <w:rPr>
          <w:sz w:val="28"/>
          <w:szCs w:val="28"/>
          <w:lang w:val="uk-UA"/>
        </w:rPr>
        <w:t>ток ціни одиниці виготовленої продукції (</w:t>
      </w:r>
      <w:r w:rsidRPr="00E84408">
        <w:rPr>
          <w:i/>
          <w:sz w:val="28"/>
          <w:szCs w:val="28"/>
          <w:lang w:val="uk-UA"/>
        </w:rPr>
        <w:t>Ц</w:t>
      </w:r>
      <w:r w:rsidRPr="00E84408">
        <w:rPr>
          <w:i/>
          <w:sz w:val="28"/>
          <w:szCs w:val="28"/>
          <w:vertAlign w:val="subscript"/>
          <w:lang w:val="uk-UA"/>
        </w:rPr>
        <w:t>ОД</w:t>
      </w:r>
      <w:r w:rsidRPr="00E84408">
        <w:rPr>
          <w:sz w:val="28"/>
          <w:szCs w:val="28"/>
          <w:lang w:val="uk-UA"/>
        </w:rPr>
        <w:t>) на її обсяг в натуральному ві</w:t>
      </w:r>
      <w:r w:rsidRPr="00E84408">
        <w:rPr>
          <w:sz w:val="28"/>
          <w:szCs w:val="28"/>
          <w:lang w:val="uk-UA"/>
        </w:rPr>
        <w:t>д</w:t>
      </w:r>
      <w:r w:rsidRPr="00E84408">
        <w:rPr>
          <w:sz w:val="28"/>
          <w:szCs w:val="28"/>
          <w:lang w:val="uk-UA"/>
        </w:rPr>
        <w:t xml:space="preserve">творенні </w:t>
      </w:r>
      <w:r w:rsidRPr="00E84408">
        <w:rPr>
          <w:i/>
          <w:sz w:val="28"/>
          <w:szCs w:val="28"/>
          <w:lang w:val="uk-UA"/>
        </w:rPr>
        <w:t>Q</w:t>
      </w:r>
      <w:r w:rsidRPr="00E84408">
        <w:rPr>
          <w:i/>
          <w:sz w:val="28"/>
          <w:szCs w:val="28"/>
          <w:vertAlign w:val="subscript"/>
          <w:lang w:val="uk-UA"/>
        </w:rPr>
        <w:t>Ф</w:t>
      </w:r>
      <w:r w:rsidRPr="00E84408">
        <w:rPr>
          <w:sz w:val="28"/>
          <w:szCs w:val="28"/>
          <w:lang w:val="uk-UA"/>
        </w:rPr>
        <w:t>;</w:t>
      </w:r>
    </w:p>
    <w:p w:rsidR="00EF2908" w:rsidRDefault="00EF2908" w:rsidP="00EF2908">
      <w:pPr>
        <w:pStyle w:val="2"/>
        <w:widowControl w:val="0"/>
      </w:pPr>
      <w:r>
        <w:t>в) фондовіддача (</w:t>
      </w:r>
      <w:r>
        <w:rPr>
          <w:i/>
        </w:rPr>
        <w:t>f</w:t>
      </w:r>
      <w:r>
        <w:rPr>
          <w:i/>
          <w:vertAlign w:val="subscript"/>
        </w:rPr>
        <w:t>В</w:t>
      </w:r>
      <w:r>
        <w:t>), яка розраховується шляхом ділення обсягів товарної продукції (</w:t>
      </w:r>
      <w:r>
        <w:rPr>
          <w:i/>
        </w:rPr>
        <w:t>ТП</w:t>
      </w:r>
      <w:r>
        <w:t>) на середньорічну вартість основних виробничих фондів підпр</w:t>
      </w:r>
      <w:r>
        <w:t>и</w:t>
      </w:r>
      <w:r>
        <w:t>ємства (</w:t>
      </w:r>
      <w:r>
        <w:rPr>
          <w:i/>
        </w:rPr>
        <w:t>Ф</w:t>
      </w:r>
      <w:r>
        <w:rPr>
          <w:i/>
          <w:vertAlign w:val="subscript"/>
        </w:rPr>
        <w:t>СР</w:t>
      </w:r>
      <w:r>
        <w:t>), тобто за формулою (</w:t>
      </w:r>
      <w:r w:rsidR="00C7422E">
        <w:t>1</w:t>
      </w:r>
      <w:r>
        <w:t>3):</w:t>
      </w:r>
    </w:p>
    <w:tbl>
      <w:tblPr>
        <w:tblW w:w="9854" w:type="dxa"/>
        <w:tblLayout w:type="fixed"/>
        <w:tblLook w:val="0000"/>
      </w:tblPr>
      <w:tblGrid>
        <w:gridCol w:w="8613"/>
        <w:gridCol w:w="1241"/>
      </w:tblGrid>
      <w:tr w:rsidR="00EF2908">
        <w:tblPrEx>
          <w:tblCellMar>
            <w:top w:w="0" w:type="dxa"/>
            <w:bottom w:w="0" w:type="dxa"/>
          </w:tblCellMar>
        </w:tblPrEx>
        <w:tc>
          <w:tcPr>
            <w:tcW w:w="8613" w:type="dxa"/>
          </w:tcPr>
          <w:p w:rsidR="00EF2908" w:rsidRDefault="00EF2908" w:rsidP="00C7422E">
            <w:pPr>
              <w:pStyle w:val="Normal"/>
              <w:tabs>
                <w:tab w:val="left" w:pos="3686"/>
                <w:tab w:val="left" w:pos="5387"/>
              </w:tabs>
              <w:ind w:firstLine="567"/>
              <w:jc w:val="center"/>
              <w:rPr>
                <w:sz w:val="28"/>
                <w:lang w:val="uk-UA"/>
              </w:rPr>
            </w:pPr>
            <w:r>
              <w:rPr>
                <w:position w:val="-30"/>
                <w:sz w:val="28"/>
                <w:lang w:val="uk-UA"/>
              </w:rPr>
              <w:object w:dxaOrig="1020" w:dyaOrig="680">
                <v:shape id="_x0000_i1037" type="#_x0000_t75" style="width:51pt;height:33.75pt" o:ole="" fillcolor="window">
                  <v:imagedata r:id="rId33" o:title=""/>
                </v:shape>
                <o:OLEObject Type="Embed" ProgID="Equation.3" ShapeID="_x0000_i1037" DrawAspect="Content" ObjectID="_1517909382" r:id="rId34"/>
              </w:object>
            </w:r>
            <w:r>
              <w:rPr>
                <w:b/>
                <w:sz w:val="24"/>
                <w:lang w:val="uk-UA"/>
              </w:rPr>
              <w:t>,</w:t>
            </w:r>
            <w:r>
              <w:rPr>
                <w:sz w:val="28"/>
                <w:lang w:val="uk-UA"/>
              </w:rPr>
              <w:t xml:space="preserve"> грн. / грн.</w:t>
            </w:r>
          </w:p>
        </w:tc>
        <w:tc>
          <w:tcPr>
            <w:tcW w:w="1241" w:type="dxa"/>
            <w:vAlign w:val="center"/>
          </w:tcPr>
          <w:p w:rsidR="00EF2908" w:rsidRDefault="00EF2908" w:rsidP="00663E35">
            <w:pPr>
              <w:pStyle w:val="Normal"/>
              <w:jc w:val="right"/>
              <w:rPr>
                <w:sz w:val="28"/>
                <w:lang w:val="uk-UA"/>
              </w:rPr>
            </w:pPr>
            <w:r>
              <w:rPr>
                <w:sz w:val="28"/>
                <w:lang w:val="uk-UA"/>
              </w:rPr>
              <w:t>(</w:t>
            </w:r>
            <w:r w:rsidR="00C7422E">
              <w:rPr>
                <w:sz w:val="28"/>
                <w:lang w:val="uk-UA"/>
              </w:rPr>
              <w:t>1</w:t>
            </w:r>
            <w:r>
              <w:rPr>
                <w:sz w:val="28"/>
                <w:lang w:val="uk-UA"/>
              </w:rPr>
              <w:t>3)</w:t>
            </w:r>
          </w:p>
        </w:tc>
      </w:tr>
    </w:tbl>
    <w:p w:rsidR="00EF2908" w:rsidRDefault="00EF2908" w:rsidP="00EF2908">
      <w:pPr>
        <w:pStyle w:val="2"/>
        <w:widowControl w:val="0"/>
      </w:pPr>
    </w:p>
    <w:p w:rsidR="00EF2908" w:rsidRDefault="00EF2908" w:rsidP="00EF2908">
      <w:pPr>
        <w:pStyle w:val="2"/>
        <w:widowControl w:val="0"/>
      </w:pPr>
      <w:r>
        <w:t>г) фондомісткість (</w:t>
      </w:r>
      <w:r>
        <w:rPr>
          <w:i/>
        </w:rPr>
        <w:t>f</w:t>
      </w:r>
      <w:r>
        <w:rPr>
          <w:i/>
          <w:vertAlign w:val="subscript"/>
        </w:rPr>
        <w:t>М</w:t>
      </w:r>
      <w:r>
        <w:t>), яка розраховується як показник, зворотний пока</w:t>
      </w:r>
      <w:r>
        <w:t>з</w:t>
      </w:r>
      <w:r>
        <w:t>нику фондовіддачі, тобто за формулою (</w:t>
      </w:r>
      <w:r w:rsidR="00C7422E">
        <w:t>1</w:t>
      </w:r>
      <w:r>
        <w:t>4):</w:t>
      </w:r>
    </w:p>
    <w:tbl>
      <w:tblPr>
        <w:tblW w:w="9854" w:type="dxa"/>
        <w:tblLayout w:type="fixed"/>
        <w:tblLook w:val="0000"/>
      </w:tblPr>
      <w:tblGrid>
        <w:gridCol w:w="8613"/>
        <w:gridCol w:w="1241"/>
      </w:tblGrid>
      <w:tr w:rsidR="00EF2908">
        <w:tblPrEx>
          <w:tblCellMar>
            <w:top w:w="0" w:type="dxa"/>
            <w:bottom w:w="0" w:type="dxa"/>
          </w:tblCellMar>
        </w:tblPrEx>
        <w:tc>
          <w:tcPr>
            <w:tcW w:w="8613" w:type="dxa"/>
          </w:tcPr>
          <w:p w:rsidR="00EF2908" w:rsidRDefault="00EF2908" w:rsidP="00C7422E">
            <w:pPr>
              <w:pStyle w:val="Normal"/>
              <w:tabs>
                <w:tab w:val="left" w:pos="3686"/>
                <w:tab w:val="left" w:pos="5387"/>
              </w:tabs>
              <w:ind w:firstLine="567"/>
              <w:jc w:val="center"/>
              <w:rPr>
                <w:sz w:val="28"/>
                <w:lang w:val="uk-UA"/>
              </w:rPr>
            </w:pPr>
            <w:r>
              <w:rPr>
                <w:position w:val="-30"/>
                <w:sz w:val="28"/>
                <w:lang w:val="uk-UA"/>
              </w:rPr>
              <w:object w:dxaOrig="1560" w:dyaOrig="700">
                <v:shape id="_x0000_i1038" type="#_x0000_t75" style="width:78pt;height:35.25pt" o:ole="" fillcolor="window">
                  <v:imagedata r:id="rId35" o:title=""/>
                </v:shape>
                <o:OLEObject Type="Embed" ProgID="Equation.3" ShapeID="_x0000_i1038" DrawAspect="Content" ObjectID="_1517909383" r:id="rId36"/>
              </w:object>
            </w:r>
            <w:r>
              <w:rPr>
                <w:b/>
                <w:sz w:val="24"/>
                <w:lang w:val="uk-UA"/>
              </w:rPr>
              <w:t>,</w:t>
            </w:r>
            <w:r>
              <w:rPr>
                <w:sz w:val="28"/>
                <w:lang w:val="uk-UA"/>
              </w:rPr>
              <w:t xml:space="preserve"> грн. / грн.</w:t>
            </w:r>
          </w:p>
        </w:tc>
        <w:tc>
          <w:tcPr>
            <w:tcW w:w="1241" w:type="dxa"/>
            <w:vAlign w:val="center"/>
          </w:tcPr>
          <w:p w:rsidR="00EF2908" w:rsidRDefault="00EF2908" w:rsidP="00663E35">
            <w:pPr>
              <w:pStyle w:val="Normal"/>
              <w:jc w:val="right"/>
              <w:rPr>
                <w:sz w:val="28"/>
                <w:lang w:val="uk-UA"/>
              </w:rPr>
            </w:pPr>
            <w:r>
              <w:rPr>
                <w:sz w:val="28"/>
                <w:lang w:val="uk-UA"/>
              </w:rPr>
              <w:t>(</w:t>
            </w:r>
            <w:r w:rsidR="00C7422E">
              <w:rPr>
                <w:sz w:val="28"/>
                <w:lang w:val="uk-UA"/>
              </w:rPr>
              <w:t>1</w:t>
            </w:r>
            <w:r>
              <w:rPr>
                <w:sz w:val="28"/>
                <w:lang w:val="uk-UA"/>
              </w:rPr>
              <w:t>4)</w:t>
            </w:r>
          </w:p>
        </w:tc>
      </w:tr>
    </w:tbl>
    <w:p w:rsidR="00EF2908" w:rsidRDefault="00EF2908" w:rsidP="00EF2908">
      <w:pPr>
        <w:pStyle w:val="a5"/>
        <w:widowControl w:val="0"/>
        <w:ind w:firstLine="567"/>
        <w:jc w:val="both"/>
        <w:rPr>
          <w:b w:val="0"/>
          <w:sz w:val="24"/>
        </w:rPr>
      </w:pPr>
    </w:p>
    <w:p w:rsidR="00EF2908" w:rsidRDefault="00EF2908" w:rsidP="00EF2908">
      <w:pPr>
        <w:pStyle w:val="a5"/>
        <w:widowControl w:val="0"/>
        <w:ind w:firstLine="567"/>
        <w:jc w:val="both"/>
        <w:rPr>
          <w:b w:val="0"/>
        </w:rPr>
      </w:pPr>
      <w:r>
        <w:rPr>
          <w:b w:val="0"/>
        </w:rPr>
        <w:t xml:space="preserve">д) собівартість обсягу виготовленої продукції </w:t>
      </w:r>
      <w:r>
        <w:rPr>
          <w:b w:val="0"/>
          <w:i/>
        </w:rPr>
        <w:t>С</w:t>
      </w:r>
      <w:r>
        <w:rPr>
          <w:b w:val="0"/>
          <w:i/>
          <w:vertAlign w:val="subscript"/>
        </w:rPr>
        <w:t>ЗАГ</w:t>
      </w:r>
      <w:r>
        <w:rPr>
          <w:b w:val="0"/>
        </w:rPr>
        <w:t xml:space="preserve"> (табл. 4);</w:t>
      </w:r>
    </w:p>
    <w:p w:rsidR="00EF2908" w:rsidRDefault="00EF2908" w:rsidP="00EF2908">
      <w:pPr>
        <w:pStyle w:val="a5"/>
        <w:widowControl w:val="0"/>
        <w:ind w:firstLine="567"/>
        <w:jc w:val="both"/>
        <w:rPr>
          <w:b w:val="0"/>
        </w:rPr>
      </w:pPr>
      <w:r>
        <w:rPr>
          <w:b w:val="0"/>
        </w:rPr>
        <w:t xml:space="preserve">е) собівартість одиниці виготовленої продукції </w:t>
      </w:r>
      <w:r>
        <w:rPr>
          <w:b w:val="0"/>
          <w:i/>
        </w:rPr>
        <w:t>С</w:t>
      </w:r>
      <w:r>
        <w:rPr>
          <w:b w:val="0"/>
          <w:i/>
          <w:vertAlign w:val="subscript"/>
        </w:rPr>
        <w:t>ОД</w:t>
      </w:r>
      <w:r>
        <w:rPr>
          <w:b w:val="0"/>
        </w:rPr>
        <w:t xml:space="preserve"> (табл. 4);</w:t>
      </w:r>
    </w:p>
    <w:p w:rsidR="00EF2908" w:rsidRDefault="00EF2908" w:rsidP="00EF2908">
      <w:pPr>
        <w:pStyle w:val="a5"/>
        <w:widowControl w:val="0"/>
        <w:ind w:firstLine="567"/>
        <w:jc w:val="both"/>
        <w:rPr>
          <w:b w:val="0"/>
        </w:rPr>
      </w:pPr>
      <w:r>
        <w:rPr>
          <w:b w:val="0"/>
        </w:rPr>
        <w:t>є) витрати на 1 грн. товарної продукції (</w:t>
      </w:r>
      <w:r>
        <w:rPr>
          <w:b w:val="0"/>
          <w:i/>
        </w:rPr>
        <w:t>z</w:t>
      </w:r>
      <w:r>
        <w:rPr>
          <w:b w:val="0"/>
          <w:i/>
          <w:vertAlign w:val="subscript"/>
        </w:rPr>
        <w:t>ТП</w:t>
      </w:r>
      <w:r>
        <w:rPr>
          <w:b w:val="0"/>
        </w:rPr>
        <w:t>) розраховуються шляхом ділення собівартості товарної продукції (</w:t>
      </w:r>
      <w:r>
        <w:rPr>
          <w:b w:val="0"/>
          <w:i/>
        </w:rPr>
        <w:t>С</w:t>
      </w:r>
      <w:r>
        <w:rPr>
          <w:b w:val="0"/>
          <w:i/>
          <w:vertAlign w:val="subscript"/>
        </w:rPr>
        <w:t>ЗАГ</w:t>
      </w:r>
      <w:r>
        <w:rPr>
          <w:b w:val="0"/>
        </w:rPr>
        <w:t>) на її обсяг (</w:t>
      </w:r>
      <w:r>
        <w:rPr>
          <w:b w:val="0"/>
          <w:i/>
        </w:rPr>
        <w:t>ТП</w:t>
      </w:r>
      <w:r>
        <w:rPr>
          <w:b w:val="0"/>
        </w:rPr>
        <w:t>), тобто за форм</w:t>
      </w:r>
      <w:r>
        <w:rPr>
          <w:b w:val="0"/>
        </w:rPr>
        <w:t>у</w:t>
      </w:r>
      <w:r>
        <w:rPr>
          <w:b w:val="0"/>
        </w:rPr>
        <w:t>лою (</w:t>
      </w:r>
      <w:r w:rsidR="00C7422E">
        <w:rPr>
          <w:b w:val="0"/>
        </w:rPr>
        <w:t>1</w:t>
      </w:r>
      <w:r>
        <w:rPr>
          <w:b w:val="0"/>
        </w:rPr>
        <w:t>5):</w:t>
      </w:r>
    </w:p>
    <w:tbl>
      <w:tblPr>
        <w:tblW w:w="9854" w:type="dxa"/>
        <w:tblLayout w:type="fixed"/>
        <w:tblLook w:val="0000"/>
      </w:tblPr>
      <w:tblGrid>
        <w:gridCol w:w="8613"/>
        <w:gridCol w:w="1241"/>
      </w:tblGrid>
      <w:tr w:rsidR="00EF2908">
        <w:tblPrEx>
          <w:tblCellMar>
            <w:top w:w="0" w:type="dxa"/>
            <w:bottom w:w="0" w:type="dxa"/>
          </w:tblCellMar>
        </w:tblPrEx>
        <w:tc>
          <w:tcPr>
            <w:tcW w:w="8613" w:type="dxa"/>
          </w:tcPr>
          <w:p w:rsidR="00EF2908" w:rsidRDefault="00EF2908" w:rsidP="00C7422E">
            <w:pPr>
              <w:pStyle w:val="Normal"/>
              <w:tabs>
                <w:tab w:val="left" w:pos="3686"/>
                <w:tab w:val="left" w:pos="5387"/>
              </w:tabs>
              <w:ind w:firstLine="567"/>
              <w:jc w:val="center"/>
              <w:rPr>
                <w:sz w:val="28"/>
                <w:lang w:val="uk-UA"/>
              </w:rPr>
            </w:pPr>
            <w:r>
              <w:rPr>
                <w:position w:val="-24"/>
                <w:sz w:val="28"/>
                <w:lang w:val="uk-UA"/>
              </w:rPr>
              <w:object w:dxaOrig="1280" w:dyaOrig="639">
                <v:shape id="_x0000_i1039" type="#_x0000_t75" style="width:63.75pt;height:32.25pt" o:ole="" fillcolor="window">
                  <v:imagedata r:id="rId37" o:title=""/>
                </v:shape>
                <o:OLEObject Type="Embed" ProgID="Equation.3" ShapeID="_x0000_i1039" DrawAspect="Content" ObjectID="_1517909384" r:id="rId38"/>
              </w:object>
            </w:r>
            <w:r>
              <w:rPr>
                <w:b/>
                <w:sz w:val="24"/>
                <w:lang w:val="uk-UA"/>
              </w:rPr>
              <w:t>,</w:t>
            </w:r>
            <w:r>
              <w:rPr>
                <w:sz w:val="28"/>
                <w:lang w:val="uk-UA"/>
              </w:rPr>
              <w:t xml:space="preserve"> грн. / грн.</w:t>
            </w:r>
          </w:p>
        </w:tc>
        <w:tc>
          <w:tcPr>
            <w:tcW w:w="1241" w:type="dxa"/>
            <w:vAlign w:val="center"/>
          </w:tcPr>
          <w:p w:rsidR="00EF2908" w:rsidRDefault="00EF2908" w:rsidP="00663E35">
            <w:pPr>
              <w:pStyle w:val="Normal"/>
              <w:jc w:val="right"/>
              <w:rPr>
                <w:sz w:val="28"/>
                <w:lang w:val="uk-UA"/>
              </w:rPr>
            </w:pPr>
            <w:r>
              <w:rPr>
                <w:sz w:val="28"/>
                <w:lang w:val="uk-UA"/>
              </w:rPr>
              <w:t>(</w:t>
            </w:r>
            <w:r w:rsidR="00C7422E">
              <w:rPr>
                <w:sz w:val="28"/>
                <w:lang w:val="uk-UA"/>
              </w:rPr>
              <w:t>1</w:t>
            </w:r>
            <w:r>
              <w:rPr>
                <w:sz w:val="28"/>
                <w:lang w:val="uk-UA"/>
              </w:rPr>
              <w:t>5)</w:t>
            </w:r>
          </w:p>
        </w:tc>
      </w:tr>
    </w:tbl>
    <w:p w:rsidR="00EF2908" w:rsidRDefault="00EF2908" w:rsidP="00EF2908">
      <w:pPr>
        <w:pStyle w:val="a5"/>
        <w:widowControl w:val="0"/>
        <w:ind w:firstLine="567"/>
        <w:jc w:val="both"/>
        <w:rPr>
          <w:b w:val="0"/>
        </w:rPr>
      </w:pPr>
    </w:p>
    <w:p w:rsidR="00EF2908" w:rsidRDefault="00EF2908" w:rsidP="00EF2908">
      <w:pPr>
        <w:pStyle w:val="a5"/>
        <w:widowControl w:val="0"/>
        <w:ind w:firstLine="567"/>
        <w:jc w:val="both"/>
        <w:rPr>
          <w:b w:val="0"/>
        </w:rPr>
      </w:pPr>
      <w:r>
        <w:rPr>
          <w:b w:val="0"/>
        </w:rPr>
        <w:t>ж) продуктивність праці виробничих працівників (</w:t>
      </w:r>
      <w:r>
        <w:rPr>
          <w:b w:val="0"/>
          <w:i/>
        </w:rPr>
        <w:t>ПТ</w:t>
      </w:r>
      <w:r>
        <w:rPr>
          <w:b w:val="0"/>
          <w:i/>
          <w:vertAlign w:val="subscript"/>
        </w:rPr>
        <w:t>ПР</w:t>
      </w:r>
      <w:r>
        <w:rPr>
          <w:b w:val="0"/>
        </w:rPr>
        <w:t>) та продуктивність праці всього виробничо-промислового персоналу (</w:t>
      </w:r>
      <w:r>
        <w:rPr>
          <w:b w:val="0"/>
          <w:i/>
        </w:rPr>
        <w:t>ПТ</w:t>
      </w:r>
      <w:r>
        <w:rPr>
          <w:b w:val="0"/>
          <w:i/>
          <w:vertAlign w:val="subscript"/>
        </w:rPr>
        <w:t>ВПП</w:t>
      </w:r>
      <w:r>
        <w:rPr>
          <w:b w:val="0"/>
        </w:rPr>
        <w:t>), які розраховуються шляхом ділення виготовленої товарної продукції (</w:t>
      </w:r>
      <w:r>
        <w:rPr>
          <w:b w:val="0"/>
          <w:i/>
        </w:rPr>
        <w:t>ТП</w:t>
      </w:r>
      <w:r>
        <w:rPr>
          <w:b w:val="0"/>
        </w:rPr>
        <w:t>) на кількість виробничих працівників (</w:t>
      </w:r>
      <w:r>
        <w:rPr>
          <w:b w:val="0"/>
          <w:i/>
        </w:rPr>
        <w:t>ч</w:t>
      </w:r>
      <w:r>
        <w:rPr>
          <w:b w:val="0"/>
          <w:i/>
          <w:vertAlign w:val="subscript"/>
        </w:rPr>
        <w:t>ПР</w:t>
      </w:r>
      <w:r>
        <w:rPr>
          <w:b w:val="0"/>
        </w:rPr>
        <w:t>) чи штат виробничо-промислового персоналу (</w:t>
      </w:r>
      <w:r>
        <w:rPr>
          <w:b w:val="0"/>
          <w:i/>
        </w:rPr>
        <w:t>ч</w:t>
      </w:r>
      <w:r>
        <w:rPr>
          <w:b w:val="0"/>
          <w:i/>
          <w:vertAlign w:val="subscript"/>
        </w:rPr>
        <w:t>ВПП</w:t>
      </w:r>
      <w:r>
        <w:rPr>
          <w:b w:val="0"/>
        </w:rPr>
        <w:t>)  за формулами (</w:t>
      </w:r>
      <w:r w:rsidR="00C7422E">
        <w:rPr>
          <w:b w:val="0"/>
        </w:rPr>
        <w:t>1</w:t>
      </w:r>
      <w:r>
        <w:rPr>
          <w:b w:val="0"/>
        </w:rPr>
        <w:t>6-</w:t>
      </w:r>
      <w:r w:rsidR="00C7422E">
        <w:rPr>
          <w:b w:val="0"/>
        </w:rPr>
        <w:t>1</w:t>
      </w:r>
      <w:r>
        <w:rPr>
          <w:b w:val="0"/>
        </w:rPr>
        <w:t>7):</w:t>
      </w:r>
    </w:p>
    <w:tbl>
      <w:tblPr>
        <w:tblW w:w="9854" w:type="dxa"/>
        <w:tblLayout w:type="fixed"/>
        <w:tblLook w:val="0000"/>
      </w:tblPr>
      <w:tblGrid>
        <w:gridCol w:w="8613"/>
        <w:gridCol w:w="1241"/>
      </w:tblGrid>
      <w:tr w:rsidR="00EF2908">
        <w:tblPrEx>
          <w:tblCellMar>
            <w:top w:w="0" w:type="dxa"/>
            <w:bottom w:w="0" w:type="dxa"/>
          </w:tblCellMar>
        </w:tblPrEx>
        <w:tc>
          <w:tcPr>
            <w:tcW w:w="8613" w:type="dxa"/>
          </w:tcPr>
          <w:p w:rsidR="00EF2908" w:rsidRDefault="00EF2908" w:rsidP="00C7422E">
            <w:pPr>
              <w:pStyle w:val="Normal"/>
              <w:tabs>
                <w:tab w:val="left" w:pos="3686"/>
                <w:tab w:val="left" w:pos="5387"/>
              </w:tabs>
              <w:ind w:firstLine="567"/>
              <w:jc w:val="center"/>
              <w:rPr>
                <w:sz w:val="28"/>
                <w:lang w:val="uk-UA"/>
              </w:rPr>
            </w:pPr>
            <w:r>
              <w:rPr>
                <w:position w:val="-30"/>
                <w:sz w:val="28"/>
                <w:lang w:val="uk-UA"/>
              </w:rPr>
              <w:object w:dxaOrig="1120" w:dyaOrig="680">
                <v:shape id="_x0000_i1040" type="#_x0000_t75" style="width:56.25pt;height:33.75pt" o:ole="" fillcolor="window">
                  <v:imagedata r:id="rId39" o:title=""/>
                </v:shape>
                <o:OLEObject Type="Embed" ProgID="Equation.3" ShapeID="_x0000_i1040" DrawAspect="Content" ObjectID="_1517909385" r:id="rId40"/>
              </w:object>
            </w:r>
            <w:r>
              <w:rPr>
                <w:b/>
                <w:sz w:val="28"/>
                <w:lang w:val="uk-UA"/>
              </w:rPr>
              <w:t>,</w:t>
            </w:r>
            <w:r>
              <w:rPr>
                <w:sz w:val="28"/>
                <w:lang w:val="uk-UA"/>
              </w:rPr>
              <w:t xml:space="preserve"> грн. / людину,</w:t>
            </w:r>
          </w:p>
        </w:tc>
        <w:tc>
          <w:tcPr>
            <w:tcW w:w="1241" w:type="dxa"/>
            <w:vAlign w:val="center"/>
          </w:tcPr>
          <w:p w:rsidR="00EF2908" w:rsidRDefault="00EF2908" w:rsidP="00663E35">
            <w:pPr>
              <w:pStyle w:val="Normal"/>
              <w:jc w:val="right"/>
              <w:rPr>
                <w:sz w:val="28"/>
                <w:lang w:val="uk-UA"/>
              </w:rPr>
            </w:pPr>
            <w:r>
              <w:rPr>
                <w:sz w:val="28"/>
                <w:lang w:val="uk-UA"/>
              </w:rPr>
              <w:t>(</w:t>
            </w:r>
            <w:r w:rsidR="00C7422E">
              <w:rPr>
                <w:sz w:val="28"/>
                <w:lang w:val="uk-UA"/>
              </w:rPr>
              <w:t>1</w:t>
            </w:r>
            <w:r>
              <w:rPr>
                <w:sz w:val="28"/>
                <w:lang w:val="uk-UA"/>
              </w:rPr>
              <w:t>6)</w:t>
            </w:r>
          </w:p>
        </w:tc>
      </w:tr>
    </w:tbl>
    <w:p w:rsidR="00EF2908" w:rsidRDefault="00EF2908" w:rsidP="00EF2908">
      <w:pPr>
        <w:pStyle w:val="a5"/>
        <w:widowControl w:val="0"/>
        <w:ind w:firstLine="567"/>
        <w:jc w:val="both"/>
        <w:rPr>
          <w:b w:val="0"/>
        </w:rPr>
      </w:pPr>
    </w:p>
    <w:tbl>
      <w:tblPr>
        <w:tblW w:w="0" w:type="auto"/>
        <w:tblLayout w:type="fixed"/>
        <w:tblLook w:val="0000"/>
      </w:tblPr>
      <w:tblGrid>
        <w:gridCol w:w="8613"/>
        <w:gridCol w:w="1241"/>
      </w:tblGrid>
      <w:tr w:rsidR="00EF2908">
        <w:tblPrEx>
          <w:tblCellMar>
            <w:top w:w="0" w:type="dxa"/>
            <w:bottom w:w="0" w:type="dxa"/>
          </w:tblCellMar>
        </w:tblPrEx>
        <w:tc>
          <w:tcPr>
            <w:tcW w:w="8613" w:type="dxa"/>
          </w:tcPr>
          <w:p w:rsidR="00EF2908" w:rsidRDefault="00C7422E" w:rsidP="00C7422E">
            <w:pPr>
              <w:pStyle w:val="Normal"/>
              <w:tabs>
                <w:tab w:val="left" w:pos="3686"/>
                <w:tab w:val="left" w:pos="5387"/>
              </w:tabs>
              <w:ind w:firstLine="567"/>
              <w:jc w:val="center"/>
              <w:rPr>
                <w:sz w:val="28"/>
                <w:lang w:val="uk-UA"/>
              </w:rPr>
            </w:pPr>
            <w:r>
              <w:rPr>
                <w:sz w:val="28"/>
                <w:lang w:val="uk-UA"/>
              </w:rPr>
              <w:t xml:space="preserve">           </w:t>
            </w:r>
            <w:r w:rsidR="00EF2908">
              <w:rPr>
                <w:position w:val="-30"/>
                <w:sz w:val="28"/>
                <w:lang w:val="uk-UA"/>
              </w:rPr>
              <w:object w:dxaOrig="2420" w:dyaOrig="680">
                <v:shape id="_x0000_i1041" type="#_x0000_t75" style="width:120.75pt;height:33.75pt" o:ole="" fillcolor="window">
                  <v:imagedata r:id="rId41" o:title=""/>
                </v:shape>
                <o:OLEObject Type="Embed" ProgID="Equation.3" ShapeID="_x0000_i1041" DrawAspect="Content" ObjectID="_1517909386" r:id="rId42"/>
              </w:object>
            </w:r>
            <w:r w:rsidR="00EF2908">
              <w:rPr>
                <w:b/>
                <w:sz w:val="28"/>
                <w:lang w:val="uk-UA"/>
              </w:rPr>
              <w:t>,</w:t>
            </w:r>
            <w:r w:rsidR="00EF2908">
              <w:rPr>
                <w:sz w:val="28"/>
                <w:lang w:val="uk-UA"/>
              </w:rPr>
              <w:t xml:space="preserve"> грн. / людину.</w:t>
            </w:r>
          </w:p>
        </w:tc>
        <w:tc>
          <w:tcPr>
            <w:tcW w:w="1241" w:type="dxa"/>
            <w:vAlign w:val="center"/>
          </w:tcPr>
          <w:p w:rsidR="00EF2908" w:rsidRDefault="00EF2908" w:rsidP="00663E35">
            <w:pPr>
              <w:pStyle w:val="Normal"/>
              <w:jc w:val="right"/>
              <w:rPr>
                <w:sz w:val="28"/>
                <w:lang w:val="uk-UA"/>
              </w:rPr>
            </w:pPr>
            <w:r>
              <w:rPr>
                <w:sz w:val="28"/>
                <w:lang w:val="uk-UA"/>
              </w:rPr>
              <w:t>(</w:t>
            </w:r>
            <w:r w:rsidR="00C7422E">
              <w:rPr>
                <w:sz w:val="28"/>
                <w:lang w:val="uk-UA"/>
              </w:rPr>
              <w:t>1</w:t>
            </w:r>
            <w:r>
              <w:rPr>
                <w:sz w:val="28"/>
                <w:lang w:val="uk-UA"/>
              </w:rPr>
              <w:t>7)</w:t>
            </w:r>
          </w:p>
        </w:tc>
      </w:tr>
    </w:tbl>
    <w:p w:rsidR="00EF2908" w:rsidRDefault="00EF2908" w:rsidP="00EF2908">
      <w:pPr>
        <w:pStyle w:val="a5"/>
        <w:widowControl w:val="0"/>
        <w:ind w:firstLine="567"/>
        <w:jc w:val="both"/>
        <w:rPr>
          <w:b w:val="0"/>
          <w:sz w:val="24"/>
        </w:rPr>
      </w:pPr>
    </w:p>
    <w:p w:rsidR="00EF2908" w:rsidRDefault="00EF2908" w:rsidP="00EF2908">
      <w:pPr>
        <w:pStyle w:val="a5"/>
        <w:widowControl w:val="0"/>
        <w:ind w:firstLine="567"/>
        <w:jc w:val="both"/>
        <w:rPr>
          <w:b w:val="0"/>
        </w:rPr>
      </w:pPr>
      <w:r>
        <w:rPr>
          <w:b w:val="0"/>
        </w:rPr>
        <w:t xml:space="preserve">з) фондоозброєність праці </w:t>
      </w:r>
      <w:r>
        <w:rPr>
          <w:b w:val="0"/>
          <w:i/>
        </w:rPr>
        <w:t>f</w:t>
      </w:r>
      <w:r>
        <w:rPr>
          <w:b w:val="0"/>
          <w:i/>
          <w:vertAlign w:val="subscript"/>
        </w:rPr>
        <w:t>П</w:t>
      </w:r>
      <w:r>
        <w:rPr>
          <w:b w:val="0"/>
        </w:rPr>
        <w:t xml:space="preserve"> – співвідношення активної частки середньор</w:t>
      </w:r>
      <w:r>
        <w:rPr>
          <w:b w:val="0"/>
        </w:rPr>
        <w:t>і</w:t>
      </w:r>
      <w:r>
        <w:rPr>
          <w:b w:val="0"/>
        </w:rPr>
        <w:t xml:space="preserve">чної вартості основних виробничих фондів </w:t>
      </w:r>
      <w:r>
        <w:rPr>
          <w:b w:val="0"/>
          <w:i/>
        </w:rPr>
        <w:t>Ф</w:t>
      </w:r>
      <w:r>
        <w:rPr>
          <w:b w:val="0"/>
          <w:i/>
          <w:vertAlign w:val="subscript"/>
        </w:rPr>
        <w:t>СР</w:t>
      </w:r>
      <w:r>
        <w:rPr>
          <w:b w:val="0"/>
          <w:i/>
        </w:rPr>
        <w:t xml:space="preserve"> (ІІ, ІІІ)</w:t>
      </w:r>
      <w:r>
        <w:rPr>
          <w:b w:val="0"/>
        </w:rPr>
        <w:t xml:space="preserve"> (тобто ІІ, ІІІ, </w:t>
      </w:r>
      <w:r>
        <w:rPr>
          <w:b w:val="0"/>
          <w:lang w:val="en-US"/>
        </w:rPr>
        <w:t>IV</w:t>
      </w:r>
      <w:r>
        <w:rPr>
          <w:b w:val="0"/>
        </w:rPr>
        <w:t xml:space="preserve"> груп о</w:t>
      </w:r>
      <w:r>
        <w:rPr>
          <w:b w:val="0"/>
        </w:rPr>
        <w:t>с</w:t>
      </w:r>
      <w:r>
        <w:rPr>
          <w:b w:val="0"/>
        </w:rPr>
        <w:t>новних виробничих фондів  і чисельності виробничо-промислового персоналу підприємства (</w:t>
      </w:r>
      <w:r>
        <w:rPr>
          <w:b w:val="0"/>
          <w:i/>
        </w:rPr>
        <w:t>ч</w:t>
      </w:r>
      <w:r>
        <w:rPr>
          <w:b w:val="0"/>
          <w:i/>
          <w:vertAlign w:val="subscript"/>
        </w:rPr>
        <w:t>ВПП</w:t>
      </w:r>
      <w:r>
        <w:rPr>
          <w:b w:val="0"/>
        </w:rPr>
        <w:t>) – розраховується за формулою (</w:t>
      </w:r>
      <w:r w:rsidR="00C7422E">
        <w:rPr>
          <w:b w:val="0"/>
        </w:rPr>
        <w:t>1</w:t>
      </w:r>
      <w:r>
        <w:rPr>
          <w:b w:val="0"/>
        </w:rPr>
        <w:t>8):</w:t>
      </w:r>
    </w:p>
    <w:tbl>
      <w:tblPr>
        <w:tblW w:w="0" w:type="auto"/>
        <w:tblLayout w:type="fixed"/>
        <w:tblLook w:val="0000"/>
      </w:tblPr>
      <w:tblGrid>
        <w:gridCol w:w="8613"/>
        <w:gridCol w:w="1241"/>
      </w:tblGrid>
      <w:tr w:rsidR="00EF2908">
        <w:tblPrEx>
          <w:tblCellMar>
            <w:top w:w="0" w:type="dxa"/>
            <w:bottom w:w="0" w:type="dxa"/>
          </w:tblCellMar>
        </w:tblPrEx>
        <w:tc>
          <w:tcPr>
            <w:tcW w:w="8613" w:type="dxa"/>
          </w:tcPr>
          <w:p w:rsidR="00EF2908" w:rsidRDefault="00EF2908" w:rsidP="00C7422E">
            <w:pPr>
              <w:pStyle w:val="Normal"/>
              <w:tabs>
                <w:tab w:val="left" w:pos="3686"/>
                <w:tab w:val="left" w:pos="5387"/>
              </w:tabs>
              <w:ind w:firstLine="567"/>
              <w:jc w:val="center"/>
              <w:rPr>
                <w:sz w:val="28"/>
                <w:lang w:val="uk-UA"/>
              </w:rPr>
            </w:pPr>
            <w:r>
              <w:rPr>
                <w:position w:val="-30"/>
                <w:sz w:val="28"/>
                <w:lang w:val="uk-UA"/>
              </w:rPr>
              <w:object w:dxaOrig="2120" w:dyaOrig="700">
                <v:shape id="_x0000_i1042" type="#_x0000_t75" style="width:105.75pt;height:35.25pt" o:ole="" fillcolor="window">
                  <v:imagedata r:id="rId43" o:title=""/>
                </v:shape>
                <o:OLEObject Type="Embed" ProgID="Equation.3" ShapeID="_x0000_i1042" DrawAspect="Content" ObjectID="_1517909387" r:id="rId44"/>
              </w:object>
            </w:r>
            <w:r>
              <w:rPr>
                <w:b/>
                <w:sz w:val="28"/>
                <w:lang w:val="uk-UA"/>
              </w:rPr>
              <w:t>,</w:t>
            </w:r>
            <w:r>
              <w:rPr>
                <w:sz w:val="28"/>
                <w:lang w:val="uk-UA"/>
              </w:rPr>
              <w:t xml:space="preserve"> грн. / людину.</w:t>
            </w:r>
          </w:p>
        </w:tc>
        <w:tc>
          <w:tcPr>
            <w:tcW w:w="1241" w:type="dxa"/>
            <w:vAlign w:val="center"/>
          </w:tcPr>
          <w:p w:rsidR="00EF2908" w:rsidRDefault="00EF2908" w:rsidP="00663E35">
            <w:pPr>
              <w:pStyle w:val="Normal"/>
              <w:jc w:val="right"/>
              <w:rPr>
                <w:sz w:val="28"/>
                <w:lang w:val="uk-UA"/>
              </w:rPr>
            </w:pPr>
            <w:r>
              <w:rPr>
                <w:sz w:val="28"/>
                <w:lang w:val="uk-UA"/>
              </w:rPr>
              <w:t>(</w:t>
            </w:r>
            <w:r w:rsidR="00C7422E">
              <w:rPr>
                <w:sz w:val="28"/>
                <w:lang w:val="uk-UA"/>
              </w:rPr>
              <w:t>1</w:t>
            </w:r>
            <w:r>
              <w:rPr>
                <w:sz w:val="28"/>
                <w:lang w:val="uk-UA"/>
              </w:rPr>
              <w:t>8)</w:t>
            </w:r>
          </w:p>
        </w:tc>
      </w:tr>
    </w:tbl>
    <w:p w:rsidR="00EF2908" w:rsidRDefault="00EF2908" w:rsidP="00EF2908">
      <w:pPr>
        <w:pStyle w:val="a5"/>
        <w:widowControl w:val="0"/>
        <w:ind w:firstLine="567"/>
        <w:jc w:val="both"/>
        <w:rPr>
          <w:b w:val="0"/>
        </w:rPr>
      </w:pPr>
      <w:r>
        <w:rPr>
          <w:b w:val="0"/>
        </w:rPr>
        <w:t>і) фактичний прибуток від господарської діяльності підприємства (</w:t>
      </w:r>
      <w:r>
        <w:rPr>
          <w:b w:val="0"/>
          <w:i/>
        </w:rPr>
        <w:t>П</w:t>
      </w:r>
      <w:r>
        <w:rPr>
          <w:b w:val="0"/>
          <w:i/>
          <w:vertAlign w:val="subscript"/>
        </w:rPr>
        <w:t>Ф</w:t>
      </w:r>
      <w:r>
        <w:rPr>
          <w:b w:val="0"/>
        </w:rPr>
        <w:t>), який розраховується як різниця між обсягом товарної продукції (</w:t>
      </w:r>
      <w:r>
        <w:rPr>
          <w:b w:val="0"/>
          <w:i/>
        </w:rPr>
        <w:t>ТП</w:t>
      </w:r>
      <w:r>
        <w:rPr>
          <w:b w:val="0"/>
        </w:rPr>
        <w:t>) та її соб</w:t>
      </w:r>
      <w:r>
        <w:rPr>
          <w:b w:val="0"/>
        </w:rPr>
        <w:t>і</w:t>
      </w:r>
      <w:r>
        <w:rPr>
          <w:b w:val="0"/>
        </w:rPr>
        <w:t>вартістю (</w:t>
      </w:r>
      <w:r>
        <w:rPr>
          <w:b w:val="0"/>
          <w:i/>
        </w:rPr>
        <w:t>С</w:t>
      </w:r>
      <w:r>
        <w:rPr>
          <w:b w:val="0"/>
          <w:i/>
          <w:vertAlign w:val="subscript"/>
        </w:rPr>
        <w:t>ЗАГ</w:t>
      </w:r>
      <w:r>
        <w:rPr>
          <w:b w:val="0"/>
        </w:rPr>
        <w:t>), тобто за формулою (</w:t>
      </w:r>
      <w:r w:rsidR="00C7422E">
        <w:rPr>
          <w:b w:val="0"/>
        </w:rPr>
        <w:t>1</w:t>
      </w:r>
      <w:r>
        <w:rPr>
          <w:b w:val="0"/>
        </w:rPr>
        <w:t>9), і потім порівнюється з плановим пр</w:t>
      </w:r>
      <w:r>
        <w:rPr>
          <w:b w:val="0"/>
        </w:rPr>
        <w:t>и</w:t>
      </w:r>
      <w:r>
        <w:rPr>
          <w:b w:val="0"/>
        </w:rPr>
        <w:t>бутком (</w:t>
      </w:r>
      <w:r>
        <w:rPr>
          <w:b w:val="0"/>
          <w:i/>
        </w:rPr>
        <w:t>П</w:t>
      </w:r>
      <w:r>
        <w:rPr>
          <w:b w:val="0"/>
          <w:i/>
          <w:vertAlign w:val="subscript"/>
        </w:rPr>
        <w:t>ПЛ</w:t>
      </w:r>
      <w:r>
        <w:rPr>
          <w:b w:val="0"/>
        </w:rPr>
        <w:t>):</w:t>
      </w:r>
    </w:p>
    <w:tbl>
      <w:tblPr>
        <w:tblW w:w="9854" w:type="dxa"/>
        <w:tblLayout w:type="fixed"/>
        <w:tblLook w:val="0000"/>
      </w:tblPr>
      <w:tblGrid>
        <w:gridCol w:w="8613"/>
        <w:gridCol w:w="1241"/>
      </w:tblGrid>
      <w:tr w:rsidR="00EF2908">
        <w:tblPrEx>
          <w:tblCellMar>
            <w:top w:w="0" w:type="dxa"/>
            <w:bottom w:w="0" w:type="dxa"/>
          </w:tblCellMar>
        </w:tblPrEx>
        <w:tc>
          <w:tcPr>
            <w:tcW w:w="8613" w:type="dxa"/>
          </w:tcPr>
          <w:p w:rsidR="00EF2908" w:rsidRDefault="00EF2908" w:rsidP="00C7422E">
            <w:pPr>
              <w:pStyle w:val="Normal"/>
              <w:tabs>
                <w:tab w:val="left" w:pos="3686"/>
                <w:tab w:val="left" w:pos="5387"/>
              </w:tabs>
              <w:ind w:firstLine="567"/>
              <w:jc w:val="center"/>
              <w:rPr>
                <w:sz w:val="28"/>
                <w:lang w:val="uk-UA"/>
              </w:rPr>
            </w:pPr>
            <w:r>
              <w:rPr>
                <w:position w:val="-12"/>
                <w:sz w:val="28"/>
                <w:lang w:val="uk-UA"/>
              </w:rPr>
              <w:object w:dxaOrig="1719" w:dyaOrig="360">
                <v:shape id="_x0000_i1043" type="#_x0000_t75" style="width:86.25pt;height:18pt" o:ole="" fillcolor="window">
                  <v:imagedata r:id="rId45" o:title=""/>
                </v:shape>
                <o:OLEObject Type="Embed" ProgID="Equation.3" ShapeID="_x0000_i1043" DrawAspect="Content" ObjectID="_1517909388" r:id="rId46"/>
              </w:object>
            </w:r>
            <w:r>
              <w:rPr>
                <w:sz w:val="28"/>
                <w:lang w:val="uk-UA"/>
              </w:rPr>
              <w:t>, грн.</w:t>
            </w:r>
          </w:p>
        </w:tc>
        <w:tc>
          <w:tcPr>
            <w:tcW w:w="1241" w:type="dxa"/>
            <w:vAlign w:val="center"/>
          </w:tcPr>
          <w:p w:rsidR="00EF2908" w:rsidRDefault="00EF2908" w:rsidP="00663E35">
            <w:pPr>
              <w:pStyle w:val="Normal"/>
              <w:jc w:val="right"/>
              <w:rPr>
                <w:sz w:val="28"/>
                <w:lang w:val="uk-UA"/>
              </w:rPr>
            </w:pPr>
            <w:r>
              <w:rPr>
                <w:sz w:val="28"/>
                <w:lang w:val="uk-UA"/>
              </w:rPr>
              <w:t>(</w:t>
            </w:r>
            <w:r w:rsidR="00C7422E">
              <w:rPr>
                <w:sz w:val="28"/>
                <w:lang w:val="uk-UA"/>
              </w:rPr>
              <w:t>1</w:t>
            </w:r>
            <w:r>
              <w:rPr>
                <w:sz w:val="28"/>
                <w:lang w:val="uk-UA"/>
              </w:rPr>
              <w:t>9)</w:t>
            </w:r>
          </w:p>
        </w:tc>
      </w:tr>
    </w:tbl>
    <w:p w:rsidR="00EF2908" w:rsidRDefault="00EF2908" w:rsidP="00EF2908">
      <w:pPr>
        <w:pStyle w:val="a5"/>
        <w:widowControl w:val="0"/>
        <w:ind w:firstLine="567"/>
        <w:jc w:val="both"/>
        <w:rPr>
          <w:b w:val="0"/>
          <w:sz w:val="24"/>
        </w:rPr>
      </w:pPr>
    </w:p>
    <w:p w:rsidR="00EF2908" w:rsidRDefault="00EF2908" w:rsidP="00EF2908">
      <w:pPr>
        <w:pStyle w:val="a5"/>
        <w:widowControl w:val="0"/>
        <w:ind w:firstLine="567"/>
        <w:jc w:val="both"/>
        <w:rPr>
          <w:b w:val="0"/>
        </w:rPr>
      </w:pPr>
      <w:r>
        <w:rPr>
          <w:b w:val="0"/>
        </w:rPr>
        <w:t>к) фактична рентабельність виготовленої продукції (</w:t>
      </w:r>
      <w:r>
        <w:rPr>
          <w:b w:val="0"/>
          <w:i/>
        </w:rPr>
        <w:t>R</w:t>
      </w:r>
      <w:r>
        <w:rPr>
          <w:b w:val="0"/>
          <w:i/>
          <w:vertAlign w:val="subscript"/>
        </w:rPr>
        <w:t>Ф</w:t>
      </w:r>
      <w:r>
        <w:rPr>
          <w:b w:val="0"/>
        </w:rPr>
        <w:t>), яка розраховуєт</w:t>
      </w:r>
      <w:r>
        <w:rPr>
          <w:b w:val="0"/>
        </w:rPr>
        <w:t>ь</w:t>
      </w:r>
      <w:r>
        <w:rPr>
          <w:b w:val="0"/>
        </w:rPr>
        <w:t>ся шляхом ділення фактично отриманого прибутку (</w:t>
      </w:r>
      <w:r>
        <w:rPr>
          <w:b w:val="0"/>
          <w:i/>
        </w:rPr>
        <w:t>П</w:t>
      </w:r>
      <w:r>
        <w:rPr>
          <w:b w:val="0"/>
          <w:i/>
          <w:vertAlign w:val="subscript"/>
        </w:rPr>
        <w:t>Ф</w:t>
      </w:r>
      <w:r>
        <w:rPr>
          <w:b w:val="0"/>
        </w:rPr>
        <w:t>) на сукупні витрати на її виробництво (</w:t>
      </w:r>
      <w:r>
        <w:rPr>
          <w:b w:val="0"/>
          <w:i/>
        </w:rPr>
        <w:t>С</w:t>
      </w:r>
      <w:r>
        <w:rPr>
          <w:b w:val="0"/>
          <w:i/>
          <w:vertAlign w:val="subscript"/>
        </w:rPr>
        <w:t>ЗАГ</w:t>
      </w:r>
      <w:r>
        <w:rPr>
          <w:b w:val="0"/>
        </w:rPr>
        <w:t>), тобто за формулою (</w:t>
      </w:r>
      <w:r w:rsidR="00C7422E">
        <w:rPr>
          <w:b w:val="0"/>
        </w:rPr>
        <w:t>1</w:t>
      </w:r>
      <w:r>
        <w:rPr>
          <w:b w:val="0"/>
        </w:rPr>
        <w:t>9), і потім порівнюється з нормати</w:t>
      </w:r>
      <w:r>
        <w:rPr>
          <w:b w:val="0"/>
        </w:rPr>
        <w:t>в</w:t>
      </w:r>
      <w:r>
        <w:rPr>
          <w:b w:val="0"/>
        </w:rPr>
        <w:t>ною рентабельністю (</w:t>
      </w:r>
      <w:r>
        <w:rPr>
          <w:b w:val="0"/>
          <w:i/>
        </w:rPr>
        <w:t>R</w:t>
      </w:r>
      <w:r>
        <w:rPr>
          <w:b w:val="0"/>
          <w:i/>
          <w:vertAlign w:val="subscript"/>
        </w:rPr>
        <w:t>Н</w:t>
      </w:r>
      <w:r>
        <w:rPr>
          <w:b w:val="0"/>
        </w:rPr>
        <w:t>):</w:t>
      </w:r>
    </w:p>
    <w:tbl>
      <w:tblPr>
        <w:tblW w:w="9854" w:type="dxa"/>
        <w:tblLayout w:type="fixed"/>
        <w:tblLook w:val="0000"/>
      </w:tblPr>
      <w:tblGrid>
        <w:gridCol w:w="8613"/>
        <w:gridCol w:w="1241"/>
      </w:tblGrid>
      <w:tr w:rsidR="00EF2908">
        <w:tblPrEx>
          <w:tblCellMar>
            <w:top w:w="0" w:type="dxa"/>
            <w:bottom w:w="0" w:type="dxa"/>
          </w:tblCellMar>
        </w:tblPrEx>
        <w:tc>
          <w:tcPr>
            <w:tcW w:w="8613" w:type="dxa"/>
          </w:tcPr>
          <w:p w:rsidR="00EF2908" w:rsidRDefault="00EF2908" w:rsidP="00C7422E">
            <w:pPr>
              <w:pStyle w:val="Normal"/>
              <w:tabs>
                <w:tab w:val="left" w:pos="3686"/>
                <w:tab w:val="left" w:pos="5387"/>
              </w:tabs>
              <w:ind w:firstLine="567"/>
              <w:jc w:val="center"/>
              <w:rPr>
                <w:sz w:val="28"/>
                <w:lang w:val="uk-UA"/>
              </w:rPr>
            </w:pPr>
            <w:r>
              <w:rPr>
                <w:position w:val="-30"/>
                <w:sz w:val="28"/>
                <w:lang w:val="uk-UA"/>
              </w:rPr>
              <w:object w:dxaOrig="1920" w:dyaOrig="700">
                <v:shape id="_x0000_i1044" type="#_x0000_t75" style="width:96pt;height:35.25pt" o:ole="" fillcolor="window">
                  <v:imagedata r:id="rId47" o:title=""/>
                </v:shape>
                <o:OLEObject Type="Embed" ProgID="Equation.3" ShapeID="_x0000_i1044" DrawAspect="Content" ObjectID="_1517909389" r:id="rId48"/>
              </w:object>
            </w:r>
            <w:r>
              <w:rPr>
                <w:b/>
                <w:sz w:val="28"/>
                <w:lang w:val="uk-UA"/>
              </w:rPr>
              <w:t>,</w:t>
            </w:r>
            <w:r>
              <w:rPr>
                <w:sz w:val="28"/>
                <w:lang w:val="uk-UA"/>
              </w:rPr>
              <w:t xml:space="preserve"> %.</w:t>
            </w:r>
          </w:p>
        </w:tc>
        <w:tc>
          <w:tcPr>
            <w:tcW w:w="1241" w:type="dxa"/>
            <w:vAlign w:val="center"/>
          </w:tcPr>
          <w:p w:rsidR="00EF2908" w:rsidRDefault="00EF2908" w:rsidP="00663E35">
            <w:pPr>
              <w:pStyle w:val="Normal"/>
              <w:jc w:val="right"/>
              <w:rPr>
                <w:sz w:val="28"/>
                <w:lang w:val="uk-UA"/>
              </w:rPr>
            </w:pPr>
            <w:r>
              <w:rPr>
                <w:sz w:val="28"/>
                <w:lang w:val="uk-UA"/>
              </w:rPr>
              <w:t>(</w:t>
            </w:r>
            <w:r w:rsidR="00C7422E">
              <w:rPr>
                <w:sz w:val="28"/>
                <w:lang w:val="uk-UA"/>
              </w:rPr>
              <w:t>2</w:t>
            </w:r>
            <w:r>
              <w:rPr>
                <w:sz w:val="28"/>
                <w:lang w:val="uk-UA"/>
              </w:rPr>
              <w:t>0)</w:t>
            </w:r>
          </w:p>
        </w:tc>
      </w:tr>
    </w:tbl>
    <w:p w:rsidR="00EF2908" w:rsidRDefault="00EF2908" w:rsidP="00EF2908">
      <w:pPr>
        <w:pStyle w:val="a5"/>
        <w:widowControl w:val="0"/>
        <w:ind w:firstLine="567"/>
        <w:jc w:val="both"/>
        <w:rPr>
          <w:b w:val="0"/>
          <w:sz w:val="24"/>
        </w:rPr>
      </w:pPr>
    </w:p>
    <w:p w:rsidR="00EF2908" w:rsidRDefault="00EF2908" w:rsidP="00EF2908">
      <w:pPr>
        <w:pStyle w:val="a5"/>
        <w:widowControl w:val="0"/>
        <w:ind w:firstLine="567"/>
        <w:jc w:val="both"/>
        <w:rPr>
          <w:b w:val="0"/>
        </w:rPr>
      </w:pPr>
      <w:r>
        <w:rPr>
          <w:b w:val="0"/>
        </w:rPr>
        <w:t>Згідно з отриманими результатами студенту належить зробити висновок щодо ефективності чинного на підприємстві внутрішнього економічного мех</w:t>
      </w:r>
      <w:r>
        <w:rPr>
          <w:b w:val="0"/>
        </w:rPr>
        <w:t>а</w:t>
      </w:r>
      <w:r>
        <w:rPr>
          <w:b w:val="0"/>
        </w:rPr>
        <w:t>нізму, визначивши можливі напрямки поліпшення існуючої ситуації.</w:t>
      </w:r>
    </w:p>
    <w:p w:rsidR="00EF2908" w:rsidRDefault="00EF2908" w:rsidP="00EF2908">
      <w:pPr>
        <w:pStyle w:val="a5"/>
        <w:widowControl w:val="0"/>
        <w:ind w:firstLine="567"/>
        <w:jc w:val="both"/>
        <w:rPr>
          <w:b w:val="0"/>
        </w:rPr>
      </w:pPr>
    </w:p>
    <w:p w:rsidR="00EF2908" w:rsidRDefault="00EF2908" w:rsidP="00EF2908">
      <w:pPr>
        <w:pStyle w:val="a5"/>
        <w:widowControl w:val="0"/>
        <w:ind w:firstLine="567"/>
        <w:jc w:val="both"/>
        <w:rPr>
          <w:b w:val="0"/>
          <w:i/>
        </w:rPr>
      </w:pPr>
      <w:r>
        <w:rPr>
          <w:b w:val="0"/>
          <w:i/>
        </w:rPr>
        <w:t>Зведення основних економічних показників ефективності чинного та удосконаленого внутрішнього економічного механізму підприємс</w:t>
      </w:r>
      <w:r>
        <w:rPr>
          <w:b w:val="0"/>
          <w:i/>
        </w:rPr>
        <w:t>т</w:t>
      </w:r>
      <w:r>
        <w:rPr>
          <w:b w:val="0"/>
          <w:i/>
        </w:rPr>
        <w:t>ва</w:t>
      </w:r>
    </w:p>
    <w:p w:rsidR="00EF2908" w:rsidRDefault="00EF2908" w:rsidP="00EF2908">
      <w:pPr>
        <w:pStyle w:val="a5"/>
        <w:widowControl w:val="0"/>
        <w:ind w:firstLine="567"/>
        <w:jc w:val="both"/>
        <w:rPr>
          <w:b w:val="0"/>
        </w:rPr>
      </w:pPr>
      <w:r>
        <w:rPr>
          <w:b w:val="0"/>
        </w:rPr>
        <w:t>Економічний ефект від впроваджених заходів (</w:t>
      </w:r>
      <w:r>
        <w:rPr>
          <w:b w:val="0"/>
          <w:i/>
        </w:rPr>
        <w:t>Е</w:t>
      </w:r>
      <w:r>
        <w:rPr>
          <w:b w:val="0"/>
        </w:rPr>
        <w:t>) слід обчислити за мет</w:t>
      </w:r>
      <w:r>
        <w:rPr>
          <w:b w:val="0"/>
        </w:rPr>
        <w:t>о</w:t>
      </w:r>
      <w:r>
        <w:rPr>
          <w:b w:val="0"/>
        </w:rPr>
        <w:t>дикою, представленою формулою (</w:t>
      </w:r>
      <w:r w:rsidR="00C7422E">
        <w:rPr>
          <w:b w:val="0"/>
        </w:rPr>
        <w:t>2</w:t>
      </w:r>
      <w:r>
        <w:rPr>
          <w:b w:val="0"/>
        </w:rPr>
        <w:t>1):</w:t>
      </w:r>
    </w:p>
    <w:p w:rsidR="00EF2908" w:rsidRDefault="00EF2908" w:rsidP="00EF2908">
      <w:pPr>
        <w:pStyle w:val="a5"/>
        <w:widowControl w:val="0"/>
        <w:ind w:firstLine="567"/>
        <w:jc w:val="both"/>
        <w:rPr>
          <w:b w:val="0"/>
          <w:sz w:val="24"/>
        </w:rPr>
      </w:pPr>
    </w:p>
    <w:tbl>
      <w:tblPr>
        <w:tblW w:w="0" w:type="auto"/>
        <w:tblLayout w:type="fixed"/>
        <w:tblLook w:val="0000"/>
      </w:tblPr>
      <w:tblGrid>
        <w:gridCol w:w="8613"/>
        <w:gridCol w:w="1241"/>
      </w:tblGrid>
      <w:tr w:rsidR="00EF2908">
        <w:tblPrEx>
          <w:tblCellMar>
            <w:top w:w="0" w:type="dxa"/>
            <w:bottom w:w="0" w:type="dxa"/>
          </w:tblCellMar>
        </w:tblPrEx>
        <w:tc>
          <w:tcPr>
            <w:tcW w:w="8613" w:type="dxa"/>
          </w:tcPr>
          <w:p w:rsidR="00EF2908" w:rsidRDefault="00EF2908" w:rsidP="00C7422E">
            <w:pPr>
              <w:pStyle w:val="Normal"/>
              <w:tabs>
                <w:tab w:val="left" w:pos="3686"/>
                <w:tab w:val="left" w:pos="5387"/>
              </w:tabs>
              <w:ind w:firstLine="567"/>
              <w:jc w:val="center"/>
              <w:rPr>
                <w:sz w:val="28"/>
                <w:lang w:val="uk-UA"/>
              </w:rPr>
            </w:pPr>
            <w:r>
              <w:rPr>
                <w:position w:val="-10"/>
                <w:sz w:val="28"/>
                <w:lang w:val="uk-UA"/>
              </w:rPr>
              <w:object w:dxaOrig="4140" w:dyaOrig="340">
                <v:shape id="_x0000_i1045" type="#_x0000_t75" style="width:207pt;height:17.25pt" o:ole="" fillcolor="window">
                  <v:imagedata r:id="rId49" o:title=""/>
                </v:shape>
                <o:OLEObject Type="Embed" ProgID="Equation.3" ShapeID="_x0000_i1045" DrawAspect="Content" ObjectID="_1517909390" r:id="rId50"/>
              </w:object>
            </w:r>
            <w:r>
              <w:rPr>
                <w:b/>
                <w:sz w:val="24"/>
                <w:lang w:val="uk-UA"/>
              </w:rPr>
              <w:t xml:space="preserve">, </w:t>
            </w:r>
            <w:r>
              <w:rPr>
                <w:sz w:val="28"/>
                <w:lang w:val="uk-UA"/>
              </w:rPr>
              <w:t>грн.</w:t>
            </w:r>
          </w:p>
        </w:tc>
        <w:tc>
          <w:tcPr>
            <w:tcW w:w="1241" w:type="dxa"/>
            <w:vAlign w:val="center"/>
          </w:tcPr>
          <w:p w:rsidR="00EF2908" w:rsidRDefault="00EF2908" w:rsidP="00663E35">
            <w:pPr>
              <w:pStyle w:val="Normal"/>
              <w:jc w:val="right"/>
              <w:rPr>
                <w:sz w:val="28"/>
                <w:lang w:val="uk-UA"/>
              </w:rPr>
            </w:pPr>
            <w:r>
              <w:rPr>
                <w:sz w:val="28"/>
                <w:lang w:val="uk-UA"/>
              </w:rPr>
              <w:t>(</w:t>
            </w:r>
            <w:r w:rsidR="00C7422E">
              <w:rPr>
                <w:sz w:val="28"/>
                <w:lang w:val="uk-UA"/>
              </w:rPr>
              <w:t>2</w:t>
            </w:r>
            <w:r>
              <w:rPr>
                <w:sz w:val="28"/>
                <w:lang w:val="uk-UA"/>
              </w:rPr>
              <w:t>1)</w:t>
            </w:r>
          </w:p>
        </w:tc>
      </w:tr>
    </w:tbl>
    <w:p w:rsidR="00EF2908" w:rsidRDefault="00EF2908" w:rsidP="00EF2908">
      <w:pPr>
        <w:pStyle w:val="a5"/>
        <w:widowControl w:val="0"/>
        <w:ind w:firstLine="567"/>
        <w:jc w:val="both"/>
        <w:rPr>
          <w:b w:val="0"/>
          <w:sz w:val="24"/>
        </w:rPr>
      </w:pPr>
    </w:p>
    <w:p w:rsidR="00EF2908" w:rsidRDefault="00EF2908" w:rsidP="00EF2908">
      <w:pPr>
        <w:pStyle w:val="a5"/>
        <w:widowControl w:val="0"/>
        <w:ind w:left="993" w:hanging="426"/>
        <w:jc w:val="both"/>
        <w:rPr>
          <w:b w:val="0"/>
        </w:rPr>
      </w:pPr>
      <w:r>
        <w:rPr>
          <w:b w:val="0"/>
        </w:rPr>
        <w:t xml:space="preserve">де </w:t>
      </w:r>
      <w:r>
        <w:rPr>
          <w:b w:val="0"/>
          <w:i/>
        </w:rPr>
        <w:t>Е</w:t>
      </w:r>
      <w:r>
        <w:rPr>
          <w:b w:val="0"/>
          <w:i/>
          <w:vertAlign w:val="subscript"/>
        </w:rPr>
        <w:t>Н</w:t>
      </w:r>
      <w:r>
        <w:rPr>
          <w:b w:val="0"/>
        </w:rPr>
        <w:t xml:space="preserve"> – нормативний коефіцієнт ефективності капіталовкладень, в нашій роботі приймаємо його </w:t>
      </w:r>
      <w:r>
        <w:rPr>
          <w:b w:val="0"/>
          <w:i/>
        </w:rPr>
        <w:t>Е</w:t>
      </w:r>
      <w:r>
        <w:rPr>
          <w:b w:val="0"/>
          <w:i/>
          <w:vertAlign w:val="subscript"/>
        </w:rPr>
        <w:t>Н</w:t>
      </w:r>
      <w:r>
        <w:rPr>
          <w:b w:val="0"/>
        </w:rPr>
        <w:t xml:space="preserve"> </w:t>
      </w:r>
      <w:r>
        <w:rPr>
          <w:b w:val="0"/>
          <w:i/>
        </w:rPr>
        <w:t>= 0,15</w:t>
      </w:r>
      <w:r>
        <w:rPr>
          <w:b w:val="0"/>
        </w:rPr>
        <w:t>;</w:t>
      </w:r>
    </w:p>
    <w:p w:rsidR="00EF2908" w:rsidRDefault="00EF2908" w:rsidP="00EF2908">
      <w:pPr>
        <w:pStyle w:val="a5"/>
        <w:widowControl w:val="0"/>
        <w:ind w:left="993"/>
        <w:jc w:val="both"/>
        <w:rPr>
          <w:b w:val="0"/>
        </w:rPr>
      </w:pPr>
      <w:r>
        <w:rPr>
          <w:b w:val="0"/>
          <w:i/>
        </w:rPr>
        <w:t>К</w:t>
      </w:r>
      <w:r>
        <w:rPr>
          <w:b w:val="0"/>
          <w:i/>
          <w:vertAlign w:val="subscript"/>
        </w:rPr>
        <w:t xml:space="preserve">1 </w:t>
      </w:r>
      <w:r>
        <w:rPr>
          <w:b w:val="0"/>
        </w:rPr>
        <w:t>та</w:t>
      </w:r>
      <w:r>
        <w:rPr>
          <w:b w:val="0"/>
          <w:i/>
        </w:rPr>
        <w:t xml:space="preserve"> К</w:t>
      </w:r>
      <w:r>
        <w:rPr>
          <w:b w:val="0"/>
          <w:i/>
          <w:vertAlign w:val="subscript"/>
        </w:rPr>
        <w:t>2</w:t>
      </w:r>
      <w:r>
        <w:rPr>
          <w:b w:val="0"/>
          <w:i/>
        </w:rPr>
        <w:t xml:space="preserve"> </w:t>
      </w:r>
      <w:r>
        <w:rPr>
          <w:b w:val="0"/>
        </w:rPr>
        <w:t>– питомі капіталовкладення чинного та удосконаленого стану внутрішнього економічного механізму підприємства відповідно, які розраховуються шляхом віднесення середньорічної вартості основних виробничих фондів до фактичного випуску продукції в натуральному відтворенні (тобто до виробн</w:t>
      </w:r>
      <w:r>
        <w:rPr>
          <w:b w:val="0"/>
        </w:rPr>
        <w:t>и</w:t>
      </w:r>
      <w:r>
        <w:rPr>
          <w:b w:val="0"/>
        </w:rPr>
        <w:t>чої програми підприємства), грн. / тонну;</w:t>
      </w:r>
    </w:p>
    <w:p w:rsidR="00EF2908" w:rsidRDefault="00EF2908" w:rsidP="00EF2908">
      <w:pPr>
        <w:pStyle w:val="a5"/>
        <w:widowControl w:val="0"/>
        <w:ind w:left="993"/>
        <w:jc w:val="both"/>
        <w:rPr>
          <w:b w:val="0"/>
        </w:rPr>
      </w:pPr>
      <w:r>
        <w:rPr>
          <w:b w:val="0"/>
          <w:i/>
        </w:rPr>
        <w:lastRenderedPageBreak/>
        <w:t>С</w:t>
      </w:r>
      <w:r>
        <w:rPr>
          <w:b w:val="0"/>
          <w:i/>
          <w:vertAlign w:val="subscript"/>
        </w:rPr>
        <w:t>1</w:t>
      </w:r>
      <w:r>
        <w:rPr>
          <w:b w:val="0"/>
          <w:i/>
        </w:rPr>
        <w:t xml:space="preserve"> </w:t>
      </w:r>
      <w:r>
        <w:rPr>
          <w:b w:val="0"/>
        </w:rPr>
        <w:t>та</w:t>
      </w:r>
      <w:r>
        <w:rPr>
          <w:b w:val="0"/>
          <w:i/>
        </w:rPr>
        <w:t xml:space="preserve"> С</w:t>
      </w:r>
      <w:r>
        <w:rPr>
          <w:b w:val="0"/>
          <w:i/>
          <w:vertAlign w:val="subscript"/>
        </w:rPr>
        <w:t>2</w:t>
      </w:r>
      <w:r>
        <w:rPr>
          <w:b w:val="0"/>
          <w:i/>
        </w:rPr>
        <w:t xml:space="preserve"> – </w:t>
      </w:r>
      <w:r>
        <w:rPr>
          <w:b w:val="0"/>
        </w:rPr>
        <w:t>собівартість одиниці виготовленої продукції за умов чинного та удосконаленого стану внутрішнього економічного механізму пі</w:t>
      </w:r>
      <w:r>
        <w:rPr>
          <w:b w:val="0"/>
        </w:rPr>
        <w:t>д</w:t>
      </w:r>
      <w:r>
        <w:rPr>
          <w:b w:val="0"/>
        </w:rPr>
        <w:t>приємства відповідно, грн. / тонну.</w:t>
      </w:r>
    </w:p>
    <w:p w:rsidR="00EF2908" w:rsidRDefault="00EF2908" w:rsidP="00EF2908">
      <w:pPr>
        <w:pStyle w:val="a5"/>
        <w:widowControl w:val="0"/>
        <w:ind w:firstLine="567"/>
        <w:jc w:val="both"/>
        <w:rPr>
          <w:b w:val="0"/>
        </w:rPr>
      </w:pPr>
      <w:r>
        <w:rPr>
          <w:b w:val="0"/>
        </w:rPr>
        <w:t>За результатами аналізу робиться остаточний висновок щодо необхідності опрацювання заходів щодо удосконалення внутрішнього економічного механ</w:t>
      </w:r>
      <w:r>
        <w:rPr>
          <w:b w:val="0"/>
        </w:rPr>
        <w:t>і</w:t>
      </w:r>
      <w:r>
        <w:rPr>
          <w:b w:val="0"/>
        </w:rPr>
        <w:t>зму підприємства.</w:t>
      </w:r>
    </w:p>
    <w:p w:rsidR="00EF2908" w:rsidRDefault="00EF2908" w:rsidP="00EF2908">
      <w:pPr>
        <w:pStyle w:val="a7"/>
        <w:widowControl w:val="0"/>
        <w:ind w:firstLine="0"/>
        <w:jc w:val="center"/>
      </w:pPr>
      <w:r>
        <w:t>Індивідуальне завдання</w:t>
      </w:r>
    </w:p>
    <w:p w:rsidR="00EF2908" w:rsidRDefault="00EF2908" w:rsidP="00EF2908">
      <w:pPr>
        <w:widowControl w:val="0"/>
        <w:autoSpaceDE w:val="0"/>
        <w:autoSpaceDN w:val="0"/>
        <w:ind w:firstLine="567"/>
        <w:jc w:val="both"/>
        <w:rPr>
          <w:lang w:val="uk-UA"/>
        </w:rPr>
      </w:pPr>
    </w:p>
    <w:p w:rsidR="00EF2908" w:rsidRPr="00E84408" w:rsidRDefault="00EF2908" w:rsidP="00EF2908">
      <w:pPr>
        <w:widowControl w:val="0"/>
        <w:autoSpaceDE w:val="0"/>
        <w:autoSpaceDN w:val="0"/>
        <w:ind w:firstLine="567"/>
        <w:jc w:val="both"/>
        <w:rPr>
          <w:sz w:val="28"/>
          <w:szCs w:val="28"/>
          <w:lang w:val="uk-UA"/>
        </w:rPr>
      </w:pPr>
      <w:r w:rsidRPr="00E84408">
        <w:rPr>
          <w:sz w:val="28"/>
          <w:szCs w:val="28"/>
          <w:lang w:val="uk-UA"/>
        </w:rPr>
        <w:t>Студенту необхідно оцінити діяльність підприємства  за формулами, викладеними в цій темі, а також на основі цього проконтролювати, наскільки ефективно працює внутрішній ек</w:t>
      </w:r>
      <w:r w:rsidRPr="00E84408">
        <w:rPr>
          <w:sz w:val="28"/>
          <w:szCs w:val="28"/>
          <w:lang w:val="uk-UA"/>
        </w:rPr>
        <w:t>о</w:t>
      </w:r>
      <w:r w:rsidRPr="00E84408">
        <w:rPr>
          <w:sz w:val="28"/>
          <w:szCs w:val="28"/>
          <w:lang w:val="uk-UA"/>
        </w:rPr>
        <w:t>номічний механізм досліджуваного підприємства.</w:t>
      </w:r>
    </w:p>
    <w:p w:rsidR="00EF2908" w:rsidRDefault="00EF2908" w:rsidP="00EF2908">
      <w:pPr>
        <w:pStyle w:val="Normal"/>
        <w:ind w:right="567" w:firstLine="567"/>
        <w:jc w:val="both"/>
        <w:rPr>
          <w:sz w:val="28"/>
          <w:lang w:val="uk-UA"/>
        </w:rPr>
      </w:pPr>
    </w:p>
    <w:p w:rsidR="00EF2908" w:rsidRDefault="00EF2908" w:rsidP="00EF2908">
      <w:pPr>
        <w:pStyle w:val="a7"/>
        <w:widowControl w:val="0"/>
        <w:ind w:firstLine="0"/>
        <w:jc w:val="center"/>
      </w:pPr>
      <w:r>
        <w:t>Питання для повторення</w:t>
      </w:r>
    </w:p>
    <w:p w:rsidR="00EF2908" w:rsidRDefault="00EF2908" w:rsidP="00EF2908">
      <w:pPr>
        <w:pStyle w:val="Normal"/>
        <w:ind w:firstLine="567"/>
        <w:jc w:val="both"/>
        <w:rPr>
          <w:sz w:val="28"/>
          <w:lang w:val="uk-UA"/>
        </w:rPr>
      </w:pPr>
    </w:p>
    <w:p w:rsidR="00EF2908" w:rsidRDefault="00EF2908" w:rsidP="00EF2908">
      <w:pPr>
        <w:pStyle w:val="Normal"/>
        <w:numPr>
          <w:ilvl w:val="0"/>
          <w:numId w:val="20"/>
        </w:numPr>
        <w:tabs>
          <w:tab w:val="clear" w:pos="927"/>
          <w:tab w:val="num" w:pos="851"/>
        </w:tabs>
        <w:jc w:val="both"/>
        <w:rPr>
          <w:sz w:val="28"/>
          <w:lang w:val="uk-UA"/>
        </w:rPr>
      </w:pPr>
      <w:r>
        <w:rPr>
          <w:sz w:val="28"/>
          <w:lang w:val="uk-UA"/>
        </w:rPr>
        <w:t>у чому полягає сутність і завдання контролю на підприємстві?</w:t>
      </w:r>
    </w:p>
    <w:p w:rsidR="00EF2908" w:rsidRDefault="00EF2908" w:rsidP="00EF2908">
      <w:pPr>
        <w:pStyle w:val="Normal"/>
        <w:numPr>
          <w:ilvl w:val="0"/>
          <w:numId w:val="20"/>
        </w:numPr>
        <w:tabs>
          <w:tab w:val="clear" w:pos="927"/>
          <w:tab w:val="num" w:pos="851"/>
        </w:tabs>
        <w:jc w:val="both"/>
        <w:rPr>
          <w:sz w:val="28"/>
          <w:lang w:val="uk-UA"/>
        </w:rPr>
      </w:pPr>
      <w:r>
        <w:rPr>
          <w:sz w:val="28"/>
          <w:lang w:val="uk-UA"/>
        </w:rPr>
        <w:t>Які види контролю застосовуються в діяльності підприємства?</w:t>
      </w:r>
    </w:p>
    <w:p w:rsidR="00EF2908" w:rsidRDefault="00EF2908" w:rsidP="00EF2908">
      <w:pPr>
        <w:pStyle w:val="Normal"/>
        <w:numPr>
          <w:ilvl w:val="0"/>
          <w:numId w:val="20"/>
        </w:numPr>
        <w:tabs>
          <w:tab w:val="clear" w:pos="927"/>
          <w:tab w:val="num" w:pos="851"/>
        </w:tabs>
        <w:jc w:val="both"/>
        <w:rPr>
          <w:sz w:val="28"/>
          <w:lang w:val="uk-UA"/>
        </w:rPr>
      </w:pPr>
      <w:r>
        <w:rPr>
          <w:sz w:val="28"/>
          <w:lang w:val="uk-UA"/>
        </w:rPr>
        <w:t>Чим відрізняються контроль, ревізія та аудит діяльності підприємства?</w:t>
      </w:r>
    </w:p>
    <w:p w:rsidR="00EF2908" w:rsidRDefault="00EF2908" w:rsidP="00EF2908">
      <w:pPr>
        <w:pStyle w:val="Normal"/>
        <w:numPr>
          <w:ilvl w:val="0"/>
          <w:numId w:val="20"/>
        </w:numPr>
        <w:tabs>
          <w:tab w:val="clear" w:pos="927"/>
          <w:tab w:val="num" w:pos="851"/>
        </w:tabs>
        <w:jc w:val="both"/>
        <w:rPr>
          <w:sz w:val="28"/>
          <w:lang w:val="uk-UA"/>
        </w:rPr>
      </w:pPr>
      <w:r>
        <w:rPr>
          <w:sz w:val="28"/>
          <w:lang w:val="uk-UA"/>
        </w:rPr>
        <w:t>За якими показниками оцінюється діяльність підприємства?</w:t>
      </w:r>
    </w:p>
    <w:p w:rsidR="00EF2908" w:rsidRDefault="00EF2908" w:rsidP="00EF2908">
      <w:pPr>
        <w:pStyle w:val="Normal"/>
        <w:numPr>
          <w:ilvl w:val="0"/>
          <w:numId w:val="20"/>
        </w:numPr>
        <w:tabs>
          <w:tab w:val="clear" w:pos="927"/>
          <w:tab w:val="num" w:pos="851"/>
        </w:tabs>
        <w:jc w:val="both"/>
        <w:rPr>
          <w:sz w:val="28"/>
          <w:lang w:val="uk-UA"/>
        </w:rPr>
      </w:pPr>
      <w:r>
        <w:rPr>
          <w:sz w:val="28"/>
          <w:lang w:val="uk-UA"/>
        </w:rPr>
        <w:t>В чому різниця між контрольними та контролінговими заходами?</w:t>
      </w:r>
    </w:p>
    <w:p w:rsidR="00EF2908" w:rsidRDefault="00EF2908" w:rsidP="00EF2908">
      <w:pPr>
        <w:pStyle w:val="Normal"/>
        <w:numPr>
          <w:ilvl w:val="0"/>
          <w:numId w:val="20"/>
        </w:numPr>
        <w:tabs>
          <w:tab w:val="clear" w:pos="927"/>
          <w:tab w:val="num" w:pos="851"/>
        </w:tabs>
        <w:jc w:val="both"/>
        <w:rPr>
          <w:sz w:val="28"/>
          <w:lang w:val="uk-UA"/>
        </w:rPr>
      </w:pPr>
      <w:r>
        <w:rPr>
          <w:sz w:val="28"/>
          <w:lang w:val="uk-UA"/>
        </w:rPr>
        <w:t>Визначте показники оцінки виробничо-господарської діяльності підпр</w:t>
      </w:r>
      <w:r>
        <w:rPr>
          <w:sz w:val="28"/>
          <w:lang w:val="uk-UA"/>
        </w:rPr>
        <w:t>и</w:t>
      </w:r>
      <w:r>
        <w:rPr>
          <w:sz w:val="28"/>
          <w:lang w:val="uk-UA"/>
        </w:rPr>
        <w:t>ємства.</w:t>
      </w:r>
    </w:p>
    <w:p w:rsidR="00EF2908" w:rsidRDefault="00EF2908" w:rsidP="00EF2908">
      <w:pPr>
        <w:pStyle w:val="Normal"/>
        <w:numPr>
          <w:ilvl w:val="0"/>
          <w:numId w:val="20"/>
        </w:numPr>
        <w:tabs>
          <w:tab w:val="clear" w:pos="927"/>
          <w:tab w:val="num" w:pos="851"/>
        </w:tabs>
        <w:jc w:val="both"/>
        <w:rPr>
          <w:sz w:val="28"/>
          <w:lang w:val="uk-UA"/>
        </w:rPr>
      </w:pPr>
      <w:r>
        <w:rPr>
          <w:sz w:val="28"/>
          <w:lang w:val="uk-UA"/>
        </w:rPr>
        <w:t>Які існують оцінювальні показники витрат і в чому їх особливості?</w:t>
      </w:r>
    </w:p>
    <w:p w:rsidR="00EF2908" w:rsidRDefault="00EF2908" w:rsidP="00EF2908">
      <w:pPr>
        <w:pStyle w:val="a7"/>
        <w:widowControl w:val="0"/>
        <w:rPr>
          <w:b w:val="0"/>
        </w:rPr>
      </w:pPr>
    </w:p>
    <w:p w:rsidR="00EF2908" w:rsidRDefault="00EF2908" w:rsidP="00EF2908">
      <w:pPr>
        <w:pStyle w:val="a7"/>
        <w:widowControl w:val="0"/>
        <w:ind w:firstLine="0"/>
        <w:jc w:val="center"/>
      </w:pPr>
      <w:r>
        <w:t>Теми для підготовки доповідей та рефератів</w:t>
      </w:r>
    </w:p>
    <w:p w:rsidR="00EF2908" w:rsidRDefault="00EF2908" w:rsidP="00EF2908">
      <w:pPr>
        <w:pStyle w:val="Normal"/>
        <w:ind w:firstLine="567"/>
        <w:jc w:val="both"/>
        <w:rPr>
          <w:sz w:val="28"/>
          <w:lang w:val="uk-UA"/>
        </w:rPr>
      </w:pPr>
    </w:p>
    <w:p w:rsidR="00EF2908" w:rsidRDefault="00EF2908" w:rsidP="00EF2908">
      <w:pPr>
        <w:pStyle w:val="Normal"/>
        <w:numPr>
          <w:ilvl w:val="0"/>
          <w:numId w:val="21"/>
        </w:numPr>
        <w:tabs>
          <w:tab w:val="clear" w:pos="927"/>
          <w:tab w:val="num" w:pos="851"/>
        </w:tabs>
        <w:ind w:right="-1"/>
        <w:jc w:val="both"/>
        <w:rPr>
          <w:sz w:val="28"/>
          <w:lang w:val="uk-UA"/>
        </w:rPr>
      </w:pPr>
      <w:r>
        <w:rPr>
          <w:sz w:val="28"/>
          <w:lang w:val="uk-UA"/>
        </w:rPr>
        <w:t>Сутність узагальненої оцінки діяльності підприємства на основі коефіц</w:t>
      </w:r>
      <w:r>
        <w:rPr>
          <w:sz w:val="28"/>
          <w:lang w:val="uk-UA"/>
        </w:rPr>
        <w:t>і</w:t>
      </w:r>
      <w:r>
        <w:rPr>
          <w:sz w:val="28"/>
          <w:lang w:val="uk-UA"/>
        </w:rPr>
        <w:t>єнта трудового внеску.</w:t>
      </w:r>
    </w:p>
    <w:p w:rsidR="00EF2908" w:rsidRDefault="00EF2908" w:rsidP="00EF2908">
      <w:pPr>
        <w:pStyle w:val="Normal"/>
        <w:numPr>
          <w:ilvl w:val="0"/>
          <w:numId w:val="21"/>
        </w:numPr>
        <w:tabs>
          <w:tab w:val="clear" w:pos="927"/>
          <w:tab w:val="num" w:pos="851"/>
        </w:tabs>
        <w:ind w:right="-1"/>
        <w:jc w:val="both"/>
        <w:rPr>
          <w:sz w:val="28"/>
          <w:lang w:val="uk-UA"/>
        </w:rPr>
      </w:pPr>
      <w:r>
        <w:rPr>
          <w:sz w:val="28"/>
          <w:lang w:val="uk-UA"/>
        </w:rPr>
        <w:t>Основні показники визначення роботи внутрішньокоопераціних цехів.</w:t>
      </w:r>
    </w:p>
    <w:p w:rsidR="00EF2908" w:rsidRDefault="00EF2908" w:rsidP="00EF2908">
      <w:pPr>
        <w:pStyle w:val="Normal"/>
        <w:numPr>
          <w:ilvl w:val="0"/>
          <w:numId w:val="21"/>
        </w:numPr>
        <w:tabs>
          <w:tab w:val="clear" w:pos="927"/>
          <w:tab w:val="num" w:pos="851"/>
          <w:tab w:val="left" w:pos="9638"/>
        </w:tabs>
        <w:ind w:right="-1"/>
        <w:jc w:val="both"/>
        <w:rPr>
          <w:sz w:val="28"/>
          <w:lang w:val="uk-UA"/>
        </w:rPr>
      </w:pPr>
      <w:r>
        <w:rPr>
          <w:sz w:val="28"/>
          <w:lang w:val="uk-UA"/>
        </w:rPr>
        <w:t>Показники оцінки виконання плану з номенклатури.</w:t>
      </w:r>
    </w:p>
    <w:p w:rsidR="00EF2908" w:rsidRDefault="00EF2908" w:rsidP="00EF2908">
      <w:pPr>
        <w:pStyle w:val="Normal"/>
        <w:numPr>
          <w:ilvl w:val="0"/>
          <w:numId w:val="21"/>
        </w:numPr>
        <w:tabs>
          <w:tab w:val="clear" w:pos="927"/>
          <w:tab w:val="num" w:pos="851"/>
          <w:tab w:val="left" w:pos="9638"/>
        </w:tabs>
        <w:ind w:right="-1"/>
        <w:jc w:val="both"/>
        <w:rPr>
          <w:sz w:val="28"/>
          <w:lang w:val="uk-UA"/>
        </w:rPr>
      </w:pPr>
      <w:r>
        <w:rPr>
          <w:sz w:val="28"/>
          <w:lang w:val="uk-UA"/>
        </w:rPr>
        <w:t>Напрямки обчислення ритмічності виробництва.</w:t>
      </w:r>
    </w:p>
    <w:p w:rsidR="00EF2908" w:rsidRDefault="00EF2908" w:rsidP="00EF2908">
      <w:pPr>
        <w:pStyle w:val="Normal"/>
        <w:numPr>
          <w:ilvl w:val="0"/>
          <w:numId w:val="21"/>
        </w:numPr>
        <w:tabs>
          <w:tab w:val="clear" w:pos="927"/>
          <w:tab w:val="num" w:pos="851"/>
          <w:tab w:val="left" w:pos="9638"/>
        </w:tabs>
        <w:ind w:right="-1"/>
        <w:jc w:val="both"/>
        <w:rPr>
          <w:sz w:val="28"/>
          <w:lang w:val="uk-UA"/>
        </w:rPr>
      </w:pPr>
      <w:r>
        <w:rPr>
          <w:sz w:val="28"/>
          <w:lang w:val="uk-UA"/>
        </w:rPr>
        <w:t>Визначення комплектності виробництва.</w:t>
      </w:r>
    </w:p>
    <w:p w:rsidR="00EF2908" w:rsidRDefault="00EF2908" w:rsidP="00EF2908">
      <w:pPr>
        <w:pStyle w:val="Normal"/>
        <w:numPr>
          <w:ilvl w:val="0"/>
          <w:numId w:val="21"/>
        </w:numPr>
        <w:tabs>
          <w:tab w:val="clear" w:pos="927"/>
          <w:tab w:val="num" w:pos="851"/>
          <w:tab w:val="left" w:pos="9638"/>
        </w:tabs>
        <w:ind w:right="-1"/>
        <w:jc w:val="both"/>
        <w:rPr>
          <w:sz w:val="28"/>
          <w:lang w:val="uk-UA"/>
        </w:rPr>
      </w:pPr>
      <w:r>
        <w:rPr>
          <w:sz w:val="28"/>
          <w:lang w:val="uk-UA"/>
        </w:rPr>
        <w:t>Визначте зв'язок контролю і планування.</w:t>
      </w:r>
    </w:p>
    <w:p w:rsidR="00EF2908" w:rsidRDefault="00EF2908" w:rsidP="00EF2908">
      <w:pPr>
        <w:pStyle w:val="Normal"/>
        <w:numPr>
          <w:ilvl w:val="0"/>
          <w:numId w:val="21"/>
        </w:numPr>
        <w:tabs>
          <w:tab w:val="clear" w:pos="927"/>
          <w:tab w:val="num" w:pos="851"/>
          <w:tab w:val="left" w:pos="9638"/>
        </w:tabs>
        <w:ind w:right="-1"/>
        <w:jc w:val="both"/>
        <w:rPr>
          <w:sz w:val="28"/>
          <w:lang w:val="uk-UA"/>
        </w:rPr>
      </w:pPr>
      <w:r>
        <w:rPr>
          <w:sz w:val="28"/>
          <w:lang w:val="uk-UA"/>
        </w:rPr>
        <w:t>Особливості оцінки діяльності допоміжних підрозділів підприємства.</w:t>
      </w:r>
    </w:p>
    <w:p w:rsidR="00EF2908" w:rsidRDefault="00EF2908" w:rsidP="00EF2908">
      <w:pPr>
        <w:pStyle w:val="Normal"/>
        <w:numPr>
          <w:ilvl w:val="0"/>
          <w:numId w:val="21"/>
        </w:numPr>
        <w:tabs>
          <w:tab w:val="clear" w:pos="927"/>
          <w:tab w:val="num" w:pos="851"/>
          <w:tab w:val="left" w:pos="9638"/>
        </w:tabs>
        <w:ind w:right="-1"/>
        <w:jc w:val="both"/>
        <w:rPr>
          <w:sz w:val="28"/>
          <w:lang w:val="uk-UA"/>
        </w:rPr>
      </w:pPr>
      <w:r>
        <w:rPr>
          <w:sz w:val="28"/>
          <w:lang w:val="uk-UA"/>
        </w:rPr>
        <w:t>Формулювання функції витрат, у якій змінюється обсяг прородукції.</w:t>
      </w:r>
    </w:p>
    <w:p w:rsidR="00EF2908" w:rsidRDefault="00EF2908" w:rsidP="00EF2908">
      <w:pPr>
        <w:pStyle w:val="Normal"/>
        <w:numPr>
          <w:ilvl w:val="0"/>
          <w:numId w:val="21"/>
        </w:numPr>
        <w:tabs>
          <w:tab w:val="clear" w:pos="927"/>
          <w:tab w:val="num" w:pos="851"/>
          <w:tab w:val="left" w:pos="9638"/>
        </w:tabs>
        <w:ind w:right="-1"/>
        <w:jc w:val="both"/>
        <w:rPr>
          <w:sz w:val="28"/>
          <w:lang w:val="uk-UA"/>
        </w:rPr>
      </w:pPr>
      <w:r>
        <w:rPr>
          <w:sz w:val="28"/>
          <w:lang w:val="uk-UA"/>
        </w:rPr>
        <w:t>Порядок здійснення контролінгу на вітчизняних підприємствах.</w:t>
      </w:r>
    </w:p>
    <w:p w:rsidR="00407640" w:rsidRDefault="00407640" w:rsidP="00EF2908">
      <w:pPr>
        <w:pStyle w:val="Normal"/>
        <w:tabs>
          <w:tab w:val="left" w:pos="9638"/>
        </w:tabs>
        <w:ind w:right="-1" w:firstLine="567"/>
        <w:jc w:val="both"/>
        <w:rPr>
          <w:sz w:val="28"/>
          <w:lang w:val="uk-UA"/>
        </w:rPr>
      </w:pPr>
    </w:p>
    <w:p w:rsidR="00EF2908" w:rsidRDefault="00EF2908" w:rsidP="00EF2908">
      <w:pPr>
        <w:pStyle w:val="Normal"/>
        <w:tabs>
          <w:tab w:val="left" w:pos="9638"/>
        </w:tabs>
        <w:ind w:right="-1" w:firstLine="567"/>
        <w:jc w:val="both"/>
        <w:rPr>
          <w:sz w:val="28"/>
          <w:lang w:val="uk-UA"/>
        </w:rPr>
      </w:pPr>
      <w:r>
        <w:rPr>
          <w:sz w:val="28"/>
          <w:lang w:val="uk-UA"/>
        </w:rPr>
        <w:t>Допускається підготовка доповідей та рефератів з тем, які виникають з власної ініціативи студентів. Обов'язковою умовою є те, що ці теми повинні співпадати з тематикою заняття та бути узгоджені з викладачем.</w:t>
      </w:r>
    </w:p>
    <w:p w:rsidR="00EF2908" w:rsidRDefault="00EF2908" w:rsidP="00EF2908">
      <w:pPr>
        <w:pStyle w:val="Normal"/>
        <w:tabs>
          <w:tab w:val="left" w:pos="9638"/>
        </w:tabs>
        <w:ind w:right="-1" w:firstLine="567"/>
        <w:jc w:val="both"/>
        <w:rPr>
          <w:sz w:val="28"/>
          <w:lang w:val="uk-UA"/>
        </w:rPr>
      </w:pPr>
    </w:p>
    <w:p w:rsidR="0082081C" w:rsidRDefault="0082081C" w:rsidP="00EF2908">
      <w:pPr>
        <w:pStyle w:val="a6"/>
        <w:widowControl w:val="0"/>
        <w:spacing w:line="284" w:lineRule="exact"/>
        <w:rPr>
          <w:i/>
        </w:rPr>
      </w:pPr>
    </w:p>
    <w:p w:rsidR="00EF2908" w:rsidRPr="00F969EF" w:rsidRDefault="00407640" w:rsidP="00407640">
      <w:pPr>
        <w:pStyle w:val="a6"/>
        <w:widowControl w:val="0"/>
        <w:spacing w:line="360" w:lineRule="auto"/>
        <w:rPr>
          <w:i/>
          <w:sz w:val="32"/>
          <w:szCs w:val="32"/>
        </w:rPr>
      </w:pPr>
      <w:r>
        <w:rPr>
          <w:i/>
        </w:rPr>
        <w:br w:type="page"/>
      </w:r>
      <w:r w:rsidRPr="00F969EF">
        <w:rPr>
          <w:i/>
          <w:sz w:val="32"/>
          <w:szCs w:val="32"/>
        </w:rPr>
        <w:lastRenderedPageBreak/>
        <w:t>Тема:</w:t>
      </w:r>
      <w:r w:rsidR="0082081C" w:rsidRPr="00F969EF">
        <w:rPr>
          <w:i/>
          <w:sz w:val="32"/>
          <w:szCs w:val="32"/>
        </w:rPr>
        <w:t xml:space="preserve"> </w:t>
      </w:r>
      <w:r w:rsidR="00EF2908" w:rsidRPr="00F969EF">
        <w:rPr>
          <w:i/>
          <w:sz w:val="32"/>
          <w:szCs w:val="32"/>
        </w:rPr>
        <w:t>Матеріальна відповідальність за результати роботи</w:t>
      </w:r>
    </w:p>
    <w:p w:rsidR="00EF2908" w:rsidRPr="00F969EF" w:rsidRDefault="00EF2908" w:rsidP="00407640">
      <w:pPr>
        <w:pStyle w:val="a6"/>
        <w:widowControl w:val="0"/>
        <w:spacing w:line="360" w:lineRule="auto"/>
        <w:rPr>
          <w:i/>
          <w:sz w:val="32"/>
          <w:szCs w:val="32"/>
        </w:rPr>
      </w:pPr>
      <w:r w:rsidRPr="00F969EF">
        <w:rPr>
          <w:i/>
          <w:sz w:val="32"/>
          <w:szCs w:val="32"/>
        </w:rPr>
        <w:t>організаці</w:t>
      </w:r>
      <w:r w:rsidRPr="00F969EF">
        <w:rPr>
          <w:i/>
          <w:sz w:val="32"/>
          <w:szCs w:val="32"/>
        </w:rPr>
        <w:t>й</w:t>
      </w:r>
      <w:r w:rsidRPr="00F969EF">
        <w:rPr>
          <w:i/>
          <w:sz w:val="32"/>
          <w:szCs w:val="32"/>
        </w:rPr>
        <w:t>но-виробничих підрозділів підприємства</w:t>
      </w:r>
    </w:p>
    <w:p w:rsidR="00EF2908" w:rsidRDefault="00EF2908" w:rsidP="00EF2908">
      <w:pPr>
        <w:pStyle w:val="Normal"/>
        <w:ind w:firstLine="567"/>
        <w:jc w:val="both"/>
        <w:rPr>
          <w:sz w:val="28"/>
          <w:lang w:val="uk-UA"/>
        </w:rPr>
      </w:pPr>
    </w:p>
    <w:p w:rsidR="00EF2908" w:rsidRDefault="00EF2908" w:rsidP="00EF2908">
      <w:pPr>
        <w:pStyle w:val="Normal"/>
        <w:ind w:left="2544" w:hanging="1977"/>
        <w:jc w:val="both"/>
        <w:rPr>
          <w:sz w:val="28"/>
          <w:lang w:val="uk-UA"/>
        </w:rPr>
      </w:pPr>
      <w:r>
        <w:rPr>
          <w:b/>
          <w:sz w:val="28"/>
          <w:lang w:val="uk-UA"/>
        </w:rPr>
        <w:t>Мета заняття</w:t>
      </w:r>
      <w:r>
        <w:rPr>
          <w:sz w:val="28"/>
          <w:lang w:val="uk-UA"/>
        </w:rPr>
        <w:t>: засвоїти особливості матеріальної відповідальності за р</w:t>
      </w:r>
      <w:r>
        <w:rPr>
          <w:sz w:val="28"/>
          <w:lang w:val="uk-UA"/>
        </w:rPr>
        <w:t>е</w:t>
      </w:r>
      <w:r>
        <w:rPr>
          <w:sz w:val="28"/>
          <w:lang w:val="uk-UA"/>
        </w:rPr>
        <w:t>зультати роботи організаційно-виробничих підрозділів підприємства</w:t>
      </w:r>
    </w:p>
    <w:p w:rsidR="00EF2908" w:rsidRDefault="00EF2908" w:rsidP="00EF2908">
      <w:pPr>
        <w:pStyle w:val="Normal"/>
        <w:ind w:firstLine="567"/>
        <w:jc w:val="both"/>
        <w:rPr>
          <w:sz w:val="28"/>
          <w:lang w:val="uk-UA"/>
        </w:rPr>
      </w:pPr>
    </w:p>
    <w:p w:rsidR="00EF2908" w:rsidRDefault="00EF2908" w:rsidP="00EF2908">
      <w:pPr>
        <w:pStyle w:val="a7"/>
        <w:widowControl w:val="0"/>
        <w:ind w:firstLine="0"/>
        <w:jc w:val="center"/>
      </w:pPr>
      <w:r>
        <w:t>Питання для обговорення</w:t>
      </w:r>
    </w:p>
    <w:p w:rsidR="00EF2908" w:rsidRDefault="00EF2908" w:rsidP="00EF2908">
      <w:pPr>
        <w:pStyle w:val="Normal"/>
        <w:ind w:firstLine="567"/>
        <w:jc w:val="both"/>
        <w:rPr>
          <w:sz w:val="28"/>
          <w:lang w:val="uk-UA"/>
        </w:rPr>
      </w:pPr>
    </w:p>
    <w:p w:rsidR="00EF2908" w:rsidRDefault="00EF2908" w:rsidP="00407640">
      <w:pPr>
        <w:pStyle w:val="2"/>
        <w:widowControl w:val="0"/>
        <w:numPr>
          <w:ilvl w:val="0"/>
          <w:numId w:val="22"/>
        </w:numPr>
        <w:tabs>
          <w:tab w:val="clear" w:pos="927"/>
          <w:tab w:val="num" w:pos="851"/>
        </w:tabs>
        <w:spacing w:line="360" w:lineRule="auto"/>
      </w:pPr>
      <w:r>
        <w:t>Форми і зміст матеріальної відповідальності.</w:t>
      </w:r>
    </w:p>
    <w:p w:rsidR="00EF2908" w:rsidRDefault="00EF2908" w:rsidP="00407640">
      <w:pPr>
        <w:pStyle w:val="2"/>
        <w:widowControl w:val="0"/>
        <w:numPr>
          <w:ilvl w:val="0"/>
          <w:numId w:val="22"/>
        </w:numPr>
        <w:tabs>
          <w:tab w:val="clear" w:pos="927"/>
          <w:tab w:val="num" w:pos="851"/>
        </w:tabs>
        <w:spacing w:line="360" w:lineRule="auto"/>
      </w:pPr>
      <w:r>
        <w:t>Поняття збитків, їх класифікація.</w:t>
      </w:r>
    </w:p>
    <w:p w:rsidR="00EF2908" w:rsidRDefault="00EF2908" w:rsidP="00407640">
      <w:pPr>
        <w:pStyle w:val="2"/>
        <w:widowControl w:val="0"/>
        <w:numPr>
          <w:ilvl w:val="0"/>
          <w:numId w:val="22"/>
        </w:numPr>
        <w:tabs>
          <w:tab w:val="clear" w:pos="927"/>
          <w:tab w:val="num" w:pos="851"/>
        </w:tabs>
        <w:spacing w:line="360" w:lineRule="auto"/>
      </w:pPr>
      <w:r>
        <w:t>Методи обчислення збитків і економічних санкцій.</w:t>
      </w:r>
    </w:p>
    <w:p w:rsidR="00EF2908" w:rsidRDefault="00EF2908" w:rsidP="00407640">
      <w:pPr>
        <w:pStyle w:val="2"/>
        <w:widowControl w:val="0"/>
        <w:numPr>
          <w:ilvl w:val="0"/>
          <w:numId w:val="22"/>
        </w:numPr>
        <w:tabs>
          <w:tab w:val="clear" w:pos="927"/>
          <w:tab w:val="num" w:pos="851"/>
        </w:tabs>
        <w:spacing w:line="360" w:lineRule="auto"/>
      </w:pPr>
      <w:r>
        <w:t>Особливості внутрішньовиробничої матеріальної відповідальності.</w:t>
      </w:r>
    </w:p>
    <w:p w:rsidR="00EF2908" w:rsidRDefault="00EF2908" w:rsidP="00407640">
      <w:pPr>
        <w:pStyle w:val="2"/>
        <w:widowControl w:val="0"/>
        <w:numPr>
          <w:ilvl w:val="0"/>
          <w:numId w:val="22"/>
        </w:numPr>
        <w:tabs>
          <w:tab w:val="clear" w:pos="927"/>
          <w:tab w:val="num" w:pos="851"/>
        </w:tabs>
        <w:spacing w:line="360" w:lineRule="auto"/>
      </w:pPr>
      <w:r>
        <w:t>Система економічних претензій як реалізація внутрішньої матеріальної відповід</w:t>
      </w:r>
      <w:r>
        <w:t>а</w:t>
      </w:r>
      <w:r>
        <w:t>льності.</w:t>
      </w:r>
    </w:p>
    <w:p w:rsidR="00EF2908" w:rsidRDefault="00EF2908" w:rsidP="00EF2908">
      <w:pPr>
        <w:widowControl w:val="0"/>
        <w:autoSpaceDE w:val="0"/>
        <w:autoSpaceDN w:val="0"/>
        <w:ind w:firstLine="567"/>
        <w:jc w:val="both"/>
        <w:rPr>
          <w:lang w:val="uk-UA"/>
        </w:rPr>
      </w:pPr>
    </w:p>
    <w:p w:rsidR="00EF2908" w:rsidRDefault="00EF2908" w:rsidP="00EF2908">
      <w:pPr>
        <w:widowControl w:val="0"/>
        <w:autoSpaceDE w:val="0"/>
        <w:autoSpaceDN w:val="0"/>
        <w:jc w:val="center"/>
        <w:rPr>
          <w:b/>
          <w:sz w:val="28"/>
          <w:szCs w:val="28"/>
          <w:lang w:val="uk-UA"/>
        </w:rPr>
      </w:pPr>
      <w:r w:rsidRPr="00E84408">
        <w:rPr>
          <w:b/>
          <w:sz w:val="28"/>
          <w:szCs w:val="28"/>
          <w:lang w:val="uk-UA"/>
        </w:rPr>
        <w:t>Методичні рекомендації</w:t>
      </w:r>
    </w:p>
    <w:p w:rsidR="00407640" w:rsidRPr="00E84408" w:rsidRDefault="00407640" w:rsidP="00EF2908">
      <w:pPr>
        <w:widowControl w:val="0"/>
        <w:autoSpaceDE w:val="0"/>
        <w:autoSpaceDN w:val="0"/>
        <w:jc w:val="center"/>
        <w:rPr>
          <w:b/>
          <w:sz w:val="28"/>
          <w:szCs w:val="28"/>
          <w:lang w:val="uk-UA"/>
        </w:rPr>
      </w:pPr>
    </w:p>
    <w:p w:rsidR="00EF2908" w:rsidRPr="00E84408" w:rsidRDefault="00EF2908" w:rsidP="00407640">
      <w:pPr>
        <w:widowControl w:val="0"/>
        <w:autoSpaceDE w:val="0"/>
        <w:autoSpaceDN w:val="0"/>
        <w:spacing w:line="360" w:lineRule="auto"/>
        <w:ind w:firstLine="567"/>
        <w:jc w:val="both"/>
        <w:rPr>
          <w:sz w:val="28"/>
          <w:szCs w:val="28"/>
          <w:lang w:val="uk-UA"/>
        </w:rPr>
      </w:pPr>
      <w:r w:rsidRPr="00E84408">
        <w:rPr>
          <w:b/>
          <w:i/>
          <w:sz w:val="28"/>
          <w:szCs w:val="28"/>
          <w:lang w:val="uk-UA"/>
        </w:rPr>
        <w:t>Матеріальна відповідальність підприємств та їхніх підрозділів</w:t>
      </w:r>
      <w:r w:rsidRPr="00E84408">
        <w:rPr>
          <w:sz w:val="28"/>
          <w:szCs w:val="28"/>
          <w:lang w:val="uk-UA"/>
        </w:rPr>
        <w:t xml:space="preserve"> – гото</w:t>
      </w:r>
      <w:r w:rsidRPr="00E84408">
        <w:rPr>
          <w:sz w:val="28"/>
          <w:szCs w:val="28"/>
          <w:lang w:val="uk-UA"/>
        </w:rPr>
        <w:t>в</w:t>
      </w:r>
      <w:r w:rsidRPr="00E84408">
        <w:rPr>
          <w:sz w:val="28"/>
          <w:szCs w:val="28"/>
          <w:lang w:val="uk-UA"/>
        </w:rPr>
        <w:t>ність виконувати певні обов'язки, визначені у колективному договорі. Вона здійснюється в двох формах:</w:t>
      </w:r>
    </w:p>
    <w:p w:rsidR="00EF2908" w:rsidRPr="00E84408" w:rsidRDefault="00EF2908" w:rsidP="007D268A">
      <w:pPr>
        <w:pStyle w:val="BodyTextIndent2"/>
        <w:widowControl w:val="0"/>
        <w:numPr>
          <w:ilvl w:val="0"/>
          <w:numId w:val="25"/>
        </w:numPr>
        <w:tabs>
          <w:tab w:val="clear" w:pos="1069"/>
          <w:tab w:val="num" w:pos="851"/>
        </w:tabs>
        <w:autoSpaceDE w:val="0"/>
        <w:autoSpaceDN w:val="0"/>
        <w:spacing w:line="360" w:lineRule="auto"/>
        <w:ind w:firstLine="567"/>
        <w:rPr>
          <w:szCs w:val="28"/>
        </w:rPr>
      </w:pPr>
      <w:r w:rsidRPr="00E84408">
        <w:rPr>
          <w:szCs w:val="28"/>
        </w:rPr>
        <w:t>штрафні санкції;</w:t>
      </w:r>
    </w:p>
    <w:p w:rsidR="00EF2908" w:rsidRPr="00E84408" w:rsidRDefault="00EF2908" w:rsidP="007D268A">
      <w:pPr>
        <w:widowControl w:val="0"/>
        <w:numPr>
          <w:ilvl w:val="0"/>
          <w:numId w:val="25"/>
        </w:numPr>
        <w:tabs>
          <w:tab w:val="clear" w:pos="1069"/>
          <w:tab w:val="num" w:pos="851"/>
        </w:tabs>
        <w:autoSpaceDE w:val="0"/>
        <w:autoSpaceDN w:val="0"/>
        <w:spacing w:line="360" w:lineRule="auto"/>
        <w:ind w:firstLine="567"/>
        <w:jc w:val="both"/>
        <w:rPr>
          <w:sz w:val="28"/>
          <w:szCs w:val="28"/>
          <w:lang w:val="uk-UA"/>
        </w:rPr>
      </w:pPr>
      <w:r w:rsidRPr="00E84408">
        <w:rPr>
          <w:sz w:val="28"/>
          <w:szCs w:val="28"/>
          <w:lang w:val="uk-UA"/>
        </w:rPr>
        <w:t>відшкодування збитків.</w:t>
      </w:r>
    </w:p>
    <w:p w:rsidR="00EF2908" w:rsidRPr="00E84408" w:rsidRDefault="00EF2908" w:rsidP="00EF2908">
      <w:pPr>
        <w:widowControl w:val="0"/>
        <w:autoSpaceDE w:val="0"/>
        <w:autoSpaceDN w:val="0"/>
        <w:ind w:firstLine="567"/>
        <w:jc w:val="both"/>
        <w:rPr>
          <w:sz w:val="28"/>
          <w:szCs w:val="28"/>
          <w:lang w:val="uk-UA"/>
        </w:rPr>
      </w:pPr>
      <w:r w:rsidRPr="00E84408">
        <w:rPr>
          <w:b/>
          <w:i/>
          <w:sz w:val="28"/>
          <w:szCs w:val="28"/>
          <w:lang w:val="uk-UA"/>
        </w:rPr>
        <w:t>Штрафні санкції</w:t>
      </w:r>
      <w:r w:rsidRPr="00E84408">
        <w:rPr>
          <w:sz w:val="28"/>
          <w:szCs w:val="28"/>
          <w:lang w:val="uk-UA"/>
        </w:rPr>
        <w:t xml:space="preserve"> – попередньо встановлені виплати за певні порушення. Їх особливість полягає в тому, що вони фіксовані і кількісно прямо не пов'язані з величиною збитків потерпілої сторони.</w:t>
      </w:r>
    </w:p>
    <w:p w:rsidR="00EF2908" w:rsidRPr="00E84408" w:rsidRDefault="00EF2908" w:rsidP="00EF2908">
      <w:pPr>
        <w:widowControl w:val="0"/>
        <w:autoSpaceDE w:val="0"/>
        <w:autoSpaceDN w:val="0"/>
        <w:ind w:firstLine="567"/>
        <w:jc w:val="both"/>
        <w:rPr>
          <w:sz w:val="28"/>
          <w:szCs w:val="28"/>
          <w:lang w:val="uk-UA"/>
        </w:rPr>
      </w:pPr>
      <w:r w:rsidRPr="00E84408">
        <w:rPr>
          <w:b/>
          <w:i/>
          <w:sz w:val="28"/>
          <w:szCs w:val="28"/>
          <w:lang w:val="uk-UA"/>
        </w:rPr>
        <w:t>Відшкодування збитків</w:t>
      </w:r>
      <w:r w:rsidRPr="00E84408">
        <w:rPr>
          <w:sz w:val="28"/>
          <w:szCs w:val="28"/>
          <w:lang w:val="uk-UA"/>
        </w:rPr>
        <w:t xml:space="preserve"> – компенсація економічних втрат і еквівалентних відносин внаслідок порушення господарських договорів і невиконання інших взятих на себе обов'язків однією із сторін.</w:t>
      </w:r>
    </w:p>
    <w:p w:rsidR="00EF2908" w:rsidRDefault="00EF2908" w:rsidP="00EF2908">
      <w:pPr>
        <w:pStyle w:val="Normal"/>
        <w:spacing w:line="340" w:lineRule="atLeast"/>
        <w:ind w:firstLine="567"/>
        <w:jc w:val="both"/>
        <w:rPr>
          <w:sz w:val="28"/>
          <w:lang w:val="uk-UA"/>
        </w:rPr>
      </w:pPr>
      <w:r>
        <w:rPr>
          <w:sz w:val="28"/>
          <w:lang w:val="uk-UA"/>
        </w:rPr>
        <w:t>У випадку порушення умов контракту щодо асортиментних постачань, п</w:t>
      </w:r>
      <w:r>
        <w:rPr>
          <w:sz w:val="28"/>
          <w:lang w:val="uk-UA"/>
        </w:rPr>
        <w:t>о</w:t>
      </w:r>
      <w:r>
        <w:rPr>
          <w:sz w:val="28"/>
          <w:lang w:val="uk-UA"/>
        </w:rPr>
        <w:t>стачання некомплектного товару, недоброякісної продукції, зміни цін у порі</w:t>
      </w:r>
      <w:r>
        <w:rPr>
          <w:sz w:val="28"/>
          <w:lang w:val="uk-UA"/>
        </w:rPr>
        <w:t>в</w:t>
      </w:r>
      <w:r>
        <w:rPr>
          <w:sz w:val="28"/>
          <w:lang w:val="uk-UA"/>
        </w:rPr>
        <w:t>нянні із зазначеними в контракті покупець має право на подачу рекламації. Проведення претензійної роботи регулюється розділом ІІ «Доарбітражного вр</w:t>
      </w:r>
      <w:r>
        <w:rPr>
          <w:sz w:val="28"/>
          <w:lang w:val="uk-UA"/>
        </w:rPr>
        <w:t>е</w:t>
      </w:r>
      <w:r>
        <w:rPr>
          <w:sz w:val="28"/>
          <w:lang w:val="uk-UA"/>
        </w:rPr>
        <w:t>гулювання господарських суперечок» КпАП.</w:t>
      </w:r>
    </w:p>
    <w:p w:rsidR="00EF2908" w:rsidRDefault="00EF2908" w:rsidP="00EF2908">
      <w:pPr>
        <w:pStyle w:val="Normal"/>
        <w:spacing w:line="340" w:lineRule="atLeast"/>
        <w:ind w:firstLine="567"/>
        <w:rPr>
          <w:sz w:val="28"/>
          <w:lang w:val="uk-UA"/>
        </w:rPr>
      </w:pPr>
      <w:r>
        <w:rPr>
          <w:sz w:val="28"/>
          <w:lang w:val="uk-UA"/>
        </w:rPr>
        <w:t>Під час складання тексту претензії заявник повинен чітко дотримуватися вимог, викладених у ст.6 КпАП:</w:t>
      </w:r>
    </w:p>
    <w:p w:rsidR="00EF2908" w:rsidRDefault="00EF2908" w:rsidP="007D268A">
      <w:pPr>
        <w:pStyle w:val="Normal"/>
        <w:numPr>
          <w:ilvl w:val="0"/>
          <w:numId w:val="27"/>
        </w:numPr>
        <w:tabs>
          <w:tab w:val="left" w:pos="993"/>
        </w:tabs>
        <w:spacing w:line="340" w:lineRule="atLeast"/>
        <w:ind w:left="0" w:firstLine="567"/>
        <w:rPr>
          <w:sz w:val="28"/>
          <w:lang w:val="uk-UA"/>
        </w:rPr>
      </w:pPr>
      <w:r>
        <w:rPr>
          <w:sz w:val="28"/>
          <w:lang w:val="uk-UA"/>
        </w:rPr>
        <w:t xml:space="preserve">у претензії необхідно вказати повне найменування, поштові реквізити </w:t>
      </w:r>
      <w:r>
        <w:rPr>
          <w:sz w:val="28"/>
          <w:lang w:val="uk-UA"/>
        </w:rPr>
        <w:lastRenderedPageBreak/>
        <w:t>заявника, а також дату пред'явлення і номер претензії;</w:t>
      </w:r>
    </w:p>
    <w:p w:rsidR="00EF2908" w:rsidRDefault="00EF2908" w:rsidP="007D268A">
      <w:pPr>
        <w:pStyle w:val="Normal"/>
        <w:numPr>
          <w:ilvl w:val="0"/>
          <w:numId w:val="27"/>
        </w:numPr>
        <w:tabs>
          <w:tab w:val="left" w:pos="993"/>
        </w:tabs>
        <w:spacing w:line="340" w:lineRule="atLeast"/>
        <w:ind w:left="0" w:firstLine="567"/>
        <w:rPr>
          <w:sz w:val="28"/>
          <w:lang w:val="uk-UA"/>
        </w:rPr>
      </w:pPr>
      <w:r>
        <w:rPr>
          <w:sz w:val="28"/>
          <w:lang w:val="uk-UA"/>
        </w:rPr>
        <w:t>у претензії викладаються обставини, які спричинили дію претензії, н</w:t>
      </w:r>
      <w:r>
        <w:rPr>
          <w:sz w:val="28"/>
          <w:lang w:val="uk-UA"/>
        </w:rPr>
        <w:t>а</w:t>
      </w:r>
      <w:r>
        <w:rPr>
          <w:sz w:val="28"/>
          <w:lang w:val="uk-UA"/>
        </w:rPr>
        <w:t>водяться доводи, що підтверджують обставини, які виникли, посилання на ві</w:t>
      </w:r>
      <w:r>
        <w:rPr>
          <w:sz w:val="28"/>
          <w:lang w:val="uk-UA"/>
        </w:rPr>
        <w:t>д</w:t>
      </w:r>
      <w:r>
        <w:rPr>
          <w:sz w:val="28"/>
          <w:lang w:val="uk-UA"/>
        </w:rPr>
        <w:t>повідні законодавчі акти;</w:t>
      </w:r>
    </w:p>
    <w:p w:rsidR="00EF2908" w:rsidRDefault="00EF2908" w:rsidP="007D268A">
      <w:pPr>
        <w:pStyle w:val="Normal"/>
        <w:numPr>
          <w:ilvl w:val="0"/>
          <w:numId w:val="27"/>
        </w:numPr>
        <w:tabs>
          <w:tab w:val="left" w:pos="993"/>
        </w:tabs>
        <w:spacing w:line="340" w:lineRule="atLeast"/>
        <w:ind w:left="0" w:firstLine="567"/>
        <w:rPr>
          <w:sz w:val="28"/>
          <w:lang w:val="uk-UA"/>
        </w:rPr>
      </w:pPr>
      <w:r>
        <w:rPr>
          <w:sz w:val="28"/>
          <w:lang w:val="uk-UA"/>
        </w:rPr>
        <w:t>заявник претензії повинен чітко сформулювати свої вимоги;</w:t>
      </w:r>
    </w:p>
    <w:p w:rsidR="00EF2908" w:rsidRDefault="00EF2908" w:rsidP="007D268A">
      <w:pPr>
        <w:pStyle w:val="Normal"/>
        <w:numPr>
          <w:ilvl w:val="0"/>
          <w:numId w:val="27"/>
        </w:numPr>
        <w:tabs>
          <w:tab w:val="left" w:pos="993"/>
        </w:tabs>
        <w:spacing w:line="340" w:lineRule="atLeast"/>
        <w:ind w:left="0" w:firstLine="567"/>
        <w:rPr>
          <w:sz w:val="28"/>
          <w:lang w:val="uk-UA"/>
        </w:rPr>
      </w:pPr>
      <w:r>
        <w:rPr>
          <w:sz w:val="28"/>
          <w:lang w:val="uk-UA"/>
        </w:rPr>
        <w:t>якщо претензія не підпадає під грошову оцінку, то слід визначити суму претензії і здійснити її розрахунок;</w:t>
      </w:r>
    </w:p>
    <w:p w:rsidR="00EF2908" w:rsidRDefault="00EF2908" w:rsidP="007D268A">
      <w:pPr>
        <w:pStyle w:val="Normal"/>
        <w:numPr>
          <w:ilvl w:val="0"/>
          <w:numId w:val="27"/>
        </w:numPr>
        <w:tabs>
          <w:tab w:val="left" w:pos="993"/>
        </w:tabs>
        <w:ind w:left="0" w:firstLine="567"/>
        <w:rPr>
          <w:sz w:val="28"/>
          <w:lang w:val="uk-UA"/>
        </w:rPr>
      </w:pPr>
      <w:r>
        <w:rPr>
          <w:sz w:val="28"/>
          <w:lang w:val="uk-UA"/>
        </w:rPr>
        <w:t>у претензії вказується повний перелік документів, які додаються до претензії як довід заявлених вимог.</w:t>
      </w:r>
    </w:p>
    <w:p w:rsidR="00EF2908" w:rsidRDefault="00EF2908" w:rsidP="00407640">
      <w:pPr>
        <w:pStyle w:val="Normal"/>
        <w:tabs>
          <w:tab w:val="left" w:pos="3969"/>
        </w:tabs>
        <w:ind w:firstLine="567"/>
        <w:jc w:val="both"/>
        <w:rPr>
          <w:sz w:val="28"/>
          <w:lang w:val="uk-UA"/>
        </w:rPr>
      </w:pPr>
      <w:r>
        <w:rPr>
          <w:sz w:val="28"/>
          <w:lang w:val="uk-UA"/>
        </w:rPr>
        <w:t xml:space="preserve">Отже, </w:t>
      </w:r>
      <w:r>
        <w:rPr>
          <w:b/>
          <w:i/>
          <w:sz w:val="28"/>
          <w:lang w:val="uk-UA"/>
        </w:rPr>
        <w:t>претензія (claim)</w:t>
      </w:r>
      <w:r>
        <w:rPr>
          <w:sz w:val="28"/>
          <w:lang w:val="uk-UA"/>
        </w:rPr>
        <w:t xml:space="preserve"> – це вимога, запропонована одним із контрагентів іншому контрагенту по угоді з метою відновлення порушених прав і врегулюва</w:t>
      </w:r>
      <w:r>
        <w:rPr>
          <w:sz w:val="28"/>
          <w:lang w:val="uk-UA"/>
        </w:rPr>
        <w:t>н</w:t>
      </w:r>
      <w:r>
        <w:rPr>
          <w:sz w:val="28"/>
          <w:lang w:val="uk-UA"/>
        </w:rPr>
        <w:t xml:space="preserve">ня розбіжностей за контрактом. </w:t>
      </w:r>
    </w:p>
    <w:p w:rsidR="00EF2908" w:rsidRDefault="00EF2908" w:rsidP="00407640">
      <w:pPr>
        <w:pStyle w:val="Normal"/>
        <w:tabs>
          <w:tab w:val="left" w:pos="4111"/>
        </w:tabs>
        <w:ind w:firstLine="567"/>
        <w:jc w:val="both"/>
        <w:rPr>
          <w:sz w:val="28"/>
          <w:lang w:val="uk-UA"/>
        </w:rPr>
      </w:pPr>
      <w:r>
        <w:rPr>
          <w:sz w:val="28"/>
          <w:lang w:val="uk-UA"/>
        </w:rPr>
        <w:t>Сторона, яка визнала претензію заявника, має письмово на неї відповісти, вказавши визначену суму суперечки, номер і дату платіжного доручення на п</w:t>
      </w:r>
      <w:r>
        <w:rPr>
          <w:sz w:val="28"/>
          <w:lang w:val="uk-UA"/>
        </w:rPr>
        <w:t>е</w:t>
      </w:r>
      <w:r>
        <w:rPr>
          <w:sz w:val="28"/>
          <w:lang w:val="uk-UA"/>
        </w:rPr>
        <w:t>реказ указаної суми чи строк та засіб задоволення претензії, якщо вона не підпадає під грошову оцінку, а також перелік доданих до ві</w:t>
      </w:r>
      <w:r>
        <w:rPr>
          <w:sz w:val="28"/>
          <w:lang w:val="uk-UA"/>
        </w:rPr>
        <w:t>д</w:t>
      </w:r>
      <w:r>
        <w:rPr>
          <w:sz w:val="28"/>
          <w:lang w:val="uk-UA"/>
        </w:rPr>
        <w:t>повіді документів.</w:t>
      </w:r>
    </w:p>
    <w:p w:rsidR="00EF2908" w:rsidRDefault="00EF2908" w:rsidP="00407640">
      <w:pPr>
        <w:pStyle w:val="Normal"/>
        <w:ind w:firstLine="567"/>
        <w:jc w:val="both"/>
        <w:rPr>
          <w:sz w:val="28"/>
          <w:lang w:val="uk-UA"/>
        </w:rPr>
      </w:pPr>
      <w:r>
        <w:rPr>
          <w:sz w:val="28"/>
          <w:lang w:val="uk-UA"/>
        </w:rPr>
        <w:t>У випадку повної або часткової відмови в задоволенні претензії чи у разі неотримання відповіді тільки звернення до арбітражного суду може примусити партнера виконати обов'язки за договором. Перший крок до цього – надання позову до суду.</w:t>
      </w:r>
    </w:p>
    <w:p w:rsidR="00EF2908" w:rsidRDefault="00EF2908" w:rsidP="00407640">
      <w:pPr>
        <w:pStyle w:val="Normal"/>
        <w:ind w:firstLine="567"/>
        <w:jc w:val="both"/>
        <w:rPr>
          <w:sz w:val="28"/>
          <w:lang w:val="uk-UA"/>
        </w:rPr>
      </w:pPr>
      <w:r>
        <w:rPr>
          <w:sz w:val="28"/>
          <w:lang w:val="uk-UA"/>
        </w:rPr>
        <w:t>Підприємство, чиї інтереси було порушено, з метою безпосереднього вр</w:t>
      </w:r>
      <w:r>
        <w:rPr>
          <w:sz w:val="28"/>
          <w:lang w:val="uk-UA"/>
        </w:rPr>
        <w:t>е</w:t>
      </w:r>
      <w:r>
        <w:rPr>
          <w:sz w:val="28"/>
          <w:lang w:val="uk-UA"/>
        </w:rPr>
        <w:t>гулювання суперечок з порушником його прав звертається до відповідача з письмовою претензією, яка може виглядати так, як це наведено нижче:</w:t>
      </w:r>
    </w:p>
    <w:p w:rsidR="00EF2908" w:rsidRDefault="00EF2908" w:rsidP="00407640">
      <w:pPr>
        <w:pStyle w:val="Normal"/>
        <w:spacing w:before="60"/>
        <w:ind w:firstLine="567"/>
        <w:jc w:val="both"/>
        <w:rPr>
          <w:sz w:val="28"/>
          <w:lang w:val="uk-UA"/>
        </w:rPr>
      </w:pPr>
      <w:r>
        <w:rPr>
          <w:sz w:val="28"/>
          <w:lang w:val="uk-UA"/>
        </w:rPr>
        <w:t>У ході здійснення контракту можуть виникнути надзвичайні обставини, що перешкоджають належному виконанню зобов'язань. За загальним правилом сторона не несе відповідальності за виконання будь-яких із своїх зобов'язань, якщо доведе, що воно було викликане перешкодою п</w:t>
      </w:r>
      <w:r>
        <w:rPr>
          <w:sz w:val="28"/>
          <w:lang w:val="uk-UA"/>
        </w:rPr>
        <w:t>о</w:t>
      </w:r>
      <w:r>
        <w:rPr>
          <w:sz w:val="28"/>
          <w:lang w:val="uk-UA"/>
        </w:rPr>
        <w:t>за її контролем.</w:t>
      </w:r>
    </w:p>
    <w:p w:rsidR="00EF2908" w:rsidRDefault="00EF2908" w:rsidP="00407640">
      <w:pPr>
        <w:pStyle w:val="Normal"/>
        <w:ind w:firstLine="567"/>
        <w:jc w:val="both"/>
        <w:rPr>
          <w:sz w:val="28"/>
          <w:lang w:val="uk-UA"/>
        </w:rPr>
      </w:pPr>
      <w:r>
        <w:rPr>
          <w:sz w:val="28"/>
          <w:lang w:val="uk-UA"/>
        </w:rPr>
        <w:t xml:space="preserve">Обставини неможливості виконання зобов'язань за контрактом повинні мати такий характер, щоб їх можна було вважати такими, що виникли мимо волі і без провини сторін контракту. Такі обставини іменуються </w:t>
      </w:r>
      <w:r>
        <w:rPr>
          <w:i/>
          <w:sz w:val="28"/>
          <w:lang w:val="uk-UA"/>
        </w:rPr>
        <w:t>непередбачув</w:t>
      </w:r>
      <w:r>
        <w:rPr>
          <w:i/>
          <w:sz w:val="28"/>
          <w:lang w:val="uk-UA"/>
        </w:rPr>
        <w:t>а</w:t>
      </w:r>
      <w:r>
        <w:rPr>
          <w:i/>
          <w:sz w:val="28"/>
          <w:lang w:val="uk-UA"/>
        </w:rPr>
        <w:t>ними,</w:t>
      </w:r>
      <w:r>
        <w:rPr>
          <w:sz w:val="28"/>
          <w:lang w:val="uk-UA"/>
        </w:rPr>
        <w:t xml:space="preserve"> або </w:t>
      </w:r>
      <w:r>
        <w:rPr>
          <w:b/>
          <w:i/>
          <w:sz w:val="28"/>
          <w:lang w:val="uk-UA"/>
        </w:rPr>
        <w:t>форс-мажором</w:t>
      </w:r>
      <w:r>
        <w:rPr>
          <w:b/>
          <w:sz w:val="28"/>
          <w:lang w:val="uk-UA"/>
        </w:rPr>
        <w:t xml:space="preserve"> </w:t>
      </w:r>
      <w:r>
        <w:rPr>
          <w:b/>
          <w:i/>
          <w:sz w:val="28"/>
          <w:lang w:val="uk-UA"/>
        </w:rPr>
        <w:t>(force-major)</w:t>
      </w:r>
      <w:r>
        <w:rPr>
          <w:sz w:val="28"/>
          <w:lang w:val="uk-UA"/>
        </w:rPr>
        <w:t xml:space="preserve">. </w:t>
      </w:r>
    </w:p>
    <w:p w:rsidR="00EF2908" w:rsidRDefault="00EF2908" w:rsidP="00407640">
      <w:pPr>
        <w:pStyle w:val="Normal"/>
        <w:ind w:firstLine="567"/>
        <w:jc w:val="both"/>
        <w:rPr>
          <w:sz w:val="28"/>
          <w:lang w:val="uk-UA"/>
        </w:rPr>
      </w:pPr>
      <w:r>
        <w:rPr>
          <w:sz w:val="28"/>
          <w:lang w:val="uk-UA"/>
        </w:rPr>
        <w:t xml:space="preserve">До </w:t>
      </w:r>
      <w:r>
        <w:rPr>
          <w:i/>
          <w:sz w:val="28"/>
          <w:lang w:val="uk-UA"/>
        </w:rPr>
        <w:t>форс-мажору</w:t>
      </w:r>
      <w:r>
        <w:rPr>
          <w:sz w:val="28"/>
          <w:lang w:val="uk-UA"/>
        </w:rPr>
        <w:t xml:space="preserve"> відносять:</w:t>
      </w:r>
    </w:p>
    <w:p w:rsidR="00EF2908" w:rsidRDefault="00EF2908" w:rsidP="00407640">
      <w:pPr>
        <w:pStyle w:val="Normal"/>
        <w:tabs>
          <w:tab w:val="left" w:pos="4111"/>
        </w:tabs>
        <w:ind w:firstLine="567"/>
        <w:jc w:val="both"/>
        <w:rPr>
          <w:sz w:val="28"/>
          <w:lang w:val="uk-UA"/>
        </w:rPr>
      </w:pPr>
      <w:r>
        <w:rPr>
          <w:sz w:val="28"/>
          <w:lang w:val="uk-UA"/>
        </w:rPr>
        <w:t>1) обставини, які носять об'єктивний і абсол</w:t>
      </w:r>
      <w:r>
        <w:rPr>
          <w:sz w:val="28"/>
          <w:lang w:val="uk-UA"/>
        </w:rPr>
        <w:t>ю</w:t>
      </w:r>
      <w:r>
        <w:rPr>
          <w:sz w:val="28"/>
          <w:lang w:val="uk-UA"/>
        </w:rPr>
        <w:t>тний характер;</w:t>
      </w:r>
    </w:p>
    <w:p w:rsidR="00EF2908" w:rsidRDefault="00EF2908" w:rsidP="00407640">
      <w:pPr>
        <w:pStyle w:val="Normal"/>
        <w:ind w:firstLine="567"/>
        <w:jc w:val="both"/>
        <w:rPr>
          <w:sz w:val="28"/>
          <w:lang w:val="uk-UA"/>
        </w:rPr>
      </w:pPr>
      <w:r>
        <w:rPr>
          <w:sz w:val="28"/>
          <w:lang w:val="uk-UA"/>
        </w:rPr>
        <w:t>2) юридичний форс-мажор – рішення вищих державних органів, заборона імпорту або експо</w:t>
      </w:r>
      <w:r>
        <w:rPr>
          <w:sz w:val="28"/>
          <w:lang w:val="uk-UA"/>
        </w:rPr>
        <w:t>р</w:t>
      </w:r>
      <w:r>
        <w:rPr>
          <w:sz w:val="28"/>
          <w:lang w:val="uk-UA"/>
        </w:rPr>
        <w:t>ту, валютні обмеження тощо.</w:t>
      </w:r>
    </w:p>
    <w:p w:rsidR="00407640" w:rsidRDefault="00EF2908" w:rsidP="00407640">
      <w:pPr>
        <w:pStyle w:val="Normal"/>
        <w:ind w:firstLine="567"/>
        <w:jc w:val="both"/>
        <w:rPr>
          <w:sz w:val="28"/>
          <w:lang w:val="uk-UA"/>
        </w:rPr>
      </w:pPr>
      <w:r>
        <w:rPr>
          <w:i/>
          <w:sz w:val="28"/>
          <w:lang w:val="uk-UA"/>
        </w:rPr>
        <w:t>Порушенням контракту</w:t>
      </w:r>
      <w:r>
        <w:rPr>
          <w:sz w:val="28"/>
          <w:lang w:val="uk-UA"/>
        </w:rPr>
        <w:t xml:space="preserve"> визнається невиконання або неналежне виконання зобов'язань за ним. При цьому виникає відповідальність сторони, що порушила контракт. Вона зобов'язана відшкодувати іншій стороні весь збиток, пов'язаний із невиконанням або неналежним виконанням контрактних зобов'язань. Така відповідальність може мати компенсаційний або штрафний характер і слугув</w:t>
      </w:r>
      <w:r>
        <w:rPr>
          <w:sz w:val="28"/>
          <w:lang w:val="uk-UA"/>
        </w:rPr>
        <w:t>а</w:t>
      </w:r>
      <w:r>
        <w:rPr>
          <w:sz w:val="28"/>
          <w:lang w:val="uk-UA"/>
        </w:rPr>
        <w:t>ти важелем, який дозволяє одному контрагенту впливати економічними мет</w:t>
      </w:r>
      <w:r>
        <w:rPr>
          <w:sz w:val="28"/>
          <w:lang w:val="uk-UA"/>
        </w:rPr>
        <w:t>о</w:t>
      </w:r>
      <w:r>
        <w:rPr>
          <w:sz w:val="28"/>
          <w:lang w:val="uk-UA"/>
        </w:rPr>
        <w:t>дами на поведінку іншого.</w:t>
      </w:r>
    </w:p>
    <w:p w:rsidR="00EF2908" w:rsidRDefault="00407640" w:rsidP="00407640">
      <w:pPr>
        <w:pStyle w:val="Normal"/>
        <w:ind w:firstLine="567"/>
        <w:jc w:val="both"/>
        <w:rPr>
          <w:sz w:val="28"/>
          <w:lang w:val="uk-UA"/>
        </w:rPr>
      </w:pPr>
      <w:r>
        <w:rPr>
          <w:sz w:val="28"/>
          <w:lang w:val="uk-UA"/>
        </w:rPr>
        <w:br w:type="page"/>
      </w:r>
    </w:p>
    <w:p w:rsidR="00407640" w:rsidRDefault="00407640" w:rsidP="00407640">
      <w:pPr>
        <w:pStyle w:val="Normal"/>
        <w:ind w:firstLine="567"/>
        <w:jc w:val="both"/>
        <w:rPr>
          <w:rFonts w:ascii="Arial" w:hAnsi="Arial"/>
          <w:b/>
          <w:sz w:val="8"/>
          <w:lang w:val="uk-UA"/>
        </w:rPr>
      </w:pPr>
    </w:p>
    <w:p w:rsidR="0082081C" w:rsidRDefault="0082081C" w:rsidP="00EF2908">
      <w:pPr>
        <w:pStyle w:val="Normal"/>
        <w:pBdr>
          <w:top w:val="single" w:sz="4" w:space="1" w:color="auto"/>
          <w:left w:val="single" w:sz="4" w:space="0" w:color="auto"/>
          <w:bottom w:val="single" w:sz="4" w:space="1" w:color="auto"/>
          <w:right w:val="single" w:sz="4" w:space="2" w:color="auto"/>
        </w:pBdr>
        <w:jc w:val="center"/>
        <w:rPr>
          <w:rFonts w:ascii="Arial" w:hAnsi="Arial"/>
          <w:b/>
          <w:sz w:val="8"/>
          <w:lang w:val="uk-UA"/>
        </w:rPr>
      </w:pPr>
    </w:p>
    <w:p w:rsidR="00EF2908" w:rsidRDefault="00EF2908" w:rsidP="00EF2908">
      <w:pPr>
        <w:pStyle w:val="Normal"/>
        <w:pBdr>
          <w:top w:val="single" w:sz="4" w:space="1" w:color="auto"/>
          <w:left w:val="single" w:sz="4" w:space="0" w:color="auto"/>
          <w:bottom w:val="single" w:sz="4" w:space="1" w:color="auto"/>
          <w:right w:val="single" w:sz="4" w:space="2" w:color="auto"/>
        </w:pBdr>
        <w:jc w:val="center"/>
        <w:outlineLvl w:val="0"/>
        <w:rPr>
          <w:b/>
          <w:sz w:val="28"/>
          <w:lang w:val="uk-UA"/>
        </w:rPr>
      </w:pPr>
      <w:r>
        <w:rPr>
          <w:b/>
          <w:sz w:val="28"/>
          <w:lang w:val="uk-UA"/>
        </w:rPr>
        <w:t>ПРЕТЕНЗІЯ</w:t>
      </w:r>
    </w:p>
    <w:p w:rsidR="00EF2908" w:rsidRDefault="00EF2908" w:rsidP="00EF2908">
      <w:pPr>
        <w:pStyle w:val="Normal"/>
        <w:pBdr>
          <w:top w:val="single" w:sz="4" w:space="1" w:color="auto"/>
          <w:left w:val="single" w:sz="4" w:space="0" w:color="auto"/>
          <w:bottom w:val="single" w:sz="4" w:space="1" w:color="auto"/>
          <w:right w:val="single" w:sz="4" w:space="2" w:color="auto"/>
        </w:pBdr>
        <w:jc w:val="center"/>
        <w:outlineLvl w:val="0"/>
        <w:rPr>
          <w:sz w:val="28"/>
          <w:lang w:val="uk-UA"/>
        </w:rPr>
      </w:pPr>
    </w:p>
    <w:p w:rsidR="00EF2908" w:rsidRDefault="00EF2908" w:rsidP="00EF2908">
      <w:pPr>
        <w:pStyle w:val="Normal"/>
        <w:pBdr>
          <w:top w:val="single" w:sz="4" w:space="1" w:color="auto"/>
          <w:left w:val="single" w:sz="4" w:space="0" w:color="auto"/>
          <w:bottom w:val="single" w:sz="4" w:space="1" w:color="auto"/>
          <w:right w:val="single" w:sz="4" w:space="2" w:color="auto"/>
        </w:pBdr>
        <w:jc w:val="center"/>
        <w:rPr>
          <w:b/>
          <w:sz w:val="28"/>
          <w:lang w:val="uk-UA"/>
        </w:rPr>
      </w:pPr>
      <w:r>
        <w:rPr>
          <w:b/>
          <w:sz w:val="28"/>
          <w:lang w:val="uk-UA"/>
        </w:rPr>
        <w:t>про оплату вартості забракованої продукції (товарів), штрафу та збитків</w:t>
      </w:r>
    </w:p>
    <w:p w:rsidR="00EF2908" w:rsidRDefault="00EF2908" w:rsidP="00EF2908">
      <w:pPr>
        <w:pStyle w:val="Normal"/>
        <w:pBdr>
          <w:top w:val="single" w:sz="4" w:space="1" w:color="auto"/>
          <w:left w:val="single" w:sz="4" w:space="0" w:color="auto"/>
          <w:bottom w:val="single" w:sz="4" w:space="1" w:color="auto"/>
          <w:right w:val="single" w:sz="4" w:space="2" w:color="auto"/>
        </w:pBdr>
        <w:jc w:val="center"/>
        <w:rPr>
          <w:b/>
          <w:sz w:val="28"/>
          <w:lang w:val="uk-UA"/>
        </w:rPr>
      </w:pPr>
      <w:r>
        <w:rPr>
          <w:b/>
          <w:sz w:val="28"/>
          <w:lang w:val="uk-UA"/>
        </w:rPr>
        <w:t>сума ________грн.</w:t>
      </w:r>
    </w:p>
    <w:p w:rsidR="00EF2908" w:rsidRDefault="00EF2908" w:rsidP="00EF2908">
      <w:pPr>
        <w:pStyle w:val="Normal"/>
        <w:pBdr>
          <w:top w:val="single" w:sz="4" w:space="1" w:color="auto"/>
          <w:left w:val="single" w:sz="4" w:space="0" w:color="auto"/>
          <w:bottom w:val="single" w:sz="4" w:space="1" w:color="auto"/>
          <w:right w:val="single" w:sz="4" w:space="2" w:color="auto"/>
        </w:pBdr>
        <w:jc w:val="center"/>
        <w:rPr>
          <w:sz w:val="28"/>
          <w:lang w:val="uk-UA"/>
        </w:rPr>
      </w:pPr>
    </w:p>
    <w:p w:rsidR="00EF2908" w:rsidRDefault="00EF2908" w:rsidP="00EF2908">
      <w:pPr>
        <w:pStyle w:val="Normal"/>
        <w:pBdr>
          <w:top w:val="single" w:sz="4" w:space="1" w:color="auto"/>
          <w:left w:val="single" w:sz="4" w:space="0" w:color="auto"/>
          <w:bottom w:val="single" w:sz="4" w:space="1" w:color="auto"/>
          <w:right w:val="single" w:sz="4" w:space="2" w:color="auto"/>
        </w:pBdr>
        <w:ind w:firstLine="567"/>
        <w:jc w:val="both"/>
        <w:rPr>
          <w:sz w:val="28"/>
          <w:lang w:val="uk-UA"/>
        </w:rPr>
      </w:pPr>
      <w:r>
        <w:rPr>
          <w:sz w:val="28"/>
          <w:lang w:val="uk-UA"/>
        </w:rPr>
        <w:t>Згідно з договором № ___ від «</w:t>
      </w:r>
      <w:r>
        <w:rPr>
          <w:sz w:val="28"/>
          <w:u w:val="single"/>
          <w:lang w:val="uk-UA"/>
        </w:rPr>
        <w:t xml:space="preserve">     </w:t>
      </w:r>
      <w:r>
        <w:rPr>
          <w:sz w:val="28"/>
          <w:lang w:val="uk-UA"/>
        </w:rPr>
        <w:t>» ___ 200_ р. за накладною № __ від «</w:t>
      </w:r>
      <w:r>
        <w:rPr>
          <w:sz w:val="28"/>
          <w:u w:val="single"/>
          <w:lang w:val="uk-UA"/>
        </w:rPr>
        <w:t xml:space="preserve">    </w:t>
      </w:r>
      <w:r>
        <w:rPr>
          <w:sz w:val="28"/>
          <w:lang w:val="uk-UA"/>
        </w:rPr>
        <w:t xml:space="preserve">» ___ 200_ р. на нашу адресу надійшла продукція (товар) ____ </w:t>
      </w:r>
      <w:r>
        <w:rPr>
          <w:sz w:val="22"/>
          <w:lang w:val="uk-UA"/>
        </w:rPr>
        <w:t>(назва товару)</w:t>
      </w:r>
      <w:r>
        <w:rPr>
          <w:sz w:val="28"/>
          <w:lang w:val="uk-UA"/>
        </w:rPr>
        <w:t xml:space="preserve"> в кіл</w:t>
      </w:r>
      <w:r>
        <w:rPr>
          <w:sz w:val="28"/>
          <w:lang w:val="uk-UA"/>
        </w:rPr>
        <w:t>ь</w:t>
      </w:r>
      <w:r>
        <w:rPr>
          <w:sz w:val="28"/>
          <w:lang w:val="uk-UA"/>
        </w:rPr>
        <w:t>кості ___ на суму ___ грн.</w:t>
      </w:r>
    </w:p>
    <w:p w:rsidR="00EF2908" w:rsidRDefault="00EF2908" w:rsidP="00EF2908">
      <w:pPr>
        <w:pStyle w:val="Normal"/>
        <w:pBdr>
          <w:top w:val="single" w:sz="4" w:space="1" w:color="auto"/>
          <w:left w:val="single" w:sz="4" w:space="0" w:color="auto"/>
          <w:bottom w:val="single" w:sz="4" w:space="1" w:color="auto"/>
          <w:right w:val="single" w:sz="4" w:space="2" w:color="auto"/>
        </w:pBdr>
        <w:ind w:firstLine="567"/>
        <w:rPr>
          <w:lang w:val="uk-UA"/>
        </w:rPr>
      </w:pPr>
    </w:p>
    <w:p w:rsidR="00EF2908" w:rsidRDefault="00EF2908" w:rsidP="00EF2908">
      <w:pPr>
        <w:pStyle w:val="Normal"/>
        <w:pBdr>
          <w:top w:val="single" w:sz="4" w:space="1" w:color="auto"/>
          <w:left w:val="single" w:sz="4" w:space="0" w:color="auto"/>
          <w:bottom w:val="single" w:sz="4" w:space="1" w:color="auto"/>
          <w:right w:val="single" w:sz="4" w:space="2" w:color="auto"/>
        </w:pBdr>
        <w:ind w:firstLine="567"/>
        <w:jc w:val="both"/>
        <w:rPr>
          <w:sz w:val="28"/>
          <w:lang w:val="uk-UA"/>
        </w:rPr>
      </w:pPr>
      <w:r>
        <w:rPr>
          <w:sz w:val="28"/>
          <w:lang w:val="uk-UA"/>
        </w:rPr>
        <w:t xml:space="preserve">Вантаж прибув у _______ </w:t>
      </w:r>
      <w:r>
        <w:rPr>
          <w:sz w:val="22"/>
          <w:lang w:val="uk-UA"/>
        </w:rPr>
        <w:t>(стан перевізних засобів)</w:t>
      </w:r>
      <w:r>
        <w:rPr>
          <w:sz w:val="28"/>
          <w:lang w:val="uk-UA"/>
        </w:rPr>
        <w:t xml:space="preserve"> вагоні (контейнері) з ______ </w:t>
      </w:r>
      <w:r>
        <w:rPr>
          <w:sz w:val="22"/>
          <w:lang w:val="uk-UA"/>
        </w:rPr>
        <w:t>(стан пломб)</w:t>
      </w:r>
      <w:r>
        <w:rPr>
          <w:sz w:val="28"/>
          <w:lang w:val="uk-UA"/>
        </w:rPr>
        <w:t xml:space="preserve"> пломбами ____ </w:t>
      </w:r>
      <w:r>
        <w:rPr>
          <w:sz w:val="22"/>
          <w:lang w:val="uk-UA"/>
        </w:rPr>
        <w:t>(відправника, залізниці)</w:t>
      </w:r>
      <w:r>
        <w:rPr>
          <w:sz w:val="28"/>
          <w:lang w:val="uk-UA"/>
        </w:rPr>
        <w:t xml:space="preserve"> в _____ </w:t>
      </w:r>
      <w:r>
        <w:rPr>
          <w:sz w:val="22"/>
          <w:lang w:val="uk-UA"/>
        </w:rPr>
        <w:t>(стан упаковки)</w:t>
      </w:r>
      <w:r>
        <w:rPr>
          <w:sz w:val="24"/>
          <w:lang w:val="uk-UA"/>
        </w:rPr>
        <w:t xml:space="preserve"> </w:t>
      </w:r>
      <w:r>
        <w:rPr>
          <w:sz w:val="28"/>
          <w:lang w:val="uk-UA"/>
        </w:rPr>
        <w:t>упаковці.</w:t>
      </w:r>
    </w:p>
    <w:p w:rsidR="00EF2908" w:rsidRDefault="00EF2908" w:rsidP="00EF2908">
      <w:pPr>
        <w:pStyle w:val="Normal"/>
        <w:pBdr>
          <w:top w:val="single" w:sz="4" w:space="1" w:color="auto"/>
          <w:left w:val="single" w:sz="4" w:space="0" w:color="auto"/>
          <w:bottom w:val="single" w:sz="4" w:space="1" w:color="auto"/>
          <w:right w:val="single" w:sz="4" w:space="2" w:color="auto"/>
        </w:pBdr>
        <w:ind w:firstLine="567"/>
        <w:rPr>
          <w:lang w:val="uk-UA"/>
        </w:rPr>
      </w:pPr>
    </w:p>
    <w:p w:rsidR="00EF2908" w:rsidRDefault="00EF2908" w:rsidP="00EF2908">
      <w:pPr>
        <w:pStyle w:val="Normal"/>
        <w:pBdr>
          <w:top w:val="single" w:sz="4" w:space="1" w:color="auto"/>
          <w:left w:val="single" w:sz="4" w:space="0" w:color="auto"/>
          <w:bottom w:val="single" w:sz="4" w:space="1" w:color="auto"/>
          <w:right w:val="single" w:sz="4" w:space="2" w:color="auto"/>
        </w:pBdr>
        <w:ind w:firstLine="567"/>
        <w:rPr>
          <w:sz w:val="28"/>
          <w:lang w:val="uk-UA"/>
        </w:rPr>
      </w:pPr>
      <w:r>
        <w:rPr>
          <w:sz w:val="28"/>
          <w:lang w:val="uk-UA"/>
        </w:rPr>
        <w:t>Ваш рахунок № ______ від «</w:t>
      </w:r>
      <w:r>
        <w:rPr>
          <w:sz w:val="28"/>
          <w:u w:val="single"/>
          <w:lang w:val="uk-UA"/>
        </w:rPr>
        <w:t xml:space="preserve">     </w:t>
      </w:r>
      <w:r>
        <w:rPr>
          <w:sz w:val="28"/>
          <w:lang w:val="uk-UA"/>
        </w:rPr>
        <w:t>» _____ 200 _ р. був повністю сплачений.</w:t>
      </w:r>
    </w:p>
    <w:p w:rsidR="00EF2908" w:rsidRDefault="00EF2908" w:rsidP="00EF2908">
      <w:pPr>
        <w:pStyle w:val="Normal"/>
        <w:pBdr>
          <w:top w:val="single" w:sz="4" w:space="1" w:color="auto"/>
          <w:left w:val="single" w:sz="4" w:space="0" w:color="auto"/>
          <w:bottom w:val="single" w:sz="4" w:space="1" w:color="auto"/>
          <w:right w:val="single" w:sz="4" w:space="2" w:color="auto"/>
        </w:pBdr>
        <w:ind w:firstLine="567"/>
        <w:rPr>
          <w:lang w:val="uk-UA"/>
        </w:rPr>
      </w:pPr>
    </w:p>
    <w:p w:rsidR="00EF2908" w:rsidRDefault="00EF2908" w:rsidP="00EF2908">
      <w:pPr>
        <w:pStyle w:val="Normal"/>
        <w:pBdr>
          <w:top w:val="single" w:sz="4" w:space="1" w:color="auto"/>
          <w:left w:val="single" w:sz="4" w:space="0" w:color="auto"/>
          <w:bottom w:val="single" w:sz="4" w:space="1" w:color="auto"/>
          <w:right w:val="single" w:sz="4" w:space="2" w:color="auto"/>
        </w:pBdr>
        <w:ind w:firstLine="567"/>
        <w:jc w:val="both"/>
        <w:rPr>
          <w:sz w:val="28"/>
          <w:lang w:val="uk-UA"/>
        </w:rPr>
      </w:pPr>
      <w:r>
        <w:rPr>
          <w:sz w:val="28"/>
          <w:lang w:val="uk-UA"/>
        </w:rPr>
        <w:t xml:space="preserve">За умов приймання _______ </w:t>
      </w:r>
      <w:r>
        <w:rPr>
          <w:sz w:val="22"/>
          <w:lang w:val="uk-UA"/>
        </w:rPr>
        <w:t>(найменування продукції, товару)</w:t>
      </w:r>
      <w:r>
        <w:rPr>
          <w:sz w:val="28"/>
          <w:lang w:val="uk-UA"/>
        </w:rPr>
        <w:t xml:space="preserve"> за якістю встано</w:t>
      </w:r>
      <w:r>
        <w:rPr>
          <w:sz w:val="28"/>
          <w:lang w:val="uk-UA"/>
        </w:rPr>
        <w:t>в</w:t>
      </w:r>
      <w:r>
        <w:rPr>
          <w:sz w:val="28"/>
          <w:lang w:val="uk-UA"/>
        </w:rPr>
        <w:t xml:space="preserve">лено ________ </w:t>
      </w:r>
      <w:r>
        <w:rPr>
          <w:sz w:val="22"/>
          <w:lang w:val="uk-UA"/>
        </w:rPr>
        <w:t>(опис забракованої продукції)</w:t>
      </w:r>
      <w:r>
        <w:rPr>
          <w:sz w:val="28"/>
          <w:lang w:val="uk-UA"/>
        </w:rPr>
        <w:t>, що підтверджується актом № _____ від «</w:t>
      </w:r>
      <w:r>
        <w:rPr>
          <w:sz w:val="28"/>
          <w:u w:val="single"/>
          <w:lang w:val="uk-UA"/>
        </w:rPr>
        <w:t xml:space="preserve">     </w:t>
      </w:r>
      <w:r>
        <w:rPr>
          <w:sz w:val="28"/>
          <w:lang w:val="uk-UA"/>
        </w:rPr>
        <w:t>» ________ 200_ р., складеним за участю представника ___________</w:t>
      </w:r>
      <w:r>
        <w:rPr>
          <w:sz w:val="22"/>
          <w:lang w:val="uk-UA"/>
        </w:rPr>
        <w:t xml:space="preserve"> (грома</w:t>
      </w:r>
      <w:r>
        <w:rPr>
          <w:sz w:val="22"/>
          <w:lang w:val="uk-UA"/>
        </w:rPr>
        <w:t>д</w:t>
      </w:r>
      <w:r>
        <w:rPr>
          <w:sz w:val="22"/>
          <w:lang w:val="uk-UA"/>
        </w:rPr>
        <w:t>ськості, іншої організації),</w:t>
      </w:r>
      <w:r>
        <w:rPr>
          <w:sz w:val="28"/>
          <w:lang w:val="uk-UA"/>
        </w:rPr>
        <w:t xml:space="preserve"> який діяв на підставі посвідчення № _____ від «</w:t>
      </w:r>
      <w:r>
        <w:rPr>
          <w:sz w:val="28"/>
          <w:u w:val="single"/>
          <w:lang w:val="uk-UA"/>
        </w:rPr>
        <w:t xml:space="preserve">    </w:t>
      </w:r>
      <w:r>
        <w:rPr>
          <w:sz w:val="28"/>
          <w:lang w:val="uk-UA"/>
        </w:rPr>
        <w:t>» _____ 200 _ р.</w:t>
      </w:r>
    </w:p>
    <w:p w:rsidR="00EF2908" w:rsidRDefault="00EF2908" w:rsidP="00EF2908">
      <w:pPr>
        <w:pStyle w:val="Normal"/>
        <w:pBdr>
          <w:top w:val="single" w:sz="4" w:space="1" w:color="auto"/>
          <w:left w:val="single" w:sz="4" w:space="0" w:color="auto"/>
          <w:bottom w:val="single" w:sz="4" w:space="1" w:color="auto"/>
          <w:right w:val="single" w:sz="4" w:space="2" w:color="auto"/>
        </w:pBdr>
        <w:ind w:firstLine="567"/>
        <w:rPr>
          <w:lang w:val="uk-UA"/>
        </w:rPr>
      </w:pPr>
    </w:p>
    <w:p w:rsidR="00EF2908" w:rsidRDefault="00EF2908" w:rsidP="00EF2908">
      <w:pPr>
        <w:pStyle w:val="Normal"/>
        <w:pBdr>
          <w:top w:val="single" w:sz="4" w:space="1" w:color="auto"/>
          <w:left w:val="single" w:sz="4" w:space="0" w:color="auto"/>
          <w:bottom w:val="single" w:sz="4" w:space="1" w:color="auto"/>
          <w:right w:val="single" w:sz="4" w:space="2" w:color="auto"/>
        </w:pBdr>
        <w:ind w:firstLine="567"/>
        <w:jc w:val="both"/>
        <w:rPr>
          <w:sz w:val="28"/>
          <w:lang w:val="uk-UA"/>
        </w:rPr>
      </w:pPr>
      <w:r>
        <w:rPr>
          <w:sz w:val="28"/>
          <w:lang w:val="uk-UA"/>
        </w:rPr>
        <w:t>Врахувавши, що у встановлений (узгоджений) термін дефекти продукції (товару) не усунено, і керуючись _________ , пропонуємо Вам переказати на наш розрахунковий рахунок № ______ в __________ ______________</w:t>
      </w:r>
      <w:r>
        <w:rPr>
          <w:sz w:val="22"/>
          <w:lang w:val="uk-UA"/>
        </w:rPr>
        <w:t xml:space="preserve">(назва банку) </w:t>
      </w:r>
      <w:r>
        <w:rPr>
          <w:sz w:val="28"/>
          <w:lang w:val="uk-UA"/>
        </w:rPr>
        <w:t>м. ________________ МФО ________ вартість забракованої продукції (товару) ________ грн. (якщо рахунок оплачено), штраф у розмірі _____ %, що стан</w:t>
      </w:r>
      <w:r>
        <w:rPr>
          <w:sz w:val="28"/>
          <w:lang w:val="uk-UA"/>
        </w:rPr>
        <w:t>о</w:t>
      </w:r>
      <w:r>
        <w:rPr>
          <w:sz w:val="28"/>
          <w:lang w:val="uk-UA"/>
        </w:rPr>
        <w:t>вить ______ грн., завдані нам збитки в сумі _____ грн. (відповідно до доданого розрахунку), всього _______ грн.</w:t>
      </w:r>
    </w:p>
    <w:p w:rsidR="00EF2908" w:rsidRDefault="00EF2908" w:rsidP="00EF2908">
      <w:pPr>
        <w:pStyle w:val="Normal"/>
        <w:pBdr>
          <w:top w:val="single" w:sz="4" w:space="1" w:color="auto"/>
          <w:left w:val="single" w:sz="4" w:space="0" w:color="auto"/>
          <w:bottom w:val="single" w:sz="4" w:space="1" w:color="auto"/>
          <w:right w:val="single" w:sz="4" w:space="2" w:color="auto"/>
        </w:pBdr>
        <w:ind w:firstLine="567"/>
        <w:rPr>
          <w:lang w:val="uk-UA"/>
        </w:rPr>
      </w:pPr>
    </w:p>
    <w:p w:rsidR="00EF2908" w:rsidRDefault="00EF2908" w:rsidP="00EF2908">
      <w:pPr>
        <w:pStyle w:val="Normal"/>
        <w:pBdr>
          <w:top w:val="single" w:sz="4" w:space="1" w:color="auto"/>
          <w:left w:val="single" w:sz="4" w:space="0" w:color="auto"/>
          <w:bottom w:val="single" w:sz="4" w:space="1" w:color="auto"/>
          <w:right w:val="single" w:sz="4" w:space="2" w:color="auto"/>
        </w:pBdr>
        <w:ind w:firstLine="567"/>
        <w:jc w:val="both"/>
        <w:rPr>
          <w:sz w:val="28"/>
          <w:lang w:val="uk-UA"/>
        </w:rPr>
      </w:pPr>
      <w:r>
        <w:rPr>
          <w:sz w:val="28"/>
          <w:lang w:val="uk-UA"/>
        </w:rPr>
        <w:t>Прийнятою нами на збереження продукцією (товарами) просимо розпор</w:t>
      </w:r>
      <w:r>
        <w:rPr>
          <w:sz w:val="28"/>
          <w:lang w:val="uk-UA"/>
        </w:rPr>
        <w:t>я</w:t>
      </w:r>
      <w:r>
        <w:rPr>
          <w:sz w:val="28"/>
          <w:lang w:val="uk-UA"/>
        </w:rPr>
        <w:t>дитися в ________ строк.</w:t>
      </w:r>
    </w:p>
    <w:p w:rsidR="00EF2908" w:rsidRDefault="00EF2908" w:rsidP="00EF2908">
      <w:pPr>
        <w:pStyle w:val="Normal"/>
        <w:pBdr>
          <w:top w:val="single" w:sz="4" w:space="1" w:color="auto"/>
          <w:left w:val="single" w:sz="4" w:space="0" w:color="auto"/>
          <w:bottom w:val="single" w:sz="4" w:space="1" w:color="auto"/>
          <w:right w:val="single" w:sz="4" w:space="2" w:color="auto"/>
        </w:pBdr>
        <w:ind w:firstLine="567"/>
        <w:outlineLvl w:val="0"/>
        <w:rPr>
          <w:b/>
          <w:sz w:val="28"/>
          <w:lang w:val="uk-UA"/>
        </w:rPr>
      </w:pPr>
    </w:p>
    <w:p w:rsidR="00EF2908" w:rsidRDefault="00EF2908" w:rsidP="00EF2908">
      <w:pPr>
        <w:pStyle w:val="Normal"/>
        <w:pBdr>
          <w:top w:val="single" w:sz="4" w:space="1" w:color="auto"/>
          <w:left w:val="single" w:sz="4" w:space="0" w:color="auto"/>
          <w:bottom w:val="single" w:sz="4" w:space="1" w:color="auto"/>
          <w:right w:val="single" w:sz="4" w:space="2" w:color="auto"/>
        </w:pBdr>
        <w:ind w:firstLine="567"/>
        <w:outlineLvl w:val="0"/>
        <w:rPr>
          <w:b/>
          <w:sz w:val="28"/>
          <w:lang w:val="uk-UA"/>
        </w:rPr>
      </w:pPr>
      <w:r>
        <w:rPr>
          <w:b/>
          <w:sz w:val="28"/>
          <w:lang w:val="uk-UA"/>
        </w:rPr>
        <w:t>Додаток:</w:t>
      </w:r>
    </w:p>
    <w:p w:rsidR="00EF2908" w:rsidRDefault="00EF2908" w:rsidP="007D268A">
      <w:pPr>
        <w:pStyle w:val="Normal"/>
        <w:numPr>
          <w:ilvl w:val="0"/>
          <w:numId w:val="26"/>
        </w:numPr>
        <w:pBdr>
          <w:top w:val="single" w:sz="4" w:space="1" w:color="auto"/>
          <w:left w:val="single" w:sz="4" w:space="0" w:color="auto"/>
          <w:bottom w:val="single" w:sz="4" w:space="1" w:color="auto"/>
          <w:right w:val="single" w:sz="4" w:space="2" w:color="auto"/>
        </w:pBdr>
        <w:rPr>
          <w:sz w:val="28"/>
          <w:lang w:val="uk-UA"/>
        </w:rPr>
      </w:pPr>
      <w:r>
        <w:rPr>
          <w:sz w:val="28"/>
          <w:lang w:val="uk-UA"/>
        </w:rPr>
        <w:t xml:space="preserve">Копія договору. </w:t>
      </w:r>
    </w:p>
    <w:p w:rsidR="00EF2908" w:rsidRDefault="00EF2908" w:rsidP="007D268A">
      <w:pPr>
        <w:pStyle w:val="Normal"/>
        <w:numPr>
          <w:ilvl w:val="0"/>
          <w:numId w:val="26"/>
        </w:numPr>
        <w:pBdr>
          <w:top w:val="single" w:sz="4" w:space="1" w:color="auto"/>
          <w:left w:val="single" w:sz="4" w:space="0" w:color="auto"/>
          <w:bottom w:val="single" w:sz="4" w:space="1" w:color="auto"/>
          <w:right w:val="single" w:sz="4" w:space="2" w:color="auto"/>
        </w:pBdr>
        <w:rPr>
          <w:sz w:val="28"/>
          <w:lang w:val="uk-UA"/>
        </w:rPr>
      </w:pPr>
      <w:r>
        <w:rPr>
          <w:sz w:val="28"/>
          <w:lang w:val="uk-UA"/>
        </w:rPr>
        <w:t>Акт приймання продукції (товару)  № ____ від «___» _____200_ р.</w:t>
      </w:r>
    </w:p>
    <w:p w:rsidR="00EF2908" w:rsidRDefault="00EF2908" w:rsidP="007D268A">
      <w:pPr>
        <w:pStyle w:val="Normal"/>
        <w:numPr>
          <w:ilvl w:val="0"/>
          <w:numId w:val="26"/>
        </w:numPr>
        <w:pBdr>
          <w:top w:val="single" w:sz="4" w:space="1" w:color="auto"/>
          <w:left w:val="single" w:sz="4" w:space="0" w:color="auto"/>
          <w:bottom w:val="single" w:sz="4" w:space="1" w:color="auto"/>
          <w:right w:val="single" w:sz="4" w:space="2" w:color="auto"/>
        </w:pBdr>
        <w:rPr>
          <w:sz w:val="28"/>
          <w:lang w:val="uk-UA"/>
        </w:rPr>
      </w:pPr>
      <w:r>
        <w:rPr>
          <w:sz w:val="28"/>
          <w:lang w:val="uk-UA"/>
        </w:rPr>
        <w:t>Посвідчення представника ______ № ____ від «</w:t>
      </w:r>
      <w:r>
        <w:rPr>
          <w:sz w:val="28"/>
          <w:u w:val="single"/>
          <w:lang w:val="uk-UA"/>
        </w:rPr>
        <w:t xml:space="preserve">     </w:t>
      </w:r>
      <w:r>
        <w:rPr>
          <w:sz w:val="28"/>
          <w:lang w:val="uk-UA"/>
        </w:rPr>
        <w:t>» _____200 _ р.</w:t>
      </w:r>
    </w:p>
    <w:p w:rsidR="00EF2908" w:rsidRDefault="00EF2908" w:rsidP="007D268A">
      <w:pPr>
        <w:pStyle w:val="Normal"/>
        <w:numPr>
          <w:ilvl w:val="0"/>
          <w:numId w:val="26"/>
        </w:numPr>
        <w:pBdr>
          <w:top w:val="single" w:sz="4" w:space="1" w:color="auto"/>
          <w:left w:val="single" w:sz="4" w:space="0" w:color="auto"/>
          <w:bottom w:val="single" w:sz="4" w:space="1" w:color="auto"/>
          <w:right w:val="single" w:sz="4" w:space="2" w:color="auto"/>
        </w:pBdr>
        <w:rPr>
          <w:sz w:val="28"/>
          <w:lang w:val="uk-UA"/>
        </w:rPr>
      </w:pPr>
      <w:r>
        <w:rPr>
          <w:sz w:val="28"/>
          <w:lang w:val="uk-UA"/>
        </w:rPr>
        <w:t xml:space="preserve">Залізнична накладна № ______. </w:t>
      </w:r>
    </w:p>
    <w:p w:rsidR="00EF2908" w:rsidRDefault="00EF2908" w:rsidP="007D268A">
      <w:pPr>
        <w:pStyle w:val="Normal"/>
        <w:numPr>
          <w:ilvl w:val="0"/>
          <w:numId w:val="26"/>
        </w:numPr>
        <w:pBdr>
          <w:top w:val="single" w:sz="4" w:space="1" w:color="auto"/>
          <w:left w:val="single" w:sz="4" w:space="0" w:color="auto"/>
          <w:bottom w:val="single" w:sz="4" w:space="1" w:color="auto"/>
          <w:right w:val="single" w:sz="4" w:space="2" w:color="auto"/>
        </w:pBdr>
        <w:rPr>
          <w:sz w:val="28"/>
          <w:lang w:val="uk-UA"/>
        </w:rPr>
      </w:pPr>
      <w:r>
        <w:rPr>
          <w:sz w:val="28"/>
          <w:lang w:val="uk-UA"/>
        </w:rPr>
        <w:t>Розрахунок суми претензії, збитків.</w:t>
      </w:r>
    </w:p>
    <w:p w:rsidR="00EF2908" w:rsidRDefault="00EF2908" w:rsidP="007D268A">
      <w:pPr>
        <w:pStyle w:val="Normal"/>
        <w:numPr>
          <w:ilvl w:val="0"/>
          <w:numId w:val="26"/>
        </w:numPr>
        <w:pBdr>
          <w:top w:val="single" w:sz="4" w:space="1" w:color="auto"/>
          <w:left w:val="single" w:sz="4" w:space="0" w:color="auto"/>
          <w:bottom w:val="single" w:sz="4" w:space="1" w:color="auto"/>
          <w:right w:val="single" w:sz="4" w:space="2" w:color="auto"/>
        </w:pBdr>
        <w:rPr>
          <w:sz w:val="28"/>
          <w:lang w:val="uk-UA"/>
        </w:rPr>
      </w:pPr>
      <w:r>
        <w:rPr>
          <w:sz w:val="28"/>
          <w:lang w:val="uk-UA"/>
        </w:rPr>
        <w:t>Платіжне доручення № ____ від «</w:t>
      </w:r>
      <w:r>
        <w:rPr>
          <w:sz w:val="28"/>
          <w:u w:val="single"/>
          <w:lang w:val="uk-UA"/>
        </w:rPr>
        <w:t xml:space="preserve">     </w:t>
      </w:r>
      <w:r>
        <w:rPr>
          <w:sz w:val="28"/>
          <w:lang w:val="uk-UA"/>
        </w:rPr>
        <w:t>» _____200 _ р.</w:t>
      </w:r>
    </w:p>
    <w:p w:rsidR="00EF2908" w:rsidRDefault="00EF2908" w:rsidP="007D268A">
      <w:pPr>
        <w:pStyle w:val="Normal"/>
        <w:numPr>
          <w:ilvl w:val="0"/>
          <w:numId w:val="26"/>
        </w:numPr>
        <w:pBdr>
          <w:top w:val="single" w:sz="4" w:space="1" w:color="auto"/>
          <w:left w:val="single" w:sz="4" w:space="0" w:color="auto"/>
          <w:bottom w:val="single" w:sz="4" w:space="1" w:color="auto"/>
          <w:right w:val="single" w:sz="4" w:space="2" w:color="auto"/>
        </w:pBdr>
        <w:rPr>
          <w:sz w:val="28"/>
          <w:lang w:val="uk-UA"/>
        </w:rPr>
      </w:pPr>
      <w:r>
        <w:rPr>
          <w:sz w:val="28"/>
          <w:lang w:val="uk-UA"/>
        </w:rPr>
        <w:t>Телеграма з вимогою усунення дефектів постачальником.</w:t>
      </w:r>
    </w:p>
    <w:p w:rsidR="00EF2908" w:rsidRDefault="00EF2908" w:rsidP="007D268A">
      <w:pPr>
        <w:pStyle w:val="Normal"/>
        <w:numPr>
          <w:ilvl w:val="0"/>
          <w:numId w:val="26"/>
        </w:numPr>
        <w:pBdr>
          <w:top w:val="single" w:sz="4" w:space="1" w:color="auto"/>
          <w:left w:val="single" w:sz="4" w:space="0" w:color="auto"/>
          <w:bottom w:val="single" w:sz="4" w:space="1" w:color="auto"/>
          <w:right w:val="single" w:sz="4" w:space="2" w:color="auto"/>
        </w:pBdr>
        <w:rPr>
          <w:sz w:val="28"/>
          <w:lang w:val="uk-UA"/>
        </w:rPr>
      </w:pPr>
      <w:r>
        <w:rPr>
          <w:sz w:val="28"/>
          <w:lang w:val="uk-UA"/>
        </w:rPr>
        <w:t>Витяг із Державних Стандартів, Технічних Умов.</w:t>
      </w:r>
    </w:p>
    <w:p w:rsidR="00EF2908" w:rsidRDefault="00EF2908" w:rsidP="007D268A">
      <w:pPr>
        <w:pStyle w:val="Normal"/>
        <w:numPr>
          <w:ilvl w:val="0"/>
          <w:numId w:val="26"/>
        </w:numPr>
        <w:pBdr>
          <w:top w:val="single" w:sz="4" w:space="1" w:color="auto"/>
          <w:left w:val="single" w:sz="4" w:space="0" w:color="auto"/>
          <w:bottom w:val="single" w:sz="4" w:space="1" w:color="auto"/>
          <w:right w:val="single" w:sz="4" w:space="2" w:color="auto"/>
        </w:pBdr>
        <w:rPr>
          <w:sz w:val="28"/>
          <w:lang w:val="uk-UA"/>
        </w:rPr>
      </w:pPr>
      <w:r>
        <w:rPr>
          <w:sz w:val="28"/>
          <w:lang w:val="uk-UA"/>
        </w:rPr>
        <w:t>Інші документи, що обґрунтовують претензію, на ___ сторінках.</w:t>
      </w:r>
    </w:p>
    <w:p w:rsidR="00EF2908" w:rsidRDefault="00EF2908" w:rsidP="00EF2908">
      <w:pPr>
        <w:pStyle w:val="Normal"/>
        <w:pBdr>
          <w:top w:val="single" w:sz="4" w:space="1" w:color="auto"/>
          <w:left w:val="single" w:sz="4" w:space="0" w:color="auto"/>
          <w:bottom w:val="single" w:sz="4" w:space="1" w:color="auto"/>
          <w:right w:val="single" w:sz="4" w:space="2" w:color="auto"/>
        </w:pBdr>
        <w:rPr>
          <w:sz w:val="28"/>
          <w:lang w:val="uk-UA"/>
        </w:rPr>
      </w:pPr>
    </w:p>
    <w:p w:rsidR="00EF2908" w:rsidRDefault="00EF2908" w:rsidP="00EF2908">
      <w:pPr>
        <w:pStyle w:val="Normal"/>
        <w:pBdr>
          <w:top w:val="single" w:sz="4" w:space="1" w:color="auto"/>
          <w:left w:val="single" w:sz="4" w:space="0" w:color="auto"/>
          <w:bottom w:val="single" w:sz="4" w:space="1" w:color="auto"/>
          <w:right w:val="single" w:sz="4" w:space="2" w:color="auto"/>
        </w:pBdr>
        <w:ind w:firstLine="567"/>
        <w:rPr>
          <w:sz w:val="22"/>
          <w:lang w:val="uk-UA"/>
        </w:rPr>
      </w:pPr>
      <w:r>
        <w:rPr>
          <w:sz w:val="28"/>
          <w:lang w:val="uk-UA"/>
        </w:rPr>
        <w:t xml:space="preserve">Керівник підприємства ______________________  </w:t>
      </w:r>
      <w:r>
        <w:rPr>
          <w:sz w:val="22"/>
          <w:lang w:val="uk-UA"/>
        </w:rPr>
        <w:t>(П.І.Б., підпис)</w:t>
      </w:r>
    </w:p>
    <w:p w:rsidR="00EF2908" w:rsidRDefault="00EF2908" w:rsidP="00EF2908">
      <w:pPr>
        <w:pStyle w:val="Normal"/>
        <w:pBdr>
          <w:top w:val="single" w:sz="4" w:space="1" w:color="auto"/>
          <w:left w:val="single" w:sz="4" w:space="0" w:color="auto"/>
          <w:bottom w:val="single" w:sz="4" w:space="1" w:color="auto"/>
          <w:right w:val="single" w:sz="4" w:space="2" w:color="auto"/>
        </w:pBdr>
        <w:rPr>
          <w:rFonts w:ascii="Arial" w:hAnsi="Arial"/>
          <w:sz w:val="24"/>
          <w:lang w:val="uk-UA"/>
        </w:rPr>
      </w:pPr>
    </w:p>
    <w:p w:rsidR="00EF2908" w:rsidRDefault="0032719D" w:rsidP="00EF2908">
      <w:pPr>
        <w:pStyle w:val="FR3"/>
        <w:spacing w:before="0"/>
        <w:ind w:firstLine="567"/>
        <w:jc w:val="both"/>
        <w:rPr>
          <w:rFonts w:ascii="Times New Roman" w:hAnsi="Times New Roman"/>
          <w:b w:val="0"/>
          <w:sz w:val="28"/>
          <w:lang w:val="uk-UA"/>
        </w:rPr>
      </w:pPr>
      <w:r>
        <w:rPr>
          <w:rFonts w:ascii="Times New Roman" w:hAnsi="Times New Roman"/>
          <w:b w:val="0"/>
          <w:sz w:val="28"/>
          <w:lang w:val="uk-UA"/>
        </w:rPr>
        <w:br w:type="page"/>
      </w:r>
      <w:r w:rsidR="00EF2908">
        <w:rPr>
          <w:rFonts w:ascii="Times New Roman" w:hAnsi="Times New Roman"/>
          <w:b w:val="0"/>
          <w:sz w:val="28"/>
          <w:lang w:val="uk-UA"/>
        </w:rPr>
        <w:lastRenderedPageBreak/>
        <w:t>Правові основи відповідальності за порушення контрактних зобов'язань регулюються національним законодавством – застосовним правом, міжнаро</w:t>
      </w:r>
      <w:r w:rsidR="00EF2908">
        <w:rPr>
          <w:rFonts w:ascii="Times New Roman" w:hAnsi="Times New Roman"/>
          <w:b w:val="0"/>
          <w:sz w:val="28"/>
          <w:lang w:val="uk-UA"/>
        </w:rPr>
        <w:t>д</w:t>
      </w:r>
      <w:r w:rsidR="00EF2908">
        <w:rPr>
          <w:rFonts w:ascii="Times New Roman" w:hAnsi="Times New Roman"/>
          <w:b w:val="0"/>
          <w:sz w:val="28"/>
          <w:lang w:val="uk-UA"/>
        </w:rPr>
        <w:t>ними угодами. Відповідальність за невиконання зобов'язання за контрактом в</w:t>
      </w:r>
      <w:r w:rsidR="00EF2908">
        <w:rPr>
          <w:rFonts w:ascii="Times New Roman" w:hAnsi="Times New Roman"/>
          <w:b w:val="0"/>
          <w:sz w:val="28"/>
          <w:lang w:val="uk-UA"/>
        </w:rPr>
        <w:t>і</w:t>
      </w:r>
      <w:r w:rsidR="00EF2908">
        <w:rPr>
          <w:rFonts w:ascii="Times New Roman" w:hAnsi="Times New Roman"/>
          <w:b w:val="0"/>
          <w:sz w:val="28"/>
          <w:lang w:val="uk-UA"/>
        </w:rPr>
        <w:t>дображається в сплаті кредитору певної грошової суми.</w:t>
      </w:r>
    </w:p>
    <w:p w:rsidR="00EF2908" w:rsidRDefault="00EF2908" w:rsidP="00EF2908">
      <w:pPr>
        <w:pStyle w:val="Normal"/>
        <w:ind w:firstLine="567"/>
        <w:jc w:val="both"/>
        <w:rPr>
          <w:sz w:val="28"/>
          <w:lang w:val="uk-UA"/>
        </w:rPr>
      </w:pPr>
      <w:r>
        <w:rPr>
          <w:b/>
          <w:i/>
          <w:sz w:val="28"/>
          <w:lang w:val="uk-UA"/>
        </w:rPr>
        <w:t>Штраф</w:t>
      </w:r>
      <w:r>
        <w:rPr>
          <w:b/>
          <w:sz w:val="28"/>
          <w:lang w:val="uk-UA"/>
        </w:rPr>
        <w:t xml:space="preserve"> </w:t>
      </w:r>
      <w:r>
        <w:rPr>
          <w:sz w:val="28"/>
          <w:lang w:val="uk-UA"/>
        </w:rPr>
        <w:t>– найбільш поширений засіб забезпечення виконання зобов'язань за контрактом. Його сплата не залежить від того, чи зазнав партнер фактичних збитків. Потерпіла сторона не повинна доводити наявність збитків, заподіяних порушенням, та їх розмір. Важливо в умовах контракту визначити розмір штрафних санкцій і засіб визначення збитків, що підлягають стягненню. Штр</w:t>
      </w:r>
      <w:r>
        <w:rPr>
          <w:sz w:val="28"/>
          <w:lang w:val="uk-UA"/>
        </w:rPr>
        <w:t>а</w:t>
      </w:r>
      <w:r>
        <w:rPr>
          <w:sz w:val="28"/>
          <w:lang w:val="uk-UA"/>
        </w:rPr>
        <w:t>фи можуть обчислюватися як у твердій грошовій сумі, так і у відсотках від з</w:t>
      </w:r>
      <w:r>
        <w:rPr>
          <w:sz w:val="28"/>
          <w:lang w:val="uk-UA"/>
        </w:rPr>
        <w:t>а</w:t>
      </w:r>
      <w:r>
        <w:rPr>
          <w:sz w:val="28"/>
          <w:lang w:val="uk-UA"/>
        </w:rPr>
        <w:t>гальної вартості. Як правило, засіб обчислення штрафу визначається умовами контракту про ціну товару. Штраф у твердій грошовій сумі передбачений у в</w:t>
      </w:r>
      <w:r>
        <w:rPr>
          <w:sz w:val="28"/>
          <w:lang w:val="uk-UA"/>
        </w:rPr>
        <w:t>и</w:t>
      </w:r>
      <w:r>
        <w:rPr>
          <w:sz w:val="28"/>
          <w:lang w:val="uk-UA"/>
        </w:rPr>
        <w:t>падку, коли контрагенти домовилися про фіксовану ціну за товар, що постач</w:t>
      </w:r>
      <w:r>
        <w:rPr>
          <w:sz w:val="28"/>
          <w:lang w:val="uk-UA"/>
        </w:rPr>
        <w:t>а</w:t>
      </w:r>
      <w:r>
        <w:rPr>
          <w:sz w:val="28"/>
          <w:lang w:val="uk-UA"/>
        </w:rPr>
        <w:t>ється. Якщо в контракті зазначена плаваюча ціна, то для покупця вигідно обч</w:t>
      </w:r>
      <w:r>
        <w:rPr>
          <w:sz w:val="28"/>
          <w:lang w:val="uk-UA"/>
        </w:rPr>
        <w:t>и</w:t>
      </w:r>
      <w:r>
        <w:rPr>
          <w:sz w:val="28"/>
          <w:lang w:val="uk-UA"/>
        </w:rPr>
        <w:t>слювати штраф за прострочення постачання або недопоставку товару у відсо</w:t>
      </w:r>
      <w:r>
        <w:rPr>
          <w:sz w:val="28"/>
          <w:lang w:val="uk-UA"/>
        </w:rPr>
        <w:t>т</w:t>
      </w:r>
      <w:r>
        <w:rPr>
          <w:sz w:val="28"/>
          <w:lang w:val="uk-UA"/>
        </w:rPr>
        <w:t>ках від вартості непоставленого товару, оскільки зі збільшенням ціни товару відповідно зростає і розмір штр</w:t>
      </w:r>
      <w:r>
        <w:rPr>
          <w:sz w:val="28"/>
          <w:lang w:val="uk-UA"/>
        </w:rPr>
        <w:t>а</w:t>
      </w:r>
      <w:r>
        <w:rPr>
          <w:sz w:val="28"/>
          <w:lang w:val="uk-UA"/>
        </w:rPr>
        <w:t>фу.</w:t>
      </w:r>
    </w:p>
    <w:p w:rsidR="00EF2908" w:rsidRDefault="00EF2908" w:rsidP="00EF2908">
      <w:pPr>
        <w:widowControl w:val="0"/>
        <w:autoSpaceDE w:val="0"/>
        <w:autoSpaceDN w:val="0"/>
        <w:ind w:firstLine="567"/>
        <w:jc w:val="both"/>
        <w:rPr>
          <w:lang w:val="uk-UA"/>
        </w:rPr>
      </w:pPr>
    </w:p>
    <w:p w:rsidR="00EF2908" w:rsidRDefault="00EF2908" w:rsidP="00EF2908">
      <w:pPr>
        <w:pStyle w:val="a7"/>
        <w:widowControl w:val="0"/>
        <w:ind w:firstLine="0"/>
        <w:jc w:val="center"/>
      </w:pPr>
      <w:r>
        <w:t>Питання для повторення</w:t>
      </w:r>
    </w:p>
    <w:p w:rsidR="00EF2908" w:rsidRDefault="00EF2908" w:rsidP="00EF2908">
      <w:pPr>
        <w:pStyle w:val="Normal"/>
        <w:ind w:firstLine="567"/>
        <w:jc w:val="both"/>
        <w:rPr>
          <w:sz w:val="28"/>
          <w:lang w:val="uk-UA"/>
        </w:rPr>
      </w:pPr>
    </w:p>
    <w:p w:rsidR="00EF2908" w:rsidRDefault="00EF2908" w:rsidP="007D268A">
      <w:pPr>
        <w:pStyle w:val="Normal"/>
        <w:numPr>
          <w:ilvl w:val="0"/>
          <w:numId w:val="23"/>
        </w:numPr>
        <w:tabs>
          <w:tab w:val="clear" w:pos="927"/>
          <w:tab w:val="num" w:pos="851"/>
        </w:tabs>
        <w:jc w:val="both"/>
        <w:rPr>
          <w:sz w:val="28"/>
          <w:lang w:val="uk-UA"/>
        </w:rPr>
      </w:pPr>
      <w:r>
        <w:rPr>
          <w:sz w:val="28"/>
          <w:lang w:val="uk-UA"/>
        </w:rPr>
        <w:t>У чому полягає сутність і роль матеріальної відповідальності?</w:t>
      </w:r>
    </w:p>
    <w:p w:rsidR="00EF2908" w:rsidRDefault="00EF2908" w:rsidP="007D268A">
      <w:pPr>
        <w:pStyle w:val="Normal"/>
        <w:numPr>
          <w:ilvl w:val="0"/>
          <w:numId w:val="23"/>
        </w:numPr>
        <w:tabs>
          <w:tab w:val="clear" w:pos="927"/>
          <w:tab w:val="num" w:pos="851"/>
        </w:tabs>
        <w:jc w:val="both"/>
        <w:rPr>
          <w:sz w:val="28"/>
          <w:lang w:val="uk-UA"/>
        </w:rPr>
      </w:pPr>
      <w:r>
        <w:rPr>
          <w:sz w:val="28"/>
          <w:lang w:val="uk-UA"/>
        </w:rPr>
        <w:t>Які форми матеріальної відповідальності Ви знаєте?</w:t>
      </w:r>
    </w:p>
    <w:p w:rsidR="00EF2908" w:rsidRDefault="00EF2908" w:rsidP="007D268A">
      <w:pPr>
        <w:pStyle w:val="Normal"/>
        <w:numPr>
          <w:ilvl w:val="0"/>
          <w:numId w:val="23"/>
        </w:numPr>
        <w:tabs>
          <w:tab w:val="clear" w:pos="927"/>
          <w:tab w:val="num" w:pos="851"/>
        </w:tabs>
        <w:jc w:val="both"/>
        <w:rPr>
          <w:sz w:val="28"/>
          <w:lang w:val="uk-UA"/>
        </w:rPr>
      </w:pPr>
      <w:r>
        <w:rPr>
          <w:sz w:val="28"/>
          <w:lang w:val="uk-UA"/>
        </w:rPr>
        <w:t>Що таке збитки? Визначте їх складові.</w:t>
      </w:r>
    </w:p>
    <w:p w:rsidR="00EF2908" w:rsidRDefault="00EF2908" w:rsidP="007D268A">
      <w:pPr>
        <w:pStyle w:val="Normal"/>
        <w:numPr>
          <w:ilvl w:val="0"/>
          <w:numId w:val="23"/>
        </w:numPr>
        <w:tabs>
          <w:tab w:val="clear" w:pos="927"/>
          <w:tab w:val="num" w:pos="851"/>
        </w:tabs>
        <w:jc w:val="both"/>
        <w:rPr>
          <w:sz w:val="28"/>
          <w:lang w:val="uk-UA"/>
        </w:rPr>
      </w:pPr>
      <w:r>
        <w:rPr>
          <w:sz w:val="28"/>
          <w:lang w:val="uk-UA"/>
        </w:rPr>
        <w:t>Як обчислити суму збитків на підприємстві?</w:t>
      </w:r>
    </w:p>
    <w:p w:rsidR="00EF2908" w:rsidRDefault="00EF2908" w:rsidP="007D268A">
      <w:pPr>
        <w:pStyle w:val="Normal"/>
        <w:numPr>
          <w:ilvl w:val="0"/>
          <w:numId w:val="23"/>
        </w:numPr>
        <w:tabs>
          <w:tab w:val="clear" w:pos="927"/>
          <w:tab w:val="num" w:pos="851"/>
        </w:tabs>
        <w:jc w:val="both"/>
        <w:rPr>
          <w:sz w:val="28"/>
          <w:lang w:val="uk-UA"/>
        </w:rPr>
      </w:pPr>
      <w:r>
        <w:rPr>
          <w:sz w:val="28"/>
          <w:lang w:val="uk-UA"/>
        </w:rPr>
        <w:t>Як усунути можливість загрози збитків?</w:t>
      </w:r>
    </w:p>
    <w:p w:rsidR="00EF2908" w:rsidRDefault="00EF2908" w:rsidP="007D268A">
      <w:pPr>
        <w:pStyle w:val="Normal"/>
        <w:numPr>
          <w:ilvl w:val="0"/>
          <w:numId w:val="23"/>
        </w:numPr>
        <w:tabs>
          <w:tab w:val="clear" w:pos="927"/>
          <w:tab w:val="num" w:pos="851"/>
        </w:tabs>
        <w:jc w:val="both"/>
        <w:rPr>
          <w:sz w:val="28"/>
          <w:lang w:val="uk-UA"/>
        </w:rPr>
      </w:pPr>
      <w:r>
        <w:rPr>
          <w:sz w:val="28"/>
          <w:lang w:val="uk-UA"/>
        </w:rPr>
        <w:t>Визначте порядок обчислення збитків та нестатків при усуненні недол</w:t>
      </w:r>
      <w:r>
        <w:rPr>
          <w:sz w:val="28"/>
          <w:lang w:val="uk-UA"/>
        </w:rPr>
        <w:t>і</w:t>
      </w:r>
      <w:r>
        <w:rPr>
          <w:sz w:val="28"/>
          <w:lang w:val="uk-UA"/>
        </w:rPr>
        <w:t>ків та браку у виготовленій продукції?</w:t>
      </w:r>
    </w:p>
    <w:p w:rsidR="00EF2908" w:rsidRDefault="00EF2908" w:rsidP="007D268A">
      <w:pPr>
        <w:pStyle w:val="Normal"/>
        <w:numPr>
          <w:ilvl w:val="0"/>
          <w:numId w:val="23"/>
        </w:numPr>
        <w:tabs>
          <w:tab w:val="clear" w:pos="927"/>
          <w:tab w:val="num" w:pos="851"/>
        </w:tabs>
        <w:jc w:val="both"/>
        <w:rPr>
          <w:sz w:val="28"/>
          <w:lang w:val="uk-UA"/>
        </w:rPr>
      </w:pPr>
      <w:r>
        <w:rPr>
          <w:sz w:val="28"/>
          <w:lang w:val="uk-UA"/>
        </w:rPr>
        <w:t>Назвіть основні елементи внутрішньої відповідальності.</w:t>
      </w:r>
    </w:p>
    <w:p w:rsidR="00EF2908" w:rsidRDefault="00EF2908" w:rsidP="007D268A">
      <w:pPr>
        <w:pStyle w:val="Normal"/>
        <w:numPr>
          <w:ilvl w:val="0"/>
          <w:numId w:val="23"/>
        </w:numPr>
        <w:tabs>
          <w:tab w:val="clear" w:pos="927"/>
          <w:tab w:val="num" w:pos="851"/>
        </w:tabs>
        <w:jc w:val="both"/>
        <w:rPr>
          <w:sz w:val="28"/>
          <w:lang w:val="uk-UA"/>
        </w:rPr>
      </w:pPr>
      <w:r>
        <w:rPr>
          <w:sz w:val="28"/>
          <w:lang w:val="uk-UA"/>
        </w:rPr>
        <w:t>Хто відповідає на непередбачувані втрати на підприємстві? Наведіть конкретні приклади.</w:t>
      </w:r>
    </w:p>
    <w:p w:rsidR="00EF2908" w:rsidRDefault="00EF2908" w:rsidP="007D268A">
      <w:pPr>
        <w:pStyle w:val="Normal"/>
        <w:numPr>
          <w:ilvl w:val="0"/>
          <w:numId w:val="23"/>
        </w:numPr>
        <w:tabs>
          <w:tab w:val="clear" w:pos="927"/>
          <w:tab w:val="num" w:pos="851"/>
        </w:tabs>
        <w:jc w:val="both"/>
        <w:rPr>
          <w:sz w:val="28"/>
          <w:lang w:val="uk-UA"/>
        </w:rPr>
      </w:pPr>
      <w:r>
        <w:rPr>
          <w:sz w:val="28"/>
          <w:lang w:val="uk-UA"/>
        </w:rPr>
        <w:t>Які основні елементи системи внутрішніх претензій?</w:t>
      </w:r>
    </w:p>
    <w:p w:rsidR="00EF2908" w:rsidRDefault="00EF2908" w:rsidP="007D268A">
      <w:pPr>
        <w:pStyle w:val="Normal"/>
        <w:numPr>
          <w:ilvl w:val="0"/>
          <w:numId w:val="23"/>
        </w:numPr>
        <w:tabs>
          <w:tab w:val="clear" w:pos="927"/>
          <w:tab w:val="num" w:pos="993"/>
        </w:tabs>
        <w:jc w:val="both"/>
        <w:rPr>
          <w:sz w:val="28"/>
          <w:lang w:val="uk-UA"/>
        </w:rPr>
      </w:pPr>
      <w:r>
        <w:rPr>
          <w:sz w:val="28"/>
          <w:lang w:val="uk-UA"/>
        </w:rPr>
        <w:t>Поясніть методи обчислення втраченої вигоди внаслідок зменшення обсягу виробництва підрозділами – центрами витрат.</w:t>
      </w:r>
    </w:p>
    <w:p w:rsidR="00EF2908" w:rsidRDefault="00EF2908" w:rsidP="00EF2908">
      <w:pPr>
        <w:pStyle w:val="a7"/>
        <w:widowControl w:val="0"/>
        <w:rPr>
          <w:b w:val="0"/>
        </w:rPr>
      </w:pPr>
    </w:p>
    <w:p w:rsidR="00EF2908" w:rsidRDefault="00EF2908" w:rsidP="00EF2908">
      <w:pPr>
        <w:pStyle w:val="a7"/>
        <w:widowControl w:val="0"/>
        <w:ind w:firstLine="0"/>
        <w:jc w:val="center"/>
      </w:pPr>
      <w:r>
        <w:t>Теми для підготовки доповідей та рефератів</w:t>
      </w:r>
    </w:p>
    <w:p w:rsidR="00EF2908" w:rsidRDefault="00EF2908" w:rsidP="007D268A">
      <w:pPr>
        <w:pStyle w:val="Normal"/>
        <w:numPr>
          <w:ilvl w:val="0"/>
          <w:numId w:val="24"/>
        </w:numPr>
        <w:tabs>
          <w:tab w:val="clear" w:pos="927"/>
          <w:tab w:val="num" w:pos="851"/>
          <w:tab w:val="left" w:pos="9638"/>
        </w:tabs>
        <w:ind w:right="-1"/>
        <w:jc w:val="both"/>
        <w:rPr>
          <w:sz w:val="28"/>
          <w:lang w:val="uk-UA"/>
        </w:rPr>
      </w:pPr>
      <w:r>
        <w:rPr>
          <w:sz w:val="28"/>
          <w:lang w:val="uk-UA"/>
        </w:rPr>
        <w:t>Особливості оформлення внутрішніх претензій.</w:t>
      </w:r>
    </w:p>
    <w:p w:rsidR="00EF2908" w:rsidRDefault="00EF2908" w:rsidP="007D268A">
      <w:pPr>
        <w:pStyle w:val="Normal"/>
        <w:numPr>
          <w:ilvl w:val="0"/>
          <w:numId w:val="24"/>
        </w:numPr>
        <w:tabs>
          <w:tab w:val="clear" w:pos="927"/>
          <w:tab w:val="num" w:pos="851"/>
          <w:tab w:val="left" w:pos="9638"/>
        </w:tabs>
        <w:ind w:right="-1"/>
        <w:jc w:val="both"/>
        <w:rPr>
          <w:sz w:val="28"/>
          <w:lang w:val="uk-UA"/>
        </w:rPr>
      </w:pPr>
      <w:r>
        <w:rPr>
          <w:sz w:val="28"/>
          <w:lang w:val="uk-UA"/>
        </w:rPr>
        <w:t>Особливості обчислення заподіяних збитків підприємству.</w:t>
      </w:r>
    </w:p>
    <w:p w:rsidR="00EF2908" w:rsidRDefault="00EF2908" w:rsidP="007D268A">
      <w:pPr>
        <w:pStyle w:val="Normal"/>
        <w:numPr>
          <w:ilvl w:val="0"/>
          <w:numId w:val="24"/>
        </w:numPr>
        <w:tabs>
          <w:tab w:val="clear" w:pos="927"/>
          <w:tab w:val="num" w:pos="851"/>
          <w:tab w:val="left" w:pos="9638"/>
        </w:tabs>
        <w:ind w:right="-1"/>
        <w:jc w:val="both"/>
        <w:rPr>
          <w:sz w:val="28"/>
          <w:lang w:val="uk-UA"/>
        </w:rPr>
      </w:pPr>
      <w:r>
        <w:rPr>
          <w:sz w:val="28"/>
          <w:lang w:val="uk-UA"/>
        </w:rPr>
        <w:t>Структура і роль матеріальної відповідальності на підприємстві.</w:t>
      </w:r>
    </w:p>
    <w:p w:rsidR="00EF2908" w:rsidRDefault="00EF2908" w:rsidP="007D268A">
      <w:pPr>
        <w:pStyle w:val="Normal"/>
        <w:numPr>
          <w:ilvl w:val="0"/>
          <w:numId w:val="24"/>
        </w:numPr>
        <w:tabs>
          <w:tab w:val="clear" w:pos="927"/>
          <w:tab w:val="num" w:pos="851"/>
          <w:tab w:val="left" w:pos="9638"/>
        </w:tabs>
        <w:ind w:right="-1"/>
        <w:jc w:val="both"/>
        <w:rPr>
          <w:sz w:val="28"/>
          <w:lang w:val="uk-UA"/>
        </w:rPr>
      </w:pPr>
      <w:r>
        <w:rPr>
          <w:sz w:val="28"/>
          <w:lang w:val="uk-UA"/>
        </w:rPr>
        <w:t>Система лінійних підрозділів підприємства та розділення відповідальн</w:t>
      </w:r>
      <w:r>
        <w:rPr>
          <w:sz w:val="28"/>
          <w:lang w:val="uk-UA"/>
        </w:rPr>
        <w:t>о</w:t>
      </w:r>
      <w:r>
        <w:rPr>
          <w:sz w:val="28"/>
          <w:lang w:val="uk-UA"/>
        </w:rPr>
        <w:t>сті між ними за неналежне виконання зобов'язань.</w:t>
      </w:r>
    </w:p>
    <w:p w:rsidR="00EF2908" w:rsidRDefault="00EF2908" w:rsidP="007D268A">
      <w:pPr>
        <w:pStyle w:val="Normal"/>
        <w:numPr>
          <w:ilvl w:val="0"/>
          <w:numId w:val="24"/>
        </w:numPr>
        <w:tabs>
          <w:tab w:val="clear" w:pos="927"/>
          <w:tab w:val="num" w:pos="851"/>
          <w:tab w:val="left" w:pos="9638"/>
        </w:tabs>
        <w:ind w:right="-1"/>
        <w:jc w:val="both"/>
        <w:rPr>
          <w:sz w:val="28"/>
          <w:lang w:val="uk-UA"/>
        </w:rPr>
      </w:pPr>
      <w:r>
        <w:rPr>
          <w:sz w:val="28"/>
          <w:lang w:val="uk-UA"/>
        </w:rPr>
        <w:t>Система управління претензійною роботою на підприємстві.</w:t>
      </w:r>
    </w:p>
    <w:p w:rsidR="00EF2908" w:rsidRDefault="00EF2908" w:rsidP="00EF2908">
      <w:pPr>
        <w:pStyle w:val="Normal"/>
        <w:tabs>
          <w:tab w:val="left" w:pos="9638"/>
        </w:tabs>
        <w:ind w:right="-1" w:firstLine="567"/>
        <w:jc w:val="both"/>
        <w:rPr>
          <w:sz w:val="28"/>
          <w:lang w:val="uk-UA"/>
        </w:rPr>
      </w:pPr>
      <w:r>
        <w:rPr>
          <w:sz w:val="28"/>
          <w:lang w:val="uk-UA"/>
        </w:rPr>
        <w:t>Допускається підготовка доповідей та рефератів з тем, які виникають з власної ініціативи студентів. Обов'язковою умовою є те, що ці теми повинні співпадати з тематикою заняття та бути узгоджені з викладачем.</w:t>
      </w:r>
    </w:p>
    <w:p w:rsidR="00A278A2" w:rsidRPr="00A278A2" w:rsidRDefault="00A278A2" w:rsidP="00A278A2">
      <w:pPr>
        <w:pStyle w:val="a9"/>
        <w:spacing w:before="0" w:after="0"/>
        <w:jc w:val="center"/>
        <w:rPr>
          <w:b/>
          <w:bCs/>
          <w:sz w:val="28"/>
          <w:szCs w:val="28"/>
          <w:lang w:val="uk-UA"/>
        </w:rPr>
      </w:pPr>
      <w:r w:rsidRPr="00A278A2">
        <w:rPr>
          <w:b/>
          <w:bCs/>
          <w:sz w:val="28"/>
          <w:szCs w:val="28"/>
          <w:lang w:val="uk-UA"/>
        </w:rPr>
        <w:lastRenderedPageBreak/>
        <w:t xml:space="preserve"> Рекомендована література</w:t>
      </w:r>
    </w:p>
    <w:p w:rsidR="00A278A2" w:rsidRPr="00A278A2" w:rsidRDefault="00A278A2" w:rsidP="00A278A2">
      <w:pPr>
        <w:shd w:val="clear" w:color="auto" w:fill="FFFFFF"/>
        <w:jc w:val="center"/>
        <w:rPr>
          <w:b/>
          <w:bCs/>
          <w:spacing w:val="-6"/>
          <w:sz w:val="28"/>
          <w:szCs w:val="28"/>
          <w:lang w:val="uk-UA"/>
        </w:rPr>
      </w:pPr>
      <w:r w:rsidRPr="00A278A2">
        <w:rPr>
          <w:b/>
          <w:bCs/>
          <w:spacing w:val="-6"/>
          <w:sz w:val="28"/>
          <w:szCs w:val="28"/>
          <w:lang w:val="uk-UA"/>
        </w:rPr>
        <w:t>Базова</w:t>
      </w:r>
    </w:p>
    <w:p w:rsidR="00A278A2" w:rsidRDefault="00A278A2" w:rsidP="00A278A2">
      <w:pPr>
        <w:pStyle w:val="2"/>
        <w:tabs>
          <w:tab w:val="left" w:pos="142"/>
        </w:tabs>
        <w:autoSpaceDE w:val="0"/>
        <w:autoSpaceDN w:val="0"/>
        <w:rPr>
          <w:szCs w:val="28"/>
        </w:rPr>
      </w:pPr>
      <w:r>
        <w:rPr>
          <w:szCs w:val="28"/>
        </w:rPr>
        <w:t>1. М.Г.Грещак, О.Н.Гребешкова, О.С.Коцюба Внутрішній економічний механізм підприємства:  Навч. посібник/ / За ред. М.Г. Грещака – К.: КНЕУ, 2001. – 228 с.</w:t>
      </w:r>
    </w:p>
    <w:p w:rsidR="00A278A2" w:rsidRDefault="00A278A2" w:rsidP="00A278A2">
      <w:pPr>
        <w:tabs>
          <w:tab w:val="left" w:pos="142"/>
        </w:tabs>
        <w:autoSpaceDE w:val="0"/>
        <w:autoSpaceDN w:val="0"/>
        <w:rPr>
          <w:sz w:val="28"/>
          <w:szCs w:val="28"/>
        </w:rPr>
      </w:pPr>
      <w:r w:rsidRPr="00A278A2">
        <w:rPr>
          <w:sz w:val="28"/>
          <w:szCs w:val="28"/>
          <w:lang w:val="uk-UA"/>
        </w:rPr>
        <w:t xml:space="preserve">2.Внутрішній економічний механізм підприємства: Навч.-метод. посібник для самост. вивч. дисц. </w:t>
      </w:r>
      <w:r>
        <w:rPr>
          <w:sz w:val="28"/>
          <w:szCs w:val="28"/>
        </w:rPr>
        <w:t>За ред. М.Г. Грещака – К.: КНЕУ, 2001. – 103 с.</w:t>
      </w:r>
    </w:p>
    <w:p w:rsidR="00A278A2" w:rsidRDefault="00A278A2" w:rsidP="00A278A2">
      <w:pPr>
        <w:pStyle w:val="20"/>
        <w:autoSpaceDE w:val="0"/>
        <w:autoSpaceDN w:val="0"/>
        <w:spacing w:after="0" w:line="240" w:lineRule="auto"/>
        <w:ind w:hanging="180"/>
        <w:jc w:val="both"/>
        <w:rPr>
          <w:iCs/>
          <w:sz w:val="28"/>
          <w:szCs w:val="28"/>
        </w:rPr>
      </w:pPr>
      <w:r>
        <w:rPr>
          <w:iCs/>
          <w:sz w:val="28"/>
          <w:szCs w:val="28"/>
        </w:rPr>
        <w:t>3.Економіка підприємства: Підручник./ За ред. С.Ф. Покропивного. – К.: КНЕУ, 2001</w:t>
      </w:r>
    </w:p>
    <w:p w:rsidR="00A278A2" w:rsidRDefault="00A278A2" w:rsidP="00A278A2">
      <w:pPr>
        <w:pStyle w:val="20"/>
        <w:autoSpaceDE w:val="0"/>
        <w:autoSpaceDN w:val="0"/>
        <w:spacing w:after="0" w:line="240" w:lineRule="auto"/>
        <w:jc w:val="both"/>
        <w:rPr>
          <w:sz w:val="28"/>
          <w:szCs w:val="28"/>
        </w:rPr>
      </w:pPr>
      <w:r>
        <w:rPr>
          <w:sz w:val="28"/>
          <w:szCs w:val="28"/>
        </w:rPr>
        <w:t>4.Экономика предприятия: Учебник/ Под ред. проф. О.И.Волкова – М.: ИНФРА, 2000. -  420 с.</w:t>
      </w:r>
    </w:p>
    <w:p w:rsidR="00A278A2" w:rsidRDefault="00A278A2" w:rsidP="00A278A2">
      <w:pPr>
        <w:pStyle w:val="a8"/>
        <w:spacing w:after="0"/>
        <w:ind w:left="0"/>
        <w:rPr>
          <w:sz w:val="28"/>
          <w:szCs w:val="28"/>
        </w:rPr>
      </w:pPr>
      <w:r>
        <w:rPr>
          <w:sz w:val="28"/>
          <w:szCs w:val="28"/>
        </w:rPr>
        <w:t xml:space="preserve"> 5. Г.В.Стадник,   Л.Г.Чеканова,   І.І.Килимник,   В.І.Торкатюк  Внутрішній економічний механізм підприємства: Опорний конспект лекцій. Харків:  Харківська Національна академія міського господарства, 2005.</w:t>
      </w:r>
    </w:p>
    <w:p w:rsidR="00A278A2" w:rsidRDefault="00A278A2" w:rsidP="00A278A2">
      <w:pPr>
        <w:pStyle w:val="20"/>
        <w:autoSpaceDE w:val="0"/>
        <w:autoSpaceDN w:val="0"/>
        <w:spacing w:after="0" w:line="240" w:lineRule="auto"/>
        <w:jc w:val="center"/>
        <w:rPr>
          <w:b/>
          <w:bCs/>
          <w:spacing w:val="-6"/>
          <w:sz w:val="28"/>
          <w:szCs w:val="28"/>
        </w:rPr>
      </w:pPr>
    </w:p>
    <w:p w:rsidR="00A278A2" w:rsidRDefault="00A278A2" w:rsidP="00A278A2">
      <w:pPr>
        <w:pStyle w:val="20"/>
        <w:autoSpaceDE w:val="0"/>
        <w:autoSpaceDN w:val="0"/>
        <w:spacing w:after="0" w:line="240" w:lineRule="auto"/>
        <w:jc w:val="center"/>
        <w:rPr>
          <w:b/>
          <w:bCs/>
          <w:spacing w:val="-6"/>
          <w:sz w:val="28"/>
          <w:szCs w:val="28"/>
        </w:rPr>
      </w:pPr>
      <w:r>
        <w:rPr>
          <w:b/>
          <w:bCs/>
          <w:spacing w:val="-6"/>
          <w:sz w:val="28"/>
          <w:szCs w:val="28"/>
        </w:rPr>
        <w:t>Допоміжна</w:t>
      </w:r>
    </w:p>
    <w:p w:rsidR="00A278A2" w:rsidRDefault="00A278A2" w:rsidP="00A278A2">
      <w:pPr>
        <w:pStyle w:val="20"/>
        <w:autoSpaceDE w:val="0"/>
        <w:autoSpaceDN w:val="0"/>
        <w:spacing w:after="0" w:line="240" w:lineRule="auto"/>
        <w:jc w:val="center"/>
        <w:rPr>
          <w:b/>
          <w:bCs/>
          <w:spacing w:val="-6"/>
          <w:sz w:val="28"/>
          <w:szCs w:val="28"/>
        </w:rPr>
      </w:pPr>
    </w:p>
    <w:p w:rsidR="00A278A2" w:rsidRDefault="00A278A2" w:rsidP="00A278A2">
      <w:pPr>
        <w:pStyle w:val="20"/>
        <w:autoSpaceDE w:val="0"/>
        <w:autoSpaceDN w:val="0"/>
        <w:spacing w:after="0" w:line="240" w:lineRule="auto"/>
        <w:jc w:val="both"/>
        <w:rPr>
          <w:iCs/>
          <w:sz w:val="28"/>
          <w:szCs w:val="28"/>
        </w:rPr>
      </w:pPr>
      <w:r>
        <w:rPr>
          <w:iCs/>
          <w:sz w:val="28"/>
          <w:szCs w:val="28"/>
        </w:rPr>
        <w:t>1. Медведєва Л.Г. Внутрішній економічний механізм підприємства: Навч. посібник. - Харків: ХДАТОХ, 2001</w:t>
      </w:r>
    </w:p>
    <w:p w:rsidR="00A278A2" w:rsidRDefault="00A278A2" w:rsidP="00A278A2">
      <w:pPr>
        <w:pStyle w:val="20"/>
        <w:autoSpaceDE w:val="0"/>
        <w:autoSpaceDN w:val="0"/>
        <w:spacing w:after="0" w:line="240" w:lineRule="auto"/>
        <w:jc w:val="both"/>
        <w:rPr>
          <w:iCs/>
          <w:sz w:val="28"/>
          <w:szCs w:val="28"/>
        </w:rPr>
      </w:pPr>
      <w:r>
        <w:rPr>
          <w:iCs/>
          <w:sz w:val="28"/>
          <w:szCs w:val="28"/>
        </w:rPr>
        <w:t>2.Экономика предприятия: Учебник для вузов / Под ред. проф. В.Я. Горфинкеля, проф. В.А.Швандара. – М.: ИНФРА, 2001</w:t>
      </w:r>
    </w:p>
    <w:p w:rsidR="00A278A2" w:rsidRDefault="00A278A2" w:rsidP="00A278A2">
      <w:pPr>
        <w:pStyle w:val="20"/>
        <w:autoSpaceDE w:val="0"/>
        <w:autoSpaceDN w:val="0"/>
        <w:spacing w:after="0" w:line="240" w:lineRule="auto"/>
        <w:jc w:val="both"/>
        <w:rPr>
          <w:iCs/>
          <w:sz w:val="28"/>
          <w:szCs w:val="28"/>
        </w:rPr>
      </w:pPr>
      <w:r>
        <w:rPr>
          <w:iCs/>
          <w:sz w:val="28"/>
          <w:szCs w:val="28"/>
        </w:rPr>
        <w:t>3. І.М. Бойчик, П.С. Харів, М.І Хопчан Економіка підприємства. – Львів: Вид-во “Сполом”, 1998. - 112 с.</w:t>
      </w:r>
    </w:p>
    <w:p w:rsidR="00A278A2" w:rsidRDefault="00A278A2" w:rsidP="00A278A2">
      <w:pPr>
        <w:pStyle w:val="20"/>
        <w:autoSpaceDE w:val="0"/>
        <w:autoSpaceDN w:val="0"/>
        <w:spacing w:after="0" w:line="240" w:lineRule="auto"/>
        <w:jc w:val="both"/>
        <w:rPr>
          <w:iCs/>
          <w:sz w:val="28"/>
          <w:szCs w:val="28"/>
        </w:rPr>
      </w:pPr>
      <w:r>
        <w:rPr>
          <w:iCs/>
          <w:sz w:val="28"/>
          <w:szCs w:val="28"/>
        </w:rPr>
        <w:t>4. С.И. Вартанов Экономическая диагностика деятельности предприятий: организация и методология. - М.: Финансы и статистика, 1999. – 80 с.</w:t>
      </w:r>
    </w:p>
    <w:p w:rsidR="00A278A2" w:rsidRDefault="00A278A2" w:rsidP="00A278A2">
      <w:pPr>
        <w:pStyle w:val="20"/>
        <w:autoSpaceDE w:val="0"/>
        <w:autoSpaceDN w:val="0"/>
        <w:spacing w:after="0" w:line="240" w:lineRule="auto"/>
        <w:jc w:val="both"/>
        <w:rPr>
          <w:iCs/>
          <w:sz w:val="28"/>
          <w:szCs w:val="28"/>
        </w:rPr>
      </w:pPr>
      <w:r>
        <w:rPr>
          <w:iCs/>
          <w:sz w:val="28"/>
          <w:szCs w:val="28"/>
        </w:rPr>
        <w:t>5. Д. Шим, Д.Сигел Методы управления стоимостью и анализа затрат: Пер. с англ. – М.: Филинъ, 1996 .- 464</w:t>
      </w:r>
    </w:p>
    <w:p w:rsidR="00A278A2" w:rsidRDefault="00A278A2" w:rsidP="00A278A2">
      <w:pPr>
        <w:pStyle w:val="20"/>
        <w:autoSpaceDE w:val="0"/>
        <w:autoSpaceDN w:val="0"/>
        <w:spacing w:after="0" w:line="240" w:lineRule="auto"/>
        <w:jc w:val="both"/>
        <w:rPr>
          <w:iCs/>
          <w:sz w:val="28"/>
          <w:szCs w:val="28"/>
        </w:rPr>
      </w:pPr>
      <w:r>
        <w:rPr>
          <w:iCs/>
          <w:sz w:val="28"/>
          <w:szCs w:val="28"/>
        </w:rPr>
        <w:t>6.Підприємництво: стратегія, організація, ефективність: Навч. посібник/ С.Ф. Покропивний, В.М. Колот - К., 1998. – 352с.</w:t>
      </w:r>
    </w:p>
    <w:p w:rsidR="00A278A2" w:rsidRDefault="00A278A2" w:rsidP="00A278A2">
      <w:pPr>
        <w:pStyle w:val="20"/>
        <w:autoSpaceDE w:val="0"/>
        <w:autoSpaceDN w:val="0"/>
        <w:spacing w:after="0" w:line="240" w:lineRule="auto"/>
        <w:jc w:val="both"/>
        <w:rPr>
          <w:iCs/>
          <w:sz w:val="28"/>
          <w:szCs w:val="28"/>
        </w:rPr>
      </w:pPr>
      <w:r>
        <w:rPr>
          <w:iCs/>
          <w:sz w:val="28"/>
          <w:szCs w:val="28"/>
        </w:rPr>
        <w:t>7. А.С. Курочкин Операционный менеджмент: Уч. пособие . – К.: МАУП, 2000. – 144 с.</w:t>
      </w:r>
    </w:p>
    <w:p w:rsidR="00A278A2" w:rsidRDefault="00A278A2" w:rsidP="00A278A2">
      <w:pPr>
        <w:autoSpaceDE w:val="0"/>
        <w:autoSpaceDN w:val="0"/>
        <w:adjustRightInd w:val="0"/>
        <w:rPr>
          <w:b/>
          <w:sz w:val="28"/>
          <w:szCs w:val="28"/>
        </w:rPr>
      </w:pPr>
      <w:r>
        <w:rPr>
          <w:b/>
          <w:sz w:val="28"/>
          <w:szCs w:val="28"/>
        </w:rPr>
        <w:t xml:space="preserve">                                                     </w:t>
      </w:r>
    </w:p>
    <w:p w:rsidR="00A278A2" w:rsidRDefault="00A278A2" w:rsidP="00A278A2">
      <w:pPr>
        <w:autoSpaceDE w:val="0"/>
        <w:autoSpaceDN w:val="0"/>
        <w:adjustRightInd w:val="0"/>
        <w:rPr>
          <w:b/>
          <w:sz w:val="28"/>
          <w:szCs w:val="28"/>
        </w:rPr>
      </w:pPr>
      <w:r>
        <w:rPr>
          <w:b/>
          <w:sz w:val="28"/>
          <w:szCs w:val="28"/>
        </w:rPr>
        <w:t xml:space="preserve">                                          Інформаційні ресурси</w:t>
      </w:r>
    </w:p>
    <w:p w:rsidR="00A278A2" w:rsidRDefault="00A278A2" w:rsidP="00A278A2">
      <w:pPr>
        <w:autoSpaceDE w:val="0"/>
        <w:autoSpaceDN w:val="0"/>
        <w:adjustRightInd w:val="0"/>
        <w:rPr>
          <w:b/>
          <w:sz w:val="28"/>
          <w:szCs w:val="28"/>
        </w:rPr>
      </w:pPr>
    </w:p>
    <w:p w:rsidR="00A278A2" w:rsidRDefault="00A278A2" w:rsidP="00A278A2">
      <w:pPr>
        <w:pStyle w:val="2"/>
        <w:tabs>
          <w:tab w:val="left" w:pos="142"/>
        </w:tabs>
        <w:autoSpaceDE w:val="0"/>
        <w:autoSpaceDN w:val="0"/>
        <w:rPr>
          <w:color w:val="FF0000"/>
          <w:szCs w:val="28"/>
        </w:rPr>
      </w:pPr>
      <w:r>
        <w:rPr>
          <w:szCs w:val="28"/>
        </w:rPr>
        <w:t xml:space="preserve"> 1. М.Г.Грещак, О.Н.Гребешкова, О.С.Коцюба Внутрішній економічний механізм підприємства:  Навч. посібник/ / За ред. М.Г. Грещака – К.: КНЕУ, 2001. – 228 с. Режим доступу: http://6201.org.ua/load/72-1-0-534</w:t>
      </w:r>
      <w:r>
        <w:rPr>
          <w:color w:val="FF0000"/>
          <w:szCs w:val="28"/>
        </w:rPr>
        <w:t xml:space="preserve">    </w:t>
      </w:r>
    </w:p>
    <w:p w:rsidR="00A278A2" w:rsidRDefault="00A278A2" w:rsidP="00A278A2">
      <w:pPr>
        <w:tabs>
          <w:tab w:val="left" w:pos="142"/>
        </w:tabs>
        <w:autoSpaceDE w:val="0"/>
        <w:autoSpaceDN w:val="0"/>
        <w:rPr>
          <w:sz w:val="28"/>
          <w:szCs w:val="28"/>
        </w:rPr>
      </w:pPr>
      <w:r>
        <w:rPr>
          <w:sz w:val="28"/>
          <w:szCs w:val="28"/>
        </w:rPr>
        <w:t xml:space="preserve"> 2. Внутрішній економічний механізм підприємства: Навч.-метод. посібник для самост. вивч. дисц. За ред. М.Г. Грещака – К.: КНЕУ, 2001. – 103 с.  Режим доступу: http://library.if.ua/books/114.html  </w:t>
      </w:r>
    </w:p>
    <w:p w:rsidR="00A278A2" w:rsidRDefault="00A278A2" w:rsidP="00A278A2">
      <w:pPr>
        <w:pStyle w:val="a8"/>
        <w:spacing w:after="0"/>
        <w:ind w:left="0"/>
        <w:rPr>
          <w:sz w:val="28"/>
          <w:szCs w:val="28"/>
          <w:lang w:eastAsia="uk-UA"/>
        </w:rPr>
      </w:pPr>
      <w:r>
        <w:rPr>
          <w:sz w:val="28"/>
          <w:szCs w:val="28"/>
        </w:rPr>
        <w:t xml:space="preserve">3.  Г.В.Стадник,   Л.Г.Чеканова,   І.І.Килимник,   В.І.Торкатюк  Внутрішній економічний механізм підприємства: Опорний конспект лекцій. Харків:  Харківська Національна академія міського господарства, 2005. Режим доступу: http://nashaucheba.ru                                 </w:t>
      </w:r>
    </w:p>
    <w:p w:rsidR="00A278A2" w:rsidRPr="00A278A2" w:rsidRDefault="00A278A2" w:rsidP="00EF2908">
      <w:pPr>
        <w:pStyle w:val="Normal"/>
        <w:tabs>
          <w:tab w:val="left" w:pos="9638"/>
        </w:tabs>
        <w:ind w:right="-1" w:firstLine="567"/>
        <w:jc w:val="both"/>
        <w:rPr>
          <w:sz w:val="28"/>
        </w:rPr>
      </w:pPr>
    </w:p>
    <w:sectPr w:rsidR="00A278A2" w:rsidRPr="00A278A2" w:rsidSect="00747C3A">
      <w:footerReference w:type="even" r:id="rId51"/>
      <w:footerReference w:type="default" r:id="rId52"/>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268A" w:rsidRDefault="007D268A">
      <w:r>
        <w:separator/>
      </w:r>
    </w:p>
  </w:endnote>
  <w:endnote w:type="continuationSeparator" w:id="1">
    <w:p w:rsidR="007D268A" w:rsidRDefault="007D26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C3A" w:rsidRDefault="00747C3A" w:rsidP="00747C3A">
    <w:pPr>
      <w:pStyle w:val="ae"/>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rsidR="00747C3A" w:rsidRDefault="00747C3A" w:rsidP="00747C3A">
    <w:pPr>
      <w:pStyle w:val="a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C3A" w:rsidRDefault="00747C3A" w:rsidP="00747C3A">
    <w:pPr>
      <w:pStyle w:val="ae"/>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sidR="00BC264A">
      <w:rPr>
        <w:rStyle w:val="af1"/>
        <w:noProof/>
      </w:rPr>
      <w:t>2</w:t>
    </w:r>
    <w:r>
      <w:rPr>
        <w:rStyle w:val="af1"/>
      </w:rPr>
      <w:fldChar w:fldCharType="end"/>
    </w:r>
  </w:p>
  <w:p w:rsidR="00747C3A" w:rsidRDefault="00747C3A" w:rsidP="00747C3A">
    <w:pPr>
      <w:pStyle w:val="ae"/>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268A" w:rsidRDefault="007D268A">
      <w:r>
        <w:separator/>
      </w:r>
    </w:p>
  </w:footnote>
  <w:footnote w:type="continuationSeparator" w:id="1">
    <w:p w:rsidR="007D268A" w:rsidRDefault="007D26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93203"/>
    <w:multiLevelType w:val="singleLevel"/>
    <w:tmpl w:val="B51A2CC8"/>
    <w:lvl w:ilvl="0">
      <w:start w:val="1"/>
      <w:numFmt w:val="decimal"/>
      <w:lvlText w:val="%1."/>
      <w:lvlJc w:val="left"/>
      <w:pPr>
        <w:tabs>
          <w:tab w:val="num" w:pos="927"/>
        </w:tabs>
        <w:ind w:left="0" w:firstLine="567"/>
      </w:pPr>
    </w:lvl>
  </w:abstractNum>
  <w:abstractNum w:abstractNumId="1">
    <w:nsid w:val="0501284E"/>
    <w:multiLevelType w:val="singleLevel"/>
    <w:tmpl w:val="B9883FC4"/>
    <w:lvl w:ilvl="0">
      <w:numFmt w:val="bullet"/>
      <w:lvlText w:val="-"/>
      <w:lvlJc w:val="left"/>
      <w:pPr>
        <w:tabs>
          <w:tab w:val="num" w:pos="927"/>
        </w:tabs>
        <w:ind w:left="0" w:firstLine="567"/>
      </w:pPr>
      <w:rPr>
        <w:rFonts w:hint="default"/>
      </w:rPr>
    </w:lvl>
  </w:abstractNum>
  <w:abstractNum w:abstractNumId="2">
    <w:nsid w:val="07236E6C"/>
    <w:multiLevelType w:val="singleLevel"/>
    <w:tmpl w:val="F1D2C3EC"/>
    <w:lvl w:ilvl="0">
      <w:start w:val="3"/>
      <w:numFmt w:val="upperRoman"/>
      <w:lvlText w:val="%1."/>
      <w:legacy w:legacy="1" w:legacySpace="0" w:legacyIndent="308"/>
      <w:lvlJc w:val="left"/>
      <w:rPr>
        <w:rFonts w:ascii="Times New Roman" w:hAnsi="Times New Roman" w:cs="Times New Roman" w:hint="default"/>
      </w:rPr>
    </w:lvl>
  </w:abstractNum>
  <w:abstractNum w:abstractNumId="3">
    <w:nsid w:val="086F385B"/>
    <w:multiLevelType w:val="singleLevel"/>
    <w:tmpl w:val="8DEAB430"/>
    <w:lvl w:ilvl="0">
      <w:start w:val="3"/>
      <w:numFmt w:val="decimal"/>
      <w:lvlText w:val="%1)"/>
      <w:legacy w:legacy="1" w:legacySpace="0" w:legacyIndent="316"/>
      <w:lvlJc w:val="left"/>
      <w:rPr>
        <w:rFonts w:ascii="Times New Roman" w:hAnsi="Times New Roman" w:cs="Times New Roman" w:hint="default"/>
      </w:rPr>
    </w:lvl>
  </w:abstractNum>
  <w:abstractNum w:abstractNumId="4">
    <w:nsid w:val="096C2146"/>
    <w:multiLevelType w:val="singleLevel"/>
    <w:tmpl w:val="B9883FC4"/>
    <w:lvl w:ilvl="0">
      <w:numFmt w:val="bullet"/>
      <w:lvlText w:val="-"/>
      <w:lvlJc w:val="left"/>
      <w:pPr>
        <w:tabs>
          <w:tab w:val="num" w:pos="927"/>
        </w:tabs>
        <w:ind w:left="0" w:firstLine="567"/>
      </w:pPr>
      <w:rPr>
        <w:rFonts w:hint="default"/>
      </w:rPr>
    </w:lvl>
  </w:abstractNum>
  <w:abstractNum w:abstractNumId="5">
    <w:nsid w:val="10E97D89"/>
    <w:multiLevelType w:val="singleLevel"/>
    <w:tmpl w:val="68EA6686"/>
    <w:lvl w:ilvl="0">
      <w:start w:val="1"/>
      <w:numFmt w:val="decimal"/>
      <w:lvlText w:val="%1."/>
      <w:lvlJc w:val="left"/>
      <w:pPr>
        <w:tabs>
          <w:tab w:val="num" w:pos="927"/>
        </w:tabs>
        <w:ind w:left="0" w:firstLine="567"/>
      </w:pPr>
    </w:lvl>
  </w:abstractNum>
  <w:abstractNum w:abstractNumId="6">
    <w:nsid w:val="11EA61D6"/>
    <w:multiLevelType w:val="singleLevel"/>
    <w:tmpl w:val="68EA6686"/>
    <w:lvl w:ilvl="0">
      <w:start w:val="1"/>
      <w:numFmt w:val="decimal"/>
      <w:lvlText w:val="%1."/>
      <w:lvlJc w:val="left"/>
      <w:pPr>
        <w:tabs>
          <w:tab w:val="num" w:pos="927"/>
        </w:tabs>
        <w:ind w:left="0" w:firstLine="567"/>
      </w:pPr>
    </w:lvl>
  </w:abstractNum>
  <w:abstractNum w:abstractNumId="7">
    <w:nsid w:val="15713C00"/>
    <w:multiLevelType w:val="singleLevel"/>
    <w:tmpl w:val="359AD9E4"/>
    <w:lvl w:ilvl="0">
      <w:start w:val="1"/>
      <w:numFmt w:val="decimal"/>
      <w:lvlText w:val="%1."/>
      <w:lvlJc w:val="left"/>
      <w:pPr>
        <w:tabs>
          <w:tab w:val="num" w:pos="927"/>
        </w:tabs>
        <w:ind w:left="0" w:firstLine="567"/>
      </w:pPr>
    </w:lvl>
  </w:abstractNum>
  <w:abstractNum w:abstractNumId="8">
    <w:nsid w:val="165577EC"/>
    <w:multiLevelType w:val="singleLevel"/>
    <w:tmpl w:val="6818C396"/>
    <w:lvl w:ilvl="0">
      <w:start w:val="2"/>
      <w:numFmt w:val="bullet"/>
      <w:lvlText w:val="-"/>
      <w:lvlJc w:val="left"/>
      <w:pPr>
        <w:tabs>
          <w:tab w:val="num" w:pos="1069"/>
        </w:tabs>
        <w:ind w:left="0" w:firstLine="709"/>
      </w:pPr>
      <w:rPr>
        <w:rFonts w:hint="default"/>
      </w:rPr>
    </w:lvl>
  </w:abstractNum>
  <w:abstractNum w:abstractNumId="9">
    <w:nsid w:val="1A2A01D2"/>
    <w:multiLevelType w:val="singleLevel"/>
    <w:tmpl w:val="359AD9E4"/>
    <w:lvl w:ilvl="0">
      <w:start w:val="1"/>
      <w:numFmt w:val="decimal"/>
      <w:lvlText w:val="%1."/>
      <w:lvlJc w:val="left"/>
      <w:pPr>
        <w:tabs>
          <w:tab w:val="num" w:pos="927"/>
        </w:tabs>
        <w:ind w:left="0" w:firstLine="567"/>
      </w:pPr>
    </w:lvl>
  </w:abstractNum>
  <w:abstractNum w:abstractNumId="10">
    <w:nsid w:val="1B8B490B"/>
    <w:multiLevelType w:val="singleLevel"/>
    <w:tmpl w:val="6818C396"/>
    <w:lvl w:ilvl="0">
      <w:start w:val="2"/>
      <w:numFmt w:val="bullet"/>
      <w:lvlText w:val="-"/>
      <w:lvlJc w:val="left"/>
      <w:pPr>
        <w:tabs>
          <w:tab w:val="num" w:pos="1069"/>
        </w:tabs>
        <w:ind w:left="0" w:firstLine="709"/>
      </w:pPr>
      <w:rPr>
        <w:rFonts w:hint="default"/>
      </w:rPr>
    </w:lvl>
  </w:abstractNum>
  <w:abstractNum w:abstractNumId="11">
    <w:nsid w:val="1C603F63"/>
    <w:multiLevelType w:val="singleLevel"/>
    <w:tmpl w:val="2A2AF116"/>
    <w:lvl w:ilvl="0">
      <w:start w:val="1"/>
      <w:numFmt w:val="decimal"/>
      <w:lvlText w:val="%1."/>
      <w:lvlJc w:val="left"/>
      <w:pPr>
        <w:tabs>
          <w:tab w:val="num" w:pos="927"/>
        </w:tabs>
        <w:ind w:left="851" w:hanging="284"/>
      </w:pPr>
      <w:rPr>
        <w:rFonts w:hint="default"/>
      </w:rPr>
    </w:lvl>
  </w:abstractNum>
  <w:abstractNum w:abstractNumId="12">
    <w:nsid w:val="1CCE3434"/>
    <w:multiLevelType w:val="singleLevel"/>
    <w:tmpl w:val="B51A2CC8"/>
    <w:lvl w:ilvl="0">
      <w:start w:val="1"/>
      <w:numFmt w:val="decimal"/>
      <w:lvlText w:val="%1."/>
      <w:lvlJc w:val="left"/>
      <w:pPr>
        <w:tabs>
          <w:tab w:val="num" w:pos="927"/>
        </w:tabs>
        <w:ind w:left="0" w:firstLine="567"/>
      </w:pPr>
    </w:lvl>
  </w:abstractNum>
  <w:abstractNum w:abstractNumId="13">
    <w:nsid w:val="1D255580"/>
    <w:multiLevelType w:val="singleLevel"/>
    <w:tmpl w:val="68EA6686"/>
    <w:lvl w:ilvl="0">
      <w:start w:val="1"/>
      <w:numFmt w:val="decimal"/>
      <w:lvlText w:val="%1."/>
      <w:lvlJc w:val="left"/>
      <w:pPr>
        <w:tabs>
          <w:tab w:val="num" w:pos="927"/>
        </w:tabs>
        <w:ind w:left="0" w:firstLine="567"/>
      </w:pPr>
    </w:lvl>
  </w:abstractNum>
  <w:abstractNum w:abstractNumId="14">
    <w:nsid w:val="1DD407A4"/>
    <w:multiLevelType w:val="singleLevel"/>
    <w:tmpl w:val="B3CACA06"/>
    <w:lvl w:ilvl="0">
      <w:numFmt w:val="bullet"/>
      <w:lvlText w:val="-"/>
      <w:lvlJc w:val="left"/>
      <w:pPr>
        <w:tabs>
          <w:tab w:val="num" w:pos="927"/>
        </w:tabs>
        <w:ind w:left="0" w:firstLine="567"/>
      </w:pPr>
      <w:rPr>
        <w:rFonts w:hint="default"/>
      </w:rPr>
    </w:lvl>
  </w:abstractNum>
  <w:abstractNum w:abstractNumId="15">
    <w:nsid w:val="236D5162"/>
    <w:multiLevelType w:val="singleLevel"/>
    <w:tmpl w:val="68EA6686"/>
    <w:lvl w:ilvl="0">
      <w:start w:val="1"/>
      <w:numFmt w:val="decimal"/>
      <w:lvlText w:val="%1."/>
      <w:lvlJc w:val="left"/>
      <w:pPr>
        <w:tabs>
          <w:tab w:val="num" w:pos="927"/>
        </w:tabs>
        <w:ind w:left="0" w:firstLine="567"/>
      </w:pPr>
    </w:lvl>
  </w:abstractNum>
  <w:abstractNum w:abstractNumId="16">
    <w:nsid w:val="26BD5806"/>
    <w:multiLevelType w:val="singleLevel"/>
    <w:tmpl w:val="6818C396"/>
    <w:lvl w:ilvl="0">
      <w:start w:val="2"/>
      <w:numFmt w:val="bullet"/>
      <w:lvlText w:val="-"/>
      <w:lvlJc w:val="left"/>
      <w:pPr>
        <w:tabs>
          <w:tab w:val="num" w:pos="1069"/>
        </w:tabs>
        <w:ind w:left="0" w:firstLine="709"/>
      </w:pPr>
      <w:rPr>
        <w:rFonts w:hint="default"/>
      </w:rPr>
    </w:lvl>
  </w:abstractNum>
  <w:abstractNum w:abstractNumId="17">
    <w:nsid w:val="2C614982"/>
    <w:multiLevelType w:val="singleLevel"/>
    <w:tmpl w:val="081429CC"/>
    <w:lvl w:ilvl="0">
      <w:numFmt w:val="bullet"/>
      <w:lvlText w:val="-"/>
      <w:lvlJc w:val="left"/>
      <w:pPr>
        <w:tabs>
          <w:tab w:val="num" w:pos="927"/>
        </w:tabs>
        <w:ind w:left="924" w:hanging="357"/>
      </w:pPr>
      <w:rPr>
        <w:rFonts w:hint="default"/>
      </w:rPr>
    </w:lvl>
  </w:abstractNum>
  <w:abstractNum w:abstractNumId="18">
    <w:nsid w:val="2D5141A3"/>
    <w:multiLevelType w:val="singleLevel"/>
    <w:tmpl w:val="68EA6686"/>
    <w:lvl w:ilvl="0">
      <w:start w:val="1"/>
      <w:numFmt w:val="decimal"/>
      <w:lvlText w:val="%1."/>
      <w:lvlJc w:val="left"/>
      <w:pPr>
        <w:tabs>
          <w:tab w:val="num" w:pos="927"/>
        </w:tabs>
        <w:ind w:left="0" w:firstLine="567"/>
      </w:pPr>
    </w:lvl>
  </w:abstractNum>
  <w:abstractNum w:abstractNumId="19">
    <w:nsid w:val="301975F5"/>
    <w:multiLevelType w:val="singleLevel"/>
    <w:tmpl w:val="6818C396"/>
    <w:lvl w:ilvl="0">
      <w:start w:val="2"/>
      <w:numFmt w:val="bullet"/>
      <w:lvlText w:val="-"/>
      <w:lvlJc w:val="left"/>
      <w:pPr>
        <w:tabs>
          <w:tab w:val="num" w:pos="1069"/>
        </w:tabs>
        <w:ind w:left="0" w:firstLine="709"/>
      </w:pPr>
      <w:rPr>
        <w:rFonts w:hint="default"/>
      </w:rPr>
    </w:lvl>
  </w:abstractNum>
  <w:abstractNum w:abstractNumId="20">
    <w:nsid w:val="317639C4"/>
    <w:multiLevelType w:val="singleLevel"/>
    <w:tmpl w:val="0419000F"/>
    <w:lvl w:ilvl="0">
      <w:start w:val="1"/>
      <w:numFmt w:val="decimal"/>
      <w:lvlText w:val="%1."/>
      <w:lvlJc w:val="left"/>
      <w:pPr>
        <w:tabs>
          <w:tab w:val="num" w:pos="360"/>
        </w:tabs>
        <w:ind w:left="360" w:hanging="360"/>
      </w:pPr>
    </w:lvl>
  </w:abstractNum>
  <w:abstractNum w:abstractNumId="21">
    <w:nsid w:val="36A4644E"/>
    <w:multiLevelType w:val="singleLevel"/>
    <w:tmpl w:val="0419000F"/>
    <w:lvl w:ilvl="0">
      <w:start w:val="1"/>
      <w:numFmt w:val="decimal"/>
      <w:lvlText w:val="%1."/>
      <w:lvlJc w:val="left"/>
      <w:pPr>
        <w:tabs>
          <w:tab w:val="num" w:pos="360"/>
        </w:tabs>
        <w:ind w:left="360" w:hanging="360"/>
      </w:pPr>
    </w:lvl>
  </w:abstractNum>
  <w:abstractNum w:abstractNumId="22">
    <w:nsid w:val="39664265"/>
    <w:multiLevelType w:val="singleLevel"/>
    <w:tmpl w:val="68EA6686"/>
    <w:lvl w:ilvl="0">
      <w:start w:val="1"/>
      <w:numFmt w:val="decimal"/>
      <w:lvlText w:val="%1."/>
      <w:lvlJc w:val="left"/>
      <w:pPr>
        <w:tabs>
          <w:tab w:val="num" w:pos="927"/>
        </w:tabs>
        <w:ind w:left="0" w:firstLine="567"/>
      </w:pPr>
    </w:lvl>
  </w:abstractNum>
  <w:abstractNum w:abstractNumId="23">
    <w:nsid w:val="3A772237"/>
    <w:multiLevelType w:val="singleLevel"/>
    <w:tmpl w:val="6818C396"/>
    <w:lvl w:ilvl="0">
      <w:start w:val="2"/>
      <w:numFmt w:val="bullet"/>
      <w:lvlText w:val="-"/>
      <w:lvlJc w:val="left"/>
      <w:pPr>
        <w:tabs>
          <w:tab w:val="num" w:pos="1069"/>
        </w:tabs>
        <w:ind w:left="0" w:firstLine="709"/>
      </w:pPr>
      <w:rPr>
        <w:rFonts w:hint="default"/>
      </w:rPr>
    </w:lvl>
  </w:abstractNum>
  <w:abstractNum w:abstractNumId="24">
    <w:nsid w:val="3C21001A"/>
    <w:multiLevelType w:val="singleLevel"/>
    <w:tmpl w:val="68EA6686"/>
    <w:lvl w:ilvl="0">
      <w:start w:val="1"/>
      <w:numFmt w:val="decimal"/>
      <w:lvlText w:val="%1."/>
      <w:lvlJc w:val="left"/>
      <w:pPr>
        <w:tabs>
          <w:tab w:val="num" w:pos="927"/>
        </w:tabs>
        <w:ind w:left="0" w:firstLine="567"/>
      </w:pPr>
    </w:lvl>
  </w:abstractNum>
  <w:abstractNum w:abstractNumId="25">
    <w:nsid w:val="3DE40FC8"/>
    <w:multiLevelType w:val="singleLevel"/>
    <w:tmpl w:val="6818C396"/>
    <w:lvl w:ilvl="0">
      <w:start w:val="2"/>
      <w:numFmt w:val="bullet"/>
      <w:lvlText w:val="-"/>
      <w:lvlJc w:val="left"/>
      <w:pPr>
        <w:tabs>
          <w:tab w:val="num" w:pos="1069"/>
        </w:tabs>
        <w:ind w:left="0" w:firstLine="709"/>
      </w:pPr>
      <w:rPr>
        <w:rFonts w:hint="default"/>
      </w:rPr>
    </w:lvl>
  </w:abstractNum>
  <w:abstractNum w:abstractNumId="26">
    <w:nsid w:val="4AAE4BDB"/>
    <w:multiLevelType w:val="singleLevel"/>
    <w:tmpl w:val="B67E7404"/>
    <w:lvl w:ilvl="0">
      <w:start w:val="1"/>
      <w:numFmt w:val="bullet"/>
      <w:lvlText w:val="-"/>
      <w:lvlJc w:val="left"/>
      <w:pPr>
        <w:tabs>
          <w:tab w:val="num" w:pos="360"/>
        </w:tabs>
        <w:ind w:left="360" w:hanging="360"/>
      </w:pPr>
      <w:rPr>
        <w:rFonts w:hint="default"/>
      </w:rPr>
    </w:lvl>
  </w:abstractNum>
  <w:abstractNum w:abstractNumId="27">
    <w:nsid w:val="4B4C7248"/>
    <w:multiLevelType w:val="singleLevel"/>
    <w:tmpl w:val="F0E0575C"/>
    <w:lvl w:ilvl="0">
      <w:start w:val="1"/>
      <w:numFmt w:val="decimal"/>
      <w:lvlText w:val="%1)"/>
      <w:lvlJc w:val="left"/>
      <w:pPr>
        <w:tabs>
          <w:tab w:val="num" w:pos="932"/>
        </w:tabs>
        <w:ind w:left="932" w:hanging="360"/>
      </w:pPr>
      <w:rPr>
        <w:rFonts w:hint="default"/>
      </w:rPr>
    </w:lvl>
  </w:abstractNum>
  <w:abstractNum w:abstractNumId="28">
    <w:nsid w:val="4D08777E"/>
    <w:multiLevelType w:val="singleLevel"/>
    <w:tmpl w:val="5E6AA5B0"/>
    <w:lvl w:ilvl="0">
      <w:start w:val="1"/>
      <w:numFmt w:val="decimal"/>
      <w:lvlText w:val="%1)"/>
      <w:lvlJc w:val="left"/>
      <w:pPr>
        <w:tabs>
          <w:tab w:val="num" w:pos="927"/>
        </w:tabs>
        <w:ind w:left="924" w:hanging="357"/>
      </w:pPr>
    </w:lvl>
  </w:abstractNum>
  <w:abstractNum w:abstractNumId="29">
    <w:nsid w:val="4F07030D"/>
    <w:multiLevelType w:val="singleLevel"/>
    <w:tmpl w:val="B51A2CC8"/>
    <w:lvl w:ilvl="0">
      <w:start w:val="1"/>
      <w:numFmt w:val="decimal"/>
      <w:lvlText w:val="%1."/>
      <w:lvlJc w:val="left"/>
      <w:pPr>
        <w:tabs>
          <w:tab w:val="num" w:pos="927"/>
        </w:tabs>
        <w:ind w:left="0" w:firstLine="567"/>
      </w:pPr>
    </w:lvl>
  </w:abstractNum>
  <w:abstractNum w:abstractNumId="30">
    <w:nsid w:val="534666D0"/>
    <w:multiLevelType w:val="singleLevel"/>
    <w:tmpl w:val="6818C396"/>
    <w:lvl w:ilvl="0">
      <w:start w:val="2"/>
      <w:numFmt w:val="bullet"/>
      <w:lvlText w:val="-"/>
      <w:lvlJc w:val="left"/>
      <w:pPr>
        <w:tabs>
          <w:tab w:val="num" w:pos="1069"/>
        </w:tabs>
        <w:ind w:left="0" w:firstLine="709"/>
      </w:pPr>
      <w:rPr>
        <w:rFonts w:hint="default"/>
      </w:rPr>
    </w:lvl>
  </w:abstractNum>
  <w:abstractNum w:abstractNumId="31">
    <w:nsid w:val="538719B4"/>
    <w:multiLevelType w:val="singleLevel"/>
    <w:tmpl w:val="6818C396"/>
    <w:lvl w:ilvl="0">
      <w:start w:val="2"/>
      <w:numFmt w:val="bullet"/>
      <w:lvlText w:val="-"/>
      <w:lvlJc w:val="left"/>
      <w:pPr>
        <w:tabs>
          <w:tab w:val="num" w:pos="1069"/>
        </w:tabs>
        <w:ind w:left="0" w:firstLine="709"/>
      </w:pPr>
      <w:rPr>
        <w:rFonts w:hint="default"/>
      </w:rPr>
    </w:lvl>
  </w:abstractNum>
  <w:abstractNum w:abstractNumId="32">
    <w:nsid w:val="552C3EF3"/>
    <w:multiLevelType w:val="singleLevel"/>
    <w:tmpl w:val="6818C396"/>
    <w:lvl w:ilvl="0">
      <w:start w:val="2"/>
      <w:numFmt w:val="bullet"/>
      <w:lvlText w:val="-"/>
      <w:lvlJc w:val="left"/>
      <w:pPr>
        <w:tabs>
          <w:tab w:val="num" w:pos="1069"/>
        </w:tabs>
        <w:ind w:left="0" w:firstLine="709"/>
      </w:pPr>
      <w:rPr>
        <w:rFonts w:hint="default"/>
      </w:rPr>
    </w:lvl>
  </w:abstractNum>
  <w:abstractNum w:abstractNumId="33">
    <w:nsid w:val="57CB5839"/>
    <w:multiLevelType w:val="singleLevel"/>
    <w:tmpl w:val="68EA6686"/>
    <w:lvl w:ilvl="0">
      <w:start w:val="1"/>
      <w:numFmt w:val="decimal"/>
      <w:lvlText w:val="%1."/>
      <w:lvlJc w:val="left"/>
      <w:pPr>
        <w:tabs>
          <w:tab w:val="num" w:pos="927"/>
        </w:tabs>
        <w:ind w:left="0" w:firstLine="567"/>
      </w:pPr>
    </w:lvl>
  </w:abstractNum>
  <w:abstractNum w:abstractNumId="34">
    <w:nsid w:val="5D5C4A2A"/>
    <w:multiLevelType w:val="singleLevel"/>
    <w:tmpl w:val="68EA6686"/>
    <w:lvl w:ilvl="0">
      <w:start w:val="1"/>
      <w:numFmt w:val="decimal"/>
      <w:lvlText w:val="%1."/>
      <w:lvlJc w:val="left"/>
      <w:pPr>
        <w:tabs>
          <w:tab w:val="num" w:pos="927"/>
        </w:tabs>
        <w:ind w:left="0" w:firstLine="567"/>
      </w:pPr>
    </w:lvl>
  </w:abstractNum>
  <w:abstractNum w:abstractNumId="35">
    <w:nsid w:val="62750072"/>
    <w:multiLevelType w:val="singleLevel"/>
    <w:tmpl w:val="6818C396"/>
    <w:lvl w:ilvl="0">
      <w:start w:val="2"/>
      <w:numFmt w:val="bullet"/>
      <w:lvlText w:val="-"/>
      <w:lvlJc w:val="left"/>
      <w:pPr>
        <w:tabs>
          <w:tab w:val="num" w:pos="1069"/>
        </w:tabs>
        <w:ind w:left="0" w:firstLine="709"/>
      </w:pPr>
      <w:rPr>
        <w:rFonts w:hint="default"/>
      </w:rPr>
    </w:lvl>
  </w:abstractNum>
  <w:abstractNum w:abstractNumId="36">
    <w:nsid w:val="637D0E97"/>
    <w:multiLevelType w:val="singleLevel"/>
    <w:tmpl w:val="B51A2CC8"/>
    <w:lvl w:ilvl="0">
      <w:start w:val="1"/>
      <w:numFmt w:val="decimal"/>
      <w:lvlText w:val="%1."/>
      <w:lvlJc w:val="left"/>
      <w:pPr>
        <w:tabs>
          <w:tab w:val="num" w:pos="927"/>
        </w:tabs>
        <w:ind w:left="0" w:firstLine="567"/>
      </w:pPr>
    </w:lvl>
  </w:abstractNum>
  <w:abstractNum w:abstractNumId="37">
    <w:nsid w:val="64A971AF"/>
    <w:multiLevelType w:val="singleLevel"/>
    <w:tmpl w:val="68EA6686"/>
    <w:lvl w:ilvl="0">
      <w:start w:val="1"/>
      <w:numFmt w:val="decimal"/>
      <w:lvlText w:val="%1."/>
      <w:lvlJc w:val="left"/>
      <w:pPr>
        <w:tabs>
          <w:tab w:val="num" w:pos="927"/>
        </w:tabs>
        <w:ind w:left="0" w:firstLine="567"/>
      </w:pPr>
    </w:lvl>
  </w:abstractNum>
  <w:abstractNum w:abstractNumId="38">
    <w:nsid w:val="67336278"/>
    <w:multiLevelType w:val="singleLevel"/>
    <w:tmpl w:val="68EA6686"/>
    <w:lvl w:ilvl="0">
      <w:start w:val="1"/>
      <w:numFmt w:val="decimal"/>
      <w:lvlText w:val="%1."/>
      <w:lvlJc w:val="left"/>
      <w:pPr>
        <w:tabs>
          <w:tab w:val="num" w:pos="927"/>
        </w:tabs>
        <w:ind w:left="0" w:firstLine="567"/>
      </w:pPr>
    </w:lvl>
  </w:abstractNum>
  <w:abstractNum w:abstractNumId="39">
    <w:nsid w:val="68A148EE"/>
    <w:multiLevelType w:val="singleLevel"/>
    <w:tmpl w:val="B51A2CC8"/>
    <w:lvl w:ilvl="0">
      <w:start w:val="1"/>
      <w:numFmt w:val="decimal"/>
      <w:lvlText w:val="%1."/>
      <w:lvlJc w:val="left"/>
      <w:pPr>
        <w:tabs>
          <w:tab w:val="num" w:pos="927"/>
        </w:tabs>
        <w:ind w:left="0" w:firstLine="567"/>
      </w:pPr>
    </w:lvl>
  </w:abstractNum>
  <w:abstractNum w:abstractNumId="40">
    <w:nsid w:val="69C040A2"/>
    <w:multiLevelType w:val="singleLevel"/>
    <w:tmpl w:val="B51A2CC8"/>
    <w:lvl w:ilvl="0">
      <w:start w:val="1"/>
      <w:numFmt w:val="decimal"/>
      <w:lvlText w:val="%1."/>
      <w:lvlJc w:val="left"/>
      <w:pPr>
        <w:tabs>
          <w:tab w:val="num" w:pos="927"/>
        </w:tabs>
        <w:ind w:left="0" w:firstLine="567"/>
      </w:pPr>
    </w:lvl>
  </w:abstractNum>
  <w:abstractNum w:abstractNumId="41">
    <w:nsid w:val="6DE078DD"/>
    <w:multiLevelType w:val="singleLevel"/>
    <w:tmpl w:val="EEC0E7D0"/>
    <w:lvl w:ilvl="0">
      <w:start w:val="1"/>
      <w:numFmt w:val="decimal"/>
      <w:lvlText w:val="%1."/>
      <w:lvlJc w:val="left"/>
      <w:pPr>
        <w:tabs>
          <w:tab w:val="num" w:pos="927"/>
        </w:tabs>
        <w:ind w:left="0" w:firstLine="567"/>
      </w:pPr>
      <w:rPr>
        <w:rFonts w:hint="default"/>
      </w:rPr>
    </w:lvl>
  </w:abstractNum>
  <w:abstractNum w:abstractNumId="42">
    <w:nsid w:val="6E0806E5"/>
    <w:multiLevelType w:val="singleLevel"/>
    <w:tmpl w:val="68EA6686"/>
    <w:lvl w:ilvl="0">
      <w:start w:val="1"/>
      <w:numFmt w:val="decimal"/>
      <w:lvlText w:val="%1."/>
      <w:lvlJc w:val="left"/>
      <w:pPr>
        <w:tabs>
          <w:tab w:val="num" w:pos="927"/>
        </w:tabs>
        <w:ind w:left="0" w:firstLine="567"/>
      </w:pPr>
    </w:lvl>
  </w:abstractNum>
  <w:abstractNum w:abstractNumId="43">
    <w:nsid w:val="6FCD5D3C"/>
    <w:multiLevelType w:val="singleLevel"/>
    <w:tmpl w:val="6818C396"/>
    <w:lvl w:ilvl="0">
      <w:start w:val="2"/>
      <w:numFmt w:val="bullet"/>
      <w:lvlText w:val="-"/>
      <w:lvlJc w:val="left"/>
      <w:pPr>
        <w:tabs>
          <w:tab w:val="num" w:pos="1069"/>
        </w:tabs>
        <w:ind w:left="0" w:firstLine="709"/>
      </w:pPr>
      <w:rPr>
        <w:rFonts w:hint="default"/>
      </w:rPr>
    </w:lvl>
  </w:abstractNum>
  <w:abstractNum w:abstractNumId="44">
    <w:nsid w:val="71A63488"/>
    <w:multiLevelType w:val="singleLevel"/>
    <w:tmpl w:val="B51A2CC8"/>
    <w:lvl w:ilvl="0">
      <w:start w:val="1"/>
      <w:numFmt w:val="decimal"/>
      <w:lvlText w:val="%1."/>
      <w:lvlJc w:val="left"/>
      <w:pPr>
        <w:tabs>
          <w:tab w:val="num" w:pos="927"/>
        </w:tabs>
        <w:ind w:left="0" w:firstLine="567"/>
      </w:pPr>
    </w:lvl>
  </w:abstractNum>
  <w:abstractNum w:abstractNumId="45">
    <w:nsid w:val="7459400F"/>
    <w:multiLevelType w:val="singleLevel"/>
    <w:tmpl w:val="0419000F"/>
    <w:lvl w:ilvl="0">
      <w:start w:val="1"/>
      <w:numFmt w:val="decimal"/>
      <w:lvlText w:val="%1."/>
      <w:lvlJc w:val="left"/>
      <w:pPr>
        <w:tabs>
          <w:tab w:val="num" w:pos="360"/>
        </w:tabs>
        <w:ind w:left="360" w:hanging="360"/>
      </w:pPr>
    </w:lvl>
  </w:abstractNum>
  <w:abstractNum w:abstractNumId="46">
    <w:nsid w:val="74FE763B"/>
    <w:multiLevelType w:val="singleLevel"/>
    <w:tmpl w:val="B51A2CC8"/>
    <w:lvl w:ilvl="0">
      <w:start w:val="1"/>
      <w:numFmt w:val="decimal"/>
      <w:lvlText w:val="%1."/>
      <w:lvlJc w:val="left"/>
      <w:pPr>
        <w:tabs>
          <w:tab w:val="num" w:pos="927"/>
        </w:tabs>
        <w:ind w:left="0" w:firstLine="567"/>
      </w:pPr>
    </w:lvl>
  </w:abstractNum>
  <w:abstractNum w:abstractNumId="47">
    <w:nsid w:val="7C231AA4"/>
    <w:multiLevelType w:val="singleLevel"/>
    <w:tmpl w:val="0419000F"/>
    <w:lvl w:ilvl="0">
      <w:start w:val="1"/>
      <w:numFmt w:val="decimal"/>
      <w:lvlText w:val="%1."/>
      <w:lvlJc w:val="left"/>
      <w:pPr>
        <w:tabs>
          <w:tab w:val="num" w:pos="360"/>
        </w:tabs>
        <w:ind w:left="360" w:hanging="360"/>
      </w:pPr>
    </w:lvl>
  </w:abstractNum>
  <w:abstractNum w:abstractNumId="48">
    <w:nsid w:val="7C675278"/>
    <w:multiLevelType w:val="singleLevel"/>
    <w:tmpl w:val="13DE859C"/>
    <w:lvl w:ilvl="0">
      <w:start w:val="1"/>
      <w:numFmt w:val="decimal"/>
      <w:lvlText w:val="%1)"/>
      <w:legacy w:legacy="1" w:legacySpace="0" w:legacyIndent="265"/>
      <w:lvlJc w:val="left"/>
      <w:rPr>
        <w:rFonts w:ascii="Times New Roman" w:hAnsi="Times New Roman" w:cs="Times New Roman" w:hint="default"/>
      </w:rPr>
    </w:lvl>
  </w:abstractNum>
  <w:abstractNum w:abstractNumId="49">
    <w:nsid w:val="7DBE4506"/>
    <w:multiLevelType w:val="singleLevel"/>
    <w:tmpl w:val="0419000F"/>
    <w:lvl w:ilvl="0">
      <w:start w:val="1"/>
      <w:numFmt w:val="decimal"/>
      <w:lvlText w:val="%1."/>
      <w:lvlJc w:val="left"/>
      <w:pPr>
        <w:tabs>
          <w:tab w:val="num" w:pos="360"/>
        </w:tabs>
        <w:ind w:left="360" w:hanging="360"/>
      </w:pPr>
    </w:lvl>
  </w:abstractNum>
  <w:abstractNum w:abstractNumId="50">
    <w:nsid w:val="7F181B3E"/>
    <w:multiLevelType w:val="singleLevel"/>
    <w:tmpl w:val="B3CACA06"/>
    <w:lvl w:ilvl="0">
      <w:numFmt w:val="bullet"/>
      <w:lvlText w:val="-"/>
      <w:lvlJc w:val="left"/>
      <w:pPr>
        <w:tabs>
          <w:tab w:val="num" w:pos="927"/>
        </w:tabs>
        <w:ind w:left="0" w:firstLine="567"/>
      </w:pPr>
      <w:rPr>
        <w:rFonts w:hint="default"/>
      </w:rPr>
    </w:lvl>
  </w:abstractNum>
  <w:abstractNum w:abstractNumId="51">
    <w:nsid w:val="7FFA7F06"/>
    <w:multiLevelType w:val="singleLevel"/>
    <w:tmpl w:val="6818C396"/>
    <w:lvl w:ilvl="0">
      <w:start w:val="2"/>
      <w:numFmt w:val="bullet"/>
      <w:lvlText w:val="-"/>
      <w:lvlJc w:val="left"/>
      <w:pPr>
        <w:tabs>
          <w:tab w:val="num" w:pos="1069"/>
        </w:tabs>
        <w:ind w:left="0" w:firstLine="709"/>
      </w:pPr>
      <w:rPr>
        <w:rFonts w:hint="default"/>
      </w:rPr>
    </w:lvl>
  </w:abstractNum>
  <w:num w:numId="1">
    <w:abstractNumId w:val="14"/>
  </w:num>
  <w:num w:numId="2">
    <w:abstractNumId w:val="43"/>
  </w:num>
  <w:num w:numId="3">
    <w:abstractNumId w:val="47"/>
  </w:num>
  <w:num w:numId="4">
    <w:abstractNumId w:val="15"/>
  </w:num>
  <w:num w:numId="5">
    <w:abstractNumId w:val="33"/>
  </w:num>
  <w:num w:numId="6">
    <w:abstractNumId w:val="22"/>
  </w:num>
  <w:num w:numId="7">
    <w:abstractNumId w:val="48"/>
  </w:num>
  <w:num w:numId="8">
    <w:abstractNumId w:val="48"/>
    <w:lvlOverride w:ilvl="0">
      <w:lvl w:ilvl="0">
        <w:start w:val="1"/>
        <w:numFmt w:val="decimal"/>
        <w:lvlText w:val="%1)"/>
        <w:legacy w:legacy="1" w:legacySpace="0" w:legacyIndent="264"/>
        <w:lvlJc w:val="left"/>
        <w:rPr>
          <w:rFonts w:ascii="Times New Roman" w:hAnsi="Times New Roman" w:cs="Times New Roman" w:hint="default"/>
        </w:rPr>
      </w:lvl>
    </w:lvlOverride>
  </w:num>
  <w:num w:numId="9">
    <w:abstractNumId w:val="3"/>
  </w:num>
  <w:num w:numId="10">
    <w:abstractNumId w:val="2"/>
  </w:num>
  <w:num w:numId="11">
    <w:abstractNumId w:val="17"/>
  </w:num>
  <w:num w:numId="12">
    <w:abstractNumId w:val="20"/>
  </w:num>
  <w:num w:numId="13">
    <w:abstractNumId w:val="27"/>
  </w:num>
  <w:num w:numId="14">
    <w:abstractNumId w:val="34"/>
  </w:num>
  <w:num w:numId="15">
    <w:abstractNumId w:val="32"/>
  </w:num>
  <w:num w:numId="16">
    <w:abstractNumId w:val="23"/>
  </w:num>
  <w:num w:numId="17">
    <w:abstractNumId w:val="30"/>
  </w:num>
  <w:num w:numId="18">
    <w:abstractNumId w:val="38"/>
  </w:num>
  <w:num w:numId="19">
    <w:abstractNumId w:val="37"/>
  </w:num>
  <w:num w:numId="20">
    <w:abstractNumId w:val="6"/>
  </w:num>
  <w:num w:numId="21">
    <w:abstractNumId w:val="13"/>
  </w:num>
  <w:num w:numId="22">
    <w:abstractNumId w:val="5"/>
  </w:num>
  <w:num w:numId="23">
    <w:abstractNumId w:val="42"/>
  </w:num>
  <w:num w:numId="24">
    <w:abstractNumId w:val="18"/>
  </w:num>
  <w:num w:numId="25">
    <w:abstractNumId w:val="35"/>
  </w:num>
  <w:num w:numId="26">
    <w:abstractNumId w:val="41"/>
  </w:num>
  <w:num w:numId="27">
    <w:abstractNumId w:val="28"/>
  </w:num>
  <w:num w:numId="28">
    <w:abstractNumId w:val="24"/>
  </w:num>
  <w:num w:numId="29">
    <w:abstractNumId w:val="9"/>
  </w:num>
  <w:num w:numId="30">
    <w:abstractNumId w:val="7"/>
  </w:num>
  <w:num w:numId="31">
    <w:abstractNumId w:val="4"/>
  </w:num>
  <w:num w:numId="32">
    <w:abstractNumId w:val="1"/>
  </w:num>
  <w:num w:numId="33">
    <w:abstractNumId w:val="11"/>
  </w:num>
  <w:num w:numId="34">
    <w:abstractNumId w:val="31"/>
  </w:num>
  <w:num w:numId="35">
    <w:abstractNumId w:val="8"/>
  </w:num>
  <w:num w:numId="36">
    <w:abstractNumId w:val="45"/>
  </w:num>
  <w:num w:numId="37">
    <w:abstractNumId w:val="19"/>
  </w:num>
  <w:num w:numId="38">
    <w:abstractNumId w:val="49"/>
  </w:num>
  <w:num w:numId="39">
    <w:abstractNumId w:val="50"/>
  </w:num>
  <w:num w:numId="40">
    <w:abstractNumId w:val="21"/>
  </w:num>
  <w:num w:numId="41">
    <w:abstractNumId w:val="25"/>
  </w:num>
  <w:num w:numId="42">
    <w:abstractNumId w:val="16"/>
  </w:num>
  <w:num w:numId="43">
    <w:abstractNumId w:val="12"/>
  </w:num>
  <w:num w:numId="44">
    <w:abstractNumId w:val="40"/>
  </w:num>
  <w:num w:numId="45">
    <w:abstractNumId w:val="39"/>
  </w:num>
  <w:num w:numId="46">
    <w:abstractNumId w:val="10"/>
  </w:num>
  <w:num w:numId="47">
    <w:abstractNumId w:val="44"/>
  </w:num>
  <w:num w:numId="48">
    <w:abstractNumId w:val="0"/>
  </w:num>
  <w:num w:numId="49">
    <w:abstractNumId w:val="29"/>
  </w:num>
  <w:num w:numId="50">
    <w:abstractNumId w:val="26"/>
  </w:num>
  <w:num w:numId="51">
    <w:abstractNumId w:val="51"/>
  </w:num>
  <w:num w:numId="52">
    <w:abstractNumId w:val="36"/>
  </w:num>
  <w:num w:numId="53">
    <w:abstractNumId w:val="46"/>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noPunctuationKerning/>
  <w:characterSpacingControl w:val="doNotCompress"/>
  <w:footnotePr>
    <w:footnote w:id="0"/>
    <w:footnote w:id="1"/>
  </w:footnotePr>
  <w:endnotePr>
    <w:endnote w:id="0"/>
    <w:endnote w:id="1"/>
  </w:endnotePr>
  <w:compat/>
  <w:rsids>
    <w:rsidRoot w:val="006E3BD7"/>
    <w:rsid w:val="00060256"/>
    <w:rsid w:val="00064547"/>
    <w:rsid w:val="00113638"/>
    <w:rsid w:val="00117AB6"/>
    <w:rsid w:val="0025111D"/>
    <w:rsid w:val="0032719D"/>
    <w:rsid w:val="00354DAF"/>
    <w:rsid w:val="003C3109"/>
    <w:rsid w:val="003C3223"/>
    <w:rsid w:val="00407640"/>
    <w:rsid w:val="00511C46"/>
    <w:rsid w:val="00631C0D"/>
    <w:rsid w:val="00632F6E"/>
    <w:rsid w:val="0066015F"/>
    <w:rsid w:val="00663E35"/>
    <w:rsid w:val="006E3BD7"/>
    <w:rsid w:val="00747C3A"/>
    <w:rsid w:val="00757778"/>
    <w:rsid w:val="007D268A"/>
    <w:rsid w:val="0082081C"/>
    <w:rsid w:val="008C375D"/>
    <w:rsid w:val="008C5AA5"/>
    <w:rsid w:val="008D5D3A"/>
    <w:rsid w:val="00974375"/>
    <w:rsid w:val="00A278A2"/>
    <w:rsid w:val="00B519D7"/>
    <w:rsid w:val="00B57640"/>
    <w:rsid w:val="00BC264A"/>
    <w:rsid w:val="00C15788"/>
    <w:rsid w:val="00C56B53"/>
    <w:rsid w:val="00C7422E"/>
    <w:rsid w:val="00C836FE"/>
    <w:rsid w:val="00DB1F75"/>
    <w:rsid w:val="00E84408"/>
    <w:rsid w:val="00EF2908"/>
    <w:rsid w:val="00F969E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3638"/>
    <w:rPr>
      <w:sz w:val="24"/>
      <w:szCs w:val="24"/>
    </w:rPr>
  </w:style>
  <w:style w:type="paragraph" w:styleId="1">
    <w:name w:val="heading 1"/>
    <w:basedOn w:val="a"/>
    <w:next w:val="a"/>
    <w:qFormat/>
    <w:rsid w:val="00B57640"/>
    <w:pPr>
      <w:keepNext/>
      <w:widowControl w:val="0"/>
      <w:ind w:left="3600" w:firstLine="720"/>
      <w:jc w:val="both"/>
      <w:outlineLvl w:val="0"/>
    </w:pPr>
    <w:rPr>
      <w:szCs w:val="20"/>
      <w:lang w:val="uk-UA"/>
    </w:rPr>
  </w:style>
  <w:style w:type="paragraph" w:styleId="4">
    <w:name w:val="heading 4"/>
    <w:basedOn w:val="a"/>
    <w:next w:val="a"/>
    <w:qFormat/>
    <w:rsid w:val="00117AB6"/>
    <w:pPr>
      <w:keepNext/>
      <w:spacing w:before="240" w:after="60"/>
      <w:outlineLvl w:val="3"/>
    </w:pPr>
    <w:rPr>
      <w:b/>
      <w:bCs/>
      <w:sz w:val="28"/>
      <w:szCs w:val="28"/>
    </w:rPr>
  </w:style>
  <w:style w:type="paragraph" w:styleId="7">
    <w:name w:val="heading 7"/>
    <w:basedOn w:val="a"/>
    <w:next w:val="a"/>
    <w:qFormat/>
    <w:rsid w:val="00EF2908"/>
    <w:pPr>
      <w:spacing w:before="240" w:after="60"/>
      <w:outlineLvl w:val="6"/>
    </w:p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caption"/>
    <w:basedOn w:val="a"/>
    <w:next w:val="a"/>
    <w:qFormat/>
    <w:rsid w:val="00113638"/>
    <w:pPr>
      <w:ind w:firstLine="720"/>
      <w:jc w:val="both"/>
    </w:pPr>
    <w:rPr>
      <w:sz w:val="28"/>
      <w:szCs w:val="20"/>
      <w:lang w:val="uk-UA"/>
    </w:rPr>
  </w:style>
  <w:style w:type="paragraph" w:styleId="a4">
    <w:name w:val="Block Text"/>
    <w:basedOn w:val="a"/>
    <w:rsid w:val="00113638"/>
    <w:pPr>
      <w:ind w:left="-567" w:right="-994" w:firstLine="709"/>
      <w:jc w:val="both"/>
    </w:pPr>
    <w:rPr>
      <w:color w:val="000000"/>
      <w:sz w:val="28"/>
      <w:szCs w:val="20"/>
      <w:lang w:val="uk-UA"/>
    </w:rPr>
  </w:style>
  <w:style w:type="paragraph" w:styleId="a5">
    <w:name w:val="Title"/>
    <w:basedOn w:val="a"/>
    <w:qFormat/>
    <w:rsid w:val="003C3109"/>
    <w:pPr>
      <w:jc w:val="center"/>
    </w:pPr>
    <w:rPr>
      <w:b/>
      <w:sz w:val="28"/>
      <w:szCs w:val="20"/>
      <w:lang w:val="uk-UA"/>
    </w:rPr>
  </w:style>
  <w:style w:type="paragraph" w:styleId="2">
    <w:name w:val="Body Text Indent 2"/>
    <w:basedOn w:val="a"/>
    <w:rsid w:val="003C3109"/>
    <w:pPr>
      <w:ind w:firstLine="567"/>
      <w:jc w:val="both"/>
    </w:pPr>
    <w:rPr>
      <w:sz w:val="28"/>
      <w:szCs w:val="20"/>
      <w:lang w:val="uk-UA"/>
    </w:rPr>
  </w:style>
  <w:style w:type="paragraph" w:styleId="a6">
    <w:name w:val="Body Text"/>
    <w:basedOn w:val="a"/>
    <w:rsid w:val="003C3109"/>
    <w:pPr>
      <w:jc w:val="center"/>
    </w:pPr>
    <w:rPr>
      <w:b/>
      <w:sz w:val="28"/>
      <w:szCs w:val="20"/>
      <w:lang w:val="uk-UA"/>
    </w:rPr>
  </w:style>
  <w:style w:type="paragraph" w:styleId="a7">
    <w:name w:val="Subtitle"/>
    <w:basedOn w:val="a"/>
    <w:qFormat/>
    <w:rsid w:val="003C3109"/>
    <w:pPr>
      <w:ind w:firstLine="567"/>
      <w:jc w:val="both"/>
    </w:pPr>
    <w:rPr>
      <w:b/>
      <w:sz w:val="28"/>
      <w:szCs w:val="20"/>
      <w:lang w:val="uk-UA"/>
    </w:rPr>
  </w:style>
  <w:style w:type="paragraph" w:customStyle="1" w:styleId="Normal">
    <w:name w:val="Normal"/>
    <w:rsid w:val="003C3109"/>
    <w:pPr>
      <w:widowControl w:val="0"/>
    </w:pPr>
    <w:rPr>
      <w:snapToGrid w:val="0"/>
    </w:rPr>
  </w:style>
  <w:style w:type="paragraph" w:customStyle="1" w:styleId="BodyTextIndent2">
    <w:name w:val="Body Text Indent 2"/>
    <w:basedOn w:val="a"/>
    <w:rsid w:val="00EF2908"/>
    <w:pPr>
      <w:ind w:firstLine="567"/>
      <w:jc w:val="both"/>
    </w:pPr>
    <w:rPr>
      <w:sz w:val="28"/>
      <w:szCs w:val="20"/>
      <w:lang w:val="uk-UA"/>
    </w:rPr>
  </w:style>
  <w:style w:type="paragraph" w:styleId="a8">
    <w:name w:val="Body Text Indent"/>
    <w:basedOn w:val="a"/>
    <w:rsid w:val="00EF2908"/>
    <w:pPr>
      <w:spacing w:after="120"/>
      <w:ind w:left="283"/>
    </w:pPr>
  </w:style>
  <w:style w:type="paragraph" w:customStyle="1" w:styleId="FR3">
    <w:name w:val="FR3"/>
    <w:rsid w:val="00EF2908"/>
    <w:pPr>
      <w:widowControl w:val="0"/>
      <w:spacing w:before="340"/>
    </w:pPr>
    <w:rPr>
      <w:rFonts w:ascii="Arial" w:hAnsi="Arial"/>
      <w:b/>
      <w:snapToGrid w:val="0"/>
      <w:sz w:val="32"/>
    </w:rPr>
  </w:style>
  <w:style w:type="paragraph" w:styleId="a9">
    <w:name w:val="Normal (Web)"/>
    <w:basedOn w:val="a"/>
    <w:rsid w:val="008D5D3A"/>
    <w:pPr>
      <w:spacing w:before="100" w:after="100"/>
    </w:pPr>
    <w:rPr>
      <w:color w:val="000000"/>
      <w:szCs w:val="20"/>
    </w:rPr>
  </w:style>
  <w:style w:type="paragraph" w:customStyle="1" w:styleId="aa">
    <w:name w:val="ДинТекстОбыч"/>
    <w:basedOn w:val="a"/>
    <w:rsid w:val="00117AB6"/>
    <w:pPr>
      <w:widowControl w:val="0"/>
      <w:ind w:firstLine="567"/>
      <w:jc w:val="both"/>
    </w:pPr>
    <w:rPr>
      <w:color w:val="000000"/>
      <w:sz w:val="22"/>
      <w:szCs w:val="20"/>
    </w:rPr>
  </w:style>
  <w:style w:type="paragraph" w:customStyle="1" w:styleId="ab">
    <w:name w:val="ДинРазделОбыч"/>
    <w:basedOn w:val="aa"/>
    <w:autoRedefine/>
    <w:rsid w:val="00117AB6"/>
    <w:rPr>
      <w:b/>
      <w:i/>
      <w:sz w:val="28"/>
      <w:lang w:val="uk-UA"/>
    </w:rPr>
  </w:style>
  <w:style w:type="paragraph" w:customStyle="1" w:styleId="ac">
    <w:name w:val="ДинТекстСтар"/>
    <w:basedOn w:val="aa"/>
    <w:rsid w:val="00117AB6"/>
    <w:rPr>
      <w:color w:val="008000"/>
    </w:rPr>
  </w:style>
  <w:style w:type="paragraph" w:customStyle="1" w:styleId="ad">
    <w:name w:val="наташа"/>
    <w:rsid w:val="00117AB6"/>
    <w:pPr>
      <w:jc w:val="both"/>
    </w:pPr>
    <w:rPr>
      <w:sz w:val="28"/>
    </w:rPr>
  </w:style>
  <w:style w:type="paragraph" w:styleId="20">
    <w:name w:val="Body Text 2"/>
    <w:basedOn w:val="a"/>
    <w:rsid w:val="00117AB6"/>
    <w:pPr>
      <w:spacing w:after="120" w:line="480" w:lineRule="auto"/>
    </w:pPr>
  </w:style>
  <w:style w:type="paragraph" w:styleId="3">
    <w:name w:val="Body Text 3"/>
    <w:basedOn w:val="a"/>
    <w:rsid w:val="00117AB6"/>
    <w:pPr>
      <w:spacing w:after="120"/>
    </w:pPr>
    <w:rPr>
      <w:sz w:val="16"/>
      <w:szCs w:val="16"/>
    </w:rPr>
  </w:style>
  <w:style w:type="paragraph" w:customStyle="1" w:styleId="10">
    <w:name w:val="заголовок 1"/>
    <w:basedOn w:val="a"/>
    <w:next w:val="a"/>
    <w:rsid w:val="00117AB6"/>
    <w:pPr>
      <w:keepNext/>
      <w:jc w:val="center"/>
    </w:pPr>
    <w:rPr>
      <w:sz w:val="28"/>
      <w:szCs w:val="20"/>
      <w:lang w:val="uk-UA"/>
    </w:rPr>
  </w:style>
  <w:style w:type="paragraph" w:styleId="ae">
    <w:name w:val="footer"/>
    <w:basedOn w:val="a"/>
    <w:rsid w:val="00117AB6"/>
    <w:pPr>
      <w:tabs>
        <w:tab w:val="center" w:pos="4153"/>
        <w:tab w:val="right" w:pos="8306"/>
      </w:tabs>
    </w:pPr>
    <w:rPr>
      <w:sz w:val="20"/>
      <w:szCs w:val="20"/>
    </w:rPr>
  </w:style>
  <w:style w:type="character" w:customStyle="1" w:styleId="af">
    <w:name w:val="Основной текст_ Знак"/>
    <w:basedOn w:val="a0"/>
    <w:link w:val="af0"/>
    <w:rsid w:val="00C836FE"/>
    <w:rPr>
      <w:color w:val="000000"/>
      <w:sz w:val="27"/>
      <w:szCs w:val="27"/>
      <w:lang w:val="ru-RU" w:eastAsia="ru-RU" w:bidi="ar-SA"/>
    </w:rPr>
  </w:style>
  <w:style w:type="paragraph" w:customStyle="1" w:styleId="af0">
    <w:name w:val="Основной текст_"/>
    <w:basedOn w:val="a"/>
    <w:link w:val="af"/>
    <w:rsid w:val="00C836FE"/>
    <w:pPr>
      <w:shd w:val="clear" w:color="auto" w:fill="FFFFFF"/>
      <w:spacing w:after="420" w:line="0" w:lineRule="atLeast"/>
      <w:ind w:hanging="2160"/>
      <w:jc w:val="center"/>
    </w:pPr>
    <w:rPr>
      <w:color w:val="000000"/>
      <w:sz w:val="27"/>
      <w:szCs w:val="27"/>
    </w:rPr>
  </w:style>
  <w:style w:type="character" w:styleId="af1">
    <w:name w:val="page number"/>
    <w:basedOn w:val="a0"/>
    <w:rsid w:val="00747C3A"/>
  </w:style>
</w:styles>
</file>

<file path=word/webSettings.xml><?xml version="1.0" encoding="utf-8"?>
<w:webSettings xmlns:r="http://schemas.openxmlformats.org/officeDocument/2006/relationships" xmlns:w="http://schemas.openxmlformats.org/wordprocessingml/2006/main">
  <w:divs>
    <w:div w:id="1234124477">
      <w:bodyDiv w:val="1"/>
      <w:marLeft w:val="0"/>
      <w:marRight w:val="0"/>
      <w:marTop w:val="0"/>
      <w:marBottom w:val="0"/>
      <w:divBdr>
        <w:top w:val="none" w:sz="0" w:space="0" w:color="auto"/>
        <w:left w:val="none" w:sz="0" w:space="0" w:color="auto"/>
        <w:bottom w:val="none" w:sz="0" w:space="0" w:color="auto"/>
        <w:right w:val="none" w:sz="0" w:space="0" w:color="auto"/>
      </w:divBdr>
    </w:div>
    <w:div w:id="1276794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18.wmf"/><Relationship Id="rId3" Type="http://schemas.openxmlformats.org/officeDocument/2006/relationships/settings" Target="settings.xml"/><Relationship Id="rId21" Type="http://schemas.openxmlformats.org/officeDocument/2006/relationships/image" Target="media/image9.wmf"/><Relationship Id="rId34" Type="http://schemas.openxmlformats.org/officeDocument/2006/relationships/oleObject" Target="embeddings/oleObject13.bin"/><Relationship Id="rId42" Type="http://schemas.openxmlformats.org/officeDocument/2006/relationships/oleObject" Target="embeddings/oleObject17.bin"/><Relationship Id="rId47" Type="http://schemas.openxmlformats.org/officeDocument/2006/relationships/image" Target="media/image22.wmf"/><Relationship Id="rId50" Type="http://schemas.openxmlformats.org/officeDocument/2006/relationships/oleObject" Target="embeddings/oleObject21.bin"/><Relationship Id="rId7" Type="http://schemas.openxmlformats.org/officeDocument/2006/relationships/image" Target="media/image1.wmf"/><Relationship Id="rId12" Type="http://schemas.openxmlformats.org/officeDocument/2006/relationships/oleObject" Target="embeddings/oleObject2.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oleObject" Target="embeddings/oleObject15.bin"/><Relationship Id="rId46" Type="http://schemas.openxmlformats.org/officeDocument/2006/relationships/oleObject" Target="embeddings/oleObject19.bin"/><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13.wmf"/><Relationship Id="rId41" Type="http://schemas.openxmlformats.org/officeDocument/2006/relationships/image" Target="media/image19.wmf"/><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7.wmf"/><Relationship Id="rId40" Type="http://schemas.openxmlformats.org/officeDocument/2006/relationships/oleObject" Target="embeddings/oleObject16.bin"/><Relationship Id="rId45" Type="http://schemas.openxmlformats.org/officeDocument/2006/relationships/image" Target="media/image21.wmf"/><Relationship Id="rId53"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image" Target="media/image23.wmf"/><Relationship Id="rId10" Type="http://schemas.openxmlformats.org/officeDocument/2006/relationships/oleObject" Target="embeddings/oleObject1.bin"/><Relationship Id="rId19" Type="http://schemas.openxmlformats.org/officeDocument/2006/relationships/image" Target="media/image8.wmf"/><Relationship Id="rId31" Type="http://schemas.openxmlformats.org/officeDocument/2006/relationships/image" Target="media/image14.wmf"/><Relationship Id="rId44" Type="http://schemas.openxmlformats.org/officeDocument/2006/relationships/oleObject" Target="embeddings/oleObject18.bin"/><Relationship Id="rId52"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2.wmf"/><Relationship Id="rId30" Type="http://schemas.openxmlformats.org/officeDocument/2006/relationships/oleObject" Target="embeddings/oleObject11.bin"/><Relationship Id="rId35" Type="http://schemas.openxmlformats.org/officeDocument/2006/relationships/image" Target="media/image16.wmf"/><Relationship Id="rId43" Type="http://schemas.openxmlformats.org/officeDocument/2006/relationships/image" Target="media/image20.wmf"/><Relationship Id="rId48" Type="http://schemas.openxmlformats.org/officeDocument/2006/relationships/oleObject" Target="embeddings/oleObject20.bin"/><Relationship Id="rId8" Type="http://schemas.openxmlformats.org/officeDocument/2006/relationships/image" Target="media/image2.wmf"/><Relationship Id="rId51"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40</Pages>
  <Words>10876</Words>
  <Characters>61998</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Тема 1</vt:lpstr>
    </vt:vector>
  </TitlesOfParts>
  <Company>Home</Company>
  <LinksUpToDate>false</LinksUpToDate>
  <CharactersWithSpaces>72729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1</dc:title>
  <dc:subject/>
  <dc:creator>Саша</dc:creator>
  <cp:keywords/>
  <dc:description/>
  <cp:lastModifiedBy>Sveta</cp:lastModifiedBy>
  <cp:revision>2</cp:revision>
  <cp:lastPrinted>2013-04-28T05:36:00Z</cp:lastPrinted>
  <dcterms:created xsi:type="dcterms:W3CDTF">2016-02-25T10:43:00Z</dcterms:created>
  <dcterms:modified xsi:type="dcterms:W3CDTF">2016-02-25T10:43:00Z</dcterms:modified>
</cp:coreProperties>
</file>