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BE" w:rsidRDefault="003021BE" w:rsidP="0030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УДК </w:t>
      </w:r>
      <w:r w:rsidR="006B69EA">
        <w:rPr>
          <w:rFonts w:ascii="Times New Roman" w:hAnsi="Times New Roman" w:cs="Times New Roman"/>
          <w:sz w:val="28"/>
          <w:szCs w:val="28"/>
          <w:lang w:val="uk-UA"/>
        </w:rPr>
        <w:t>621.22:</w:t>
      </w:r>
      <w:r>
        <w:rPr>
          <w:rFonts w:ascii="Times New Roman" w:hAnsi="Times New Roman" w:cs="Times New Roman"/>
          <w:sz w:val="28"/>
          <w:szCs w:val="28"/>
          <w:lang w:val="uk-UA"/>
        </w:rPr>
        <w:t>338.001.36</w:t>
      </w:r>
    </w:p>
    <w:p w:rsidR="006B69EA" w:rsidRPr="006B69EA" w:rsidRDefault="006B69EA" w:rsidP="003021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</w:t>
      </w:r>
      <w:r w:rsidRPr="006B69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 О. Адлер</w:t>
      </w:r>
    </w:p>
    <w:p w:rsidR="006B69EA" w:rsidRDefault="006B69EA" w:rsidP="003021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9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6B69EA">
        <w:rPr>
          <w:rFonts w:ascii="Times New Roman" w:hAnsi="Times New Roman" w:cs="Times New Roman"/>
          <w:b/>
          <w:sz w:val="28"/>
          <w:szCs w:val="28"/>
          <w:lang w:val="uk-UA"/>
        </w:rPr>
        <w:t>Л. К. Поліщук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6B69EA" w:rsidRDefault="006B69EA" w:rsidP="003021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69EA" w:rsidRDefault="006B69EA" w:rsidP="006B6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ПРОБЛЕМИ ІНОВАЦІЙНОГО РОЗВИТКУ МАШИНОБУДУВАННЯ</w:t>
      </w:r>
    </w:p>
    <w:p w:rsidR="006B69EA" w:rsidRDefault="006B69EA" w:rsidP="006B6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69EA" w:rsidRDefault="006B69EA" w:rsidP="006B6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B69EA">
        <w:rPr>
          <w:rFonts w:ascii="Times New Roman" w:hAnsi="Times New Roman" w:cs="Times New Roman"/>
          <w:sz w:val="24"/>
          <w:szCs w:val="24"/>
          <w:lang w:val="uk-UA"/>
        </w:rPr>
        <w:t xml:space="preserve">Вінницький </w:t>
      </w:r>
      <w:r>
        <w:rPr>
          <w:rFonts w:ascii="Times New Roman" w:hAnsi="Times New Roman" w:cs="Times New Roman"/>
          <w:sz w:val="24"/>
          <w:szCs w:val="24"/>
          <w:lang w:val="uk-UA"/>
        </w:rPr>
        <w:t>національний технічний університет</w:t>
      </w:r>
    </w:p>
    <w:p w:rsidR="006B69EA" w:rsidRDefault="006B69EA" w:rsidP="006B6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B69EA" w:rsidRPr="00615AA8" w:rsidRDefault="006B69EA" w:rsidP="006B69E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6B69EA">
        <w:rPr>
          <w:rFonts w:ascii="Times New Roman" w:hAnsi="Times New Roman" w:cs="Times New Roman"/>
          <w:b/>
          <w:sz w:val="24"/>
          <w:szCs w:val="24"/>
          <w:lang w:val="uk-UA"/>
        </w:rPr>
        <w:t>Анотація.</w:t>
      </w:r>
      <w:r w:rsidR="00615AA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15AA8" w:rsidRPr="00AE691C">
        <w:rPr>
          <w:rFonts w:ascii="Times New Roman" w:hAnsi="Times New Roman" w:cs="Times New Roman"/>
          <w:i/>
          <w:sz w:val="24"/>
          <w:szCs w:val="24"/>
          <w:lang w:val="uk-UA"/>
        </w:rPr>
        <w:t>Розглянуто основні проблеми інноваційної діяльності в машинобудуванні, роль розробки показників економічно</w:t>
      </w:r>
      <w:r w:rsidR="006A52D5" w:rsidRPr="006A52D5">
        <w:rPr>
          <w:rFonts w:ascii="Times New Roman" w:hAnsi="Times New Roman" w:cs="Times New Roman"/>
          <w:i/>
          <w:sz w:val="24"/>
          <w:szCs w:val="24"/>
          <w:lang w:val="uk-UA"/>
        </w:rPr>
        <w:t>ї</w:t>
      </w:r>
      <w:r w:rsidR="00615AA8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ефективності для фінансування нових технічних рішень. На прикладі впровадження нового о</w:t>
      </w:r>
      <w:r w:rsidR="006A52D5">
        <w:rPr>
          <w:rFonts w:ascii="Times New Roman" w:hAnsi="Times New Roman" w:cs="Times New Roman"/>
          <w:i/>
          <w:sz w:val="24"/>
          <w:szCs w:val="24"/>
          <w:lang w:val="uk-UA"/>
        </w:rPr>
        <w:t>б</w:t>
      </w:r>
      <w:r w:rsidR="00615AA8" w:rsidRPr="00AE691C">
        <w:rPr>
          <w:rFonts w:ascii="Times New Roman" w:hAnsi="Times New Roman" w:cs="Times New Roman"/>
          <w:i/>
          <w:sz w:val="24"/>
          <w:szCs w:val="24"/>
          <w:lang w:val="uk-UA"/>
        </w:rPr>
        <w:t>ладнання на кар’єрах відкритого видобування корисних копалин показано ефективність застосування розрахункового методу та методу порівнянь. Сформульовано рекомендаці</w:t>
      </w:r>
      <w:r w:rsidR="006A52D5" w:rsidRPr="006A52D5">
        <w:rPr>
          <w:rFonts w:ascii="Times New Roman" w:hAnsi="Times New Roman" w:cs="Times New Roman"/>
          <w:i/>
          <w:sz w:val="24"/>
          <w:szCs w:val="24"/>
          <w:lang w:val="uk-UA"/>
        </w:rPr>
        <w:t>ї</w:t>
      </w:r>
      <w:r w:rsidR="00615AA8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щодо застосування нового технічного комплексу, які дозволяють поліпшити техніко-економічні показники.</w:t>
      </w:r>
    </w:p>
    <w:p w:rsidR="006B69EA" w:rsidRPr="00615AA8" w:rsidRDefault="00AE691C" w:rsidP="006B69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6B69E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Ключові слова:</w:t>
      </w:r>
      <w:r w:rsidR="00615AA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15AA8">
        <w:rPr>
          <w:rFonts w:ascii="Times New Roman" w:hAnsi="Times New Roman" w:cs="Times New Roman"/>
          <w:i/>
          <w:sz w:val="24"/>
          <w:szCs w:val="24"/>
          <w:lang w:val="uk-UA"/>
        </w:rPr>
        <w:t>інноваційний розв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иток,машинобудування, техніко-економічні показники, ефективність.</w:t>
      </w:r>
    </w:p>
    <w:p w:rsidR="006B69EA" w:rsidRDefault="006B69EA" w:rsidP="006B69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B69EA" w:rsidRPr="00AE691C" w:rsidRDefault="006B69EA" w:rsidP="006B69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B69E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6B69EA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="00AE69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main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problems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innovative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activity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mechanical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engineering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role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development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indicators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economic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efficiency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for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financing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new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technical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solutions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are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considered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.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example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introduction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a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new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fitting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open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mining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quarries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efficiency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use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calculated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method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and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comparison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method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.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Formulated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recommendations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for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application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of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a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new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technical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complex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which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allow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to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improve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the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technical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and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economic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indicators</w:t>
      </w:r>
      <w:proofErr w:type="spellEnd"/>
      <w:r w:rsidR="00AE691C" w:rsidRPr="00AE691C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p w:rsidR="006B69EA" w:rsidRPr="00AE691C" w:rsidRDefault="00AE691C" w:rsidP="006B69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6B69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Keywords</w:t>
      </w:r>
      <w:r w:rsidR="006B69E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innovation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development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machine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building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technical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and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economic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indicators</w:t>
      </w:r>
      <w:proofErr w:type="spellEnd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AE691C">
        <w:rPr>
          <w:rFonts w:ascii="Times New Roman" w:hAnsi="Times New Roman" w:cs="Times New Roman"/>
          <w:i/>
          <w:sz w:val="24"/>
          <w:szCs w:val="24"/>
          <w:lang w:val="uk-UA"/>
        </w:rPr>
        <w:t>efficiency</w:t>
      </w:r>
      <w:proofErr w:type="spellEnd"/>
    </w:p>
    <w:p w:rsidR="003021BE" w:rsidRDefault="003021BE" w:rsidP="00AA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30BE" w:rsidRPr="00785610" w:rsidRDefault="00770D44" w:rsidP="00AA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Інноваційний розвиток промислового комплексу України є невід’ємною складовою її успішного розвитку та інтеграції у європейський простір. Застосування 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>високотехнологічних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комплексів, методів, способів та різноманітних технічних рішень, що спрямовані на підвищення продуктивності праці, поліпшення умов праці, а також економію сировинної бази, неодмінно виведе сучасні підприємства на конкурентоспроможний рівень, забезпечить відповідний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рівень якості продукції, а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зростання і укріплення національної економіки, підвищ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ення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експортн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потенціал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країни, гарантувати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ме</w:t>
      </w:r>
      <w:r w:rsidR="00554AF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їй економічну безпеку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8763E" w:rsidRPr="00785610" w:rsidRDefault="003430BE" w:rsidP="00AA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Сьогодні 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>майже 17%</w:t>
      </w:r>
      <w:r w:rsidR="00770D44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усього промислового комплексу України займає машинобудування, що об’єднує в собі понад </w:t>
      </w:r>
      <w:r w:rsidR="00427CA8" w:rsidRPr="0078561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0 галузей, у яких функціонує майже </w:t>
      </w:r>
      <w:r w:rsidR="00427CA8" w:rsidRPr="0078561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>000 різноманітних підприємств</w:t>
      </w:r>
      <w:r w:rsidR="006A52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52D5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6A52D5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6A52D5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. Зважаючи на те, що машинобудування є базовою галуззю промисловості, а особливо за умов </w:t>
      </w:r>
      <w:r w:rsidR="00CD78A3" w:rsidRPr="00785610">
        <w:rPr>
          <w:rFonts w:ascii="Times New Roman" w:hAnsi="Times New Roman" w:cs="Times New Roman"/>
          <w:sz w:val="24"/>
          <w:szCs w:val="24"/>
          <w:lang w:val="uk-UA"/>
        </w:rPr>
        <w:t>необхідності укріплення обороноздатності країни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, посилення інноваційного розвитку у 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="00536A8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сфері є вкрай важливим.</w:t>
      </w:r>
    </w:p>
    <w:p w:rsidR="00046B03" w:rsidRPr="00785610" w:rsidRDefault="00AE3985" w:rsidP="00AA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Не</w:t>
      </w:r>
      <w:r w:rsidR="00CD78A3" w:rsidRPr="00785610">
        <w:rPr>
          <w:rFonts w:ascii="Times New Roman" w:hAnsi="Times New Roman" w:cs="Times New Roman"/>
          <w:sz w:val="24"/>
          <w:szCs w:val="24"/>
          <w:lang w:val="uk-UA"/>
        </w:rPr>
        <w:t>зважаючи на те, що Україна має достатній науковий, сировинний та трудовий потенціал, що мож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CD78A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ефективне ведення інноваційної діяльності в галузі машинобудування, існує ряд проблем. По-перше, </w:t>
      </w:r>
      <w:r w:rsidR="0056508B" w:rsidRPr="00785610">
        <w:rPr>
          <w:rFonts w:ascii="Times New Roman" w:hAnsi="Times New Roman" w:cs="Times New Roman"/>
          <w:sz w:val="24"/>
          <w:szCs w:val="24"/>
          <w:lang w:val="uk-UA"/>
        </w:rPr>
        <w:t>інноваційна діяльність в машинобудівній промисловості знаходиться на макроекономічному рівні і повинна здійснюватися державн</w:t>
      </w:r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="0056508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інституціями</w:t>
      </w:r>
      <w:r w:rsidR="0056508B" w:rsidRPr="00785610">
        <w:rPr>
          <w:rFonts w:ascii="Times New Roman" w:hAnsi="Times New Roman" w:cs="Times New Roman"/>
          <w:sz w:val="24"/>
          <w:szCs w:val="24"/>
          <w:lang w:val="uk-UA"/>
        </w:rPr>
        <w:t>, та активно підтримуватись на обласному, районному н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>а місцевому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рівнях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>. По-друге, основні засоби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, що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задіяні у машинобудівному комплексі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схильні до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інтенсивно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фізично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та морально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зношуванн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9A0B5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5523F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По-третє, </w:t>
      </w:r>
      <w:r w:rsidR="00046B0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процес інновацій повинен </w:t>
      </w:r>
      <w:r w:rsidR="00F4671D" w:rsidRPr="00785610">
        <w:rPr>
          <w:rFonts w:ascii="Times New Roman" w:hAnsi="Times New Roman" w:cs="Times New Roman"/>
          <w:sz w:val="24"/>
          <w:szCs w:val="24"/>
          <w:lang w:val="uk-UA"/>
        </w:rPr>
        <w:t>постійно</w:t>
      </w:r>
      <w:r w:rsidR="00046B0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знаходитись в  динаміці, оскільки потреби 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>ринку продукції машинобудування</w:t>
      </w:r>
      <w:r w:rsidR="00046B0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4671D" w:rsidRPr="00785610">
        <w:rPr>
          <w:rFonts w:ascii="Times New Roman" w:hAnsi="Times New Roman" w:cs="Times New Roman"/>
          <w:sz w:val="24"/>
          <w:szCs w:val="24"/>
          <w:lang w:val="uk-UA"/>
        </w:rPr>
        <w:t>активно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змінюються. Також необхідно враховувати те, що кінцевий продукт інноваційної діяльності в машинобудуванні 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має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високи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ступ</w:t>
      </w:r>
      <w:r w:rsidR="00E531EE" w:rsidRPr="00785610">
        <w:rPr>
          <w:rFonts w:ascii="Times New Roman" w:hAnsi="Times New Roman" w:cs="Times New Roman"/>
          <w:sz w:val="24"/>
          <w:szCs w:val="24"/>
          <w:lang w:val="uk-UA"/>
        </w:rPr>
        <w:t>інь науко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>місткості та конструктивної складності.</w:t>
      </w:r>
    </w:p>
    <w:p w:rsidR="00CD78A3" w:rsidRPr="00785610" w:rsidRDefault="00A71323" w:rsidP="00AA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5610">
        <w:rPr>
          <w:rFonts w:ascii="Times New Roman" w:hAnsi="Times New Roman" w:cs="Times New Roman"/>
          <w:sz w:val="24"/>
          <w:szCs w:val="24"/>
          <w:lang w:val="uk-UA"/>
        </w:rPr>
        <w:lastRenderedPageBreak/>
        <w:t>В контексті зазначених проблем</w:t>
      </w:r>
      <w:r w:rsidR="00EC650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зрозумілим є те, що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46B03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інноваційна діяльність 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13226E" w:rsidRPr="00785610">
        <w:rPr>
          <w:rFonts w:ascii="Times New Roman" w:hAnsi="Times New Roman" w:cs="Times New Roman"/>
          <w:sz w:val="24"/>
          <w:szCs w:val="24"/>
          <w:lang w:val="uk-UA"/>
        </w:rPr>
        <w:t>галузі машинобудування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46B03" w:rsidRPr="00785610">
        <w:rPr>
          <w:rFonts w:ascii="Times New Roman" w:hAnsi="Times New Roman" w:cs="Times New Roman"/>
          <w:sz w:val="24"/>
          <w:szCs w:val="24"/>
          <w:lang w:val="uk-UA"/>
        </w:rPr>
        <w:t>вимагає суттєвих фінансових капіталовкладень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3226E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Як правило, основним джерелом фінансування під час впровадження нової техніки чи технологій є залучення засобів інвесторів. В зв’язку з цим постає питання </w:t>
      </w:r>
      <w:r w:rsidR="003563AB" w:rsidRPr="00785610">
        <w:rPr>
          <w:rFonts w:ascii="Times New Roman" w:hAnsi="Times New Roman" w:cs="Times New Roman"/>
          <w:sz w:val="24"/>
          <w:szCs w:val="24"/>
          <w:lang w:val="uk-UA"/>
        </w:rPr>
        <w:t>розробки комплексу показників економічної ефективності фінансування того чи іншого інноваційного рішення.</w:t>
      </w:r>
    </w:p>
    <w:p w:rsidR="0061003B" w:rsidRDefault="00E531EE" w:rsidP="00707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5610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>вторами здійснено аналіз економічної ефективності впровадження нового обладнання на кар’єрах відкритого видобування корисних копалин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E691C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6A52D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A52D5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AE691C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 xml:space="preserve">Як 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>найбільш ефективн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>ий метод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 економічної привабливості бу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обран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розрахунковий метод із застосуванням методики порівняння техніко-економічних показників нового та іс</w:t>
      </w:r>
      <w:r w:rsidR="00707566" w:rsidRPr="00785610">
        <w:rPr>
          <w:rFonts w:ascii="Times New Roman" w:hAnsi="Times New Roman" w:cs="Times New Roman"/>
          <w:sz w:val="24"/>
          <w:szCs w:val="24"/>
          <w:lang w:val="uk-UA"/>
        </w:rPr>
        <w:t>нуючого обладнання</w:t>
      </w:r>
      <w:r w:rsidR="00AE69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E691C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D37ABF">
        <w:rPr>
          <w:rFonts w:ascii="Times New Roman" w:hAnsi="Times New Roman" w:cs="Times New Roman"/>
          <w:sz w:val="24"/>
          <w:szCs w:val="24"/>
          <w:lang w:val="uk-UA"/>
        </w:rPr>
        <w:t>4, 5, 6</w:t>
      </w:r>
      <w:r w:rsidR="00AE691C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707566" w:rsidRPr="00785610">
        <w:rPr>
          <w:rFonts w:ascii="Times New Roman" w:hAnsi="Times New Roman" w:cs="Times New Roman"/>
          <w:sz w:val="24"/>
          <w:szCs w:val="24"/>
          <w:lang w:val="uk-UA"/>
        </w:rPr>
        <w:t>. В результаті проведеного аналізу</w:t>
      </w:r>
      <w:r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сформульовано</w:t>
      </w:r>
      <w:r w:rsidR="00707566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р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>екомендаці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ї 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до застосування нового </w:t>
      </w:r>
      <w:r w:rsidR="00707566" w:rsidRPr="00785610">
        <w:rPr>
          <w:rFonts w:ascii="Times New Roman" w:hAnsi="Times New Roman" w:cs="Times New Roman"/>
          <w:sz w:val="24"/>
          <w:szCs w:val="24"/>
          <w:lang w:val="uk-UA"/>
        </w:rPr>
        <w:t>технічного комплексу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, який дозволить</w:t>
      </w:r>
      <w:r w:rsidR="00707566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>поліпш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ити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такі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показник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и: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зниження витрат на роботи, що пов’язані із 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ви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>доб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уванням або переробкою сировини;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мінімальні терміни окупності капітальних вкладень</w:t>
      </w:r>
      <w:r w:rsidR="003021BE" w:rsidRPr="00785610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61003B" w:rsidRPr="00785610">
        <w:rPr>
          <w:rFonts w:ascii="Times New Roman" w:hAnsi="Times New Roman" w:cs="Times New Roman"/>
          <w:sz w:val="24"/>
          <w:szCs w:val="24"/>
          <w:lang w:val="uk-UA"/>
        </w:rPr>
        <w:t xml:space="preserve"> покращення умов праці та безпеки працівників.</w:t>
      </w:r>
    </w:p>
    <w:p w:rsidR="00D37ABF" w:rsidRPr="00D37ABF" w:rsidRDefault="00D37ABF" w:rsidP="00D37ABF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37ABF">
        <w:rPr>
          <w:rFonts w:ascii="Times New Roman" w:eastAsia="Times New Roman" w:hAnsi="Times New Roman" w:cs="Times New Roman"/>
          <w:sz w:val="24"/>
          <w:szCs w:val="24"/>
          <w:lang w:val="uk-UA"/>
        </w:rPr>
        <w:t>Розрахунки показали, що підвищення річних обсягів випуску продукції на 7,4 % (42,2 тис. т./рік) принесе підприємству головний позитивний ефект, який полягає у підвищенні продуктивності роботи обладнання та збільшення обсягів готової продукції на 7,4 %, що приведе до зниження собівартості однієї тони щебеню на 3,1 %, то за умов фіксованої ціни однієї тони реалізованої продукції рентабельність випуску продукції зростає на 10,7 %. З іншого боку, зниження собівартості може бути підставою для зниження ціни реалізації щебеню, що в свою чергу сприяє покращенню ринкового попиту на дану продукцію, а відтак і підвищенню показників прибутковості підприємства за рахунок збільшення обсягів продажу.</w:t>
      </w:r>
    </w:p>
    <w:p w:rsidR="00D37ABF" w:rsidRDefault="00D37ABF" w:rsidP="00D37ABF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37AB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Крім того, конструктивними особливостями нового обладнання технологічного комплексу передбачено поліпшення ряду технічних характеристик – зменшення маси приводу, зниження його металомісткості та підвищення ресурсу роботи </w:t>
      </w:r>
      <w:r w:rsidR="00376764">
        <w:rPr>
          <w:rFonts w:ascii="Times New Roman" w:eastAsia="Times New Roman" w:hAnsi="Times New Roman" w:cs="Times New Roman"/>
          <w:sz w:val="24"/>
          <w:szCs w:val="24"/>
          <w:lang w:val="en-US"/>
        </w:rPr>
        <w:t>[8]</w:t>
      </w:r>
      <w:r w:rsidR="003767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Pr="00D37ABF">
        <w:rPr>
          <w:rFonts w:ascii="Times New Roman" w:eastAsia="Times New Roman" w:hAnsi="Times New Roman" w:cs="Times New Roman"/>
          <w:sz w:val="24"/>
          <w:szCs w:val="24"/>
          <w:lang w:val="uk-UA"/>
        </w:rPr>
        <w:t>Вказані переваги нового обладнання в порівнянні із існуючим комплексом забезпечать 60 % економії на капітальних витратах та зменшення експлуатаційних витрат майже у 4 рази, що є суттєвими досягненнями в умовах сучасного ринку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05B24" w:rsidRPr="00785610" w:rsidRDefault="00C05B24" w:rsidP="00D37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5610">
        <w:rPr>
          <w:rFonts w:ascii="Times New Roman" w:hAnsi="Times New Roman" w:cs="Times New Roman"/>
          <w:sz w:val="24"/>
          <w:szCs w:val="24"/>
          <w:lang w:val="uk-UA"/>
        </w:rPr>
        <w:t>Таким чином, активізація інноваційної діяльності в галузі машинобудування є важливою складовою розвитку вітчизняної промисловості. Крім того, обов’язковим елементом впровадження нових технічних рішень є економічне обґрунтування їх ефективності із застосуванням відповідної системи показників.</w:t>
      </w:r>
    </w:p>
    <w:p w:rsidR="00992D8B" w:rsidRDefault="00992D8B" w:rsidP="00707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7CA8" w:rsidRDefault="00F77C8B" w:rsidP="00F77C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ВИКОРИСТАНО</w:t>
      </w:r>
      <w:r w:rsidR="00AB3CCB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 w:cs="Times New Roman"/>
          <w:sz w:val="28"/>
          <w:szCs w:val="28"/>
          <w:lang w:val="uk-UA"/>
        </w:rPr>
        <w:t>ЛІТЕРАТУРИ</w:t>
      </w:r>
    </w:p>
    <w:p w:rsidR="006A52D5" w:rsidRPr="006A52D5" w:rsidRDefault="006A52D5" w:rsidP="006A52D5">
      <w:pPr>
        <w:widowControl w:val="0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1. </w:t>
      </w:r>
      <w:r w:rsidRPr="006A52D5">
        <w:rPr>
          <w:rFonts w:ascii="Times New Roman" w:hAnsi="Times New Roman" w:cs="Times New Roman"/>
          <w:sz w:val="24"/>
          <w:szCs w:val="24"/>
          <w:lang w:val="uk-UA"/>
        </w:rPr>
        <w:t>Статистичний збірник «Україна-2016» / Держав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служба статистики України </w:t>
      </w:r>
      <w:r w:rsidRPr="006A52D5">
        <w:rPr>
          <w:rFonts w:ascii="Times New Roman" w:hAnsi="Times New Roman" w:cs="Times New Roman"/>
          <w:sz w:val="24"/>
          <w:szCs w:val="24"/>
          <w:lang w:val="uk-UA"/>
        </w:rPr>
        <w:t xml:space="preserve">Київ. – 2017. – </w:t>
      </w:r>
      <w:hyperlink r:id="rId7" w:history="1">
        <w:r w:rsidRPr="006A52D5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http://ukrstat.org/uk/druk/publicat/kat_u/publ1_u.htm</w:t>
        </w:r>
      </w:hyperlink>
      <w:r w:rsidRPr="006A52D5">
        <w:rPr>
          <w:rFonts w:ascii="Times New Roman" w:hAnsi="Times New Roman"/>
          <w:sz w:val="28"/>
          <w:szCs w:val="28"/>
          <w:lang w:val="uk-UA"/>
        </w:rPr>
        <w:t>.</w:t>
      </w:r>
    </w:p>
    <w:p w:rsidR="00992D8B" w:rsidRPr="006A52D5" w:rsidRDefault="006A52D5" w:rsidP="006A52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D6627E" w:rsidRPr="006A52D5">
        <w:rPr>
          <w:rFonts w:ascii="Times New Roman" w:hAnsi="Times New Roman" w:cs="Times New Roman"/>
          <w:sz w:val="24"/>
          <w:szCs w:val="24"/>
          <w:lang w:val="uk-UA"/>
        </w:rPr>
        <w:t>Поліщук Л.К., Адлер О.О. Аналіз економічної ефективності впровадження нового обладнання на кар’єрах відкритого видобування корисних копалин // Східноєвропейський журнал передових технологій. – ТОМ 5, № 1(77). – 2015. – С. 5-11;</w:t>
      </w:r>
    </w:p>
    <w:p w:rsidR="00D6627E" w:rsidRDefault="006A52D5" w:rsidP="006A52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D6627E" w:rsidRPr="006A52D5">
        <w:rPr>
          <w:rFonts w:ascii="Times New Roman" w:hAnsi="Times New Roman" w:cs="Times New Roman"/>
          <w:sz w:val="24"/>
          <w:szCs w:val="24"/>
          <w:lang w:val="uk-UA"/>
        </w:rPr>
        <w:t>Поліщук Л.К., Адлер О.О.</w:t>
      </w:r>
      <w:r w:rsidR="00AB3CCB" w:rsidRPr="006A52D5">
        <w:rPr>
          <w:rFonts w:ascii="Times New Roman" w:hAnsi="Times New Roman" w:cs="Times New Roman"/>
          <w:sz w:val="24"/>
          <w:szCs w:val="24"/>
          <w:lang w:val="uk-UA"/>
        </w:rPr>
        <w:t>, Коваль О.О.</w:t>
      </w:r>
      <w:r w:rsidR="00D6627E" w:rsidRPr="006A52D5">
        <w:rPr>
          <w:rFonts w:ascii="Times New Roman" w:hAnsi="Times New Roman" w:cs="Times New Roman"/>
          <w:sz w:val="24"/>
          <w:szCs w:val="24"/>
          <w:lang w:val="uk-UA"/>
        </w:rPr>
        <w:t xml:space="preserve"> Вмонтований гідравлічний привод приймального конвеєра буртоукладника. // Вісник ХНТУ сільського господарства ім. П. Василенка. Технічні науки. Випуск 156 «Механізація сільськогосподарського виробництва». Харків. – 2015. – С. 375-384.</w:t>
      </w:r>
    </w:p>
    <w:p w:rsidR="006A52D5" w:rsidRPr="006A52D5" w:rsidRDefault="00D37ABF" w:rsidP="00D37ABF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4.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Моссаковский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Я. В.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Экономическая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оценка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инвестиций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горной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промышленности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учебник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вузов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[Текст] / Я. В.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Моссаковский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М.: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Изд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МГГУ, 2004. – 323 с. </w:t>
      </w:r>
    </w:p>
    <w:p w:rsidR="006A52D5" w:rsidRPr="006A52D5" w:rsidRDefault="00D37ABF" w:rsidP="00D37ABF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5. 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Моссаковский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Я. В.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Оценка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экономической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эффект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ивности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внедрения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новой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техники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горнодобывающих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предприятиях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[Текст] / </w:t>
      </w:r>
      <w:r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Я. В. </w:t>
      </w:r>
      <w:proofErr w:type="spellStart"/>
      <w:r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Моссаковский</w:t>
      </w:r>
      <w:proofErr w:type="spellEnd"/>
      <w:r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Pr="00D37AB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И. М. Богданова,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Я. И.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Лозовская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Издание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третье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Учебное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пособие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вузов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М.: </w:t>
      </w:r>
      <w:proofErr w:type="spellStart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Изд</w:t>
      </w:r>
      <w:proofErr w:type="spellEnd"/>
      <w:r w:rsidR="006A52D5" w:rsidRPr="006A52D5">
        <w:rPr>
          <w:rFonts w:ascii="Times New Roman" w:eastAsia="Times New Roman" w:hAnsi="Times New Roman"/>
          <w:sz w:val="24"/>
          <w:szCs w:val="24"/>
          <w:lang w:val="uk-UA" w:eastAsia="ru-RU"/>
        </w:rPr>
        <w:t>. МГГУ, 2002. – 150 с</w:t>
      </w:r>
    </w:p>
    <w:bookmarkEnd w:id="0"/>
    <w:p w:rsidR="00D6627E" w:rsidRPr="00D37ABF" w:rsidRDefault="00D6627E" w:rsidP="00D37ABF">
      <w:pPr>
        <w:pStyle w:val="a3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7ABF">
        <w:rPr>
          <w:rFonts w:ascii="Times New Roman" w:hAnsi="Times New Roman" w:cs="Times New Roman"/>
          <w:sz w:val="24"/>
          <w:szCs w:val="24"/>
          <w:lang w:val="uk-UA"/>
        </w:rPr>
        <w:t>Поліщук Л.К., Адлер О.О. Економічна ефективність впровадження технологічного комплексу з вмонтованим гідравлічним приводом конвеєра для переробки гранітних мас // Тринадцятий міжнародний симпозіум українських інженерів-механіків у Львові: Матеріали симпозіуму. – Львів: КІНПАТРІ ЛТД. — 2017. — 216 с. – С. 167-169;</w:t>
      </w:r>
    </w:p>
    <w:p w:rsidR="00D6627E" w:rsidRPr="00D37ABF" w:rsidRDefault="00D6627E" w:rsidP="00D37ABF">
      <w:pPr>
        <w:pStyle w:val="a3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7ABF">
        <w:rPr>
          <w:rFonts w:ascii="Times New Roman" w:hAnsi="Times New Roman" w:cs="Times New Roman"/>
          <w:sz w:val="24"/>
          <w:szCs w:val="24"/>
          <w:lang w:val="uk-UA"/>
        </w:rPr>
        <w:t>Поліщук Л.К., Адлер О.О., Коваль О.О. Конкурентні переваги вмонтованих приводів конвеєрів підіймально-транспортувальних машин // КІНПАТРІ ЛТД. Львів. – 2015. – С.186-187.</w:t>
      </w:r>
    </w:p>
    <w:p w:rsidR="00376764" w:rsidRPr="00376764" w:rsidRDefault="00376764" w:rsidP="0037676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76764">
        <w:rPr>
          <w:rFonts w:ascii="Times New Roman" w:hAnsi="Times New Roman" w:cs="Times New Roman"/>
          <w:sz w:val="24"/>
          <w:szCs w:val="24"/>
          <w:lang w:val="uk-UA"/>
        </w:rPr>
        <w:t>Пат. 105601 України, МПК</w:t>
      </w:r>
      <w:r w:rsidRPr="00376764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8</w:t>
      </w:r>
      <w:r w:rsidRPr="00376764">
        <w:rPr>
          <w:rFonts w:ascii="Times New Roman" w:hAnsi="Times New Roman" w:cs="Times New Roman"/>
          <w:sz w:val="24"/>
          <w:szCs w:val="24"/>
        </w:rPr>
        <w:t xml:space="preserve"> </w:t>
      </w:r>
      <w:r w:rsidRPr="0037676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76764">
        <w:rPr>
          <w:rFonts w:ascii="Times New Roman" w:hAnsi="Times New Roman" w:cs="Times New Roman"/>
          <w:sz w:val="24"/>
          <w:szCs w:val="24"/>
        </w:rPr>
        <w:t>65</w:t>
      </w:r>
      <w:r w:rsidRPr="0037676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376764">
        <w:rPr>
          <w:rFonts w:ascii="Times New Roman" w:hAnsi="Times New Roman" w:cs="Times New Roman"/>
          <w:sz w:val="24"/>
          <w:szCs w:val="24"/>
        </w:rPr>
        <w:t xml:space="preserve"> 23/0</w:t>
      </w:r>
      <w:r w:rsidRPr="00376764">
        <w:rPr>
          <w:rFonts w:ascii="Times New Roman" w:hAnsi="Times New Roman" w:cs="Times New Roman"/>
          <w:sz w:val="24"/>
          <w:szCs w:val="24"/>
          <w:lang w:val="uk-UA"/>
        </w:rPr>
        <w:t xml:space="preserve">0 Мотор-барабан / Поліщук Л. К., Коваль О. О., Бичик І. А. заявник та патентовласник Вінницький нац.. техн.. університет – № </w:t>
      </w:r>
      <w:r w:rsidRPr="00376764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376764">
        <w:rPr>
          <w:rFonts w:ascii="Times New Roman" w:hAnsi="Times New Roman" w:cs="Times New Roman"/>
          <w:sz w:val="24"/>
          <w:szCs w:val="24"/>
          <w:lang w:val="uk-UA"/>
        </w:rPr>
        <w:t xml:space="preserve"> 201509506; </w:t>
      </w:r>
      <w:proofErr w:type="spellStart"/>
      <w:r w:rsidRPr="00376764">
        <w:rPr>
          <w:rFonts w:ascii="Times New Roman" w:hAnsi="Times New Roman" w:cs="Times New Roman"/>
          <w:sz w:val="24"/>
          <w:szCs w:val="24"/>
          <w:lang w:val="uk-UA"/>
        </w:rPr>
        <w:t>заявл</w:t>
      </w:r>
      <w:proofErr w:type="spellEnd"/>
      <w:r w:rsidRPr="00376764">
        <w:rPr>
          <w:rFonts w:ascii="Times New Roman" w:hAnsi="Times New Roman" w:cs="Times New Roman"/>
          <w:sz w:val="24"/>
          <w:szCs w:val="24"/>
          <w:lang w:val="uk-UA"/>
        </w:rPr>
        <w:t xml:space="preserve">. 02.10.2015; опубл. 25.03.2015, </w:t>
      </w:r>
      <w:proofErr w:type="spellStart"/>
      <w:r w:rsidRPr="00376764">
        <w:rPr>
          <w:rFonts w:ascii="Times New Roman" w:hAnsi="Times New Roman" w:cs="Times New Roman"/>
          <w:sz w:val="24"/>
          <w:szCs w:val="24"/>
          <w:lang w:val="uk-UA"/>
        </w:rPr>
        <w:t>Бюл</w:t>
      </w:r>
      <w:proofErr w:type="spellEnd"/>
      <w:r w:rsidRPr="00376764">
        <w:rPr>
          <w:rFonts w:ascii="Times New Roman" w:hAnsi="Times New Roman" w:cs="Times New Roman"/>
          <w:sz w:val="24"/>
          <w:szCs w:val="24"/>
          <w:lang w:val="uk-UA"/>
        </w:rPr>
        <w:t>. №6</w:t>
      </w:r>
    </w:p>
    <w:p w:rsidR="00373C54" w:rsidRDefault="00373C54" w:rsidP="0037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7C8B" w:rsidRPr="00BF53D8" w:rsidRDefault="00373C54" w:rsidP="0037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CC664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Адлер Оксана Олександрівна</w:t>
      </w:r>
      <w:r w:rsidR="00015E45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к.т.н., доцент</w:t>
      </w:r>
      <w:r w:rsidR="00015E45">
        <w:rPr>
          <w:rFonts w:ascii="Times New Roman" w:hAnsi="Times New Roman" w:cs="Times New Roman"/>
          <w:sz w:val="24"/>
          <w:szCs w:val="24"/>
          <w:lang w:val="uk-UA"/>
        </w:rPr>
        <w:t xml:space="preserve">, Вінницький національний технічний університет, доцент кафедри </w:t>
      </w:r>
      <w:hyperlink r:id="rId8" w:history="1"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 xml:space="preserve"> </w:t>
        </w:r>
        <w:r w:rsidR="00015E45" w:rsidRPr="00F77C8B">
          <w:rPr>
            <w:rFonts w:ascii="Times New Roman" w:hAnsi="Times New Roman" w:cs="Times New Roman"/>
            <w:sz w:val="24"/>
            <w:szCs w:val="24"/>
            <w:lang w:val="uk-UA"/>
          </w:rPr>
          <w:t>«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Е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коном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і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к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и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 xml:space="preserve"> 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підприємства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 xml:space="preserve"> 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і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 xml:space="preserve"> 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виробничого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 xml:space="preserve"> менеджмент</w:t>
        </w:r>
        <w:r w:rsidR="00015E45" w:rsidRPr="00F77C8B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  <w:lang w:val="uk-UA"/>
          </w:rPr>
          <w:t>у</w:t>
        </w:r>
      </w:hyperlink>
      <w:r w:rsidR="00015E45" w:rsidRPr="00F77C8B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BF53D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15E45" w:rsidRPr="00BF53D8" w:rsidRDefault="00015E45" w:rsidP="00373C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C6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5E4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Поліщук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Леонід Клавдійович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D37ABF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F77C8B">
        <w:rPr>
          <w:rFonts w:ascii="Times New Roman" w:hAnsi="Times New Roman" w:cs="Times New Roman"/>
          <w:sz w:val="24"/>
          <w:szCs w:val="24"/>
          <w:lang w:val="uk-UA"/>
        </w:rPr>
        <w:t xml:space="preserve">.т.н., доцент, Вінницький національний технічний університет, професор </w:t>
      </w:r>
      <w:r w:rsidR="00F77C8B" w:rsidRPr="00BF53D8">
        <w:rPr>
          <w:rFonts w:ascii="Times New Roman" w:hAnsi="Times New Roman" w:cs="Times New Roman"/>
          <w:sz w:val="24"/>
          <w:szCs w:val="24"/>
          <w:lang w:val="uk-UA"/>
        </w:rPr>
        <w:t>кафедри «Галузеве машинобудування»</w:t>
      </w:r>
      <w:r w:rsidR="00BF53D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34AD2" w:rsidRPr="00BF53D8" w:rsidRDefault="00CC6647" w:rsidP="00373C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F53D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BF53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F67E91">
        <w:rPr>
          <w:rFonts w:ascii="Times New Roman" w:hAnsi="Times New Roman" w:cs="Times New Roman"/>
          <w:b/>
          <w:i/>
          <w:sz w:val="24"/>
          <w:szCs w:val="24"/>
          <w:lang w:val="en-US"/>
        </w:rPr>
        <w:t>Adler Oksana O.</w:t>
      </w:r>
      <w:r w:rsidR="00F67E91" w:rsidRPr="00F67E91">
        <w:rPr>
          <w:rFonts w:ascii="Times New Roman" w:hAnsi="Times New Roman" w:cs="Times New Roman"/>
          <w:i/>
          <w:sz w:val="24"/>
          <w:szCs w:val="24"/>
          <w:lang w:val="uk-UA"/>
        </w:rPr>
        <w:t>,</w:t>
      </w:r>
      <w:r w:rsidR="00BF53D8" w:rsidRPr="00BF5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67E91">
        <w:rPr>
          <w:rFonts w:ascii="Times New Roman" w:hAnsi="Times New Roman" w:cs="Times New Roman"/>
          <w:sz w:val="24"/>
          <w:szCs w:val="24"/>
          <w:lang w:val="uk-UA"/>
        </w:rPr>
        <w:t>с</w:t>
      </w:r>
      <w:proofErr w:type="spellStart"/>
      <w:r w:rsidR="00F67E91" w:rsidRPr="00F67E91">
        <w:rPr>
          <w:rFonts w:ascii="Times New Roman" w:hAnsi="Times New Roman" w:cs="Times New Roman"/>
          <w:sz w:val="24"/>
          <w:szCs w:val="24"/>
          <w:lang w:val="en-US"/>
        </w:rPr>
        <w:t>andidate</w:t>
      </w:r>
      <w:proofErr w:type="spellEnd"/>
      <w:r w:rsidR="00F67E91" w:rsidRPr="00F67E91">
        <w:rPr>
          <w:rFonts w:ascii="Times New Roman" w:hAnsi="Times New Roman" w:cs="Times New Roman"/>
          <w:sz w:val="24"/>
          <w:szCs w:val="24"/>
          <w:lang w:val="en-US"/>
        </w:rPr>
        <w:t xml:space="preserve"> of Technical Sciences</w:t>
      </w:r>
      <w:r w:rsidR="00F67E9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67E91" w:rsidRPr="00F67E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>assoc. prof.</w:t>
      </w:r>
      <w:r w:rsidR="00BF53D8" w:rsidRPr="00BF53D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 xml:space="preserve"> Vinnytsia National Technical University</w:t>
      </w:r>
      <w:r w:rsidR="00BF53D8" w:rsidRPr="00BF53D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>assoc. prof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 xml:space="preserve">department </w:t>
      </w:r>
      <w:r w:rsidR="00BF53D8" w:rsidRPr="00BF53D8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BF53D8" w:rsidRPr="00BF53D8">
        <w:rPr>
          <w:rFonts w:ascii="Times New Roman" w:hAnsi="Times New Roman" w:cs="Times New Roman"/>
          <w:sz w:val="24"/>
          <w:szCs w:val="24"/>
          <w:lang w:val="en-US"/>
        </w:rPr>
        <w:t>Economics of enterprise and production management</w:t>
      </w:r>
      <w:r w:rsidR="00BF53D8" w:rsidRPr="00BF53D8">
        <w:rPr>
          <w:rFonts w:ascii="Times New Roman" w:hAnsi="Times New Roman" w:cs="Times New Roman"/>
          <w:i/>
          <w:sz w:val="24"/>
          <w:szCs w:val="24"/>
          <w:lang w:val="uk-UA"/>
        </w:rPr>
        <w:t>»</w:t>
      </w:r>
      <w:r w:rsidR="00BF53D8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D37ABF" w:rsidRPr="00BF53D8" w:rsidRDefault="00D37ABF" w:rsidP="00D37ABF">
      <w:pPr>
        <w:spacing w:after="0" w:line="240" w:lineRule="auto"/>
        <w:ind w:firstLine="284"/>
        <w:jc w:val="both"/>
        <w:rPr>
          <w:rStyle w:val="a4"/>
          <w:rFonts w:ascii="Times New Roman" w:eastAsia="Arial Unicode MS" w:hAnsi="Times New Roman" w:cs="Times New Roman"/>
          <w:color w:val="auto"/>
          <w:sz w:val="24"/>
          <w:szCs w:val="24"/>
          <w:lang w:val="en-US"/>
        </w:rPr>
      </w:pPr>
      <w:proofErr w:type="spellStart"/>
      <w:r w:rsidRPr="002256B9">
        <w:rPr>
          <w:rFonts w:ascii="Times New Roman" w:hAnsi="Times New Roman" w:cs="Times New Roman"/>
          <w:b/>
          <w:i/>
          <w:sz w:val="24"/>
          <w:szCs w:val="24"/>
          <w:lang w:val="en-US"/>
        </w:rPr>
        <w:t>Polishchuk</w:t>
      </w:r>
      <w:proofErr w:type="spellEnd"/>
      <w:r w:rsidRPr="002256B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Leonid</w:t>
      </w:r>
      <w:r w:rsidRPr="002256B9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proofErr w:type="gramStart"/>
      <w:r w:rsidRPr="002256B9">
        <w:rPr>
          <w:rFonts w:ascii="Times New Roman" w:hAnsi="Times New Roman" w:cs="Times New Roman"/>
          <w:b/>
          <w:i/>
          <w:sz w:val="24"/>
          <w:szCs w:val="24"/>
          <w:lang w:val="uk-UA"/>
        </w:rPr>
        <w:t>К.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2256B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>doctor of engineering sciences</w:t>
      </w:r>
      <w:r w:rsidRPr="002256B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 xml:space="preserve"> assoc. prof.</w:t>
      </w:r>
      <w:r w:rsidRPr="002256B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 xml:space="preserve"> Vinnytsia National Technical University</w:t>
      </w:r>
      <w:r w:rsidRPr="002256B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 xml:space="preserve"> of department </w:t>
      </w:r>
      <w:r w:rsidRPr="002256B9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Pr="002256B9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2256B9">
        <w:rPr>
          <w:rFonts w:ascii="Times New Roman" w:hAnsi="Times New Roman" w:cs="Times New Roman"/>
          <w:sz w:val="24"/>
          <w:szCs w:val="24"/>
          <w:lang w:val="uk-UA"/>
        </w:rPr>
        <w:t>ngineering</w:t>
      </w:r>
      <w:proofErr w:type="spellEnd"/>
      <w:r w:rsidRPr="002256B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256B9">
        <w:rPr>
          <w:rFonts w:ascii="Times New Roman" w:hAnsi="Times New Roman" w:cs="Times New Roman"/>
          <w:sz w:val="24"/>
          <w:szCs w:val="24"/>
          <w:lang w:val="en-US"/>
        </w:rPr>
        <w:t>breanch</w:t>
      </w:r>
      <w:proofErr w:type="spellEnd"/>
      <w:r w:rsidR="00BF53D8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BF53D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37ABF" w:rsidRPr="00534AD2" w:rsidRDefault="00D37ABF" w:rsidP="0037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37ABF" w:rsidRPr="00534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4689E"/>
    <w:multiLevelType w:val="hybridMultilevel"/>
    <w:tmpl w:val="8FFA002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8B2344"/>
    <w:multiLevelType w:val="hybridMultilevel"/>
    <w:tmpl w:val="8B302598"/>
    <w:lvl w:ilvl="0" w:tplc="92D68456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5112E52"/>
    <w:multiLevelType w:val="hybridMultilevel"/>
    <w:tmpl w:val="EC58B3C0"/>
    <w:lvl w:ilvl="0" w:tplc="48D8D494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CD05A15"/>
    <w:multiLevelType w:val="hybridMultilevel"/>
    <w:tmpl w:val="BC48CEEC"/>
    <w:lvl w:ilvl="0" w:tplc="CED8B2D2">
      <w:start w:val="1"/>
      <w:numFmt w:val="decimal"/>
      <w:lvlText w:val="%1."/>
      <w:lvlJc w:val="left"/>
      <w:pPr>
        <w:ind w:left="1557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79E34F4"/>
    <w:multiLevelType w:val="hybridMultilevel"/>
    <w:tmpl w:val="4E8A72DE"/>
    <w:lvl w:ilvl="0" w:tplc="83DCF038">
      <w:start w:val="4"/>
      <w:numFmt w:val="decimal"/>
      <w:lvlText w:val="%1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1BA"/>
    <w:rsid w:val="00015E45"/>
    <w:rsid w:val="00046B03"/>
    <w:rsid w:val="0005523F"/>
    <w:rsid w:val="0013226E"/>
    <w:rsid w:val="00254ABB"/>
    <w:rsid w:val="003021BE"/>
    <w:rsid w:val="003430BE"/>
    <w:rsid w:val="003563AB"/>
    <w:rsid w:val="00373C54"/>
    <w:rsid w:val="00376764"/>
    <w:rsid w:val="003A1D51"/>
    <w:rsid w:val="00427CA8"/>
    <w:rsid w:val="00532A7A"/>
    <w:rsid w:val="00534AD2"/>
    <w:rsid w:val="00536A83"/>
    <w:rsid w:val="00554AFF"/>
    <w:rsid w:val="0056508B"/>
    <w:rsid w:val="0058763E"/>
    <w:rsid w:val="0061003B"/>
    <w:rsid w:val="00615AA8"/>
    <w:rsid w:val="006A52D5"/>
    <w:rsid w:val="006B69EA"/>
    <w:rsid w:val="00707566"/>
    <w:rsid w:val="00770D44"/>
    <w:rsid w:val="00785610"/>
    <w:rsid w:val="008F6E80"/>
    <w:rsid w:val="00992D8B"/>
    <w:rsid w:val="009A0B53"/>
    <w:rsid w:val="00A712D3"/>
    <w:rsid w:val="00A71323"/>
    <w:rsid w:val="00AA61BA"/>
    <w:rsid w:val="00AB3CCB"/>
    <w:rsid w:val="00AC5B96"/>
    <w:rsid w:val="00AE3985"/>
    <w:rsid w:val="00AE691C"/>
    <w:rsid w:val="00B513CD"/>
    <w:rsid w:val="00BA39B2"/>
    <w:rsid w:val="00BF53D8"/>
    <w:rsid w:val="00C05B24"/>
    <w:rsid w:val="00CC6647"/>
    <w:rsid w:val="00CD78A3"/>
    <w:rsid w:val="00D37ABF"/>
    <w:rsid w:val="00D6627E"/>
    <w:rsid w:val="00DE187D"/>
    <w:rsid w:val="00E531EE"/>
    <w:rsid w:val="00EC650B"/>
    <w:rsid w:val="00F4671D"/>
    <w:rsid w:val="00F67E91"/>
    <w:rsid w:val="00F7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CA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15E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CA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15E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9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vm.vntu.edu.ua/" TargetMode="External"/><Relationship Id="rId3" Type="http://schemas.openxmlformats.org/officeDocument/2006/relationships/styles" Target="styles.xml"/><Relationship Id="rId7" Type="http://schemas.openxmlformats.org/officeDocument/2006/relationships/hyperlink" Target="http://ukrstat.org/uk/druk/publicat/kat_u/publ1_u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1828B-407A-46AD-9339-60CE4FED9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1259</Words>
  <Characters>7179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Леонид</cp:lastModifiedBy>
  <cp:revision>30</cp:revision>
  <cp:lastPrinted>2017-09-21T09:47:00Z</cp:lastPrinted>
  <dcterms:created xsi:type="dcterms:W3CDTF">2017-09-20T05:58:00Z</dcterms:created>
  <dcterms:modified xsi:type="dcterms:W3CDTF">2017-09-25T09:15:00Z</dcterms:modified>
</cp:coreProperties>
</file>