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46005" w:rsidRDefault="00746005" w:rsidP="00746005">
      <w:pPr>
        <w:spacing w:after="0"/>
        <w:jc w:val="left"/>
        <w:rPr>
          <w:caps/>
          <w:lang w:val="en-US"/>
        </w:rPr>
      </w:pPr>
      <w:r>
        <w:rPr>
          <w:caps/>
          <w:lang w:val="en-GB"/>
        </w:rPr>
        <w:t xml:space="preserve">UDC </w:t>
      </w:r>
      <w:r w:rsidRPr="008729F5">
        <w:rPr>
          <w:caps/>
        </w:rPr>
        <w:t>37</w:t>
      </w:r>
      <w:r>
        <w:rPr>
          <w:caps/>
          <w:lang w:val="en-US"/>
        </w:rPr>
        <w:t>8</w:t>
      </w:r>
      <w:r w:rsidRPr="008729F5">
        <w:rPr>
          <w:caps/>
        </w:rPr>
        <w:t>.</w:t>
      </w:r>
      <w:r>
        <w:rPr>
          <w:caps/>
          <w:lang w:val="en-US"/>
        </w:rPr>
        <w:t>147</w:t>
      </w:r>
    </w:p>
    <w:p w:rsidR="00746005" w:rsidRPr="008729F5" w:rsidRDefault="00746005" w:rsidP="00746005">
      <w:pPr>
        <w:spacing w:after="0"/>
        <w:jc w:val="left"/>
        <w:rPr>
          <w:caps/>
          <w:lang w:val="en-US"/>
        </w:rPr>
      </w:pPr>
    </w:p>
    <w:p w:rsidR="00746005" w:rsidRPr="00A25CA6" w:rsidRDefault="00746005" w:rsidP="00746005">
      <w:pPr>
        <w:spacing w:after="0"/>
        <w:jc w:val="center"/>
        <w:rPr>
          <w:b/>
          <w:lang w:val="en-GB"/>
        </w:rPr>
      </w:pPr>
      <w:r w:rsidRPr="00A25CA6">
        <w:rPr>
          <w:b/>
          <w:caps/>
          <w:lang w:val="en-GB"/>
        </w:rPr>
        <w:t>S</w:t>
      </w:r>
      <w:r w:rsidRPr="00A25CA6">
        <w:rPr>
          <w:b/>
          <w:lang w:val="en-GB"/>
        </w:rPr>
        <w:t>vitlana Nykyporets</w:t>
      </w:r>
    </w:p>
    <w:p w:rsidR="00746005" w:rsidRDefault="003B5CC3" w:rsidP="00746005">
      <w:pPr>
        <w:spacing w:after="0"/>
        <w:jc w:val="center"/>
        <w:rPr>
          <w:lang w:val="en-GB"/>
        </w:rPr>
      </w:pPr>
      <w:r w:rsidRPr="003B5CC3">
        <w:rPr>
          <w:lang w:val="en-GB"/>
        </w:rPr>
        <w:t>Lecturer at the Department of Foreign Languages</w:t>
      </w:r>
      <w:r w:rsidR="00746005" w:rsidRPr="00A25CA6">
        <w:rPr>
          <w:lang w:val="en-GB"/>
        </w:rPr>
        <w:br/>
      </w:r>
      <w:proofErr w:type="spellStart"/>
      <w:r w:rsidR="00746005" w:rsidRPr="00A25CA6">
        <w:rPr>
          <w:lang w:val="en-GB"/>
        </w:rPr>
        <w:t>Vinnytsia</w:t>
      </w:r>
      <w:proofErr w:type="spellEnd"/>
      <w:r w:rsidR="00746005" w:rsidRPr="00A25CA6">
        <w:rPr>
          <w:lang w:val="en-GB"/>
        </w:rPr>
        <w:t xml:space="preserve"> National Technical University, Ukraine</w:t>
      </w:r>
    </w:p>
    <w:p w:rsidR="00746005" w:rsidRPr="00746005" w:rsidRDefault="00746005" w:rsidP="00746005">
      <w:pPr>
        <w:spacing w:after="0"/>
        <w:jc w:val="center"/>
        <w:rPr>
          <w:b/>
          <w:caps/>
          <w:lang w:val="en-GB"/>
        </w:rPr>
      </w:pPr>
    </w:p>
    <w:p w:rsidR="00746005" w:rsidRPr="00FD4777" w:rsidRDefault="00746005" w:rsidP="00746005">
      <w:pPr>
        <w:spacing w:after="0"/>
        <w:jc w:val="center"/>
        <w:rPr>
          <w:b/>
          <w:caps/>
          <w:lang w:val="en-GB"/>
        </w:rPr>
      </w:pPr>
      <w:r w:rsidRPr="00FD4777">
        <w:rPr>
          <w:b/>
          <w:caps/>
          <w:lang w:val="en-GB"/>
        </w:rPr>
        <w:t>Problems of distance learning in universities during quarantine and possible ways of overcoming them</w:t>
      </w:r>
    </w:p>
    <w:p w:rsidR="00746005" w:rsidRPr="00746005" w:rsidRDefault="00746005" w:rsidP="00746005">
      <w:pPr>
        <w:spacing w:after="0"/>
        <w:jc w:val="center"/>
        <w:rPr>
          <w:b/>
          <w:caps/>
          <w:lang w:val="en-GB"/>
        </w:rPr>
      </w:pPr>
    </w:p>
    <w:p w:rsidR="00746005" w:rsidRPr="00746005" w:rsidRDefault="00746005" w:rsidP="00746005">
      <w:pPr>
        <w:spacing w:after="0"/>
        <w:ind w:firstLine="709"/>
        <w:rPr>
          <w:lang w:val="en-GB"/>
        </w:rPr>
      </w:pPr>
      <w:r w:rsidRPr="00746005">
        <w:rPr>
          <w:lang w:val="en-GB"/>
        </w:rPr>
        <w:t>It seems that not so long ago the time passed when our teaching world turned upside down and we found ourselves in a situation where literally the next day after the introduction of quarantine we had to work not in the university classroom, but on the online platform. In this initial online period, ofte</w:t>
      </w:r>
      <w:bookmarkStart w:id="0" w:name="_GoBack"/>
      <w:bookmarkEnd w:id="0"/>
      <w:r w:rsidRPr="00746005">
        <w:rPr>
          <w:lang w:val="en-GB"/>
        </w:rPr>
        <w:t>n referred to as the period of emergency remote teaching (ERT)</w:t>
      </w:r>
      <w:r>
        <w:rPr>
          <w:lang w:val="en-GB"/>
        </w:rPr>
        <w:t xml:space="preserve"> [1]</w:t>
      </w:r>
      <w:r w:rsidRPr="00746005">
        <w:rPr>
          <w:lang w:val="en-GB"/>
        </w:rPr>
        <w:t>, the best advice for running a smooth lesson included such wise things as to ensure you have a good microphone and lighting.</w:t>
      </w:r>
      <w:r>
        <w:t xml:space="preserve"> </w:t>
      </w:r>
      <w:r w:rsidRPr="00746005">
        <w:rPr>
          <w:lang w:val="en-GB"/>
        </w:rPr>
        <w:t>What has changed since then? What problems did we face?</w:t>
      </w:r>
    </w:p>
    <w:p w:rsidR="00746005" w:rsidRPr="00746005" w:rsidRDefault="00746005" w:rsidP="00746005">
      <w:pPr>
        <w:spacing w:after="0"/>
        <w:ind w:firstLine="709"/>
        <w:rPr>
          <w:lang w:val="en-GB"/>
        </w:rPr>
      </w:pPr>
      <w:r>
        <w:rPr>
          <w:lang w:val="en-GB"/>
        </w:rPr>
        <w:t>U</w:t>
      </w:r>
      <w:r w:rsidRPr="00746005">
        <w:rPr>
          <w:lang w:val="en-GB"/>
        </w:rPr>
        <w:t xml:space="preserve">niversity distance education </w:t>
      </w:r>
      <w:r>
        <w:rPr>
          <w:lang w:val="en-GB"/>
        </w:rPr>
        <w:t>face</w:t>
      </w:r>
      <w:r w:rsidRPr="00746005">
        <w:rPr>
          <w:lang w:val="en-GB"/>
        </w:rPr>
        <w:t xml:space="preserve"> </w:t>
      </w:r>
      <w:r>
        <w:rPr>
          <w:lang w:val="en-GB"/>
        </w:rPr>
        <w:t xml:space="preserve">some </w:t>
      </w:r>
      <w:r w:rsidRPr="00746005">
        <w:rPr>
          <w:lang w:val="en-GB"/>
        </w:rPr>
        <w:t xml:space="preserve">problems that are less specific to the school: </w:t>
      </w:r>
      <w:r>
        <w:rPr>
          <w:lang w:val="en-GB"/>
        </w:rPr>
        <w:t>in fact, some subjects</w:t>
      </w:r>
      <w:r w:rsidRPr="00746005">
        <w:rPr>
          <w:lang w:val="en-GB"/>
        </w:rPr>
        <w:t xml:space="preserve"> </w:t>
      </w:r>
      <w:r>
        <w:rPr>
          <w:lang w:val="en-GB"/>
        </w:rPr>
        <w:t>cannot be conducted in</w:t>
      </w:r>
      <w:r w:rsidRPr="00746005">
        <w:rPr>
          <w:lang w:val="en-GB"/>
        </w:rPr>
        <w:t xml:space="preserve"> distance format, as they require laboratory or other work, and gaps in knowledge will have to be filled later. But so far most disciplines are taught (at least formally) online.</w:t>
      </w:r>
    </w:p>
    <w:p w:rsidR="00746005" w:rsidRPr="00746005" w:rsidRDefault="00746005" w:rsidP="00746005">
      <w:pPr>
        <w:spacing w:after="0"/>
        <w:ind w:firstLine="709"/>
        <w:rPr>
          <w:lang w:val="en-GB"/>
        </w:rPr>
      </w:pPr>
      <w:r w:rsidRPr="00746005">
        <w:rPr>
          <w:lang w:val="en-GB"/>
        </w:rPr>
        <w:t>So how do students learn during quarantine? Very different, as evidenced by the analysis of internal university documents and communication with teachers.</w:t>
      </w:r>
      <w:r>
        <w:rPr>
          <w:lang w:val="en-GB"/>
        </w:rPr>
        <w:t xml:space="preserve"> </w:t>
      </w:r>
      <w:r w:rsidRPr="00746005">
        <w:rPr>
          <w:lang w:val="en-GB"/>
        </w:rPr>
        <w:t>On the one hand, there</w:t>
      </w:r>
      <w:r>
        <w:rPr>
          <w:lang w:val="en-GB"/>
        </w:rPr>
        <w:t xml:space="preserve"> are institutions</w:t>
      </w:r>
      <w:r w:rsidRPr="00746005">
        <w:rPr>
          <w:lang w:val="en-GB"/>
        </w:rPr>
        <w:t xml:space="preserve"> in which the distance education system has been operating for more than a year. For example, </w:t>
      </w:r>
      <w:r>
        <w:rPr>
          <w:lang w:val="en-GB"/>
        </w:rPr>
        <w:t xml:space="preserve">my </w:t>
      </w:r>
      <w:proofErr w:type="spellStart"/>
      <w:r>
        <w:rPr>
          <w:lang w:val="en-GB"/>
        </w:rPr>
        <w:t>Vinnytsia</w:t>
      </w:r>
      <w:proofErr w:type="spellEnd"/>
      <w:r>
        <w:rPr>
          <w:lang w:val="en-GB"/>
        </w:rPr>
        <w:t xml:space="preserve"> National Technical University</w:t>
      </w:r>
      <w:r w:rsidRPr="00746005">
        <w:rPr>
          <w:lang w:val="en-GB"/>
        </w:rPr>
        <w:t xml:space="preserve"> has its own platform for distance learning</w:t>
      </w:r>
      <w:r>
        <w:rPr>
          <w:lang w:val="en-GB"/>
        </w:rPr>
        <w:t xml:space="preserve"> [2]</w:t>
      </w:r>
      <w:r w:rsidRPr="00746005">
        <w:rPr>
          <w:lang w:val="en-GB"/>
        </w:rPr>
        <w:t xml:space="preserve">, where online meetings of departments take place, and the administration monitors and coordinates the work of departments. But there is another approach: some universities have simply issued orders to organize distance learning and </w:t>
      </w:r>
      <w:r>
        <w:rPr>
          <w:lang w:val="en-GB"/>
        </w:rPr>
        <w:t>gave teachers and students</w:t>
      </w:r>
      <w:r w:rsidRPr="00746005">
        <w:rPr>
          <w:lang w:val="en-GB"/>
        </w:rPr>
        <w:t xml:space="preserve"> free </w:t>
      </w:r>
      <w:r>
        <w:rPr>
          <w:lang w:val="en-GB"/>
        </w:rPr>
        <w:t>hand</w:t>
      </w:r>
      <w:r w:rsidRPr="00746005">
        <w:rPr>
          <w:lang w:val="en-GB"/>
        </w:rPr>
        <w:t xml:space="preserve"> without being interested in details. Is this enough to make the distance education system work? Experience shows that no. Why does this happen?</w:t>
      </w:r>
    </w:p>
    <w:p w:rsidR="00746005" w:rsidRPr="00746005" w:rsidRDefault="00746005" w:rsidP="00746005">
      <w:pPr>
        <w:spacing w:after="0"/>
        <w:ind w:firstLine="709"/>
        <w:rPr>
          <w:lang w:val="en-GB"/>
        </w:rPr>
      </w:pPr>
      <w:r w:rsidRPr="00746005">
        <w:rPr>
          <w:lang w:val="en-GB"/>
        </w:rPr>
        <w:lastRenderedPageBreak/>
        <w:t xml:space="preserve">Most university regulations on distance learning contain a list of resources that teachers must use to work remotely (Zoom, Skype or others). Sometimes this list is compulsory, and teachers are set a strict framework, sometimes they leave the communication to their own choice. At the same time, most universities are sent to the IT department for help in organizing training. This </w:t>
      </w:r>
      <w:r>
        <w:rPr>
          <w:lang w:val="en-GB"/>
        </w:rPr>
        <w:t>seems</w:t>
      </w:r>
      <w:r w:rsidRPr="00746005">
        <w:rPr>
          <w:lang w:val="en-GB"/>
        </w:rPr>
        <w:t xml:space="preserve"> sound. In addition to consulting IT specialists, other technical support mechanisms for teachers are included: colleagues share personal experiences, and teaching departments create instructions for using various services.</w:t>
      </w:r>
    </w:p>
    <w:p w:rsidR="00746005" w:rsidRPr="00746005" w:rsidRDefault="00746005" w:rsidP="00746005">
      <w:pPr>
        <w:spacing w:after="0"/>
        <w:ind w:firstLine="709"/>
        <w:rPr>
          <w:lang w:val="en-GB"/>
        </w:rPr>
      </w:pPr>
      <w:r w:rsidRPr="00746005">
        <w:rPr>
          <w:lang w:val="en-GB"/>
        </w:rPr>
        <w:t xml:space="preserve">Although technical problems seemed to be the biggest challenge, experience has shown that these problems are relatively easy to solve. It is much more difficult to solve the problem with the pedagogical aspect of the process. </w:t>
      </w:r>
      <w:r>
        <w:rPr>
          <w:lang w:val="en-GB"/>
        </w:rPr>
        <w:t>There are m</w:t>
      </w:r>
      <w:r w:rsidRPr="00746005">
        <w:rPr>
          <w:lang w:val="en-GB"/>
        </w:rPr>
        <w:t xml:space="preserve">any questions. How best to submit material? Should I </w:t>
      </w:r>
      <w:r>
        <w:rPr>
          <w:lang w:val="en-GB"/>
        </w:rPr>
        <w:t>have</w:t>
      </w:r>
      <w:r w:rsidRPr="00746005">
        <w:rPr>
          <w:lang w:val="en-GB"/>
        </w:rPr>
        <w:t xml:space="preserve"> the same duration of classes and </w:t>
      </w:r>
      <w:r>
        <w:rPr>
          <w:lang w:val="en-GB"/>
        </w:rPr>
        <w:t>number of persons in the</w:t>
      </w:r>
      <w:r w:rsidRPr="00746005">
        <w:rPr>
          <w:lang w:val="en-GB"/>
        </w:rPr>
        <w:t xml:space="preserve"> groups? What forms of control are used best</w:t>
      </w:r>
      <w:r>
        <w:rPr>
          <w:lang w:val="en-GB"/>
        </w:rPr>
        <w:t xml:space="preserve"> of all</w:t>
      </w:r>
      <w:r w:rsidRPr="00746005">
        <w:rPr>
          <w:lang w:val="en-GB"/>
        </w:rPr>
        <w:t>?</w:t>
      </w:r>
    </w:p>
    <w:p w:rsidR="00746005" w:rsidRPr="00746005" w:rsidRDefault="00746005" w:rsidP="00746005">
      <w:pPr>
        <w:spacing w:after="0"/>
        <w:ind w:firstLine="709"/>
        <w:rPr>
          <w:lang w:val="en-GB"/>
        </w:rPr>
      </w:pPr>
      <w:r w:rsidRPr="00746005">
        <w:rPr>
          <w:lang w:val="en-GB"/>
        </w:rPr>
        <w:t>These difficulties are to be expected: most teachers do not have the experience and skills needed to work effectively with students in a new, unusual format. The question is how to solve this problem at th</w:t>
      </w:r>
      <w:r>
        <w:rPr>
          <w:lang w:val="en-GB"/>
        </w:rPr>
        <w:t>e level of universities and</w:t>
      </w:r>
      <w:r w:rsidRPr="00746005">
        <w:rPr>
          <w:lang w:val="en-GB"/>
        </w:rPr>
        <w:t xml:space="preserve"> individual teachers.</w:t>
      </w:r>
    </w:p>
    <w:p w:rsidR="00746005" w:rsidRPr="00746005" w:rsidRDefault="00746005" w:rsidP="00746005">
      <w:pPr>
        <w:spacing w:after="0"/>
        <w:ind w:firstLine="709"/>
        <w:rPr>
          <w:lang w:val="en-GB"/>
        </w:rPr>
      </w:pPr>
      <w:r w:rsidRPr="00746005">
        <w:rPr>
          <w:lang w:val="en-GB"/>
        </w:rPr>
        <w:t>Unfortunately, it should be admitted that in most cases, universities pay much less attention to this issue, and the teaching departments that are supposed to help are more likely to expect teachers</w:t>
      </w:r>
      <w:r>
        <w:rPr>
          <w:lang w:val="en-GB"/>
        </w:rPr>
        <w:t>’</w:t>
      </w:r>
      <w:r w:rsidRPr="00746005">
        <w:rPr>
          <w:lang w:val="en-GB"/>
        </w:rPr>
        <w:t xml:space="preserve"> report</w:t>
      </w:r>
      <w:r>
        <w:rPr>
          <w:lang w:val="en-GB"/>
        </w:rPr>
        <w:t>s</w:t>
      </w:r>
      <w:r w:rsidRPr="00746005">
        <w:rPr>
          <w:lang w:val="en-GB"/>
        </w:rPr>
        <w:t xml:space="preserve"> than to provide support.</w:t>
      </w:r>
    </w:p>
    <w:p w:rsidR="00746005" w:rsidRPr="00746005" w:rsidRDefault="00746005" w:rsidP="00746005">
      <w:pPr>
        <w:spacing w:after="0"/>
        <w:ind w:firstLine="709"/>
        <w:rPr>
          <w:lang w:val="en-GB"/>
        </w:rPr>
      </w:pPr>
      <w:r w:rsidRPr="00746005">
        <w:rPr>
          <w:lang w:val="en-GB"/>
        </w:rPr>
        <w:t xml:space="preserve">As a result, teachers are left to rely on themselves and their colleagues. And some are really brilliant at these challenges. However, some teachers went the other way and de facto instead of distance learning simply </w:t>
      </w:r>
      <w:r>
        <w:rPr>
          <w:lang w:val="en-GB"/>
        </w:rPr>
        <w:t>conduct learning in</w:t>
      </w:r>
      <w:r w:rsidRPr="00746005">
        <w:rPr>
          <w:lang w:val="en-GB"/>
        </w:rPr>
        <w:t xml:space="preserve"> the format of independent work of s</w:t>
      </w:r>
      <w:r>
        <w:rPr>
          <w:lang w:val="en-GB"/>
        </w:rPr>
        <w:t>tudents. Most often in practice</w:t>
      </w:r>
      <w:r w:rsidRPr="00746005">
        <w:rPr>
          <w:lang w:val="en-GB"/>
        </w:rPr>
        <w:t xml:space="preserve"> this means that students are asked to write "essays" or "practice" each of the topics that they have to study independently. As a result, students are forced to write</w:t>
      </w:r>
      <w:r>
        <w:rPr>
          <w:lang w:val="en-GB"/>
        </w:rPr>
        <w:t xml:space="preserve"> a huge amount of written work.</w:t>
      </w:r>
    </w:p>
    <w:p w:rsidR="00746005" w:rsidRPr="00746005" w:rsidRDefault="00746005" w:rsidP="00746005">
      <w:pPr>
        <w:spacing w:after="0"/>
        <w:ind w:firstLine="709"/>
        <w:rPr>
          <w:lang w:val="en-GB"/>
        </w:rPr>
      </w:pPr>
      <w:r w:rsidRPr="00746005">
        <w:rPr>
          <w:lang w:val="en-GB"/>
        </w:rPr>
        <w:t xml:space="preserve">Undoubtedly, this approach is very ineffective. In addition, as a teacher, I cannot explain it: </w:t>
      </w:r>
      <w:r>
        <w:rPr>
          <w:lang w:val="en-GB"/>
        </w:rPr>
        <w:t xml:space="preserve">doing work in written </w:t>
      </w:r>
      <w:r w:rsidRPr="00746005">
        <w:rPr>
          <w:lang w:val="en-GB"/>
        </w:rPr>
        <w:t xml:space="preserve">will not replace work in the classroom. Not to mention that an honest check of all written work in practice will take much more </w:t>
      </w:r>
      <w:r w:rsidRPr="00746005">
        <w:rPr>
          <w:lang w:val="en-GB"/>
        </w:rPr>
        <w:lastRenderedPageBreak/>
        <w:t>teaching time than conducting an online class. Therefore, there is a question as to whether all teachers really read all the written works that are mass-produced at their request by students. Acco</w:t>
      </w:r>
      <w:r>
        <w:rPr>
          <w:lang w:val="en-GB"/>
        </w:rPr>
        <w:t>rding to the students</w:t>
      </w:r>
      <w:r w:rsidRPr="00746005">
        <w:rPr>
          <w:lang w:val="en-GB"/>
        </w:rPr>
        <w:t xml:space="preserve">, they do not receive any meaningful </w:t>
      </w:r>
      <w:r>
        <w:rPr>
          <w:lang w:val="en-GB"/>
        </w:rPr>
        <w:t>feedback on the written works</w:t>
      </w:r>
      <w:r w:rsidRPr="00746005">
        <w:rPr>
          <w:lang w:val="en-GB"/>
        </w:rPr>
        <w:t xml:space="preserve"> and this, of course, demotivates them in the performance of tasks.</w:t>
      </w:r>
      <w:r>
        <w:rPr>
          <w:lang w:val="en-GB"/>
        </w:rPr>
        <w:t xml:space="preserve"> [3]</w:t>
      </w:r>
    </w:p>
    <w:p w:rsidR="00746005" w:rsidRPr="00746005" w:rsidRDefault="00746005" w:rsidP="00746005">
      <w:pPr>
        <w:spacing w:after="0"/>
        <w:ind w:firstLine="709"/>
        <w:rPr>
          <w:lang w:val="en-GB"/>
        </w:rPr>
      </w:pPr>
      <w:r w:rsidRPr="00746005">
        <w:rPr>
          <w:lang w:val="en-GB"/>
        </w:rPr>
        <w:t>As a result, the wave of written work</w:t>
      </w:r>
      <w:r>
        <w:rPr>
          <w:lang w:val="en-GB"/>
        </w:rPr>
        <w:t>s</w:t>
      </w:r>
      <w:r w:rsidRPr="00746005">
        <w:rPr>
          <w:lang w:val="en-GB"/>
        </w:rPr>
        <w:t xml:space="preserve"> increases the stress and psychological burden in which students are already in </w:t>
      </w:r>
      <w:r>
        <w:rPr>
          <w:lang w:val="en-GB"/>
        </w:rPr>
        <w:t xml:space="preserve">the period of </w:t>
      </w:r>
      <w:r w:rsidRPr="00746005">
        <w:rPr>
          <w:lang w:val="en-GB"/>
        </w:rPr>
        <w:t>quarantine and lack of usual social activity. And this state, in turn, directly correlates with the level of learning material.</w:t>
      </w:r>
      <w:r>
        <w:rPr>
          <w:lang w:val="en-GB"/>
        </w:rPr>
        <w:t xml:space="preserve"> </w:t>
      </w:r>
      <w:r w:rsidRPr="00746005">
        <w:rPr>
          <w:lang w:val="en-GB"/>
        </w:rPr>
        <w:t>In addition, if online classes are replaced by additional homework, students lose the opportunity to interact. Therefore, the quality of education and interest in it decline significantly.</w:t>
      </w:r>
    </w:p>
    <w:p w:rsidR="00746005" w:rsidRPr="00746005" w:rsidRDefault="00746005" w:rsidP="00746005">
      <w:pPr>
        <w:spacing w:after="0"/>
        <w:ind w:firstLine="709"/>
        <w:rPr>
          <w:lang w:val="en-GB"/>
        </w:rPr>
      </w:pPr>
      <w:r w:rsidRPr="00746005">
        <w:rPr>
          <w:lang w:val="en-GB"/>
        </w:rPr>
        <w:t xml:space="preserve">Undoubtedly, there were quality problems before the quarantine. The current crisis situation has shown them, made them more obvious. How much has already been said that reading lectures </w:t>
      </w:r>
      <w:r>
        <w:rPr>
          <w:lang w:val="en-GB"/>
        </w:rPr>
        <w:t>from</w:t>
      </w:r>
      <w:r w:rsidRPr="00746005">
        <w:rPr>
          <w:lang w:val="en-GB"/>
        </w:rPr>
        <w:t xml:space="preserve"> a textbook and checking the abstract</w:t>
      </w:r>
      <w:r>
        <w:rPr>
          <w:lang w:val="en-GB"/>
        </w:rPr>
        <w:t xml:space="preserve"> in the students’ copybooks </w:t>
      </w:r>
      <w:r w:rsidRPr="00746005">
        <w:rPr>
          <w:lang w:val="en-GB"/>
        </w:rPr>
        <w:t>is not a modern method of teac</w:t>
      </w:r>
      <w:r>
        <w:rPr>
          <w:lang w:val="en-GB"/>
        </w:rPr>
        <w:t>hing at all!</w:t>
      </w:r>
      <w:r w:rsidRPr="00746005">
        <w:rPr>
          <w:lang w:val="en-GB"/>
        </w:rPr>
        <w:t xml:space="preserve"> And some teachers really switched to another format of presenting material, trying to make classes with students more interactive, more interesting. </w:t>
      </w:r>
      <w:proofErr w:type="gramStart"/>
      <w:r w:rsidRPr="00746005">
        <w:rPr>
          <w:lang w:val="en-GB"/>
        </w:rPr>
        <w:t xml:space="preserve">But not </w:t>
      </w:r>
      <w:r>
        <w:rPr>
          <w:lang w:val="en-GB"/>
        </w:rPr>
        <w:t>everybody</w:t>
      </w:r>
      <w:r w:rsidRPr="00746005">
        <w:rPr>
          <w:lang w:val="en-GB"/>
        </w:rPr>
        <w:t>.</w:t>
      </w:r>
      <w:proofErr w:type="gramEnd"/>
    </w:p>
    <w:p w:rsidR="00746005" w:rsidRPr="00746005" w:rsidRDefault="00746005" w:rsidP="00746005">
      <w:pPr>
        <w:spacing w:after="0"/>
        <w:ind w:firstLine="709"/>
        <w:rPr>
          <w:lang w:val="en-GB"/>
        </w:rPr>
      </w:pPr>
      <w:r w:rsidRPr="00746005">
        <w:rPr>
          <w:lang w:val="en-GB"/>
        </w:rPr>
        <w:t>And now, during the quarantine, we just saw the differences more clearly. Sometimes the very fact of working online in combination with the applied pedagogical techniques creates a bit of a ridiculous</w:t>
      </w:r>
      <w:r>
        <w:rPr>
          <w:lang w:val="en-GB"/>
        </w:rPr>
        <w:t xml:space="preserve"> situation. In</w:t>
      </w:r>
      <w:r w:rsidRPr="00746005">
        <w:rPr>
          <w:lang w:val="en-GB"/>
        </w:rPr>
        <w:t xml:space="preserve"> one of the institutions students are asked to send a photo or a scan of a handwritten abstract of an online lecture read </w:t>
      </w:r>
      <w:r>
        <w:rPr>
          <w:lang w:val="en-GB"/>
        </w:rPr>
        <w:t>from</w:t>
      </w:r>
      <w:r w:rsidRPr="00746005">
        <w:rPr>
          <w:lang w:val="en-GB"/>
        </w:rPr>
        <w:t xml:space="preserve"> a textbook.</w:t>
      </w:r>
    </w:p>
    <w:p w:rsidR="00746005" w:rsidRPr="00746005" w:rsidRDefault="00746005" w:rsidP="00746005">
      <w:pPr>
        <w:spacing w:after="0"/>
        <w:ind w:firstLine="709"/>
        <w:rPr>
          <w:lang w:val="en-GB"/>
        </w:rPr>
      </w:pPr>
      <w:r w:rsidRPr="00746005">
        <w:rPr>
          <w:lang w:val="en-GB"/>
        </w:rPr>
        <w:t xml:space="preserve">What is important to note: often even within one university the situation is extremely uneven. Students can be overwhelmed by a lot of additional written assignments </w:t>
      </w:r>
      <w:r>
        <w:rPr>
          <w:lang w:val="en-GB"/>
        </w:rPr>
        <w:t>on</w:t>
      </w:r>
      <w:r w:rsidRPr="00746005">
        <w:rPr>
          <w:lang w:val="en-GB"/>
        </w:rPr>
        <w:t xml:space="preserve"> one </w:t>
      </w:r>
      <w:r>
        <w:rPr>
          <w:lang w:val="en-GB"/>
        </w:rPr>
        <w:t>subject</w:t>
      </w:r>
      <w:r w:rsidRPr="00746005">
        <w:rPr>
          <w:lang w:val="en-GB"/>
        </w:rPr>
        <w:t xml:space="preserve">, work online </w:t>
      </w:r>
      <w:r>
        <w:rPr>
          <w:lang w:val="en-GB"/>
        </w:rPr>
        <w:t>o</w:t>
      </w:r>
      <w:r w:rsidRPr="00746005">
        <w:rPr>
          <w:lang w:val="en-GB"/>
        </w:rPr>
        <w:t xml:space="preserve">n another subject, and </w:t>
      </w:r>
      <w:r>
        <w:rPr>
          <w:lang w:val="en-GB"/>
        </w:rPr>
        <w:t>o</w:t>
      </w:r>
      <w:r w:rsidRPr="00746005">
        <w:rPr>
          <w:lang w:val="en-GB"/>
        </w:rPr>
        <w:t xml:space="preserve">n some subjects nothing happens at all </w:t>
      </w:r>
      <w:r>
        <w:rPr>
          <w:lang w:val="en-GB"/>
        </w:rPr>
        <w:t>–</w:t>
      </w:r>
      <w:r w:rsidRPr="00746005">
        <w:rPr>
          <w:lang w:val="en-GB"/>
        </w:rPr>
        <w:t xml:space="preserve"> teachers do not give any instructions for training during quarantine.</w:t>
      </w:r>
    </w:p>
    <w:p w:rsidR="00746005" w:rsidRPr="00746005" w:rsidRDefault="00746005" w:rsidP="00746005">
      <w:pPr>
        <w:spacing w:after="0"/>
        <w:ind w:firstLine="709"/>
        <w:rPr>
          <w:lang w:val="en-GB"/>
        </w:rPr>
      </w:pPr>
      <w:r w:rsidRPr="00746005">
        <w:rPr>
          <w:lang w:val="en-GB"/>
        </w:rPr>
        <w:t>Therefore, another important issue is the control over the organization of distance learning. And this process takes place in different ways.</w:t>
      </w:r>
      <w:r>
        <w:rPr>
          <w:lang w:val="en-GB"/>
        </w:rPr>
        <w:t xml:space="preserve"> </w:t>
      </w:r>
      <w:r w:rsidRPr="00746005">
        <w:rPr>
          <w:lang w:val="en-GB"/>
        </w:rPr>
        <w:t xml:space="preserve">Some institutions require teachers to provide detailed reports on the distance learning process </w:t>
      </w:r>
      <w:r>
        <w:rPr>
          <w:lang w:val="en-GB"/>
        </w:rPr>
        <w:t>–</w:t>
      </w:r>
      <w:r w:rsidRPr="00746005">
        <w:rPr>
          <w:lang w:val="en-GB"/>
        </w:rPr>
        <w:t xml:space="preserve"> with the </w:t>
      </w:r>
      <w:r w:rsidRPr="00746005">
        <w:rPr>
          <w:lang w:val="en-GB"/>
        </w:rPr>
        <w:lastRenderedPageBreak/>
        <w:t xml:space="preserve">number of students contacted, the duration of videoconferences, screenshots or electronic copies of assignments submitted and work received from students. And some even </w:t>
      </w:r>
      <w:r>
        <w:rPr>
          <w:lang w:val="en-GB"/>
        </w:rPr>
        <w:t>try</w:t>
      </w:r>
      <w:r w:rsidRPr="00746005">
        <w:rPr>
          <w:lang w:val="en-GB"/>
        </w:rPr>
        <w:t xml:space="preserve"> to daily monitor whether students use the teaching materials provided to them.</w:t>
      </w:r>
    </w:p>
    <w:p w:rsidR="00746005" w:rsidRPr="00746005" w:rsidRDefault="00746005" w:rsidP="00746005">
      <w:pPr>
        <w:spacing w:after="0"/>
        <w:ind w:firstLine="709"/>
        <w:rPr>
          <w:lang w:val="en-GB"/>
        </w:rPr>
      </w:pPr>
      <w:r w:rsidRPr="00746005">
        <w:rPr>
          <w:lang w:val="en-GB"/>
        </w:rPr>
        <w:t xml:space="preserve">Of course, we cannot judge the effectiveness of distance learning by regulations alone. Many teachers, representatives of administrations, students sincerely strive to adapt to new conditions, and they succeed, for which we should all be grateful. But there are definitely problems, they will significantly affect the quality of training during quarantine, and this should be </w:t>
      </w:r>
      <w:r>
        <w:rPr>
          <w:lang w:val="en-GB"/>
        </w:rPr>
        <w:t>discusse</w:t>
      </w:r>
      <w:r w:rsidRPr="00746005">
        <w:rPr>
          <w:lang w:val="en-GB"/>
        </w:rPr>
        <w:t>d openly.</w:t>
      </w:r>
      <w:r>
        <w:rPr>
          <w:lang w:val="en-GB"/>
        </w:rPr>
        <w:t xml:space="preserve"> [4]</w:t>
      </w:r>
      <w:r w:rsidRPr="00746005">
        <w:rPr>
          <w:lang w:val="en-GB"/>
        </w:rPr>
        <w:t xml:space="preserve"> In a </w:t>
      </w:r>
      <w:r>
        <w:rPr>
          <w:lang w:val="en-GB"/>
        </w:rPr>
        <w:t>word</w:t>
      </w:r>
      <w:r w:rsidRPr="00746005">
        <w:rPr>
          <w:lang w:val="en-GB"/>
        </w:rPr>
        <w:t>, these are mistakes that need to be corrected.</w:t>
      </w:r>
    </w:p>
    <w:p w:rsidR="00746005" w:rsidRPr="00746005" w:rsidRDefault="00746005" w:rsidP="00746005">
      <w:pPr>
        <w:spacing w:after="0"/>
        <w:ind w:firstLine="709"/>
        <w:rPr>
          <w:lang w:val="en-GB"/>
        </w:rPr>
      </w:pPr>
      <w:r>
        <w:rPr>
          <w:lang w:val="en-GB"/>
        </w:rPr>
        <w:t>W</w:t>
      </w:r>
      <w:r w:rsidRPr="00746005">
        <w:rPr>
          <w:lang w:val="en-GB"/>
        </w:rPr>
        <w:t xml:space="preserve">e also learn from our mistakes, and the quarantine situation will be a lesson for many of us, but only if we want to draw conclusions from this lesson and use </w:t>
      </w:r>
      <w:r>
        <w:rPr>
          <w:lang w:val="en-GB"/>
        </w:rPr>
        <w:t>them</w:t>
      </w:r>
      <w:r w:rsidRPr="00746005">
        <w:rPr>
          <w:lang w:val="en-GB"/>
        </w:rPr>
        <w:t xml:space="preserve"> in the future.</w:t>
      </w:r>
      <w:r>
        <w:rPr>
          <w:lang w:val="en-GB"/>
        </w:rPr>
        <w:t xml:space="preserve"> At </w:t>
      </w:r>
      <w:r w:rsidRPr="00746005">
        <w:rPr>
          <w:lang w:val="en-GB"/>
        </w:rPr>
        <w:t xml:space="preserve">least, one of the conclusions should be that it is already necessary to improve teacher and </w:t>
      </w:r>
      <w:r>
        <w:rPr>
          <w:lang w:val="en-GB"/>
        </w:rPr>
        <w:t>lecturer</w:t>
      </w:r>
      <w:r w:rsidRPr="00746005">
        <w:rPr>
          <w:lang w:val="en-GB"/>
        </w:rPr>
        <w:t xml:space="preserve"> training programs and teach them to conduct quality distance learning. Because, regardless of how the quarantine ends, education in Ukraine (and the world) will no longer be the same as before quarantine. And we need to be prepared to keep up with the times so as not to repeat the mistakes we should learn from. Distance learning makes education more accessible, but when choosing it, we should not choose between affordability and quality.</w:t>
      </w:r>
    </w:p>
    <w:p w:rsidR="00746005" w:rsidRPr="00746005" w:rsidRDefault="00746005" w:rsidP="00746005">
      <w:pPr>
        <w:spacing w:after="0"/>
        <w:ind w:firstLine="709"/>
        <w:rPr>
          <w:lang w:val="en-GB"/>
        </w:rPr>
      </w:pPr>
      <w:r w:rsidRPr="00746005">
        <w:rPr>
          <w:lang w:val="en-GB"/>
        </w:rPr>
        <w:t xml:space="preserve">But there is a more global conclusion from this situation. Autonomy of universities is a necessary condition for development. </w:t>
      </w:r>
      <w:proofErr w:type="gramStart"/>
      <w:r w:rsidRPr="00746005">
        <w:rPr>
          <w:lang w:val="en-GB"/>
        </w:rPr>
        <w:t>Necessary, but not sufficient.</w:t>
      </w:r>
      <w:proofErr w:type="gramEnd"/>
      <w:r w:rsidRPr="00746005">
        <w:rPr>
          <w:lang w:val="en-GB"/>
        </w:rPr>
        <w:t xml:space="preserve"> Autonomy and trust work where there is already a high level of professionalism, the right motivation and conditions for growth. Unfortunately, these are not the conditions in which the system of higher education in Ukraine is now. There </w:t>
      </w:r>
      <w:proofErr w:type="gramStart"/>
      <w:r w:rsidRPr="00746005">
        <w:rPr>
          <w:lang w:val="en-GB"/>
        </w:rPr>
        <w:t>are strong research</w:t>
      </w:r>
      <w:proofErr w:type="gramEnd"/>
      <w:r w:rsidRPr="00746005">
        <w:rPr>
          <w:lang w:val="en-GB"/>
        </w:rPr>
        <w:t xml:space="preserve"> and teaching teams, there are universities that conduct research and train competitive professionals. However, so far these are separate islands. The rest need support.</w:t>
      </w:r>
    </w:p>
    <w:p w:rsidR="00746005" w:rsidRPr="00746005" w:rsidRDefault="00746005" w:rsidP="00746005">
      <w:pPr>
        <w:spacing w:after="0"/>
        <w:ind w:firstLine="709"/>
        <w:rPr>
          <w:lang w:val="en-GB"/>
        </w:rPr>
      </w:pPr>
      <w:r w:rsidRPr="00746005">
        <w:rPr>
          <w:lang w:val="en-GB"/>
        </w:rPr>
        <w:t xml:space="preserve">We need recommendations to universities on how to organize the work of the institution during quarantine, with an emphasis on active coordination at the level of departments, faculties and the whole institution. University life should not be paused: </w:t>
      </w:r>
      <w:r w:rsidRPr="00746005">
        <w:rPr>
          <w:lang w:val="en-GB"/>
        </w:rPr>
        <w:lastRenderedPageBreak/>
        <w:t>Academic Councils should meet, department meetings should take place. But more importantly, teachers need to be more active than ever in understanding the place of their courses throughout the educational program, correlating the objectives of these courses with those of others, and coordinating the workload on students.</w:t>
      </w:r>
    </w:p>
    <w:p w:rsidR="00746005" w:rsidRPr="00746005" w:rsidRDefault="00746005" w:rsidP="00746005">
      <w:pPr>
        <w:spacing w:after="0"/>
        <w:ind w:firstLine="709"/>
        <w:rPr>
          <w:lang w:val="en-GB"/>
        </w:rPr>
      </w:pPr>
      <w:r w:rsidRPr="00746005">
        <w:rPr>
          <w:lang w:val="en-GB"/>
        </w:rPr>
        <w:t>It is also necessary to create a platform where different institutions and individual teachers can share experiences and share best practices. After all, distance learning has become a challenge for most of us as educators, and not everyone has the opportunity and resources to grasp all the intricacies of Zoom workshops on their own.</w:t>
      </w:r>
    </w:p>
    <w:p w:rsidR="00746005" w:rsidRPr="00746005" w:rsidRDefault="00746005" w:rsidP="00746005">
      <w:pPr>
        <w:spacing w:after="0"/>
        <w:ind w:firstLine="709"/>
        <w:rPr>
          <w:lang w:val="en-GB"/>
        </w:rPr>
      </w:pPr>
      <w:r w:rsidRPr="00746005">
        <w:rPr>
          <w:lang w:val="en-GB"/>
        </w:rPr>
        <w:t>The government should also play a more active role in developing the organizational capacity of universities. This should be done not by orders, but rather by the method of supporting (primarily financial)</w:t>
      </w:r>
      <w:r>
        <w:rPr>
          <w:lang w:val="en-GB"/>
        </w:rPr>
        <w:t>,</w:t>
      </w:r>
      <w:r w:rsidRPr="00746005">
        <w:rPr>
          <w:lang w:val="en-GB"/>
        </w:rPr>
        <w:t xml:space="preserve"> best practices, by funding innovative projects for organizational capacity development, training / internships at the best universities in other countries, and so on. Saturation of universities with new ideas and availability of resources for their implementation is a key prerequisite for their qualitative transformation.</w:t>
      </w:r>
    </w:p>
    <w:p w:rsidR="00746005" w:rsidRDefault="00746005" w:rsidP="00746005">
      <w:pPr>
        <w:spacing w:after="0"/>
        <w:ind w:firstLine="709"/>
        <w:rPr>
          <w:lang w:val="en-GB"/>
        </w:rPr>
      </w:pPr>
      <w:r w:rsidRPr="00746005">
        <w:rPr>
          <w:lang w:val="en-GB"/>
        </w:rPr>
        <w:t>Quarantine is a state of crisis for society, including education. As you know, during the crisis, people (and institutions) do not rise to the top of their expectations, but fall to the level of their competencies. The experience of distance education in universities has shown that the level of these competencies is very different, and if we as a society strive for better higher education</w:t>
      </w:r>
      <w:r>
        <w:rPr>
          <w:lang w:val="en-GB"/>
        </w:rPr>
        <w:t>,</w:t>
      </w:r>
      <w:r w:rsidRPr="00746005">
        <w:rPr>
          <w:lang w:val="en-GB"/>
        </w:rPr>
        <w:t xml:space="preserve"> then it is necessary to invest </w:t>
      </w:r>
      <w:r>
        <w:rPr>
          <w:lang w:val="en-GB"/>
        </w:rPr>
        <w:t>wisely, strengthen universities</w:t>
      </w:r>
      <w:r w:rsidRPr="00746005">
        <w:rPr>
          <w:lang w:val="en-GB"/>
        </w:rPr>
        <w:t xml:space="preserve"> and do so with respect for autonomy and recognition of existing problems.</w:t>
      </w:r>
    </w:p>
    <w:p w:rsidR="00746005" w:rsidRDefault="00746005" w:rsidP="00746005">
      <w:pPr>
        <w:spacing w:after="0"/>
        <w:rPr>
          <w:lang w:val="en-GB"/>
        </w:rPr>
      </w:pPr>
    </w:p>
    <w:p w:rsidR="00746005" w:rsidRDefault="00746005" w:rsidP="00746005">
      <w:pPr>
        <w:spacing w:after="0"/>
        <w:jc w:val="center"/>
        <w:rPr>
          <w:b/>
          <w:lang w:val="en-GB"/>
        </w:rPr>
      </w:pPr>
      <w:r w:rsidRPr="00746005">
        <w:rPr>
          <w:b/>
          <w:lang w:val="en-GB"/>
        </w:rPr>
        <w:t>References</w:t>
      </w:r>
    </w:p>
    <w:p w:rsidR="008F1A9F" w:rsidRDefault="008F1A9F" w:rsidP="00746005">
      <w:pPr>
        <w:spacing w:after="0"/>
        <w:jc w:val="center"/>
        <w:rPr>
          <w:lang w:val="en-GB"/>
        </w:rPr>
      </w:pPr>
    </w:p>
    <w:p w:rsidR="00746005" w:rsidRDefault="00746005" w:rsidP="00746005">
      <w:pPr>
        <w:spacing w:after="0"/>
        <w:rPr>
          <w:lang w:val="en-GB"/>
        </w:rPr>
      </w:pPr>
      <w:r>
        <w:rPr>
          <w:lang w:val="en-GB"/>
        </w:rPr>
        <w:t xml:space="preserve">1. </w:t>
      </w:r>
      <w:r w:rsidRPr="00746005">
        <w:rPr>
          <w:lang w:val="en-GB"/>
        </w:rPr>
        <w:t>https://er.educause.edu/articles/2020/3/the-difference-between-emergency-remote-teaching-and-online-learning</w:t>
      </w:r>
    </w:p>
    <w:p w:rsidR="00746005" w:rsidRDefault="00746005" w:rsidP="00746005">
      <w:pPr>
        <w:spacing w:after="0"/>
        <w:jc w:val="left"/>
        <w:rPr>
          <w:lang w:val="en-GB"/>
        </w:rPr>
      </w:pPr>
      <w:r>
        <w:rPr>
          <w:lang w:val="en-GB"/>
        </w:rPr>
        <w:t xml:space="preserve">2. </w:t>
      </w:r>
      <w:r w:rsidRPr="00746005">
        <w:rPr>
          <w:lang w:val="en-GB"/>
        </w:rPr>
        <w:t>https://iq.vntu.edu.ua/</w:t>
      </w:r>
    </w:p>
    <w:p w:rsidR="00746005" w:rsidRDefault="00746005" w:rsidP="00746005">
      <w:pPr>
        <w:spacing w:after="0"/>
        <w:jc w:val="left"/>
        <w:rPr>
          <w:lang w:val="en-GB"/>
        </w:rPr>
      </w:pPr>
      <w:r>
        <w:rPr>
          <w:lang w:val="en-GB"/>
        </w:rPr>
        <w:lastRenderedPageBreak/>
        <w:t xml:space="preserve">3. </w:t>
      </w:r>
      <w:r w:rsidRPr="00746005">
        <w:rPr>
          <w:lang w:val="en-GB"/>
        </w:rPr>
        <w:t>J. Chem. Educ. 2020, 97, 9, 2486–2493</w:t>
      </w:r>
      <w:r>
        <w:rPr>
          <w:lang w:val="en-GB"/>
        </w:rPr>
        <w:t xml:space="preserve">. </w:t>
      </w:r>
      <w:r w:rsidRPr="00746005">
        <w:rPr>
          <w:lang w:val="en-GB"/>
        </w:rPr>
        <w:t>Publication Date:</w:t>
      </w:r>
      <w:r>
        <w:rPr>
          <w:lang w:val="en-GB"/>
        </w:rPr>
        <w:t xml:space="preserve"> </w:t>
      </w:r>
      <w:r w:rsidRPr="00746005">
        <w:rPr>
          <w:lang w:val="en-GB"/>
        </w:rPr>
        <w:t>August 6, 2020</w:t>
      </w:r>
      <w:r>
        <w:rPr>
          <w:lang w:val="en-GB"/>
        </w:rPr>
        <w:t xml:space="preserve"> </w:t>
      </w:r>
      <w:r w:rsidRPr="00746005">
        <w:rPr>
          <w:lang w:val="en-GB"/>
        </w:rPr>
        <w:t>https://doi.org/10.1021/acs.jchemed.0c00733</w:t>
      </w:r>
      <w:r>
        <w:rPr>
          <w:lang w:val="en-GB"/>
        </w:rPr>
        <w:t xml:space="preserve"> </w:t>
      </w:r>
      <w:r w:rsidRPr="00746005">
        <w:rPr>
          <w:lang w:val="en-GB"/>
        </w:rPr>
        <w:t>https://pubs.acs.org/doi/10.1021/acs.jchemed.0c00733</w:t>
      </w:r>
    </w:p>
    <w:p w:rsidR="00746005" w:rsidRDefault="00746005" w:rsidP="00746005">
      <w:pPr>
        <w:spacing w:after="0"/>
        <w:jc w:val="left"/>
        <w:rPr>
          <w:lang w:val="en-GB"/>
        </w:rPr>
      </w:pPr>
      <w:proofErr w:type="gramStart"/>
      <w:r>
        <w:rPr>
          <w:lang w:val="en-GB"/>
        </w:rPr>
        <w:t>4.</w:t>
      </w:r>
      <w:r w:rsidRPr="00746005">
        <w:rPr>
          <w:lang w:val="en-GB"/>
        </w:rPr>
        <w:t>https</w:t>
      </w:r>
      <w:proofErr w:type="gramEnd"/>
      <w:r w:rsidRPr="00746005">
        <w:rPr>
          <w:lang w:val="en-GB"/>
        </w:rPr>
        <w:t>://drive.google.com/file/d/1UIMiv3V1RKBmegt0sQiFbsYPUPtWw2sI/view?usp=sharing</w:t>
      </w:r>
    </w:p>
    <w:p w:rsidR="00746005" w:rsidRDefault="00746005" w:rsidP="00746005">
      <w:pPr>
        <w:spacing w:after="0"/>
        <w:rPr>
          <w:lang w:val="en-GB"/>
        </w:rPr>
      </w:pPr>
      <w:r>
        <w:rPr>
          <w:lang w:val="en-GB"/>
        </w:rPr>
        <w:t xml:space="preserve">5. </w:t>
      </w:r>
      <w:r w:rsidRPr="00746005">
        <w:rPr>
          <w:lang w:val="en-GB"/>
        </w:rPr>
        <w:t xml:space="preserve">Whittle, C., </w:t>
      </w:r>
      <w:proofErr w:type="spellStart"/>
      <w:r w:rsidRPr="00746005">
        <w:rPr>
          <w:lang w:val="en-GB"/>
        </w:rPr>
        <w:t>Tiwari</w:t>
      </w:r>
      <w:proofErr w:type="spellEnd"/>
      <w:r w:rsidRPr="00746005">
        <w:rPr>
          <w:lang w:val="en-GB"/>
        </w:rPr>
        <w:t>, S., Yan, S. and Williams, J. (2020), "Emergency remote teaching environment: a conceptual framework for responsive online teaching in crises", Information and Learning Sciences, Vol. 121 No. 5/6, pp. 311-319. https://doi.org/10.1108/ILS-04-2020-0099</w:t>
      </w:r>
    </w:p>
    <w:p w:rsidR="00746005" w:rsidRPr="00746005" w:rsidRDefault="00746005" w:rsidP="00746005">
      <w:pPr>
        <w:spacing w:after="0"/>
        <w:rPr>
          <w:lang w:val="en-GB"/>
        </w:rPr>
      </w:pPr>
    </w:p>
    <w:sectPr w:rsidR="00746005" w:rsidRPr="00746005" w:rsidSect="002A5921">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EF6648"/>
    <w:multiLevelType w:val="hybridMultilevel"/>
    <w:tmpl w:val="9EF2154E"/>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hyphenationZone w:val="425"/>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46005"/>
    <w:rsid w:val="000F53E4"/>
    <w:rsid w:val="002A5921"/>
    <w:rsid w:val="002B408B"/>
    <w:rsid w:val="00320E6D"/>
    <w:rsid w:val="003B5CC3"/>
    <w:rsid w:val="00746005"/>
    <w:rsid w:val="00765DCE"/>
    <w:rsid w:val="008F1A9F"/>
    <w:rsid w:val="00FD4777"/>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8"/>
        <w:szCs w:val="28"/>
        <w:lang w:val="uk-UA" w:eastAsia="en-US" w:bidi="ar-SA"/>
      </w:rPr>
    </w:rPrDefault>
    <w:pPrDefault>
      <w:pPr>
        <w:spacing w:after="120" w:line="360"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46005"/>
    <w:pPr>
      <w:ind w:left="720"/>
      <w:contextualSpacing/>
    </w:pPr>
  </w:style>
  <w:style w:type="character" w:styleId="a4">
    <w:name w:val="Hyperlink"/>
    <w:basedOn w:val="a0"/>
    <w:uiPriority w:val="99"/>
    <w:unhideWhenUsed/>
    <w:rsid w:val="00746005"/>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8"/>
        <w:szCs w:val="28"/>
        <w:lang w:val="uk-UA" w:eastAsia="en-US" w:bidi="ar-SA"/>
      </w:rPr>
    </w:rPrDefault>
    <w:pPrDefault>
      <w:pPr>
        <w:spacing w:after="120" w:line="360"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46005"/>
    <w:pPr>
      <w:ind w:left="720"/>
      <w:contextualSpacing/>
    </w:pPr>
  </w:style>
  <w:style w:type="character" w:styleId="a4">
    <w:name w:val="Hyperlink"/>
    <w:basedOn w:val="a0"/>
    <w:uiPriority w:val="99"/>
    <w:unhideWhenUsed/>
    <w:rsid w:val="00746005"/>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594</TotalTime>
  <Pages>6</Pages>
  <Words>7012</Words>
  <Characters>3998</Characters>
  <Application>Microsoft Office Word</Application>
  <DocSecurity>0</DocSecurity>
  <Lines>33</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10989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Fotinia</dc:creator>
  <cp:lastModifiedBy>Fotinia</cp:lastModifiedBy>
  <cp:revision>4</cp:revision>
  <dcterms:created xsi:type="dcterms:W3CDTF">2020-11-24T10:21:00Z</dcterms:created>
  <dcterms:modified xsi:type="dcterms:W3CDTF">2020-11-24T22:47:00Z</dcterms:modified>
</cp:coreProperties>
</file>