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C6F" w:rsidRDefault="00D74C6F" w:rsidP="00D74C6F">
      <w:pPr>
        <w:spacing w:after="0" w:line="240" w:lineRule="auto"/>
        <w:rPr>
          <w:lang w:val="ru-RU"/>
        </w:rPr>
      </w:pPr>
      <w:r w:rsidRPr="00214532">
        <w:rPr>
          <w:b/>
          <w:color w:val="FF0000"/>
          <w:lang w:val="en-US"/>
        </w:rPr>
        <w:t>Conference name</w:t>
      </w:r>
      <w:r w:rsidRPr="00214532">
        <w:rPr>
          <w:color w:val="FF0000"/>
        </w:rPr>
        <w:t xml:space="preserve"> </w:t>
      </w:r>
      <w:r>
        <w:t>–</w:t>
      </w:r>
      <w:r w:rsidRPr="00214532">
        <w:t xml:space="preserve"> </w:t>
      </w:r>
      <w:r w:rsidRPr="00614F4B">
        <w:t xml:space="preserve">I Міжнародна наукова конференція з міждисциплінарних досліджень, 18-21 січня 2021 </w:t>
      </w:r>
      <w:proofErr w:type="gramStart"/>
      <w:r w:rsidRPr="00614F4B">
        <w:t>р.,</w:t>
      </w:r>
      <w:proofErr w:type="gramEnd"/>
      <w:r w:rsidRPr="00614F4B">
        <w:t xml:space="preserve"> Берлін, Німеччина</w:t>
      </w:r>
    </w:p>
    <w:p w:rsidR="00D74C6F" w:rsidRPr="00233A11" w:rsidRDefault="00D74C6F" w:rsidP="00D74C6F">
      <w:pPr>
        <w:spacing w:after="0" w:line="240" w:lineRule="auto"/>
        <w:rPr>
          <w:lang w:val="ru-RU"/>
        </w:rPr>
      </w:pPr>
    </w:p>
    <w:p w:rsidR="00D74C6F" w:rsidRDefault="00D74C6F" w:rsidP="00D74C6F">
      <w:pPr>
        <w:spacing w:after="0" w:line="240" w:lineRule="auto"/>
        <w:rPr>
          <w:b/>
        </w:rPr>
      </w:pPr>
      <w:r w:rsidRPr="00214532">
        <w:rPr>
          <w:rFonts w:eastAsia="Times New Roman"/>
          <w:b/>
          <w:color w:val="FF0000"/>
          <w:lang w:val="en-US" w:eastAsia="ru-RU"/>
        </w:rPr>
        <w:t>Section name</w:t>
      </w:r>
      <w:r>
        <w:rPr>
          <w:rFonts w:eastAsia="Times New Roman"/>
          <w:color w:val="FF0000"/>
          <w:lang w:eastAsia="ru-RU"/>
        </w:rPr>
        <w:t xml:space="preserve"> </w:t>
      </w:r>
      <w:r>
        <w:rPr>
          <w:rFonts w:eastAsia="Times New Roman"/>
          <w:lang w:eastAsia="ru-RU"/>
        </w:rPr>
        <w:t xml:space="preserve">– </w:t>
      </w:r>
      <w:r w:rsidRPr="00214532">
        <w:rPr>
          <w:b/>
        </w:rPr>
        <w:t>Педагогічні науки</w:t>
      </w:r>
    </w:p>
    <w:p w:rsidR="00D74C6F" w:rsidRPr="00214532" w:rsidRDefault="00D74C6F" w:rsidP="00D74C6F">
      <w:pPr>
        <w:spacing w:after="0" w:line="240" w:lineRule="auto"/>
      </w:pPr>
    </w:p>
    <w:p w:rsidR="00D74C6F" w:rsidRDefault="00D74C6F" w:rsidP="00D74C6F">
      <w:pPr>
        <w:spacing w:after="0" w:line="240" w:lineRule="auto"/>
        <w:jc w:val="center"/>
        <w:rPr>
          <w:b/>
          <w:sz w:val="36"/>
          <w:szCs w:val="36"/>
        </w:rPr>
      </w:pPr>
      <w:r w:rsidRPr="00214532">
        <w:rPr>
          <w:b/>
          <w:sz w:val="36"/>
          <w:szCs w:val="36"/>
        </w:rPr>
        <w:t xml:space="preserve">WORDS THAT </w:t>
      </w:r>
      <w:r>
        <w:rPr>
          <w:b/>
          <w:sz w:val="36"/>
          <w:szCs w:val="36"/>
          <w:lang w:val="en-US"/>
        </w:rPr>
        <w:t>STARTED OUT</w:t>
      </w:r>
      <w:r w:rsidRPr="00214532">
        <w:rPr>
          <w:b/>
          <w:sz w:val="36"/>
          <w:szCs w:val="36"/>
        </w:rPr>
        <w:t xml:space="preserve"> AS MISTAKES</w:t>
      </w:r>
    </w:p>
    <w:p w:rsidR="00D74C6F" w:rsidRPr="00214532" w:rsidRDefault="00D74C6F" w:rsidP="00D74C6F">
      <w:pPr>
        <w:spacing w:after="0" w:line="240" w:lineRule="auto"/>
      </w:pPr>
    </w:p>
    <w:p w:rsidR="00D74C6F" w:rsidRPr="00E82343" w:rsidRDefault="00D74C6F" w:rsidP="00D74C6F">
      <w:pPr>
        <w:spacing w:after="0"/>
        <w:jc w:val="right"/>
        <w:rPr>
          <w:b/>
          <w:sz w:val="32"/>
          <w:szCs w:val="32"/>
          <w:lang w:val="en-US"/>
        </w:rPr>
      </w:pPr>
      <w:r w:rsidRPr="00E82343">
        <w:rPr>
          <w:b/>
          <w:sz w:val="32"/>
          <w:szCs w:val="32"/>
          <w:lang w:val="en-US"/>
        </w:rPr>
        <w:t>Svitlana Nykyporets</w:t>
      </w:r>
    </w:p>
    <w:p w:rsidR="00D74C6F" w:rsidRPr="00214532" w:rsidRDefault="00D74C6F" w:rsidP="00D74C6F">
      <w:pPr>
        <w:spacing w:after="0"/>
        <w:jc w:val="right"/>
        <w:rPr>
          <w:lang w:val="en-US"/>
        </w:rPr>
      </w:pPr>
      <w:proofErr w:type="gramStart"/>
      <w:r>
        <w:rPr>
          <w:lang w:val="en-US"/>
        </w:rPr>
        <w:t>l</w:t>
      </w:r>
      <w:r w:rsidRPr="00E3494D">
        <w:rPr>
          <w:lang w:val="en-US"/>
        </w:rPr>
        <w:t>ecturer</w:t>
      </w:r>
      <w:proofErr w:type="gramEnd"/>
      <w:r w:rsidRPr="00E3494D">
        <w:rPr>
          <w:lang w:val="en-US"/>
        </w:rPr>
        <w:t xml:space="preserve"> at the Department of Foreign Languages</w:t>
      </w:r>
    </w:p>
    <w:p w:rsidR="00D74C6F" w:rsidRDefault="00D74C6F" w:rsidP="00D74C6F">
      <w:pPr>
        <w:spacing w:after="0"/>
        <w:jc w:val="right"/>
        <w:rPr>
          <w:lang w:val="en-US"/>
        </w:rPr>
      </w:pPr>
      <w:r>
        <w:rPr>
          <w:lang w:val="en-US"/>
        </w:rPr>
        <w:t>Vinnytsia National Technical University</w:t>
      </w:r>
    </w:p>
    <w:p w:rsidR="00D74C6F" w:rsidRPr="00214532" w:rsidRDefault="00D74C6F" w:rsidP="00D74C6F">
      <w:pPr>
        <w:spacing w:after="0"/>
        <w:jc w:val="right"/>
        <w:rPr>
          <w:lang w:val="en-US"/>
        </w:rPr>
      </w:pPr>
      <w:r w:rsidRPr="00E82343">
        <w:rPr>
          <w:lang w:val="en-US"/>
        </w:rPr>
        <w:t>fotinia606@gmail.com</w:t>
      </w:r>
    </w:p>
    <w:p w:rsidR="00D74C6F" w:rsidRPr="00214532" w:rsidRDefault="00D74C6F" w:rsidP="00D74C6F">
      <w:pPr>
        <w:spacing w:after="0" w:line="240" w:lineRule="auto"/>
      </w:pPr>
    </w:p>
    <w:p w:rsidR="00D74C6F" w:rsidRPr="00702CC2" w:rsidRDefault="00D74C6F" w:rsidP="00D74C6F">
      <w:pPr>
        <w:spacing w:after="0"/>
        <w:ind w:firstLine="425"/>
        <w:rPr>
          <w:lang w:val="en-GB"/>
        </w:rPr>
      </w:pPr>
      <w:r w:rsidRPr="00702CC2">
        <w:rPr>
          <w:lang w:val="en-GB"/>
        </w:rPr>
        <w:t>Many mistakes and distortions occur in the assimilation and trans</w:t>
      </w:r>
      <w:r>
        <w:rPr>
          <w:lang w:val="en-GB"/>
        </w:rPr>
        <w:t>lation</w:t>
      </w:r>
      <w:r w:rsidRPr="00702CC2">
        <w:rPr>
          <w:lang w:val="en-GB"/>
        </w:rPr>
        <w:t xml:space="preserve"> "by word of mouth" of foreign words due to mutual misu</w:t>
      </w:r>
      <w:bookmarkStart w:id="0" w:name="_GoBack"/>
      <w:bookmarkEnd w:id="0"/>
      <w:r w:rsidRPr="00702CC2">
        <w:rPr>
          <w:lang w:val="en-GB"/>
        </w:rPr>
        <w:t>nderstanding.</w:t>
      </w:r>
    </w:p>
    <w:p w:rsidR="00D74C6F" w:rsidRDefault="00D74C6F" w:rsidP="00D74C6F">
      <w:pPr>
        <w:spacing w:after="0"/>
        <w:ind w:firstLine="425"/>
        <w:rPr>
          <w:lang w:val="en-GB"/>
        </w:rPr>
      </w:pPr>
      <w:r w:rsidRPr="00702CC2">
        <w:rPr>
          <w:lang w:val="en-GB"/>
        </w:rPr>
        <w:t>Some errors of this kind are very firmly rooted in ethnography.</w:t>
      </w:r>
      <w:r>
        <w:rPr>
          <w:lang w:val="en-GB"/>
        </w:rPr>
        <w:t xml:space="preserve"> [1]</w:t>
      </w:r>
      <w:r w:rsidRPr="00702CC2">
        <w:rPr>
          <w:lang w:val="en-GB"/>
        </w:rPr>
        <w:t xml:space="preserve"> For example, the word </w:t>
      </w:r>
      <w:r w:rsidRPr="00702CC2">
        <w:rPr>
          <w:i/>
          <w:lang w:val="en-GB"/>
        </w:rPr>
        <w:t>cannibal</w:t>
      </w:r>
      <w:r w:rsidRPr="00702CC2">
        <w:rPr>
          <w:lang w:val="en-GB"/>
        </w:rPr>
        <w:t xml:space="preserve"> entered all European languages to mean man-eater, because it was about the name of the first American tribe that Europeans met with the discovery of America and which was truly cannibalistic. In fact, the name of this tribe was </w:t>
      </w:r>
      <w:r w:rsidRPr="00702CC2">
        <w:rPr>
          <w:i/>
          <w:lang w:val="en-GB"/>
        </w:rPr>
        <w:t>Caribbean</w:t>
      </w:r>
      <w:r w:rsidRPr="00702CC2">
        <w:rPr>
          <w:lang w:val="en-GB"/>
        </w:rPr>
        <w:t xml:space="preserve">, which in their own language means </w:t>
      </w:r>
      <w:r w:rsidRPr="00702CC2">
        <w:rPr>
          <w:i/>
          <w:lang w:val="en-GB"/>
        </w:rPr>
        <w:t>brave</w:t>
      </w:r>
      <w:r w:rsidRPr="00702CC2">
        <w:rPr>
          <w:lang w:val="en-GB"/>
        </w:rPr>
        <w:t>.</w:t>
      </w:r>
    </w:p>
    <w:p w:rsidR="00D74C6F" w:rsidRPr="00702CC2" w:rsidRDefault="00D74C6F" w:rsidP="00D74C6F">
      <w:pPr>
        <w:spacing w:after="0"/>
        <w:ind w:firstLine="425"/>
        <w:rPr>
          <w:lang w:val="en-GB"/>
        </w:rPr>
      </w:pPr>
      <w:r w:rsidRPr="00762E64">
        <w:rPr>
          <w:lang w:val="en-GB"/>
        </w:rPr>
        <w:t>Thus, Europeans, mastering new lands, did not always find a "common language" with the locals. Because of a misunderstanding, some words arose:</w:t>
      </w:r>
      <w:r w:rsidRPr="00762E64">
        <w:t xml:space="preserve"> </w:t>
      </w:r>
      <w:r w:rsidRPr="00EC48BE">
        <w:rPr>
          <w:i/>
          <w:lang w:val="en-GB"/>
        </w:rPr>
        <w:t>kangaroos</w:t>
      </w:r>
      <w:r w:rsidRPr="00762E64">
        <w:rPr>
          <w:lang w:val="en-GB"/>
        </w:rPr>
        <w:t xml:space="preserve"> (when they saw these animals for the first time, the Europeans asked the local residents what they called and heard in response – </w:t>
      </w:r>
      <w:proofErr w:type="spellStart"/>
      <w:r w:rsidRPr="00EC48BE">
        <w:rPr>
          <w:i/>
          <w:lang w:val="en-GB"/>
        </w:rPr>
        <w:t>gangaru</w:t>
      </w:r>
      <w:proofErr w:type="spellEnd"/>
      <w:r w:rsidRPr="00762E64">
        <w:rPr>
          <w:lang w:val="en-GB"/>
        </w:rPr>
        <w:t>, i.e. "</w:t>
      </w:r>
      <w:r w:rsidRPr="00EC48BE">
        <w:rPr>
          <w:lang w:val="en-GB"/>
        </w:rPr>
        <w:t>we do not understand, we do not know</w:t>
      </w:r>
      <w:r w:rsidRPr="00762E64">
        <w:rPr>
          <w:lang w:val="en-GB"/>
        </w:rPr>
        <w:t>")</w:t>
      </w:r>
      <w:r>
        <w:rPr>
          <w:lang w:val="en-GB"/>
        </w:rPr>
        <w:t>.</w:t>
      </w:r>
      <w:r w:rsidRPr="00EC48BE">
        <w:t xml:space="preserve"> </w:t>
      </w:r>
      <w:r w:rsidRPr="00EC48BE">
        <w:rPr>
          <w:i/>
          <w:lang w:val="en-GB"/>
        </w:rPr>
        <w:t>Canada</w:t>
      </w:r>
      <w:r w:rsidRPr="00EC48BE">
        <w:rPr>
          <w:lang w:val="en-GB"/>
        </w:rPr>
        <w:t xml:space="preserve"> means "huts"</w:t>
      </w:r>
      <w:r>
        <w:rPr>
          <w:lang w:val="en-GB"/>
        </w:rPr>
        <w:t>.</w:t>
      </w:r>
      <w:r w:rsidRPr="00EC48BE">
        <w:rPr>
          <w:lang w:val="en-GB"/>
        </w:rPr>
        <w:t xml:space="preserve"> An Indian passing by was asked what his small settlement was called</w:t>
      </w:r>
      <w:r>
        <w:rPr>
          <w:lang w:val="en-GB"/>
        </w:rPr>
        <w:t>.</w:t>
      </w:r>
      <w:r w:rsidRPr="00EC48BE">
        <w:rPr>
          <w:lang w:val="en-GB"/>
        </w:rPr>
        <w:t xml:space="preserve"> He replied </w:t>
      </w:r>
      <w:r>
        <w:rPr>
          <w:lang w:val="en-GB"/>
        </w:rPr>
        <w:t>–</w:t>
      </w:r>
      <w:r w:rsidRPr="00EC48BE">
        <w:rPr>
          <w:lang w:val="en-GB"/>
        </w:rPr>
        <w:t xml:space="preserve"> </w:t>
      </w:r>
      <w:proofErr w:type="spellStart"/>
      <w:proofErr w:type="gramStart"/>
      <w:r>
        <w:rPr>
          <w:i/>
          <w:lang w:val="en-GB"/>
        </w:rPr>
        <w:t>canada</w:t>
      </w:r>
      <w:proofErr w:type="spellEnd"/>
      <w:proofErr w:type="gramEnd"/>
      <w:r>
        <w:rPr>
          <w:i/>
          <w:lang w:val="en-GB"/>
        </w:rPr>
        <w:t>,</w:t>
      </w:r>
      <w:r w:rsidRPr="00EC48BE">
        <w:rPr>
          <w:lang w:val="en-GB"/>
        </w:rPr>
        <w:t xml:space="preserve"> </w:t>
      </w:r>
      <w:r>
        <w:rPr>
          <w:lang w:val="en-GB"/>
        </w:rPr>
        <w:t>meaning</w:t>
      </w:r>
      <w:r w:rsidRPr="00EC48BE">
        <w:rPr>
          <w:lang w:val="en-GB"/>
        </w:rPr>
        <w:t xml:space="preserve"> "huts"</w:t>
      </w:r>
      <w:r>
        <w:rPr>
          <w:lang w:val="en-GB"/>
        </w:rPr>
        <w:t>. L</w:t>
      </w:r>
      <w:r w:rsidRPr="00EC48BE">
        <w:rPr>
          <w:lang w:val="en-GB"/>
        </w:rPr>
        <w:t>ater this word was us</w:t>
      </w:r>
      <w:r>
        <w:rPr>
          <w:lang w:val="en-GB"/>
        </w:rPr>
        <w:t>ed as a name for a huge country</w:t>
      </w:r>
      <w:r w:rsidRPr="00EC48BE">
        <w:rPr>
          <w:lang w:val="en-GB"/>
        </w:rPr>
        <w:t>.</w:t>
      </w:r>
    </w:p>
    <w:p w:rsidR="00D74C6F" w:rsidRPr="00702CC2" w:rsidRDefault="00D74C6F" w:rsidP="00D74C6F">
      <w:pPr>
        <w:spacing w:after="0"/>
        <w:ind w:firstLine="425"/>
        <w:rPr>
          <w:lang w:val="en-GB"/>
        </w:rPr>
      </w:pPr>
      <w:r w:rsidRPr="00702CC2">
        <w:rPr>
          <w:lang w:val="en-GB"/>
        </w:rPr>
        <w:t xml:space="preserve">In the same way, the first Europeans to come to the island of Borneo heard from the natives of the coast the word </w:t>
      </w:r>
      <w:proofErr w:type="spellStart"/>
      <w:r w:rsidRPr="00702CC2">
        <w:rPr>
          <w:i/>
          <w:lang w:val="en-GB"/>
        </w:rPr>
        <w:t>orangutan</w:t>
      </w:r>
      <w:proofErr w:type="spellEnd"/>
      <w:r w:rsidRPr="00702CC2">
        <w:rPr>
          <w:lang w:val="en-GB"/>
        </w:rPr>
        <w:t>, which they meant the inhabitants of the inner forest area, literally forest people.</w:t>
      </w:r>
      <w:r>
        <w:rPr>
          <w:lang w:val="en-GB"/>
        </w:rPr>
        <w:t xml:space="preserve"> [2]</w:t>
      </w:r>
      <w:r w:rsidRPr="00702CC2">
        <w:rPr>
          <w:lang w:val="en-GB"/>
        </w:rPr>
        <w:t xml:space="preserve"> Since Europeans first saw a huge monkey on this island, they could easily have mistaken it for a savage of a special tribe or thought that the natives considered it a wild man. However, this species of monkey got its name, which was essentially the name of the tribe.</w:t>
      </w:r>
    </w:p>
    <w:p w:rsidR="00D74C6F" w:rsidRPr="00702CC2" w:rsidRDefault="00D74C6F" w:rsidP="00D74C6F">
      <w:pPr>
        <w:spacing w:after="0"/>
        <w:ind w:firstLine="425"/>
        <w:rPr>
          <w:lang w:val="en-GB"/>
        </w:rPr>
      </w:pPr>
      <w:r w:rsidRPr="00702CC2">
        <w:rPr>
          <w:lang w:val="en-GB"/>
        </w:rPr>
        <w:lastRenderedPageBreak/>
        <w:t xml:space="preserve">In a similar way, the meaningless word </w:t>
      </w:r>
      <w:r w:rsidRPr="00702CC2">
        <w:rPr>
          <w:i/>
          <w:lang w:val="en-GB"/>
        </w:rPr>
        <w:t>Samoyed</w:t>
      </w:r>
      <w:r w:rsidRPr="00702CC2">
        <w:rPr>
          <w:lang w:val="en-GB"/>
        </w:rPr>
        <w:t>. As if people of this nationality eat themselves or eat without someone else</w:t>
      </w:r>
      <w:r>
        <w:rPr>
          <w:lang w:val="en-GB"/>
        </w:rPr>
        <w:t>’</w:t>
      </w:r>
      <w:r w:rsidRPr="00702CC2">
        <w:rPr>
          <w:lang w:val="en-GB"/>
        </w:rPr>
        <w:t>s help! And it</w:t>
      </w:r>
      <w:r>
        <w:rPr>
          <w:lang w:val="en-GB"/>
        </w:rPr>
        <w:t>’</w:t>
      </w:r>
      <w:r w:rsidRPr="00702CC2">
        <w:rPr>
          <w:lang w:val="en-GB"/>
        </w:rPr>
        <w:t xml:space="preserve">s very simple. </w:t>
      </w:r>
      <w:proofErr w:type="spellStart"/>
      <w:r w:rsidRPr="00702CC2">
        <w:rPr>
          <w:i/>
          <w:lang w:val="en-GB"/>
        </w:rPr>
        <w:t>Sameyts</w:t>
      </w:r>
      <w:proofErr w:type="spellEnd"/>
      <w:r w:rsidRPr="00702CC2">
        <w:rPr>
          <w:lang w:val="en-GB"/>
        </w:rPr>
        <w:t xml:space="preserve"> in the native language</w:t>
      </w:r>
      <w:r>
        <w:rPr>
          <w:lang w:val="en-GB"/>
        </w:rPr>
        <w:t xml:space="preserve"> of this tribe</w:t>
      </w:r>
      <w:r w:rsidRPr="00702CC2">
        <w:rPr>
          <w:lang w:val="en-GB"/>
        </w:rPr>
        <w:t xml:space="preserve"> means a swamp inhabitant.</w:t>
      </w:r>
      <w:r>
        <w:rPr>
          <w:lang w:val="en-GB"/>
        </w:rPr>
        <w:t xml:space="preserve"> [3]</w:t>
      </w:r>
    </w:p>
    <w:p w:rsidR="00D74C6F" w:rsidRPr="00702CC2" w:rsidRDefault="00D74C6F" w:rsidP="00D74C6F">
      <w:pPr>
        <w:spacing w:after="0"/>
        <w:ind w:firstLine="425"/>
        <w:rPr>
          <w:lang w:val="en-GB"/>
        </w:rPr>
      </w:pPr>
      <w:r w:rsidRPr="00702CC2">
        <w:rPr>
          <w:lang w:val="en-GB"/>
        </w:rPr>
        <w:t xml:space="preserve">On the contrary, the names of the </w:t>
      </w:r>
      <w:r w:rsidRPr="00532AEE">
        <w:rPr>
          <w:i/>
          <w:lang w:val="en-GB"/>
        </w:rPr>
        <w:t>Hottentots</w:t>
      </w:r>
      <w:r w:rsidRPr="00702CC2">
        <w:rPr>
          <w:lang w:val="en-GB"/>
        </w:rPr>
        <w:t xml:space="preserve"> and </w:t>
      </w:r>
      <w:r w:rsidRPr="00532AEE">
        <w:rPr>
          <w:i/>
          <w:lang w:val="en-GB"/>
        </w:rPr>
        <w:t>Kaffirs</w:t>
      </w:r>
      <w:r w:rsidRPr="00702CC2">
        <w:rPr>
          <w:lang w:val="en-GB"/>
        </w:rPr>
        <w:t xml:space="preserve">, the peoples of South Africa, were introduced </w:t>
      </w:r>
      <w:r>
        <w:rPr>
          <w:lang w:val="en-GB"/>
        </w:rPr>
        <w:t xml:space="preserve">literally </w:t>
      </w:r>
      <w:r w:rsidRPr="00702CC2">
        <w:rPr>
          <w:lang w:val="en-GB"/>
        </w:rPr>
        <w:t>from nowhere</w:t>
      </w:r>
      <w:r>
        <w:rPr>
          <w:lang w:val="en-GB"/>
        </w:rPr>
        <w:t>.</w:t>
      </w:r>
      <w:r w:rsidRPr="00702CC2">
        <w:rPr>
          <w:lang w:val="en-GB"/>
        </w:rPr>
        <w:t xml:space="preserve"> Hottentot is not a native word at all, but a Dutch one, and it makes no sense; </w:t>
      </w:r>
      <w:proofErr w:type="spellStart"/>
      <w:r w:rsidRPr="00532AEE">
        <w:rPr>
          <w:i/>
          <w:lang w:val="en-GB"/>
        </w:rPr>
        <w:t>Hottenton</w:t>
      </w:r>
      <w:proofErr w:type="spellEnd"/>
      <w:r w:rsidRPr="00702CC2">
        <w:rPr>
          <w:lang w:val="en-GB"/>
        </w:rPr>
        <w:t xml:space="preserve"> is most likely a mocking imitation of the language that the Dutch heard in this part of South Africa: and the language of the locals has special clicking sounds. </w:t>
      </w:r>
      <w:proofErr w:type="spellStart"/>
      <w:r w:rsidRPr="00532AEE">
        <w:rPr>
          <w:i/>
          <w:lang w:val="en-GB"/>
        </w:rPr>
        <w:t>Kafr</w:t>
      </w:r>
      <w:proofErr w:type="spellEnd"/>
      <w:r w:rsidRPr="00702CC2">
        <w:rPr>
          <w:lang w:val="en-GB"/>
        </w:rPr>
        <w:t xml:space="preserve"> or </w:t>
      </w:r>
      <w:proofErr w:type="spellStart"/>
      <w:r w:rsidRPr="00532AEE">
        <w:rPr>
          <w:i/>
          <w:lang w:val="en-GB"/>
        </w:rPr>
        <w:t>kafir</w:t>
      </w:r>
      <w:proofErr w:type="spellEnd"/>
      <w:r w:rsidRPr="00702CC2">
        <w:rPr>
          <w:lang w:val="en-GB"/>
        </w:rPr>
        <w:t xml:space="preserve"> is an Arabic word and means </w:t>
      </w:r>
      <w:r w:rsidRPr="00532AEE">
        <w:rPr>
          <w:i/>
          <w:lang w:val="en-GB"/>
        </w:rPr>
        <w:t>unbeliever</w:t>
      </w:r>
      <w:r w:rsidRPr="00702CC2">
        <w:rPr>
          <w:lang w:val="en-GB"/>
        </w:rPr>
        <w:t xml:space="preserve">; it is the same word as </w:t>
      </w:r>
      <w:proofErr w:type="spellStart"/>
      <w:r w:rsidRPr="00532AEE">
        <w:rPr>
          <w:i/>
          <w:lang w:val="en-GB"/>
        </w:rPr>
        <w:t>gyaur</w:t>
      </w:r>
      <w:proofErr w:type="spellEnd"/>
      <w:r w:rsidRPr="00702CC2">
        <w:rPr>
          <w:lang w:val="en-GB"/>
        </w:rPr>
        <w:t>.</w:t>
      </w:r>
      <w:r>
        <w:rPr>
          <w:lang w:val="en-GB"/>
        </w:rPr>
        <w:t xml:space="preserve"> [4]</w:t>
      </w:r>
    </w:p>
    <w:p w:rsidR="00D74C6F" w:rsidRPr="00702CC2" w:rsidRDefault="00D74C6F" w:rsidP="00D74C6F">
      <w:pPr>
        <w:spacing w:after="0"/>
        <w:ind w:firstLine="425"/>
        <w:rPr>
          <w:lang w:val="en-GB"/>
        </w:rPr>
      </w:pPr>
      <w:r w:rsidRPr="00702CC2">
        <w:rPr>
          <w:lang w:val="en-GB"/>
        </w:rPr>
        <w:t xml:space="preserve">The same crippled word is </w:t>
      </w:r>
      <w:r w:rsidRPr="00532AEE">
        <w:rPr>
          <w:i/>
          <w:lang w:val="en-GB"/>
        </w:rPr>
        <w:t>migraine</w:t>
      </w:r>
      <w:r w:rsidRPr="00702CC2">
        <w:rPr>
          <w:lang w:val="en-GB"/>
        </w:rPr>
        <w:t xml:space="preserve">; migraine </w:t>
      </w:r>
      <w:r>
        <w:rPr>
          <w:lang w:val="en-GB"/>
        </w:rPr>
        <w:t>–</w:t>
      </w:r>
      <w:r w:rsidRPr="00702CC2">
        <w:rPr>
          <w:lang w:val="en-GB"/>
        </w:rPr>
        <w:t xml:space="preserve"> a severe headache, characterized by pain usually one side of the head. This feature was expressed by the Greek word </w:t>
      </w:r>
      <w:proofErr w:type="spellStart"/>
      <w:r w:rsidRPr="00532AEE">
        <w:rPr>
          <w:i/>
          <w:lang w:val="en-GB"/>
        </w:rPr>
        <w:t>hemikrania</w:t>
      </w:r>
      <w:proofErr w:type="spellEnd"/>
      <w:r w:rsidRPr="00702CC2">
        <w:rPr>
          <w:lang w:val="en-GB"/>
        </w:rPr>
        <w:t>, which means half of the skull; com</w:t>
      </w:r>
      <w:r>
        <w:rPr>
          <w:lang w:val="en-GB"/>
        </w:rPr>
        <w:t xml:space="preserve">pare the </w:t>
      </w:r>
      <w:r w:rsidRPr="00532AEE">
        <w:rPr>
          <w:i/>
          <w:lang w:val="en-GB"/>
        </w:rPr>
        <w:t>hemisphere</w:t>
      </w:r>
      <w:r w:rsidRPr="00702CC2">
        <w:rPr>
          <w:lang w:val="en-GB"/>
        </w:rPr>
        <w:t xml:space="preserve"> and </w:t>
      </w:r>
      <w:r w:rsidRPr="00532AEE">
        <w:rPr>
          <w:i/>
          <w:lang w:val="en-GB"/>
        </w:rPr>
        <w:t>craniology</w:t>
      </w:r>
      <w:r w:rsidRPr="00702CC2">
        <w:rPr>
          <w:lang w:val="en-GB"/>
        </w:rPr>
        <w:t xml:space="preserve"> (the doctrine of the shape of the skull) </w:t>
      </w:r>
      <w:r>
        <w:rPr>
          <w:lang w:val="en-GB"/>
        </w:rPr>
        <w:t>–</w:t>
      </w:r>
      <w:r w:rsidRPr="00702CC2">
        <w:rPr>
          <w:lang w:val="en-GB"/>
        </w:rPr>
        <w:t xml:space="preserve"> from the Greek </w:t>
      </w:r>
      <w:proofErr w:type="spellStart"/>
      <w:r w:rsidRPr="00532AEE">
        <w:rPr>
          <w:i/>
          <w:lang w:val="en-GB"/>
        </w:rPr>
        <w:t>kranion</w:t>
      </w:r>
      <w:proofErr w:type="spellEnd"/>
      <w:r w:rsidRPr="00702CC2">
        <w:rPr>
          <w:lang w:val="en-GB"/>
        </w:rPr>
        <w:t xml:space="preserve"> (skull). Once in French, the word </w:t>
      </w:r>
      <w:proofErr w:type="spellStart"/>
      <w:r w:rsidRPr="00532AEE">
        <w:rPr>
          <w:i/>
          <w:lang w:val="en-GB"/>
        </w:rPr>
        <w:t>hemikrania</w:t>
      </w:r>
      <w:proofErr w:type="spellEnd"/>
      <w:r w:rsidRPr="00702CC2">
        <w:rPr>
          <w:lang w:val="en-GB"/>
        </w:rPr>
        <w:t xml:space="preserve"> lost its first syllable, turned into a </w:t>
      </w:r>
      <w:r w:rsidRPr="00532AEE">
        <w:rPr>
          <w:i/>
          <w:lang w:val="en-GB"/>
        </w:rPr>
        <w:t>migraine</w:t>
      </w:r>
      <w:r w:rsidRPr="00702CC2">
        <w:rPr>
          <w:lang w:val="en-GB"/>
        </w:rPr>
        <w:t>, losing its original meaning.</w:t>
      </w:r>
      <w:r>
        <w:rPr>
          <w:lang w:val="en-GB"/>
        </w:rPr>
        <w:t xml:space="preserve"> [5]</w:t>
      </w:r>
    </w:p>
    <w:p w:rsidR="00D74C6F" w:rsidRPr="00702CC2" w:rsidRDefault="00D74C6F" w:rsidP="00D74C6F">
      <w:pPr>
        <w:spacing w:after="0"/>
        <w:ind w:firstLine="425"/>
        <w:rPr>
          <w:lang w:val="en-GB"/>
        </w:rPr>
      </w:pPr>
      <w:r w:rsidRPr="00702CC2">
        <w:rPr>
          <w:lang w:val="en-GB"/>
        </w:rPr>
        <w:t>Of the newer borrowings, the trans</w:t>
      </w:r>
      <w:r>
        <w:rPr>
          <w:lang w:val="en-GB"/>
        </w:rPr>
        <w:t>lation</w:t>
      </w:r>
      <w:r w:rsidRPr="00702CC2">
        <w:rPr>
          <w:lang w:val="en-GB"/>
        </w:rPr>
        <w:t xml:space="preserve"> of English words in the plural form is especially common, i.e. with the ending </w:t>
      </w:r>
      <w:r w:rsidRPr="00532AEE">
        <w:rPr>
          <w:i/>
          <w:lang w:val="en-GB"/>
        </w:rPr>
        <w:t>-s</w:t>
      </w:r>
      <w:r w:rsidRPr="00702CC2">
        <w:rPr>
          <w:lang w:val="en-GB"/>
        </w:rPr>
        <w:t xml:space="preserve">, for example, </w:t>
      </w:r>
      <w:r w:rsidRPr="00532AEE">
        <w:rPr>
          <w:i/>
          <w:lang w:val="en-GB"/>
        </w:rPr>
        <w:t>rails</w:t>
      </w:r>
      <w:r>
        <w:rPr>
          <w:i/>
          <w:lang w:val="en-GB"/>
        </w:rPr>
        <w:t xml:space="preserve"> (</w:t>
      </w:r>
      <w:proofErr w:type="spellStart"/>
      <w:r>
        <w:rPr>
          <w:i/>
          <w:lang w:val="en-GB"/>
        </w:rPr>
        <w:t>rels</w:t>
      </w:r>
      <w:proofErr w:type="spellEnd"/>
      <w:r>
        <w:rPr>
          <w:i/>
          <w:lang w:val="en-GB"/>
        </w:rPr>
        <w:t>)</w:t>
      </w:r>
      <w:r w:rsidRPr="00702CC2">
        <w:rPr>
          <w:lang w:val="en-GB"/>
        </w:rPr>
        <w:t xml:space="preserve">, </w:t>
      </w:r>
      <w:r w:rsidRPr="00532AEE">
        <w:rPr>
          <w:i/>
          <w:lang w:val="en-GB"/>
        </w:rPr>
        <w:t>and beefsteaks</w:t>
      </w:r>
      <w:r>
        <w:rPr>
          <w:i/>
          <w:lang w:val="en-GB"/>
        </w:rPr>
        <w:t xml:space="preserve"> (</w:t>
      </w:r>
      <w:proofErr w:type="spellStart"/>
      <w:r>
        <w:rPr>
          <w:i/>
          <w:lang w:val="en-GB"/>
        </w:rPr>
        <w:t>bifshteks</w:t>
      </w:r>
      <w:proofErr w:type="spellEnd"/>
      <w:r>
        <w:rPr>
          <w:i/>
          <w:lang w:val="en-GB"/>
        </w:rPr>
        <w:t>)</w:t>
      </w:r>
      <w:r w:rsidRPr="00702CC2">
        <w:rPr>
          <w:lang w:val="en-GB"/>
        </w:rPr>
        <w:t xml:space="preserve">. The words </w:t>
      </w:r>
      <w:r w:rsidRPr="00532AEE">
        <w:rPr>
          <w:i/>
          <w:lang w:val="en-GB"/>
        </w:rPr>
        <w:t>coke</w:t>
      </w:r>
      <w:r>
        <w:rPr>
          <w:i/>
          <w:lang w:val="en-GB"/>
        </w:rPr>
        <w:t xml:space="preserve"> (</w:t>
      </w:r>
      <w:proofErr w:type="spellStart"/>
      <w:r>
        <w:rPr>
          <w:i/>
          <w:lang w:val="en-GB"/>
        </w:rPr>
        <w:t>koks</w:t>
      </w:r>
      <w:proofErr w:type="spellEnd"/>
      <w:r>
        <w:rPr>
          <w:i/>
          <w:lang w:val="en-GB"/>
        </w:rPr>
        <w:t>)</w:t>
      </w:r>
      <w:r w:rsidRPr="00702CC2">
        <w:rPr>
          <w:lang w:val="en-GB"/>
        </w:rPr>
        <w:t xml:space="preserve">, </w:t>
      </w:r>
      <w:proofErr w:type="spellStart"/>
      <w:r w:rsidRPr="00532AEE">
        <w:rPr>
          <w:i/>
          <w:lang w:val="en-GB"/>
        </w:rPr>
        <w:t>hindu</w:t>
      </w:r>
      <w:proofErr w:type="spellEnd"/>
      <w:r>
        <w:rPr>
          <w:i/>
          <w:lang w:val="en-GB"/>
        </w:rPr>
        <w:t xml:space="preserve"> (</w:t>
      </w:r>
      <w:proofErr w:type="spellStart"/>
      <w:r>
        <w:rPr>
          <w:i/>
          <w:lang w:val="en-GB"/>
        </w:rPr>
        <w:t>indus</w:t>
      </w:r>
      <w:proofErr w:type="spellEnd"/>
      <w:r>
        <w:rPr>
          <w:i/>
          <w:lang w:val="en-GB"/>
        </w:rPr>
        <w:t>)</w:t>
      </w:r>
      <w:r w:rsidRPr="00702CC2">
        <w:rPr>
          <w:lang w:val="en-GB"/>
        </w:rPr>
        <w:t xml:space="preserve">, </w:t>
      </w:r>
      <w:r>
        <w:rPr>
          <w:i/>
          <w:lang w:val="en-GB"/>
        </w:rPr>
        <w:t>Papuan (</w:t>
      </w:r>
      <w:proofErr w:type="spellStart"/>
      <w:r>
        <w:rPr>
          <w:i/>
          <w:lang w:val="en-GB"/>
        </w:rPr>
        <w:t>papuas</w:t>
      </w:r>
      <w:proofErr w:type="spellEnd"/>
      <w:r>
        <w:rPr>
          <w:i/>
          <w:lang w:val="en-GB"/>
        </w:rPr>
        <w:t>)</w:t>
      </w:r>
      <w:r w:rsidRPr="00702CC2">
        <w:rPr>
          <w:lang w:val="en-GB"/>
        </w:rPr>
        <w:t xml:space="preserve">, </w:t>
      </w:r>
      <w:r w:rsidRPr="00532AEE">
        <w:rPr>
          <w:i/>
          <w:lang w:val="en-GB"/>
        </w:rPr>
        <w:t>coconut</w:t>
      </w:r>
      <w:r>
        <w:rPr>
          <w:i/>
          <w:lang w:val="en-GB"/>
        </w:rPr>
        <w:t xml:space="preserve"> (</w:t>
      </w:r>
      <w:proofErr w:type="spellStart"/>
      <w:r>
        <w:rPr>
          <w:i/>
          <w:lang w:val="en-GB"/>
        </w:rPr>
        <w:t>kokos</w:t>
      </w:r>
      <w:proofErr w:type="spellEnd"/>
      <w:r>
        <w:rPr>
          <w:i/>
          <w:lang w:val="en-GB"/>
        </w:rPr>
        <w:t>)</w:t>
      </w:r>
      <w:r w:rsidRPr="00702CC2">
        <w:rPr>
          <w:lang w:val="en-GB"/>
        </w:rPr>
        <w:t xml:space="preserve">, </w:t>
      </w:r>
      <w:r w:rsidRPr="00532AEE">
        <w:rPr>
          <w:i/>
          <w:lang w:val="en-GB"/>
        </w:rPr>
        <w:t>merino</w:t>
      </w:r>
      <w:r>
        <w:rPr>
          <w:i/>
          <w:lang w:val="en-GB"/>
        </w:rPr>
        <w:t xml:space="preserve"> (merinos)</w:t>
      </w:r>
      <w:r w:rsidRPr="00702CC2">
        <w:rPr>
          <w:lang w:val="en-GB"/>
        </w:rPr>
        <w:t xml:space="preserve">, </w:t>
      </w:r>
      <w:r w:rsidRPr="00532AEE">
        <w:rPr>
          <w:i/>
          <w:lang w:val="en-GB"/>
        </w:rPr>
        <w:t>pence</w:t>
      </w:r>
      <w:r>
        <w:rPr>
          <w:i/>
          <w:lang w:val="en-GB"/>
        </w:rPr>
        <w:t xml:space="preserve"> (pens)</w:t>
      </w:r>
      <w:r w:rsidRPr="00702CC2">
        <w:rPr>
          <w:lang w:val="en-GB"/>
        </w:rPr>
        <w:t xml:space="preserve">, and </w:t>
      </w:r>
      <w:r w:rsidRPr="00532AEE">
        <w:rPr>
          <w:i/>
          <w:lang w:val="en-GB"/>
        </w:rPr>
        <w:t>pampas</w:t>
      </w:r>
      <w:r>
        <w:rPr>
          <w:i/>
          <w:lang w:val="en-GB"/>
        </w:rPr>
        <w:t xml:space="preserve"> (</w:t>
      </w:r>
      <w:proofErr w:type="spellStart"/>
      <w:r>
        <w:rPr>
          <w:i/>
          <w:lang w:val="en-GB"/>
        </w:rPr>
        <w:t>pampasy</w:t>
      </w:r>
      <w:proofErr w:type="spellEnd"/>
      <w:r>
        <w:rPr>
          <w:i/>
          <w:lang w:val="en-GB"/>
        </w:rPr>
        <w:t>)</w:t>
      </w:r>
      <w:r w:rsidRPr="00702CC2">
        <w:rPr>
          <w:lang w:val="en-GB"/>
        </w:rPr>
        <w:t xml:space="preserve"> entered the Ukrainian language in the plural form.</w:t>
      </w:r>
    </w:p>
    <w:p w:rsidR="00D74C6F" w:rsidRPr="00702CC2" w:rsidRDefault="00D74C6F" w:rsidP="00D74C6F">
      <w:pPr>
        <w:spacing w:after="0"/>
        <w:ind w:firstLine="425"/>
        <w:rPr>
          <w:lang w:val="en-GB"/>
        </w:rPr>
      </w:pPr>
      <w:r w:rsidRPr="00702CC2">
        <w:rPr>
          <w:lang w:val="en-GB"/>
        </w:rPr>
        <w:t xml:space="preserve">An interesting case of erroneous word formation is the word </w:t>
      </w:r>
      <w:r w:rsidRPr="00532AEE">
        <w:rPr>
          <w:i/>
          <w:lang w:val="en-GB"/>
        </w:rPr>
        <w:t>umbrella</w:t>
      </w:r>
      <w:r w:rsidRPr="00702CC2">
        <w:rPr>
          <w:lang w:val="en-GB"/>
        </w:rPr>
        <w:t>. This is a "foreign" word created by ourselves.</w:t>
      </w:r>
    </w:p>
    <w:p w:rsidR="00D74C6F" w:rsidRPr="00702CC2" w:rsidRDefault="00D74C6F" w:rsidP="00D74C6F">
      <w:pPr>
        <w:spacing w:after="0"/>
        <w:ind w:firstLine="425"/>
        <w:rPr>
          <w:lang w:val="en-GB"/>
        </w:rPr>
      </w:pPr>
      <w:r w:rsidRPr="00702CC2">
        <w:rPr>
          <w:lang w:val="en-GB"/>
        </w:rPr>
        <w:t xml:space="preserve">The </w:t>
      </w:r>
      <w:r>
        <w:rPr>
          <w:lang w:val="en-GB"/>
        </w:rPr>
        <w:t>b</w:t>
      </w:r>
      <w:r w:rsidRPr="00702CC2">
        <w:rPr>
          <w:lang w:val="en-GB"/>
        </w:rPr>
        <w:t xml:space="preserve">orrowed Dutch word </w:t>
      </w:r>
      <w:proofErr w:type="spellStart"/>
      <w:r w:rsidRPr="00A363C3">
        <w:rPr>
          <w:i/>
          <w:lang w:val="en-GB"/>
        </w:rPr>
        <w:t>sonnendek</w:t>
      </w:r>
      <w:proofErr w:type="spellEnd"/>
      <w:r w:rsidRPr="00702CC2">
        <w:rPr>
          <w:lang w:val="en-GB"/>
        </w:rPr>
        <w:t xml:space="preserve"> (literally </w:t>
      </w:r>
      <w:r w:rsidRPr="00A363C3">
        <w:rPr>
          <w:i/>
          <w:lang w:val="en-GB"/>
        </w:rPr>
        <w:t>solar cover</w:t>
      </w:r>
      <w:r w:rsidRPr="00702CC2">
        <w:rPr>
          <w:lang w:val="en-GB"/>
        </w:rPr>
        <w:t xml:space="preserve">) or </w:t>
      </w:r>
      <w:proofErr w:type="spellStart"/>
      <w:r>
        <w:rPr>
          <w:i/>
          <w:lang w:val="en-GB"/>
        </w:rPr>
        <w:t>zontyk</w:t>
      </w:r>
      <w:proofErr w:type="spellEnd"/>
      <w:r>
        <w:rPr>
          <w:i/>
          <w:lang w:val="en-GB"/>
        </w:rPr>
        <w:t xml:space="preserve"> </w:t>
      </w:r>
      <w:r w:rsidRPr="00702CC2">
        <w:rPr>
          <w:lang w:val="en-GB"/>
        </w:rPr>
        <w:t>(</w:t>
      </w:r>
      <w:r w:rsidRPr="00A363C3">
        <w:rPr>
          <w:i/>
          <w:lang w:val="en-GB"/>
        </w:rPr>
        <w:t>against the sun</w:t>
      </w:r>
      <w:r w:rsidRPr="00702CC2">
        <w:rPr>
          <w:lang w:val="en-GB"/>
        </w:rPr>
        <w:t xml:space="preserve">), was borrowed into Ukrainian through the Russian language in the form of </w:t>
      </w:r>
      <w:proofErr w:type="gramStart"/>
      <w:r w:rsidRPr="00702CC2">
        <w:rPr>
          <w:lang w:val="en-GB"/>
        </w:rPr>
        <w:t>an</w:t>
      </w:r>
      <w:proofErr w:type="gramEnd"/>
      <w:r w:rsidRPr="00702CC2">
        <w:rPr>
          <w:lang w:val="en-GB"/>
        </w:rPr>
        <w:t xml:space="preserve"> </w:t>
      </w:r>
      <w:proofErr w:type="spellStart"/>
      <w:r>
        <w:rPr>
          <w:i/>
          <w:lang w:val="en-GB"/>
        </w:rPr>
        <w:t>zonty</w:t>
      </w:r>
      <w:r w:rsidRPr="00A363C3">
        <w:rPr>
          <w:i/>
          <w:lang w:val="en-GB"/>
        </w:rPr>
        <w:t>k</w:t>
      </w:r>
      <w:proofErr w:type="spellEnd"/>
      <w:r w:rsidRPr="00702CC2">
        <w:rPr>
          <w:lang w:val="en-GB"/>
        </w:rPr>
        <w:t xml:space="preserve">. This form was later perceived as a diminutive, by analogy with a </w:t>
      </w:r>
      <w:proofErr w:type="spellStart"/>
      <w:r w:rsidRPr="00A363C3">
        <w:rPr>
          <w:i/>
          <w:lang w:val="en-GB"/>
        </w:rPr>
        <w:t>hvyntyk</w:t>
      </w:r>
      <w:proofErr w:type="spellEnd"/>
      <w:r>
        <w:rPr>
          <w:lang w:val="en-GB"/>
        </w:rPr>
        <w:t xml:space="preserve">, </w:t>
      </w:r>
      <w:proofErr w:type="spellStart"/>
      <w:r w:rsidRPr="00A363C3">
        <w:rPr>
          <w:i/>
          <w:lang w:val="en-GB"/>
        </w:rPr>
        <w:t>nozhyk</w:t>
      </w:r>
      <w:proofErr w:type="spellEnd"/>
      <w:r w:rsidRPr="00702CC2">
        <w:rPr>
          <w:lang w:val="en-GB"/>
        </w:rPr>
        <w:t xml:space="preserve">. But when they meant a large umbrella, it seemed inconvenient to use a diminutive expression, and thus made a new word </w:t>
      </w:r>
      <w:proofErr w:type="spellStart"/>
      <w:r>
        <w:rPr>
          <w:i/>
          <w:lang w:val="en-GB"/>
        </w:rPr>
        <w:t>zont</w:t>
      </w:r>
      <w:proofErr w:type="spellEnd"/>
      <w:r w:rsidRPr="00702CC2">
        <w:rPr>
          <w:lang w:val="en-GB"/>
        </w:rPr>
        <w:t>, which, therefore, is neither Russian nor foreign.</w:t>
      </w:r>
    </w:p>
    <w:p w:rsidR="00D74C6F" w:rsidRPr="00702CC2" w:rsidRDefault="00D74C6F" w:rsidP="00D74C6F">
      <w:pPr>
        <w:spacing w:after="0"/>
        <w:ind w:firstLine="425"/>
        <w:rPr>
          <w:lang w:val="en-GB"/>
        </w:rPr>
      </w:pPr>
      <w:r w:rsidRPr="00702CC2">
        <w:rPr>
          <w:lang w:val="en-GB"/>
        </w:rPr>
        <w:t xml:space="preserve">An even more interesting example of an imaginary word, this time in all European languages, is </w:t>
      </w:r>
      <w:r w:rsidRPr="00A363C3">
        <w:rPr>
          <w:i/>
          <w:lang w:val="en-GB"/>
        </w:rPr>
        <w:t>zenith</w:t>
      </w:r>
      <w:r w:rsidRPr="00702CC2">
        <w:rPr>
          <w:lang w:val="en-GB"/>
        </w:rPr>
        <w:t xml:space="preserve">. </w:t>
      </w:r>
      <w:r w:rsidRPr="00A363C3">
        <w:rPr>
          <w:lang w:val="en-GB"/>
        </w:rPr>
        <w:t xml:space="preserve">The zenith is an imaginary point directly "above" a </w:t>
      </w:r>
      <w:r w:rsidRPr="00A363C3">
        <w:rPr>
          <w:lang w:val="en-GB"/>
        </w:rPr>
        <w:lastRenderedPageBreak/>
        <w:t xml:space="preserve">particular location, on the imaginary celestial sphere. </w:t>
      </w:r>
      <w:proofErr w:type="gramStart"/>
      <w:r w:rsidRPr="00A363C3">
        <w:rPr>
          <w:lang w:val="en-GB"/>
        </w:rPr>
        <w:t>"Above" means in the vertical direction (plumb line) opposite to the gravity direction at that location (nadir).</w:t>
      </w:r>
      <w:proofErr w:type="gramEnd"/>
      <w:r w:rsidRPr="00A363C3">
        <w:rPr>
          <w:lang w:val="en-GB"/>
        </w:rPr>
        <w:t xml:space="preserve"> The zenith is the "highest" point on the celestial sphere.</w:t>
      </w:r>
      <w:r>
        <w:rPr>
          <w:lang w:val="en-GB"/>
        </w:rPr>
        <w:t xml:space="preserve"> [6] So, t</w:t>
      </w:r>
      <w:r w:rsidRPr="00702CC2">
        <w:rPr>
          <w:lang w:val="en-GB"/>
        </w:rPr>
        <w:t xml:space="preserve">he zenith is the point of intersection of the celestial vault with a vertical line drawn from the place where the observer is located, hence, in a figurative sense, the highest point. So they say </w:t>
      </w:r>
      <w:r w:rsidRPr="00532AEE">
        <w:rPr>
          <w:lang w:val="en-US"/>
        </w:rPr>
        <w:t>"</w:t>
      </w:r>
      <w:r w:rsidRPr="00702CC2">
        <w:rPr>
          <w:lang w:val="en-GB"/>
        </w:rPr>
        <w:t>at the zenith of glory</w:t>
      </w:r>
      <w:r w:rsidRPr="00532AEE">
        <w:rPr>
          <w:lang w:val="en-US"/>
        </w:rPr>
        <w:t>"</w:t>
      </w:r>
      <w:r w:rsidRPr="00702CC2">
        <w:rPr>
          <w:lang w:val="en-GB"/>
        </w:rPr>
        <w:t xml:space="preserve">, </w:t>
      </w:r>
      <w:r w:rsidRPr="00532AEE">
        <w:rPr>
          <w:lang w:val="en-US"/>
        </w:rPr>
        <w:t>"</w:t>
      </w:r>
      <w:r w:rsidRPr="00702CC2">
        <w:rPr>
          <w:lang w:val="en-GB"/>
        </w:rPr>
        <w:t>at the zenith of happiness</w:t>
      </w:r>
      <w:r w:rsidRPr="00532AEE">
        <w:rPr>
          <w:lang w:val="en-US"/>
        </w:rPr>
        <w:t>"</w:t>
      </w:r>
      <w:r w:rsidRPr="00702CC2">
        <w:rPr>
          <w:lang w:val="en-GB"/>
        </w:rPr>
        <w:t>.</w:t>
      </w:r>
    </w:p>
    <w:p w:rsidR="00D74C6F" w:rsidRPr="00702CC2" w:rsidRDefault="00D74C6F" w:rsidP="00D74C6F">
      <w:pPr>
        <w:spacing w:after="0"/>
        <w:ind w:firstLine="425"/>
        <w:rPr>
          <w:lang w:val="en-GB"/>
        </w:rPr>
      </w:pPr>
      <w:r w:rsidRPr="00702CC2">
        <w:rPr>
          <w:lang w:val="en-GB"/>
        </w:rPr>
        <w:t xml:space="preserve">This word is a simple error. The ancient medieval scholar, either because his eyes were weakened by the intense examination of the manuscripts in the dim light of an oil lamp, or because this Latin manuscript was very illegible, did not understand one word well and read the Latin letters </w:t>
      </w:r>
      <w:r w:rsidRPr="00A363C3">
        <w:rPr>
          <w:i/>
          <w:lang w:val="en-GB"/>
        </w:rPr>
        <w:t>n</w:t>
      </w:r>
      <w:r w:rsidRPr="00702CC2">
        <w:rPr>
          <w:lang w:val="en-GB"/>
        </w:rPr>
        <w:t xml:space="preserve"> and </w:t>
      </w:r>
      <w:proofErr w:type="spellStart"/>
      <w:r w:rsidRPr="00A363C3">
        <w:rPr>
          <w:i/>
          <w:lang w:val="en-GB"/>
        </w:rPr>
        <w:t>i</w:t>
      </w:r>
      <w:proofErr w:type="spellEnd"/>
      <w:r w:rsidRPr="00702CC2">
        <w:rPr>
          <w:lang w:val="en-GB"/>
        </w:rPr>
        <w:t xml:space="preserve"> where </w:t>
      </w:r>
      <w:r w:rsidRPr="00A363C3">
        <w:rPr>
          <w:i/>
          <w:lang w:val="en-GB"/>
        </w:rPr>
        <w:t>m</w:t>
      </w:r>
      <w:r w:rsidRPr="00A363C3">
        <w:rPr>
          <w:lang w:val="en-GB"/>
        </w:rPr>
        <w:t xml:space="preserve"> </w:t>
      </w:r>
      <w:r w:rsidRPr="00702CC2">
        <w:rPr>
          <w:lang w:val="en-GB"/>
        </w:rPr>
        <w:t xml:space="preserve">stood. This mistake was very easy to make by reading an ancient manuscript: compare </w:t>
      </w:r>
      <w:proofErr w:type="spellStart"/>
      <w:proofErr w:type="gramStart"/>
      <w:r w:rsidRPr="00A363C3">
        <w:rPr>
          <w:i/>
          <w:lang w:val="en-GB"/>
        </w:rPr>
        <w:t>ni</w:t>
      </w:r>
      <w:proofErr w:type="spellEnd"/>
      <w:proofErr w:type="gramEnd"/>
      <w:r w:rsidRPr="00702CC2">
        <w:rPr>
          <w:lang w:val="en-GB"/>
        </w:rPr>
        <w:t xml:space="preserve"> and </w:t>
      </w:r>
      <w:r w:rsidRPr="00A363C3">
        <w:rPr>
          <w:i/>
          <w:lang w:val="en-GB"/>
        </w:rPr>
        <w:t>m</w:t>
      </w:r>
      <w:r w:rsidRPr="00702CC2">
        <w:rPr>
          <w:lang w:val="en-GB"/>
        </w:rPr>
        <w:t>.</w:t>
      </w:r>
    </w:p>
    <w:p w:rsidR="00D74C6F" w:rsidRPr="00702CC2" w:rsidRDefault="00D74C6F" w:rsidP="00D74C6F">
      <w:pPr>
        <w:spacing w:after="0"/>
        <w:ind w:firstLine="425"/>
        <w:rPr>
          <w:lang w:val="en-GB"/>
        </w:rPr>
      </w:pPr>
      <w:r w:rsidRPr="00702CC2">
        <w:rPr>
          <w:lang w:val="en-GB"/>
        </w:rPr>
        <w:t xml:space="preserve">At the heart of the mistakenly created word </w:t>
      </w:r>
      <w:r w:rsidRPr="00233A11">
        <w:rPr>
          <w:i/>
          <w:lang w:val="en-GB"/>
        </w:rPr>
        <w:t>zenith</w:t>
      </w:r>
      <w:r w:rsidRPr="00702CC2">
        <w:rPr>
          <w:lang w:val="en-GB"/>
        </w:rPr>
        <w:t xml:space="preserve"> is the Arabic </w:t>
      </w:r>
      <w:proofErr w:type="spellStart"/>
      <w:r w:rsidRPr="00A363C3">
        <w:rPr>
          <w:i/>
          <w:lang w:val="en-GB"/>
        </w:rPr>
        <w:t>zemt</w:t>
      </w:r>
      <w:proofErr w:type="spellEnd"/>
      <w:r w:rsidRPr="00702CC2">
        <w:rPr>
          <w:lang w:val="en-GB"/>
        </w:rPr>
        <w:t xml:space="preserve">, or </w:t>
      </w:r>
      <w:proofErr w:type="spellStart"/>
      <w:r w:rsidRPr="00A363C3">
        <w:rPr>
          <w:i/>
          <w:lang w:val="en-GB"/>
        </w:rPr>
        <w:t>zamt</w:t>
      </w:r>
      <w:proofErr w:type="spellEnd"/>
      <w:r w:rsidRPr="00702CC2">
        <w:rPr>
          <w:lang w:val="en-GB"/>
        </w:rPr>
        <w:t xml:space="preserve">, which literally means </w:t>
      </w:r>
      <w:r w:rsidRPr="00A363C3">
        <w:rPr>
          <w:i/>
          <w:lang w:val="en-GB"/>
        </w:rPr>
        <w:t>path</w:t>
      </w:r>
      <w:r w:rsidRPr="00702CC2">
        <w:rPr>
          <w:lang w:val="en-GB"/>
        </w:rPr>
        <w:t xml:space="preserve">, </w:t>
      </w:r>
      <w:r w:rsidRPr="00A363C3">
        <w:rPr>
          <w:i/>
          <w:lang w:val="en-GB"/>
        </w:rPr>
        <w:t>direction</w:t>
      </w:r>
      <w:r w:rsidRPr="00702CC2">
        <w:rPr>
          <w:lang w:val="en-GB"/>
        </w:rPr>
        <w:t xml:space="preserve"> and was used in the expression </w:t>
      </w:r>
      <w:proofErr w:type="spellStart"/>
      <w:r w:rsidRPr="00A363C3">
        <w:rPr>
          <w:i/>
          <w:lang w:val="en-GB"/>
        </w:rPr>
        <w:t>zamt-ar-rus</w:t>
      </w:r>
      <w:proofErr w:type="spellEnd"/>
      <w:r w:rsidRPr="00702CC2">
        <w:rPr>
          <w:lang w:val="en-GB"/>
        </w:rPr>
        <w:t xml:space="preserve"> </w:t>
      </w:r>
      <w:r>
        <w:rPr>
          <w:lang w:val="en-GB"/>
        </w:rPr>
        <w:t>–</w:t>
      </w:r>
      <w:r w:rsidRPr="00702CC2">
        <w:rPr>
          <w:lang w:val="en-GB"/>
        </w:rPr>
        <w:t xml:space="preserve"> literally </w:t>
      </w:r>
      <w:r w:rsidRPr="00A363C3">
        <w:rPr>
          <w:i/>
          <w:lang w:val="en-GB"/>
        </w:rPr>
        <w:t>the direction of the head</w:t>
      </w:r>
      <w:r w:rsidRPr="00702CC2">
        <w:rPr>
          <w:lang w:val="en-GB"/>
        </w:rPr>
        <w:t xml:space="preserve">: </w:t>
      </w:r>
      <w:proofErr w:type="spellStart"/>
      <w:r w:rsidRPr="00A363C3">
        <w:rPr>
          <w:i/>
          <w:lang w:val="en-GB"/>
        </w:rPr>
        <w:t>ar</w:t>
      </w:r>
      <w:proofErr w:type="spellEnd"/>
      <w:r w:rsidRPr="00702CC2">
        <w:rPr>
          <w:lang w:val="en-GB"/>
        </w:rPr>
        <w:t xml:space="preserve"> </w:t>
      </w:r>
      <w:r>
        <w:rPr>
          <w:lang w:val="en-GB"/>
        </w:rPr>
        <w:t>–</w:t>
      </w:r>
      <w:r w:rsidRPr="00702CC2">
        <w:rPr>
          <w:lang w:val="en-GB"/>
        </w:rPr>
        <w:t xml:space="preserve"> the defining particle, </w:t>
      </w:r>
      <w:proofErr w:type="spellStart"/>
      <w:r w:rsidRPr="00A363C3">
        <w:rPr>
          <w:i/>
          <w:lang w:val="en-GB"/>
        </w:rPr>
        <w:t>rus</w:t>
      </w:r>
      <w:proofErr w:type="spellEnd"/>
      <w:r w:rsidRPr="00702CC2">
        <w:rPr>
          <w:lang w:val="en-GB"/>
        </w:rPr>
        <w:t xml:space="preserve"> </w:t>
      </w:r>
      <w:r>
        <w:rPr>
          <w:lang w:val="en-GB"/>
        </w:rPr>
        <w:t>–</w:t>
      </w:r>
      <w:r w:rsidRPr="00702CC2">
        <w:rPr>
          <w:lang w:val="en-GB"/>
        </w:rPr>
        <w:t xml:space="preserve"> head. This </w:t>
      </w:r>
      <w:proofErr w:type="spellStart"/>
      <w:r w:rsidRPr="00A363C3">
        <w:rPr>
          <w:i/>
          <w:lang w:val="en-GB"/>
        </w:rPr>
        <w:t>zamt-ar-rus</w:t>
      </w:r>
      <w:proofErr w:type="spellEnd"/>
      <w:r w:rsidRPr="00702CC2">
        <w:rPr>
          <w:lang w:val="en-GB"/>
        </w:rPr>
        <w:t xml:space="preserve">, abbreviated </w:t>
      </w:r>
      <w:proofErr w:type="spellStart"/>
      <w:r w:rsidRPr="00A363C3">
        <w:rPr>
          <w:i/>
          <w:lang w:val="en-GB"/>
        </w:rPr>
        <w:t>zamt</w:t>
      </w:r>
      <w:proofErr w:type="spellEnd"/>
      <w:r w:rsidRPr="00702CC2">
        <w:rPr>
          <w:lang w:val="en-GB"/>
        </w:rPr>
        <w:t xml:space="preserve"> and </w:t>
      </w:r>
      <w:proofErr w:type="spellStart"/>
      <w:r w:rsidRPr="00A363C3">
        <w:rPr>
          <w:i/>
          <w:lang w:val="en-GB"/>
        </w:rPr>
        <w:t>zemt</w:t>
      </w:r>
      <w:proofErr w:type="spellEnd"/>
      <w:r w:rsidRPr="00702CC2">
        <w:rPr>
          <w:lang w:val="en-GB"/>
        </w:rPr>
        <w:t>, meant in Arab scholars a line going straight up from the observer</w:t>
      </w:r>
      <w:r>
        <w:rPr>
          <w:lang w:val="en-GB"/>
        </w:rPr>
        <w:t>’</w:t>
      </w:r>
      <w:r w:rsidRPr="00702CC2">
        <w:rPr>
          <w:lang w:val="en-GB"/>
        </w:rPr>
        <w:t>s head, and then a point in the sky above the observer</w:t>
      </w:r>
      <w:r>
        <w:rPr>
          <w:lang w:val="en-GB"/>
        </w:rPr>
        <w:t>’</w:t>
      </w:r>
      <w:r w:rsidRPr="00702CC2">
        <w:rPr>
          <w:lang w:val="en-GB"/>
        </w:rPr>
        <w:t>s head.</w:t>
      </w:r>
    </w:p>
    <w:p w:rsidR="00D74C6F" w:rsidRDefault="00D74C6F" w:rsidP="00D74C6F">
      <w:pPr>
        <w:spacing w:after="0"/>
        <w:ind w:firstLine="425"/>
        <w:rPr>
          <w:lang w:val="en-US"/>
        </w:rPr>
      </w:pPr>
      <w:r w:rsidRPr="002A5B51">
        <w:rPr>
          <w:lang w:val="en-GB"/>
        </w:rPr>
        <w:t xml:space="preserve">The same word with the defining participle </w:t>
      </w:r>
      <w:r w:rsidRPr="002A5B51">
        <w:rPr>
          <w:i/>
          <w:lang w:val="en-GB"/>
        </w:rPr>
        <w:t>al</w:t>
      </w:r>
      <w:r>
        <w:rPr>
          <w:lang w:val="en-GB"/>
        </w:rPr>
        <w:t>, which sounded in this case</w:t>
      </w:r>
      <w:r w:rsidRPr="002A5B51">
        <w:rPr>
          <w:lang w:val="en-GB"/>
        </w:rPr>
        <w:t xml:space="preserve"> for adaptation to the next </w:t>
      </w:r>
      <w:proofErr w:type="spellStart"/>
      <w:r w:rsidRPr="002A5B51">
        <w:rPr>
          <w:i/>
          <w:lang w:val="en-GB"/>
        </w:rPr>
        <w:t>zemt</w:t>
      </w:r>
      <w:proofErr w:type="spellEnd"/>
      <w:r w:rsidRPr="002A5B51">
        <w:rPr>
          <w:lang w:val="en-GB"/>
        </w:rPr>
        <w:t xml:space="preserve">, and with the end of the </w:t>
      </w:r>
      <w:r>
        <w:rPr>
          <w:lang w:val="en-GB"/>
        </w:rPr>
        <w:t xml:space="preserve">plural </w:t>
      </w:r>
      <w:proofErr w:type="gramStart"/>
      <w:r>
        <w:rPr>
          <w:lang w:val="en-GB"/>
        </w:rPr>
        <w:t>form</w:t>
      </w:r>
      <w:proofErr w:type="gramEnd"/>
      <w:r w:rsidRPr="002A5B51">
        <w:rPr>
          <w:lang w:val="en-GB"/>
        </w:rPr>
        <w:t xml:space="preserve"> gave </w:t>
      </w:r>
      <w:proofErr w:type="spellStart"/>
      <w:r w:rsidRPr="002A5B51">
        <w:rPr>
          <w:i/>
          <w:lang w:val="en-GB"/>
        </w:rPr>
        <w:t>az-zu-mut</w:t>
      </w:r>
      <w:proofErr w:type="spellEnd"/>
      <w:r w:rsidRPr="002A5B51">
        <w:rPr>
          <w:lang w:val="en-GB"/>
        </w:rPr>
        <w:t xml:space="preserve">, or </w:t>
      </w:r>
      <w:proofErr w:type="spellStart"/>
      <w:r w:rsidRPr="002A5B51">
        <w:rPr>
          <w:i/>
          <w:lang w:val="en-GB"/>
        </w:rPr>
        <w:t>azzimut</w:t>
      </w:r>
      <w:proofErr w:type="spellEnd"/>
      <w:r w:rsidRPr="002A5B51">
        <w:rPr>
          <w:lang w:val="en-GB"/>
        </w:rPr>
        <w:t xml:space="preserve">, which is literally the </w:t>
      </w:r>
      <w:r w:rsidRPr="002A5B51">
        <w:rPr>
          <w:i/>
          <w:lang w:val="en-GB"/>
        </w:rPr>
        <w:t>direction</w:t>
      </w:r>
      <w:r w:rsidRPr="00702CC2">
        <w:rPr>
          <w:lang w:val="en-GB"/>
        </w:rPr>
        <w:t>. Azimuth came to mean the lines and planes connecting the observer with the point in the sky where the luminary is located. In European astronomy, azimuth now means the angle between the celestial meridian and the vertical plane passing through the point where the luminary is located</w:t>
      </w:r>
      <w:r w:rsidRPr="00702CC2">
        <w:t>.</w:t>
      </w:r>
      <w:r>
        <w:rPr>
          <w:lang w:val="en-US"/>
        </w:rPr>
        <w:t xml:space="preserve"> [7]</w:t>
      </w:r>
    </w:p>
    <w:p w:rsidR="00D74C6F" w:rsidRPr="006A20DC" w:rsidRDefault="00D74C6F" w:rsidP="00D74C6F">
      <w:pPr>
        <w:spacing w:after="0"/>
        <w:ind w:firstLine="425"/>
        <w:rPr>
          <w:lang w:val="en-US"/>
        </w:rPr>
      </w:pPr>
      <w:r w:rsidRPr="006A20DC">
        <w:rPr>
          <w:lang w:val="en-US"/>
        </w:rPr>
        <w:t xml:space="preserve">Sometimes a mistake gave rise to myths and legends. </w:t>
      </w:r>
      <w:r>
        <w:rPr>
          <w:lang w:val="en-US"/>
        </w:rPr>
        <w:t>R</w:t>
      </w:r>
      <w:r w:rsidRPr="006A20DC">
        <w:rPr>
          <w:lang w:val="en-US"/>
        </w:rPr>
        <w:t>ealizing the differences of languages, people tried to give an explanation.</w:t>
      </w:r>
    </w:p>
    <w:p w:rsidR="00D74C6F" w:rsidRPr="006A20DC" w:rsidRDefault="00D74C6F" w:rsidP="00D74C6F">
      <w:pPr>
        <w:spacing w:after="0"/>
        <w:ind w:firstLine="425"/>
        <w:rPr>
          <w:lang w:val="en-US"/>
        </w:rPr>
      </w:pPr>
      <w:r w:rsidRPr="00702F52">
        <w:rPr>
          <w:lang w:val="en-US"/>
        </w:rPr>
        <w:t>"</w:t>
      </w:r>
      <w:r w:rsidRPr="006A20DC">
        <w:rPr>
          <w:lang w:val="en-US"/>
        </w:rPr>
        <w:t>Once all people had a common language and they lived happily ever after, but they were proud and decided to build a tower "to the sky". God did not like it, and, finding no other means, he</w:t>
      </w:r>
      <w:r>
        <w:rPr>
          <w:lang w:val="en-US"/>
        </w:rPr>
        <w:t xml:space="preserve"> took and mixed the languages </w:t>
      </w:r>
      <w:r w:rsidRPr="006A20DC">
        <w:rPr>
          <w:lang w:val="en-US"/>
        </w:rPr>
        <w:t>of the builders: each spoke his own language, people ceased to understand each other, the construction of the tower, of course, could not continue. There was confusion among the people, and they were scattered throughout the world, and the place was called Babylon.</w:t>
      </w:r>
      <w:r>
        <w:rPr>
          <w:lang w:val="en-US"/>
        </w:rPr>
        <w:t xml:space="preserve"> [8]</w:t>
      </w:r>
    </w:p>
    <w:p w:rsidR="00D74C6F" w:rsidRPr="00581ACF" w:rsidRDefault="00D74C6F" w:rsidP="00D74C6F">
      <w:pPr>
        <w:spacing w:after="0"/>
        <w:ind w:firstLine="425"/>
        <w:rPr>
          <w:lang w:val="en-US"/>
        </w:rPr>
      </w:pPr>
      <w:r w:rsidRPr="006A20DC">
        <w:rPr>
          <w:lang w:val="en-US"/>
        </w:rPr>
        <w:lastRenderedPageBreak/>
        <w:t>Why did Babylon become a symbol of linguistic chaos?</w:t>
      </w:r>
      <w:r>
        <w:rPr>
          <w:lang w:val="en-US"/>
        </w:rPr>
        <w:t xml:space="preserve"> </w:t>
      </w:r>
      <w:r w:rsidRPr="006A20DC">
        <w:rPr>
          <w:lang w:val="en-US"/>
        </w:rPr>
        <w:t>The French scholar A.</w:t>
      </w:r>
      <w:r>
        <w:rPr>
          <w:lang w:val="en-US"/>
        </w:rPr>
        <w:t> </w:t>
      </w:r>
      <w:proofErr w:type="spellStart"/>
      <w:r w:rsidRPr="006A20DC">
        <w:rPr>
          <w:lang w:val="en-US"/>
        </w:rPr>
        <w:t>Be</w:t>
      </w:r>
      <w:r>
        <w:rPr>
          <w:lang w:val="en-US"/>
        </w:rPr>
        <w:t>rnela</w:t>
      </w:r>
      <w:proofErr w:type="spellEnd"/>
      <w:r>
        <w:rPr>
          <w:lang w:val="en-US"/>
        </w:rPr>
        <w:t xml:space="preserve"> explains that Babylon</w:t>
      </w:r>
      <w:r w:rsidRPr="006A20DC">
        <w:rPr>
          <w:lang w:val="en-US"/>
        </w:rPr>
        <w:t xml:space="preserve"> was associated with the word </w:t>
      </w:r>
      <w:proofErr w:type="spellStart"/>
      <w:r w:rsidRPr="00762E64">
        <w:rPr>
          <w:i/>
          <w:lang w:val="en-US"/>
        </w:rPr>
        <w:t>balal</w:t>
      </w:r>
      <w:proofErr w:type="spellEnd"/>
      <w:r w:rsidRPr="006A20DC">
        <w:rPr>
          <w:lang w:val="en-US"/>
        </w:rPr>
        <w:t xml:space="preserve"> - "mix", in fact, the name Babylon comes from the </w:t>
      </w:r>
      <w:proofErr w:type="spellStart"/>
      <w:r w:rsidRPr="006A20DC">
        <w:rPr>
          <w:lang w:val="en-US"/>
        </w:rPr>
        <w:t>Akkadian</w:t>
      </w:r>
      <w:proofErr w:type="spellEnd"/>
      <w:r w:rsidRPr="006A20DC">
        <w:rPr>
          <w:lang w:val="en-US"/>
        </w:rPr>
        <w:t xml:space="preserve"> </w:t>
      </w:r>
      <w:r w:rsidRPr="00762E64">
        <w:rPr>
          <w:i/>
          <w:lang w:val="en-US"/>
        </w:rPr>
        <w:t>Bab-</w:t>
      </w:r>
      <w:proofErr w:type="spellStart"/>
      <w:r w:rsidRPr="00762E64">
        <w:rPr>
          <w:i/>
          <w:lang w:val="en-US"/>
        </w:rPr>
        <w:t>il</w:t>
      </w:r>
      <w:r>
        <w:rPr>
          <w:i/>
          <w:lang w:val="en-US"/>
        </w:rPr>
        <w:t>u</w:t>
      </w:r>
      <w:proofErr w:type="spellEnd"/>
      <w:r w:rsidRPr="006A20DC">
        <w:rPr>
          <w:lang w:val="en-US"/>
        </w:rPr>
        <w:t xml:space="preserve">, which </w:t>
      </w:r>
      <w:r>
        <w:rPr>
          <w:lang w:val="en-US"/>
        </w:rPr>
        <w:t xml:space="preserve">can be </w:t>
      </w:r>
      <w:r w:rsidRPr="006A20DC">
        <w:rPr>
          <w:lang w:val="en-US"/>
        </w:rPr>
        <w:t xml:space="preserve">translated into Ukrainian </w:t>
      </w:r>
      <w:r>
        <w:rPr>
          <w:lang w:val="en-US"/>
        </w:rPr>
        <w:t>as</w:t>
      </w:r>
      <w:r w:rsidRPr="006A20DC">
        <w:rPr>
          <w:lang w:val="en-US"/>
        </w:rPr>
        <w:t xml:space="preserve"> "</w:t>
      </w:r>
      <w:r w:rsidRPr="00762E64">
        <w:rPr>
          <w:i/>
          <w:lang w:val="en-US"/>
        </w:rPr>
        <w:t>Gate of God</w:t>
      </w:r>
      <w:r w:rsidRPr="006A20DC">
        <w:rPr>
          <w:lang w:val="en-US"/>
        </w:rPr>
        <w:t xml:space="preserve">". This name was inherited from the ancient city of </w:t>
      </w:r>
      <w:proofErr w:type="spellStart"/>
      <w:r w:rsidRPr="00762E64">
        <w:rPr>
          <w:i/>
          <w:lang w:val="en-US"/>
        </w:rPr>
        <w:t>Kadingir</w:t>
      </w:r>
      <w:proofErr w:type="spellEnd"/>
      <w:r w:rsidRPr="006A20DC">
        <w:rPr>
          <w:lang w:val="en-US"/>
        </w:rPr>
        <w:t xml:space="preserve"> (also "</w:t>
      </w:r>
      <w:r w:rsidRPr="00762E64">
        <w:rPr>
          <w:i/>
          <w:lang w:val="en-US"/>
        </w:rPr>
        <w:t>Gate of God</w:t>
      </w:r>
      <w:r w:rsidRPr="006A20DC">
        <w:rPr>
          <w:lang w:val="en-US"/>
        </w:rPr>
        <w:t>"), where Babylon arose. Thus, the myth of the Babylonian confusion (or mixing of languages) is largely due to linguistic error.</w:t>
      </w:r>
    </w:p>
    <w:p w:rsidR="00D74C6F" w:rsidRDefault="00D74C6F" w:rsidP="00D74C6F">
      <w:pPr>
        <w:spacing w:after="0"/>
        <w:ind w:firstLine="425"/>
        <w:rPr>
          <w:lang w:val="en-US"/>
        </w:rPr>
      </w:pPr>
      <w:r>
        <w:rPr>
          <w:lang w:val="en-US"/>
        </w:rPr>
        <w:t xml:space="preserve">So, as we see, </w:t>
      </w:r>
      <w:r w:rsidRPr="006A20DC">
        <w:rPr>
          <w:lang w:val="en-US"/>
        </w:rPr>
        <w:t>too many words are caused by mistakes</w:t>
      </w:r>
      <w:r w:rsidRPr="00532AEE">
        <w:rPr>
          <w:lang w:val="en-US"/>
        </w:rPr>
        <w:t>. This does not mean, however, that they should be avoided as inferior words. There is nothing wrong or pointless about th</w:t>
      </w:r>
      <w:r>
        <w:rPr>
          <w:lang w:val="en-US"/>
        </w:rPr>
        <w:t>em</w:t>
      </w:r>
      <w:r w:rsidRPr="00532AEE">
        <w:rPr>
          <w:lang w:val="en-US"/>
        </w:rPr>
        <w:t xml:space="preserve">. On the contrary, "error" is essentially a more creative factor in the history of language than the observance of correctness. External distortion is also, after all, the adaptation of </w:t>
      </w:r>
      <w:r w:rsidRPr="001C20ED">
        <w:rPr>
          <w:lang w:val="en-US"/>
        </w:rPr>
        <w:t>unfamiliar</w:t>
      </w:r>
      <w:r w:rsidRPr="00532AEE">
        <w:rPr>
          <w:lang w:val="en-US"/>
        </w:rPr>
        <w:t xml:space="preserve"> word to its pronunciation. After all, if you want to be a defender of the correctness and purity of language, no matter what it costs, you will have to change every meaning, every word development </w:t>
      </w:r>
      <w:r>
        <w:rPr>
          <w:lang w:val="en-US"/>
        </w:rPr>
        <w:t xml:space="preserve">consider </w:t>
      </w:r>
      <w:r w:rsidRPr="00532AEE">
        <w:rPr>
          <w:lang w:val="en-US"/>
        </w:rPr>
        <w:t xml:space="preserve">as a mistake. </w:t>
      </w:r>
      <w:r w:rsidRPr="001C20ED">
        <w:rPr>
          <w:lang w:val="en-US"/>
        </w:rPr>
        <w:t>A word that has been misunderstood and has taken root in the language is no worse than the correct one</w:t>
      </w:r>
      <w:r w:rsidRPr="00532AEE">
        <w:rPr>
          <w:lang w:val="en-US"/>
        </w:rPr>
        <w:t>.</w:t>
      </w:r>
    </w:p>
    <w:p w:rsidR="00D74C6F" w:rsidRDefault="00D74C6F" w:rsidP="00D74C6F">
      <w:pPr>
        <w:spacing w:after="0"/>
        <w:rPr>
          <w:lang w:val="en-US"/>
        </w:rPr>
      </w:pPr>
    </w:p>
    <w:p w:rsidR="00D74C6F" w:rsidRPr="007174A1" w:rsidRDefault="00D74C6F" w:rsidP="00D74C6F">
      <w:pPr>
        <w:spacing w:after="0"/>
        <w:jc w:val="center"/>
        <w:rPr>
          <w:b/>
          <w:lang w:val="en-US"/>
        </w:rPr>
      </w:pPr>
      <w:r w:rsidRPr="007174A1">
        <w:rPr>
          <w:b/>
          <w:lang w:val="en-US"/>
        </w:rPr>
        <w:t>References:</w:t>
      </w:r>
    </w:p>
    <w:p w:rsidR="00D74C6F" w:rsidRDefault="00D74C6F" w:rsidP="00D74C6F">
      <w:pPr>
        <w:spacing w:after="0"/>
        <w:jc w:val="center"/>
        <w:rPr>
          <w:lang w:val="en-US"/>
        </w:rPr>
      </w:pPr>
    </w:p>
    <w:p w:rsidR="00D74C6F" w:rsidRDefault="00D74C6F" w:rsidP="00D74C6F">
      <w:pPr>
        <w:pStyle w:val="a3"/>
        <w:numPr>
          <w:ilvl w:val="0"/>
          <w:numId w:val="1"/>
        </w:numPr>
        <w:tabs>
          <w:tab w:val="left" w:pos="284"/>
        </w:tabs>
        <w:spacing w:after="0"/>
        <w:ind w:left="0" w:firstLine="0"/>
        <w:rPr>
          <w:lang w:val="en-US"/>
        </w:rPr>
      </w:pPr>
      <w:r w:rsidRPr="00D21DED">
        <w:rPr>
          <w:lang w:val="en-US"/>
        </w:rPr>
        <w:t>https://www.merriam-webster.com/words-at-play/words-for-mistakes/flub</w:t>
      </w:r>
    </w:p>
    <w:p w:rsidR="00D74C6F" w:rsidRDefault="00D74C6F" w:rsidP="00D74C6F">
      <w:pPr>
        <w:pStyle w:val="a3"/>
        <w:numPr>
          <w:ilvl w:val="0"/>
          <w:numId w:val="1"/>
        </w:numPr>
        <w:tabs>
          <w:tab w:val="left" w:pos="284"/>
        </w:tabs>
        <w:spacing w:after="0"/>
        <w:ind w:left="0" w:firstLine="0"/>
        <w:rPr>
          <w:lang w:val="en-US"/>
        </w:rPr>
      </w:pPr>
      <w:r w:rsidRPr="00D21DED">
        <w:rPr>
          <w:lang w:val="en-US"/>
        </w:rPr>
        <w:t>https://en.wikipedia.org/wiki/Orangutan</w:t>
      </w:r>
    </w:p>
    <w:p w:rsidR="00D74C6F" w:rsidRDefault="00D74C6F" w:rsidP="00D74C6F">
      <w:pPr>
        <w:pStyle w:val="a3"/>
        <w:numPr>
          <w:ilvl w:val="0"/>
          <w:numId w:val="1"/>
        </w:numPr>
        <w:tabs>
          <w:tab w:val="left" w:pos="284"/>
        </w:tabs>
        <w:spacing w:after="0"/>
        <w:ind w:left="0" w:firstLine="0"/>
        <w:rPr>
          <w:lang w:val="en-US"/>
        </w:rPr>
      </w:pPr>
      <w:r w:rsidRPr="00D21DED">
        <w:rPr>
          <w:lang w:val="en-US"/>
        </w:rPr>
        <w:t>https://en.wikipedia.org/wiki/Samoyedic_peoples</w:t>
      </w:r>
    </w:p>
    <w:p w:rsidR="00D74C6F" w:rsidRDefault="00D74C6F" w:rsidP="00D74C6F">
      <w:pPr>
        <w:pStyle w:val="a3"/>
        <w:numPr>
          <w:ilvl w:val="0"/>
          <w:numId w:val="1"/>
        </w:numPr>
        <w:tabs>
          <w:tab w:val="left" w:pos="284"/>
        </w:tabs>
        <w:spacing w:after="0"/>
        <w:ind w:left="0" w:firstLine="0"/>
        <w:rPr>
          <w:lang w:val="en-US"/>
        </w:rPr>
      </w:pPr>
      <w:r w:rsidRPr="00581ACF">
        <w:rPr>
          <w:lang w:val="en-US"/>
        </w:rPr>
        <w:t>https://en.wikipedia.org/wiki/Kafir</w:t>
      </w:r>
    </w:p>
    <w:p w:rsidR="00D74C6F" w:rsidRDefault="00D74C6F" w:rsidP="00D74C6F">
      <w:pPr>
        <w:pStyle w:val="a3"/>
        <w:numPr>
          <w:ilvl w:val="0"/>
          <w:numId w:val="1"/>
        </w:numPr>
        <w:tabs>
          <w:tab w:val="left" w:pos="284"/>
        </w:tabs>
        <w:spacing w:after="0"/>
        <w:ind w:left="0" w:firstLine="0"/>
        <w:rPr>
          <w:lang w:val="en-US"/>
        </w:rPr>
      </w:pPr>
      <w:r w:rsidRPr="00581ACF">
        <w:rPr>
          <w:lang w:val="en-US"/>
        </w:rPr>
        <w:t>https://en.wikipedia.org/wiki/Migraine</w:t>
      </w:r>
    </w:p>
    <w:p w:rsidR="00D74C6F" w:rsidRDefault="00D74C6F" w:rsidP="00D74C6F">
      <w:pPr>
        <w:pStyle w:val="a3"/>
        <w:numPr>
          <w:ilvl w:val="0"/>
          <w:numId w:val="1"/>
        </w:numPr>
        <w:tabs>
          <w:tab w:val="left" w:pos="284"/>
        </w:tabs>
        <w:spacing w:after="0"/>
        <w:ind w:left="0" w:firstLine="0"/>
        <w:rPr>
          <w:lang w:val="en-US"/>
        </w:rPr>
      </w:pPr>
      <w:r w:rsidRPr="00581ACF">
        <w:rPr>
          <w:lang w:val="en-US"/>
        </w:rPr>
        <w:t>https://en.wikipedia.org/wiki/Zenith</w:t>
      </w:r>
    </w:p>
    <w:p w:rsidR="00D74C6F" w:rsidRDefault="00D74C6F" w:rsidP="00D74C6F">
      <w:pPr>
        <w:pStyle w:val="a3"/>
        <w:numPr>
          <w:ilvl w:val="0"/>
          <w:numId w:val="1"/>
        </w:numPr>
        <w:tabs>
          <w:tab w:val="left" w:pos="284"/>
        </w:tabs>
        <w:spacing w:after="0"/>
        <w:ind w:left="0" w:firstLine="0"/>
        <w:rPr>
          <w:lang w:val="en-US"/>
        </w:rPr>
      </w:pPr>
      <w:r w:rsidRPr="00702F52">
        <w:rPr>
          <w:lang w:val="en-US"/>
        </w:rPr>
        <w:t>https://en.wikipedia.org/wiki/Azimuth</w:t>
      </w:r>
    </w:p>
    <w:p w:rsidR="00D74C6F" w:rsidRDefault="00D74C6F" w:rsidP="00D74C6F">
      <w:pPr>
        <w:pStyle w:val="a3"/>
        <w:numPr>
          <w:ilvl w:val="0"/>
          <w:numId w:val="1"/>
        </w:numPr>
        <w:tabs>
          <w:tab w:val="left" w:pos="284"/>
        </w:tabs>
        <w:spacing w:after="0"/>
        <w:ind w:left="0" w:firstLine="0"/>
        <w:rPr>
          <w:lang w:val="en-US"/>
        </w:rPr>
      </w:pPr>
      <w:r w:rsidRPr="00EC48BE">
        <w:rPr>
          <w:lang w:val="en-US"/>
        </w:rPr>
        <w:t>https://en.wikipedia.org/wiki/Tower_of_Babel</w:t>
      </w:r>
    </w:p>
    <w:p w:rsidR="00D74C6F" w:rsidRDefault="00D74C6F" w:rsidP="00D74C6F">
      <w:pPr>
        <w:pStyle w:val="a3"/>
        <w:numPr>
          <w:ilvl w:val="0"/>
          <w:numId w:val="1"/>
        </w:numPr>
        <w:tabs>
          <w:tab w:val="left" w:pos="284"/>
        </w:tabs>
        <w:spacing w:after="0"/>
        <w:ind w:left="0" w:firstLine="0"/>
        <w:rPr>
          <w:lang w:val="en-US"/>
        </w:rPr>
      </w:pPr>
      <w:r w:rsidRPr="00EC48BE">
        <w:rPr>
          <w:lang w:val="en-US"/>
        </w:rPr>
        <w:t>https://www.vocabulary.com/lists/430611</w:t>
      </w:r>
    </w:p>
    <w:p w:rsidR="00D74C6F" w:rsidRPr="00D21DED" w:rsidRDefault="00D74C6F" w:rsidP="00D74C6F">
      <w:pPr>
        <w:tabs>
          <w:tab w:val="left" w:pos="284"/>
        </w:tabs>
        <w:spacing w:after="0"/>
        <w:rPr>
          <w:lang w:val="en-US"/>
        </w:rPr>
      </w:pPr>
    </w:p>
    <w:p w:rsidR="00D21DED" w:rsidRPr="00D74C6F" w:rsidRDefault="00D21DED" w:rsidP="00D74C6F">
      <w:pPr>
        <w:spacing w:after="0"/>
        <w:rPr>
          <w:lang w:val="en-US"/>
        </w:rPr>
      </w:pPr>
    </w:p>
    <w:sectPr w:rsidR="00D21DED" w:rsidRPr="00D74C6F" w:rsidSect="008C305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B03C4"/>
    <w:multiLevelType w:val="hybridMultilevel"/>
    <w:tmpl w:val="B21A41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CC2"/>
    <w:rsid w:val="000F53E4"/>
    <w:rsid w:val="001C20ED"/>
    <w:rsid w:val="00214532"/>
    <w:rsid w:val="00233A11"/>
    <w:rsid w:val="002A5921"/>
    <w:rsid w:val="002A5B51"/>
    <w:rsid w:val="002B408B"/>
    <w:rsid w:val="00320E6D"/>
    <w:rsid w:val="004155CB"/>
    <w:rsid w:val="00532AEE"/>
    <w:rsid w:val="00581ACF"/>
    <w:rsid w:val="006A20DC"/>
    <w:rsid w:val="00702CC2"/>
    <w:rsid w:val="00702F52"/>
    <w:rsid w:val="00762E64"/>
    <w:rsid w:val="00765DCE"/>
    <w:rsid w:val="00A363C3"/>
    <w:rsid w:val="00C56475"/>
    <w:rsid w:val="00D21DED"/>
    <w:rsid w:val="00D74C6F"/>
    <w:rsid w:val="00E82343"/>
    <w:rsid w:val="00EC48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C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2343"/>
    <w:pPr>
      <w:ind w:left="720"/>
      <w:contextualSpacing/>
    </w:pPr>
  </w:style>
  <w:style w:type="character" w:styleId="a4">
    <w:name w:val="Hyperlink"/>
    <w:basedOn w:val="a0"/>
    <w:uiPriority w:val="99"/>
    <w:unhideWhenUsed/>
    <w:rsid w:val="00D21D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C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2343"/>
    <w:pPr>
      <w:ind w:left="720"/>
      <w:contextualSpacing/>
    </w:pPr>
  </w:style>
  <w:style w:type="character" w:styleId="a4">
    <w:name w:val="Hyperlink"/>
    <w:basedOn w:val="a0"/>
    <w:uiPriority w:val="99"/>
    <w:unhideWhenUsed/>
    <w:rsid w:val="00D21D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4</Pages>
  <Words>5107</Words>
  <Characters>2912</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Fotinia</dc:creator>
  <cp:lastModifiedBy>Fotinia</cp:lastModifiedBy>
  <cp:revision>2</cp:revision>
  <dcterms:created xsi:type="dcterms:W3CDTF">2021-01-17T13:00:00Z</dcterms:created>
  <dcterms:modified xsi:type="dcterms:W3CDTF">2021-01-20T13:58:00Z</dcterms:modified>
</cp:coreProperties>
</file>