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v:background id="_x0000_s1025" o:bwmode="white" fillcolor="white [3212]" o:targetscreensize="1024,768">
      <v:fill color2="fill lighten(0)" method="linear sigma" focus="100%" type="gradient"/>
    </v:background>
  </w:background>
  <w:body>
    <w:p w:rsidR="00443E58" w:rsidRPr="007D6315" w:rsidRDefault="00936417" w:rsidP="00F43C10">
      <w:pPr>
        <w:shd w:val="clear" w:color="auto" w:fill="FFFFFF" w:themeFill="background1"/>
        <w:spacing w:after="0" w:line="240" w:lineRule="auto"/>
        <w:ind w:firstLine="150"/>
        <w:jc w:val="center"/>
        <w:outlineLvl w:val="1"/>
        <w:rPr>
          <w:rFonts w:ascii="Times New Roman" w:eastAsia="Times New Roman" w:hAnsi="Times New Roman" w:cs="Times New Roman"/>
          <w:b/>
          <w:bCs/>
          <w:sz w:val="28"/>
          <w:szCs w:val="28"/>
          <w:shd w:val="clear" w:color="auto" w:fill="FFFFFF" w:themeFill="background1"/>
          <w:lang w:val="uk-UA" w:eastAsia="ru-RU"/>
        </w:rPr>
      </w:pPr>
      <w:bookmarkStart w:id="0" w:name="_GoBack"/>
      <w:r w:rsidRPr="007D6315">
        <w:rPr>
          <w:rFonts w:ascii="Times New Roman" w:eastAsia="Times New Roman" w:hAnsi="Times New Roman" w:cs="Times New Roman"/>
          <w:b/>
          <w:bCs/>
          <w:sz w:val="28"/>
          <w:szCs w:val="28"/>
          <w:shd w:val="clear" w:color="auto" w:fill="FFFFFF" w:themeFill="background1"/>
          <w:lang w:val="uk-UA" w:eastAsia="ru-RU"/>
        </w:rPr>
        <w:t xml:space="preserve">ВПЛИВ СТРУКТУРИ ЛОГІСТИЧНИХ ВИТРАТ НА ФІНАНСОВІ РЕЗУЛЬТАТИ </w:t>
      </w:r>
      <w:r w:rsidR="00443E58" w:rsidRPr="007D6315">
        <w:rPr>
          <w:rFonts w:ascii="Times New Roman" w:eastAsia="Times New Roman" w:hAnsi="Times New Roman" w:cs="Times New Roman"/>
          <w:b/>
          <w:bCs/>
          <w:sz w:val="28"/>
          <w:szCs w:val="28"/>
          <w:shd w:val="clear" w:color="auto" w:fill="FFFFFF" w:themeFill="background1"/>
          <w:lang w:val="uk-UA" w:eastAsia="ru-RU"/>
        </w:rPr>
        <w:t xml:space="preserve">МОЛОКОПЕРЕРОБНИХ ПІДПРИЄМСТВ </w:t>
      </w:r>
    </w:p>
    <w:bookmarkEnd w:id="0"/>
    <w:p w:rsidR="00443E58" w:rsidRPr="007D6315" w:rsidRDefault="00443E58" w:rsidP="00F43C10">
      <w:pPr>
        <w:shd w:val="clear" w:color="auto" w:fill="FFFFFF" w:themeFill="background1"/>
        <w:spacing w:after="0" w:line="240" w:lineRule="auto"/>
        <w:ind w:firstLine="150"/>
        <w:jc w:val="center"/>
        <w:outlineLvl w:val="1"/>
        <w:rPr>
          <w:rFonts w:ascii="Times New Roman" w:eastAsia="Times New Roman" w:hAnsi="Times New Roman" w:cs="Times New Roman"/>
          <w:b/>
          <w:bCs/>
          <w:sz w:val="28"/>
          <w:szCs w:val="28"/>
          <w:shd w:val="clear" w:color="auto" w:fill="FFFFFF" w:themeFill="background1"/>
          <w:lang w:val="uk-UA" w:eastAsia="ru-RU"/>
        </w:rPr>
      </w:pPr>
    </w:p>
    <w:p w:rsidR="00443E58" w:rsidRPr="007D6315" w:rsidRDefault="00443E58" w:rsidP="00443E58">
      <w:pPr>
        <w:shd w:val="clear" w:color="auto" w:fill="FFFFFF"/>
        <w:spacing w:after="0" w:line="300" w:lineRule="atLeast"/>
        <w:jc w:val="center"/>
        <w:rPr>
          <w:rFonts w:ascii="Georgia" w:eastAsia="Times New Roman" w:hAnsi="Georgia" w:cs="Times New Roman"/>
          <w:sz w:val="20"/>
          <w:szCs w:val="20"/>
          <w:lang w:eastAsia="ru-RU"/>
        </w:rPr>
      </w:pPr>
      <w:r w:rsidRPr="007D6315">
        <w:rPr>
          <w:rFonts w:ascii="Georgia" w:eastAsia="Times New Roman" w:hAnsi="Georgia" w:cs="Times New Roman"/>
          <w:b/>
          <w:bCs/>
          <w:sz w:val="20"/>
          <w:szCs w:val="20"/>
          <w:lang w:eastAsia="ru-RU"/>
        </w:rPr>
        <w:t> СТРУКТУРА СТАТТІ</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b/>
          <w:bCs/>
          <w:sz w:val="24"/>
          <w:szCs w:val="24"/>
          <w:lang w:val="uk-UA" w:eastAsia="ru-RU"/>
        </w:rPr>
        <w:t>Стаття повинна складатися з логічно взаємопов’язаних розділів згідно нижченаведеної схеми:</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УДК</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b/>
          <w:bCs/>
          <w:sz w:val="24"/>
          <w:szCs w:val="24"/>
          <w:lang w:val="uk-UA" w:eastAsia="ru-RU"/>
        </w:rPr>
        <w:t>Назва статті</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b/>
          <w:bCs/>
          <w:sz w:val="24"/>
          <w:szCs w:val="24"/>
          <w:lang w:val="uk-UA" w:eastAsia="ru-RU"/>
        </w:rPr>
        <w:t>ПІБ автору (авторів) </w:t>
      </w:r>
      <w:r w:rsidRPr="007D6315">
        <w:rPr>
          <w:rFonts w:ascii="Georgia" w:eastAsia="Times New Roman" w:hAnsi="Georgia" w:cs="Times New Roman"/>
          <w:sz w:val="24"/>
          <w:szCs w:val="24"/>
          <w:lang w:val="uk-UA" w:eastAsia="ru-RU"/>
        </w:rPr>
        <w:t>з зазначенням наукового ступеню, місце роботи (повністю).</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b/>
          <w:bCs/>
          <w:sz w:val="24"/>
          <w:szCs w:val="24"/>
          <w:lang w:val="uk-UA" w:eastAsia="ru-RU"/>
        </w:rPr>
        <w:t>Анотація</w:t>
      </w:r>
      <w:r w:rsidRPr="007D6315">
        <w:rPr>
          <w:rFonts w:ascii="Georgia" w:eastAsia="Times New Roman" w:hAnsi="Georgia" w:cs="Times New Roman"/>
          <w:sz w:val="24"/>
          <w:szCs w:val="24"/>
          <w:lang w:val="uk-UA" w:eastAsia="ru-RU"/>
        </w:rPr>
        <w:t> - розширена, мінімум 900 знаків (від 0,5 до 1 сторінки) </w:t>
      </w:r>
      <w:r w:rsidRPr="007D6315">
        <w:rPr>
          <w:rFonts w:ascii="Georgia" w:eastAsia="Times New Roman" w:hAnsi="Georgia" w:cs="Times New Roman"/>
          <w:sz w:val="24"/>
          <w:szCs w:val="24"/>
          <w:u w:val="single"/>
          <w:lang w:val="uk-UA" w:eastAsia="ru-RU"/>
        </w:rPr>
        <w:t>українською та англійською мовами</w:t>
      </w:r>
      <w:r w:rsidRPr="007D6315">
        <w:rPr>
          <w:rFonts w:ascii="Georgia" w:eastAsia="Times New Roman" w:hAnsi="Georgia" w:cs="Times New Roman"/>
          <w:sz w:val="24"/>
          <w:szCs w:val="24"/>
          <w:lang w:val="uk-UA" w:eastAsia="ru-RU"/>
        </w:rPr>
        <w:t>.</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Ключові слова</w:t>
      </w:r>
      <w:r w:rsidRPr="007D6315">
        <w:rPr>
          <w:rFonts w:ascii="Georgia" w:eastAsia="Times New Roman" w:hAnsi="Georgia" w:cs="Times New Roman"/>
          <w:sz w:val="24"/>
          <w:szCs w:val="24"/>
          <w:lang w:val="uk-UA" w:eastAsia="ru-RU"/>
        </w:rPr>
        <w:t> та словосполучення - від 5 до 10 - </w:t>
      </w:r>
      <w:proofErr w:type="spellStart"/>
      <w:r w:rsidRPr="007D6315">
        <w:rPr>
          <w:rFonts w:ascii="Georgia" w:eastAsia="Times New Roman" w:hAnsi="Georgia" w:cs="Times New Roman"/>
          <w:sz w:val="27"/>
          <w:szCs w:val="27"/>
          <w:u w:val="single"/>
          <w:lang w:eastAsia="ru-RU"/>
        </w:rPr>
        <w:t>українською</w:t>
      </w:r>
      <w:proofErr w:type="spellEnd"/>
      <w:r w:rsidRPr="007D6315">
        <w:rPr>
          <w:rFonts w:ascii="Georgia" w:eastAsia="Times New Roman" w:hAnsi="Georgia" w:cs="Times New Roman"/>
          <w:sz w:val="27"/>
          <w:szCs w:val="27"/>
          <w:u w:val="single"/>
          <w:lang w:eastAsia="ru-RU"/>
        </w:rPr>
        <w:t xml:space="preserve"> та </w:t>
      </w:r>
      <w:proofErr w:type="spellStart"/>
      <w:r w:rsidRPr="007D6315">
        <w:rPr>
          <w:rFonts w:ascii="Georgia" w:eastAsia="Times New Roman" w:hAnsi="Georgia" w:cs="Times New Roman"/>
          <w:sz w:val="27"/>
          <w:szCs w:val="27"/>
          <w:u w:val="single"/>
          <w:lang w:eastAsia="ru-RU"/>
        </w:rPr>
        <w:t>англійською</w:t>
      </w:r>
      <w:proofErr w:type="spellEnd"/>
      <w:r w:rsidRPr="007D6315">
        <w:rPr>
          <w:rFonts w:ascii="Georgia" w:eastAsia="Times New Roman" w:hAnsi="Georgia" w:cs="Times New Roman"/>
          <w:sz w:val="27"/>
          <w:szCs w:val="27"/>
          <w:u w:val="single"/>
          <w:lang w:eastAsia="ru-RU"/>
        </w:rPr>
        <w:t> </w:t>
      </w:r>
      <w:proofErr w:type="spellStart"/>
      <w:r w:rsidRPr="007D6315">
        <w:rPr>
          <w:rFonts w:ascii="Georgia" w:eastAsia="Times New Roman" w:hAnsi="Georgia" w:cs="Times New Roman"/>
          <w:sz w:val="27"/>
          <w:szCs w:val="27"/>
          <w:u w:val="single"/>
          <w:lang w:eastAsia="ru-RU"/>
        </w:rPr>
        <w:t>мовами</w:t>
      </w:r>
      <w:proofErr w:type="spellEnd"/>
      <w:r w:rsidRPr="007D6315">
        <w:rPr>
          <w:rFonts w:ascii="Georgia" w:eastAsia="Times New Roman" w:hAnsi="Georgia" w:cs="Times New Roman"/>
          <w:sz w:val="24"/>
          <w:szCs w:val="24"/>
          <w:lang w:val="uk-UA" w:eastAsia="ru-RU"/>
        </w:rPr>
        <w:t>.</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Актуальність проблеми</w:t>
      </w:r>
      <w:r w:rsidRPr="007D6315">
        <w:rPr>
          <w:rFonts w:ascii="Georgia" w:eastAsia="Times New Roman" w:hAnsi="Georgia" w:cs="Times New Roman"/>
          <w:sz w:val="24"/>
          <w:szCs w:val="24"/>
          <w:lang w:val="uk-UA" w:eastAsia="ru-RU"/>
        </w:rPr>
        <w:t> та її зв’язок з важливими науково-практичними завданнями.</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Аналіз останніх наукових досліджень </w:t>
      </w:r>
      <w:r w:rsidRPr="007D6315">
        <w:rPr>
          <w:rFonts w:ascii="Georgia" w:eastAsia="Times New Roman" w:hAnsi="Georgia" w:cs="Times New Roman"/>
          <w:sz w:val="24"/>
          <w:szCs w:val="24"/>
          <w:lang w:val="uk-UA" w:eastAsia="ru-RU"/>
        </w:rPr>
        <w:t>з досліджуваної проблеми </w:t>
      </w:r>
      <w:r w:rsidRPr="007D6315">
        <w:rPr>
          <w:rFonts w:ascii="Georgia" w:eastAsia="Times New Roman" w:hAnsi="Georgia" w:cs="Times New Roman"/>
          <w:sz w:val="24"/>
          <w:szCs w:val="24"/>
          <w:u w:val="single"/>
          <w:lang w:val="uk-UA" w:eastAsia="ru-RU"/>
        </w:rPr>
        <w:t>та (ОБОВ'ЯЗКОВО!) визначення питань,</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4"/>
          <w:szCs w:val="24"/>
          <w:u w:val="single"/>
          <w:lang w:val="uk-UA" w:eastAsia="ru-RU"/>
        </w:rPr>
        <w:t>що не вирішені</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Мета роботи.</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b/>
          <w:bCs/>
          <w:sz w:val="24"/>
          <w:szCs w:val="24"/>
          <w:lang w:val="uk-UA" w:eastAsia="ru-RU"/>
        </w:rPr>
        <w:t xml:space="preserve">Викладення основного матеріалу </w:t>
      </w:r>
      <w:proofErr w:type="spellStart"/>
      <w:r w:rsidRPr="007D6315">
        <w:rPr>
          <w:rFonts w:ascii="Georgia" w:eastAsia="Times New Roman" w:hAnsi="Georgia" w:cs="Times New Roman"/>
          <w:b/>
          <w:bCs/>
          <w:sz w:val="24"/>
          <w:szCs w:val="24"/>
          <w:lang w:val="uk-UA" w:eastAsia="ru-RU"/>
        </w:rPr>
        <w:t>до</w:t>
      </w:r>
      <w:proofErr w:type="spellEnd"/>
      <w:r w:rsidRPr="007D6315">
        <w:rPr>
          <w:rFonts w:ascii="Georgia" w:eastAsia="Times New Roman" w:hAnsi="Georgia" w:cs="Times New Roman"/>
          <w:b/>
          <w:bCs/>
          <w:sz w:val="24"/>
          <w:szCs w:val="24"/>
          <w:lang w:val="uk-UA" w:eastAsia="ru-RU"/>
        </w:rPr>
        <w:t>слідження </w:t>
      </w:r>
      <w:r w:rsidRPr="007D6315">
        <w:rPr>
          <w:rFonts w:ascii="Georgia" w:eastAsia="Times New Roman" w:hAnsi="Georgia" w:cs="Times New Roman"/>
          <w:sz w:val="24"/>
          <w:szCs w:val="24"/>
          <w:lang w:val="uk-UA" w:eastAsia="ru-RU"/>
        </w:rPr>
        <w:t> з науковим авторським обґрунтуванням отриманих результатів</w:t>
      </w:r>
      <w:r w:rsidRPr="007D6315">
        <w:rPr>
          <w:rFonts w:ascii="Georgia" w:eastAsia="Times New Roman" w:hAnsi="Georgia" w:cs="Times New Roman"/>
          <w:b/>
          <w:bCs/>
          <w:sz w:val="24"/>
          <w:szCs w:val="24"/>
          <w:lang w:val="uk-UA" w:eastAsia="ru-RU"/>
        </w:rPr>
        <w:t>.</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Висновки </w:t>
      </w:r>
      <w:r w:rsidRPr="007D6315">
        <w:rPr>
          <w:rFonts w:ascii="Georgia" w:eastAsia="Times New Roman" w:hAnsi="Georgia" w:cs="Times New Roman"/>
          <w:sz w:val="24"/>
          <w:szCs w:val="24"/>
          <w:lang w:val="uk-UA" w:eastAsia="ru-RU"/>
        </w:rPr>
        <w:t>(висновки та перспективи подальших наукових розробок в даному напрямі).</w:t>
      </w:r>
    </w:p>
    <w:p w:rsidR="00443E58" w:rsidRPr="007D6315" w:rsidRDefault="00443E58" w:rsidP="00443E58">
      <w:pPr>
        <w:shd w:val="clear" w:color="auto" w:fill="FFFFFF"/>
        <w:spacing w:after="0" w:line="300" w:lineRule="atLeast"/>
        <w:jc w:val="both"/>
        <w:rPr>
          <w:rFonts w:ascii="Georgia" w:eastAsia="Times New Roman" w:hAnsi="Georgia" w:cs="Times New Roman"/>
          <w:sz w:val="20"/>
          <w:szCs w:val="20"/>
          <w:lang w:eastAsia="ru-RU"/>
        </w:rPr>
      </w:pPr>
      <w:r w:rsidRPr="007D6315">
        <w:rPr>
          <w:rFonts w:ascii="Georgia" w:eastAsia="Times New Roman" w:hAnsi="Georgia" w:cs="Times New Roman"/>
          <w:sz w:val="20"/>
          <w:szCs w:val="20"/>
          <w:lang w:eastAsia="ru-RU"/>
        </w:rPr>
        <w:t> </w:t>
      </w:r>
      <w:r w:rsidRPr="007D6315">
        <w:rPr>
          <w:rFonts w:ascii="Georgia" w:eastAsia="Times New Roman" w:hAnsi="Georgia" w:cs="Times New Roman"/>
          <w:b/>
          <w:bCs/>
          <w:sz w:val="24"/>
          <w:szCs w:val="24"/>
          <w:lang w:val="uk-UA" w:eastAsia="ru-RU"/>
        </w:rPr>
        <w:t xml:space="preserve">Список використаних </w:t>
      </w:r>
      <w:proofErr w:type="spellStart"/>
      <w:r w:rsidRPr="007D6315">
        <w:rPr>
          <w:rFonts w:ascii="Georgia" w:eastAsia="Times New Roman" w:hAnsi="Georgia" w:cs="Times New Roman"/>
          <w:b/>
          <w:bCs/>
          <w:sz w:val="24"/>
          <w:szCs w:val="24"/>
          <w:lang w:val="uk-UA" w:eastAsia="ru-RU"/>
        </w:rPr>
        <w:t>джерел</w:t>
      </w:r>
      <w:r w:rsidRPr="007D6315">
        <w:rPr>
          <w:rFonts w:ascii="Georgia" w:eastAsia="Times New Roman" w:hAnsi="Georgia" w:cs="Times New Roman"/>
          <w:sz w:val="24"/>
          <w:szCs w:val="24"/>
          <w:lang w:val="uk-UA" w:eastAsia="ru-RU"/>
        </w:rPr>
        <w:t> - </w:t>
      </w:r>
      <w:proofErr w:type="spellEnd"/>
      <w:r w:rsidRPr="007D6315">
        <w:rPr>
          <w:rFonts w:ascii="Georgia" w:eastAsia="Times New Roman" w:hAnsi="Georgia" w:cs="Times New Roman"/>
          <w:sz w:val="24"/>
          <w:szCs w:val="24"/>
          <w:lang w:val="uk-UA" w:eastAsia="ru-RU"/>
        </w:rPr>
        <w:t>мінімум 8 одиниць.</w:t>
      </w:r>
    </w:p>
    <w:p w:rsidR="00443E58" w:rsidRPr="007D6315" w:rsidRDefault="00443E58" w:rsidP="00443E58">
      <w:pPr>
        <w:rPr>
          <w:rFonts w:ascii="Times New Roman" w:hAnsi="Times New Roman" w:cs="Times New Roman"/>
          <w:sz w:val="28"/>
          <w:szCs w:val="28"/>
        </w:rPr>
      </w:pPr>
    </w:p>
    <w:p w:rsidR="006738CE" w:rsidRPr="007D6315" w:rsidRDefault="006738CE" w:rsidP="007D679D">
      <w:pPr>
        <w:spacing w:after="0" w:line="360" w:lineRule="auto"/>
        <w:ind w:firstLine="567"/>
        <w:jc w:val="both"/>
        <w:rPr>
          <w:rFonts w:ascii="Times New Roman" w:hAnsi="Times New Roman" w:cs="Times New Roman"/>
          <w:sz w:val="28"/>
          <w:szCs w:val="28"/>
          <w:lang w:val="uk-UA"/>
        </w:rPr>
      </w:pPr>
    </w:p>
    <w:p w:rsidR="00C61D2E" w:rsidRPr="007D6315" w:rsidRDefault="00C61D2E" w:rsidP="007D679D">
      <w:pPr>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7D6315">
        <w:rPr>
          <w:rFonts w:ascii="Times New Roman" w:eastAsia="Times New Roman" w:hAnsi="Times New Roman" w:cs="Times New Roman"/>
          <w:b/>
          <w:sz w:val="28"/>
          <w:szCs w:val="28"/>
          <w:lang w:val="uk-UA" w:eastAsia="ru-RU"/>
        </w:rPr>
        <w:t>Актуальність проблеми.</w:t>
      </w:r>
      <w:r w:rsidRPr="007D6315">
        <w:rPr>
          <w:rFonts w:ascii="Times New Roman" w:eastAsia="Times New Roman" w:hAnsi="Times New Roman" w:cs="Times New Roman"/>
          <w:sz w:val="28"/>
          <w:szCs w:val="28"/>
          <w:lang w:val="uk-UA" w:eastAsia="ru-RU"/>
        </w:rPr>
        <w:t xml:space="preserve"> </w:t>
      </w:r>
      <w:r w:rsidR="006738CE" w:rsidRPr="007D6315">
        <w:rPr>
          <w:rFonts w:ascii="Times New Roman" w:eastAsia="Times New Roman" w:hAnsi="Times New Roman" w:cs="Times New Roman"/>
          <w:sz w:val="28"/>
          <w:szCs w:val="28"/>
          <w:lang w:val="uk-UA" w:eastAsia="ru-RU"/>
        </w:rPr>
        <w:t xml:space="preserve">Як свідчать дані статистики, більше половини українських молокопереробних підприємств були збитковими у минулому році внаслідок дії низки факторів, серед яких основними були підвищення закупівельних цін на сировину, зростання вартості енергоносіїв та збільшення величини логістичних витрат. </w:t>
      </w:r>
      <w:r w:rsidRPr="007D6315">
        <w:rPr>
          <w:rFonts w:ascii="Times New Roman" w:eastAsia="Times New Roman" w:hAnsi="Times New Roman" w:cs="Times New Roman"/>
          <w:sz w:val="28"/>
          <w:szCs w:val="28"/>
          <w:lang w:val="uk-UA" w:eastAsia="ru-RU"/>
        </w:rPr>
        <w:t xml:space="preserve">Певна річ, в цих умовах молокопереробні підприємства </w:t>
      </w:r>
      <w:r w:rsidR="006738CE" w:rsidRPr="007D6315">
        <w:rPr>
          <w:rFonts w:ascii="Times New Roman" w:eastAsia="Times New Roman" w:hAnsi="Times New Roman" w:cs="Times New Roman"/>
          <w:sz w:val="28"/>
          <w:szCs w:val="28"/>
          <w:lang w:val="uk-UA" w:eastAsia="ru-RU"/>
        </w:rPr>
        <w:t xml:space="preserve">повинні вести роботу щодо зниження собівартості виробництва шляхом підвищення продуктивності, модернізації та оптимізації витрат. </w:t>
      </w:r>
      <w:r w:rsidRPr="007D6315">
        <w:rPr>
          <w:rFonts w:ascii="Times New Roman" w:eastAsia="Times New Roman" w:hAnsi="Times New Roman" w:cs="Times New Roman"/>
          <w:sz w:val="28"/>
          <w:szCs w:val="28"/>
          <w:lang w:val="uk-UA" w:eastAsia="ru-RU"/>
        </w:rPr>
        <w:t>На наш погляд, оптимізація логістичних витрат є найбільш перспективним напрямком підвищення прибутковості у молокопереробній галузі.</w:t>
      </w:r>
    </w:p>
    <w:p w:rsidR="00C61D2E" w:rsidRPr="007D6315" w:rsidRDefault="00C61D2E" w:rsidP="007D679D">
      <w:pPr>
        <w:spacing w:after="0" w:line="360" w:lineRule="auto"/>
        <w:ind w:firstLine="567"/>
        <w:jc w:val="both"/>
        <w:rPr>
          <w:rFonts w:ascii="Times New Roman" w:hAnsi="Times New Roman" w:cs="Times New Roman"/>
          <w:sz w:val="28"/>
          <w:szCs w:val="28"/>
          <w:lang w:val="uk-UA"/>
        </w:rPr>
      </w:pPr>
      <w:r w:rsidRPr="007D6315">
        <w:rPr>
          <w:rFonts w:ascii="Georgia" w:eastAsia="Times New Roman" w:hAnsi="Georgia" w:cs="Times New Roman"/>
          <w:sz w:val="20"/>
          <w:szCs w:val="20"/>
          <w:lang w:eastAsia="ru-RU"/>
        </w:rPr>
        <w:lastRenderedPageBreak/>
        <w:t> </w:t>
      </w:r>
      <w:r w:rsidRPr="007D6315">
        <w:rPr>
          <w:rFonts w:ascii="Georgia" w:eastAsia="Times New Roman" w:hAnsi="Georgia" w:cs="Times New Roman"/>
          <w:b/>
          <w:bCs/>
          <w:sz w:val="24"/>
          <w:szCs w:val="24"/>
          <w:lang w:val="uk-UA" w:eastAsia="ru-RU"/>
        </w:rPr>
        <w:t xml:space="preserve">Аналіз останніх наукових досліджень. </w:t>
      </w:r>
      <w:r w:rsidRPr="007D6315">
        <w:rPr>
          <w:rFonts w:ascii="Times New Roman" w:hAnsi="Times New Roman" w:cs="Times New Roman"/>
          <w:sz w:val="28"/>
          <w:szCs w:val="28"/>
          <w:lang w:val="uk-UA"/>
        </w:rPr>
        <w:t>Погляди вітчизняних та закордонних науковців і практиків зводяться до того, що основою ефективного управління діяльністю виробничого підприємства є раціональне здійснення витрат,</w:t>
      </w:r>
      <w:r w:rsidR="00B02439" w:rsidRPr="007D6315">
        <w:rPr>
          <w:rFonts w:ascii="Times New Roman" w:hAnsi="Times New Roman" w:cs="Times New Roman"/>
          <w:sz w:val="28"/>
          <w:szCs w:val="28"/>
          <w:lang w:val="uk-UA"/>
        </w:rPr>
        <w:t xml:space="preserve"> зокрема логістичних. З цих позицій цікавими та актуальними є дослідження структури та обсягу логістичних витрат </w:t>
      </w:r>
      <w:proofErr w:type="spellStart"/>
      <w:r w:rsidR="00B02439" w:rsidRPr="007D6315">
        <w:rPr>
          <w:rFonts w:ascii="Times New Roman" w:hAnsi="Times New Roman" w:cs="Times New Roman"/>
          <w:sz w:val="28"/>
          <w:szCs w:val="28"/>
          <w:lang w:val="uk-UA"/>
        </w:rPr>
        <w:t>Герберта</w:t>
      </w:r>
      <w:proofErr w:type="spellEnd"/>
      <w:r w:rsidR="00B02439" w:rsidRPr="007D6315">
        <w:rPr>
          <w:rFonts w:ascii="Times New Roman" w:hAnsi="Times New Roman" w:cs="Times New Roman"/>
          <w:sz w:val="28"/>
          <w:szCs w:val="28"/>
          <w:lang w:val="uk-UA"/>
        </w:rPr>
        <w:t xml:space="preserve"> В. </w:t>
      </w:r>
      <w:proofErr w:type="spellStart"/>
      <w:r w:rsidR="00B02439" w:rsidRPr="007D6315">
        <w:rPr>
          <w:rFonts w:ascii="Times New Roman" w:hAnsi="Times New Roman" w:cs="Times New Roman"/>
          <w:sz w:val="28"/>
          <w:szCs w:val="28"/>
          <w:lang w:val="uk-UA"/>
        </w:rPr>
        <w:t>Девіса</w:t>
      </w:r>
      <w:proofErr w:type="spellEnd"/>
      <w:r w:rsidR="00B02439" w:rsidRPr="007D6315">
        <w:rPr>
          <w:rFonts w:ascii="Times New Roman" w:hAnsi="Times New Roman" w:cs="Times New Roman"/>
          <w:sz w:val="28"/>
          <w:szCs w:val="28"/>
          <w:lang w:val="uk-UA"/>
        </w:rPr>
        <w:t xml:space="preserve">, </w:t>
      </w:r>
      <w:r w:rsidR="00BF6E70" w:rsidRPr="007D6315">
        <w:rPr>
          <w:rFonts w:ascii="Times New Roman" w:hAnsi="Times New Roman" w:cs="Times New Roman"/>
          <w:sz w:val="28"/>
          <w:szCs w:val="28"/>
          <w:lang w:val="uk-UA"/>
        </w:rPr>
        <w:t xml:space="preserve">С. </w:t>
      </w:r>
      <w:proofErr w:type="spellStart"/>
      <w:r w:rsidR="00BF6E70" w:rsidRPr="007D6315">
        <w:rPr>
          <w:rFonts w:ascii="Times New Roman" w:hAnsi="Times New Roman" w:cs="Times New Roman"/>
          <w:sz w:val="28"/>
          <w:szCs w:val="28"/>
          <w:lang w:val="uk-UA"/>
        </w:rPr>
        <w:t>Саркісова</w:t>
      </w:r>
      <w:proofErr w:type="spellEnd"/>
      <w:r w:rsidR="00BF6E70" w:rsidRPr="007D6315">
        <w:rPr>
          <w:rFonts w:ascii="Times New Roman" w:hAnsi="Times New Roman" w:cs="Times New Roman"/>
          <w:sz w:val="28"/>
          <w:szCs w:val="28"/>
          <w:lang w:val="uk-UA"/>
        </w:rPr>
        <w:t xml:space="preserve">, А. </w:t>
      </w:r>
      <w:proofErr w:type="spellStart"/>
      <w:r w:rsidR="00BF6E70" w:rsidRPr="007D6315">
        <w:rPr>
          <w:rFonts w:ascii="Times New Roman" w:hAnsi="Times New Roman" w:cs="Times New Roman"/>
          <w:sz w:val="28"/>
          <w:szCs w:val="28"/>
          <w:lang w:val="uk-UA"/>
        </w:rPr>
        <w:t>Роднікова</w:t>
      </w:r>
      <w:proofErr w:type="spellEnd"/>
      <w:r w:rsidR="00BF6E70" w:rsidRPr="007D6315">
        <w:rPr>
          <w:rFonts w:ascii="Times New Roman" w:hAnsi="Times New Roman" w:cs="Times New Roman"/>
          <w:sz w:val="28"/>
          <w:szCs w:val="28"/>
          <w:lang w:val="uk-UA"/>
        </w:rPr>
        <w:t xml:space="preserve">, М. </w:t>
      </w:r>
      <w:proofErr w:type="spellStart"/>
      <w:r w:rsidR="00BF6E70" w:rsidRPr="007D6315">
        <w:rPr>
          <w:rFonts w:ascii="Times New Roman" w:hAnsi="Times New Roman" w:cs="Times New Roman"/>
          <w:sz w:val="28"/>
          <w:szCs w:val="28"/>
          <w:lang w:val="uk-UA"/>
        </w:rPr>
        <w:t>Окландера</w:t>
      </w:r>
      <w:proofErr w:type="spellEnd"/>
      <w:r w:rsidR="00BF6E70" w:rsidRPr="007D6315">
        <w:rPr>
          <w:rFonts w:ascii="Times New Roman" w:hAnsi="Times New Roman" w:cs="Times New Roman"/>
          <w:sz w:val="28"/>
          <w:szCs w:val="28"/>
          <w:lang w:val="uk-UA"/>
        </w:rPr>
        <w:t xml:space="preserve"> та ін.. Ці дослідження безумовно важливі, оскільки п</w:t>
      </w:r>
      <w:r w:rsidRPr="007D6315">
        <w:rPr>
          <w:rFonts w:ascii="Times New Roman" w:hAnsi="Times New Roman" w:cs="Times New Roman"/>
          <w:sz w:val="28"/>
          <w:szCs w:val="28"/>
          <w:lang w:val="uk-UA"/>
        </w:rPr>
        <w:t>орівнюючи динаміку логістичних витрат та ефект, який підприємство отримує від понесення цих витрат, можна судити про важливість логістичних рішень для підвищення конкурентоспроможності підприємства.</w:t>
      </w:r>
      <w:r w:rsidR="00BF6E70" w:rsidRPr="007D6315">
        <w:rPr>
          <w:rFonts w:ascii="Times New Roman" w:hAnsi="Times New Roman" w:cs="Times New Roman"/>
          <w:sz w:val="28"/>
          <w:szCs w:val="28"/>
          <w:lang w:val="uk-UA"/>
        </w:rPr>
        <w:t xml:space="preserve"> Проте на даний момент недостатньо дослідженими залишаються </w:t>
      </w:r>
      <w:r w:rsidR="00F506B1" w:rsidRPr="007D6315">
        <w:rPr>
          <w:rFonts w:ascii="Times New Roman" w:hAnsi="Times New Roman" w:cs="Times New Roman"/>
          <w:sz w:val="28"/>
          <w:szCs w:val="28"/>
          <w:lang w:val="uk-UA"/>
        </w:rPr>
        <w:t xml:space="preserve">питання визначення оптимальної структури та обсягу логістичних витрат для певних галузей економіки, зокрема, для молокопереробних підприємств. </w:t>
      </w:r>
    </w:p>
    <w:p w:rsidR="00C61D2E" w:rsidRPr="007D6315" w:rsidRDefault="00F506B1" w:rsidP="007D679D">
      <w:pPr>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7D6315">
        <w:rPr>
          <w:rFonts w:ascii="Times New Roman" w:eastAsia="Times New Roman" w:hAnsi="Times New Roman" w:cs="Times New Roman"/>
          <w:b/>
          <w:sz w:val="28"/>
          <w:szCs w:val="28"/>
          <w:lang w:val="uk-UA" w:eastAsia="ru-RU"/>
        </w:rPr>
        <w:t>Метою дослідження</w:t>
      </w:r>
      <w:r w:rsidRPr="007D6315">
        <w:rPr>
          <w:rFonts w:ascii="Times New Roman" w:eastAsia="Times New Roman" w:hAnsi="Times New Roman" w:cs="Times New Roman"/>
          <w:sz w:val="28"/>
          <w:szCs w:val="28"/>
          <w:lang w:val="uk-UA" w:eastAsia="ru-RU"/>
        </w:rPr>
        <w:t xml:space="preserve"> є </w:t>
      </w:r>
      <w:r w:rsidR="00C45C2A" w:rsidRPr="007D6315">
        <w:rPr>
          <w:rFonts w:ascii="Times New Roman" w:eastAsia="Times New Roman" w:hAnsi="Times New Roman" w:cs="Times New Roman"/>
          <w:sz w:val="28"/>
          <w:szCs w:val="28"/>
          <w:lang w:val="uk-UA" w:eastAsia="ru-RU"/>
        </w:rPr>
        <w:t>оцінювання</w:t>
      </w:r>
      <w:r w:rsidRPr="007D6315">
        <w:rPr>
          <w:rFonts w:ascii="Times New Roman" w:eastAsia="Times New Roman" w:hAnsi="Times New Roman" w:cs="Times New Roman"/>
          <w:sz w:val="28"/>
          <w:szCs w:val="28"/>
          <w:lang w:val="uk-UA" w:eastAsia="ru-RU"/>
        </w:rPr>
        <w:t xml:space="preserve"> обсягу і структури логістичних витрат молокопереробних підприємств та </w:t>
      </w:r>
      <w:r w:rsidR="00E0186B" w:rsidRPr="007D6315">
        <w:rPr>
          <w:rFonts w:ascii="Times New Roman" w:eastAsia="Times New Roman" w:hAnsi="Times New Roman" w:cs="Times New Roman"/>
          <w:sz w:val="28"/>
          <w:szCs w:val="28"/>
          <w:lang w:val="uk-UA" w:eastAsia="ru-RU"/>
        </w:rPr>
        <w:t>визначення</w:t>
      </w:r>
      <w:r w:rsidRPr="007D6315">
        <w:rPr>
          <w:rFonts w:ascii="Times New Roman" w:eastAsia="Times New Roman" w:hAnsi="Times New Roman" w:cs="Times New Roman"/>
          <w:sz w:val="28"/>
          <w:szCs w:val="28"/>
          <w:lang w:val="uk-UA" w:eastAsia="ru-RU"/>
        </w:rPr>
        <w:t xml:space="preserve"> </w:t>
      </w:r>
      <w:r w:rsidR="00AC52B8" w:rsidRPr="007D6315">
        <w:rPr>
          <w:rFonts w:ascii="Times New Roman" w:eastAsia="Times New Roman" w:hAnsi="Times New Roman" w:cs="Times New Roman"/>
          <w:sz w:val="28"/>
          <w:szCs w:val="28"/>
          <w:lang w:val="uk-UA" w:eastAsia="ru-RU"/>
        </w:rPr>
        <w:t xml:space="preserve">впливу </w:t>
      </w:r>
      <w:r w:rsidRPr="007D6315">
        <w:rPr>
          <w:rFonts w:ascii="Times New Roman" w:eastAsia="Times New Roman" w:hAnsi="Times New Roman" w:cs="Times New Roman"/>
          <w:sz w:val="28"/>
          <w:szCs w:val="28"/>
          <w:lang w:val="uk-UA" w:eastAsia="ru-RU"/>
        </w:rPr>
        <w:t xml:space="preserve">логістичних витрат на </w:t>
      </w:r>
      <w:r w:rsidR="00AC52B8" w:rsidRPr="007D6315">
        <w:rPr>
          <w:rFonts w:ascii="Times New Roman" w:eastAsia="Times New Roman" w:hAnsi="Times New Roman" w:cs="Times New Roman"/>
          <w:sz w:val="28"/>
          <w:szCs w:val="28"/>
          <w:lang w:val="uk-UA" w:eastAsia="ru-RU"/>
        </w:rPr>
        <w:t>фінансові результати діяльності досліджуваних підприємств</w:t>
      </w:r>
      <w:r w:rsidRPr="007D6315">
        <w:rPr>
          <w:rFonts w:ascii="Times New Roman" w:eastAsia="Times New Roman" w:hAnsi="Times New Roman" w:cs="Times New Roman"/>
          <w:sz w:val="28"/>
          <w:szCs w:val="28"/>
          <w:lang w:val="uk-UA" w:eastAsia="ru-RU"/>
        </w:rPr>
        <w:t xml:space="preserve">. </w:t>
      </w:r>
    </w:p>
    <w:p w:rsidR="00704910" w:rsidRPr="007D6315" w:rsidRDefault="00F506B1"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Georgia" w:eastAsia="Times New Roman" w:hAnsi="Georgia" w:cs="Times New Roman"/>
          <w:b/>
          <w:bCs/>
          <w:sz w:val="24"/>
          <w:szCs w:val="24"/>
          <w:lang w:val="uk-UA" w:eastAsia="ru-RU"/>
        </w:rPr>
        <w:t>Викладення основного матеріалу дослідження.  </w:t>
      </w:r>
      <w:r w:rsidR="004634C6" w:rsidRPr="007D6315">
        <w:rPr>
          <w:rFonts w:ascii="Times New Roman" w:hAnsi="Times New Roman" w:cs="Times New Roman"/>
          <w:sz w:val="28"/>
          <w:szCs w:val="28"/>
          <w:lang w:val="uk-UA"/>
        </w:rPr>
        <w:t>На сьогоднішній день</w:t>
      </w:r>
      <w:r w:rsidR="00704910" w:rsidRPr="007D6315">
        <w:rPr>
          <w:rFonts w:ascii="Times New Roman" w:hAnsi="Times New Roman" w:cs="Times New Roman"/>
          <w:sz w:val="28"/>
          <w:szCs w:val="28"/>
          <w:lang w:val="uk-UA"/>
        </w:rPr>
        <w:t xml:space="preserve"> погляди вчених на поняття логістичні витрати зводяться до того, що </w:t>
      </w:r>
      <w:r w:rsidR="004634C6" w:rsidRPr="007D6315">
        <w:rPr>
          <w:rFonts w:ascii="Times New Roman" w:hAnsi="Times New Roman" w:cs="Times New Roman"/>
          <w:sz w:val="28"/>
          <w:szCs w:val="28"/>
          <w:lang w:val="uk-UA"/>
        </w:rPr>
        <w:t xml:space="preserve"> </w:t>
      </w:r>
      <w:r w:rsidR="00704910" w:rsidRPr="007D6315">
        <w:rPr>
          <w:rFonts w:ascii="Times New Roman" w:eastAsia="Times New Roman" w:hAnsi="Times New Roman" w:cs="Times New Roman"/>
          <w:sz w:val="28"/>
          <w:szCs w:val="28"/>
          <w:shd w:val="clear" w:color="auto" w:fill="FFFFFF" w:themeFill="background1"/>
          <w:lang w:val="uk-UA" w:eastAsia="ru-RU"/>
        </w:rPr>
        <w:t>це витрати, пов'язані з виконанням логістичних операцій і, в загальному вигляді, являють собою грошове вираження величини витрачених ресурсів (трудових, матеріальних, фінансових та інформаційних) на забезпечення переміщення матеріальних та пов'язаних з ним потоків у межах логістичної системи та виконання замовлень споживачів [</w:t>
      </w:r>
      <w:proofErr w:type="spellStart"/>
      <w:r w:rsidR="00704910" w:rsidRPr="007D6315">
        <w:rPr>
          <w:rFonts w:ascii="Times New Roman" w:eastAsia="Times New Roman" w:hAnsi="Times New Roman" w:cs="Times New Roman"/>
          <w:sz w:val="28"/>
          <w:szCs w:val="28"/>
          <w:shd w:val="clear" w:color="auto" w:fill="FFFFFF" w:themeFill="background1"/>
          <w:lang w:val="uk-UA" w:eastAsia="ru-RU"/>
        </w:rPr>
        <w:t>Григор</w:t>
      </w:r>
      <w:proofErr w:type="spellEnd"/>
      <w:r w:rsidR="00704910" w:rsidRPr="007D6315">
        <w:rPr>
          <w:rFonts w:ascii="Times New Roman" w:eastAsia="Times New Roman" w:hAnsi="Times New Roman" w:cs="Times New Roman"/>
          <w:sz w:val="28"/>
          <w:szCs w:val="28"/>
          <w:shd w:val="clear" w:color="auto" w:fill="FFFFFF" w:themeFill="background1"/>
          <w:lang w:eastAsia="ru-RU"/>
        </w:rPr>
        <w:t>’</w:t>
      </w:r>
      <w:proofErr w:type="spellStart"/>
      <w:r w:rsidR="00704910" w:rsidRPr="007D6315">
        <w:rPr>
          <w:rFonts w:ascii="Times New Roman" w:eastAsia="Times New Roman" w:hAnsi="Times New Roman" w:cs="Times New Roman"/>
          <w:sz w:val="28"/>
          <w:szCs w:val="28"/>
          <w:shd w:val="clear" w:color="auto" w:fill="FFFFFF" w:themeFill="background1"/>
          <w:lang w:val="uk-UA" w:eastAsia="ru-RU"/>
        </w:rPr>
        <w:t>єв</w:t>
      </w:r>
      <w:proofErr w:type="spellEnd"/>
      <w:r w:rsidR="00704910" w:rsidRPr="007D6315">
        <w:rPr>
          <w:rFonts w:ascii="Times New Roman" w:eastAsia="Times New Roman" w:hAnsi="Times New Roman" w:cs="Times New Roman"/>
          <w:sz w:val="28"/>
          <w:szCs w:val="28"/>
          <w:shd w:val="clear" w:color="auto" w:fill="FFFFFF" w:themeFill="background1"/>
          <w:lang w:val="uk-UA" w:eastAsia="ru-RU"/>
        </w:rPr>
        <w:t xml:space="preserve"> М. Н. та ін.].</w:t>
      </w:r>
    </w:p>
    <w:p w:rsidR="00704910" w:rsidRPr="007D6315" w:rsidRDefault="00704910"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Логістичні витрати формуються в результаті виконання логістичних операцій [105, с.30; 107, с.212] та становлять значну частину загальних витрат підприємства [105, с. 31], визначаючи, тим самим, собівартість продукції та послуг, кінцеві результати виробничої діяльності, а отже, і загальну економічну ефективність господарювання.</w:t>
      </w:r>
    </w:p>
    <w:p w:rsidR="004634C6" w:rsidRPr="007D6315" w:rsidRDefault="00704910"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lastRenderedPageBreak/>
        <w:t>Внаслідок того, що л</w:t>
      </w:r>
      <w:r w:rsidR="004634C6" w:rsidRPr="007D6315">
        <w:rPr>
          <w:rFonts w:ascii="Times New Roman" w:eastAsia="Times New Roman" w:hAnsi="Times New Roman" w:cs="Times New Roman"/>
          <w:sz w:val="28"/>
          <w:szCs w:val="28"/>
          <w:shd w:val="clear" w:color="auto" w:fill="FFFFFF" w:themeFill="background1"/>
          <w:lang w:val="uk-UA" w:eastAsia="ru-RU"/>
        </w:rPr>
        <w:t>огістичні витрати формуються у різних сферах</w:t>
      </w:r>
      <w:r w:rsidRPr="007D6315">
        <w:rPr>
          <w:rFonts w:ascii="Times New Roman" w:eastAsia="Times New Roman" w:hAnsi="Times New Roman" w:cs="Times New Roman"/>
          <w:sz w:val="28"/>
          <w:szCs w:val="28"/>
          <w:shd w:val="clear" w:color="auto" w:fill="FFFFFF" w:themeFill="background1"/>
          <w:lang w:val="uk-UA" w:eastAsia="ru-RU"/>
        </w:rPr>
        <w:t xml:space="preserve"> діяльності підприємства (постачання, виробництво, розподіл), </w:t>
      </w:r>
      <w:r w:rsidR="004634C6" w:rsidRPr="007D6315">
        <w:rPr>
          <w:rFonts w:ascii="Times New Roman" w:eastAsia="Times New Roman" w:hAnsi="Times New Roman" w:cs="Times New Roman"/>
          <w:sz w:val="28"/>
          <w:szCs w:val="28"/>
          <w:shd w:val="clear" w:color="auto" w:fill="FFFFFF" w:themeFill="background1"/>
          <w:lang w:val="uk-UA" w:eastAsia="ru-RU"/>
        </w:rPr>
        <w:t>можливості ефективного управління ними</w:t>
      </w:r>
      <w:r w:rsidRPr="007D6315">
        <w:rPr>
          <w:rFonts w:ascii="Times New Roman" w:eastAsia="Times New Roman" w:hAnsi="Times New Roman" w:cs="Times New Roman"/>
          <w:sz w:val="28"/>
          <w:szCs w:val="28"/>
          <w:shd w:val="clear" w:color="auto" w:fill="FFFFFF" w:themeFill="background1"/>
          <w:lang w:val="uk-UA" w:eastAsia="ru-RU"/>
        </w:rPr>
        <w:t xml:space="preserve"> обмежені адаптивністю вищезгаданих сфер активності суб’єкта господарювання</w:t>
      </w:r>
      <w:r w:rsidR="004634C6" w:rsidRPr="007D6315">
        <w:rPr>
          <w:rFonts w:ascii="Times New Roman" w:eastAsia="Times New Roman" w:hAnsi="Times New Roman" w:cs="Times New Roman"/>
          <w:sz w:val="28"/>
          <w:szCs w:val="28"/>
          <w:shd w:val="clear" w:color="auto" w:fill="FFFFFF" w:themeFill="background1"/>
          <w:lang w:val="uk-UA" w:eastAsia="ru-RU"/>
        </w:rPr>
        <w:t>.</w:t>
      </w:r>
    </w:p>
    <w:p w:rsidR="004634C6" w:rsidRPr="007D6315" w:rsidRDefault="004634C6"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Дослідження, виконані професором</w:t>
      </w:r>
      <w:r w:rsidR="007D679D"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b/>
          <w:bCs/>
          <w:i/>
          <w:iCs/>
          <w:sz w:val="28"/>
          <w:szCs w:val="28"/>
          <w:shd w:val="clear" w:color="auto" w:fill="FFFFFF" w:themeFill="background1"/>
          <w:lang w:val="uk-UA" w:eastAsia="ru-RU"/>
        </w:rPr>
        <w:t>Гербертом</w:t>
      </w:r>
      <w:proofErr w:type="spellEnd"/>
      <w:r w:rsidRPr="007D6315">
        <w:rPr>
          <w:rFonts w:ascii="Times New Roman" w:eastAsia="Times New Roman" w:hAnsi="Times New Roman" w:cs="Times New Roman"/>
          <w:b/>
          <w:bCs/>
          <w:i/>
          <w:iCs/>
          <w:sz w:val="28"/>
          <w:szCs w:val="28"/>
          <w:shd w:val="clear" w:color="auto" w:fill="FFFFFF" w:themeFill="background1"/>
          <w:lang w:val="uk-UA" w:eastAsia="ru-RU"/>
        </w:rPr>
        <w:t xml:space="preserve"> В. </w:t>
      </w:r>
      <w:proofErr w:type="spellStart"/>
      <w:r w:rsidRPr="007D6315">
        <w:rPr>
          <w:rFonts w:ascii="Times New Roman" w:eastAsia="Times New Roman" w:hAnsi="Times New Roman" w:cs="Times New Roman"/>
          <w:b/>
          <w:bCs/>
          <w:i/>
          <w:iCs/>
          <w:sz w:val="28"/>
          <w:szCs w:val="28"/>
          <w:shd w:val="clear" w:color="auto" w:fill="FFFFFF" w:themeFill="background1"/>
          <w:lang w:val="uk-UA" w:eastAsia="ru-RU"/>
        </w:rPr>
        <w:t>Девісом</w:t>
      </w:r>
      <w:proofErr w:type="spellEnd"/>
      <w:r w:rsidRPr="007D6315">
        <w:rPr>
          <w:rFonts w:ascii="Times New Roman" w:eastAsia="Times New Roman" w:hAnsi="Times New Roman" w:cs="Times New Roman"/>
          <w:b/>
          <w:bCs/>
          <w:i/>
          <w:iCs/>
          <w:sz w:val="28"/>
          <w:szCs w:val="28"/>
          <w:shd w:val="clear" w:color="auto" w:fill="FFFFFF" w:themeFill="background1"/>
          <w:lang w:val="uk-UA" w:eastAsia="ru-RU"/>
        </w:rPr>
        <w:t>,</w:t>
      </w:r>
      <w:r w:rsidR="007D679D"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val="uk-UA" w:eastAsia="ru-RU"/>
        </w:rPr>
        <w:t>й оприлюднені в 2009 році [165], показали, що витрати підприємств, пов'язані з логістикою, становлять до 45 відсотків у структурі загальних та адміністративних витрат підприємства (табл. 11.2).</w:t>
      </w:r>
    </w:p>
    <w:p w:rsidR="007D679D" w:rsidRPr="007D6315" w:rsidRDefault="007D679D" w:rsidP="007D679D">
      <w:pPr>
        <w:shd w:val="clear" w:color="auto" w:fill="FFFFFF" w:themeFill="background1"/>
        <w:spacing w:after="0" w:line="360" w:lineRule="auto"/>
        <w:ind w:firstLine="709"/>
        <w:jc w:val="right"/>
        <w:rPr>
          <w:rFonts w:ascii="Times New Roman" w:eastAsia="Times New Roman" w:hAnsi="Times New Roman" w:cs="Times New Roman"/>
          <w:b/>
          <w:sz w:val="28"/>
          <w:szCs w:val="28"/>
          <w:shd w:val="clear" w:color="auto" w:fill="FFFFFF" w:themeFill="background1"/>
          <w:lang w:val="uk-UA" w:eastAsia="ru-RU"/>
        </w:rPr>
      </w:pPr>
      <w:r w:rsidRPr="007D6315">
        <w:rPr>
          <w:rFonts w:ascii="Times New Roman" w:eastAsia="Times New Roman" w:hAnsi="Times New Roman" w:cs="Times New Roman"/>
          <w:b/>
          <w:sz w:val="28"/>
          <w:szCs w:val="28"/>
          <w:shd w:val="clear" w:color="auto" w:fill="FFFFFF" w:themeFill="background1"/>
          <w:lang w:val="uk-UA" w:eastAsia="ru-RU"/>
        </w:rPr>
        <w:t>Таблиця 1</w:t>
      </w:r>
    </w:p>
    <w:p w:rsidR="00704910" w:rsidRPr="007D6315" w:rsidRDefault="00704910" w:rsidP="007D679D">
      <w:pPr>
        <w:shd w:val="clear" w:color="auto" w:fill="FFFFFF" w:themeFill="background1"/>
        <w:spacing w:after="0" w:line="360" w:lineRule="auto"/>
        <w:ind w:firstLine="709"/>
        <w:jc w:val="both"/>
        <w:rPr>
          <w:rFonts w:ascii="Times New Roman" w:eastAsia="Times New Roman" w:hAnsi="Times New Roman" w:cs="Times New Roman"/>
          <w:b/>
          <w:bCs/>
          <w:sz w:val="28"/>
          <w:szCs w:val="28"/>
          <w:shd w:val="clear" w:color="auto" w:fill="FFFFFF" w:themeFill="background1"/>
          <w:lang w:val="uk-UA" w:eastAsia="ru-RU"/>
        </w:rPr>
      </w:pPr>
      <w:proofErr w:type="spellStart"/>
      <w:r w:rsidRPr="007D6315">
        <w:rPr>
          <w:rFonts w:ascii="Times New Roman" w:eastAsia="Times New Roman" w:hAnsi="Times New Roman" w:cs="Times New Roman"/>
          <w:b/>
          <w:bCs/>
          <w:sz w:val="28"/>
          <w:szCs w:val="28"/>
          <w:shd w:val="clear" w:color="auto" w:fill="FFFFFF" w:themeFill="background1"/>
          <w:lang w:eastAsia="ru-RU"/>
        </w:rPr>
        <w:t>Логістичні</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b/>
          <w:bCs/>
          <w:sz w:val="28"/>
          <w:szCs w:val="28"/>
          <w:shd w:val="clear" w:color="auto" w:fill="FFFFFF" w:themeFill="background1"/>
          <w:lang w:eastAsia="ru-RU"/>
        </w:rPr>
        <w:t>витрати</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b/>
          <w:bCs/>
          <w:sz w:val="28"/>
          <w:szCs w:val="28"/>
          <w:shd w:val="clear" w:color="auto" w:fill="FFFFFF" w:themeFill="background1"/>
          <w:lang w:eastAsia="ru-RU"/>
        </w:rPr>
        <w:t>п</w:t>
      </w:r>
      <w:proofErr w:type="gramEnd"/>
      <w:r w:rsidRPr="007D6315">
        <w:rPr>
          <w:rFonts w:ascii="Times New Roman" w:eastAsia="Times New Roman" w:hAnsi="Times New Roman" w:cs="Times New Roman"/>
          <w:b/>
          <w:bCs/>
          <w:sz w:val="28"/>
          <w:szCs w:val="28"/>
          <w:shd w:val="clear" w:color="auto" w:fill="FFFFFF" w:themeFill="background1"/>
          <w:lang w:eastAsia="ru-RU"/>
        </w:rPr>
        <w:t>ідприємства</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b/>
          <w:bCs/>
          <w:sz w:val="28"/>
          <w:szCs w:val="28"/>
          <w:shd w:val="clear" w:color="auto" w:fill="FFFFFF" w:themeFill="background1"/>
          <w:lang w:eastAsia="ru-RU"/>
        </w:rPr>
        <w:t>структурі</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b/>
          <w:bCs/>
          <w:sz w:val="28"/>
          <w:szCs w:val="28"/>
          <w:shd w:val="clear" w:color="auto" w:fill="FFFFFF" w:themeFill="background1"/>
          <w:lang w:eastAsia="ru-RU"/>
        </w:rPr>
        <w:t>доходів</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і </w:t>
      </w:r>
      <w:proofErr w:type="spellStart"/>
      <w:r w:rsidRPr="007D6315">
        <w:rPr>
          <w:rFonts w:ascii="Times New Roman" w:eastAsia="Times New Roman" w:hAnsi="Times New Roman" w:cs="Times New Roman"/>
          <w:b/>
          <w:bCs/>
          <w:sz w:val="28"/>
          <w:szCs w:val="28"/>
          <w:shd w:val="clear" w:color="auto" w:fill="FFFFFF" w:themeFill="background1"/>
          <w:lang w:eastAsia="ru-RU"/>
        </w:rPr>
        <w:t>витрат</w:t>
      </w:r>
      <w:proofErr w:type="spellEnd"/>
    </w:p>
    <w:tbl>
      <w:tblPr>
        <w:tblStyle w:val="a7"/>
        <w:tblW w:w="9322" w:type="dxa"/>
        <w:tblLook w:val="04A0" w:firstRow="1" w:lastRow="0" w:firstColumn="1" w:lastColumn="0" w:noHBand="0" w:noVBand="1"/>
      </w:tblPr>
      <w:tblGrid>
        <w:gridCol w:w="7196"/>
        <w:gridCol w:w="2126"/>
      </w:tblGrid>
      <w:tr w:rsidR="007D6315" w:rsidRPr="007D6315" w:rsidTr="007D679D">
        <w:tc>
          <w:tcPr>
            <w:tcW w:w="7196" w:type="dxa"/>
          </w:tcPr>
          <w:p w:rsidR="007D679D" w:rsidRPr="007D6315" w:rsidRDefault="007D679D" w:rsidP="007D679D">
            <w:pPr>
              <w:spacing w:line="360" w:lineRule="auto"/>
              <w:jc w:val="center"/>
              <w:rPr>
                <w:rFonts w:ascii="Times New Roman" w:eastAsia="Times New Roman" w:hAnsi="Times New Roman" w:cs="Times New Roman"/>
                <w:sz w:val="28"/>
                <w:szCs w:val="28"/>
                <w:shd w:val="clear" w:color="auto" w:fill="FFFFFF" w:themeFill="background1"/>
                <w:lang w:val="uk-UA" w:eastAsia="ru-RU"/>
              </w:rPr>
            </w:pPr>
            <w:proofErr w:type="spellStart"/>
            <w:r w:rsidRPr="007D6315">
              <w:rPr>
                <w:rFonts w:ascii="Times New Roman" w:eastAsia="Times New Roman" w:hAnsi="Times New Roman" w:cs="Times New Roman"/>
                <w:b/>
                <w:bCs/>
                <w:sz w:val="28"/>
                <w:szCs w:val="28"/>
                <w:shd w:val="clear" w:color="auto" w:fill="FFFFFF" w:themeFill="background1"/>
                <w:lang w:eastAsia="ru-RU"/>
              </w:rPr>
              <w:t>Частки</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b/>
                <w:bCs/>
                <w:sz w:val="28"/>
                <w:szCs w:val="28"/>
                <w:shd w:val="clear" w:color="auto" w:fill="FFFFFF" w:themeFill="background1"/>
                <w:lang w:eastAsia="ru-RU"/>
              </w:rPr>
              <w:t>логістичних</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b/>
                <w:bCs/>
                <w:sz w:val="28"/>
                <w:szCs w:val="28"/>
                <w:shd w:val="clear" w:color="auto" w:fill="FFFFFF" w:themeFill="background1"/>
                <w:lang w:eastAsia="ru-RU"/>
              </w:rPr>
              <w:t>витрат</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b/>
                <w:bCs/>
                <w:sz w:val="28"/>
                <w:szCs w:val="28"/>
                <w:shd w:val="clear" w:color="auto" w:fill="FFFFFF" w:themeFill="background1"/>
                <w:lang w:eastAsia="ru-RU"/>
              </w:rPr>
              <w:t>структурі</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b/>
                <w:bCs/>
                <w:sz w:val="28"/>
                <w:szCs w:val="28"/>
                <w:shd w:val="clear" w:color="auto" w:fill="FFFFFF" w:themeFill="background1"/>
                <w:lang w:eastAsia="ru-RU"/>
              </w:rPr>
              <w:t>доходів</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і </w:t>
            </w:r>
            <w:proofErr w:type="spellStart"/>
            <w:r w:rsidRPr="007D6315">
              <w:rPr>
                <w:rFonts w:ascii="Times New Roman" w:eastAsia="Times New Roman" w:hAnsi="Times New Roman" w:cs="Times New Roman"/>
                <w:b/>
                <w:bCs/>
                <w:sz w:val="28"/>
                <w:szCs w:val="28"/>
                <w:shd w:val="clear" w:color="auto" w:fill="FFFFFF" w:themeFill="background1"/>
                <w:lang w:eastAsia="ru-RU"/>
              </w:rPr>
              <w:t>витрат</w:t>
            </w:r>
            <w:proofErr w:type="spellEnd"/>
            <w:r w:rsidRPr="007D6315">
              <w:rPr>
                <w:rFonts w:ascii="Times New Roman" w:eastAsia="Times New Roman" w:hAnsi="Times New Roman" w:cs="Times New Roman"/>
                <w:b/>
                <w:bCs/>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b/>
                <w:bCs/>
                <w:sz w:val="28"/>
                <w:szCs w:val="28"/>
                <w:shd w:val="clear" w:color="auto" w:fill="FFFFFF" w:themeFill="background1"/>
                <w:lang w:eastAsia="ru-RU"/>
              </w:rPr>
              <w:t>п</w:t>
            </w:r>
            <w:proofErr w:type="gramEnd"/>
            <w:r w:rsidRPr="007D6315">
              <w:rPr>
                <w:rFonts w:ascii="Times New Roman" w:eastAsia="Times New Roman" w:hAnsi="Times New Roman" w:cs="Times New Roman"/>
                <w:b/>
                <w:bCs/>
                <w:sz w:val="28"/>
                <w:szCs w:val="28"/>
                <w:shd w:val="clear" w:color="auto" w:fill="FFFFFF" w:themeFill="background1"/>
                <w:lang w:eastAsia="ru-RU"/>
              </w:rPr>
              <w:t>ідприємства</w:t>
            </w:r>
            <w:proofErr w:type="spellEnd"/>
          </w:p>
        </w:tc>
        <w:tc>
          <w:tcPr>
            <w:tcW w:w="2126" w:type="dxa"/>
          </w:tcPr>
          <w:p w:rsidR="007D679D" w:rsidRPr="007D6315" w:rsidRDefault="007D679D" w:rsidP="007D679D">
            <w:pPr>
              <w:spacing w:line="360" w:lineRule="auto"/>
              <w:jc w:val="center"/>
              <w:rPr>
                <w:rFonts w:ascii="Times New Roman" w:eastAsia="Times New Roman" w:hAnsi="Times New Roman" w:cs="Times New Roman"/>
                <w:sz w:val="28"/>
                <w:szCs w:val="28"/>
                <w:shd w:val="clear" w:color="auto" w:fill="FFFFFF" w:themeFill="background1"/>
                <w:lang w:val="uk-UA" w:eastAsia="ru-RU"/>
              </w:rPr>
            </w:pPr>
            <w:proofErr w:type="spellStart"/>
            <w:r w:rsidRPr="007D6315">
              <w:rPr>
                <w:rFonts w:ascii="Times New Roman" w:eastAsia="Times New Roman" w:hAnsi="Times New Roman" w:cs="Times New Roman"/>
                <w:b/>
                <w:bCs/>
                <w:sz w:val="28"/>
                <w:szCs w:val="28"/>
                <w:shd w:val="clear" w:color="auto" w:fill="FFFFFF" w:themeFill="background1"/>
                <w:lang w:eastAsia="ru-RU"/>
              </w:rPr>
              <w:t>Значення</w:t>
            </w:r>
            <w:proofErr w:type="spellEnd"/>
            <w:r w:rsidRPr="007D6315">
              <w:rPr>
                <w:rFonts w:ascii="Times New Roman" w:eastAsia="Times New Roman" w:hAnsi="Times New Roman" w:cs="Times New Roman"/>
                <w:b/>
                <w:bCs/>
                <w:sz w:val="28"/>
                <w:szCs w:val="28"/>
                <w:shd w:val="clear" w:color="auto" w:fill="FFFFFF" w:themeFill="background1"/>
                <w:lang w:eastAsia="ru-RU"/>
              </w:rPr>
              <w:t>, %</w:t>
            </w:r>
          </w:p>
        </w:tc>
      </w:tr>
      <w:tr w:rsidR="007D6315" w:rsidRPr="007D6315" w:rsidTr="007D679D">
        <w:tc>
          <w:tcPr>
            <w:tcW w:w="719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sz w:val="28"/>
                <w:szCs w:val="28"/>
                <w:shd w:val="clear" w:color="auto" w:fill="FFFFFF" w:themeFill="background1"/>
                <w:lang w:eastAsia="ru-RU"/>
              </w:rPr>
              <w:t>структурі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сукупних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доходів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п</w:t>
            </w:r>
            <w:proofErr w:type="gramEnd"/>
            <w:r w:rsidRPr="007D6315">
              <w:rPr>
                <w:rFonts w:ascii="Times New Roman" w:eastAsia="Times New Roman" w:hAnsi="Times New Roman" w:cs="Times New Roman"/>
                <w:sz w:val="28"/>
                <w:szCs w:val="28"/>
                <w:shd w:val="clear" w:color="auto" w:fill="FFFFFF" w:themeFill="background1"/>
                <w:lang w:eastAsia="ru-RU"/>
              </w:rPr>
              <w:t>ідприємства</w:t>
            </w:r>
            <w:proofErr w:type="spellEnd"/>
          </w:p>
        </w:tc>
        <w:tc>
          <w:tcPr>
            <w:tcW w:w="212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7 – 16</w:t>
            </w:r>
          </w:p>
        </w:tc>
      </w:tr>
      <w:tr w:rsidR="007D6315" w:rsidRPr="007D6315" w:rsidTr="007D679D">
        <w:tc>
          <w:tcPr>
            <w:tcW w:w="719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sz w:val="28"/>
                <w:szCs w:val="28"/>
                <w:shd w:val="clear" w:color="auto" w:fill="FFFFFF" w:themeFill="background1"/>
                <w:lang w:eastAsia="ru-RU"/>
              </w:rPr>
              <w:t>структурі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адм</w:t>
            </w:r>
            <w:proofErr w:type="gramEnd"/>
            <w:r w:rsidRPr="007D6315">
              <w:rPr>
                <w:rFonts w:ascii="Times New Roman" w:eastAsia="Times New Roman" w:hAnsi="Times New Roman" w:cs="Times New Roman"/>
                <w:sz w:val="28"/>
                <w:szCs w:val="28"/>
                <w:shd w:val="clear" w:color="auto" w:fill="FFFFFF" w:themeFill="background1"/>
                <w:lang w:eastAsia="ru-RU"/>
              </w:rPr>
              <w:t>іністративних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підприємства</w:t>
            </w:r>
            <w:proofErr w:type="spellEnd"/>
          </w:p>
        </w:tc>
        <w:tc>
          <w:tcPr>
            <w:tcW w:w="212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10-35</w:t>
            </w:r>
          </w:p>
        </w:tc>
      </w:tr>
      <w:tr w:rsidR="007D679D" w:rsidRPr="007D6315" w:rsidTr="007D679D">
        <w:tc>
          <w:tcPr>
            <w:tcW w:w="719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sz w:val="28"/>
                <w:szCs w:val="28"/>
                <w:shd w:val="clear" w:color="auto" w:fill="FFFFFF" w:themeFill="background1"/>
                <w:lang w:eastAsia="ru-RU"/>
              </w:rPr>
              <w:t>структурі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загальних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п</w:t>
            </w:r>
            <w:proofErr w:type="gramEnd"/>
            <w:r w:rsidRPr="007D6315">
              <w:rPr>
                <w:rFonts w:ascii="Times New Roman" w:eastAsia="Times New Roman" w:hAnsi="Times New Roman" w:cs="Times New Roman"/>
                <w:sz w:val="28"/>
                <w:szCs w:val="28"/>
                <w:shd w:val="clear" w:color="auto" w:fill="FFFFFF" w:themeFill="background1"/>
                <w:lang w:eastAsia="ru-RU"/>
              </w:rPr>
              <w:t>ідприємства</w:t>
            </w:r>
            <w:proofErr w:type="spellEnd"/>
          </w:p>
        </w:tc>
        <w:tc>
          <w:tcPr>
            <w:tcW w:w="2126" w:type="dxa"/>
          </w:tcPr>
          <w:p w:rsidR="007D679D" w:rsidRPr="007D6315" w:rsidRDefault="007D679D" w:rsidP="007D679D">
            <w:pPr>
              <w:spacing w:line="360" w:lineRule="auto"/>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20-45</w:t>
            </w:r>
          </w:p>
        </w:tc>
      </w:tr>
    </w:tbl>
    <w:p w:rsidR="007D679D" w:rsidRPr="007D6315" w:rsidRDefault="007D679D" w:rsidP="007D679D">
      <w:pPr>
        <w:shd w:val="clear" w:color="auto" w:fill="FFFFFF" w:themeFill="background1"/>
        <w:spacing w:after="0" w:line="360" w:lineRule="auto"/>
        <w:ind w:firstLine="709"/>
        <w:jc w:val="both"/>
        <w:rPr>
          <w:rFonts w:ascii="Times New Roman" w:eastAsia="Times New Roman" w:hAnsi="Times New Roman" w:cs="Times New Roman"/>
          <w:sz w:val="28"/>
          <w:szCs w:val="28"/>
          <w:shd w:val="clear" w:color="auto" w:fill="FFFFFF" w:themeFill="background1"/>
          <w:lang w:val="uk-UA" w:eastAsia="ru-RU"/>
        </w:rPr>
      </w:pPr>
    </w:p>
    <w:p w:rsidR="007D679D" w:rsidRPr="007D6315" w:rsidRDefault="007D679D" w:rsidP="00704910">
      <w:pPr>
        <w:shd w:val="clear" w:color="auto" w:fill="FFFFFF" w:themeFill="background1"/>
        <w:spacing w:after="0" w:line="360" w:lineRule="auto"/>
        <w:ind w:firstLine="709"/>
        <w:jc w:val="both"/>
        <w:rPr>
          <w:rFonts w:ascii="Times New Roman" w:eastAsia="Times New Roman" w:hAnsi="Times New Roman" w:cs="Times New Roman"/>
          <w:sz w:val="28"/>
          <w:szCs w:val="28"/>
          <w:shd w:val="clear" w:color="auto" w:fill="FFFFFF" w:themeFill="background1"/>
          <w:lang w:val="uk-UA" w:eastAsia="ru-RU"/>
        </w:rPr>
      </w:pPr>
    </w:p>
    <w:p w:rsidR="007D679D" w:rsidRPr="007D6315" w:rsidRDefault="007D679D" w:rsidP="00704910">
      <w:pPr>
        <w:shd w:val="clear" w:color="auto" w:fill="FFFFFF" w:themeFill="background1"/>
        <w:spacing w:after="0" w:line="360" w:lineRule="auto"/>
        <w:ind w:firstLine="709"/>
        <w:jc w:val="both"/>
        <w:rPr>
          <w:rFonts w:ascii="Times New Roman" w:eastAsia="Times New Roman" w:hAnsi="Times New Roman" w:cs="Times New Roman"/>
          <w:sz w:val="28"/>
          <w:szCs w:val="28"/>
          <w:shd w:val="clear" w:color="auto" w:fill="FFFFFF" w:themeFill="background1"/>
          <w:lang w:val="uk-UA" w:eastAsia="ru-RU"/>
        </w:rPr>
      </w:pPr>
    </w:p>
    <w:p w:rsidR="007D679D" w:rsidRPr="007D6315" w:rsidRDefault="007D679D"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7D679D" w:rsidRPr="007D6315" w:rsidRDefault="007D679D"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4634C6" w:rsidRPr="007D6315" w:rsidRDefault="004634C6"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Серед функціональних областей логістики найбільшими є витрати на транспорт та складування — вони становлять, відповідно, 46% та 26% від загальних витрат на здійснення логістичної діяльності (</w:t>
      </w:r>
      <w:r w:rsidR="007D679D" w:rsidRPr="007D6315">
        <w:rPr>
          <w:rFonts w:ascii="Times New Roman" w:eastAsia="Times New Roman" w:hAnsi="Times New Roman" w:cs="Times New Roman"/>
          <w:sz w:val="28"/>
          <w:szCs w:val="28"/>
          <w:shd w:val="clear" w:color="auto" w:fill="FFFFFF" w:themeFill="background1"/>
          <w:lang w:val="uk-UA" w:eastAsia="ru-RU"/>
        </w:rPr>
        <w:t>рис.1</w:t>
      </w:r>
      <w:r w:rsidRPr="007D6315">
        <w:rPr>
          <w:rFonts w:ascii="Times New Roman" w:eastAsia="Times New Roman" w:hAnsi="Times New Roman" w:cs="Times New Roman"/>
          <w:sz w:val="28"/>
          <w:szCs w:val="28"/>
          <w:shd w:val="clear" w:color="auto" w:fill="FFFFFF" w:themeFill="background1"/>
          <w:lang w:val="uk-UA" w:eastAsia="ru-RU"/>
        </w:rPr>
        <w:t>) [59].</w:t>
      </w:r>
    </w:p>
    <w:p w:rsidR="007D679D" w:rsidRPr="007D6315" w:rsidRDefault="007D679D" w:rsidP="007D679D">
      <w:pPr>
        <w:shd w:val="clear" w:color="auto" w:fill="FFFFFF" w:themeFill="background1"/>
        <w:spacing w:after="0" w:line="360" w:lineRule="auto"/>
        <w:ind w:firstLine="709"/>
        <w:jc w:val="both"/>
        <w:rPr>
          <w:rFonts w:ascii="Times New Roman" w:eastAsia="Times New Roman" w:hAnsi="Times New Roman" w:cs="Times New Roman"/>
          <w:sz w:val="28"/>
          <w:szCs w:val="28"/>
          <w:shd w:val="clear" w:color="auto" w:fill="FFFFFF" w:themeFill="background1"/>
          <w:lang w:val="uk-UA" w:eastAsia="ru-RU"/>
        </w:rPr>
      </w:pPr>
      <w:r w:rsidRPr="007D6315">
        <w:rPr>
          <w:noProof/>
          <w:lang w:eastAsia="ru-RU"/>
        </w:rPr>
        <w:lastRenderedPageBreak/>
        <w:drawing>
          <wp:inline distT="0" distB="0" distL="0" distR="0" wp14:anchorId="68A91134" wp14:editId="3905F506">
            <wp:extent cx="4572000" cy="2290763"/>
            <wp:effectExtent l="0" t="0" r="19050" b="1460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679D" w:rsidRPr="007D6315" w:rsidRDefault="007D679D" w:rsidP="007D679D">
      <w:pPr>
        <w:shd w:val="clear" w:color="auto" w:fill="FFFFFF" w:themeFill="background1"/>
        <w:spacing w:after="0" w:line="360" w:lineRule="auto"/>
        <w:ind w:firstLine="709"/>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b/>
          <w:iCs/>
          <w:sz w:val="28"/>
          <w:szCs w:val="28"/>
          <w:shd w:val="clear" w:color="auto" w:fill="FFFFFF" w:themeFill="background1"/>
          <w:lang w:val="uk-UA" w:eastAsia="ru-RU"/>
        </w:rPr>
        <w:t xml:space="preserve">Рисунок 1. </w:t>
      </w:r>
      <w:r w:rsidRPr="007D6315">
        <w:rPr>
          <w:rFonts w:ascii="Times New Roman" w:eastAsia="Times New Roman" w:hAnsi="Times New Roman" w:cs="Times New Roman"/>
          <w:b/>
          <w:bCs/>
          <w:sz w:val="28"/>
          <w:szCs w:val="28"/>
          <w:shd w:val="clear" w:color="auto" w:fill="FFFFFF" w:themeFill="background1"/>
          <w:lang w:val="uk-UA" w:eastAsia="ru-RU"/>
        </w:rPr>
        <w:t>Частка функціональних областей логістики в загальній суми логістичних витрат</w:t>
      </w:r>
    </w:p>
    <w:p w:rsidR="004634C6" w:rsidRPr="007D6315" w:rsidRDefault="004634C6" w:rsidP="007D679D">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proofErr w:type="spellStart"/>
      <w:r w:rsidRPr="007D6315">
        <w:rPr>
          <w:rFonts w:ascii="Times New Roman" w:eastAsia="Times New Roman" w:hAnsi="Times New Roman" w:cs="Times New Roman"/>
          <w:sz w:val="28"/>
          <w:szCs w:val="28"/>
          <w:shd w:val="clear" w:color="auto" w:fill="FFFFFF" w:themeFill="background1"/>
          <w:lang w:eastAsia="ru-RU"/>
        </w:rPr>
        <w:t>Аналіз</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структури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логістичних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sz w:val="28"/>
          <w:szCs w:val="28"/>
          <w:shd w:val="clear" w:color="auto" w:fill="FFFFFF" w:themeFill="background1"/>
          <w:lang w:eastAsia="ru-RU"/>
        </w:rPr>
        <w:t>країнах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 </w:t>
      </w:r>
      <w:proofErr w:type="spellStart"/>
      <w:r w:rsidRPr="007D6315">
        <w:rPr>
          <w:rFonts w:ascii="Times New Roman" w:eastAsia="Times New Roman" w:hAnsi="Times New Roman" w:cs="Times New Roman"/>
          <w:sz w:val="28"/>
          <w:szCs w:val="28"/>
          <w:shd w:val="clear" w:color="auto" w:fill="FFFFFF" w:themeFill="background1"/>
          <w:lang w:eastAsia="ru-RU"/>
        </w:rPr>
        <w:t>розвиненою</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економікою</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показу</w:t>
      </w:r>
      <w:proofErr w:type="gramStart"/>
      <w:r w:rsidRPr="007D6315">
        <w:rPr>
          <w:rFonts w:ascii="Times New Roman" w:eastAsia="Times New Roman" w:hAnsi="Times New Roman" w:cs="Times New Roman"/>
          <w:sz w:val="28"/>
          <w:szCs w:val="28"/>
          <w:shd w:val="clear" w:color="auto" w:fill="FFFFFF" w:themeFill="background1"/>
          <w:lang w:eastAsia="ru-RU"/>
        </w:rPr>
        <w:t>є</w:t>
      </w:r>
      <w:proofErr w:type="spellEnd"/>
      <w:r w:rsidRPr="007D6315">
        <w:rPr>
          <w:rFonts w:ascii="Times New Roman" w:eastAsia="Times New Roman" w:hAnsi="Times New Roman" w:cs="Times New Roman"/>
          <w:sz w:val="28"/>
          <w:szCs w:val="28"/>
          <w:shd w:val="clear" w:color="auto" w:fill="FFFFFF" w:themeFill="background1"/>
          <w:lang w:eastAsia="ru-RU"/>
        </w:rPr>
        <w:t>,</w:t>
      </w:r>
      <w:proofErr w:type="gram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що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найбільшу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питому вагу в них </w:t>
      </w:r>
      <w:proofErr w:type="spellStart"/>
      <w:r w:rsidRPr="007D6315">
        <w:rPr>
          <w:rFonts w:ascii="Times New Roman" w:eastAsia="Times New Roman" w:hAnsi="Times New Roman" w:cs="Times New Roman"/>
          <w:sz w:val="28"/>
          <w:szCs w:val="28"/>
          <w:shd w:val="clear" w:color="auto" w:fill="FFFFFF" w:themeFill="background1"/>
          <w:lang w:eastAsia="ru-RU"/>
        </w:rPr>
        <w:t>займають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управління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запасами — 20-40 %,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 15-35%, </w:t>
      </w:r>
      <w:proofErr w:type="spellStart"/>
      <w:r w:rsidRPr="007D6315">
        <w:rPr>
          <w:rFonts w:ascii="Times New Roman" w:eastAsia="Times New Roman" w:hAnsi="Times New Roman" w:cs="Times New Roman"/>
          <w:sz w:val="28"/>
          <w:szCs w:val="28"/>
          <w:shd w:val="clear" w:color="auto" w:fill="FFFFFF" w:themeFill="background1"/>
          <w:lang w:eastAsia="ru-RU"/>
        </w:rPr>
        <w:t>адміністративно-управлінські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функції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 9-15%. </w:t>
      </w:r>
      <w:proofErr w:type="spellStart"/>
      <w:r w:rsidRPr="007D6315">
        <w:rPr>
          <w:rFonts w:ascii="Times New Roman" w:eastAsia="Times New Roman" w:hAnsi="Times New Roman" w:cs="Times New Roman"/>
          <w:sz w:val="28"/>
          <w:szCs w:val="28"/>
          <w:shd w:val="clear" w:color="auto" w:fill="FFFFFF" w:themeFill="background1"/>
          <w:lang w:eastAsia="ru-RU"/>
        </w:rPr>
        <w:t>Зокрема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для </w:t>
      </w:r>
      <w:proofErr w:type="spellStart"/>
      <w:r w:rsidRPr="007D6315">
        <w:rPr>
          <w:rFonts w:ascii="Times New Roman" w:eastAsia="Times New Roman" w:hAnsi="Times New Roman" w:cs="Times New Roman"/>
          <w:sz w:val="28"/>
          <w:szCs w:val="28"/>
          <w:shd w:val="clear" w:color="auto" w:fill="FFFFFF" w:themeFill="background1"/>
          <w:lang w:eastAsia="ru-RU"/>
        </w:rPr>
        <w:t>Японії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складають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13,5% </w:t>
      </w:r>
      <w:proofErr w:type="spellStart"/>
      <w:r w:rsidRPr="007D6315">
        <w:rPr>
          <w:rFonts w:ascii="Times New Roman" w:eastAsia="Times New Roman" w:hAnsi="Times New Roman" w:cs="Times New Roman"/>
          <w:sz w:val="28"/>
          <w:szCs w:val="28"/>
          <w:shd w:val="clear" w:color="auto" w:fill="FFFFFF" w:themeFill="background1"/>
          <w:lang w:eastAsia="ru-RU"/>
        </w:rPr>
        <w:t>від</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обсягу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продажів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для </w:t>
      </w:r>
      <w:proofErr w:type="spellStart"/>
      <w:r w:rsidRPr="007D6315">
        <w:rPr>
          <w:rFonts w:ascii="Times New Roman" w:eastAsia="Times New Roman" w:hAnsi="Times New Roman" w:cs="Times New Roman"/>
          <w:sz w:val="28"/>
          <w:szCs w:val="28"/>
          <w:shd w:val="clear" w:color="auto" w:fill="FFFFFF" w:themeFill="background1"/>
          <w:lang w:eastAsia="ru-RU"/>
        </w:rPr>
        <w:t>Англії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 5,5% </w:t>
      </w:r>
      <w:proofErr w:type="spellStart"/>
      <w:r w:rsidRPr="007D6315">
        <w:rPr>
          <w:rFonts w:ascii="Times New Roman" w:eastAsia="Times New Roman" w:hAnsi="Times New Roman" w:cs="Times New Roman"/>
          <w:sz w:val="28"/>
          <w:szCs w:val="28"/>
          <w:shd w:val="clear" w:color="auto" w:fill="FFFFFF" w:themeFill="background1"/>
          <w:lang w:eastAsia="ru-RU"/>
        </w:rPr>
        <w:t>від</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обсягу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продажів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для </w:t>
      </w:r>
      <w:proofErr w:type="spellStart"/>
      <w:r w:rsidRPr="007D6315">
        <w:rPr>
          <w:rFonts w:ascii="Times New Roman" w:eastAsia="Times New Roman" w:hAnsi="Times New Roman" w:cs="Times New Roman"/>
          <w:sz w:val="28"/>
          <w:szCs w:val="28"/>
          <w:shd w:val="clear" w:color="auto" w:fill="FFFFFF" w:themeFill="background1"/>
          <w:lang w:eastAsia="ru-RU"/>
        </w:rPr>
        <w:t>країн</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ЄС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продукції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р</w:t>
      </w:r>
      <w:proofErr w:type="gramEnd"/>
      <w:r w:rsidRPr="007D6315">
        <w:rPr>
          <w:rFonts w:ascii="Times New Roman" w:eastAsia="Times New Roman" w:hAnsi="Times New Roman" w:cs="Times New Roman"/>
          <w:sz w:val="28"/>
          <w:szCs w:val="28"/>
          <w:shd w:val="clear" w:color="auto" w:fill="FFFFFF" w:themeFill="background1"/>
          <w:lang w:eastAsia="ru-RU"/>
        </w:rPr>
        <w:t>івняються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8,6%, на </w:t>
      </w:r>
      <w:proofErr w:type="spellStart"/>
      <w:r w:rsidRPr="007D6315">
        <w:rPr>
          <w:rFonts w:ascii="Times New Roman" w:eastAsia="Times New Roman" w:hAnsi="Times New Roman" w:cs="Times New Roman"/>
          <w:sz w:val="28"/>
          <w:szCs w:val="28"/>
          <w:shd w:val="clear" w:color="auto" w:fill="FFFFFF" w:themeFill="background1"/>
          <w:lang w:eastAsia="ru-RU"/>
        </w:rPr>
        <w:t>складування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і </w:t>
      </w:r>
      <w:proofErr w:type="spellStart"/>
      <w:r w:rsidRPr="007D6315">
        <w:rPr>
          <w:rFonts w:ascii="Times New Roman" w:eastAsia="Times New Roman" w:hAnsi="Times New Roman" w:cs="Times New Roman"/>
          <w:sz w:val="28"/>
          <w:szCs w:val="28"/>
          <w:shd w:val="clear" w:color="auto" w:fill="FFFFFF" w:themeFill="background1"/>
          <w:lang w:eastAsia="ru-RU"/>
        </w:rPr>
        <w:t>зберігання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запасів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 9,20% і 3,20% на </w:t>
      </w:r>
      <w:proofErr w:type="spellStart"/>
      <w:r w:rsidRPr="007D6315">
        <w:rPr>
          <w:rFonts w:ascii="Times New Roman" w:eastAsia="Times New Roman" w:hAnsi="Times New Roman" w:cs="Times New Roman"/>
          <w:sz w:val="28"/>
          <w:szCs w:val="28"/>
          <w:shd w:val="clear" w:color="auto" w:fill="FFFFFF" w:themeFill="background1"/>
          <w:lang w:eastAsia="ru-RU"/>
        </w:rPr>
        <w:t>логістичне</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адміністрування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[153, с. 11-12].</w:t>
      </w:r>
    </w:p>
    <w:p w:rsidR="004634C6" w:rsidRPr="007D6315" w:rsidRDefault="00D45D4A"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bCs/>
          <w:iCs/>
          <w:sz w:val="28"/>
          <w:szCs w:val="28"/>
          <w:shd w:val="clear" w:color="auto" w:fill="FFFFFF" w:themeFill="background1"/>
          <w:lang w:val="uk-UA" w:eastAsia="ru-RU"/>
        </w:rPr>
        <w:t xml:space="preserve">На сьогоднішній день найбільш широкого вжитку в управлінні логістичними витратами на промислових підприємствах набула концепція загальних (повних) витрат, згідно якої для досягнення логістичної ефективності слід </w:t>
      </w:r>
      <w:proofErr w:type="spellStart"/>
      <w:r w:rsidRPr="007D6315">
        <w:rPr>
          <w:rFonts w:ascii="Times New Roman" w:eastAsia="Times New Roman" w:hAnsi="Times New Roman" w:cs="Times New Roman"/>
          <w:bCs/>
          <w:iCs/>
          <w:sz w:val="28"/>
          <w:szCs w:val="28"/>
          <w:shd w:val="clear" w:color="auto" w:fill="FFFFFF" w:themeFill="background1"/>
          <w:lang w:val="uk-UA" w:eastAsia="ru-RU"/>
        </w:rPr>
        <w:t>мінімізовувати</w:t>
      </w:r>
      <w:proofErr w:type="spellEnd"/>
      <w:r w:rsidRPr="007D6315">
        <w:rPr>
          <w:rFonts w:ascii="Times New Roman" w:eastAsia="Times New Roman" w:hAnsi="Times New Roman" w:cs="Times New Roman"/>
          <w:bCs/>
          <w:iCs/>
          <w:sz w:val="28"/>
          <w:szCs w:val="28"/>
          <w:shd w:val="clear" w:color="auto" w:fill="FFFFFF" w:themeFill="background1"/>
          <w:lang w:val="uk-UA" w:eastAsia="ru-RU"/>
        </w:rPr>
        <w:t xml:space="preserve"> витрати за окремими складовими. Таким чином, дана концепція передбачає наявність точної інформації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щодо</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структури</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логістичних</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чинників</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впливу</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та характеру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їх</w:t>
      </w:r>
      <w:proofErr w:type="spellEnd"/>
      <w:r w:rsidR="004634C6"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004634C6" w:rsidRPr="007D6315">
        <w:rPr>
          <w:rFonts w:ascii="Times New Roman" w:eastAsia="Times New Roman" w:hAnsi="Times New Roman" w:cs="Times New Roman"/>
          <w:sz w:val="28"/>
          <w:szCs w:val="28"/>
          <w:shd w:val="clear" w:color="auto" w:fill="FFFFFF" w:themeFill="background1"/>
          <w:lang w:eastAsia="ru-RU"/>
        </w:rPr>
        <w:t>зміни</w:t>
      </w:r>
      <w:proofErr w:type="spellEnd"/>
      <w:r w:rsidR="004634C6" w:rsidRPr="007D6315">
        <w:rPr>
          <w:rFonts w:ascii="Times New Roman" w:eastAsia="Times New Roman" w:hAnsi="Times New Roman" w:cs="Times New Roman"/>
          <w:sz w:val="28"/>
          <w:szCs w:val="28"/>
          <w:shd w:val="clear" w:color="auto" w:fill="FFFFFF" w:themeFill="background1"/>
          <w:lang w:eastAsia="ru-RU"/>
        </w:rPr>
        <w:t>.</w:t>
      </w:r>
      <w:r w:rsidRPr="007D6315">
        <w:rPr>
          <w:rFonts w:ascii="Times New Roman" w:eastAsia="Times New Roman" w:hAnsi="Times New Roman" w:cs="Times New Roman"/>
          <w:sz w:val="28"/>
          <w:szCs w:val="28"/>
          <w:shd w:val="clear" w:color="auto" w:fill="FFFFFF" w:themeFill="background1"/>
          <w:lang w:val="uk-UA" w:eastAsia="ru-RU"/>
        </w:rPr>
        <w:t xml:space="preserve"> </w:t>
      </w:r>
    </w:p>
    <w:p w:rsidR="004634C6" w:rsidRPr="007D6315" w:rsidRDefault="00D45D4A" w:rsidP="004B1EA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Слід відмітити, що </w:t>
      </w:r>
      <w:r w:rsidR="004B1EA1" w:rsidRPr="007D6315">
        <w:rPr>
          <w:rFonts w:ascii="Times New Roman" w:eastAsia="Times New Roman" w:hAnsi="Times New Roman" w:cs="Times New Roman"/>
          <w:sz w:val="28"/>
          <w:szCs w:val="28"/>
          <w:shd w:val="clear" w:color="auto" w:fill="FFFFFF" w:themeFill="background1"/>
          <w:lang w:val="uk-UA" w:eastAsia="ru-RU"/>
        </w:rPr>
        <w:t xml:space="preserve">незважаючи на широке розповсюдження, концепція повних витрат має певні обмеження щодо використання, обумовлені насамперед відсутністю у сучасній фінансовій звітності структурованості логістичних витрат, і, як наслідок, неможливістю надання їх точної оцінки. Таким чином, можливості зовнішнього </w:t>
      </w:r>
      <w:r w:rsidR="004B1EA1" w:rsidRPr="007D6315">
        <w:rPr>
          <w:rFonts w:ascii="Times New Roman" w:eastAsia="Times New Roman" w:hAnsi="Times New Roman" w:cs="Times New Roman"/>
          <w:sz w:val="28"/>
          <w:szCs w:val="28"/>
          <w:shd w:val="clear" w:color="auto" w:fill="FFFFFF" w:themeFill="background1"/>
          <w:lang w:val="uk-UA" w:eastAsia="ru-RU"/>
        </w:rPr>
        <w:lastRenderedPageBreak/>
        <w:t>консультування щодо оптимізації логістичних ви трат істотно обмежені. Водночас все більше сучасних промислових підприємств починають дотримуватися основних принципів логістичного управління витратами. При цьому слід мати на увазі, що для логістичних витрат характерні такі особливості</w:t>
      </w:r>
      <w:r w:rsidR="004634C6" w:rsidRPr="007D6315">
        <w:rPr>
          <w:rFonts w:ascii="Times New Roman" w:eastAsia="Times New Roman" w:hAnsi="Times New Roman" w:cs="Times New Roman"/>
          <w:sz w:val="28"/>
          <w:szCs w:val="28"/>
          <w:shd w:val="clear" w:color="auto" w:fill="FFFFFF" w:themeFill="background1"/>
          <w:lang w:val="uk-UA" w:eastAsia="ru-RU"/>
        </w:rPr>
        <w:t xml:space="preserve"> [90, с. 184]:</w:t>
      </w:r>
    </w:p>
    <w:p w:rsidR="004634C6" w:rsidRPr="007D6315" w:rsidRDefault="004634C6"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роздрібнення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серед</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багатьох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груп</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окремих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процесів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фазових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поді</w:t>
      </w:r>
      <w:proofErr w:type="gramStart"/>
      <w:r w:rsidRPr="007D6315">
        <w:rPr>
          <w:rFonts w:ascii="Times New Roman" w:eastAsia="Times New Roman" w:hAnsi="Times New Roman" w:cs="Times New Roman"/>
          <w:sz w:val="28"/>
          <w:szCs w:val="28"/>
          <w:shd w:val="clear" w:color="auto" w:fill="FFFFFF" w:themeFill="background1"/>
          <w:lang w:eastAsia="ru-RU"/>
        </w:rPr>
        <w:t>л</w:t>
      </w:r>
      <w:proofErr w:type="gramEnd"/>
      <w:r w:rsidRPr="007D6315">
        <w:rPr>
          <w:rFonts w:ascii="Times New Roman" w:eastAsia="Times New Roman" w:hAnsi="Times New Roman" w:cs="Times New Roman"/>
          <w:sz w:val="28"/>
          <w:szCs w:val="28"/>
          <w:shd w:val="clear" w:color="auto" w:fill="FFFFFF" w:themeFill="background1"/>
          <w:lang w:eastAsia="ru-RU"/>
        </w:rPr>
        <w:t>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тощо</w:t>
      </w:r>
      <w:proofErr w:type="spellEnd"/>
      <w:r w:rsidRPr="007D6315">
        <w:rPr>
          <w:rFonts w:ascii="Times New Roman" w:eastAsia="Times New Roman" w:hAnsi="Times New Roman" w:cs="Times New Roman"/>
          <w:sz w:val="28"/>
          <w:szCs w:val="28"/>
          <w:shd w:val="clear" w:color="auto" w:fill="FFFFFF" w:themeFill="background1"/>
          <w:lang w:eastAsia="ru-RU"/>
        </w:rPr>
        <w:t>;</w:t>
      </w:r>
    </w:p>
    <w:p w:rsidR="004634C6" w:rsidRPr="007D6315" w:rsidRDefault="004634C6"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наявність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значної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частки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у </w:t>
      </w:r>
      <w:proofErr w:type="spellStart"/>
      <w:r w:rsidRPr="007D6315">
        <w:rPr>
          <w:rFonts w:ascii="Times New Roman" w:eastAsia="Times New Roman" w:hAnsi="Times New Roman" w:cs="Times New Roman"/>
          <w:sz w:val="28"/>
          <w:szCs w:val="28"/>
          <w:shd w:val="clear" w:color="auto" w:fill="FFFFFF" w:themeFill="background1"/>
          <w:lang w:eastAsia="ru-RU"/>
        </w:rPr>
        <w:t>загальних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витратах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п</w:t>
      </w:r>
      <w:proofErr w:type="gramEnd"/>
      <w:r w:rsidRPr="007D6315">
        <w:rPr>
          <w:rFonts w:ascii="Times New Roman" w:eastAsia="Times New Roman" w:hAnsi="Times New Roman" w:cs="Times New Roman"/>
          <w:sz w:val="28"/>
          <w:szCs w:val="28"/>
          <w:shd w:val="clear" w:color="auto" w:fill="FFFFFF" w:themeFill="background1"/>
          <w:lang w:eastAsia="ru-RU"/>
        </w:rPr>
        <w:t>ідприємств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що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постійно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зростає</w:t>
      </w:r>
      <w:proofErr w:type="spellEnd"/>
      <w:r w:rsidRPr="007D6315">
        <w:rPr>
          <w:rFonts w:ascii="Times New Roman" w:eastAsia="Times New Roman" w:hAnsi="Times New Roman" w:cs="Times New Roman"/>
          <w:sz w:val="28"/>
          <w:szCs w:val="28"/>
          <w:shd w:val="clear" w:color="auto" w:fill="FFFFFF" w:themeFill="background1"/>
          <w:lang w:eastAsia="ru-RU"/>
        </w:rPr>
        <w:t>;</w:t>
      </w:r>
    </w:p>
    <w:p w:rsidR="004634C6" w:rsidRPr="007D6315" w:rsidRDefault="004634C6"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змінність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їхніх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величин в </w:t>
      </w:r>
      <w:proofErr w:type="spellStart"/>
      <w:r w:rsidRPr="007D6315">
        <w:rPr>
          <w:rFonts w:ascii="Times New Roman" w:eastAsia="Times New Roman" w:hAnsi="Times New Roman" w:cs="Times New Roman"/>
          <w:sz w:val="28"/>
          <w:szCs w:val="28"/>
          <w:shd w:val="clear" w:color="auto" w:fill="FFFFFF" w:themeFill="background1"/>
          <w:lang w:eastAsia="ru-RU"/>
        </w:rPr>
        <w:t>окремих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періодах</w:t>
      </w:r>
      <w:proofErr w:type="spellEnd"/>
      <w:r w:rsidRPr="007D6315">
        <w:rPr>
          <w:rFonts w:ascii="Times New Roman" w:eastAsia="Times New Roman" w:hAnsi="Times New Roman" w:cs="Times New Roman"/>
          <w:sz w:val="28"/>
          <w:szCs w:val="28"/>
          <w:shd w:val="clear" w:color="auto" w:fill="FFFFFF" w:themeFill="background1"/>
          <w:lang w:eastAsia="ru-RU"/>
        </w:rPr>
        <w:t>;</w:t>
      </w:r>
    </w:p>
    <w:p w:rsidR="004634C6" w:rsidRPr="007D6315" w:rsidRDefault="004634C6"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незбіг</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відповідальності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за </w:t>
      </w:r>
      <w:proofErr w:type="spellStart"/>
      <w:r w:rsidRPr="007D6315">
        <w:rPr>
          <w:rFonts w:ascii="Times New Roman" w:eastAsia="Times New Roman" w:hAnsi="Times New Roman" w:cs="Times New Roman"/>
          <w:sz w:val="28"/>
          <w:szCs w:val="28"/>
          <w:shd w:val="clear" w:color="auto" w:fill="FFFFFF" w:themeFill="background1"/>
          <w:lang w:eastAsia="ru-RU"/>
        </w:rPr>
        <w:t>формування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цих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в </w:t>
      </w:r>
      <w:proofErr w:type="spellStart"/>
      <w:r w:rsidRPr="007D6315">
        <w:rPr>
          <w:rFonts w:ascii="Times New Roman" w:eastAsia="Times New Roman" w:hAnsi="Times New Roman" w:cs="Times New Roman"/>
          <w:sz w:val="28"/>
          <w:szCs w:val="28"/>
          <w:shd w:val="clear" w:color="auto" w:fill="FFFFFF" w:themeFill="background1"/>
          <w:lang w:eastAsia="ru-RU"/>
        </w:rPr>
        <w:t>організаційних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п</w:t>
      </w:r>
      <w:proofErr w:type="gramEnd"/>
      <w:r w:rsidRPr="007D6315">
        <w:rPr>
          <w:rFonts w:ascii="Times New Roman" w:eastAsia="Times New Roman" w:hAnsi="Times New Roman" w:cs="Times New Roman"/>
          <w:sz w:val="28"/>
          <w:szCs w:val="28"/>
          <w:shd w:val="clear" w:color="auto" w:fill="FFFFFF" w:themeFill="background1"/>
          <w:lang w:eastAsia="ru-RU"/>
        </w:rPr>
        <w:t>ідрозділах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підприємства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із</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сутністю</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визнаних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в </w:t>
      </w:r>
      <w:proofErr w:type="spellStart"/>
      <w:r w:rsidRPr="007D6315">
        <w:rPr>
          <w:rFonts w:ascii="Times New Roman" w:eastAsia="Times New Roman" w:hAnsi="Times New Roman" w:cs="Times New Roman"/>
          <w:sz w:val="28"/>
          <w:szCs w:val="28"/>
          <w:shd w:val="clear" w:color="auto" w:fill="FFFFFF" w:themeFill="background1"/>
          <w:lang w:eastAsia="ru-RU"/>
        </w:rPr>
        <w:t>теорії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обліку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що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спричиняє</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складність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їхньої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реєстрації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практичне</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управління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ними;</w:t>
      </w:r>
    </w:p>
    <w:p w:rsidR="004634C6" w:rsidRPr="007D6315" w:rsidRDefault="004634C6"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слабка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структурованість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логістичних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яка </w:t>
      </w:r>
      <w:proofErr w:type="spellStart"/>
      <w:r w:rsidRPr="007D6315">
        <w:rPr>
          <w:rFonts w:ascii="Times New Roman" w:eastAsia="Times New Roman" w:hAnsi="Times New Roman" w:cs="Times New Roman"/>
          <w:sz w:val="28"/>
          <w:szCs w:val="28"/>
          <w:shd w:val="clear" w:color="auto" w:fill="FFFFFF" w:themeFill="background1"/>
          <w:lang w:eastAsia="ru-RU"/>
        </w:rPr>
        <w:t>аргументується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поділом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їх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реальні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очікувані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а </w:t>
      </w:r>
      <w:proofErr w:type="spellStart"/>
      <w:r w:rsidRPr="007D6315">
        <w:rPr>
          <w:rFonts w:ascii="Times New Roman" w:eastAsia="Times New Roman" w:hAnsi="Times New Roman" w:cs="Times New Roman"/>
          <w:sz w:val="28"/>
          <w:szCs w:val="28"/>
          <w:shd w:val="clear" w:color="auto" w:fill="FFFFFF" w:themeFill="background1"/>
          <w:lang w:eastAsia="ru-RU"/>
        </w:rPr>
        <w:t>також</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проблемним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виокремленням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логістичних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із</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загальних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п</w:t>
      </w:r>
      <w:proofErr w:type="gramEnd"/>
      <w:r w:rsidRPr="007D6315">
        <w:rPr>
          <w:rFonts w:ascii="Times New Roman" w:eastAsia="Times New Roman" w:hAnsi="Times New Roman" w:cs="Times New Roman"/>
          <w:sz w:val="28"/>
          <w:szCs w:val="28"/>
          <w:shd w:val="clear" w:color="auto" w:fill="FFFFFF" w:themeFill="background1"/>
          <w:lang w:eastAsia="ru-RU"/>
        </w:rPr>
        <w:t>ідприємства</w:t>
      </w:r>
      <w:proofErr w:type="spellEnd"/>
      <w:r w:rsidRPr="007D6315">
        <w:rPr>
          <w:rFonts w:ascii="Times New Roman" w:eastAsia="Times New Roman" w:hAnsi="Times New Roman" w:cs="Times New Roman"/>
          <w:sz w:val="28"/>
          <w:szCs w:val="28"/>
          <w:shd w:val="clear" w:color="auto" w:fill="FFFFFF" w:themeFill="background1"/>
          <w:lang w:eastAsia="ru-RU"/>
        </w:rPr>
        <w:t>.</w:t>
      </w:r>
    </w:p>
    <w:p w:rsidR="004634C6" w:rsidRPr="007D6315" w:rsidRDefault="004B1EA1"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Через наведені вище причини, процес структуризації та кількісного оцінювання логістичних витрат на промислових підприємствах досить ускладнений. </w:t>
      </w:r>
      <w:r w:rsidR="006E6E3F" w:rsidRPr="007D6315">
        <w:rPr>
          <w:rFonts w:ascii="Times New Roman" w:eastAsia="Times New Roman" w:hAnsi="Times New Roman" w:cs="Times New Roman"/>
          <w:sz w:val="28"/>
          <w:szCs w:val="28"/>
          <w:shd w:val="clear" w:color="auto" w:fill="FFFFFF" w:themeFill="background1"/>
          <w:lang w:val="uk-UA" w:eastAsia="ru-RU"/>
        </w:rPr>
        <w:t xml:space="preserve">Як наслідок, у більшості випадків важко надати точну оцінку ефективності логістичних витрат. Тому </w:t>
      </w:r>
      <w:r w:rsidR="004634C6" w:rsidRPr="007D6315">
        <w:rPr>
          <w:rFonts w:ascii="Times New Roman" w:eastAsia="Times New Roman" w:hAnsi="Times New Roman" w:cs="Times New Roman"/>
          <w:sz w:val="28"/>
          <w:szCs w:val="28"/>
          <w:shd w:val="clear" w:color="auto" w:fill="FFFFFF" w:themeFill="background1"/>
          <w:lang w:val="uk-UA" w:eastAsia="ru-RU"/>
        </w:rPr>
        <w:t>постає питання визначення критерії</w:t>
      </w:r>
      <w:r w:rsidR="006E6E3F" w:rsidRPr="007D6315">
        <w:rPr>
          <w:rFonts w:ascii="Times New Roman" w:eastAsia="Times New Roman" w:hAnsi="Times New Roman" w:cs="Times New Roman"/>
          <w:sz w:val="28"/>
          <w:szCs w:val="28"/>
          <w:shd w:val="clear" w:color="auto" w:fill="FFFFFF" w:themeFill="background1"/>
          <w:lang w:val="uk-UA" w:eastAsia="ru-RU"/>
        </w:rPr>
        <w:t>в</w:t>
      </w:r>
      <w:r w:rsidR="004634C6" w:rsidRPr="007D6315">
        <w:rPr>
          <w:rFonts w:ascii="Times New Roman" w:eastAsia="Times New Roman" w:hAnsi="Times New Roman" w:cs="Times New Roman"/>
          <w:sz w:val="28"/>
          <w:szCs w:val="28"/>
          <w:shd w:val="clear" w:color="auto" w:fill="FFFFFF" w:themeFill="background1"/>
          <w:lang w:val="uk-UA" w:eastAsia="ru-RU"/>
        </w:rPr>
        <w:t xml:space="preserve"> класифікації </w:t>
      </w:r>
      <w:r w:rsidR="006E6E3F" w:rsidRPr="007D6315">
        <w:rPr>
          <w:rFonts w:ascii="Times New Roman" w:eastAsia="Times New Roman" w:hAnsi="Times New Roman" w:cs="Times New Roman"/>
          <w:sz w:val="28"/>
          <w:szCs w:val="28"/>
          <w:shd w:val="clear" w:color="auto" w:fill="FFFFFF" w:themeFill="background1"/>
          <w:lang w:val="uk-UA" w:eastAsia="ru-RU"/>
        </w:rPr>
        <w:t>логістичних витрат, які були б придатні до застосування в умовах обмеженої фінансовою звітністю інформації</w:t>
      </w:r>
      <w:r w:rsidR="004634C6" w:rsidRPr="007D6315">
        <w:rPr>
          <w:rFonts w:ascii="Times New Roman" w:eastAsia="Times New Roman" w:hAnsi="Times New Roman" w:cs="Times New Roman"/>
          <w:sz w:val="28"/>
          <w:szCs w:val="28"/>
          <w:shd w:val="clear" w:color="auto" w:fill="FFFFFF" w:themeFill="background1"/>
          <w:lang w:val="uk-UA" w:eastAsia="ru-RU"/>
        </w:rPr>
        <w:t>.</w:t>
      </w:r>
    </w:p>
    <w:p w:rsidR="006869E5" w:rsidRPr="007D6315" w:rsidRDefault="006869E5"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Найбільш поширен</w:t>
      </w:r>
      <w:r w:rsidR="005D6E7C" w:rsidRPr="007D6315">
        <w:rPr>
          <w:rFonts w:ascii="Times New Roman" w:eastAsia="Times New Roman" w:hAnsi="Times New Roman" w:cs="Times New Roman"/>
          <w:sz w:val="28"/>
          <w:szCs w:val="28"/>
          <w:shd w:val="clear" w:color="auto" w:fill="FFFFFF" w:themeFill="background1"/>
          <w:lang w:val="uk-UA" w:eastAsia="ru-RU"/>
        </w:rPr>
        <w:t>и</w:t>
      </w:r>
      <w:r w:rsidRPr="007D6315">
        <w:rPr>
          <w:rFonts w:ascii="Times New Roman" w:eastAsia="Times New Roman" w:hAnsi="Times New Roman" w:cs="Times New Roman"/>
          <w:sz w:val="28"/>
          <w:szCs w:val="28"/>
          <w:shd w:val="clear" w:color="auto" w:fill="FFFFFF" w:themeFill="background1"/>
          <w:lang w:val="uk-UA" w:eastAsia="ru-RU"/>
        </w:rPr>
        <w:t xml:space="preserve">ми на даний момент у науковій літературі є такі варіанти класифікацій (таблиця 1). </w:t>
      </w:r>
    </w:p>
    <w:p w:rsidR="006869E5" w:rsidRPr="007D6315" w:rsidRDefault="006869E5">
      <w:pPr>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eastAsia="ru-RU"/>
        </w:rPr>
        <w:br w:type="page"/>
      </w:r>
    </w:p>
    <w:tbl>
      <w:tblPr>
        <w:tblStyle w:val="a7"/>
        <w:tblW w:w="0" w:type="auto"/>
        <w:tblLook w:val="04A0" w:firstRow="1" w:lastRow="0" w:firstColumn="1" w:lastColumn="0" w:noHBand="0" w:noVBand="1"/>
      </w:tblPr>
      <w:tblGrid>
        <w:gridCol w:w="2425"/>
        <w:gridCol w:w="6861"/>
      </w:tblGrid>
      <w:tr w:rsidR="007D6315" w:rsidRPr="007D6315" w:rsidTr="00F2354B">
        <w:tc>
          <w:tcPr>
            <w:tcW w:w="2425" w:type="dxa"/>
          </w:tcPr>
          <w:p w:rsidR="006869E5" w:rsidRPr="007D6315" w:rsidRDefault="006869E5" w:rsidP="00F2354B">
            <w:pPr>
              <w:jc w:val="center"/>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lastRenderedPageBreak/>
              <w:t>Автори класифікації</w:t>
            </w:r>
          </w:p>
        </w:tc>
        <w:tc>
          <w:tcPr>
            <w:tcW w:w="6861" w:type="dxa"/>
          </w:tcPr>
          <w:p w:rsidR="006869E5" w:rsidRPr="007D6315" w:rsidRDefault="006869E5" w:rsidP="00F2354B">
            <w:pPr>
              <w:jc w:val="center"/>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Класифікаційні ознаки та види логістичних витрат</w:t>
            </w:r>
          </w:p>
        </w:tc>
      </w:tr>
      <w:tr w:rsidR="007D6315" w:rsidRPr="007D6315" w:rsidTr="00F2354B">
        <w:tc>
          <w:tcPr>
            <w:tcW w:w="2425" w:type="dxa"/>
          </w:tcPr>
          <w:p w:rsidR="006869E5" w:rsidRPr="007D6315" w:rsidRDefault="006869E5"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А. Н. </w:t>
            </w:r>
            <w:proofErr w:type="spellStart"/>
            <w:r w:rsidRPr="007D6315">
              <w:rPr>
                <w:rFonts w:ascii="Times New Roman" w:eastAsia="Times New Roman" w:hAnsi="Times New Roman" w:cs="Times New Roman"/>
                <w:sz w:val="28"/>
                <w:szCs w:val="28"/>
                <w:shd w:val="clear" w:color="auto" w:fill="FFFFFF" w:themeFill="background1"/>
                <w:lang w:val="uk-UA" w:eastAsia="ru-RU"/>
              </w:rPr>
              <w:t>Родніков</w:t>
            </w:r>
            <w:proofErr w:type="spellEnd"/>
          </w:p>
        </w:tc>
        <w:tc>
          <w:tcPr>
            <w:tcW w:w="6861" w:type="dxa"/>
          </w:tcPr>
          <w:p w:rsidR="006869E5" w:rsidRPr="007D6315" w:rsidRDefault="006869E5" w:rsidP="00F2354B">
            <w:pPr>
              <w:shd w:val="clear" w:color="auto" w:fill="FFFFFF" w:themeFill="background1"/>
              <w:ind w:firstLine="225"/>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транспортно-</w:t>
            </w:r>
            <w:proofErr w:type="spellStart"/>
            <w:r w:rsidRPr="007D6315">
              <w:rPr>
                <w:rFonts w:ascii="Times New Roman" w:eastAsia="Times New Roman" w:hAnsi="Times New Roman" w:cs="Times New Roman"/>
                <w:sz w:val="28"/>
                <w:szCs w:val="28"/>
                <w:shd w:val="clear" w:color="auto" w:fill="FFFFFF" w:themeFill="background1"/>
                <w:lang w:eastAsia="ru-RU"/>
              </w:rPr>
              <w:t>заготівельні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ТЗВ</w:t>
            </w:r>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формування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мережі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вибір</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оцінювання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постачальників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оплата </w:t>
            </w:r>
            <w:proofErr w:type="spellStart"/>
            <w:r w:rsidRPr="007D6315">
              <w:rPr>
                <w:rFonts w:ascii="Times New Roman" w:eastAsia="Times New Roman" w:hAnsi="Times New Roman" w:cs="Times New Roman"/>
                <w:sz w:val="28"/>
                <w:szCs w:val="28"/>
                <w:shd w:val="clear" w:color="auto" w:fill="FFFFFF" w:themeFill="background1"/>
                <w:lang w:eastAsia="ru-RU"/>
              </w:rPr>
              <w:t>послуг</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зв'язку</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представницькі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відрядження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нестачі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в </w:t>
            </w:r>
            <w:proofErr w:type="spellStart"/>
            <w:r w:rsidRPr="007D6315">
              <w:rPr>
                <w:rFonts w:ascii="Times New Roman" w:eastAsia="Times New Roman" w:hAnsi="Times New Roman" w:cs="Times New Roman"/>
                <w:sz w:val="28"/>
                <w:szCs w:val="28"/>
                <w:shd w:val="clear" w:color="auto" w:fill="FFFFFF" w:themeFill="background1"/>
                <w:lang w:eastAsia="ru-RU"/>
              </w:rPr>
              <w:t>путі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в межах норм </w:t>
            </w:r>
            <w:r w:rsidRPr="007D6315">
              <w:rPr>
                <w:rFonts w:ascii="Times New Roman" w:eastAsia="Times New Roman" w:hAnsi="Times New Roman" w:cs="Times New Roman"/>
                <w:sz w:val="28"/>
                <w:szCs w:val="28"/>
                <w:shd w:val="clear" w:color="auto" w:fill="FFFFFF" w:themeFill="background1"/>
                <w:lang w:val="uk-UA" w:eastAsia="ru-RU"/>
              </w:rPr>
              <w:t xml:space="preserve">збитку); </w:t>
            </w:r>
          </w:p>
          <w:p w:rsidR="006869E5" w:rsidRPr="007D6315" w:rsidRDefault="006869E5" w:rsidP="00F2354B">
            <w:pPr>
              <w:shd w:val="clear" w:color="auto" w:fill="FFFFFF" w:themeFill="background1"/>
              <w:ind w:firstLine="225"/>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по </w:t>
            </w:r>
            <w:proofErr w:type="spellStart"/>
            <w:r w:rsidRPr="007D6315">
              <w:rPr>
                <w:rFonts w:ascii="Times New Roman" w:eastAsia="Times New Roman" w:hAnsi="Times New Roman" w:cs="Times New Roman"/>
                <w:sz w:val="28"/>
                <w:szCs w:val="28"/>
                <w:shd w:val="clear" w:color="auto" w:fill="FFFFFF" w:themeFill="background1"/>
                <w:lang w:eastAsia="ru-RU"/>
              </w:rPr>
              <w:t>формуванню</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зберіганню</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запасів</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проведення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інвентаризації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ставки по кредитах на </w:t>
            </w:r>
            <w:proofErr w:type="spellStart"/>
            <w:r w:rsidRPr="007D6315">
              <w:rPr>
                <w:rFonts w:ascii="Times New Roman" w:eastAsia="Times New Roman" w:hAnsi="Times New Roman" w:cs="Times New Roman"/>
                <w:sz w:val="28"/>
                <w:szCs w:val="28"/>
                <w:shd w:val="clear" w:color="auto" w:fill="FFFFFF" w:themeFill="background1"/>
                <w:lang w:eastAsia="ru-RU"/>
              </w:rPr>
              <w:t>поповнення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оборотних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засобів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зберігання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вартість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ризиків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страхові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платежі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ставки </w:t>
            </w:r>
            <w:proofErr w:type="spellStart"/>
            <w:r w:rsidRPr="007D6315">
              <w:rPr>
                <w:rFonts w:ascii="Times New Roman" w:eastAsia="Times New Roman" w:hAnsi="Times New Roman" w:cs="Times New Roman"/>
                <w:sz w:val="28"/>
                <w:szCs w:val="28"/>
                <w:shd w:val="clear" w:color="auto" w:fill="FFFFFF" w:themeFill="background1"/>
                <w:lang w:eastAsia="ru-RU"/>
              </w:rPr>
              <w:t>страхових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премій</w:t>
            </w:r>
            <w:proofErr w:type="spellEnd"/>
            <w:r w:rsidRPr="007D6315">
              <w:rPr>
                <w:rFonts w:ascii="Times New Roman" w:eastAsia="Times New Roman" w:hAnsi="Times New Roman" w:cs="Times New Roman"/>
                <w:sz w:val="28"/>
                <w:szCs w:val="28"/>
                <w:shd w:val="clear" w:color="auto" w:fill="FFFFFF" w:themeFill="background1"/>
                <w:lang w:eastAsia="ru-RU"/>
              </w:rPr>
              <w:t>)</w:t>
            </w:r>
            <w:r w:rsidRPr="007D6315">
              <w:rPr>
                <w:rFonts w:ascii="Times New Roman" w:eastAsia="Times New Roman" w:hAnsi="Times New Roman" w:cs="Times New Roman"/>
                <w:sz w:val="28"/>
                <w:szCs w:val="28"/>
                <w:shd w:val="clear" w:color="auto" w:fill="FFFFFF" w:themeFill="background1"/>
                <w:lang w:val="uk-UA" w:eastAsia="ru-RU"/>
              </w:rPr>
              <w:t>);</w:t>
            </w:r>
          </w:p>
          <w:p w:rsidR="006869E5" w:rsidRPr="007D6315" w:rsidRDefault="006869E5" w:rsidP="00F2354B">
            <w:pPr>
              <w:shd w:val="clear" w:color="auto" w:fill="FFFFFF" w:themeFill="background1"/>
              <w:ind w:firstLine="225"/>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адміністративні витрати (частина загальних адміністративних витрат, яка виникла у логістичній службі фірми або віднесена на неї при розподілі: заробітна плата співробітникам логістичної служби,</w:t>
            </w:r>
          </w:p>
          <w:p w:rsidR="006869E5" w:rsidRPr="007D6315" w:rsidRDefault="006869E5"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амортизаційні відрахування на офісні меблі та оргтехніку).</w:t>
            </w:r>
          </w:p>
        </w:tc>
      </w:tr>
      <w:tr w:rsidR="007D6315" w:rsidRPr="007D6315" w:rsidTr="00F2354B">
        <w:tc>
          <w:tcPr>
            <w:tcW w:w="2425" w:type="dxa"/>
          </w:tcPr>
          <w:p w:rsidR="006869E5" w:rsidRPr="007D6315" w:rsidRDefault="006869E5"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М. </w:t>
            </w:r>
            <w:proofErr w:type="spellStart"/>
            <w:r w:rsidRPr="007D6315">
              <w:rPr>
                <w:rFonts w:ascii="Times New Roman" w:eastAsia="Times New Roman" w:hAnsi="Times New Roman" w:cs="Times New Roman"/>
                <w:sz w:val="28"/>
                <w:szCs w:val="28"/>
                <w:shd w:val="clear" w:color="auto" w:fill="FFFFFF" w:themeFill="background1"/>
                <w:lang w:val="uk-UA" w:eastAsia="ru-RU"/>
              </w:rPr>
              <w:t>Окландер</w:t>
            </w:r>
            <w:proofErr w:type="spellEnd"/>
          </w:p>
        </w:tc>
        <w:tc>
          <w:tcPr>
            <w:tcW w:w="6861" w:type="dxa"/>
          </w:tcPr>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1) </w:t>
            </w:r>
            <w:r w:rsidRPr="007D6315">
              <w:rPr>
                <w:rFonts w:ascii="Times New Roman" w:eastAsia="Times New Roman" w:hAnsi="Times New Roman" w:cs="Times New Roman"/>
                <w:sz w:val="28"/>
                <w:szCs w:val="28"/>
                <w:shd w:val="clear" w:color="auto" w:fill="FFFFFF" w:themeFill="background1"/>
                <w:lang w:eastAsia="ru-RU"/>
              </w:rPr>
              <w:t xml:space="preserve">за </w:t>
            </w:r>
            <w:proofErr w:type="spellStart"/>
            <w:r w:rsidRPr="007D6315">
              <w:rPr>
                <w:rFonts w:ascii="Times New Roman" w:eastAsia="Times New Roman" w:hAnsi="Times New Roman" w:cs="Times New Roman"/>
                <w:sz w:val="28"/>
                <w:szCs w:val="28"/>
                <w:shd w:val="clear" w:color="auto" w:fill="FFFFFF" w:themeFill="background1"/>
                <w:lang w:eastAsia="ru-RU"/>
              </w:rPr>
              <w:t>відношенням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до </w:t>
            </w:r>
            <w:proofErr w:type="spellStart"/>
            <w:r w:rsidRPr="007D6315">
              <w:rPr>
                <w:rFonts w:ascii="Times New Roman" w:eastAsia="Times New Roman" w:hAnsi="Times New Roman" w:cs="Times New Roman"/>
                <w:sz w:val="28"/>
                <w:szCs w:val="28"/>
                <w:shd w:val="clear" w:color="auto" w:fill="FFFFFF" w:themeFill="background1"/>
                <w:lang w:eastAsia="ru-RU"/>
              </w:rPr>
              <w:t>здійснення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логістичних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операцій</w:t>
            </w:r>
            <w:proofErr w:type="spellEnd"/>
            <w:r w:rsidRPr="007D6315">
              <w:rPr>
                <w:rFonts w:ascii="Times New Roman" w:eastAsia="Times New Roman" w:hAnsi="Times New Roman" w:cs="Times New Roman"/>
                <w:sz w:val="28"/>
                <w:szCs w:val="28"/>
                <w:shd w:val="clear" w:color="auto" w:fill="FFFFFF" w:themeFill="background1"/>
                <w:lang w:val="uk-UA" w:eastAsia="ru-RU"/>
              </w:rPr>
              <w:t>:</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1.1</w:t>
            </w:r>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прямі</w:t>
            </w:r>
            <w:proofErr w:type="spellEnd"/>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1.2 </w:t>
            </w:r>
            <w:proofErr w:type="spellStart"/>
            <w:r w:rsidRPr="007D6315">
              <w:rPr>
                <w:rFonts w:ascii="Times New Roman" w:eastAsia="Times New Roman" w:hAnsi="Times New Roman" w:cs="Times New Roman"/>
                <w:sz w:val="28"/>
                <w:szCs w:val="28"/>
                <w:shd w:val="clear" w:color="auto" w:fill="FFFFFF" w:themeFill="background1"/>
                <w:lang w:eastAsia="ru-RU"/>
              </w:rPr>
              <w:t>непрямі</w:t>
            </w:r>
            <w:proofErr w:type="spellEnd"/>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2) </w:t>
            </w:r>
            <w:r w:rsidRPr="007D6315">
              <w:rPr>
                <w:rFonts w:ascii="Times New Roman" w:eastAsia="Times New Roman" w:hAnsi="Times New Roman" w:cs="Times New Roman"/>
                <w:sz w:val="28"/>
                <w:szCs w:val="28"/>
                <w:shd w:val="clear" w:color="auto" w:fill="FFFFFF" w:themeFill="background1"/>
                <w:lang w:eastAsia="ru-RU"/>
              </w:rPr>
              <w:t xml:space="preserve">за </w:t>
            </w:r>
            <w:proofErr w:type="spellStart"/>
            <w:r w:rsidRPr="007D6315">
              <w:rPr>
                <w:rFonts w:ascii="Times New Roman" w:eastAsia="Times New Roman" w:hAnsi="Times New Roman" w:cs="Times New Roman"/>
                <w:sz w:val="28"/>
                <w:szCs w:val="28"/>
                <w:shd w:val="clear" w:color="auto" w:fill="FFFFFF" w:themeFill="background1"/>
                <w:lang w:eastAsia="ru-RU"/>
              </w:rPr>
              <w:t>відношенням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до </w:t>
            </w:r>
            <w:proofErr w:type="spellStart"/>
            <w:r w:rsidRPr="007D6315">
              <w:rPr>
                <w:rFonts w:ascii="Times New Roman" w:eastAsia="Times New Roman" w:hAnsi="Times New Roman" w:cs="Times New Roman"/>
                <w:sz w:val="28"/>
                <w:szCs w:val="28"/>
                <w:shd w:val="clear" w:color="auto" w:fill="FFFFFF" w:themeFill="background1"/>
                <w:lang w:eastAsia="ru-RU"/>
              </w:rPr>
              <w:t>змін</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обсягів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матеріальних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потоків</w:t>
            </w:r>
            <w:proofErr w:type="spellEnd"/>
            <w:r w:rsidRPr="007D6315">
              <w:rPr>
                <w:rFonts w:ascii="Times New Roman" w:eastAsia="Times New Roman" w:hAnsi="Times New Roman" w:cs="Times New Roman"/>
                <w:sz w:val="28"/>
                <w:szCs w:val="28"/>
                <w:shd w:val="clear" w:color="auto" w:fill="FFFFFF" w:themeFill="background1"/>
                <w:lang w:val="uk-UA" w:eastAsia="ru-RU"/>
              </w:rPr>
              <w:t>:</w:t>
            </w:r>
            <w:r w:rsidRPr="007D6315">
              <w:rPr>
                <w:rFonts w:ascii="Times New Roman" w:eastAsia="Times New Roman" w:hAnsi="Times New Roman" w:cs="Times New Roman"/>
                <w:sz w:val="28"/>
                <w:szCs w:val="28"/>
                <w:shd w:val="clear" w:color="auto" w:fill="FFFFFF" w:themeFill="background1"/>
                <w:lang w:eastAsia="ru-RU"/>
              </w:rPr>
              <w:t xml:space="preserve"> </w:t>
            </w:r>
            <w:r w:rsidRPr="007D6315">
              <w:rPr>
                <w:rFonts w:ascii="Times New Roman" w:eastAsia="Times New Roman" w:hAnsi="Times New Roman" w:cs="Times New Roman"/>
                <w:sz w:val="28"/>
                <w:szCs w:val="28"/>
                <w:shd w:val="clear" w:color="auto" w:fill="FFFFFF" w:themeFill="background1"/>
                <w:lang w:val="uk-UA" w:eastAsia="ru-RU"/>
              </w:rPr>
              <w:t xml:space="preserve">2.1 </w:t>
            </w:r>
            <w:proofErr w:type="spellStart"/>
            <w:r w:rsidRPr="007D6315">
              <w:rPr>
                <w:rFonts w:ascii="Times New Roman" w:eastAsia="Times New Roman" w:hAnsi="Times New Roman" w:cs="Times New Roman"/>
                <w:sz w:val="28"/>
                <w:szCs w:val="28"/>
                <w:shd w:val="clear" w:color="auto" w:fill="FFFFFF" w:themeFill="background1"/>
                <w:lang w:eastAsia="ru-RU"/>
              </w:rPr>
              <w:t>змінні</w:t>
            </w:r>
            <w:proofErr w:type="spellEnd"/>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2.2 </w:t>
            </w:r>
            <w:proofErr w:type="spellStart"/>
            <w:r w:rsidRPr="007D6315">
              <w:rPr>
                <w:rFonts w:ascii="Times New Roman" w:eastAsia="Times New Roman" w:hAnsi="Times New Roman" w:cs="Times New Roman"/>
                <w:sz w:val="28"/>
                <w:szCs w:val="28"/>
                <w:shd w:val="clear" w:color="auto" w:fill="FFFFFF" w:themeFill="background1"/>
                <w:lang w:eastAsia="ru-RU"/>
              </w:rPr>
              <w:t>постійні</w:t>
            </w:r>
            <w:proofErr w:type="spellEnd"/>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3) за змістом:</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оформлення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замовлень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і </w:t>
            </w:r>
            <w:proofErr w:type="spellStart"/>
            <w:r w:rsidRPr="007D6315">
              <w:rPr>
                <w:rFonts w:ascii="Times New Roman" w:eastAsia="Times New Roman" w:hAnsi="Times New Roman" w:cs="Times New Roman"/>
                <w:sz w:val="28"/>
                <w:szCs w:val="28"/>
                <w:shd w:val="clear" w:color="auto" w:fill="FFFFFF" w:themeFill="background1"/>
                <w:lang w:eastAsia="ru-RU"/>
              </w:rPr>
              <w:t>вибір</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постачальника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підтримання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контактів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 </w:t>
            </w:r>
            <w:proofErr w:type="spellStart"/>
            <w:r w:rsidRPr="007D6315">
              <w:rPr>
                <w:rFonts w:ascii="Times New Roman" w:eastAsia="Times New Roman" w:hAnsi="Times New Roman" w:cs="Times New Roman"/>
                <w:sz w:val="28"/>
                <w:szCs w:val="28"/>
                <w:shd w:val="clear" w:color="auto" w:fill="FFFFFF" w:themeFill="background1"/>
                <w:lang w:eastAsia="ru-RU"/>
              </w:rPr>
              <w:t>постачальниками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доставку;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навантажувально-розвантажувальні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транспортно-</w:t>
            </w:r>
            <w:proofErr w:type="spellStart"/>
            <w:r w:rsidRPr="007D6315">
              <w:rPr>
                <w:rFonts w:ascii="Times New Roman" w:eastAsia="Times New Roman" w:hAnsi="Times New Roman" w:cs="Times New Roman"/>
                <w:sz w:val="28"/>
                <w:szCs w:val="28"/>
                <w:shd w:val="clear" w:color="auto" w:fill="FFFFFF" w:themeFill="background1"/>
                <w:lang w:eastAsia="ru-RU"/>
              </w:rPr>
              <w:t>складські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роботи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складання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графіків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виробництва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переналагодження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виробництва</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внутрішньозаводські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переміщення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складування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підтримання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контактів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із</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споживачами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C4637A"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eastAsia="ru-RU"/>
              </w:rPr>
              <w:t xml:space="preserve">на </w:t>
            </w:r>
            <w:proofErr w:type="spellStart"/>
            <w:r w:rsidRPr="007D6315">
              <w:rPr>
                <w:rFonts w:ascii="Times New Roman" w:eastAsia="Times New Roman" w:hAnsi="Times New Roman" w:cs="Times New Roman"/>
                <w:sz w:val="28"/>
                <w:szCs w:val="28"/>
                <w:shd w:val="clear" w:color="auto" w:fill="FFFFFF" w:themeFill="background1"/>
                <w:lang w:eastAsia="ru-RU"/>
              </w:rPr>
              <w:t>відправку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6869E5" w:rsidRPr="007D6315" w:rsidRDefault="00C4637A"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прибутку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внаслідок</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невикористаних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можливостей</w:t>
            </w:r>
            <w:proofErr w:type="spellEnd"/>
          </w:p>
        </w:tc>
      </w:tr>
      <w:tr w:rsidR="007D6315" w:rsidRPr="007D6315" w:rsidTr="00F2354B">
        <w:tc>
          <w:tcPr>
            <w:tcW w:w="2425" w:type="dxa"/>
          </w:tcPr>
          <w:p w:rsidR="006869E5" w:rsidRPr="007D6315" w:rsidRDefault="006B1BB4" w:rsidP="00F2354B">
            <w:pPr>
              <w:jc w:val="both"/>
              <w:rPr>
                <w:rFonts w:ascii="Times New Roman" w:eastAsia="Times New Roman" w:hAnsi="Times New Roman" w:cs="Times New Roman"/>
                <w:spacing w:val="-6"/>
                <w:sz w:val="28"/>
                <w:szCs w:val="28"/>
                <w:shd w:val="clear" w:color="auto" w:fill="FFFFFF" w:themeFill="background1"/>
                <w:lang w:val="uk-UA" w:eastAsia="ru-RU"/>
              </w:rPr>
            </w:pPr>
            <w:r w:rsidRPr="007D6315">
              <w:rPr>
                <w:rFonts w:ascii="Times New Roman" w:eastAsia="Times New Roman" w:hAnsi="Times New Roman" w:cs="Times New Roman"/>
                <w:iCs/>
                <w:spacing w:val="-6"/>
                <w:sz w:val="28"/>
                <w:szCs w:val="28"/>
                <w:shd w:val="clear" w:color="auto" w:fill="FFFFFF" w:themeFill="background1"/>
                <w:lang w:val="uk-UA" w:eastAsia="ru-RU"/>
              </w:rPr>
              <w:t xml:space="preserve">А. Г. </w:t>
            </w:r>
            <w:proofErr w:type="spellStart"/>
            <w:r w:rsidRPr="007D6315">
              <w:rPr>
                <w:rFonts w:ascii="Times New Roman" w:eastAsia="Times New Roman" w:hAnsi="Times New Roman" w:cs="Times New Roman"/>
                <w:iCs/>
                <w:spacing w:val="-6"/>
                <w:sz w:val="28"/>
                <w:szCs w:val="28"/>
                <w:shd w:val="clear" w:color="auto" w:fill="FFFFFF" w:themeFill="background1"/>
                <w:lang w:eastAsia="ru-RU"/>
              </w:rPr>
              <w:t>Кальченко</w:t>
            </w:r>
            <w:proofErr w:type="spellEnd"/>
            <w:r w:rsidRPr="007D6315">
              <w:rPr>
                <w:rFonts w:ascii="Times New Roman" w:eastAsia="Times New Roman" w:hAnsi="Times New Roman" w:cs="Times New Roman"/>
                <w:iCs/>
                <w:spacing w:val="-6"/>
                <w:sz w:val="28"/>
                <w:szCs w:val="28"/>
                <w:shd w:val="clear" w:color="auto" w:fill="FFFFFF" w:themeFill="background1"/>
                <w:lang w:eastAsia="ru-RU"/>
              </w:rPr>
              <w:t xml:space="preserve"> </w:t>
            </w:r>
          </w:p>
        </w:tc>
        <w:tc>
          <w:tcPr>
            <w:tcW w:w="6861" w:type="dxa"/>
          </w:tcPr>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1) на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2) подальше </w:t>
            </w:r>
            <w:proofErr w:type="spellStart"/>
            <w:r w:rsidRPr="007D6315">
              <w:rPr>
                <w:rFonts w:ascii="Times New Roman" w:eastAsia="Times New Roman" w:hAnsi="Times New Roman" w:cs="Times New Roman"/>
                <w:sz w:val="28"/>
                <w:szCs w:val="28"/>
                <w:shd w:val="clear" w:color="auto" w:fill="FFFFFF" w:themeFill="background1"/>
                <w:lang w:eastAsia="ru-RU"/>
              </w:rPr>
              <w:t>складування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товарі</w:t>
            </w:r>
            <w:proofErr w:type="gramStart"/>
            <w:r w:rsidRPr="007D6315">
              <w:rPr>
                <w:rFonts w:ascii="Times New Roman" w:eastAsia="Times New Roman" w:hAnsi="Times New Roman" w:cs="Times New Roman"/>
                <w:sz w:val="28"/>
                <w:szCs w:val="28"/>
                <w:shd w:val="clear" w:color="auto" w:fill="FFFFFF" w:themeFill="background1"/>
                <w:lang w:eastAsia="ru-RU"/>
              </w:rPr>
              <w:t>в</w:t>
            </w:r>
            <w:proofErr w:type="spellEnd"/>
            <w:proofErr w:type="gramEnd"/>
            <w:r w:rsidRPr="007D6315">
              <w:rPr>
                <w:rFonts w:ascii="Times New Roman" w:eastAsia="Times New Roman" w:hAnsi="Times New Roman" w:cs="Times New Roman"/>
                <w:sz w:val="28"/>
                <w:szCs w:val="28"/>
                <w:shd w:val="clear" w:color="auto" w:fill="FFFFFF" w:themeFill="background1"/>
                <w:lang w:eastAsia="ru-RU"/>
              </w:rPr>
              <w:t xml:space="preserve">; </w:t>
            </w:r>
          </w:p>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3) </w:t>
            </w:r>
            <w:proofErr w:type="spellStart"/>
            <w:r w:rsidRPr="007D6315">
              <w:rPr>
                <w:rFonts w:ascii="Times New Roman" w:eastAsia="Times New Roman" w:hAnsi="Times New Roman" w:cs="Times New Roman"/>
                <w:sz w:val="28"/>
                <w:szCs w:val="28"/>
                <w:shd w:val="clear" w:color="auto" w:fill="FFFFFF" w:themeFill="background1"/>
                <w:lang w:eastAsia="ru-RU"/>
              </w:rPr>
              <w:t>зберігання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товарно-</w:t>
            </w:r>
            <w:proofErr w:type="spellStart"/>
            <w:r w:rsidRPr="007D6315">
              <w:rPr>
                <w:rFonts w:ascii="Times New Roman" w:eastAsia="Times New Roman" w:hAnsi="Times New Roman" w:cs="Times New Roman"/>
                <w:sz w:val="28"/>
                <w:szCs w:val="28"/>
                <w:shd w:val="clear" w:color="auto" w:fill="FFFFFF" w:themeFill="background1"/>
                <w:lang w:eastAsia="ru-RU"/>
              </w:rPr>
              <w:t>матеріальних</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запасі</w:t>
            </w:r>
            <w:proofErr w:type="gramStart"/>
            <w:r w:rsidRPr="007D6315">
              <w:rPr>
                <w:rFonts w:ascii="Times New Roman" w:eastAsia="Times New Roman" w:hAnsi="Times New Roman" w:cs="Times New Roman"/>
                <w:sz w:val="28"/>
                <w:szCs w:val="28"/>
                <w:shd w:val="clear" w:color="auto" w:fill="FFFFFF" w:themeFill="background1"/>
                <w:lang w:eastAsia="ru-RU"/>
              </w:rPr>
              <w:t>в</w:t>
            </w:r>
            <w:proofErr w:type="spellEnd"/>
            <w:proofErr w:type="gramEnd"/>
            <w:r w:rsidRPr="007D6315">
              <w:rPr>
                <w:rFonts w:ascii="Times New Roman" w:eastAsia="Times New Roman" w:hAnsi="Times New Roman" w:cs="Times New Roman"/>
                <w:sz w:val="28"/>
                <w:szCs w:val="28"/>
                <w:shd w:val="clear" w:color="auto" w:fill="FFFFFF" w:themeFill="background1"/>
                <w:lang w:eastAsia="ru-RU"/>
              </w:rPr>
              <w:t xml:space="preserve">; </w:t>
            </w:r>
          </w:p>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t xml:space="preserve">4) </w:t>
            </w:r>
            <w:proofErr w:type="spellStart"/>
            <w:r w:rsidRPr="007D6315">
              <w:rPr>
                <w:rFonts w:ascii="Times New Roman" w:eastAsia="Times New Roman" w:hAnsi="Times New Roman" w:cs="Times New Roman"/>
                <w:sz w:val="28"/>
                <w:szCs w:val="28"/>
                <w:shd w:val="clear" w:color="auto" w:fill="FFFFFF" w:themeFill="background1"/>
                <w:lang w:eastAsia="ru-RU"/>
              </w:rPr>
              <w:t>одержання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відвантажування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пакування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товарі</w:t>
            </w:r>
            <w:proofErr w:type="gramStart"/>
            <w:r w:rsidRPr="007D6315">
              <w:rPr>
                <w:rFonts w:ascii="Times New Roman" w:eastAsia="Times New Roman" w:hAnsi="Times New Roman" w:cs="Times New Roman"/>
                <w:sz w:val="28"/>
                <w:szCs w:val="28"/>
                <w:shd w:val="clear" w:color="auto" w:fill="FFFFFF" w:themeFill="background1"/>
                <w:lang w:eastAsia="ru-RU"/>
              </w:rPr>
              <w:t>в</w:t>
            </w:r>
            <w:proofErr w:type="spellEnd"/>
            <w:proofErr w:type="gramEnd"/>
            <w:r w:rsidRPr="007D6315">
              <w:rPr>
                <w:rFonts w:ascii="Times New Roman" w:eastAsia="Times New Roman" w:hAnsi="Times New Roman" w:cs="Times New Roman"/>
                <w:sz w:val="28"/>
                <w:szCs w:val="28"/>
                <w:shd w:val="clear" w:color="auto" w:fill="FFFFFF" w:themeFill="background1"/>
                <w:lang w:eastAsia="ru-RU"/>
              </w:rPr>
              <w:t xml:space="preserve">; </w:t>
            </w:r>
          </w:p>
          <w:p w:rsidR="006869E5"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eastAsia="ru-RU"/>
              </w:rPr>
              <w:lastRenderedPageBreak/>
              <w:t xml:space="preserve">5) </w:t>
            </w:r>
            <w:proofErr w:type="spellStart"/>
            <w:proofErr w:type="gramStart"/>
            <w:r w:rsidRPr="007D6315">
              <w:rPr>
                <w:rFonts w:ascii="Times New Roman" w:eastAsia="Times New Roman" w:hAnsi="Times New Roman" w:cs="Times New Roman"/>
                <w:sz w:val="28"/>
                <w:szCs w:val="28"/>
                <w:shd w:val="clear" w:color="auto" w:fill="FFFFFF" w:themeFill="background1"/>
                <w:lang w:eastAsia="ru-RU"/>
              </w:rPr>
              <w:t>адм</w:t>
            </w:r>
            <w:proofErr w:type="gramEnd"/>
            <w:r w:rsidRPr="007D6315">
              <w:rPr>
                <w:rFonts w:ascii="Times New Roman" w:eastAsia="Times New Roman" w:hAnsi="Times New Roman" w:cs="Times New Roman"/>
                <w:sz w:val="28"/>
                <w:szCs w:val="28"/>
                <w:shd w:val="clear" w:color="auto" w:fill="FFFFFF" w:themeFill="background1"/>
                <w:lang w:eastAsia="ru-RU"/>
              </w:rPr>
              <w:t>іністративні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на </w:t>
            </w:r>
            <w:proofErr w:type="spellStart"/>
            <w:r w:rsidRPr="007D6315">
              <w:rPr>
                <w:rFonts w:ascii="Times New Roman" w:eastAsia="Times New Roman" w:hAnsi="Times New Roman" w:cs="Times New Roman"/>
                <w:sz w:val="28"/>
                <w:szCs w:val="28"/>
                <w:shd w:val="clear" w:color="auto" w:fill="FFFFFF" w:themeFill="background1"/>
                <w:lang w:eastAsia="ru-RU"/>
              </w:rPr>
              <w:t>обробку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замовлень</w:t>
            </w:r>
            <w:proofErr w:type="spellEnd"/>
            <w:r w:rsidRPr="007D6315">
              <w:rPr>
                <w:rFonts w:ascii="Times New Roman" w:eastAsia="Times New Roman" w:hAnsi="Times New Roman" w:cs="Times New Roman"/>
                <w:sz w:val="28"/>
                <w:szCs w:val="28"/>
                <w:shd w:val="clear" w:color="auto" w:fill="FFFFFF" w:themeFill="background1"/>
                <w:lang w:eastAsia="ru-RU"/>
              </w:rPr>
              <w:t>.</w:t>
            </w:r>
          </w:p>
        </w:tc>
      </w:tr>
      <w:tr w:rsidR="007D6315" w:rsidRPr="007D6315" w:rsidTr="00F2354B">
        <w:tc>
          <w:tcPr>
            <w:tcW w:w="2425" w:type="dxa"/>
          </w:tcPr>
          <w:p w:rsidR="006869E5" w:rsidRPr="007D6315" w:rsidRDefault="002D2B5C" w:rsidP="00F2354B">
            <w:pPr>
              <w:jc w:val="both"/>
              <w:rPr>
                <w:rFonts w:ascii="Times New Roman" w:eastAsia="Times New Roman" w:hAnsi="Times New Roman" w:cs="Times New Roman"/>
                <w:sz w:val="28"/>
                <w:szCs w:val="28"/>
                <w:shd w:val="clear" w:color="auto" w:fill="FFFFFF" w:themeFill="background1"/>
                <w:lang w:eastAsia="ru-RU"/>
              </w:rPr>
            </w:pPr>
            <w:r w:rsidRPr="007D6315">
              <w:rPr>
                <w:rFonts w:ascii="Times New Roman" w:eastAsia="Times New Roman" w:hAnsi="Times New Roman" w:cs="Times New Roman"/>
                <w:sz w:val="28"/>
                <w:szCs w:val="28"/>
                <w:shd w:val="clear" w:color="auto" w:fill="FFFFFF" w:themeFill="background1"/>
                <w:lang w:val="uk-UA" w:eastAsia="ru-RU"/>
              </w:rPr>
              <w:lastRenderedPageBreak/>
              <w:t xml:space="preserve">В. І. Сергєєв </w:t>
            </w:r>
            <w:r w:rsidRPr="007D6315">
              <w:rPr>
                <w:rFonts w:ascii="Times New Roman" w:eastAsia="Times New Roman" w:hAnsi="Times New Roman" w:cs="Times New Roman"/>
                <w:sz w:val="28"/>
                <w:szCs w:val="28"/>
                <w:shd w:val="clear" w:color="auto" w:fill="FFFFFF" w:themeFill="background1"/>
                <w:lang w:eastAsia="ru-RU"/>
              </w:rPr>
              <w:t>Логистика в бизнесе: Учебник. – М.: ИНФРА-М, 2011. – 608 с.</w:t>
            </w:r>
          </w:p>
        </w:tc>
        <w:tc>
          <w:tcPr>
            <w:tcW w:w="6861" w:type="dxa"/>
          </w:tcPr>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1) закупівельні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пов'язані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 </w:t>
            </w:r>
            <w:proofErr w:type="spellStart"/>
            <w:r w:rsidRPr="007D6315">
              <w:rPr>
                <w:rFonts w:ascii="Times New Roman" w:eastAsia="Times New Roman" w:hAnsi="Times New Roman" w:cs="Times New Roman"/>
                <w:sz w:val="28"/>
                <w:szCs w:val="28"/>
                <w:shd w:val="clear" w:color="auto" w:fill="FFFFFF" w:themeFill="background1"/>
                <w:lang w:eastAsia="ru-RU"/>
              </w:rPr>
              <w:t>оформленням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замовлень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договорів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встановленням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зв'язків</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з </w:t>
            </w:r>
            <w:proofErr w:type="spellStart"/>
            <w:r w:rsidRPr="007D6315">
              <w:rPr>
                <w:rFonts w:ascii="Times New Roman" w:eastAsia="Times New Roman" w:hAnsi="Times New Roman" w:cs="Times New Roman"/>
                <w:sz w:val="28"/>
                <w:szCs w:val="28"/>
                <w:shd w:val="clear" w:color="auto" w:fill="FFFFFF" w:themeFill="background1"/>
                <w:lang w:eastAsia="ru-RU"/>
              </w:rPr>
              <w:t>постачальниками</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транспортні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у випадку, якщо </w:t>
            </w:r>
            <w:proofErr w:type="spellStart"/>
            <w:r w:rsidRPr="007D6315">
              <w:rPr>
                <w:rFonts w:ascii="Times New Roman" w:eastAsia="Times New Roman" w:hAnsi="Times New Roman" w:cs="Times New Roman"/>
                <w:sz w:val="28"/>
                <w:szCs w:val="28"/>
                <w:shd w:val="clear" w:color="auto" w:fill="FFFFFF" w:themeFill="background1"/>
                <w:lang w:eastAsia="ru-RU"/>
              </w:rPr>
              <w:t>вартість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перевезення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не </w:t>
            </w:r>
            <w:proofErr w:type="spellStart"/>
            <w:r w:rsidRPr="007D6315">
              <w:rPr>
                <w:rFonts w:ascii="Times New Roman" w:eastAsia="Times New Roman" w:hAnsi="Times New Roman" w:cs="Times New Roman"/>
                <w:sz w:val="28"/>
                <w:szCs w:val="28"/>
                <w:shd w:val="clear" w:color="auto" w:fill="FFFFFF" w:themeFill="background1"/>
                <w:lang w:eastAsia="ru-RU"/>
              </w:rPr>
              <w:t>включається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до </w:t>
            </w:r>
            <w:proofErr w:type="spellStart"/>
            <w:r w:rsidRPr="007D6315">
              <w:rPr>
                <w:rFonts w:ascii="Times New Roman" w:eastAsia="Times New Roman" w:hAnsi="Times New Roman" w:cs="Times New Roman"/>
                <w:sz w:val="28"/>
                <w:szCs w:val="28"/>
                <w:shd w:val="clear" w:color="auto" w:fill="FFFFFF" w:themeFill="background1"/>
                <w:lang w:eastAsia="ru-RU"/>
              </w:rPr>
              <w:t>вартості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товару, а </w:t>
            </w:r>
            <w:proofErr w:type="spellStart"/>
            <w:r w:rsidRPr="007D6315">
              <w:rPr>
                <w:rFonts w:ascii="Times New Roman" w:eastAsia="Times New Roman" w:hAnsi="Times New Roman" w:cs="Times New Roman"/>
                <w:sz w:val="28"/>
                <w:szCs w:val="28"/>
                <w:shd w:val="clear" w:color="auto" w:fill="FFFFFF" w:themeFill="background1"/>
                <w:lang w:eastAsia="ru-RU"/>
              </w:rPr>
              <w:t>також</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пов'язані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зі</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складуванням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та </w:t>
            </w:r>
            <w:proofErr w:type="spellStart"/>
            <w:r w:rsidRPr="007D6315">
              <w:rPr>
                <w:rFonts w:ascii="Times New Roman" w:eastAsia="Times New Roman" w:hAnsi="Times New Roman" w:cs="Times New Roman"/>
                <w:sz w:val="28"/>
                <w:szCs w:val="28"/>
                <w:shd w:val="clear" w:color="auto" w:fill="FFFFFF" w:themeFill="background1"/>
                <w:lang w:eastAsia="ru-RU"/>
              </w:rPr>
              <w:t>одержанням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замовлень</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w:t>
            </w:r>
          </w:p>
          <w:p w:rsidR="006B1BB4"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2) витрати на утримання запасу (</w:t>
            </w:r>
            <w:proofErr w:type="spellStart"/>
            <w:r w:rsidRPr="007D6315">
              <w:rPr>
                <w:rFonts w:ascii="Times New Roman" w:eastAsia="Times New Roman" w:hAnsi="Times New Roman" w:cs="Times New Roman"/>
                <w:sz w:val="28"/>
                <w:szCs w:val="28"/>
                <w:shd w:val="clear" w:color="auto" w:fill="FFFFFF" w:themeFill="background1"/>
                <w:lang w:eastAsia="ru-RU"/>
              </w:rPr>
              <w:t>визначаються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витратами</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на </w:t>
            </w:r>
            <w:proofErr w:type="spellStart"/>
            <w:r w:rsidRPr="007D6315">
              <w:rPr>
                <w:rFonts w:ascii="Times New Roman" w:eastAsia="Times New Roman" w:hAnsi="Times New Roman" w:cs="Times New Roman"/>
                <w:sz w:val="28"/>
                <w:szCs w:val="28"/>
                <w:shd w:val="clear" w:color="auto" w:fill="FFFFFF" w:themeFill="background1"/>
                <w:lang w:eastAsia="ru-RU"/>
              </w:rPr>
              <w:t>складське</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зберігання</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продукції</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протягом</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певного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часу і </w:t>
            </w:r>
            <w:proofErr w:type="spellStart"/>
            <w:r w:rsidRPr="007D6315">
              <w:rPr>
                <w:rFonts w:ascii="Times New Roman" w:eastAsia="Times New Roman" w:hAnsi="Times New Roman" w:cs="Times New Roman"/>
                <w:sz w:val="28"/>
                <w:szCs w:val="28"/>
                <w:shd w:val="clear" w:color="auto" w:fill="FFFFFF" w:themeFill="background1"/>
                <w:lang w:eastAsia="ru-RU"/>
              </w:rPr>
              <w:t>безпосередньо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залежать</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від</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обсягу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вантажу</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що</w:t>
            </w:r>
            <w:proofErr w:type="spellEnd"/>
            <w:r w:rsidRPr="007D6315">
              <w:rPr>
                <w:rFonts w:ascii="Times New Roman" w:eastAsia="Times New Roman" w:hAnsi="Times New Roman" w:cs="Times New Roman"/>
                <w:sz w:val="28"/>
                <w:szCs w:val="28"/>
                <w:shd w:val="clear" w:color="auto" w:fill="FFFFFF" w:themeFill="background1"/>
                <w:lang w:eastAsia="ru-RU"/>
              </w:rPr>
              <w:t xml:space="preserve"> </w:t>
            </w:r>
            <w:proofErr w:type="spellStart"/>
            <w:r w:rsidRPr="007D6315">
              <w:rPr>
                <w:rFonts w:ascii="Times New Roman" w:eastAsia="Times New Roman" w:hAnsi="Times New Roman" w:cs="Times New Roman"/>
                <w:sz w:val="28"/>
                <w:szCs w:val="28"/>
                <w:shd w:val="clear" w:color="auto" w:fill="FFFFFF" w:themeFill="background1"/>
                <w:lang w:eastAsia="ru-RU"/>
              </w:rPr>
              <w:t>складується</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w:t>
            </w:r>
          </w:p>
          <w:p w:rsidR="006869E5"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3) збитки від відсутності продукції.</w:t>
            </w:r>
          </w:p>
        </w:tc>
      </w:tr>
      <w:tr w:rsidR="006869E5" w:rsidRPr="007D6315" w:rsidTr="00F2354B">
        <w:tc>
          <w:tcPr>
            <w:tcW w:w="2425" w:type="dxa"/>
          </w:tcPr>
          <w:p w:rsidR="006869E5" w:rsidRPr="007D6315" w:rsidRDefault="006B1BB4" w:rsidP="00F2354B">
            <w:pPr>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bCs/>
                <w:iCs/>
                <w:sz w:val="28"/>
                <w:szCs w:val="28"/>
                <w:shd w:val="clear" w:color="auto" w:fill="FFFFFF" w:themeFill="background1"/>
                <w:lang w:eastAsia="ru-RU"/>
              </w:rPr>
              <w:t>Є. </w:t>
            </w:r>
            <w:r w:rsidRPr="007D6315">
              <w:rPr>
                <w:rFonts w:ascii="Times New Roman" w:eastAsia="Times New Roman" w:hAnsi="Times New Roman" w:cs="Times New Roman"/>
                <w:iCs/>
                <w:sz w:val="28"/>
                <w:szCs w:val="28"/>
                <w:shd w:val="clear" w:color="auto" w:fill="FFFFFF" w:themeFill="background1"/>
                <w:lang w:eastAsia="ru-RU"/>
              </w:rPr>
              <w:t>В.</w:t>
            </w:r>
            <w:r w:rsidRPr="007D6315">
              <w:rPr>
                <w:rFonts w:ascii="Times New Roman" w:eastAsia="Times New Roman" w:hAnsi="Times New Roman" w:cs="Times New Roman"/>
                <w:sz w:val="28"/>
                <w:szCs w:val="28"/>
                <w:shd w:val="clear" w:color="auto" w:fill="FFFFFF" w:themeFill="background1"/>
                <w:lang w:eastAsia="ru-RU"/>
              </w:rPr>
              <w:t> </w:t>
            </w:r>
            <w:proofErr w:type="spellStart"/>
            <w:r w:rsidRPr="007D6315">
              <w:rPr>
                <w:rFonts w:ascii="Times New Roman" w:eastAsia="Times New Roman" w:hAnsi="Times New Roman" w:cs="Times New Roman"/>
                <w:bCs/>
                <w:iCs/>
                <w:sz w:val="28"/>
                <w:szCs w:val="28"/>
                <w:shd w:val="clear" w:color="auto" w:fill="FFFFFF" w:themeFill="background1"/>
                <w:lang w:eastAsia="ru-RU"/>
              </w:rPr>
              <w:t>Крикавський</w:t>
            </w:r>
            <w:proofErr w:type="spellEnd"/>
            <w:r w:rsidRPr="007D6315">
              <w:rPr>
                <w:rFonts w:ascii="Times New Roman" w:eastAsia="Times New Roman" w:hAnsi="Times New Roman" w:cs="Times New Roman"/>
                <w:bCs/>
                <w:iCs/>
                <w:sz w:val="28"/>
                <w:szCs w:val="28"/>
                <w:shd w:val="clear" w:color="auto" w:fill="FFFFFF" w:themeFill="background1"/>
                <w:lang w:eastAsia="ru-RU"/>
              </w:rPr>
              <w:t xml:space="preserve"> </w:t>
            </w:r>
          </w:p>
        </w:tc>
        <w:tc>
          <w:tcPr>
            <w:tcW w:w="6861" w:type="dxa"/>
          </w:tcPr>
          <w:p w:rsidR="00F2354B"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1) за місцем виникнення (постачання, виробництво, дистрибуція); </w:t>
            </w:r>
          </w:p>
          <w:p w:rsidR="00F2354B"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2) за логістичними функціями (обслуговування, транспортування тощо); </w:t>
            </w:r>
          </w:p>
          <w:p w:rsidR="00F2354B"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3) за елементами згідно з планом рахунків (матеріальні витрати, заробітна плата, соціальні відрахування тощо); </w:t>
            </w:r>
          </w:p>
          <w:p w:rsidR="00F2354B"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4) за сферами переміщення матеріального потоку (фізичний потік, запаси, інформація); </w:t>
            </w:r>
          </w:p>
          <w:p w:rsidR="00F2354B"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5) за змінюваністю (змінні та постійні); </w:t>
            </w:r>
          </w:p>
          <w:p w:rsidR="006869E5" w:rsidRPr="007D6315" w:rsidRDefault="00F2354B" w:rsidP="00F2354B">
            <w:pPr>
              <w:shd w:val="clear" w:color="auto" w:fill="FFFFFF" w:themeFill="background1"/>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6) за джерелом (власні витрати та </w:t>
            </w:r>
            <w:proofErr w:type="spellStart"/>
            <w:r w:rsidRPr="007D6315">
              <w:rPr>
                <w:rFonts w:ascii="Times New Roman" w:eastAsia="Times New Roman" w:hAnsi="Times New Roman" w:cs="Times New Roman"/>
                <w:sz w:val="28"/>
                <w:szCs w:val="28"/>
                <w:shd w:val="clear" w:color="auto" w:fill="FFFFFF" w:themeFill="background1"/>
                <w:lang w:val="uk-UA" w:eastAsia="ru-RU"/>
              </w:rPr>
              <w:t>аутсорсинг</w:t>
            </w:r>
            <w:proofErr w:type="spellEnd"/>
            <w:r w:rsidRPr="007D6315">
              <w:rPr>
                <w:rFonts w:ascii="Times New Roman" w:eastAsia="Times New Roman" w:hAnsi="Times New Roman" w:cs="Times New Roman"/>
                <w:sz w:val="28"/>
                <w:szCs w:val="28"/>
                <w:shd w:val="clear" w:color="auto" w:fill="FFFFFF" w:themeFill="background1"/>
                <w:lang w:val="uk-UA" w:eastAsia="ru-RU"/>
              </w:rPr>
              <w:t>).</w:t>
            </w:r>
          </w:p>
        </w:tc>
      </w:tr>
    </w:tbl>
    <w:p w:rsidR="006869E5" w:rsidRPr="007D6315" w:rsidRDefault="006869E5" w:rsidP="00CD73C1">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E442D5" w:rsidRPr="007D6315" w:rsidRDefault="00E442D5" w:rsidP="001118A3">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Найбільш коректною для аналізу структури логістичних витрат молокопереробних підприємств ми вважаємо класифікацію А. </w:t>
      </w:r>
      <w:proofErr w:type="spellStart"/>
      <w:r w:rsidRPr="007D6315">
        <w:rPr>
          <w:rFonts w:ascii="Times New Roman" w:eastAsia="Times New Roman" w:hAnsi="Times New Roman" w:cs="Times New Roman"/>
          <w:sz w:val="28"/>
          <w:szCs w:val="28"/>
          <w:shd w:val="clear" w:color="auto" w:fill="FFFFFF" w:themeFill="background1"/>
          <w:lang w:val="uk-UA" w:eastAsia="ru-RU"/>
        </w:rPr>
        <w:t>Роднікова</w:t>
      </w:r>
      <w:proofErr w:type="spellEnd"/>
      <w:r w:rsidRPr="007D6315">
        <w:rPr>
          <w:rFonts w:ascii="Times New Roman" w:eastAsia="Times New Roman" w:hAnsi="Times New Roman" w:cs="Times New Roman"/>
          <w:sz w:val="28"/>
          <w:szCs w:val="28"/>
          <w:shd w:val="clear" w:color="auto" w:fill="FFFFFF" w:themeFill="background1"/>
          <w:lang w:val="uk-UA" w:eastAsia="ru-RU"/>
        </w:rPr>
        <w:t xml:space="preserve">. На рисунку 2 представлено структуру логістичних витрат молокопереробним їх підприємств </w:t>
      </w:r>
      <w:r w:rsidR="00457388" w:rsidRPr="007D6315">
        <w:rPr>
          <w:rFonts w:ascii="Times New Roman" w:eastAsia="Times New Roman" w:hAnsi="Times New Roman" w:cs="Times New Roman"/>
          <w:sz w:val="28"/>
          <w:szCs w:val="28"/>
          <w:shd w:val="clear" w:color="auto" w:fill="FFFFFF" w:themeFill="background1"/>
          <w:lang w:val="uk-UA" w:eastAsia="ru-RU"/>
        </w:rPr>
        <w:t xml:space="preserve">України </w:t>
      </w:r>
      <w:r w:rsidRPr="007D6315">
        <w:rPr>
          <w:rFonts w:ascii="Times New Roman" w:eastAsia="Times New Roman" w:hAnsi="Times New Roman" w:cs="Times New Roman"/>
          <w:sz w:val="28"/>
          <w:szCs w:val="28"/>
          <w:shd w:val="clear" w:color="auto" w:fill="FFFFFF" w:themeFill="background1"/>
          <w:lang w:val="uk-UA" w:eastAsia="ru-RU"/>
        </w:rPr>
        <w:t xml:space="preserve">за обраною системою класифікації. </w:t>
      </w:r>
      <w:r w:rsidR="00457388" w:rsidRPr="007D6315">
        <w:rPr>
          <w:rFonts w:ascii="Times New Roman" w:eastAsia="Times New Roman" w:hAnsi="Times New Roman" w:cs="Times New Roman"/>
          <w:sz w:val="28"/>
          <w:szCs w:val="28"/>
          <w:shd w:val="clear" w:color="auto" w:fill="FFFFFF" w:themeFill="background1"/>
          <w:lang w:val="uk-UA" w:eastAsia="ru-RU"/>
        </w:rPr>
        <w:t xml:space="preserve">До вибірки увійшли 6 молокопереробних підприємств з різних регіонів країни з метою уникнення впливу територіального чинника на достовірність результатів дослідження. </w:t>
      </w:r>
    </w:p>
    <w:p w:rsidR="00061084" w:rsidRPr="007D6315" w:rsidRDefault="00061084">
      <w:pPr>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br w:type="page"/>
      </w:r>
    </w:p>
    <w:p w:rsidR="00061084" w:rsidRPr="007D6315" w:rsidRDefault="00061084" w:rsidP="001118A3">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noProof/>
          <w:lang w:eastAsia="ru-RU"/>
        </w:rPr>
        <w:lastRenderedPageBreak/>
        <w:drawing>
          <wp:inline distT="0" distB="0" distL="0" distR="0" wp14:anchorId="099BE098" wp14:editId="3C03DAC5">
            <wp:extent cx="5836023" cy="4020671"/>
            <wp:effectExtent l="0" t="0" r="12700" b="1841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57388" w:rsidRPr="007D6315" w:rsidRDefault="00457388" w:rsidP="00457388">
      <w:pPr>
        <w:shd w:val="clear" w:color="auto" w:fill="FFFFFF" w:themeFill="background1"/>
        <w:spacing w:after="0" w:line="360" w:lineRule="auto"/>
        <w:ind w:firstLine="567"/>
        <w:jc w:val="center"/>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Рисунок 2. Структура та обсяги логістичних витрат молокопереробних підприємств у 2016 році</w:t>
      </w:r>
    </w:p>
    <w:p w:rsidR="00457388" w:rsidRPr="007D6315" w:rsidRDefault="00457388" w:rsidP="001118A3">
      <w:pPr>
        <w:shd w:val="clear" w:color="auto" w:fill="FFFFFF" w:themeFill="background1"/>
        <w:spacing w:after="0" w:line="360" w:lineRule="auto"/>
        <w:ind w:firstLine="567"/>
        <w:jc w:val="both"/>
        <w:rPr>
          <w:rFonts w:ascii="Times New Roman" w:eastAsia="Times New Roman" w:hAnsi="Times New Roman" w:cs="Times New Roman"/>
          <w:b/>
          <w:sz w:val="28"/>
          <w:szCs w:val="28"/>
          <w:shd w:val="clear" w:color="auto" w:fill="FFFFFF" w:themeFill="background1"/>
          <w:lang w:val="uk-UA" w:eastAsia="ru-RU"/>
        </w:rPr>
      </w:pPr>
    </w:p>
    <w:p w:rsidR="00380030" w:rsidRPr="007D6315" w:rsidRDefault="00457388" w:rsidP="00380030">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Як видно з рис.2, найбільшу частку у сукупних логістичних витратах становлять адміністративні </w:t>
      </w:r>
      <w:r w:rsidR="00061084" w:rsidRPr="007D6315">
        <w:rPr>
          <w:rFonts w:ascii="Times New Roman" w:eastAsia="Times New Roman" w:hAnsi="Times New Roman" w:cs="Times New Roman"/>
          <w:sz w:val="28"/>
          <w:szCs w:val="28"/>
          <w:shd w:val="clear" w:color="auto" w:fill="FFFFFF" w:themeFill="background1"/>
          <w:lang w:val="uk-UA" w:eastAsia="ru-RU"/>
        </w:rPr>
        <w:t xml:space="preserve">і транспортно-заготівельні </w:t>
      </w:r>
      <w:r w:rsidRPr="007D6315">
        <w:rPr>
          <w:rFonts w:ascii="Times New Roman" w:eastAsia="Times New Roman" w:hAnsi="Times New Roman" w:cs="Times New Roman"/>
          <w:sz w:val="28"/>
          <w:szCs w:val="28"/>
          <w:shd w:val="clear" w:color="auto" w:fill="FFFFFF" w:themeFill="background1"/>
          <w:lang w:val="uk-UA" w:eastAsia="ru-RU"/>
        </w:rPr>
        <w:t>витрати, на</w:t>
      </w:r>
      <w:r w:rsidR="00061084" w:rsidRPr="007D6315">
        <w:rPr>
          <w:rFonts w:ascii="Times New Roman" w:eastAsia="Times New Roman" w:hAnsi="Times New Roman" w:cs="Times New Roman"/>
          <w:sz w:val="28"/>
          <w:szCs w:val="28"/>
          <w:shd w:val="clear" w:color="auto" w:fill="FFFFFF" w:themeFill="background1"/>
          <w:lang w:val="uk-UA" w:eastAsia="ru-RU"/>
        </w:rPr>
        <w:t xml:space="preserve">йменшу частку на усіх досліджених підприємствах займають </w:t>
      </w:r>
      <w:r w:rsidR="00A20DAD" w:rsidRPr="007D6315">
        <w:rPr>
          <w:rFonts w:ascii="Times New Roman" w:eastAsia="Times New Roman" w:hAnsi="Times New Roman" w:cs="Times New Roman"/>
          <w:sz w:val="28"/>
          <w:szCs w:val="28"/>
          <w:shd w:val="clear" w:color="auto" w:fill="FFFFFF" w:themeFill="background1"/>
          <w:lang w:val="uk-UA" w:eastAsia="ru-RU"/>
        </w:rPr>
        <w:t>витрати</w:t>
      </w:r>
      <w:r w:rsidRPr="007D6315">
        <w:rPr>
          <w:rFonts w:ascii="Times New Roman" w:eastAsia="Times New Roman" w:hAnsi="Times New Roman" w:cs="Times New Roman"/>
          <w:sz w:val="28"/>
          <w:szCs w:val="28"/>
          <w:shd w:val="clear" w:color="auto" w:fill="FFFFFF" w:themeFill="background1"/>
          <w:lang w:val="uk-UA" w:eastAsia="ru-RU"/>
        </w:rPr>
        <w:t xml:space="preserve"> на формування та зберігання запасів. </w:t>
      </w:r>
      <w:r w:rsidR="00061084" w:rsidRPr="007D6315">
        <w:rPr>
          <w:rFonts w:ascii="Times New Roman" w:eastAsia="Times New Roman" w:hAnsi="Times New Roman" w:cs="Times New Roman"/>
          <w:sz w:val="28"/>
          <w:szCs w:val="28"/>
          <w:shd w:val="clear" w:color="auto" w:fill="FFFFFF" w:themeFill="background1"/>
          <w:lang w:val="uk-UA" w:eastAsia="ru-RU"/>
        </w:rPr>
        <w:t>Слід відмітити достатньо неоднозначну структуру витрат. Так</w:t>
      </w:r>
      <w:r w:rsidR="00A20DAD" w:rsidRPr="007D6315">
        <w:rPr>
          <w:rFonts w:ascii="Times New Roman" w:eastAsia="Times New Roman" w:hAnsi="Times New Roman" w:cs="Times New Roman"/>
          <w:sz w:val="28"/>
          <w:szCs w:val="28"/>
          <w:shd w:val="clear" w:color="auto" w:fill="FFFFFF" w:themeFill="background1"/>
          <w:lang w:val="uk-UA" w:eastAsia="ru-RU"/>
        </w:rPr>
        <w:t xml:space="preserve">, питома вага </w:t>
      </w:r>
      <w:r w:rsidR="00795C05" w:rsidRPr="007D6315">
        <w:rPr>
          <w:rFonts w:ascii="Times New Roman" w:eastAsia="Times New Roman" w:hAnsi="Times New Roman" w:cs="Times New Roman"/>
          <w:sz w:val="28"/>
          <w:szCs w:val="28"/>
          <w:shd w:val="clear" w:color="auto" w:fill="FFFFFF" w:themeFill="background1"/>
          <w:lang w:val="uk-UA" w:eastAsia="ru-RU"/>
        </w:rPr>
        <w:t xml:space="preserve">транспортно-заготівельних </w:t>
      </w:r>
      <w:r w:rsidR="00A20DAD" w:rsidRPr="007D6315">
        <w:rPr>
          <w:rFonts w:ascii="Times New Roman" w:eastAsia="Times New Roman" w:hAnsi="Times New Roman" w:cs="Times New Roman"/>
          <w:sz w:val="28"/>
          <w:szCs w:val="28"/>
          <w:shd w:val="clear" w:color="auto" w:fill="FFFFFF" w:themeFill="background1"/>
          <w:lang w:val="uk-UA" w:eastAsia="ru-RU"/>
        </w:rPr>
        <w:t xml:space="preserve"> витрат у загальній сумі логістичних витрат на різних підприємствах з представленої вибірки становила від 9% до 86%</w:t>
      </w:r>
      <w:r w:rsidR="00795C05" w:rsidRPr="007D6315">
        <w:rPr>
          <w:rFonts w:ascii="Times New Roman" w:eastAsia="Times New Roman" w:hAnsi="Times New Roman" w:cs="Times New Roman"/>
          <w:sz w:val="28"/>
          <w:szCs w:val="28"/>
          <w:shd w:val="clear" w:color="auto" w:fill="FFFFFF" w:themeFill="background1"/>
          <w:lang w:val="uk-UA" w:eastAsia="ru-RU"/>
        </w:rPr>
        <w:t xml:space="preserve">. Також стабільно високою є питома вага адміністративних витрат  - від 10% до 84%. </w:t>
      </w:r>
    </w:p>
    <w:p w:rsidR="0096413E" w:rsidRPr="007D6315" w:rsidRDefault="0096413E" w:rsidP="00380030">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Такі висновки по структурі логістичних витрат молокопереробних підприємств у 2016 році випливають із особливостей логістичної політики аналізованих суб’єктів господарювання. Так, більшість із них знаходять на перших етапах переходу від традиційного до логістичного управління. </w:t>
      </w:r>
      <w:r w:rsidRPr="007D6315">
        <w:rPr>
          <w:rFonts w:ascii="Times New Roman" w:eastAsia="Times New Roman" w:hAnsi="Times New Roman" w:cs="Times New Roman"/>
          <w:sz w:val="28"/>
          <w:szCs w:val="28"/>
          <w:shd w:val="clear" w:color="auto" w:fill="FFFFFF" w:themeFill="background1"/>
          <w:lang w:val="uk-UA" w:eastAsia="ru-RU"/>
        </w:rPr>
        <w:lastRenderedPageBreak/>
        <w:t>Вони створюють логістичні відділи, логістичні служби, переобладнують або будують нові офісні приміщення, закуповують необхідну оргтехніку, проводять відповідне навчання існуючого персоналу, а також здійснюють пошук та наймають висококваліфікованих логістів. Тобто, на таких підприємствах виникають значні адміністративні витрати</w:t>
      </w:r>
      <w:r w:rsidR="008C2F79" w:rsidRPr="007D6315">
        <w:rPr>
          <w:rFonts w:ascii="Times New Roman" w:eastAsia="Times New Roman" w:hAnsi="Times New Roman" w:cs="Times New Roman"/>
          <w:sz w:val="28"/>
          <w:szCs w:val="28"/>
          <w:shd w:val="clear" w:color="auto" w:fill="FFFFFF" w:themeFill="background1"/>
          <w:lang w:val="uk-UA" w:eastAsia="ru-RU"/>
        </w:rPr>
        <w:t xml:space="preserve">, які є необхідними для підвищення ефективності логістичної діяльності. </w:t>
      </w:r>
    </w:p>
    <w:p w:rsidR="00ED2A48" w:rsidRPr="007D6315" w:rsidRDefault="006C52E5"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Значна частка транспортно-заготівельних витрат пов’язана із придбанням нового та обслуговуванням існуючого рухомого транспортного складу. Додаткові затрати щодо цієї складової логістичних витрат виникають в зв’язку із підвищенням курсу валют, за які придбаються транспортні засоби, витрат на їх розмитнення, а також тарифів на паливно-мастильні матеріали.</w:t>
      </w:r>
      <w:r w:rsidR="00ED2A48" w:rsidRPr="007D6315">
        <w:rPr>
          <w:rFonts w:ascii="Times New Roman" w:eastAsia="Times New Roman" w:hAnsi="Times New Roman" w:cs="Times New Roman"/>
          <w:sz w:val="28"/>
          <w:szCs w:val="28"/>
          <w:shd w:val="clear" w:color="auto" w:fill="FFFFFF" w:themeFill="background1"/>
          <w:lang w:val="uk-UA" w:eastAsia="ru-RU"/>
        </w:rPr>
        <w:t xml:space="preserve"> Так, відсоток зростання таких втрат за 2012-2016 роки </w:t>
      </w:r>
      <w:r w:rsidR="00ED2A48" w:rsidRPr="007D6315">
        <w:rPr>
          <w:rFonts w:ascii="Times New Roman" w:eastAsia="Times New Roman" w:hAnsi="Times New Roman" w:cs="Times New Roman"/>
          <w:b/>
          <w:sz w:val="28"/>
          <w:szCs w:val="28"/>
          <w:shd w:val="clear" w:color="auto" w:fill="FFFFFF" w:themeFill="background1"/>
          <w:lang w:val="uk-UA" w:eastAsia="ru-RU"/>
        </w:rPr>
        <w:t>склав …..</w:t>
      </w:r>
      <w:r w:rsidR="00586D7D" w:rsidRPr="007D6315">
        <w:rPr>
          <w:rFonts w:ascii="Times New Roman" w:eastAsia="Times New Roman" w:hAnsi="Times New Roman" w:cs="Times New Roman"/>
          <w:b/>
          <w:sz w:val="28"/>
          <w:szCs w:val="28"/>
          <w:shd w:val="clear" w:color="auto" w:fill="FFFFFF" w:themeFill="background1"/>
          <w:lang w:val="uk-UA" w:eastAsia="ru-RU"/>
        </w:rPr>
        <w:t xml:space="preserve">(на скільки зріс </w:t>
      </w:r>
      <w:proofErr w:type="spellStart"/>
      <w:r w:rsidR="00586D7D" w:rsidRPr="007D6315">
        <w:rPr>
          <w:rFonts w:ascii="Times New Roman" w:eastAsia="Times New Roman" w:hAnsi="Times New Roman" w:cs="Times New Roman"/>
          <w:b/>
          <w:sz w:val="28"/>
          <w:szCs w:val="28"/>
          <w:shd w:val="clear" w:color="auto" w:fill="FFFFFF" w:themeFill="background1"/>
          <w:lang w:val="uk-UA" w:eastAsia="ru-RU"/>
        </w:rPr>
        <w:t>долар+паливо</w:t>
      </w:r>
      <w:proofErr w:type="spellEnd"/>
      <w:r w:rsidR="00586D7D" w:rsidRPr="007D6315">
        <w:rPr>
          <w:rFonts w:ascii="Times New Roman" w:eastAsia="Times New Roman" w:hAnsi="Times New Roman" w:cs="Times New Roman"/>
          <w:b/>
          <w:sz w:val="28"/>
          <w:szCs w:val="28"/>
          <w:shd w:val="clear" w:color="auto" w:fill="FFFFFF" w:themeFill="background1"/>
          <w:lang w:val="uk-UA" w:eastAsia="ru-RU"/>
        </w:rPr>
        <w:t>)</w:t>
      </w:r>
    </w:p>
    <w:p w:rsidR="00C867FB" w:rsidRPr="007D6315" w:rsidRDefault="00AA51A9"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За </w:t>
      </w:r>
      <w:r w:rsidR="00C867FB" w:rsidRPr="007D6315">
        <w:rPr>
          <w:rFonts w:ascii="Times New Roman" w:eastAsia="Times New Roman" w:hAnsi="Times New Roman" w:cs="Times New Roman"/>
          <w:sz w:val="28"/>
          <w:szCs w:val="28"/>
          <w:shd w:val="clear" w:color="auto" w:fill="FFFFFF" w:themeFill="background1"/>
          <w:lang w:val="uk-UA" w:eastAsia="ru-RU"/>
        </w:rPr>
        <w:t>даними рис. 2 відмічалось також</w:t>
      </w:r>
      <w:r w:rsidRPr="007D6315">
        <w:rPr>
          <w:rFonts w:ascii="Times New Roman" w:eastAsia="Times New Roman" w:hAnsi="Times New Roman" w:cs="Times New Roman"/>
          <w:sz w:val="28"/>
          <w:szCs w:val="28"/>
          <w:shd w:val="clear" w:color="auto" w:fill="FFFFFF" w:themeFill="background1"/>
          <w:lang w:val="uk-UA" w:eastAsia="ru-RU"/>
        </w:rPr>
        <w:t>, що витрати на формування та зберігання запасів мають найменшу частку в структурі логістичних витрат</w:t>
      </w:r>
      <w:r w:rsidR="00B938E9" w:rsidRPr="007D6315">
        <w:rPr>
          <w:rFonts w:ascii="Times New Roman" w:eastAsia="Times New Roman" w:hAnsi="Times New Roman" w:cs="Times New Roman"/>
          <w:sz w:val="28"/>
          <w:szCs w:val="28"/>
          <w:shd w:val="clear" w:color="auto" w:fill="FFFFFF" w:themeFill="background1"/>
          <w:lang w:val="uk-UA" w:eastAsia="ru-RU"/>
        </w:rPr>
        <w:t xml:space="preserve"> (від 1% до 8%)</w:t>
      </w:r>
      <w:r w:rsidRPr="007D6315">
        <w:rPr>
          <w:rFonts w:ascii="Times New Roman" w:eastAsia="Times New Roman" w:hAnsi="Times New Roman" w:cs="Times New Roman"/>
          <w:sz w:val="28"/>
          <w:szCs w:val="28"/>
          <w:shd w:val="clear" w:color="auto" w:fill="FFFFFF" w:themeFill="background1"/>
          <w:lang w:val="uk-UA" w:eastAsia="ru-RU"/>
        </w:rPr>
        <w:t>.</w:t>
      </w:r>
      <w:r w:rsidR="00C867FB" w:rsidRPr="007D6315">
        <w:rPr>
          <w:rFonts w:ascii="Times New Roman" w:eastAsia="Times New Roman" w:hAnsi="Times New Roman" w:cs="Times New Roman"/>
          <w:sz w:val="28"/>
          <w:szCs w:val="28"/>
          <w:shd w:val="clear" w:color="auto" w:fill="FFFFFF" w:themeFill="background1"/>
          <w:lang w:val="uk-UA" w:eastAsia="ru-RU"/>
        </w:rPr>
        <w:t xml:space="preserve"> Це пов’язано</w:t>
      </w:r>
      <w:r w:rsidR="0080125F" w:rsidRPr="007D6315">
        <w:rPr>
          <w:rFonts w:ascii="Times New Roman" w:eastAsia="Times New Roman" w:hAnsi="Times New Roman" w:cs="Times New Roman"/>
          <w:sz w:val="28"/>
          <w:szCs w:val="28"/>
          <w:shd w:val="clear" w:color="auto" w:fill="FFFFFF" w:themeFill="background1"/>
          <w:lang w:val="uk-UA" w:eastAsia="ru-RU"/>
        </w:rPr>
        <w:t>, по-перше,</w:t>
      </w:r>
      <w:r w:rsidR="00C867FB" w:rsidRPr="007D6315">
        <w:rPr>
          <w:rFonts w:ascii="Times New Roman" w:eastAsia="Times New Roman" w:hAnsi="Times New Roman" w:cs="Times New Roman"/>
          <w:sz w:val="28"/>
          <w:szCs w:val="28"/>
          <w:shd w:val="clear" w:color="auto" w:fill="FFFFFF" w:themeFill="background1"/>
          <w:lang w:val="uk-UA" w:eastAsia="ru-RU"/>
        </w:rPr>
        <w:t xml:space="preserve"> із прагненням </w:t>
      </w:r>
      <w:r w:rsidR="00B938E9" w:rsidRPr="007D6315">
        <w:rPr>
          <w:rFonts w:ascii="Times New Roman" w:eastAsia="Times New Roman" w:hAnsi="Times New Roman" w:cs="Times New Roman"/>
          <w:sz w:val="28"/>
          <w:szCs w:val="28"/>
          <w:shd w:val="clear" w:color="auto" w:fill="FFFFFF" w:themeFill="background1"/>
          <w:lang w:val="uk-UA" w:eastAsia="ru-RU"/>
        </w:rPr>
        <w:t xml:space="preserve">молокопереробних </w:t>
      </w:r>
      <w:r w:rsidR="00C867FB" w:rsidRPr="007D6315">
        <w:rPr>
          <w:rFonts w:ascii="Times New Roman" w:eastAsia="Times New Roman" w:hAnsi="Times New Roman" w:cs="Times New Roman"/>
          <w:sz w:val="28"/>
          <w:szCs w:val="28"/>
          <w:shd w:val="clear" w:color="auto" w:fill="FFFFFF" w:themeFill="background1"/>
          <w:lang w:val="uk-UA" w:eastAsia="ru-RU"/>
        </w:rPr>
        <w:t xml:space="preserve">підприємств підтримувати постійні відносини із постачальниками сировини, збутовими організаціями, що дозволяє їм економити кошти на пошук нових партнерів та формування замовлень. </w:t>
      </w:r>
    </w:p>
    <w:p w:rsidR="00AA51A9" w:rsidRPr="007D6315" w:rsidRDefault="00C867FB"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Окрім того, підприємства </w:t>
      </w:r>
      <w:r w:rsidR="00B938E9" w:rsidRPr="007D6315">
        <w:rPr>
          <w:rFonts w:ascii="Times New Roman" w:eastAsia="Times New Roman" w:hAnsi="Times New Roman" w:cs="Times New Roman"/>
          <w:sz w:val="28"/>
          <w:szCs w:val="28"/>
          <w:shd w:val="clear" w:color="auto" w:fill="FFFFFF" w:themeFill="background1"/>
          <w:lang w:val="uk-UA" w:eastAsia="ru-RU"/>
        </w:rPr>
        <w:t xml:space="preserve">молокопереробного комплексу, </w:t>
      </w:r>
      <w:r w:rsidRPr="007D6315">
        <w:rPr>
          <w:rFonts w:ascii="Times New Roman" w:eastAsia="Times New Roman" w:hAnsi="Times New Roman" w:cs="Times New Roman"/>
          <w:sz w:val="28"/>
          <w:szCs w:val="28"/>
          <w:shd w:val="clear" w:color="auto" w:fill="FFFFFF" w:themeFill="background1"/>
          <w:lang w:val="uk-UA" w:eastAsia="ru-RU"/>
        </w:rPr>
        <w:t xml:space="preserve">дотримуються правила мінімізації витрат на створення і зберігання запасів, використовуючи в своїй практиці логістичну концепцію </w:t>
      </w:r>
      <w:r w:rsidRPr="007D6315">
        <w:rPr>
          <w:rFonts w:ascii="Times New Roman" w:eastAsia="Times New Roman" w:hAnsi="Times New Roman" w:cs="Times New Roman"/>
          <w:sz w:val="28"/>
          <w:szCs w:val="28"/>
          <w:shd w:val="clear" w:color="auto" w:fill="FFFFFF" w:themeFill="background1"/>
          <w:lang w:val="en-US" w:eastAsia="ru-RU"/>
        </w:rPr>
        <w:t>just</w:t>
      </w:r>
      <w:r w:rsidRPr="007D6315">
        <w:rPr>
          <w:rFonts w:ascii="Times New Roman" w:eastAsia="Times New Roman" w:hAnsi="Times New Roman" w:cs="Times New Roman"/>
          <w:sz w:val="28"/>
          <w:szCs w:val="28"/>
          <w:shd w:val="clear" w:color="auto" w:fill="FFFFFF" w:themeFill="background1"/>
          <w:lang w:val="uk-UA" w:eastAsia="ru-RU"/>
        </w:rPr>
        <w:t>-</w:t>
      </w:r>
      <w:r w:rsidRPr="007D6315">
        <w:rPr>
          <w:rFonts w:ascii="Times New Roman" w:eastAsia="Times New Roman" w:hAnsi="Times New Roman" w:cs="Times New Roman"/>
          <w:sz w:val="28"/>
          <w:szCs w:val="28"/>
          <w:shd w:val="clear" w:color="auto" w:fill="FFFFFF" w:themeFill="background1"/>
          <w:lang w:val="en-US" w:eastAsia="ru-RU"/>
        </w:rPr>
        <w:t>in</w:t>
      </w:r>
      <w:r w:rsidRPr="007D6315">
        <w:rPr>
          <w:rFonts w:ascii="Times New Roman" w:eastAsia="Times New Roman" w:hAnsi="Times New Roman" w:cs="Times New Roman"/>
          <w:sz w:val="28"/>
          <w:szCs w:val="28"/>
          <w:shd w:val="clear" w:color="auto" w:fill="FFFFFF" w:themeFill="background1"/>
          <w:lang w:val="uk-UA" w:eastAsia="ru-RU"/>
        </w:rPr>
        <w:t>-</w:t>
      </w:r>
      <w:r w:rsidRPr="007D6315">
        <w:rPr>
          <w:rFonts w:ascii="Times New Roman" w:eastAsia="Times New Roman" w:hAnsi="Times New Roman" w:cs="Times New Roman"/>
          <w:sz w:val="28"/>
          <w:szCs w:val="28"/>
          <w:shd w:val="clear" w:color="auto" w:fill="FFFFFF" w:themeFill="background1"/>
          <w:lang w:val="en-US" w:eastAsia="ru-RU"/>
        </w:rPr>
        <w:t>time</w:t>
      </w:r>
      <w:r w:rsidRPr="007D6315">
        <w:rPr>
          <w:rFonts w:ascii="Times New Roman" w:eastAsia="Times New Roman" w:hAnsi="Times New Roman" w:cs="Times New Roman"/>
          <w:sz w:val="28"/>
          <w:szCs w:val="28"/>
          <w:shd w:val="clear" w:color="auto" w:fill="FFFFFF" w:themeFill="background1"/>
          <w:lang w:val="uk-UA" w:eastAsia="ru-RU"/>
        </w:rPr>
        <w:t xml:space="preserve"> або «0 запасу». </w:t>
      </w:r>
      <w:r w:rsidR="00721799" w:rsidRPr="007D6315">
        <w:rPr>
          <w:rFonts w:ascii="Times New Roman" w:eastAsia="Times New Roman" w:hAnsi="Times New Roman" w:cs="Times New Roman"/>
          <w:sz w:val="28"/>
          <w:szCs w:val="28"/>
          <w:shd w:val="clear" w:color="auto" w:fill="FFFFFF" w:themeFill="background1"/>
          <w:lang w:val="uk-UA" w:eastAsia="ru-RU"/>
        </w:rPr>
        <w:t>Це пов’язано із особливостями управління потоками сировини та готової продукції, які мають відн</w:t>
      </w:r>
      <w:r w:rsidR="00B61514" w:rsidRPr="007D6315">
        <w:rPr>
          <w:rFonts w:ascii="Times New Roman" w:eastAsia="Times New Roman" w:hAnsi="Times New Roman" w:cs="Times New Roman"/>
          <w:sz w:val="28"/>
          <w:szCs w:val="28"/>
          <w:shd w:val="clear" w:color="auto" w:fill="FFFFFF" w:themeFill="background1"/>
          <w:lang w:val="uk-UA" w:eastAsia="ru-RU"/>
        </w:rPr>
        <w:t>осно короткий термін зберігання, а саме</w:t>
      </w:r>
      <w:r w:rsidR="005B40D6" w:rsidRPr="007D6315">
        <w:rPr>
          <w:rFonts w:ascii="Times New Roman" w:eastAsia="Times New Roman" w:hAnsi="Times New Roman" w:cs="Times New Roman"/>
          <w:sz w:val="28"/>
          <w:szCs w:val="28"/>
          <w:shd w:val="clear" w:color="auto" w:fill="FFFFFF" w:themeFill="background1"/>
          <w:lang w:val="uk-UA" w:eastAsia="ru-RU"/>
        </w:rPr>
        <w:t>:</w:t>
      </w:r>
      <w:r w:rsidR="00B61514" w:rsidRPr="007D6315">
        <w:rPr>
          <w:rFonts w:ascii="Times New Roman" w:eastAsia="Times New Roman" w:hAnsi="Times New Roman" w:cs="Times New Roman"/>
          <w:sz w:val="28"/>
          <w:szCs w:val="28"/>
          <w:shd w:val="clear" w:color="auto" w:fill="FFFFFF" w:themeFill="background1"/>
          <w:lang w:val="uk-UA" w:eastAsia="ru-RU"/>
        </w:rPr>
        <w:t xml:space="preserve"> в</w:t>
      </w:r>
      <w:r w:rsidRPr="007D6315">
        <w:rPr>
          <w:rFonts w:ascii="Times New Roman" w:eastAsia="Times New Roman" w:hAnsi="Times New Roman" w:cs="Times New Roman"/>
          <w:sz w:val="28"/>
          <w:szCs w:val="28"/>
          <w:shd w:val="clear" w:color="auto" w:fill="FFFFFF" w:themeFill="background1"/>
          <w:lang w:val="uk-UA" w:eastAsia="ru-RU"/>
        </w:rPr>
        <w:t xml:space="preserve">ідповідно до концепції </w:t>
      </w:r>
      <w:r w:rsidR="00B61514" w:rsidRPr="007D6315">
        <w:rPr>
          <w:rFonts w:ascii="Times New Roman" w:eastAsia="Times New Roman" w:hAnsi="Times New Roman" w:cs="Times New Roman"/>
          <w:sz w:val="28"/>
          <w:szCs w:val="28"/>
          <w:shd w:val="clear" w:color="auto" w:fill="FFFFFF" w:themeFill="background1"/>
          <w:lang w:val="en-US" w:eastAsia="ru-RU"/>
        </w:rPr>
        <w:t>just</w:t>
      </w:r>
      <w:r w:rsidR="00B61514" w:rsidRPr="007D6315">
        <w:rPr>
          <w:rFonts w:ascii="Times New Roman" w:eastAsia="Times New Roman" w:hAnsi="Times New Roman" w:cs="Times New Roman"/>
          <w:sz w:val="28"/>
          <w:szCs w:val="28"/>
          <w:shd w:val="clear" w:color="auto" w:fill="FFFFFF" w:themeFill="background1"/>
          <w:lang w:val="uk-UA" w:eastAsia="ru-RU"/>
        </w:rPr>
        <w:t>-</w:t>
      </w:r>
      <w:r w:rsidR="00B61514" w:rsidRPr="007D6315">
        <w:rPr>
          <w:rFonts w:ascii="Times New Roman" w:eastAsia="Times New Roman" w:hAnsi="Times New Roman" w:cs="Times New Roman"/>
          <w:sz w:val="28"/>
          <w:szCs w:val="28"/>
          <w:shd w:val="clear" w:color="auto" w:fill="FFFFFF" w:themeFill="background1"/>
          <w:lang w:val="en-US" w:eastAsia="ru-RU"/>
        </w:rPr>
        <w:t>in</w:t>
      </w:r>
      <w:r w:rsidR="00B61514" w:rsidRPr="007D6315">
        <w:rPr>
          <w:rFonts w:ascii="Times New Roman" w:eastAsia="Times New Roman" w:hAnsi="Times New Roman" w:cs="Times New Roman"/>
          <w:sz w:val="28"/>
          <w:szCs w:val="28"/>
          <w:shd w:val="clear" w:color="auto" w:fill="FFFFFF" w:themeFill="background1"/>
          <w:lang w:val="uk-UA" w:eastAsia="ru-RU"/>
        </w:rPr>
        <w:t>-</w:t>
      </w:r>
      <w:r w:rsidR="00B61514" w:rsidRPr="007D6315">
        <w:rPr>
          <w:rFonts w:ascii="Times New Roman" w:eastAsia="Times New Roman" w:hAnsi="Times New Roman" w:cs="Times New Roman"/>
          <w:sz w:val="28"/>
          <w:szCs w:val="28"/>
          <w:shd w:val="clear" w:color="auto" w:fill="FFFFFF" w:themeFill="background1"/>
          <w:lang w:val="en-US" w:eastAsia="ru-RU"/>
        </w:rPr>
        <w:t>time</w:t>
      </w:r>
      <w:r w:rsidR="00B61514" w:rsidRPr="007D6315">
        <w:rPr>
          <w:rFonts w:ascii="Times New Roman" w:eastAsia="Times New Roman" w:hAnsi="Times New Roman" w:cs="Times New Roman"/>
          <w:sz w:val="28"/>
          <w:szCs w:val="28"/>
          <w:shd w:val="clear" w:color="auto" w:fill="FFFFFF" w:themeFill="background1"/>
          <w:lang w:val="uk-UA" w:eastAsia="ru-RU"/>
        </w:rPr>
        <w:t xml:space="preserve"> </w:t>
      </w:r>
      <w:r w:rsidRPr="007D6315">
        <w:rPr>
          <w:rFonts w:ascii="Times New Roman" w:eastAsia="Times New Roman" w:hAnsi="Times New Roman" w:cs="Times New Roman"/>
          <w:sz w:val="28"/>
          <w:szCs w:val="28"/>
          <w:shd w:val="clear" w:color="auto" w:fill="FFFFFF" w:themeFill="background1"/>
          <w:lang w:val="uk-UA" w:eastAsia="ru-RU"/>
        </w:rPr>
        <w:t xml:space="preserve">матеріальні ресурси доставляються у необхідній кількості </w:t>
      </w:r>
      <w:r w:rsidR="00B938E9" w:rsidRPr="007D6315">
        <w:rPr>
          <w:rFonts w:ascii="Times New Roman" w:eastAsia="Times New Roman" w:hAnsi="Times New Roman" w:cs="Times New Roman"/>
          <w:sz w:val="28"/>
          <w:szCs w:val="28"/>
          <w:shd w:val="clear" w:color="auto" w:fill="FFFFFF" w:themeFill="background1"/>
          <w:lang w:val="uk-UA" w:eastAsia="ru-RU"/>
        </w:rPr>
        <w:t xml:space="preserve">без часових затримок, тобто </w:t>
      </w:r>
      <w:r w:rsidRPr="007D6315">
        <w:rPr>
          <w:rFonts w:ascii="Times New Roman" w:eastAsia="Times New Roman" w:hAnsi="Times New Roman" w:cs="Times New Roman"/>
          <w:sz w:val="28"/>
          <w:szCs w:val="28"/>
          <w:shd w:val="clear" w:color="auto" w:fill="FFFFFF" w:themeFill="background1"/>
          <w:lang w:val="uk-UA" w:eastAsia="ru-RU"/>
        </w:rPr>
        <w:t xml:space="preserve">й у той момент, коли ланки логістичної системи їх потребують. </w:t>
      </w:r>
      <w:r w:rsidR="00077B0A" w:rsidRPr="007D6315">
        <w:rPr>
          <w:rFonts w:ascii="Times New Roman" w:eastAsia="Times New Roman" w:hAnsi="Times New Roman" w:cs="Times New Roman"/>
          <w:sz w:val="28"/>
          <w:szCs w:val="28"/>
          <w:shd w:val="clear" w:color="auto" w:fill="FFFFFF" w:themeFill="background1"/>
          <w:lang w:val="uk-UA" w:eastAsia="ru-RU"/>
        </w:rPr>
        <w:t>Таким чином, виникає економія витрат, зокрема на утримання та обслуговування надлишкових складських приміщень.</w:t>
      </w:r>
    </w:p>
    <w:p w:rsidR="00E35B3C" w:rsidRPr="007D6315" w:rsidRDefault="00E35B3C"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lastRenderedPageBreak/>
        <w:t xml:space="preserve">Раціоналізація структури та величини логістичних витрат молокопереробних підприємств </w:t>
      </w:r>
      <w:r w:rsidR="00922643" w:rsidRPr="007D6315">
        <w:rPr>
          <w:rFonts w:ascii="Times New Roman" w:eastAsia="Times New Roman" w:hAnsi="Times New Roman" w:cs="Times New Roman"/>
          <w:sz w:val="28"/>
          <w:szCs w:val="28"/>
          <w:shd w:val="clear" w:color="auto" w:fill="FFFFFF" w:themeFill="background1"/>
          <w:lang w:val="uk-UA" w:eastAsia="ru-RU"/>
        </w:rPr>
        <w:t xml:space="preserve">позначається на фінансових результатах їх діяльності. </w:t>
      </w:r>
      <w:r w:rsidR="00FC571F" w:rsidRPr="007D6315">
        <w:rPr>
          <w:rFonts w:ascii="Times New Roman" w:eastAsia="Times New Roman" w:hAnsi="Times New Roman" w:cs="Times New Roman"/>
          <w:sz w:val="28"/>
          <w:szCs w:val="28"/>
          <w:shd w:val="clear" w:color="auto" w:fill="FFFFFF" w:themeFill="background1"/>
          <w:lang w:val="uk-UA" w:eastAsia="ru-RU"/>
        </w:rPr>
        <w:t>Авторами було проведено дослідження впливу логістичних витрат на чистий дохід від реалізації продукції (товарів, робіт, послуг)</w:t>
      </w:r>
      <w:r w:rsidR="00362983" w:rsidRPr="007D6315">
        <w:rPr>
          <w:rFonts w:ascii="Times New Roman" w:eastAsia="Times New Roman" w:hAnsi="Times New Roman" w:cs="Times New Roman"/>
          <w:sz w:val="28"/>
          <w:szCs w:val="28"/>
          <w:shd w:val="clear" w:color="auto" w:fill="FFFFFF" w:themeFill="background1"/>
          <w:lang w:val="uk-UA" w:eastAsia="ru-RU"/>
        </w:rPr>
        <w:t xml:space="preserve"> аналізованих підприємств</w:t>
      </w:r>
      <w:r w:rsidR="00F201D9" w:rsidRPr="007D6315">
        <w:rPr>
          <w:rFonts w:ascii="Times New Roman" w:eastAsia="Times New Roman" w:hAnsi="Times New Roman" w:cs="Times New Roman"/>
          <w:sz w:val="28"/>
          <w:szCs w:val="28"/>
          <w:shd w:val="clear" w:color="auto" w:fill="FFFFFF" w:themeFill="background1"/>
          <w:lang w:val="uk-UA" w:eastAsia="ru-RU"/>
        </w:rPr>
        <w:t xml:space="preserve"> та</w:t>
      </w:r>
      <w:r w:rsidR="00362983" w:rsidRPr="007D6315">
        <w:rPr>
          <w:rFonts w:ascii="Times New Roman" w:eastAsia="Times New Roman" w:hAnsi="Times New Roman" w:cs="Times New Roman"/>
          <w:sz w:val="28"/>
          <w:szCs w:val="28"/>
          <w:shd w:val="clear" w:color="auto" w:fill="FFFFFF" w:themeFill="background1"/>
          <w:lang w:val="uk-UA" w:eastAsia="ru-RU"/>
        </w:rPr>
        <w:t xml:space="preserve"> </w:t>
      </w:r>
      <w:r w:rsidR="00F201D9" w:rsidRPr="007D6315">
        <w:rPr>
          <w:sz w:val="28"/>
          <w:szCs w:val="28"/>
          <w:lang w:val="uk-UA"/>
        </w:rPr>
        <w:t>за допомогою симплексного методу з використанням Пакету аналізу Microsoft Excel</w:t>
      </w:r>
      <w:r w:rsidR="00F201D9" w:rsidRPr="007D6315">
        <w:rPr>
          <w:rFonts w:ascii="Times New Roman" w:eastAsia="Times New Roman" w:hAnsi="Times New Roman" w:cs="Times New Roman"/>
          <w:sz w:val="28"/>
          <w:szCs w:val="28"/>
          <w:shd w:val="clear" w:color="auto" w:fill="FFFFFF" w:themeFill="background1"/>
          <w:lang w:val="uk-UA" w:eastAsia="ru-RU"/>
        </w:rPr>
        <w:t xml:space="preserve"> побудовано відповідні регресійні рівняння</w:t>
      </w:r>
      <w:r w:rsidR="00362983" w:rsidRPr="007D6315">
        <w:rPr>
          <w:rFonts w:ascii="Times New Roman" w:eastAsia="Times New Roman" w:hAnsi="Times New Roman" w:cs="Times New Roman"/>
          <w:sz w:val="28"/>
          <w:szCs w:val="28"/>
          <w:shd w:val="clear" w:color="auto" w:fill="FFFFFF" w:themeFill="background1"/>
          <w:lang w:val="uk-UA" w:eastAsia="ru-RU"/>
        </w:rPr>
        <w:t xml:space="preserve"> </w:t>
      </w:r>
      <w:r w:rsidR="007C4CF7" w:rsidRPr="007D6315">
        <w:rPr>
          <w:rFonts w:ascii="Times New Roman" w:eastAsia="Times New Roman" w:hAnsi="Times New Roman" w:cs="Times New Roman"/>
          <w:sz w:val="28"/>
          <w:szCs w:val="28"/>
          <w:shd w:val="clear" w:color="auto" w:fill="FFFFFF" w:themeFill="background1"/>
          <w:lang w:val="uk-UA" w:eastAsia="ru-RU"/>
        </w:rPr>
        <w:t xml:space="preserve">за даними 2012-2016 років </w:t>
      </w:r>
      <w:r w:rsidR="00F201D9" w:rsidRPr="007D6315">
        <w:rPr>
          <w:rFonts w:ascii="Times New Roman" w:eastAsia="Times New Roman" w:hAnsi="Times New Roman" w:cs="Times New Roman"/>
          <w:sz w:val="28"/>
          <w:szCs w:val="28"/>
          <w:shd w:val="clear" w:color="auto" w:fill="FFFFFF" w:themeFill="background1"/>
          <w:lang w:val="uk-UA" w:eastAsia="ru-RU"/>
        </w:rPr>
        <w:t>(табл. 2).</w:t>
      </w:r>
      <w:r w:rsidR="00096B75" w:rsidRPr="007D6315">
        <w:rPr>
          <w:rFonts w:ascii="Times New Roman" w:eastAsia="Times New Roman" w:hAnsi="Times New Roman" w:cs="Times New Roman"/>
          <w:sz w:val="28"/>
          <w:szCs w:val="28"/>
          <w:shd w:val="clear" w:color="auto" w:fill="FFFFFF" w:themeFill="background1"/>
          <w:lang w:val="uk-UA" w:eastAsia="ru-RU"/>
        </w:rPr>
        <w:t xml:space="preserve"> </w:t>
      </w:r>
    </w:p>
    <w:p w:rsidR="00F201D9" w:rsidRPr="007D6315" w:rsidRDefault="00F201D9"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F201D9" w:rsidRPr="007D6315" w:rsidRDefault="00F201D9"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Таблиця 2 </w:t>
      </w:r>
      <w:r w:rsidR="00DF2FBE" w:rsidRPr="007D6315">
        <w:rPr>
          <w:rFonts w:ascii="Times New Roman" w:eastAsia="Times New Roman" w:hAnsi="Times New Roman" w:cs="Times New Roman"/>
          <w:sz w:val="28"/>
          <w:szCs w:val="28"/>
          <w:shd w:val="clear" w:color="auto" w:fill="FFFFFF" w:themeFill="background1"/>
          <w:lang w:val="uk-UA" w:eastAsia="ru-RU"/>
        </w:rPr>
        <w:t>–</w:t>
      </w:r>
      <w:r w:rsidRPr="007D6315">
        <w:rPr>
          <w:rFonts w:ascii="Times New Roman" w:eastAsia="Times New Roman" w:hAnsi="Times New Roman" w:cs="Times New Roman"/>
          <w:sz w:val="28"/>
          <w:szCs w:val="28"/>
          <w:shd w:val="clear" w:color="auto" w:fill="FFFFFF" w:themeFill="background1"/>
          <w:lang w:val="uk-UA" w:eastAsia="ru-RU"/>
        </w:rPr>
        <w:t xml:space="preserve"> </w:t>
      </w:r>
      <w:r w:rsidR="00DF2FBE" w:rsidRPr="007D6315">
        <w:rPr>
          <w:rFonts w:ascii="Times New Roman" w:eastAsia="Times New Roman" w:hAnsi="Times New Roman" w:cs="Times New Roman"/>
          <w:sz w:val="28"/>
          <w:szCs w:val="28"/>
          <w:shd w:val="clear" w:color="auto" w:fill="FFFFFF" w:themeFill="background1"/>
          <w:lang w:val="uk-UA" w:eastAsia="ru-RU"/>
        </w:rPr>
        <w:t xml:space="preserve">Регресійні рівняння </w:t>
      </w:r>
      <w:r w:rsidR="00A54567" w:rsidRPr="007D6315">
        <w:rPr>
          <w:rFonts w:ascii="Times New Roman" w:eastAsia="Times New Roman" w:hAnsi="Times New Roman" w:cs="Times New Roman"/>
          <w:sz w:val="28"/>
          <w:szCs w:val="28"/>
          <w:shd w:val="clear" w:color="auto" w:fill="FFFFFF" w:themeFill="background1"/>
          <w:lang w:val="uk-UA" w:eastAsia="ru-RU"/>
        </w:rPr>
        <w:t>впливу</w:t>
      </w:r>
      <w:r w:rsidR="00DF2FBE" w:rsidRPr="007D6315">
        <w:rPr>
          <w:rFonts w:ascii="Times New Roman" w:eastAsia="Times New Roman" w:hAnsi="Times New Roman" w:cs="Times New Roman"/>
          <w:sz w:val="28"/>
          <w:szCs w:val="28"/>
          <w:shd w:val="clear" w:color="auto" w:fill="FFFFFF" w:themeFill="background1"/>
          <w:lang w:val="uk-UA" w:eastAsia="ru-RU"/>
        </w:rPr>
        <w:t xml:space="preserve"> </w:t>
      </w:r>
      <w:r w:rsidR="00A54567" w:rsidRPr="007D6315">
        <w:rPr>
          <w:rFonts w:ascii="Times New Roman" w:eastAsia="Times New Roman" w:hAnsi="Times New Roman" w:cs="Times New Roman"/>
          <w:sz w:val="28"/>
          <w:szCs w:val="28"/>
          <w:shd w:val="clear" w:color="auto" w:fill="FFFFFF" w:themeFill="background1"/>
          <w:lang w:val="uk-UA" w:eastAsia="ru-RU"/>
        </w:rPr>
        <w:t xml:space="preserve">логістичних витрат на </w:t>
      </w:r>
      <w:r w:rsidR="00DF2FBE" w:rsidRPr="007D6315">
        <w:rPr>
          <w:rFonts w:ascii="Times New Roman" w:eastAsia="Times New Roman" w:hAnsi="Times New Roman" w:cs="Times New Roman"/>
          <w:sz w:val="28"/>
          <w:szCs w:val="28"/>
          <w:shd w:val="clear" w:color="auto" w:fill="FFFFFF" w:themeFill="background1"/>
          <w:lang w:val="uk-UA" w:eastAsia="ru-RU"/>
        </w:rPr>
        <w:t>чист</w:t>
      </w:r>
      <w:r w:rsidR="00A54567" w:rsidRPr="007D6315">
        <w:rPr>
          <w:rFonts w:ascii="Times New Roman" w:eastAsia="Times New Roman" w:hAnsi="Times New Roman" w:cs="Times New Roman"/>
          <w:sz w:val="28"/>
          <w:szCs w:val="28"/>
          <w:shd w:val="clear" w:color="auto" w:fill="FFFFFF" w:themeFill="background1"/>
          <w:lang w:val="uk-UA" w:eastAsia="ru-RU"/>
        </w:rPr>
        <w:t>ий</w:t>
      </w:r>
      <w:r w:rsidR="00DF2FBE" w:rsidRPr="007D6315">
        <w:rPr>
          <w:rFonts w:ascii="Times New Roman" w:eastAsia="Times New Roman" w:hAnsi="Times New Roman" w:cs="Times New Roman"/>
          <w:sz w:val="28"/>
          <w:szCs w:val="28"/>
          <w:shd w:val="clear" w:color="auto" w:fill="FFFFFF" w:themeFill="background1"/>
          <w:lang w:val="uk-UA" w:eastAsia="ru-RU"/>
        </w:rPr>
        <w:t xml:space="preserve"> дох</w:t>
      </w:r>
      <w:r w:rsidR="00A54567" w:rsidRPr="007D6315">
        <w:rPr>
          <w:rFonts w:ascii="Times New Roman" w:eastAsia="Times New Roman" w:hAnsi="Times New Roman" w:cs="Times New Roman"/>
          <w:sz w:val="28"/>
          <w:szCs w:val="28"/>
          <w:shd w:val="clear" w:color="auto" w:fill="FFFFFF" w:themeFill="background1"/>
          <w:lang w:val="uk-UA" w:eastAsia="ru-RU"/>
        </w:rPr>
        <w:t>ід</w:t>
      </w:r>
      <w:r w:rsidR="00DF2FBE" w:rsidRPr="007D6315">
        <w:rPr>
          <w:rFonts w:ascii="Times New Roman" w:eastAsia="Times New Roman" w:hAnsi="Times New Roman" w:cs="Times New Roman"/>
          <w:sz w:val="28"/>
          <w:szCs w:val="28"/>
          <w:shd w:val="clear" w:color="auto" w:fill="FFFFFF" w:themeFill="background1"/>
          <w:lang w:val="uk-UA" w:eastAsia="ru-RU"/>
        </w:rPr>
        <w:t xml:space="preserve"> від реалізації продукції (товарів, робіт, послуг) на молокопереробних підприємствах</w:t>
      </w:r>
    </w:p>
    <w:tbl>
      <w:tblPr>
        <w:tblStyle w:val="a7"/>
        <w:tblW w:w="0" w:type="auto"/>
        <w:tblLook w:val="04A0" w:firstRow="1" w:lastRow="0" w:firstColumn="1" w:lastColumn="0" w:noHBand="0" w:noVBand="1"/>
      </w:tblPr>
      <w:tblGrid>
        <w:gridCol w:w="3227"/>
        <w:gridCol w:w="5953"/>
      </w:tblGrid>
      <w:tr w:rsidR="007D6315" w:rsidRPr="007D6315" w:rsidTr="008A5C68">
        <w:tc>
          <w:tcPr>
            <w:tcW w:w="3227" w:type="dxa"/>
            <w:vAlign w:val="center"/>
          </w:tcPr>
          <w:p w:rsidR="007C4CF7" w:rsidRPr="007D6315" w:rsidRDefault="007C4CF7"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Підприємство</w:t>
            </w:r>
          </w:p>
        </w:tc>
        <w:tc>
          <w:tcPr>
            <w:tcW w:w="5953" w:type="dxa"/>
            <w:vAlign w:val="center"/>
          </w:tcPr>
          <w:p w:rsidR="007C4CF7" w:rsidRPr="007D6315" w:rsidRDefault="007C4CF7"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Регресійне рівняння</w:t>
            </w:r>
          </w:p>
        </w:tc>
      </w:tr>
      <w:tr w:rsidR="007D6315" w:rsidRPr="007D6315" w:rsidTr="008A5C68">
        <w:tc>
          <w:tcPr>
            <w:tcW w:w="3227" w:type="dxa"/>
            <w:vAlign w:val="center"/>
          </w:tcPr>
          <w:p w:rsidR="007C4CF7" w:rsidRPr="007D6315" w:rsidRDefault="004B4F45"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 xml:space="preserve">ПАТ «Вінницький молочний завод </w:t>
            </w:r>
            <w:proofErr w:type="spellStart"/>
            <w:r w:rsidRPr="007D6315">
              <w:rPr>
                <w:rFonts w:ascii="Times New Roman" w:eastAsia="Times New Roman" w:hAnsi="Times New Roman" w:cs="Times New Roman"/>
                <w:sz w:val="26"/>
                <w:szCs w:val="26"/>
                <w:shd w:val="clear" w:color="auto" w:fill="FFFFFF" w:themeFill="background1"/>
                <w:lang w:val="uk-UA" w:eastAsia="ru-RU"/>
              </w:rPr>
              <w:t>Рошен</w:t>
            </w:r>
            <w:proofErr w:type="spellEnd"/>
            <w:r w:rsidRPr="007D6315">
              <w:rPr>
                <w:rFonts w:ascii="Times New Roman" w:eastAsia="Times New Roman" w:hAnsi="Times New Roman" w:cs="Times New Roman"/>
                <w:sz w:val="26"/>
                <w:szCs w:val="26"/>
                <w:shd w:val="clear" w:color="auto" w:fill="FFFFFF" w:themeFill="background1"/>
                <w:lang w:val="uk-UA" w:eastAsia="ru-RU"/>
              </w:rPr>
              <w:t>»</w:t>
            </w:r>
          </w:p>
        </w:tc>
        <w:tc>
          <w:tcPr>
            <w:tcW w:w="5953" w:type="dxa"/>
            <w:vAlign w:val="center"/>
          </w:tcPr>
          <w:p w:rsidR="007C4CF7" w:rsidRPr="007D6315" w:rsidRDefault="004B4F45"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ЧДР=139350+0,95</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С+2,27</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ВЗ-8,82</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АВ+1,35</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З</w:t>
            </w:r>
          </w:p>
        </w:tc>
      </w:tr>
      <w:tr w:rsidR="007D6315" w:rsidRPr="007D6315" w:rsidTr="008A5C68">
        <w:tc>
          <w:tcPr>
            <w:tcW w:w="3227" w:type="dxa"/>
            <w:vAlign w:val="center"/>
          </w:tcPr>
          <w:p w:rsidR="004B4F45" w:rsidRPr="007D6315" w:rsidRDefault="004B4F45"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ПАТ «Тростянецький молочний завод»</w:t>
            </w:r>
          </w:p>
        </w:tc>
        <w:tc>
          <w:tcPr>
            <w:tcW w:w="5953" w:type="dxa"/>
            <w:vAlign w:val="center"/>
          </w:tcPr>
          <w:p w:rsidR="004B4F45" w:rsidRPr="007D6315" w:rsidRDefault="004B4F45"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ЧДР=-13887,6+1,03</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С+64,76</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ВЗ+7,53</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АВ+89,52</w:t>
            </w:r>
            <w:r w:rsidR="00CB773D" w:rsidRPr="007D6315">
              <w:rPr>
                <w:rFonts w:ascii="Times New Roman" w:eastAsia="Times New Roman" w:hAnsi="Times New Roman" w:cs="Times New Roman"/>
                <w:sz w:val="26"/>
                <w:szCs w:val="26"/>
                <w:shd w:val="clear" w:color="auto" w:fill="FFFFFF" w:themeFill="background1"/>
                <w:lang w:val="uk-UA" w:eastAsia="ru-RU"/>
              </w:rPr>
              <w:t>*</w:t>
            </w:r>
            <w:r w:rsidRPr="007D6315">
              <w:rPr>
                <w:rFonts w:ascii="Times New Roman" w:eastAsia="Times New Roman" w:hAnsi="Times New Roman" w:cs="Times New Roman"/>
                <w:sz w:val="26"/>
                <w:szCs w:val="26"/>
                <w:shd w:val="clear" w:color="auto" w:fill="FFFFFF" w:themeFill="background1"/>
                <w:lang w:val="uk-UA" w:eastAsia="ru-RU"/>
              </w:rPr>
              <w:t>З</w:t>
            </w:r>
          </w:p>
        </w:tc>
      </w:tr>
      <w:tr w:rsidR="007D6315" w:rsidRPr="007D6315" w:rsidTr="008A5C68">
        <w:tc>
          <w:tcPr>
            <w:tcW w:w="3227" w:type="dxa"/>
            <w:vAlign w:val="center"/>
          </w:tcPr>
          <w:p w:rsidR="004B4F45" w:rsidRPr="007D6315" w:rsidRDefault="002D5FCA"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ПАТ «</w:t>
            </w:r>
            <w:proofErr w:type="spellStart"/>
            <w:r w:rsidRPr="007D6315">
              <w:rPr>
                <w:rFonts w:ascii="Times New Roman" w:eastAsia="Times New Roman" w:hAnsi="Times New Roman" w:cs="Times New Roman"/>
                <w:sz w:val="26"/>
                <w:szCs w:val="26"/>
                <w:shd w:val="clear" w:color="auto" w:fill="FFFFFF" w:themeFill="background1"/>
                <w:lang w:val="uk-UA" w:eastAsia="ru-RU"/>
              </w:rPr>
              <w:t>Зарічненський</w:t>
            </w:r>
            <w:proofErr w:type="spellEnd"/>
            <w:r w:rsidRPr="007D6315">
              <w:rPr>
                <w:rFonts w:ascii="Times New Roman" w:eastAsia="Times New Roman" w:hAnsi="Times New Roman" w:cs="Times New Roman"/>
                <w:sz w:val="26"/>
                <w:szCs w:val="26"/>
                <w:shd w:val="clear" w:color="auto" w:fill="FFFFFF" w:themeFill="background1"/>
                <w:lang w:val="uk-UA" w:eastAsia="ru-RU"/>
              </w:rPr>
              <w:t xml:space="preserve"> молочний завод»</w:t>
            </w:r>
          </w:p>
        </w:tc>
        <w:tc>
          <w:tcPr>
            <w:tcW w:w="5953" w:type="dxa"/>
            <w:vAlign w:val="center"/>
          </w:tcPr>
          <w:p w:rsidR="004B4F45" w:rsidRPr="007D6315" w:rsidRDefault="002D5FCA"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ЧДР=86,88+0,96*С+0*ВЗ+1,75*АВ-10,22З</w:t>
            </w:r>
          </w:p>
        </w:tc>
      </w:tr>
      <w:tr w:rsidR="007D6315" w:rsidRPr="007D6315" w:rsidTr="008A5C68">
        <w:tc>
          <w:tcPr>
            <w:tcW w:w="3227" w:type="dxa"/>
            <w:vAlign w:val="center"/>
          </w:tcPr>
          <w:p w:rsidR="004B4F45" w:rsidRPr="007D6315" w:rsidRDefault="00572591"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 xml:space="preserve">ПАТ «Кременчуцький </w:t>
            </w:r>
            <w:proofErr w:type="spellStart"/>
            <w:r w:rsidRPr="007D6315">
              <w:rPr>
                <w:rFonts w:ascii="Times New Roman" w:eastAsia="Times New Roman" w:hAnsi="Times New Roman" w:cs="Times New Roman"/>
                <w:sz w:val="26"/>
                <w:szCs w:val="26"/>
                <w:shd w:val="clear" w:color="auto" w:fill="FFFFFF" w:themeFill="background1"/>
                <w:lang w:val="uk-UA" w:eastAsia="ru-RU"/>
              </w:rPr>
              <w:t>міськмолокозавод</w:t>
            </w:r>
            <w:proofErr w:type="spellEnd"/>
            <w:r w:rsidRPr="007D6315">
              <w:rPr>
                <w:rFonts w:ascii="Times New Roman" w:eastAsia="Times New Roman" w:hAnsi="Times New Roman" w:cs="Times New Roman"/>
                <w:sz w:val="26"/>
                <w:szCs w:val="26"/>
                <w:shd w:val="clear" w:color="auto" w:fill="FFFFFF" w:themeFill="background1"/>
                <w:lang w:val="uk-UA" w:eastAsia="ru-RU"/>
              </w:rPr>
              <w:t>»</w:t>
            </w:r>
          </w:p>
        </w:tc>
        <w:tc>
          <w:tcPr>
            <w:tcW w:w="5953" w:type="dxa"/>
            <w:vAlign w:val="center"/>
          </w:tcPr>
          <w:p w:rsidR="004B4F45" w:rsidRPr="007D6315" w:rsidRDefault="00CE6684" w:rsidP="008A5C68">
            <w:pPr>
              <w:tabs>
                <w:tab w:val="left" w:pos="932"/>
              </w:tabs>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ЧДР=172735,6+1,30*С+0,67*ВЗ-27,72*АВ+2,25*З</w:t>
            </w:r>
          </w:p>
        </w:tc>
      </w:tr>
      <w:tr w:rsidR="007D6315" w:rsidRPr="007D6315" w:rsidTr="008A5C68">
        <w:tc>
          <w:tcPr>
            <w:tcW w:w="3227" w:type="dxa"/>
            <w:vAlign w:val="center"/>
          </w:tcPr>
          <w:p w:rsidR="002D5FCA" w:rsidRPr="007D6315" w:rsidRDefault="002D5FCA"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ПАТ «</w:t>
            </w:r>
            <w:proofErr w:type="spellStart"/>
            <w:r w:rsidRPr="007D6315">
              <w:rPr>
                <w:rFonts w:ascii="Times New Roman" w:eastAsia="Times New Roman" w:hAnsi="Times New Roman" w:cs="Times New Roman"/>
                <w:sz w:val="26"/>
                <w:szCs w:val="26"/>
                <w:shd w:val="clear" w:color="auto" w:fill="FFFFFF" w:themeFill="background1"/>
                <w:lang w:val="uk-UA" w:eastAsia="ru-RU"/>
              </w:rPr>
              <w:t>Нововодолазький</w:t>
            </w:r>
            <w:proofErr w:type="spellEnd"/>
            <w:r w:rsidRPr="007D6315">
              <w:rPr>
                <w:rFonts w:ascii="Times New Roman" w:eastAsia="Times New Roman" w:hAnsi="Times New Roman" w:cs="Times New Roman"/>
                <w:sz w:val="26"/>
                <w:szCs w:val="26"/>
                <w:shd w:val="clear" w:color="auto" w:fill="FFFFFF" w:themeFill="background1"/>
                <w:lang w:val="uk-UA" w:eastAsia="ru-RU"/>
              </w:rPr>
              <w:t xml:space="preserve"> молокозавод»</w:t>
            </w:r>
          </w:p>
        </w:tc>
        <w:tc>
          <w:tcPr>
            <w:tcW w:w="5953" w:type="dxa"/>
            <w:vAlign w:val="center"/>
          </w:tcPr>
          <w:p w:rsidR="002D5FCA" w:rsidRPr="007D6315" w:rsidRDefault="002D5FCA"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ЧДР=9681,95+0,42*С+7,87*ВЗ-19,36*АВ+13,7*З</w:t>
            </w:r>
          </w:p>
        </w:tc>
      </w:tr>
      <w:tr w:rsidR="00A13A8E" w:rsidRPr="007D6315" w:rsidTr="008A5C68">
        <w:tc>
          <w:tcPr>
            <w:tcW w:w="3227" w:type="dxa"/>
            <w:vAlign w:val="center"/>
          </w:tcPr>
          <w:p w:rsidR="002D5FCA" w:rsidRPr="007D6315" w:rsidRDefault="002D5FCA" w:rsidP="008A5C68">
            <w:pPr>
              <w:spacing w:line="360" w:lineRule="auto"/>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ПАТ "</w:t>
            </w:r>
            <w:proofErr w:type="spellStart"/>
            <w:r w:rsidRPr="007D6315">
              <w:rPr>
                <w:rFonts w:ascii="Times New Roman" w:eastAsia="Times New Roman" w:hAnsi="Times New Roman" w:cs="Times New Roman"/>
                <w:sz w:val="26"/>
                <w:szCs w:val="26"/>
                <w:shd w:val="clear" w:color="auto" w:fill="FFFFFF" w:themeFill="background1"/>
                <w:lang w:val="uk-UA" w:eastAsia="ru-RU"/>
              </w:rPr>
              <w:t>Прикарпатмолоко</w:t>
            </w:r>
            <w:proofErr w:type="spellEnd"/>
            <w:r w:rsidRPr="007D6315">
              <w:rPr>
                <w:rFonts w:ascii="Times New Roman" w:eastAsia="Times New Roman" w:hAnsi="Times New Roman" w:cs="Times New Roman"/>
                <w:sz w:val="26"/>
                <w:szCs w:val="26"/>
                <w:shd w:val="clear" w:color="auto" w:fill="FFFFFF" w:themeFill="background1"/>
                <w:lang w:val="uk-UA" w:eastAsia="ru-RU"/>
              </w:rPr>
              <w:t>"</w:t>
            </w:r>
          </w:p>
        </w:tc>
        <w:tc>
          <w:tcPr>
            <w:tcW w:w="5953" w:type="dxa"/>
            <w:vAlign w:val="center"/>
          </w:tcPr>
          <w:p w:rsidR="002D5FCA" w:rsidRPr="007D6315" w:rsidRDefault="002D5FCA" w:rsidP="008A5C68">
            <w:pPr>
              <w:spacing w:line="360" w:lineRule="auto"/>
              <w:jc w:val="center"/>
              <w:rPr>
                <w:rFonts w:ascii="Times New Roman" w:eastAsia="Times New Roman" w:hAnsi="Times New Roman" w:cs="Times New Roman"/>
                <w:sz w:val="26"/>
                <w:szCs w:val="26"/>
                <w:shd w:val="clear" w:color="auto" w:fill="FFFFFF" w:themeFill="background1"/>
                <w:lang w:val="uk-UA" w:eastAsia="ru-RU"/>
              </w:rPr>
            </w:pPr>
            <w:r w:rsidRPr="007D6315">
              <w:rPr>
                <w:rFonts w:ascii="Times New Roman" w:eastAsia="Times New Roman" w:hAnsi="Times New Roman" w:cs="Times New Roman"/>
                <w:sz w:val="26"/>
                <w:szCs w:val="26"/>
                <w:shd w:val="clear" w:color="auto" w:fill="FFFFFF" w:themeFill="background1"/>
                <w:lang w:val="uk-UA" w:eastAsia="ru-RU"/>
              </w:rPr>
              <w:t>ЧДР=-983,52+0,03*С+34,6*ВЗ+3,27*АВ+1,85*З</w:t>
            </w:r>
          </w:p>
        </w:tc>
      </w:tr>
    </w:tbl>
    <w:p w:rsidR="00DF2FBE" w:rsidRPr="007D6315" w:rsidRDefault="00DF2FBE" w:rsidP="00ED2A48">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C6067C" w:rsidRPr="007D6315" w:rsidRDefault="00C6067C" w:rsidP="00362983">
      <w:pPr>
        <w:pStyle w:val="21"/>
        <w:rPr>
          <w:color w:val="auto"/>
        </w:rPr>
      </w:pPr>
      <w:r w:rsidRPr="007D6315">
        <w:rPr>
          <w:color w:val="auto"/>
        </w:rPr>
        <w:t>В таблиці 2 введено такі позначення:</w:t>
      </w:r>
    </w:p>
    <w:p w:rsidR="00C6067C" w:rsidRPr="007D6315" w:rsidRDefault="00C6067C" w:rsidP="00362983">
      <w:pPr>
        <w:pStyle w:val="21"/>
        <w:rPr>
          <w:color w:val="auto"/>
          <w:szCs w:val="28"/>
          <w:shd w:val="clear" w:color="auto" w:fill="FFFFFF" w:themeFill="background1"/>
        </w:rPr>
      </w:pPr>
      <w:r w:rsidRPr="007D6315">
        <w:rPr>
          <w:color w:val="auto"/>
        </w:rPr>
        <w:t xml:space="preserve">ЧДР - </w:t>
      </w:r>
      <w:r w:rsidRPr="007D6315">
        <w:rPr>
          <w:color w:val="auto"/>
          <w:szCs w:val="28"/>
          <w:shd w:val="clear" w:color="auto" w:fill="FFFFFF" w:themeFill="background1"/>
        </w:rPr>
        <w:t>чистий дохід від реалізації продукції (товарів, робіт, послуг);</w:t>
      </w:r>
    </w:p>
    <w:p w:rsidR="00C6067C" w:rsidRPr="007D6315" w:rsidRDefault="00C6067C" w:rsidP="00362983">
      <w:pPr>
        <w:pStyle w:val="21"/>
        <w:rPr>
          <w:color w:val="auto"/>
          <w:szCs w:val="28"/>
          <w:shd w:val="clear" w:color="auto" w:fill="FFFFFF" w:themeFill="background1"/>
        </w:rPr>
      </w:pPr>
      <w:r w:rsidRPr="007D6315">
        <w:rPr>
          <w:color w:val="auto"/>
          <w:szCs w:val="28"/>
          <w:shd w:val="clear" w:color="auto" w:fill="FFFFFF" w:themeFill="background1"/>
        </w:rPr>
        <w:t>С - собівартість реалізованої продукції (товарів, робіт, послуг);</w:t>
      </w:r>
    </w:p>
    <w:p w:rsidR="00C6067C" w:rsidRPr="007D6315" w:rsidRDefault="00C6067C" w:rsidP="00362983">
      <w:pPr>
        <w:pStyle w:val="21"/>
        <w:rPr>
          <w:color w:val="auto"/>
          <w:szCs w:val="28"/>
          <w:shd w:val="clear" w:color="auto" w:fill="FFFFFF" w:themeFill="background1"/>
        </w:rPr>
      </w:pPr>
      <w:r w:rsidRPr="007D6315">
        <w:rPr>
          <w:color w:val="auto"/>
          <w:szCs w:val="28"/>
          <w:shd w:val="clear" w:color="auto" w:fill="FFFFFF" w:themeFill="background1"/>
        </w:rPr>
        <w:t>ВЗ – витрати на збут;</w:t>
      </w:r>
    </w:p>
    <w:p w:rsidR="00C6067C" w:rsidRPr="007D6315" w:rsidRDefault="00C6067C" w:rsidP="00362983">
      <w:pPr>
        <w:pStyle w:val="21"/>
        <w:rPr>
          <w:color w:val="auto"/>
          <w:szCs w:val="28"/>
          <w:shd w:val="clear" w:color="auto" w:fill="FFFFFF" w:themeFill="background1"/>
        </w:rPr>
      </w:pPr>
      <w:r w:rsidRPr="007D6315">
        <w:rPr>
          <w:color w:val="auto"/>
          <w:szCs w:val="28"/>
          <w:shd w:val="clear" w:color="auto" w:fill="FFFFFF" w:themeFill="background1"/>
        </w:rPr>
        <w:t>АВ – адміністративні витрати;</w:t>
      </w:r>
    </w:p>
    <w:p w:rsidR="00C6067C" w:rsidRPr="007D6315" w:rsidRDefault="00C6067C" w:rsidP="00362983">
      <w:pPr>
        <w:pStyle w:val="21"/>
        <w:rPr>
          <w:color w:val="auto"/>
          <w:szCs w:val="28"/>
          <w:shd w:val="clear" w:color="auto" w:fill="FFFFFF" w:themeFill="background1"/>
        </w:rPr>
      </w:pPr>
      <w:r w:rsidRPr="007D6315">
        <w:rPr>
          <w:color w:val="auto"/>
          <w:szCs w:val="28"/>
          <w:shd w:val="clear" w:color="auto" w:fill="FFFFFF" w:themeFill="background1"/>
        </w:rPr>
        <w:lastRenderedPageBreak/>
        <w:t>З – запаси.</w:t>
      </w:r>
    </w:p>
    <w:p w:rsidR="00362983" w:rsidRPr="007D6315" w:rsidRDefault="00362983" w:rsidP="00362983">
      <w:pPr>
        <w:pStyle w:val="21"/>
        <w:rPr>
          <w:color w:val="auto"/>
        </w:rPr>
      </w:pPr>
      <w:r w:rsidRPr="007D6315">
        <w:rPr>
          <w:color w:val="auto"/>
        </w:rPr>
        <w:t xml:space="preserve">За отриманими значеннями коефіцієнтів множинної регресії при змінних можна зробити такі висновки: </w:t>
      </w:r>
    </w:p>
    <w:p w:rsidR="00362983" w:rsidRPr="007D6315" w:rsidRDefault="00974A1C" w:rsidP="00362983">
      <w:pPr>
        <w:pStyle w:val="21"/>
        <w:numPr>
          <w:ilvl w:val="0"/>
          <w:numId w:val="1"/>
        </w:numPr>
        <w:tabs>
          <w:tab w:val="clear" w:pos="1714"/>
          <w:tab w:val="num" w:pos="0"/>
          <w:tab w:val="left" w:pos="1080"/>
        </w:tabs>
        <w:ind w:left="0" w:firstLine="720"/>
        <w:rPr>
          <w:color w:val="auto"/>
        </w:rPr>
      </w:pPr>
      <w:r w:rsidRPr="007D6315">
        <w:rPr>
          <w:color w:val="auto"/>
        </w:rPr>
        <w:t>Найбільший вплив на чистий дохід від реалізації продукції молокопереробних підприємств мають адміністративні витрати та витрати на збут</w:t>
      </w:r>
      <w:r w:rsidR="001405AC" w:rsidRPr="007D6315">
        <w:rPr>
          <w:color w:val="auto"/>
        </w:rPr>
        <w:t>. З</w:t>
      </w:r>
      <w:r w:rsidR="001D5599" w:rsidRPr="007D6315">
        <w:rPr>
          <w:color w:val="auto"/>
        </w:rPr>
        <w:t xml:space="preserve">наченнями коефіцієнтів </w:t>
      </w:r>
      <w:r w:rsidR="001405AC" w:rsidRPr="007D6315">
        <w:rPr>
          <w:color w:val="auto"/>
        </w:rPr>
        <w:t xml:space="preserve">при цих змінних на більшості аналізованих підприємств </w:t>
      </w:r>
      <w:r w:rsidR="00C23BDD" w:rsidRPr="007D6315">
        <w:rPr>
          <w:color w:val="auto"/>
        </w:rPr>
        <w:t xml:space="preserve">найбільші та </w:t>
      </w:r>
      <w:r w:rsidR="001D5599" w:rsidRPr="007D6315">
        <w:rPr>
          <w:color w:val="auto"/>
        </w:rPr>
        <w:t>позитивні</w:t>
      </w:r>
      <w:r w:rsidR="004E2732" w:rsidRPr="007D6315">
        <w:rPr>
          <w:color w:val="auto"/>
        </w:rPr>
        <w:t>, тобто ці фактори дозволяють покращувати фінансові результати суб’єктів господарювання</w:t>
      </w:r>
      <w:r w:rsidRPr="007D6315">
        <w:rPr>
          <w:color w:val="auto"/>
        </w:rPr>
        <w:t xml:space="preserve">. </w:t>
      </w:r>
      <w:r w:rsidR="00C23BDD" w:rsidRPr="007D6315">
        <w:rPr>
          <w:color w:val="auto"/>
        </w:rPr>
        <w:t>Н</w:t>
      </w:r>
      <w:r w:rsidRPr="007D6315">
        <w:rPr>
          <w:color w:val="auto"/>
        </w:rPr>
        <w:t xml:space="preserve">а деяких підприємствах </w:t>
      </w:r>
      <w:r w:rsidR="00C23BDD" w:rsidRPr="007D6315">
        <w:rPr>
          <w:color w:val="auto"/>
        </w:rPr>
        <w:t xml:space="preserve">від’ємні значення цих коефіцієнтів свідчать про те, що </w:t>
      </w:r>
      <w:r w:rsidRPr="007D6315">
        <w:rPr>
          <w:color w:val="auto"/>
        </w:rPr>
        <w:t xml:space="preserve">значні адміністративні витрати </w:t>
      </w:r>
      <w:r w:rsidR="001D5599" w:rsidRPr="007D6315">
        <w:rPr>
          <w:color w:val="auto"/>
        </w:rPr>
        <w:t>ще не дозволяють отримувати позитивного ефекту та спричиняють зменшення доходу від реалізації продукції</w:t>
      </w:r>
      <w:r w:rsidR="00362983" w:rsidRPr="007D6315">
        <w:rPr>
          <w:color w:val="auto"/>
        </w:rPr>
        <w:t>.</w:t>
      </w:r>
    </w:p>
    <w:p w:rsidR="00362983" w:rsidRPr="007D6315" w:rsidRDefault="00101FBA" w:rsidP="00362983">
      <w:pPr>
        <w:pStyle w:val="21"/>
        <w:numPr>
          <w:ilvl w:val="0"/>
          <w:numId w:val="1"/>
        </w:numPr>
        <w:tabs>
          <w:tab w:val="clear" w:pos="1714"/>
          <w:tab w:val="num" w:pos="0"/>
          <w:tab w:val="left" w:pos="1080"/>
        </w:tabs>
        <w:ind w:left="0" w:firstLine="720"/>
        <w:rPr>
          <w:color w:val="auto"/>
        </w:rPr>
      </w:pPr>
      <w:r w:rsidRPr="007D6315">
        <w:rPr>
          <w:color w:val="auto"/>
        </w:rPr>
        <w:t xml:space="preserve">Позитивні значення коефіцієнтів при параметрі запасів свідчать про </w:t>
      </w:r>
      <w:r w:rsidR="006352DC" w:rsidRPr="007D6315">
        <w:rPr>
          <w:color w:val="auto"/>
        </w:rPr>
        <w:t>пряму залежність між величиною запасів та чистим доходом від реалізації молочної продукції. Тобто аналізовані підприємства при зростанні запасів здійснюють ефективні заходи збутової політики та отримують додатковий дохід від реалізації продукції.</w:t>
      </w:r>
    </w:p>
    <w:p w:rsidR="00AA26D3" w:rsidRPr="007D6315" w:rsidRDefault="00226CDA" w:rsidP="00226CDA">
      <w:pPr>
        <w:pStyle w:val="21"/>
        <w:tabs>
          <w:tab w:val="left" w:pos="1080"/>
        </w:tabs>
        <w:ind w:firstLine="720"/>
        <w:rPr>
          <w:color w:val="auto"/>
        </w:rPr>
      </w:pPr>
      <w:r w:rsidRPr="007D6315">
        <w:rPr>
          <w:color w:val="auto"/>
        </w:rPr>
        <w:t xml:space="preserve">Виявлення найбільш вагомих </w:t>
      </w:r>
      <w:r w:rsidR="005F5A67" w:rsidRPr="007D6315">
        <w:rPr>
          <w:color w:val="auto"/>
        </w:rPr>
        <w:t xml:space="preserve">та позитивних </w:t>
      </w:r>
      <w:r w:rsidRPr="007D6315">
        <w:rPr>
          <w:color w:val="auto"/>
        </w:rPr>
        <w:t xml:space="preserve">параметрів в регресійних рівняннях </w:t>
      </w:r>
      <w:r w:rsidRPr="007D6315">
        <w:rPr>
          <w:color w:val="auto"/>
          <w:szCs w:val="28"/>
          <w:shd w:val="clear" w:color="auto" w:fill="FFFFFF" w:themeFill="background1"/>
        </w:rPr>
        <w:t>впливу логістичних витрат на чистий дохід від реалізації продукції</w:t>
      </w:r>
      <w:r w:rsidRPr="007D6315">
        <w:rPr>
          <w:color w:val="auto"/>
        </w:rPr>
        <w:t xml:space="preserve"> </w:t>
      </w:r>
      <w:r w:rsidR="005F5A67" w:rsidRPr="007D6315">
        <w:rPr>
          <w:color w:val="auto"/>
        </w:rPr>
        <w:t xml:space="preserve">дозволяє </w:t>
      </w:r>
      <w:r w:rsidRPr="007D6315">
        <w:rPr>
          <w:color w:val="auto"/>
        </w:rPr>
        <w:t>скорегувати політику управління логістичними витратами у такому напрямку, щоб досягти максимального економічного ефекту</w:t>
      </w:r>
      <w:r w:rsidR="005F5A67" w:rsidRPr="007D6315">
        <w:rPr>
          <w:color w:val="auto"/>
        </w:rPr>
        <w:t xml:space="preserve"> за мінімальний проміжок часу</w:t>
      </w:r>
      <w:r w:rsidRPr="007D6315">
        <w:rPr>
          <w:color w:val="auto"/>
        </w:rPr>
        <w:t>.</w:t>
      </w:r>
    </w:p>
    <w:p w:rsidR="00457388" w:rsidRPr="007D6315" w:rsidRDefault="00457388" w:rsidP="001118A3">
      <w:pPr>
        <w:shd w:val="clear" w:color="auto" w:fill="FFFFFF" w:themeFill="background1"/>
        <w:spacing w:after="0" w:line="360" w:lineRule="auto"/>
        <w:ind w:firstLine="567"/>
        <w:jc w:val="both"/>
        <w:rPr>
          <w:rFonts w:ascii="Times New Roman" w:eastAsia="Times New Roman" w:hAnsi="Times New Roman" w:cs="Times New Roman"/>
          <w:b/>
          <w:sz w:val="28"/>
          <w:szCs w:val="28"/>
          <w:shd w:val="clear" w:color="auto" w:fill="FFFFFF" w:themeFill="background1"/>
          <w:lang w:val="uk-UA" w:eastAsia="ru-RU"/>
        </w:rPr>
      </w:pPr>
    </w:p>
    <w:p w:rsidR="005D6E7C" w:rsidRPr="007D6315" w:rsidRDefault="005D6E7C" w:rsidP="001118A3">
      <w:pPr>
        <w:shd w:val="clear" w:color="auto" w:fill="FFFFFF" w:themeFill="background1"/>
        <w:spacing w:after="0" w:line="360" w:lineRule="auto"/>
        <w:ind w:firstLine="567"/>
        <w:jc w:val="both"/>
        <w:rPr>
          <w:rFonts w:ascii="Times New Roman" w:eastAsia="Times New Roman" w:hAnsi="Times New Roman" w:cs="Times New Roman"/>
          <w:b/>
          <w:sz w:val="28"/>
          <w:szCs w:val="28"/>
          <w:shd w:val="clear" w:color="auto" w:fill="FFFFFF" w:themeFill="background1"/>
          <w:lang w:val="uk-UA" w:eastAsia="ru-RU"/>
        </w:rPr>
      </w:pPr>
      <w:r w:rsidRPr="007D6315">
        <w:rPr>
          <w:rFonts w:ascii="Times New Roman" w:eastAsia="Times New Roman" w:hAnsi="Times New Roman" w:cs="Times New Roman"/>
          <w:b/>
          <w:sz w:val="28"/>
          <w:szCs w:val="28"/>
          <w:shd w:val="clear" w:color="auto" w:fill="FFFFFF" w:themeFill="background1"/>
          <w:lang w:val="uk-UA" w:eastAsia="ru-RU"/>
        </w:rPr>
        <w:t xml:space="preserve">Висновки та перспективи подальших досліджень. </w:t>
      </w:r>
    </w:p>
    <w:p w:rsidR="004634C6" w:rsidRPr="007D6315" w:rsidRDefault="00F2354B" w:rsidP="001118A3">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 xml:space="preserve">В залежності від специфіки діяльності підприємства можна обирати з наведених вище класифікацій найбільш придатну для </w:t>
      </w:r>
      <w:r w:rsidR="004634C6" w:rsidRPr="007D6315">
        <w:rPr>
          <w:rFonts w:ascii="Times New Roman" w:eastAsia="Times New Roman" w:hAnsi="Times New Roman" w:cs="Times New Roman"/>
          <w:sz w:val="28"/>
          <w:szCs w:val="28"/>
          <w:shd w:val="clear" w:color="auto" w:fill="FFFFFF" w:themeFill="background1"/>
          <w:lang w:val="uk-UA" w:eastAsia="ru-RU"/>
        </w:rPr>
        <w:t>організації управлінського процесу</w:t>
      </w:r>
      <w:r w:rsidRPr="007D6315">
        <w:rPr>
          <w:rFonts w:ascii="Times New Roman" w:eastAsia="Times New Roman" w:hAnsi="Times New Roman" w:cs="Times New Roman"/>
          <w:sz w:val="28"/>
          <w:szCs w:val="28"/>
          <w:shd w:val="clear" w:color="auto" w:fill="FFFFFF" w:themeFill="background1"/>
          <w:lang w:val="uk-UA" w:eastAsia="ru-RU"/>
        </w:rPr>
        <w:t xml:space="preserve"> та забезпечення прийняття логістичних рішень. При цьому слід велику увагу приділяти структурі та динаміці логістичних витрат, оскільки ця інформація є </w:t>
      </w:r>
      <w:r w:rsidR="005D6E7C" w:rsidRPr="007D6315">
        <w:rPr>
          <w:rFonts w:ascii="Times New Roman" w:eastAsia="Times New Roman" w:hAnsi="Times New Roman" w:cs="Times New Roman"/>
          <w:sz w:val="28"/>
          <w:szCs w:val="28"/>
          <w:shd w:val="clear" w:color="auto" w:fill="FFFFFF" w:themeFill="background1"/>
          <w:lang w:val="uk-UA" w:eastAsia="ru-RU"/>
        </w:rPr>
        <w:t xml:space="preserve">доведено достовірним </w:t>
      </w:r>
      <w:r w:rsidR="004634C6" w:rsidRPr="007D6315">
        <w:rPr>
          <w:rFonts w:ascii="Times New Roman" w:eastAsia="Times New Roman" w:hAnsi="Times New Roman" w:cs="Times New Roman"/>
          <w:sz w:val="28"/>
          <w:szCs w:val="28"/>
          <w:shd w:val="clear" w:color="auto" w:fill="FFFFFF" w:themeFill="background1"/>
          <w:lang w:val="uk-UA" w:eastAsia="ru-RU"/>
        </w:rPr>
        <w:t xml:space="preserve">індикатором </w:t>
      </w:r>
      <w:r w:rsidR="004634C6" w:rsidRPr="007D6315">
        <w:rPr>
          <w:rFonts w:ascii="Times New Roman" w:eastAsia="Times New Roman" w:hAnsi="Times New Roman" w:cs="Times New Roman"/>
          <w:sz w:val="28"/>
          <w:szCs w:val="28"/>
          <w:shd w:val="clear" w:color="auto" w:fill="FFFFFF" w:themeFill="background1"/>
          <w:lang w:val="uk-UA" w:eastAsia="ru-RU"/>
        </w:rPr>
        <w:lastRenderedPageBreak/>
        <w:t>наявності проблем у підприємства в області логістики</w:t>
      </w:r>
      <w:r w:rsidR="005D6E7C" w:rsidRPr="007D6315">
        <w:rPr>
          <w:rFonts w:ascii="Times New Roman" w:eastAsia="Times New Roman" w:hAnsi="Times New Roman" w:cs="Times New Roman"/>
          <w:sz w:val="28"/>
          <w:szCs w:val="28"/>
          <w:shd w:val="clear" w:color="auto" w:fill="FFFFFF" w:themeFill="background1"/>
          <w:lang w:val="uk-UA" w:eastAsia="ru-RU"/>
        </w:rPr>
        <w:t xml:space="preserve">, а отже може бути використана </w:t>
      </w:r>
      <w:r w:rsidR="004634C6" w:rsidRPr="007D6315">
        <w:rPr>
          <w:rFonts w:ascii="Times New Roman" w:eastAsia="Times New Roman" w:hAnsi="Times New Roman" w:cs="Times New Roman"/>
          <w:sz w:val="28"/>
          <w:szCs w:val="28"/>
          <w:shd w:val="clear" w:color="auto" w:fill="FFFFFF" w:themeFill="background1"/>
          <w:lang w:val="uk-UA" w:eastAsia="ru-RU"/>
        </w:rPr>
        <w:t xml:space="preserve">для вибору ефективних варіантів </w:t>
      </w:r>
      <w:r w:rsidR="005D6E7C" w:rsidRPr="007D6315">
        <w:rPr>
          <w:rFonts w:ascii="Times New Roman" w:eastAsia="Times New Roman" w:hAnsi="Times New Roman" w:cs="Times New Roman"/>
          <w:sz w:val="28"/>
          <w:szCs w:val="28"/>
          <w:shd w:val="clear" w:color="auto" w:fill="FFFFFF" w:themeFill="background1"/>
          <w:lang w:val="uk-UA" w:eastAsia="ru-RU"/>
        </w:rPr>
        <w:t>ви</w:t>
      </w:r>
      <w:r w:rsidR="004634C6" w:rsidRPr="007D6315">
        <w:rPr>
          <w:rFonts w:ascii="Times New Roman" w:eastAsia="Times New Roman" w:hAnsi="Times New Roman" w:cs="Times New Roman"/>
          <w:sz w:val="28"/>
          <w:szCs w:val="28"/>
          <w:shd w:val="clear" w:color="auto" w:fill="FFFFFF" w:themeFill="background1"/>
          <w:lang w:val="uk-UA" w:eastAsia="ru-RU"/>
        </w:rPr>
        <w:t>рішення цих проблем.</w:t>
      </w:r>
    </w:p>
    <w:p w:rsidR="004E2AEB" w:rsidRPr="007D6315" w:rsidRDefault="004E2AEB" w:rsidP="004E2AEB">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r w:rsidRPr="007D6315">
        <w:rPr>
          <w:rFonts w:ascii="Times New Roman" w:eastAsia="Times New Roman" w:hAnsi="Times New Roman" w:cs="Times New Roman"/>
          <w:sz w:val="28"/>
          <w:szCs w:val="28"/>
          <w:shd w:val="clear" w:color="auto" w:fill="FFFFFF" w:themeFill="background1"/>
          <w:lang w:val="uk-UA" w:eastAsia="ru-RU"/>
        </w:rPr>
        <w:t>Аналіз структури логістичних витрат та регресійний аналіз впливу логістичних витрат на чистий дохід від реалізації продукції (товарів, робіт, послуг) на молокопереробних підприємствах</w:t>
      </w:r>
      <w:r w:rsidR="009023B7" w:rsidRPr="007D6315">
        <w:rPr>
          <w:rFonts w:ascii="Times New Roman" w:eastAsia="Times New Roman" w:hAnsi="Times New Roman" w:cs="Times New Roman"/>
          <w:sz w:val="28"/>
          <w:szCs w:val="28"/>
          <w:shd w:val="clear" w:color="auto" w:fill="FFFFFF" w:themeFill="background1"/>
          <w:lang w:val="uk-UA" w:eastAsia="ru-RU"/>
        </w:rPr>
        <w:t xml:space="preserve"> показав, що підприємства націлені на перехід від традиційного до логістичного управління. Тому вони здійснюють значні адміністративні витрати, які з часом приносять позитивний економічний ефект, удосконалюють транспортний склад, налагоджують довготривалі зв’язки із постачальниками та споживачами, оптимізують витрати на формування та зберігання запасів. Всі ці зміни позитивно впливають на фінансові результати діяльності підприємств.</w:t>
      </w:r>
      <w:r w:rsidR="00C20473" w:rsidRPr="007D6315">
        <w:rPr>
          <w:rFonts w:ascii="Times New Roman" w:eastAsia="Times New Roman" w:hAnsi="Times New Roman" w:cs="Times New Roman"/>
          <w:sz w:val="28"/>
          <w:szCs w:val="28"/>
          <w:shd w:val="clear" w:color="auto" w:fill="FFFFFF" w:themeFill="background1"/>
          <w:lang w:val="uk-UA" w:eastAsia="ru-RU"/>
        </w:rPr>
        <w:t xml:space="preserve"> А на тих підприємствах, де ще не в повній мірі використано потенціал ефективного управління логістичними витратами, доцільним є посилення уваги до цього питання. </w:t>
      </w:r>
    </w:p>
    <w:p w:rsidR="004E2AEB" w:rsidRPr="007D6315" w:rsidRDefault="004E2AEB" w:rsidP="001118A3">
      <w:pPr>
        <w:shd w:val="clear" w:color="auto" w:fill="FFFFFF" w:themeFill="background1"/>
        <w:spacing w:after="0" w:line="360" w:lineRule="auto"/>
        <w:ind w:firstLine="567"/>
        <w:jc w:val="both"/>
        <w:rPr>
          <w:rFonts w:ascii="Times New Roman" w:eastAsia="Times New Roman" w:hAnsi="Times New Roman" w:cs="Times New Roman"/>
          <w:sz w:val="28"/>
          <w:szCs w:val="28"/>
          <w:shd w:val="clear" w:color="auto" w:fill="FFFFFF" w:themeFill="background1"/>
          <w:lang w:val="uk-UA" w:eastAsia="ru-RU"/>
        </w:rPr>
      </w:pPr>
    </w:p>
    <w:p w:rsidR="007F7B88" w:rsidRPr="007D6315" w:rsidRDefault="007F7B88" w:rsidP="00F43C10">
      <w:pPr>
        <w:shd w:val="clear" w:color="auto" w:fill="FFFFFF" w:themeFill="background1"/>
        <w:spacing w:after="0"/>
        <w:rPr>
          <w:rFonts w:ascii="Times New Roman" w:hAnsi="Times New Roman" w:cs="Times New Roman"/>
          <w:sz w:val="28"/>
          <w:szCs w:val="28"/>
          <w:shd w:val="clear" w:color="auto" w:fill="FFFFFF" w:themeFill="background1"/>
          <w:lang w:val="uk-UA"/>
        </w:rPr>
      </w:pPr>
    </w:p>
    <w:sectPr w:rsidR="007F7B88" w:rsidRPr="007D6315" w:rsidSect="006738CE">
      <w:headerReference w:type="even" r:id="rId11"/>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898" w:rsidRDefault="00304898">
      <w:pPr>
        <w:spacing w:after="0" w:line="240" w:lineRule="auto"/>
      </w:pPr>
      <w:r>
        <w:separator/>
      </w:r>
    </w:p>
  </w:endnote>
  <w:endnote w:type="continuationSeparator" w:id="0">
    <w:p w:rsidR="00304898" w:rsidRDefault="00304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898" w:rsidRDefault="00304898">
      <w:pPr>
        <w:spacing w:after="0" w:line="240" w:lineRule="auto"/>
      </w:pPr>
      <w:r>
        <w:separator/>
      </w:r>
    </w:p>
  </w:footnote>
  <w:footnote w:type="continuationSeparator" w:id="0">
    <w:p w:rsidR="00304898" w:rsidRDefault="00304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A67" w:rsidRDefault="00731C9E" w:rsidP="001C3595">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07A67" w:rsidRDefault="00304898" w:rsidP="007511B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A67" w:rsidRDefault="00731C9E" w:rsidP="00602BBF">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D6315">
      <w:rPr>
        <w:rStyle w:val="ab"/>
        <w:noProof/>
      </w:rPr>
      <w:t>1</w:t>
    </w:r>
    <w:r>
      <w:rPr>
        <w:rStyle w:val="ab"/>
      </w:rPr>
      <w:fldChar w:fldCharType="end"/>
    </w:r>
  </w:p>
  <w:p w:rsidR="00307A67" w:rsidRPr="006E14A5" w:rsidRDefault="00304898" w:rsidP="006E14A5">
    <w:pPr>
      <w:tabs>
        <w:tab w:val="center" w:pos="4153"/>
        <w:tab w:val="right" w:pos="8306"/>
      </w:tabs>
      <w:ind w:right="360"/>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54013"/>
    <w:multiLevelType w:val="hybridMultilevel"/>
    <w:tmpl w:val="E56AAE72"/>
    <w:lvl w:ilvl="0" w:tplc="A44EB4A6">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62301F94"/>
    <w:multiLevelType w:val="multilevel"/>
    <w:tmpl w:val="5ED46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D554C3"/>
    <w:multiLevelType w:val="multilevel"/>
    <w:tmpl w:val="13C6D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BFF"/>
    <w:rsid w:val="00061084"/>
    <w:rsid w:val="00077B0A"/>
    <w:rsid w:val="00096B75"/>
    <w:rsid w:val="00101FBA"/>
    <w:rsid w:val="001118A3"/>
    <w:rsid w:val="001405AC"/>
    <w:rsid w:val="0014611B"/>
    <w:rsid w:val="00170E77"/>
    <w:rsid w:val="001D5599"/>
    <w:rsid w:val="00226CDA"/>
    <w:rsid w:val="002D2B5C"/>
    <w:rsid w:val="002D5FCA"/>
    <w:rsid w:val="00304898"/>
    <w:rsid w:val="00362983"/>
    <w:rsid w:val="0036674C"/>
    <w:rsid w:val="00380030"/>
    <w:rsid w:val="00443E58"/>
    <w:rsid w:val="00457388"/>
    <w:rsid w:val="004634C6"/>
    <w:rsid w:val="00477E49"/>
    <w:rsid w:val="004B1EA1"/>
    <w:rsid w:val="004B4F45"/>
    <w:rsid w:val="004E2732"/>
    <w:rsid w:val="004E2AEB"/>
    <w:rsid w:val="00572591"/>
    <w:rsid w:val="00586D7D"/>
    <w:rsid w:val="005B40D6"/>
    <w:rsid w:val="005D6E7C"/>
    <w:rsid w:val="005F5A67"/>
    <w:rsid w:val="00603D88"/>
    <w:rsid w:val="00616F89"/>
    <w:rsid w:val="00622B78"/>
    <w:rsid w:val="006352DC"/>
    <w:rsid w:val="006738CE"/>
    <w:rsid w:val="006869E5"/>
    <w:rsid w:val="006B1BB4"/>
    <w:rsid w:val="006C52E5"/>
    <w:rsid w:val="006E6E3F"/>
    <w:rsid w:val="00704910"/>
    <w:rsid w:val="00721799"/>
    <w:rsid w:val="00731C9E"/>
    <w:rsid w:val="00795C05"/>
    <w:rsid w:val="007C4CF7"/>
    <w:rsid w:val="007D6315"/>
    <w:rsid w:val="007D679D"/>
    <w:rsid w:val="007E64F5"/>
    <w:rsid w:val="007F7B88"/>
    <w:rsid w:val="0080125F"/>
    <w:rsid w:val="008A5C68"/>
    <w:rsid w:val="008C2F79"/>
    <w:rsid w:val="008D14A1"/>
    <w:rsid w:val="008D76F8"/>
    <w:rsid w:val="009023B7"/>
    <w:rsid w:val="00922643"/>
    <w:rsid w:val="00936417"/>
    <w:rsid w:val="0096413E"/>
    <w:rsid w:val="00966A93"/>
    <w:rsid w:val="00974A1C"/>
    <w:rsid w:val="00A13A8E"/>
    <w:rsid w:val="00A20DAD"/>
    <w:rsid w:val="00A22141"/>
    <w:rsid w:val="00A343F5"/>
    <w:rsid w:val="00A54567"/>
    <w:rsid w:val="00AA26D3"/>
    <w:rsid w:val="00AA51A9"/>
    <w:rsid w:val="00AC52B8"/>
    <w:rsid w:val="00B02439"/>
    <w:rsid w:val="00B120D3"/>
    <w:rsid w:val="00B406AF"/>
    <w:rsid w:val="00B61514"/>
    <w:rsid w:val="00B8707F"/>
    <w:rsid w:val="00B938E9"/>
    <w:rsid w:val="00BF39FE"/>
    <w:rsid w:val="00BF6E70"/>
    <w:rsid w:val="00BF7308"/>
    <w:rsid w:val="00C20473"/>
    <w:rsid w:val="00C23BDD"/>
    <w:rsid w:val="00C2531A"/>
    <w:rsid w:val="00C45C2A"/>
    <w:rsid w:val="00C4637A"/>
    <w:rsid w:val="00C6067C"/>
    <w:rsid w:val="00C61D2E"/>
    <w:rsid w:val="00C867FB"/>
    <w:rsid w:val="00CB773D"/>
    <w:rsid w:val="00CD73C1"/>
    <w:rsid w:val="00CE6684"/>
    <w:rsid w:val="00CF1407"/>
    <w:rsid w:val="00CF33F5"/>
    <w:rsid w:val="00D13514"/>
    <w:rsid w:val="00D45D4A"/>
    <w:rsid w:val="00DF2FBE"/>
    <w:rsid w:val="00E0150B"/>
    <w:rsid w:val="00E0186B"/>
    <w:rsid w:val="00E04BFF"/>
    <w:rsid w:val="00E35B3C"/>
    <w:rsid w:val="00E442D5"/>
    <w:rsid w:val="00EC516E"/>
    <w:rsid w:val="00ED2A48"/>
    <w:rsid w:val="00F201D9"/>
    <w:rsid w:val="00F2354B"/>
    <w:rsid w:val="00F43C10"/>
    <w:rsid w:val="00F506B1"/>
    <w:rsid w:val="00FC571F"/>
    <w:rsid w:val="00FF4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634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34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34C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34C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4634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634C6"/>
    <w:rPr>
      <w:b/>
      <w:bCs/>
    </w:rPr>
  </w:style>
  <w:style w:type="paragraph" w:styleId="a5">
    <w:name w:val="Balloon Text"/>
    <w:basedOn w:val="a"/>
    <w:link w:val="a6"/>
    <w:uiPriority w:val="99"/>
    <w:semiHidden/>
    <w:unhideWhenUsed/>
    <w:rsid w:val="004634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34C6"/>
    <w:rPr>
      <w:rFonts w:ascii="Tahoma" w:hAnsi="Tahoma" w:cs="Tahoma"/>
      <w:sz w:val="16"/>
      <w:szCs w:val="16"/>
    </w:rPr>
  </w:style>
  <w:style w:type="table" w:styleId="a7">
    <w:name w:val="Table Grid"/>
    <w:basedOn w:val="a1"/>
    <w:uiPriority w:val="59"/>
    <w:rsid w:val="007D6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6869E5"/>
    <w:pPr>
      <w:ind w:left="720"/>
      <w:contextualSpacing/>
    </w:pPr>
  </w:style>
  <w:style w:type="paragraph" w:styleId="21">
    <w:name w:val="Body Text Indent 2"/>
    <w:basedOn w:val="a"/>
    <w:link w:val="22"/>
    <w:rsid w:val="00362983"/>
    <w:pPr>
      <w:widowControl w:val="0"/>
      <w:spacing w:after="0" w:line="360" w:lineRule="auto"/>
      <w:ind w:firstLine="709"/>
      <w:jc w:val="both"/>
    </w:pPr>
    <w:rPr>
      <w:rFonts w:ascii="Times New Roman" w:eastAsia="Times New Roman" w:hAnsi="Times New Roman" w:cs="Times New Roman"/>
      <w:snapToGrid w:val="0"/>
      <w:color w:val="000000"/>
      <w:sz w:val="28"/>
      <w:szCs w:val="24"/>
      <w:lang w:val="uk-UA" w:eastAsia="ru-RU"/>
    </w:rPr>
  </w:style>
  <w:style w:type="character" w:customStyle="1" w:styleId="22">
    <w:name w:val="Основной текст с отступом 2 Знак"/>
    <w:basedOn w:val="a0"/>
    <w:link w:val="21"/>
    <w:rsid w:val="00362983"/>
    <w:rPr>
      <w:rFonts w:ascii="Times New Roman" w:eastAsia="Times New Roman" w:hAnsi="Times New Roman" w:cs="Times New Roman"/>
      <w:snapToGrid w:val="0"/>
      <w:color w:val="000000"/>
      <w:sz w:val="28"/>
      <w:szCs w:val="24"/>
      <w:lang w:val="uk-UA" w:eastAsia="ru-RU"/>
    </w:rPr>
  </w:style>
  <w:style w:type="paragraph" w:styleId="a9">
    <w:name w:val="header"/>
    <w:basedOn w:val="a"/>
    <w:link w:val="aa"/>
    <w:rsid w:val="0036298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rsid w:val="00362983"/>
    <w:rPr>
      <w:rFonts w:ascii="Times New Roman" w:eastAsia="Times New Roman" w:hAnsi="Times New Roman" w:cs="Times New Roman"/>
      <w:sz w:val="24"/>
      <w:szCs w:val="24"/>
      <w:lang w:eastAsia="ru-RU"/>
    </w:rPr>
  </w:style>
  <w:style w:type="character" w:styleId="ab">
    <w:name w:val="page number"/>
    <w:basedOn w:val="a0"/>
    <w:rsid w:val="00362983"/>
  </w:style>
  <w:style w:type="character" w:styleId="ac">
    <w:name w:val="Hyperlink"/>
    <w:uiPriority w:val="99"/>
    <w:unhideWhenUsed/>
    <w:rsid w:val="003629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634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34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34C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34C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4634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634C6"/>
    <w:rPr>
      <w:b/>
      <w:bCs/>
    </w:rPr>
  </w:style>
  <w:style w:type="paragraph" w:styleId="a5">
    <w:name w:val="Balloon Text"/>
    <w:basedOn w:val="a"/>
    <w:link w:val="a6"/>
    <w:uiPriority w:val="99"/>
    <w:semiHidden/>
    <w:unhideWhenUsed/>
    <w:rsid w:val="004634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34C6"/>
    <w:rPr>
      <w:rFonts w:ascii="Tahoma" w:hAnsi="Tahoma" w:cs="Tahoma"/>
      <w:sz w:val="16"/>
      <w:szCs w:val="16"/>
    </w:rPr>
  </w:style>
  <w:style w:type="table" w:styleId="a7">
    <w:name w:val="Table Grid"/>
    <w:basedOn w:val="a1"/>
    <w:uiPriority w:val="59"/>
    <w:rsid w:val="007D6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6869E5"/>
    <w:pPr>
      <w:ind w:left="720"/>
      <w:contextualSpacing/>
    </w:pPr>
  </w:style>
  <w:style w:type="paragraph" w:styleId="21">
    <w:name w:val="Body Text Indent 2"/>
    <w:basedOn w:val="a"/>
    <w:link w:val="22"/>
    <w:rsid w:val="00362983"/>
    <w:pPr>
      <w:widowControl w:val="0"/>
      <w:spacing w:after="0" w:line="360" w:lineRule="auto"/>
      <w:ind w:firstLine="709"/>
      <w:jc w:val="both"/>
    </w:pPr>
    <w:rPr>
      <w:rFonts w:ascii="Times New Roman" w:eastAsia="Times New Roman" w:hAnsi="Times New Roman" w:cs="Times New Roman"/>
      <w:snapToGrid w:val="0"/>
      <w:color w:val="000000"/>
      <w:sz w:val="28"/>
      <w:szCs w:val="24"/>
      <w:lang w:val="uk-UA" w:eastAsia="ru-RU"/>
    </w:rPr>
  </w:style>
  <w:style w:type="character" w:customStyle="1" w:styleId="22">
    <w:name w:val="Основной текст с отступом 2 Знак"/>
    <w:basedOn w:val="a0"/>
    <w:link w:val="21"/>
    <w:rsid w:val="00362983"/>
    <w:rPr>
      <w:rFonts w:ascii="Times New Roman" w:eastAsia="Times New Roman" w:hAnsi="Times New Roman" w:cs="Times New Roman"/>
      <w:snapToGrid w:val="0"/>
      <w:color w:val="000000"/>
      <w:sz w:val="28"/>
      <w:szCs w:val="24"/>
      <w:lang w:val="uk-UA" w:eastAsia="ru-RU"/>
    </w:rPr>
  </w:style>
  <w:style w:type="paragraph" w:styleId="a9">
    <w:name w:val="header"/>
    <w:basedOn w:val="a"/>
    <w:link w:val="aa"/>
    <w:rsid w:val="0036298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rsid w:val="00362983"/>
    <w:rPr>
      <w:rFonts w:ascii="Times New Roman" w:eastAsia="Times New Roman" w:hAnsi="Times New Roman" w:cs="Times New Roman"/>
      <w:sz w:val="24"/>
      <w:szCs w:val="24"/>
      <w:lang w:eastAsia="ru-RU"/>
    </w:rPr>
  </w:style>
  <w:style w:type="character" w:styleId="ab">
    <w:name w:val="page number"/>
    <w:basedOn w:val="a0"/>
    <w:rsid w:val="00362983"/>
  </w:style>
  <w:style w:type="character" w:styleId="ac">
    <w:name w:val="Hyperlink"/>
    <w:uiPriority w:val="99"/>
    <w:unhideWhenUsed/>
    <w:rsid w:val="003629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872044">
      <w:bodyDiv w:val="1"/>
      <w:marLeft w:val="0"/>
      <w:marRight w:val="0"/>
      <w:marTop w:val="0"/>
      <w:marBottom w:val="0"/>
      <w:divBdr>
        <w:top w:val="none" w:sz="0" w:space="0" w:color="auto"/>
        <w:left w:val="none" w:sz="0" w:space="0" w:color="auto"/>
        <w:bottom w:val="none" w:sz="0" w:space="0" w:color="auto"/>
        <w:right w:val="none" w:sz="0" w:space="0" w:color="auto"/>
      </w:divBdr>
    </w:div>
    <w:div w:id="710617916">
      <w:bodyDiv w:val="1"/>
      <w:marLeft w:val="0"/>
      <w:marRight w:val="0"/>
      <w:marTop w:val="0"/>
      <w:marBottom w:val="0"/>
      <w:divBdr>
        <w:top w:val="none" w:sz="0" w:space="0" w:color="auto"/>
        <w:left w:val="none" w:sz="0" w:space="0" w:color="auto"/>
        <w:bottom w:val="none" w:sz="0" w:space="0" w:color="auto"/>
        <w:right w:val="none" w:sz="0" w:space="0" w:color="auto"/>
      </w:divBdr>
    </w:div>
    <w:div w:id="131329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2;&#1077;&#1089;&#1100;%20&#1076;&#1080;&#1089;&#1082;%20&#1045;\&#1050;&#1040;&#1060;&#1045;&#1044;&#1056;&#1040;&#1051;&#1068;&#1053;&#1040;&#1071;%20&#1056;&#1040;&#1041;&#1054;&#1058;&#1040;\&#1057;&#1058;&#1040;&#1058;&#1058;&#1071;%202017\&#1044;&#1083;&#1103;%20&#1089;&#1090;&#1072;&#1090;&#1090;&#1110;_&#1110;&#1088;&#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4402668416447945"/>
          <c:y val="0.11342592592592593"/>
          <c:w val="0.58026312335958008"/>
          <c:h val="0.75462962962962965"/>
        </c:manualLayout>
      </c:layout>
      <c:pie3DChart>
        <c:varyColors val="1"/>
        <c:ser>
          <c:idx val="0"/>
          <c:order val="0"/>
          <c:explosion val="25"/>
          <c:dLbls>
            <c:showLegendKey val="0"/>
            <c:showVal val="0"/>
            <c:showCatName val="0"/>
            <c:showSerName val="0"/>
            <c:showPercent val="1"/>
            <c:showBubbleSize val="0"/>
            <c:showLeaderLines val="1"/>
          </c:dLbls>
          <c:cat>
            <c:strRef>
              <c:f>Лист1!$A$1:$A$4</c:f>
              <c:strCache>
                <c:ptCount val="4"/>
                <c:pt idx="0">
                  <c:v>Транспорт</c:v>
                </c:pt>
                <c:pt idx="1">
                  <c:v>Складування</c:v>
                </c:pt>
                <c:pt idx="2">
                  <c:v>Запаси</c:v>
                </c:pt>
                <c:pt idx="3">
                  <c:v>Інші</c:v>
                </c:pt>
              </c:strCache>
            </c:strRef>
          </c:cat>
          <c:val>
            <c:numRef>
              <c:f>Лист1!$B$1:$B$4</c:f>
              <c:numCache>
                <c:formatCode>General</c:formatCode>
                <c:ptCount val="4"/>
                <c:pt idx="0">
                  <c:v>46</c:v>
                </c:pt>
                <c:pt idx="1">
                  <c:v>26</c:v>
                </c:pt>
                <c:pt idx="2">
                  <c:v>10</c:v>
                </c:pt>
                <c:pt idx="3">
                  <c:v>18</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306541994750656"/>
          <c:y val="0.1658989501312336"/>
          <c:w val="0.25267913385826773"/>
          <c:h val="0.64968358121901426"/>
        </c:manualLayout>
      </c:layout>
      <c:overlay val="0"/>
      <c:txPr>
        <a:bodyPr/>
        <a:lstStyle/>
        <a:p>
          <a:pPr>
            <a:defRPr sz="1200" baseline="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'ПАТ "Зарічненський молочний зав'!$C$12</c:f>
              <c:strCache>
                <c:ptCount val="1"/>
                <c:pt idx="0">
                  <c:v>Транспортні витрати</c:v>
                </c:pt>
              </c:strCache>
            </c:strRef>
          </c:tx>
          <c:invertIfNegative val="0"/>
          <c:dLbls>
            <c:showLegendKey val="0"/>
            <c:showVal val="1"/>
            <c:showCatName val="0"/>
            <c:showSerName val="0"/>
            <c:showPercent val="0"/>
            <c:showBubbleSize val="0"/>
            <c:showLeaderLines val="0"/>
          </c:dLbls>
          <c:cat>
            <c:strRef>
              <c:f>'ПАТ "Зарічненський молочний зав'!$B$13:$B$21</c:f>
              <c:strCache>
                <c:ptCount val="9"/>
                <c:pt idx="0">
                  <c:v>ПАТ "Віницький молочний завод "</c:v>
                </c:pt>
                <c:pt idx="2">
                  <c:v>ПАТ "Тростянецький молочний завод"</c:v>
                </c:pt>
                <c:pt idx="3">
                  <c:v>ПАТ "Зарічненський молокозавод"</c:v>
                </c:pt>
                <c:pt idx="5">
                  <c:v>ПАТ «Кременчуцький міськмолокозавод»</c:v>
                </c:pt>
                <c:pt idx="6">
                  <c:v>ПАТ “Нововодолазький молокозавод”</c:v>
                </c:pt>
                <c:pt idx="8">
                  <c:v>ПАТ "Прикарпатмолоко"</c:v>
                </c:pt>
              </c:strCache>
            </c:strRef>
          </c:cat>
          <c:val>
            <c:numRef>
              <c:f>'ПАТ "Зарічненський молочний зав'!$C$13:$C$21</c:f>
              <c:numCache>
                <c:formatCode>General</c:formatCode>
                <c:ptCount val="9"/>
                <c:pt idx="0">
                  <c:v>16984.8</c:v>
                </c:pt>
                <c:pt idx="2">
                  <c:v>0</c:v>
                </c:pt>
                <c:pt idx="3">
                  <c:v>0</c:v>
                </c:pt>
                <c:pt idx="5">
                  <c:v>21055.14</c:v>
                </c:pt>
                <c:pt idx="6">
                  <c:v>36.4</c:v>
                </c:pt>
                <c:pt idx="8">
                  <c:v>8.1</c:v>
                </c:pt>
              </c:numCache>
            </c:numRef>
          </c:val>
        </c:ser>
        <c:ser>
          <c:idx val="1"/>
          <c:order val="1"/>
          <c:tx>
            <c:strRef>
              <c:f>'ПАТ "Зарічненський молочний зав'!$D$12</c:f>
              <c:strCache>
                <c:ptCount val="1"/>
                <c:pt idx="0">
                  <c:v>Витрати на формування та зберігання запасів</c:v>
                </c:pt>
              </c:strCache>
            </c:strRef>
          </c:tx>
          <c:invertIfNegative val="0"/>
          <c:dLbls>
            <c:dLbl>
              <c:idx val="5"/>
              <c:layout>
                <c:manualLayout>
                  <c:x val="-8.3333333333333332E-3"/>
                  <c:y val="4.1666666666666664E-2"/>
                </c:manualLayout>
              </c:layout>
              <c:showLegendKey val="0"/>
              <c:showVal val="1"/>
              <c:showCatName val="0"/>
              <c:showSerName val="0"/>
              <c:showPercent val="0"/>
              <c:showBubbleSize val="0"/>
            </c:dLbl>
            <c:dLbl>
              <c:idx val="6"/>
              <c:layout>
                <c:manualLayout>
                  <c:x val="1.6666666666666666E-2"/>
                  <c:y val="-1.3888888888888846E-2"/>
                </c:manualLayout>
              </c:layout>
              <c:showLegendKey val="0"/>
              <c:showVal val="1"/>
              <c:showCatName val="0"/>
              <c:showSerName val="0"/>
              <c:showPercent val="0"/>
              <c:showBubbleSize val="0"/>
            </c:dLbl>
            <c:dLbl>
              <c:idx val="8"/>
              <c:layout>
                <c:manualLayout>
                  <c:x val="5.5555555555555558E-3"/>
                  <c:y val="-5.555555555555555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'ПАТ "Зарічненський молочний зав'!$B$13:$B$21</c:f>
              <c:strCache>
                <c:ptCount val="9"/>
                <c:pt idx="0">
                  <c:v>ПАТ "Віницький молочний завод "</c:v>
                </c:pt>
                <c:pt idx="2">
                  <c:v>ПАТ "Тростянецький молочний завод"</c:v>
                </c:pt>
                <c:pt idx="3">
                  <c:v>ПАТ "Зарічненський молокозавод"</c:v>
                </c:pt>
                <c:pt idx="5">
                  <c:v>ПАТ «Кременчуцький міськмолокозавод»</c:v>
                </c:pt>
                <c:pt idx="6">
                  <c:v>ПАТ “Нововодолазький молокозавод”</c:v>
                </c:pt>
                <c:pt idx="8">
                  <c:v>ПАТ "Прикарпатмолоко"</c:v>
                </c:pt>
              </c:strCache>
            </c:strRef>
          </c:cat>
          <c:val>
            <c:numRef>
              <c:f>'ПАТ "Зарічненський молочний зав'!$D$13:$D$21</c:f>
              <c:numCache>
                <c:formatCode>General</c:formatCode>
                <c:ptCount val="9"/>
                <c:pt idx="0">
                  <c:v>1843.24</c:v>
                </c:pt>
                <c:pt idx="2">
                  <c:v>1.98</c:v>
                </c:pt>
                <c:pt idx="3">
                  <c:v>0.28499999999999998</c:v>
                </c:pt>
                <c:pt idx="5">
                  <c:v>989</c:v>
                </c:pt>
                <c:pt idx="6">
                  <c:v>8.94</c:v>
                </c:pt>
                <c:pt idx="8">
                  <c:v>6.3</c:v>
                </c:pt>
              </c:numCache>
            </c:numRef>
          </c:val>
        </c:ser>
        <c:ser>
          <c:idx val="2"/>
          <c:order val="2"/>
          <c:tx>
            <c:strRef>
              <c:f>'ПАТ "Зарічненський молочний зав'!$E$12</c:f>
              <c:strCache>
                <c:ptCount val="1"/>
                <c:pt idx="0">
                  <c:v>Адміністративні витрати</c:v>
                </c:pt>
              </c:strCache>
            </c:strRef>
          </c:tx>
          <c:invertIfNegative val="0"/>
          <c:dLbls>
            <c:showLegendKey val="0"/>
            <c:showVal val="1"/>
            <c:showCatName val="0"/>
            <c:showSerName val="0"/>
            <c:showPercent val="0"/>
            <c:showBubbleSize val="0"/>
            <c:showLeaderLines val="0"/>
          </c:dLbls>
          <c:cat>
            <c:strRef>
              <c:f>'ПАТ "Зарічненський молочний зав'!$B$13:$B$21</c:f>
              <c:strCache>
                <c:ptCount val="9"/>
                <c:pt idx="0">
                  <c:v>ПАТ "Віницький молочний завод "</c:v>
                </c:pt>
                <c:pt idx="2">
                  <c:v>ПАТ "Тростянецький молочний завод"</c:v>
                </c:pt>
                <c:pt idx="3">
                  <c:v>ПАТ "Зарічненський молокозавод"</c:v>
                </c:pt>
                <c:pt idx="5">
                  <c:v>ПАТ «Кременчуцький міськмолокозавод»</c:v>
                </c:pt>
                <c:pt idx="6">
                  <c:v>ПАТ “Нововодолазький молокозавод”</c:v>
                </c:pt>
                <c:pt idx="8">
                  <c:v>ПАТ "Прикарпатмолоко"</c:v>
                </c:pt>
              </c:strCache>
            </c:strRef>
          </c:cat>
          <c:val>
            <c:numRef>
              <c:f>'ПАТ "Зарічненський молочний зав'!$E$13:$E$21</c:f>
              <c:numCache>
                <c:formatCode>General</c:formatCode>
                <c:ptCount val="9"/>
                <c:pt idx="0">
                  <c:v>6032</c:v>
                </c:pt>
                <c:pt idx="2">
                  <c:v>188.4</c:v>
                </c:pt>
                <c:pt idx="3">
                  <c:v>117.26</c:v>
                </c:pt>
                <c:pt idx="5">
                  <c:v>2547</c:v>
                </c:pt>
                <c:pt idx="6">
                  <c:v>148.32</c:v>
                </c:pt>
                <c:pt idx="8">
                  <c:v>78.900000000000006</c:v>
                </c:pt>
              </c:numCache>
            </c:numRef>
          </c:val>
        </c:ser>
        <c:dLbls>
          <c:showLegendKey val="0"/>
          <c:showVal val="0"/>
          <c:showCatName val="0"/>
          <c:showSerName val="0"/>
          <c:showPercent val="0"/>
          <c:showBubbleSize val="0"/>
        </c:dLbls>
        <c:gapWidth val="150"/>
        <c:overlap val="100"/>
        <c:axId val="145055744"/>
        <c:axId val="145057280"/>
      </c:barChart>
      <c:catAx>
        <c:axId val="145055744"/>
        <c:scaling>
          <c:orientation val="minMax"/>
        </c:scaling>
        <c:delete val="0"/>
        <c:axPos val="b"/>
        <c:majorTickMark val="out"/>
        <c:minorTickMark val="none"/>
        <c:tickLblPos val="nextTo"/>
        <c:txPr>
          <a:bodyPr/>
          <a:lstStyle/>
          <a:p>
            <a:pPr>
              <a:defRPr sz="800" baseline="0">
                <a:latin typeface="Times New Roman" pitchFamily="18" charset="0"/>
              </a:defRPr>
            </a:pPr>
            <a:endParaRPr lang="ru-RU"/>
          </a:p>
        </c:txPr>
        <c:crossAx val="145057280"/>
        <c:crosses val="autoZero"/>
        <c:auto val="1"/>
        <c:lblAlgn val="ctr"/>
        <c:lblOffset val="100"/>
        <c:noMultiLvlLbl val="0"/>
      </c:catAx>
      <c:valAx>
        <c:axId val="145057280"/>
        <c:scaling>
          <c:orientation val="minMax"/>
        </c:scaling>
        <c:delete val="0"/>
        <c:axPos val="l"/>
        <c:majorGridlines/>
        <c:numFmt formatCode="0%" sourceLinked="1"/>
        <c:majorTickMark val="out"/>
        <c:minorTickMark val="none"/>
        <c:tickLblPos val="nextTo"/>
        <c:crossAx val="145055744"/>
        <c:crosses val="autoZero"/>
        <c:crossBetween val="between"/>
      </c:valAx>
    </c:plotArea>
    <c:legend>
      <c:legendPos val="r"/>
      <c:overlay val="0"/>
      <c:txPr>
        <a:bodyPr/>
        <a:lstStyle/>
        <a:p>
          <a:pPr>
            <a:defRPr sz="1100" baseline="0">
              <a:latin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B5D63-6A11-4278-A28F-548828F7A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12</Pages>
  <Words>2524</Words>
  <Characters>14389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73</cp:revision>
  <dcterms:created xsi:type="dcterms:W3CDTF">2017-11-15T06:55:00Z</dcterms:created>
  <dcterms:modified xsi:type="dcterms:W3CDTF">2018-04-23T19:43:00Z</dcterms:modified>
</cp:coreProperties>
</file>