
<file path=[Content_Types].xml><?xml version="1.0" encoding="utf-8"?>
<Types xmlns="http://schemas.openxmlformats.org/package/2006/content-types">
  <Default Extension="vsd" ContentType="application/vnd.visio"/>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drawings/drawing11.xml" ContentType="application/vnd.openxmlformats-officedocument.drawingml.chartshapes+xml"/>
  <Override PartName="/word/charts/chart12.xml" ContentType="application/vnd.openxmlformats-officedocument.drawingml.chart+xml"/>
  <Override PartName="/word/drawings/drawing12.xml" ContentType="application/vnd.openxmlformats-officedocument.drawingml.chartshapes+xml"/>
  <Override PartName="/word/charts/chart13.xml" ContentType="application/vnd.openxmlformats-officedocument.drawingml.chart+xml"/>
  <Override PartName="/word/drawings/drawing13.xml" ContentType="application/vnd.openxmlformats-officedocument.drawingml.chartshapes+xml"/>
  <Override PartName="/word/charts/chart14.xml" ContentType="application/vnd.openxmlformats-officedocument.drawingml.chart+xml"/>
  <Override PartName="/word/drawings/drawing14.xml" ContentType="application/vnd.openxmlformats-officedocument.drawingml.chartshapes+xml"/>
  <Override PartName="/word/charts/chart15.xml" ContentType="application/vnd.openxmlformats-officedocument.drawingml.chart+xml"/>
  <Override PartName="/word/drawings/drawing15.xml" ContentType="application/vnd.openxmlformats-officedocument.drawingml.chartshapes+xml"/>
  <Override PartName="/word/charts/chart16.xml" ContentType="application/vnd.openxmlformats-officedocument.drawingml.chart+xml"/>
  <Override PartName="/word/drawings/drawing16.xml" ContentType="application/vnd.openxmlformats-officedocument.drawingml.chartshapes+xml"/>
  <Override PartName="/word/charts/chart17.xml" ContentType="application/vnd.openxmlformats-officedocument.drawingml.chart+xml"/>
  <Override PartName="/word/drawings/drawing17.xml" ContentType="application/vnd.openxmlformats-officedocument.drawingml.chartshapes+xml"/>
  <Override PartName="/word/charts/chart18.xml" ContentType="application/vnd.openxmlformats-officedocument.drawingml.chart+xml"/>
  <Override PartName="/word/drawings/drawing18.xml" ContentType="application/vnd.openxmlformats-officedocument.drawingml.chartshapes+xml"/>
  <Override PartName="/word/charts/chart19.xml" ContentType="application/vnd.openxmlformats-officedocument.drawingml.chart+xml"/>
  <Override PartName="/word/drawings/drawing19.xml" ContentType="application/vnd.openxmlformats-officedocument.drawingml.chartshapes+xml"/>
  <Override PartName="/word/charts/chart20.xml" ContentType="application/vnd.openxmlformats-officedocument.drawingml.chart+xml"/>
  <Override PartName="/word/drawings/drawing20.xml" ContentType="application/vnd.openxmlformats-officedocument.drawingml.chartshapes+xml"/>
  <Override PartName="/word/charts/chart21.xml" ContentType="application/vnd.openxmlformats-officedocument.drawingml.chart+xml"/>
  <Override PartName="/word/drawings/drawing21.xml" ContentType="application/vnd.openxmlformats-officedocument.drawingml.chartshapes+xml"/>
  <Override PartName="/word/charts/chart22.xml" ContentType="application/vnd.openxmlformats-officedocument.drawingml.chart+xml"/>
  <Override PartName="/word/drawings/drawing22.xml" ContentType="application/vnd.openxmlformats-officedocument.drawingml.chartshapes+xml"/>
  <Override PartName="/word/charts/chart23.xml" ContentType="application/vnd.openxmlformats-officedocument.drawingml.chart+xml"/>
  <Override PartName="/word/drawings/drawing23.xml" ContentType="application/vnd.openxmlformats-officedocument.drawingml.chartshapes+xml"/>
  <Override PartName="/word/charts/chart24.xml" ContentType="application/vnd.openxmlformats-officedocument.drawingml.chart+xml"/>
  <Override PartName="/word/drawings/drawing24.xml" ContentType="application/vnd.openxmlformats-officedocument.drawingml.chartshapes+xml"/>
  <Override PartName="/word/charts/chart25.xml" ContentType="application/vnd.openxmlformats-officedocument.drawingml.chart+xml"/>
  <Override PartName="/word/drawings/drawing25.xml" ContentType="application/vnd.openxmlformats-officedocument.drawingml.chartshapes+xml"/>
  <Override PartName="/word/charts/chart26.xml" ContentType="application/vnd.openxmlformats-officedocument.drawingml.chart+xml"/>
  <Override PartName="/word/drawings/drawing26.xml" ContentType="application/vnd.openxmlformats-officedocument.drawingml.chartshape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343" w:rsidRPr="00AE758F" w:rsidRDefault="00D67B05" w:rsidP="00AE758F">
      <w:pPr>
        <w:tabs>
          <w:tab w:val="left" w:pos="1452"/>
          <w:tab w:val="left" w:pos="7260"/>
        </w:tabs>
        <w:spacing w:line="288" w:lineRule="auto"/>
        <w:ind w:firstLine="454"/>
        <w:rPr>
          <w:sz w:val="28"/>
          <w:lang w:val="uk-UA"/>
        </w:rPr>
      </w:pPr>
      <w:r w:rsidRPr="00AE758F">
        <w:rPr>
          <w:sz w:val="28"/>
          <w:lang w:val="uk-UA"/>
        </w:rPr>
        <w:tab/>
      </w:r>
      <w:r w:rsidRPr="00AE758F">
        <w:rPr>
          <w:sz w:val="28"/>
          <w:lang w:val="uk-UA"/>
        </w:rPr>
        <w:tab/>
      </w:r>
    </w:p>
    <w:p w:rsidR="006C0980" w:rsidRPr="00B1544C" w:rsidRDefault="006C0980" w:rsidP="00AE758F">
      <w:pPr>
        <w:spacing w:line="288" w:lineRule="auto"/>
        <w:ind w:firstLine="454"/>
        <w:jc w:val="center"/>
        <w:rPr>
          <w:sz w:val="28"/>
          <w:szCs w:val="28"/>
          <w:lang w:val="uk-UA"/>
        </w:rPr>
      </w:pPr>
      <w:r w:rsidRPr="00B1544C">
        <w:rPr>
          <w:sz w:val="28"/>
          <w:szCs w:val="28"/>
          <w:lang w:val="uk-UA"/>
        </w:rPr>
        <w:t>Міністерство освіти і науки України</w:t>
      </w:r>
    </w:p>
    <w:p w:rsidR="009F7343" w:rsidRPr="00B1544C" w:rsidRDefault="009F7343" w:rsidP="00AE758F">
      <w:pPr>
        <w:spacing w:line="288" w:lineRule="auto"/>
        <w:ind w:firstLine="454"/>
        <w:jc w:val="center"/>
        <w:rPr>
          <w:sz w:val="28"/>
          <w:lang w:val="uk-UA"/>
        </w:rPr>
      </w:pPr>
      <w:r w:rsidRPr="00B1544C">
        <w:rPr>
          <w:sz w:val="28"/>
          <w:lang w:val="uk-UA"/>
        </w:rPr>
        <w:t>Вінницький національний технічний університет</w:t>
      </w:r>
    </w:p>
    <w:p w:rsidR="009F7343" w:rsidRPr="00B1544C" w:rsidRDefault="009F7343" w:rsidP="00AE758F">
      <w:pPr>
        <w:spacing w:line="288" w:lineRule="auto"/>
        <w:ind w:firstLine="454"/>
        <w:rPr>
          <w:sz w:val="28"/>
          <w:lang w:val="uk-UA"/>
        </w:rPr>
      </w:pPr>
    </w:p>
    <w:p w:rsidR="009F7343" w:rsidRPr="00B1544C" w:rsidRDefault="009F7343" w:rsidP="00AE758F">
      <w:pPr>
        <w:spacing w:line="288" w:lineRule="auto"/>
        <w:ind w:firstLine="454"/>
        <w:jc w:val="center"/>
        <w:rPr>
          <w:sz w:val="28"/>
          <w:lang w:val="uk-UA"/>
        </w:rPr>
      </w:pPr>
    </w:p>
    <w:p w:rsidR="009F7343" w:rsidRPr="00B1544C" w:rsidRDefault="009F7343" w:rsidP="00AE758F">
      <w:pPr>
        <w:spacing w:line="288" w:lineRule="auto"/>
        <w:ind w:firstLine="454"/>
        <w:rPr>
          <w:sz w:val="28"/>
          <w:lang w:val="uk-UA"/>
        </w:rPr>
      </w:pPr>
    </w:p>
    <w:p w:rsidR="009F7343" w:rsidRPr="00B1544C" w:rsidRDefault="009F7343" w:rsidP="00AE758F">
      <w:pPr>
        <w:spacing w:line="288" w:lineRule="auto"/>
        <w:ind w:firstLine="454"/>
        <w:rPr>
          <w:sz w:val="28"/>
          <w:lang w:val="uk-UA"/>
        </w:rPr>
      </w:pPr>
    </w:p>
    <w:p w:rsidR="009F7343" w:rsidRPr="00B1544C" w:rsidRDefault="00041061" w:rsidP="00AE758F">
      <w:pPr>
        <w:spacing w:line="288" w:lineRule="auto"/>
        <w:ind w:firstLine="454"/>
        <w:jc w:val="center"/>
        <w:rPr>
          <w:sz w:val="28"/>
          <w:lang w:val="uk-UA"/>
        </w:rPr>
      </w:pPr>
      <w:r w:rsidRPr="00B1544C">
        <w:rPr>
          <w:sz w:val="28"/>
          <w:lang w:val="uk-UA"/>
        </w:rPr>
        <w:t xml:space="preserve">В. М. Кутін, О. О. </w:t>
      </w:r>
      <w:r w:rsidR="009F7343" w:rsidRPr="00B1544C">
        <w:rPr>
          <w:sz w:val="28"/>
          <w:lang w:val="uk-UA"/>
        </w:rPr>
        <w:t>Шпачук</w:t>
      </w:r>
    </w:p>
    <w:p w:rsidR="009F7343" w:rsidRPr="00B1544C" w:rsidRDefault="009F7343" w:rsidP="00AE758F">
      <w:pPr>
        <w:spacing w:line="288" w:lineRule="auto"/>
        <w:ind w:firstLine="454"/>
        <w:jc w:val="center"/>
        <w:rPr>
          <w:sz w:val="28"/>
          <w:lang w:val="uk-UA"/>
        </w:rPr>
      </w:pPr>
    </w:p>
    <w:p w:rsidR="005822AF" w:rsidRPr="00B1544C" w:rsidRDefault="005822AF" w:rsidP="00AE758F">
      <w:pPr>
        <w:spacing w:line="288" w:lineRule="auto"/>
        <w:ind w:firstLine="454"/>
        <w:rPr>
          <w:sz w:val="28"/>
          <w:lang w:val="uk-UA"/>
        </w:rPr>
      </w:pPr>
    </w:p>
    <w:p w:rsidR="009F7343" w:rsidRPr="00B1544C" w:rsidRDefault="009F7343" w:rsidP="00AE758F">
      <w:pPr>
        <w:spacing w:line="288" w:lineRule="auto"/>
        <w:ind w:firstLine="454"/>
        <w:rPr>
          <w:lang w:val="uk-UA"/>
        </w:rPr>
      </w:pPr>
      <w:r w:rsidRPr="00B1544C">
        <w:rPr>
          <w:sz w:val="28"/>
          <w:lang w:val="uk-UA"/>
        </w:rPr>
        <w:tab/>
      </w:r>
      <w:r w:rsidRPr="00B1544C">
        <w:rPr>
          <w:sz w:val="28"/>
          <w:lang w:val="uk-UA"/>
        </w:rPr>
        <w:tab/>
      </w:r>
      <w:r w:rsidRPr="00B1544C">
        <w:rPr>
          <w:sz w:val="28"/>
          <w:lang w:val="uk-UA"/>
        </w:rPr>
        <w:tab/>
      </w:r>
      <w:r w:rsidRPr="00B1544C">
        <w:rPr>
          <w:sz w:val="28"/>
          <w:lang w:val="uk-UA"/>
        </w:rPr>
        <w:tab/>
      </w:r>
      <w:r w:rsidRPr="00B1544C">
        <w:rPr>
          <w:sz w:val="28"/>
          <w:lang w:val="uk-UA"/>
        </w:rPr>
        <w:tab/>
      </w:r>
      <w:r w:rsidRPr="00B1544C">
        <w:rPr>
          <w:sz w:val="28"/>
          <w:lang w:val="uk-UA"/>
        </w:rPr>
        <w:tab/>
      </w:r>
      <w:r w:rsidRPr="00B1544C">
        <w:rPr>
          <w:sz w:val="28"/>
          <w:lang w:val="uk-UA"/>
        </w:rPr>
        <w:tab/>
      </w:r>
      <w:r w:rsidRPr="00B1544C">
        <w:rPr>
          <w:sz w:val="28"/>
          <w:lang w:val="uk-UA"/>
        </w:rPr>
        <w:tab/>
      </w:r>
      <w:r w:rsidRPr="00B1544C">
        <w:rPr>
          <w:sz w:val="28"/>
          <w:lang w:val="uk-UA"/>
        </w:rPr>
        <w:tab/>
      </w:r>
      <w:r w:rsidRPr="00B1544C">
        <w:rPr>
          <w:sz w:val="28"/>
          <w:lang w:val="uk-UA"/>
        </w:rPr>
        <w:tab/>
      </w:r>
      <w:r w:rsidRPr="00B1544C">
        <w:rPr>
          <w:lang w:val="uk-UA"/>
        </w:rPr>
        <w:tab/>
      </w:r>
    </w:p>
    <w:p w:rsidR="009F7343" w:rsidRPr="00B1544C" w:rsidRDefault="009F7343" w:rsidP="00AE758F">
      <w:pPr>
        <w:spacing w:line="288" w:lineRule="auto"/>
        <w:ind w:firstLine="454"/>
        <w:jc w:val="center"/>
        <w:rPr>
          <w:sz w:val="28"/>
          <w:szCs w:val="28"/>
          <w:lang w:val="uk-UA"/>
        </w:rPr>
      </w:pPr>
    </w:p>
    <w:p w:rsidR="009F7343" w:rsidRPr="00B1544C" w:rsidRDefault="009F7343" w:rsidP="00AE758F">
      <w:pPr>
        <w:spacing w:line="288" w:lineRule="auto"/>
        <w:ind w:firstLine="454"/>
        <w:rPr>
          <w:sz w:val="28"/>
          <w:szCs w:val="28"/>
          <w:lang w:val="uk-UA"/>
        </w:rPr>
      </w:pPr>
    </w:p>
    <w:p w:rsidR="009F7343" w:rsidRPr="00B1544C" w:rsidRDefault="00041061" w:rsidP="00AE758F">
      <w:pPr>
        <w:spacing w:line="288" w:lineRule="auto"/>
        <w:ind w:firstLine="454"/>
        <w:jc w:val="center"/>
        <w:rPr>
          <w:caps/>
          <w:sz w:val="28"/>
          <w:lang w:val="uk-UA"/>
        </w:rPr>
      </w:pPr>
      <w:r w:rsidRPr="00B1544C">
        <w:rPr>
          <w:caps/>
          <w:sz w:val="28"/>
          <w:szCs w:val="28"/>
          <w:lang w:val="uk-UA"/>
        </w:rPr>
        <w:t>захист</w:t>
      </w:r>
      <w:r w:rsidR="009F7343" w:rsidRPr="00B1544C">
        <w:rPr>
          <w:caps/>
          <w:sz w:val="28"/>
          <w:szCs w:val="28"/>
          <w:lang w:val="uk-UA"/>
        </w:rPr>
        <w:t xml:space="preserve"> від однофазних замикань на землю обмотки статора синхронного генератора, що працює в блоці з трансформатором</w:t>
      </w:r>
    </w:p>
    <w:p w:rsidR="009F7343" w:rsidRPr="00B1544C" w:rsidRDefault="009F7343" w:rsidP="00AE758F">
      <w:pPr>
        <w:spacing w:line="288" w:lineRule="auto"/>
        <w:ind w:firstLine="454"/>
        <w:rPr>
          <w:sz w:val="28"/>
          <w:lang w:val="uk-UA"/>
        </w:rPr>
      </w:pPr>
    </w:p>
    <w:p w:rsidR="009F7343" w:rsidRPr="00B1544C" w:rsidRDefault="00041061" w:rsidP="00AE758F">
      <w:pPr>
        <w:spacing w:line="288" w:lineRule="auto"/>
        <w:ind w:firstLine="454"/>
        <w:jc w:val="center"/>
        <w:rPr>
          <w:sz w:val="28"/>
          <w:lang w:val="uk-UA"/>
        </w:rPr>
      </w:pPr>
      <w:r w:rsidRPr="00B1544C">
        <w:rPr>
          <w:sz w:val="28"/>
          <w:lang w:val="uk-UA"/>
        </w:rPr>
        <w:t>Монографія</w:t>
      </w:r>
    </w:p>
    <w:p w:rsidR="009F7343" w:rsidRPr="00B1544C" w:rsidRDefault="009F7343" w:rsidP="00AE758F">
      <w:pPr>
        <w:spacing w:line="288" w:lineRule="auto"/>
        <w:ind w:firstLine="454"/>
        <w:rPr>
          <w:sz w:val="28"/>
          <w:lang w:val="uk-UA"/>
        </w:rPr>
      </w:pPr>
    </w:p>
    <w:p w:rsidR="009F7343" w:rsidRPr="00B1544C" w:rsidRDefault="009F7343" w:rsidP="00AE758F">
      <w:pPr>
        <w:spacing w:line="288" w:lineRule="auto"/>
        <w:ind w:firstLine="454"/>
        <w:jc w:val="center"/>
        <w:rPr>
          <w:sz w:val="28"/>
          <w:lang w:val="uk-UA"/>
        </w:rPr>
      </w:pPr>
    </w:p>
    <w:p w:rsidR="00041061" w:rsidRPr="00B1544C" w:rsidRDefault="00041061" w:rsidP="00AE758F">
      <w:pPr>
        <w:spacing w:line="288" w:lineRule="auto"/>
        <w:ind w:firstLine="454"/>
        <w:jc w:val="center"/>
        <w:rPr>
          <w:sz w:val="28"/>
          <w:lang w:val="uk-UA"/>
        </w:rPr>
      </w:pPr>
    </w:p>
    <w:p w:rsidR="00041061" w:rsidRPr="00B1544C" w:rsidRDefault="00041061" w:rsidP="00AE758F">
      <w:pPr>
        <w:spacing w:line="288" w:lineRule="auto"/>
        <w:ind w:firstLine="454"/>
        <w:jc w:val="center"/>
        <w:rPr>
          <w:sz w:val="28"/>
          <w:lang w:val="uk-UA"/>
        </w:rPr>
      </w:pPr>
    </w:p>
    <w:p w:rsidR="00041061" w:rsidRPr="00B1544C" w:rsidRDefault="00041061" w:rsidP="00AE758F">
      <w:pPr>
        <w:spacing w:line="288" w:lineRule="auto"/>
        <w:ind w:firstLine="454"/>
        <w:jc w:val="center"/>
        <w:rPr>
          <w:sz w:val="28"/>
          <w:lang w:val="uk-UA"/>
        </w:rPr>
      </w:pPr>
    </w:p>
    <w:p w:rsidR="00041061" w:rsidRPr="00B1544C" w:rsidRDefault="00041061" w:rsidP="00AE758F">
      <w:pPr>
        <w:spacing w:line="288" w:lineRule="auto"/>
        <w:ind w:firstLine="454"/>
        <w:jc w:val="center"/>
        <w:rPr>
          <w:sz w:val="28"/>
          <w:lang w:val="uk-UA"/>
        </w:rPr>
      </w:pPr>
    </w:p>
    <w:p w:rsidR="00041061" w:rsidRPr="00B1544C" w:rsidRDefault="00041061" w:rsidP="00AE758F">
      <w:pPr>
        <w:spacing w:line="288" w:lineRule="auto"/>
        <w:rPr>
          <w:sz w:val="28"/>
          <w:lang w:val="uk-UA"/>
        </w:rPr>
      </w:pPr>
    </w:p>
    <w:p w:rsidR="00041061" w:rsidRPr="00B1544C" w:rsidRDefault="00041061" w:rsidP="00AE758F">
      <w:pPr>
        <w:spacing w:line="288" w:lineRule="auto"/>
        <w:ind w:firstLine="454"/>
        <w:jc w:val="center"/>
        <w:rPr>
          <w:sz w:val="28"/>
          <w:lang w:val="uk-UA"/>
        </w:rPr>
      </w:pPr>
    </w:p>
    <w:p w:rsidR="00041061" w:rsidRPr="00B1544C" w:rsidRDefault="00041061" w:rsidP="00AE758F">
      <w:pPr>
        <w:spacing w:line="288" w:lineRule="auto"/>
        <w:ind w:firstLine="454"/>
        <w:jc w:val="center"/>
        <w:rPr>
          <w:sz w:val="28"/>
          <w:lang w:val="uk-UA"/>
        </w:rPr>
      </w:pPr>
    </w:p>
    <w:p w:rsidR="00041061" w:rsidRPr="00B1544C" w:rsidRDefault="00041061" w:rsidP="00AE758F">
      <w:pPr>
        <w:spacing w:line="288" w:lineRule="auto"/>
        <w:ind w:firstLine="454"/>
        <w:jc w:val="center"/>
        <w:rPr>
          <w:sz w:val="28"/>
          <w:lang w:val="uk-UA"/>
        </w:rPr>
      </w:pPr>
    </w:p>
    <w:p w:rsidR="00041061" w:rsidRPr="00B1544C" w:rsidRDefault="00041061" w:rsidP="00AE758F">
      <w:pPr>
        <w:spacing w:line="288" w:lineRule="auto"/>
        <w:ind w:firstLine="454"/>
        <w:jc w:val="center"/>
        <w:rPr>
          <w:sz w:val="28"/>
          <w:lang w:val="uk-UA"/>
        </w:rPr>
      </w:pPr>
    </w:p>
    <w:p w:rsidR="00041061" w:rsidRPr="00B1544C" w:rsidRDefault="00041061" w:rsidP="00AE758F">
      <w:pPr>
        <w:spacing w:line="288" w:lineRule="auto"/>
        <w:ind w:firstLine="454"/>
        <w:jc w:val="center"/>
        <w:rPr>
          <w:sz w:val="28"/>
          <w:lang w:val="uk-UA"/>
        </w:rPr>
      </w:pPr>
    </w:p>
    <w:p w:rsidR="009F7343" w:rsidRPr="00B1544C" w:rsidRDefault="00041061" w:rsidP="00AE758F">
      <w:pPr>
        <w:spacing w:line="288" w:lineRule="auto"/>
        <w:ind w:firstLine="454"/>
        <w:jc w:val="center"/>
        <w:rPr>
          <w:sz w:val="28"/>
          <w:szCs w:val="28"/>
          <w:lang w:val="uk-UA"/>
        </w:rPr>
      </w:pPr>
      <w:r w:rsidRPr="00B1544C">
        <w:rPr>
          <w:sz w:val="28"/>
          <w:szCs w:val="28"/>
          <w:lang w:val="uk-UA"/>
        </w:rPr>
        <w:t>Вінниця</w:t>
      </w:r>
    </w:p>
    <w:p w:rsidR="00041061" w:rsidRPr="00B1544C" w:rsidRDefault="00041061" w:rsidP="00AE758F">
      <w:pPr>
        <w:spacing w:line="288" w:lineRule="auto"/>
        <w:ind w:firstLine="454"/>
        <w:jc w:val="center"/>
        <w:rPr>
          <w:sz w:val="28"/>
          <w:szCs w:val="28"/>
          <w:lang w:val="uk-UA"/>
        </w:rPr>
      </w:pPr>
      <w:r w:rsidRPr="00B1544C">
        <w:rPr>
          <w:sz w:val="28"/>
          <w:szCs w:val="28"/>
          <w:lang w:val="uk-UA"/>
        </w:rPr>
        <w:t>ВНТУ</w:t>
      </w:r>
    </w:p>
    <w:p w:rsidR="005822AF" w:rsidRPr="00B1544C" w:rsidRDefault="00041061" w:rsidP="00AE758F">
      <w:pPr>
        <w:spacing w:line="288" w:lineRule="auto"/>
        <w:ind w:firstLine="454"/>
        <w:jc w:val="center"/>
        <w:rPr>
          <w:sz w:val="28"/>
          <w:szCs w:val="28"/>
          <w:lang w:val="uk-UA"/>
        </w:rPr>
      </w:pPr>
      <w:r w:rsidRPr="00B1544C">
        <w:rPr>
          <w:sz w:val="28"/>
          <w:szCs w:val="28"/>
          <w:lang w:val="uk-UA"/>
        </w:rPr>
        <w:t>201</w:t>
      </w:r>
      <w:r w:rsidR="00B1544C" w:rsidRPr="00B1544C">
        <w:rPr>
          <w:sz w:val="28"/>
          <w:szCs w:val="28"/>
          <w:lang w:val="uk-UA"/>
        </w:rPr>
        <w:t>8</w:t>
      </w:r>
    </w:p>
    <w:p w:rsidR="005822AF" w:rsidRPr="00B1544C" w:rsidRDefault="005822AF" w:rsidP="00AE758F">
      <w:pPr>
        <w:spacing w:line="288" w:lineRule="auto"/>
        <w:ind w:firstLine="454"/>
        <w:rPr>
          <w:sz w:val="28"/>
          <w:szCs w:val="28"/>
          <w:lang w:val="uk-UA"/>
        </w:rPr>
      </w:pPr>
      <w:r w:rsidRPr="00B1544C">
        <w:rPr>
          <w:sz w:val="28"/>
          <w:szCs w:val="28"/>
          <w:lang w:val="uk-UA"/>
        </w:rPr>
        <w:br w:type="page"/>
      </w:r>
    </w:p>
    <w:p w:rsidR="005822AF" w:rsidRPr="00B1544C" w:rsidRDefault="005822AF" w:rsidP="00AE758F">
      <w:pPr>
        <w:spacing w:line="288" w:lineRule="auto"/>
        <w:ind w:firstLine="454"/>
        <w:rPr>
          <w:sz w:val="28"/>
          <w:szCs w:val="28"/>
          <w:lang w:val="uk-UA"/>
        </w:rPr>
      </w:pPr>
      <w:r w:rsidRPr="00B1544C">
        <w:rPr>
          <w:sz w:val="28"/>
          <w:lang w:val="uk-UA"/>
        </w:rPr>
        <w:lastRenderedPageBreak/>
        <w:t xml:space="preserve">УДК </w:t>
      </w:r>
      <w:r w:rsidRPr="00B1544C">
        <w:rPr>
          <w:sz w:val="28"/>
          <w:szCs w:val="28"/>
          <w:lang w:val="uk-UA"/>
        </w:rPr>
        <w:t>621.316.925</w:t>
      </w:r>
    </w:p>
    <w:p w:rsidR="005822AF" w:rsidRPr="00B1544C" w:rsidRDefault="005822AF" w:rsidP="00AE758F">
      <w:pPr>
        <w:spacing w:line="288" w:lineRule="auto"/>
        <w:ind w:firstLine="454"/>
        <w:rPr>
          <w:sz w:val="28"/>
          <w:szCs w:val="28"/>
          <w:lang w:val="uk-UA"/>
        </w:rPr>
      </w:pPr>
      <w:r w:rsidRPr="00B1544C">
        <w:rPr>
          <w:sz w:val="28"/>
          <w:szCs w:val="28"/>
          <w:lang w:val="uk-UA"/>
        </w:rPr>
        <w:t>ББК</w:t>
      </w:r>
    </w:p>
    <w:p w:rsidR="005822AF" w:rsidRPr="00B1544C" w:rsidRDefault="005822AF" w:rsidP="00AE758F">
      <w:pPr>
        <w:spacing w:line="288" w:lineRule="auto"/>
        <w:ind w:firstLine="454"/>
        <w:rPr>
          <w:sz w:val="28"/>
          <w:szCs w:val="28"/>
          <w:lang w:val="uk-UA"/>
        </w:rPr>
      </w:pPr>
      <w:r w:rsidRPr="00B1544C">
        <w:rPr>
          <w:sz w:val="28"/>
          <w:szCs w:val="28"/>
          <w:lang w:val="uk-UA"/>
        </w:rPr>
        <w:t>К95</w:t>
      </w:r>
    </w:p>
    <w:p w:rsidR="005822AF" w:rsidRPr="00B1544C" w:rsidRDefault="005822AF" w:rsidP="00AE758F">
      <w:pPr>
        <w:spacing w:line="288" w:lineRule="auto"/>
        <w:ind w:firstLine="454"/>
        <w:rPr>
          <w:sz w:val="28"/>
          <w:szCs w:val="28"/>
          <w:lang w:val="uk-UA"/>
        </w:rPr>
      </w:pPr>
    </w:p>
    <w:p w:rsidR="005822AF" w:rsidRPr="00B1544C" w:rsidRDefault="005822AF" w:rsidP="00AE758F">
      <w:pPr>
        <w:spacing w:line="288" w:lineRule="auto"/>
        <w:ind w:firstLine="454"/>
        <w:rPr>
          <w:sz w:val="28"/>
          <w:szCs w:val="28"/>
          <w:lang w:val="uk-UA"/>
        </w:rPr>
      </w:pPr>
      <w:r w:rsidRPr="00B1544C">
        <w:rPr>
          <w:sz w:val="28"/>
          <w:szCs w:val="28"/>
          <w:lang w:val="uk-UA"/>
        </w:rPr>
        <w:t xml:space="preserve">Рекомендовано до друку Вченою радою Вінницького національного технічного університету Міністерства освіти і науки України (протокол № </w:t>
      </w:r>
      <w:r w:rsidR="00822196" w:rsidRPr="00B1544C">
        <w:rPr>
          <w:sz w:val="28"/>
          <w:szCs w:val="28"/>
          <w:lang w:val="uk-UA"/>
        </w:rPr>
        <w:t xml:space="preserve">         </w:t>
      </w:r>
      <w:r w:rsidRPr="00B1544C">
        <w:rPr>
          <w:sz w:val="28"/>
          <w:szCs w:val="28"/>
          <w:lang w:val="uk-UA"/>
        </w:rPr>
        <w:t xml:space="preserve"> від </w:t>
      </w:r>
      <w:r w:rsidR="00822196" w:rsidRPr="00B1544C">
        <w:rPr>
          <w:sz w:val="28"/>
          <w:szCs w:val="28"/>
          <w:lang w:val="uk-UA"/>
        </w:rPr>
        <w:t xml:space="preserve">           </w:t>
      </w:r>
      <w:r w:rsidRPr="00B1544C">
        <w:rPr>
          <w:sz w:val="28"/>
          <w:szCs w:val="28"/>
          <w:lang w:val="uk-UA"/>
        </w:rPr>
        <w:t>.201</w:t>
      </w:r>
      <w:r w:rsidR="00822196" w:rsidRPr="00B1544C">
        <w:rPr>
          <w:sz w:val="28"/>
          <w:szCs w:val="28"/>
          <w:lang w:val="uk-UA"/>
        </w:rPr>
        <w:t xml:space="preserve">   </w:t>
      </w:r>
      <w:r w:rsidRPr="00B1544C">
        <w:rPr>
          <w:sz w:val="28"/>
          <w:szCs w:val="28"/>
          <w:lang w:val="uk-UA"/>
        </w:rPr>
        <w:t xml:space="preserve"> р.)</w:t>
      </w:r>
    </w:p>
    <w:p w:rsidR="009858FA" w:rsidRPr="00B1544C" w:rsidRDefault="009858FA" w:rsidP="00AE758F">
      <w:pPr>
        <w:spacing w:line="288" w:lineRule="auto"/>
        <w:ind w:firstLine="454"/>
        <w:rPr>
          <w:sz w:val="28"/>
          <w:szCs w:val="28"/>
          <w:lang w:val="uk-UA"/>
        </w:rPr>
      </w:pPr>
    </w:p>
    <w:p w:rsidR="009858FA" w:rsidRPr="00B1544C" w:rsidRDefault="009858FA" w:rsidP="00AE758F">
      <w:pPr>
        <w:spacing w:line="288" w:lineRule="auto"/>
        <w:ind w:firstLine="454"/>
        <w:rPr>
          <w:sz w:val="28"/>
          <w:szCs w:val="28"/>
          <w:lang w:val="uk-UA"/>
        </w:rPr>
      </w:pPr>
      <w:r w:rsidRPr="00B1544C">
        <w:rPr>
          <w:sz w:val="28"/>
          <w:szCs w:val="28"/>
          <w:lang w:val="uk-UA"/>
        </w:rPr>
        <w:t>Рецензенти:</w:t>
      </w:r>
    </w:p>
    <w:p w:rsidR="009858FA" w:rsidRPr="00B1544C" w:rsidRDefault="009858FA" w:rsidP="00AE758F">
      <w:pPr>
        <w:spacing w:line="288" w:lineRule="auto"/>
        <w:ind w:firstLine="454"/>
        <w:rPr>
          <w:sz w:val="28"/>
          <w:szCs w:val="28"/>
          <w:lang w:val="uk-UA"/>
        </w:rPr>
      </w:pPr>
      <w:r w:rsidRPr="00B1544C">
        <w:rPr>
          <w:sz w:val="28"/>
          <w:szCs w:val="28"/>
          <w:lang w:val="uk-UA"/>
        </w:rPr>
        <w:t>О. М. Сінчук, доктор технічних наук, професор;</w:t>
      </w:r>
    </w:p>
    <w:p w:rsidR="00FF5A71" w:rsidRPr="00B1544C" w:rsidRDefault="009858FA" w:rsidP="00AE758F">
      <w:pPr>
        <w:spacing w:line="288" w:lineRule="auto"/>
        <w:ind w:firstLine="454"/>
        <w:rPr>
          <w:sz w:val="28"/>
          <w:szCs w:val="28"/>
          <w:lang w:val="uk-UA"/>
        </w:rPr>
      </w:pPr>
      <w:r w:rsidRPr="00B1544C">
        <w:rPr>
          <w:sz w:val="28"/>
          <w:szCs w:val="28"/>
          <w:lang w:val="uk-UA"/>
        </w:rPr>
        <w:t>М. Й. Бурбело, доктор технічних наук, професор.</w:t>
      </w:r>
    </w:p>
    <w:p w:rsidR="00FF5A71" w:rsidRPr="00B1544C" w:rsidRDefault="00FF5A71" w:rsidP="00AE758F">
      <w:pPr>
        <w:spacing w:line="288" w:lineRule="auto"/>
        <w:ind w:firstLine="454"/>
        <w:rPr>
          <w:sz w:val="28"/>
          <w:lang w:val="uk-UA"/>
        </w:rPr>
      </w:pPr>
    </w:p>
    <w:p w:rsidR="009858FA" w:rsidRPr="00B1544C" w:rsidRDefault="009858FA" w:rsidP="00AE758F">
      <w:pPr>
        <w:spacing w:line="288" w:lineRule="auto"/>
        <w:ind w:firstLine="454"/>
        <w:rPr>
          <w:sz w:val="28"/>
          <w:lang w:val="uk-UA"/>
        </w:rPr>
      </w:pPr>
      <w:r w:rsidRPr="00B1544C">
        <w:rPr>
          <w:sz w:val="28"/>
          <w:lang w:val="uk-UA"/>
        </w:rPr>
        <w:t>Кутін В. М.</w:t>
      </w:r>
    </w:p>
    <w:p w:rsidR="009858FA" w:rsidRPr="00B1544C" w:rsidRDefault="009858FA" w:rsidP="00AE758F">
      <w:pPr>
        <w:spacing w:line="288" w:lineRule="auto"/>
        <w:ind w:firstLine="454"/>
        <w:jc w:val="both"/>
        <w:rPr>
          <w:sz w:val="28"/>
          <w:szCs w:val="28"/>
          <w:lang w:val="uk-UA"/>
        </w:rPr>
      </w:pPr>
      <w:r w:rsidRPr="00B1544C">
        <w:rPr>
          <w:sz w:val="28"/>
          <w:lang w:val="uk-UA"/>
        </w:rPr>
        <w:t xml:space="preserve">К95 </w:t>
      </w:r>
      <w:r w:rsidR="007326E0" w:rsidRPr="00B1544C">
        <w:rPr>
          <w:sz w:val="28"/>
          <w:szCs w:val="28"/>
          <w:lang w:val="uk-UA"/>
        </w:rPr>
        <w:t>Захист від однофазних замикань на землю обмотки статора синхронного генератора, що працює в блоці з трансформатором / В. М. Кутін, О. О. Шпачук – Вінниця: ВНТУ, 201</w:t>
      </w:r>
      <w:r w:rsidR="00822196" w:rsidRPr="00B1544C">
        <w:rPr>
          <w:sz w:val="28"/>
          <w:szCs w:val="28"/>
          <w:lang w:val="uk-UA"/>
        </w:rPr>
        <w:t>8</w:t>
      </w:r>
      <w:r w:rsidR="007326E0" w:rsidRPr="00B1544C">
        <w:rPr>
          <w:sz w:val="28"/>
          <w:szCs w:val="28"/>
          <w:lang w:val="uk-UA"/>
        </w:rPr>
        <w:t xml:space="preserve"> - </w:t>
      </w:r>
      <w:r w:rsidR="00822196" w:rsidRPr="00B1544C">
        <w:rPr>
          <w:sz w:val="28"/>
          <w:szCs w:val="28"/>
          <w:lang w:val="uk-UA"/>
        </w:rPr>
        <w:t xml:space="preserve">       </w:t>
      </w:r>
      <w:r w:rsidR="007326E0" w:rsidRPr="00B1544C">
        <w:rPr>
          <w:sz w:val="28"/>
          <w:szCs w:val="28"/>
          <w:lang w:val="uk-UA"/>
        </w:rPr>
        <w:t xml:space="preserve"> с.</w:t>
      </w:r>
    </w:p>
    <w:p w:rsidR="00FE448A" w:rsidRPr="00B1544C" w:rsidRDefault="00FE448A" w:rsidP="00AE758F">
      <w:pPr>
        <w:spacing w:line="288" w:lineRule="auto"/>
        <w:ind w:firstLine="454"/>
        <w:jc w:val="both"/>
        <w:rPr>
          <w:rFonts w:eastAsiaTheme="minorEastAsia"/>
          <w:sz w:val="28"/>
          <w:szCs w:val="28"/>
          <w:lang w:val="uk-UA" w:eastAsia="ja-JP"/>
        </w:rPr>
      </w:pPr>
      <w:r w:rsidRPr="00B1544C">
        <w:rPr>
          <w:rFonts w:eastAsiaTheme="minorEastAsia"/>
          <w:sz w:val="28"/>
          <w:szCs w:val="28"/>
          <w:lang w:val="uk-UA" w:eastAsia="ja-JP"/>
        </w:rPr>
        <w:t xml:space="preserve">ISBN </w:t>
      </w:r>
      <w:r w:rsidR="00822196" w:rsidRPr="00B1544C">
        <w:rPr>
          <w:rFonts w:eastAsiaTheme="minorEastAsia"/>
          <w:sz w:val="28"/>
          <w:szCs w:val="28"/>
          <w:lang w:val="uk-UA" w:eastAsia="ja-JP"/>
        </w:rPr>
        <w:t xml:space="preserve">                               </w:t>
      </w:r>
      <w:r w:rsidRPr="00B1544C">
        <w:rPr>
          <w:rFonts w:eastAsiaTheme="minorEastAsia"/>
          <w:sz w:val="28"/>
          <w:szCs w:val="28"/>
          <w:lang w:val="uk-UA" w:eastAsia="ja-JP"/>
        </w:rPr>
        <w:t>.</w:t>
      </w:r>
    </w:p>
    <w:p w:rsidR="00FE448A" w:rsidRPr="00B1544C" w:rsidRDefault="003762BC" w:rsidP="00AE758F">
      <w:pPr>
        <w:spacing w:line="288" w:lineRule="auto"/>
        <w:ind w:firstLine="454"/>
        <w:jc w:val="both"/>
        <w:rPr>
          <w:rFonts w:eastAsiaTheme="minorEastAsia"/>
          <w:lang w:val="uk-UA" w:eastAsia="ja-JP"/>
        </w:rPr>
      </w:pPr>
      <w:r w:rsidRPr="00B1544C">
        <w:rPr>
          <w:rFonts w:eastAsiaTheme="minorEastAsia"/>
          <w:lang w:val="uk-UA" w:eastAsia="ja-JP"/>
        </w:rPr>
        <w:t xml:space="preserve">У монографії розглянуто основні фактори та процеси, що впливають на зміну </w:t>
      </w:r>
      <w:r w:rsidR="0098370D" w:rsidRPr="00B1544C">
        <w:rPr>
          <w:rFonts w:eastAsiaTheme="minorEastAsia"/>
          <w:lang w:val="uk-UA" w:eastAsia="ja-JP"/>
        </w:rPr>
        <w:t>технічного стану ізоляції обмотки статора синхронного генератора</w:t>
      </w:r>
      <w:r w:rsidR="002B7851" w:rsidRPr="00B1544C">
        <w:rPr>
          <w:rFonts w:eastAsiaTheme="minorEastAsia"/>
          <w:lang w:val="uk-UA" w:eastAsia="ja-JP"/>
        </w:rPr>
        <w:t xml:space="preserve"> відносно землі в процесі його експлуатації.</w:t>
      </w:r>
      <w:r w:rsidR="00185D93" w:rsidRPr="00B1544C">
        <w:rPr>
          <w:rFonts w:eastAsiaTheme="minorEastAsia"/>
          <w:lang w:val="uk-UA" w:eastAsia="ja-JP"/>
        </w:rPr>
        <w:t xml:space="preserve"> Виконано аналіз існуючих засобів захисту </w:t>
      </w:r>
      <w:r w:rsidR="00C92913" w:rsidRPr="00B1544C">
        <w:rPr>
          <w:rFonts w:eastAsiaTheme="minorEastAsia"/>
          <w:lang w:val="uk-UA" w:eastAsia="ja-JP"/>
        </w:rPr>
        <w:t>синхронних генераторів від однофазних замикань на землю. Запропоновано метод та пристрій захисту від однофазних замикань на землю</w:t>
      </w:r>
      <w:r w:rsidR="00DA45A4" w:rsidRPr="00B1544C">
        <w:rPr>
          <w:rFonts w:eastAsiaTheme="minorEastAsia"/>
          <w:lang w:val="uk-UA" w:eastAsia="ja-JP"/>
        </w:rPr>
        <w:t xml:space="preserve"> в обмотці ста</w:t>
      </w:r>
      <w:r w:rsidR="009E2AE2" w:rsidRPr="00B1544C">
        <w:rPr>
          <w:rFonts w:eastAsiaTheme="minorEastAsia"/>
          <w:lang w:val="uk-UA" w:eastAsia="ja-JP"/>
        </w:rPr>
        <w:t xml:space="preserve">тора, що реагує на величину струму в місці замикання. </w:t>
      </w:r>
    </w:p>
    <w:p w:rsidR="00FF5A71" w:rsidRPr="00B1544C" w:rsidRDefault="00DD0DB7" w:rsidP="00AE758F">
      <w:pPr>
        <w:spacing w:line="288" w:lineRule="auto"/>
        <w:ind w:firstLine="454"/>
        <w:jc w:val="both"/>
        <w:rPr>
          <w:rFonts w:eastAsiaTheme="minorEastAsia"/>
          <w:lang w:val="uk-UA" w:eastAsia="ja-JP"/>
        </w:rPr>
      </w:pPr>
      <w:r w:rsidRPr="00B1544C">
        <w:rPr>
          <w:rFonts w:eastAsiaTheme="minorEastAsia"/>
          <w:lang w:val="uk-UA" w:eastAsia="ja-JP"/>
        </w:rPr>
        <w:t>Книга розрахована на фахівців, що займаються проектуванням і експлуатацією</w:t>
      </w:r>
      <w:r w:rsidR="00B8793F" w:rsidRPr="00B1544C">
        <w:rPr>
          <w:rFonts w:eastAsiaTheme="minorEastAsia"/>
          <w:lang w:val="uk-UA" w:eastAsia="ja-JP"/>
        </w:rPr>
        <w:t xml:space="preserve"> </w:t>
      </w:r>
      <w:r w:rsidR="00953A6C" w:rsidRPr="00B1544C">
        <w:rPr>
          <w:rFonts w:eastAsiaTheme="minorEastAsia"/>
          <w:lang w:val="uk-UA" w:eastAsia="ja-JP"/>
        </w:rPr>
        <w:t>систем релейного захисту</w:t>
      </w:r>
      <w:r w:rsidR="00B8793F" w:rsidRPr="00B1544C">
        <w:rPr>
          <w:rFonts w:eastAsiaTheme="minorEastAsia"/>
          <w:lang w:val="uk-UA" w:eastAsia="ja-JP"/>
        </w:rPr>
        <w:t xml:space="preserve">. Може використовуватися студентами і аспірантами, які спеціалізуються на вдосконаленні </w:t>
      </w:r>
      <w:r w:rsidR="00A12CAE" w:rsidRPr="00B1544C">
        <w:rPr>
          <w:rFonts w:eastAsiaTheme="minorEastAsia"/>
          <w:lang w:val="uk-UA" w:eastAsia="ja-JP"/>
        </w:rPr>
        <w:t>засобів релейного захисту синхронних генераторів.</w:t>
      </w:r>
    </w:p>
    <w:p w:rsidR="00FF5A71" w:rsidRPr="00B1544C" w:rsidRDefault="00FF5A71" w:rsidP="00AE758F">
      <w:pPr>
        <w:spacing w:line="288" w:lineRule="auto"/>
        <w:ind w:firstLine="454"/>
        <w:jc w:val="both"/>
        <w:rPr>
          <w:rFonts w:eastAsiaTheme="minorEastAsia"/>
          <w:sz w:val="28"/>
          <w:szCs w:val="28"/>
          <w:lang w:val="uk-UA" w:eastAsia="ja-JP"/>
        </w:rPr>
      </w:pPr>
    </w:p>
    <w:p w:rsidR="00A12CAE" w:rsidRPr="00B1544C" w:rsidRDefault="00A12CAE" w:rsidP="00AE758F">
      <w:pPr>
        <w:spacing w:line="288" w:lineRule="auto"/>
        <w:ind w:firstLine="454"/>
        <w:jc w:val="right"/>
        <w:rPr>
          <w:rFonts w:eastAsiaTheme="minorEastAsia"/>
          <w:sz w:val="28"/>
          <w:szCs w:val="28"/>
          <w:lang w:val="uk-UA" w:eastAsia="ja-JP"/>
        </w:rPr>
      </w:pPr>
      <w:r w:rsidRPr="00B1544C">
        <w:rPr>
          <w:sz w:val="28"/>
          <w:lang w:val="uk-UA"/>
        </w:rPr>
        <w:t xml:space="preserve">УДК </w:t>
      </w:r>
      <w:r w:rsidRPr="00B1544C">
        <w:rPr>
          <w:sz w:val="28"/>
          <w:szCs w:val="28"/>
          <w:lang w:val="uk-UA"/>
        </w:rPr>
        <w:t>621.316.925</w:t>
      </w:r>
    </w:p>
    <w:p w:rsidR="00A12CAE" w:rsidRPr="00B1544C" w:rsidRDefault="00A12CAE" w:rsidP="00AE758F">
      <w:pPr>
        <w:spacing w:line="288" w:lineRule="auto"/>
        <w:ind w:firstLine="454"/>
        <w:jc w:val="right"/>
        <w:rPr>
          <w:sz w:val="28"/>
          <w:szCs w:val="28"/>
          <w:lang w:val="uk-UA"/>
        </w:rPr>
      </w:pPr>
      <w:r w:rsidRPr="00B1544C">
        <w:rPr>
          <w:sz w:val="28"/>
          <w:szCs w:val="28"/>
          <w:lang w:val="uk-UA"/>
        </w:rPr>
        <w:t>ББК</w:t>
      </w:r>
    </w:p>
    <w:p w:rsidR="00FF5A71" w:rsidRPr="00B1544C" w:rsidRDefault="00FF5A71" w:rsidP="00AE758F">
      <w:pPr>
        <w:spacing w:line="288" w:lineRule="auto"/>
        <w:ind w:firstLine="454"/>
        <w:jc w:val="both"/>
        <w:rPr>
          <w:rFonts w:eastAsiaTheme="minorEastAsia"/>
          <w:sz w:val="28"/>
          <w:szCs w:val="28"/>
          <w:lang w:val="uk-UA" w:eastAsia="ja-JP"/>
        </w:rPr>
      </w:pPr>
    </w:p>
    <w:p w:rsidR="00A12CAE" w:rsidRPr="00B1544C" w:rsidRDefault="00A12CAE" w:rsidP="00AE758F">
      <w:pPr>
        <w:spacing w:line="288" w:lineRule="auto"/>
        <w:ind w:firstLine="454"/>
        <w:jc w:val="both"/>
        <w:rPr>
          <w:rFonts w:eastAsiaTheme="minorEastAsia"/>
          <w:sz w:val="28"/>
          <w:szCs w:val="28"/>
          <w:lang w:val="uk-UA" w:eastAsia="ja-JP"/>
        </w:rPr>
      </w:pPr>
      <w:r w:rsidRPr="00B1544C">
        <w:rPr>
          <w:rFonts w:eastAsiaTheme="minorEastAsia"/>
          <w:sz w:val="28"/>
          <w:szCs w:val="28"/>
          <w:lang w:val="uk-UA" w:eastAsia="ja-JP"/>
        </w:rPr>
        <w:t xml:space="preserve">ISBN </w:t>
      </w:r>
      <w:r w:rsidR="00822196" w:rsidRPr="00B1544C">
        <w:rPr>
          <w:rFonts w:eastAsiaTheme="minorEastAsia"/>
          <w:sz w:val="28"/>
          <w:szCs w:val="28"/>
          <w:lang w:val="uk-UA" w:eastAsia="ja-JP"/>
        </w:rPr>
        <w:t xml:space="preserve">                              </w:t>
      </w:r>
      <w:r w:rsidRPr="00B1544C">
        <w:rPr>
          <w:rFonts w:eastAsiaTheme="minorEastAsia"/>
          <w:sz w:val="28"/>
          <w:szCs w:val="28"/>
          <w:lang w:val="uk-UA" w:eastAsia="ja-JP"/>
        </w:rPr>
        <w:t>.</w:t>
      </w:r>
    </w:p>
    <w:p w:rsidR="009F7343" w:rsidRPr="00B1544C" w:rsidRDefault="00F05D26" w:rsidP="00953A6C">
      <w:pPr>
        <w:spacing w:line="288" w:lineRule="auto"/>
        <w:ind w:firstLine="454"/>
        <w:jc w:val="both"/>
        <w:rPr>
          <w:rFonts w:eastAsiaTheme="minorEastAsia"/>
          <w:sz w:val="28"/>
          <w:lang w:val="uk-UA" w:eastAsia="ja-JP"/>
        </w:rPr>
      </w:pPr>
      <w:r w:rsidRPr="00B1544C">
        <w:rPr>
          <w:rFonts w:eastAsiaTheme="minorEastAsia"/>
          <w:sz w:val="28"/>
          <w:lang w:val="uk-UA" w:eastAsia="ja-JP"/>
        </w:rPr>
        <w:t xml:space="preserve">© </w:t>
      </w:r>
      <w:r w:rsidR="00A12CAE" w:rsidRPr="00B1544C">
        <w:rPr>
          <w:rFonts w:eastAsiaTheme="minorEastAsia"/>
          <w:sz w:val="28"/>
          <w:lang w:val="uk-UA" w:eastAsia="ja-JP"/>
        </w:rPr>
        <w:t>В. Кутін, О. Шпачук</w:t>
      </w:r>
      <w:r w:rsidRPr="00B1544C">
        <w:rPr>
          <w:rFonts w:eastAsiaTheme="minorEastAsia"/>
          <w:sz w:val="28"/>
          <w:lang w:val="uk-UA" w:eastAsia="ja-JP"/>
        </w:rPr>
        <w:t>, 2017</w:t>
      </w:r>
    </w:p>
    <w:p w:rsidR="000148AD" w:rsidRPr="00B1544C" w:rsidRDefault="000148AD" w:rsidP="00AE758F">
      <w:pPr>
        <w:spacing w:line="288" w:lineRule="auto"/>
        <w:ind w:firstLine="454"/>
        <w:jc w:val="center"/>
        <w:rPr>
          <w:b/>
          <w:caps/>
          <w:sz w:val="28"/>
          <w:szCs w:val="28"/>
          <w:lang w:val="uk-UA"/>
        </w:rPr>
        <w:sectPr w:rsidR="000148AD" w:rsidRPr="00B1544C" w:rsidSect="00CB0CA4">
          <w:footerReference w:type="default" r:id="rId8"/>
          <w:pgSz w:w="11906" w:h="16838" w:code="9"/>
          <w:pgMar w:top="1418" w:right="1701" w:bottom="1701" w:left="1701" w:header="709" w:footer="709" w:gutter="0"/>
          <w:pgNumType w:start="2"/>
          <w:cols w:space="708"/>
          <w:docGrid w:linePitch="360"/>
        </w:sectPr>
      </w:pPr>
    </w:p>
    <w:p w:rsidR="00D40BC9" w:rsidRPr="00B1544C" w:rsidRDefault="004C14F5" w:rsidP="00AE758F">
      <w:pPr>
        <w:spacing w:line="288" w:lineRule="auto"/>
        <w:ind w:firstLine="454"/>
        <w:jc w:val="center"/>
        <w:rPr>
          <w:b/>
          <w:caps/>
          <w:sz w:val="28"/>
          <w:szCs w:val="28"/>
          <w:lang w:val="uk-UA"/>
        </w:rPr>
      </w:pPr>
      <w:r w:rsidRPr="00B1544C">
        <w:rPr>
          <w:b/>
          <w:caps/>
          <w:sz w:val="28"/>
          <w:szCs w:val="28"/>
          <w:lang w:val="uk-UA"/>
        </w:rPr>
        <w:lastRenderedPageBreak/>
        <w:t>Зміст</w:t>
      </w:r>
    </w:p>
    <w:p w:rsidR="003B586D" w:rsidRPr="00B1544C" w:rsidRDefault="003B586D" w:rsidP="00AE758F">
      <w:pPr>
        <w:spacing w:line="288" w:lineRule="auto"/>
        <w:ind w:firstLine="454"/>
        <w:rPr>
          <w:sz w:val="28"/>
          <w:szCs w:val="28"/>
          <w:lang w:val="uk-UA"/>
        </w:rPr>
      </w:pPr>
    </w:p>
    <w:p w:rsidR="008A62A9" w:rsidRPr="00B1544C" w:rsidRDefault="00AE758F" w:rsidP="00AE758F">
      <w:pPr>
        <w:spacing w:line="288" w:lineRule="auto"/>
        <w:ind w:firstLine="454"/>
        <w:jc w:val="both"/>
        <w:rPr>
          <w:bCs/>
          <w:caps/>
          <w:sz w:val="28"/>
          <w:szCs w:val="28"/>
          <w:lang w:val="uk-UA"/>
        </w:rPr>
      </w:pPr>
      <w:r w:rsidRPr="00B1544C">
        <w:rPr>
          <w:bCs/>
          <w:caps/>
          <w:sz w:val="28"/>
          <w:szCs w:val="28"/>
          <w:lang w:val="uk-UA"/>
        </w:rPr>
        <w:t>ЗмІСТ……………………………</w:t>
      </w:r>
      <w:r w:rsidR="00E43F48" w:rsidRPr="00B1544C">
        <w:rPr>
          <w:bCs/>
          <w:caps/>
          <w:sz w:val="28"/>
          <w:szCs w:val="28"/>
          <w:lang w:val="uk-UA"/>
        </w:rPr>
        <w:t>…</w:t>
      </w:r>
      <w:r w:rsidR="008A62A9" w:rsidRPr="00B1544C">
        <w:rPr>
          <w:bCs/>
          <w:caps/>
          <w:sz w:val="28"/>
          <w:szCs w:val="28"/>
          <w:lang w:val="uk-UA"/>
        </w:rPr>
        <w:t>.…………………………..……3</w:t>
      </w:r>
    </w:p>
    <w:p w:rsidR="00C17BF4" w:rsidRPr="00B1544C" w:rsidRDefault="00C17BF4" w:rsidP="00AE758F">
      <w:pPr>
        <w:spacing w:line="288" w:lineRule="auto"/>
        <w:ind w:firstLine="454"/>
        <w:jc w:val="both"/>
        <w:rPr>
          <w:bCs/>
          <w:sz w:val="28"/>
          <w:szCs w:val="28"/>
          <w:lang w:val="uk-UA"/>
        </w:rPr>
      </w:pPr>
      <w:r w:rsidRPr="00B1544C">
        <w:rPr>
          <w:bCs/>
          <w:caps/>
          <w:sz w:val="28"/>
          <w:szCs w:val="28"/>
          <w:lang w:val="uk-UA"/>
        </w:rPr>
        <w:t>Перелік скорочень</w:t>
      </w:r>
      <w:r w:rsidR="003D1617" w:rsidRPr="00B1544C">
        <w:rPr>
          <w:bCs/>
          <w:sz w:val="28"/>
          <w:szCs w:val="28"/>
          <w:lang w:val="uk-UA"/>
        </w:rPr>
        <w:t>……</w:t>
      </w:r>
      <w:r w:rsidR="006B45E9" w:rsidRPr="00B1544C">
        <w:rPr>
          <w:bCs/>
          <w:sz w:val="28"/>
          <w:szCs w:val="28"/>
          <w:lang w:val="uk-UA"/>
        </w:rPr>
        <w:t>…</w:t>
      </w:r>
      <w:r w:rsidR="003D1617" w:rsidRPr="00B1544C">
        <w:rPr>
          <w:bCs/>
          <w:sz w:val="28"/>
          <w:szCs w:val="28"/>
          <w:lang w:val="uk-UA"/>
        </w:rPr>
        <w:t>……</w:t>
      </w:r>
      <w:r w:rsidR="00953A6C" w:rsidRPr="00B1544C">
        <w:rPr>
          <w:bCs/>
          <w:sz w:val="28"/>
          <w:szCs w:val="28"/>
          <w:lang w:val="uk-UA"/>
        </w:rPr>
        <w:t>…………………………..</w:t>
      </w:r>
      <w:r w:rsidR="003D1617" w:rsidRPr="00B1544C">
        <w:rPr>
          <w:bCs/>
          <w:sz w:val="28"/>
          <w:szCs w:val="28"/>
          <w:lang w:val="uk-UA"/>
        </w:rPr>
        <w:t>…..</w:t>
      </w:r>
      <w:r w:rsidR="00527D6B" w:rsidRPr="00B1544C">
        <w:rPr>
          <w:bCs/>
          <w:sz w:val="28"/>
          <w:szCs w:val="28"/>
          <w:lang w:val="uk-UA"/>
        </w:rPr>
        <w:t>.</w:t>
      </w:r>
      <w:r w:rsidR="00077911" w:rsidRPr="00B1544C">
        <w:rPr>
          <w:bCs/>
          <w:sz w:val="28"/>
          <w:szCs w:val="28"/>
          <w:lang w:val="uk-UA"/>
        </w:rPr>
        <w:t>6</w:t>
      </w:r>
    </w:p>
    <w:p w:rsidR="00C17BF4" w:rsidRPr="00B1544C" w:rsidRDefault="00C17BF4" w:rsidP="00AE758F">
      <w:pPr>
        <w:spacing w:line="288" w:lineRule="auto"/>
        <w:ind w:firstLine="454"/>
        <w:jc w:val="both"/>
        <w:rPr>
          <w:bCs/>
          <w:sz w:val="28"/>
          <w:szCs w:val="28"/>
          <w:lang w:val="uk-UA"/>
        </w:rPr>
      </w:pPr>
      <w:r w:rsidRPr="00B1544C">
        <w:rPr>
          <w:bCs/>
          <w:caps/>
          <w:sz w:val="28"/>
          <w:szCs w:val="28"/>
          <w:lang w:val="uk-UA"/>
        </w:rPr>
        <w:t>Вступ</w:t>
      </w:r>
      <w:r w:rsidR="00AE758F" w:rsidRPr="00B1544C">
        <w:rPr>
          <w:bCs/>
          <w:sz w:val="28"/>
          <w:szCs w:val="28"/>
          <w:lang w:val="uk-UA"/>
        </w:rPr>
        <w:t>………</w:t>
      </w:r>
      <w:r w:rsidR="00773383" w:rsidRPr="00B1544C">
        <w:rPr>
          <w:bCs/>
          <w:sz w:val="28"/>
          <w:szCs w:val="28"/>
          <w:lang w:val="uk-UA"/>
        </w:rPr>
        <w:t>……</w:t>
      </w:r>
      <w:r w:rsidR="003D1617" w:rsidRPr="00B1544C">
        <w:rPr>
          <w:bCs/>
          <w:sz w:val="28"/>
          <w:szCs w:val="28"/>
          <w:lang w:val="uk-UA"/>
        </w:rPr>
        <w:t>…</w:t>
      </w:r>
      <w:r w:rsidR="006B45E9" w:rsidRPr="00B1544C">
        <w:rPr>
          <w:bCs/>
          <w:sz w:val="28"/>
          <w:szCs w:val="28"/>
          <w:lang w:val="uk-UA"/>
        </w:rPr>
        <w:t>……</w:t>
      </w:r>
      <w:r w:rsidR="00773383" w:rsidRPr="00B1544C">
        <w:rPr>
          <w:bCs/>
          <w:sz w:val="28"/>
          <w:szCs w:val="28"/>
          <w:lang w:val="uk-UA"/>
        </w:rPr>
        <w:t>.</w:t>
      </w:r>
      <w:r w:rsidR="003D1617" w:rsidRPr="00B1544C">
        <w:rPr>
          <w:bCs/>
          <w:sz w:val="28"/>
          <w:szCs w:val="28"/>
          <w:lang w:val="uk-UA"/>
        </w:rPr>
        <w:t>……</w:t>
      </w:r>
      <w:r w:rsidR="00953A6C" w:rsidRPr="00B1544C">
        <w:rPr>
          <w:bCs/>
          <w:sz w:val="28"/>
          <w:szCs w:val="28"/>
          <w:lang w:val="uk-UA"/>
        </w:rPr>
        <w:t>…………………………………</w:t>
      </w:r>
      <w:r w:rsidR="003D1617" w:rsidRPr="00B1544C">
        <w:rPr>
          <w:bCs/>
          <w:sz w:val="28"/>
          <w:szCs w:val="28"/>
          <w:lang w:val="uk-UA"/>
        </w:rPr>
        <w:t>…</w:t>
      </w:r>
      <w:r w:rsidR="00527D6B" w:rsidRPr="00B1544C">
        <w:rPr>
          <w:bCs/>
          <w:sz w:val="28"/>
          <w:szCs w:val="28"/>
          <w:lang w:val="uk-UA"/>
        </w:rPr>
        <w:t>.</w:t>
      </w:r>
      <w:r w:rsidR="00077911" w:rsidRPr="00B1544C">
        <w:rPr>
          <w:bCs/>
          <w:sz w:val="28"/>
          <w:szCs w:val="28"/>
          <w:lang w:val="uk-UA"/>
        </w:rPr>
        <w:t>7</w:t>
      </w:r>
    </w:p>
    <w:p w:rsidR="00C17BF4" w:rsidRPr="00B1544C" w:rsidRDefault="00C17BF4" w:rsidP="00AE758F">
      <w:pPr>
        <w:spacing w:line="288" w:lineRule="auto"/>
        <w:ind w:firstLine="454"/>
        <w:jc w:val="both"/>
        <w:rPr>
          <w:bCs/>
          <w:sz w:val="28"/>
          <w:szCs w:val="28"/>
          <w:lang w:val="uk-UA"/>
        </w:rPr>
      </w:pPr>
      <w:r w:rsidRPr="00B1544C">
        <w:rPr>
          <w:bCs/>
          <w:caps/>
          <w:sz w:val="28"/>
          <w:szCs w:val="28"/>
          <w:lang w:val="uk-UA"/>
        </w:rPr>
        <w:t xml:space="preserve">Розділ 1 Загальна характеристика </w:t>
      </w:r>
      <w:r w:rsidR="008A62A9" w:rsidRPr="00B1544C">
        <w:rPr>
          <w:bCs/>
          <w:caps/>
          <w:sz w:val="28"/>
          <w:szCs w:val="28"/>
          <w:lang w:val="uk-UA"/>
        </w:rPr>
        <w:t xml:space="preserve">синхронних генераторів і засобів їх захисту  від однофазних </w:t>
      </w:r>
      <w:r w:rsidR="00077911" w:rsidRPr="00B1544C">
        <w:rPr>
          <w:bCs/>
          <w:caps/>
          <w:sz w:val="28"/>
          <w:szCs w:val="28"/>
          <w:lang w:val="uk-UA"/>
        </w:rPr>
        <w:br/>
      </w:r>
      <w:r w:rsidR="008A62A9" w:rsidRPr="00B1544C">
        <w:rPr>
          <w:bCs/>
          <w:caps/>
          <w:sz w:val="28"/>
          <w:szCs w:val="28"/>
          <w:lang w:val="uk-UA"/>
        </w:rPr>
        <w:t>замикань на землю</w:t>
      </w:r>
      <w:r w:rsidR="00E32144" w:rsidRPr="00B1544C">
        <w:rPr>
          <w:bCs/>
          <w:sz w:val="28"/>
          <w:szCs w:val="28"/>
          <w:lang w:val="uk-UA"/>
        </w:rPr>
        <w:t>……</w:t>
      </w:r>
      <w:r w:rsidR="00574929" w:rsidRPr="00B1544C">
        <w:rPr>
          <w:bCs/>
          <w:sz w:val="28"/>
          <w:szCs w:val="28"/>
          <w:lang w:val="uk-UA"/>
        </w:rPr>
        <w:t>…</w:t>
      </w:r>
      <w:r w:rsidR="00077911" w:rsidRPr="00B1544C">
        <w:rPr>
          <w:bCs/>
          <w:sz w:val="28"/>
          <w:szCs w:val="28"/>
          <w:lang w:val="uk-UA"/>
        </w:rPr>
        <w:t>……………………………..</w:t>
      </w:r>
      <w:r w:rsidR="00953A6C" w:rsidRPr="00B1544C">
        <w:rPr>
          <w:bCs/>
          <w:sz w:val="28"/>
          <w:szCs w:val="28"/>
          <w:lang w:val="uk-UA"/>
        </w:rPr>
        <w:t>………….</w:t>
      </w:r>
      <w:r w:rsidR="00077911" w:rsidRPr="00B1544C">
        <w:rPr>
          <w:bCs/>
          <w:sz w:val="28"/>
          <w:szCs w:val="28"/>
          <w:lang w:val="uk-UA"/>
        </w:rPr>
        <w:t>9</w:t>
      </w:r>
    </w:p>
    <w:p w:rsidR="00CA230F" w:rsidRPr="00B1544C" w:rsidRDefault="00CA230F" w:rsidP="00AE758F">
      <w:pPr>
        <w:spacing w:line="288" w:lineRule="auto"/>
        <w:ind w:firstLine="454"/>
        <w:jc w:val="both"/>
        <w:rPr>
          <w:bCs/>
          <w:sz w:val="28"/>
          <w:szCs w:val="28"/>
          <w:lang w:val="uk-UA"/>
        </w:rPr>
      </w:pPr>
      <w:r w:rsidRPr="00B1544C">
        <w:rPr>
          <w:bCs/>
          <w:sz w:val="28"/>
          <w:szCs w:val="28"/>
          <w:lang w:val="uk-UA"/>
        </w:rPr>
        <w:t xml:space="preserve">1.1 Особливості конструкції синхронних генераторів </w:t>
      </w:r>
      <w:r w:rsidR="00AE758F" w:rsidRPr="00B1544C">
        <w:rPr>
          <w:bCs/>
          <w:sz w:val="28"/>
          <w:szCs w:val="28"/>
          <w:lang w:val="uk-UA"/>
        </w:rPr>
        <w:t>…</w:t>
      </w:r>
      <w:r w:rsidR="00953A6C" w:rsidRPr="00B1544C">
        <w:rPr>
          <w:bCs/>
          <w:sz w:val="28"/>
          <w:szCs w:val="28"/>
          <w:lang w:val="uk-UA"/>
        </w:rPr>
        <w:t>……….</w:t>
      </w:r>
      <w:r w:rsidR="00077911" w:rsidRPr="00B1544C">
        <w:rPr>
          <w:bCs/>
          <w:sz w:val="28"/>
          <w:szCs w:val="28"/>
          <w:lang w:val="uk-UA"/>
        </w:rPr>
        <w:t>…9</w:t>
      </w:r>
    </w:p>
    <w:p w:rsidR="00C17BF4" w:rsidRPr="00B1544C" w:rsidRDefault="00C17BF4" w:rsidP="00AE758F">
      <w:pPr>
        <w:spacing w:line="288" w:lineRule="auto"/>
        <w:ind w:firstLine="454"/>
        <w:jc w:val="both"/>
        <w:rPr>
          <w:bCs/>
          <w:sz w:val="28"/>
          <w:szCs w:val="28"/>
          <w:lang w:val="uk-UA"/>
        </w:rPr>
      </w:pPr>
      <w:r w:rsidRPr="00B1544C">
        <w:rPr>
          <w:bCs/>
          <w:sz w:val="28"/>
          <w:szCs w:val="28"/>
          <w:lang w:val="uk-UA"/>
        </w:rPr>
        <w:t>1.</w:t>
      </w:r>
      <w:r w:rsidR="00CA230F" w:rsidRPr="00B1544C">
        <w:rPr>
          <w:bCs/>
          <w:sz w:val="28"/>
          <w:szCs w:val="28"/>
          <w:lang w:val="uk-UA"/>
        </w:rPr>
        <w:t>2</w:t>
      </w:r>
      <w:r w:rsidRPr="00B1544C">
        <w:rPr>
          <w:bCs/>
          <w:sz w:val="28"/>
          <w:szCs w:val="28"/>
          <w:lang w:val="uk-UA"/>
        </w:rPr>
        <w:t>Анормальні режими роботи та пошкодження синхронних генераторів</w:t>
      </w:r>
      <w:r w:rsidR="00953A6C" w:rsidRPr="00B1544C">
        <w:rPr>
          <w:bCs/>
          <w:sz w:val="28"/>
          <w:szCs w:val="28"/>
          <w:lang w:val="uk-UA"/>
        </w:rPr>
        <w:t>……………………………………………………………………</w:t>
      </w:r>
      <w:r w:rsidR="00527D6B" w:rsidRPr="00B1544C">
        <w:rPr>
          <w:bCs/>
          <w:sz w:val="28"/>
          <w:szCs w:val="28"/>
          <w:lang w:val="uk-UA"/>
        </w:rPr>
        <w:t>2</w:t>
      </w:r>
      <w:r w:rsidR="00574929" w:rsidRPr="00B1544C">
        <w:rPr>
          <w:bCs/>
          <w:sz w:val="28"/>
          <w:szCs w:val="28"/>
          <w:lang w:val="uk-UA"/>
        </w:rPr>
        <w:t>0</w:t>
      </w:r>
    </w:p>
    <w:p w:rsidR="00C17BF4" w:rsidRPr="00B1544C" w:rsidRDefault="00C17BF4" w:rsidP="00AE758F">
      <w:pPr>
        <w:spacing w:line="288" w:lineRule="auto"/>
        <w:ind w:firstLine="454"/>
        <w:jc w:val="both"/>
        <w:rPr>
          <w:bCs/>
          <w:sz w:val="28"/>
          <w:szCs w:val="28"/>
          <w:lang w:val="uk-UA"/>
        </w:rPr>
      </w:pPr>
      <w:r w:rsidRPr="00B1544C">
        <w:rPr>
          <w:bCs/>
          <w:sz w:val="28"/>
          <w:szCs w:val="28"/>
          <w:lang w:val="uk-UA"/>
        </w:rPr>
        <w:t>1.</w:t>
      </w:r>
      <w:r w:rsidR="00CA230F" w:rsidRPr="00B1544C">
        <w:rPr>
          <w:bCs/>
          <w:sz w:val="28"/>
          <w:szCs w:val="28"/>
          <w:lang w:val="uk-UA"/>
        </w:rPr>
        <w:t>3</w:t>
      </w:r>
      <w:r w:rsidRPr="00B1544C">
        <w:rPr>
          <w:bCs/>
          <w:sz w:val="28"/>
          <w:szCs w:val="28"/>
          <w:lang w:val="uk-UA"/>
        </w:rPr>
        <w:t xml:space="preserve"> Аналіз існуючих засобів захисту синхронних генераторів</w:t>
      </w:r>
      <w:r w:rsidR="00CB5FE2" w:rsidRPr="00B1544C">
        <w:rPr>
          <w:bCs/>
          <w:sz w:val="28"/>
          <w:szCs w:val="28"/>
          <w:lang w:val="uk-UA"/>
        </w:rPr>
        <w:t xml:space="preserve"> від </w:t>
      </w:r>
      <w:r w:rsidR="00077911" w:rsidRPr="00B1544C">
        <w:rPr>
          <w:bCs/>
          <w:sz w:val="28"/>
          <w:szCs w:val="28"/>
          <w:lang w:val="uk-UA"/>
        </w:rPr>
        <w:br/>
      </w:r>
      <w:r w:rsidR="00CB5FE2" w:rsidRPr="00B1544C">
        <w:rPr>
          <w:bCs/>
          <w:sz w:val="28"/>
          <w:szCs w:val="28"/>
          <w:lang w:val="uk-UA"/>
        </w:rPr>
        <w:t>однофаз</w:t>
      </w:r>
      <w:r w:rsidR="00CA230F" w:rsidRPr="00B1544C">
        <w:rPr>
          <w:bCs/>
          <w:sz w:val="28"/>
          <w:szCs w:val="28"/>
          <w:lang w:val="uk-UA"/>
        </w:rPr>
        <w:t>них замикань на землю обмотки статора</w:t>
      </w:r>
      <w:r w:rsidR="00527D6B" w:rsidRPr="00B1544C">
        <w:rPr>
          <w:bCs/>
          <w:sz w:val="28"/>
          <w:szCs w:val="28"/>
          <w:lang w:val="uk-UA"/>
        </w:rPr>
        <w:t>…</w:t>
      </w:r>
      <w:r w:rsidR="00077911" w:rsidRPr="00B1544C">
        <w:rPr>
          <w:bCs/>
          <w:sz w:val="28"/>
          <w:szCs w:val="28"/>
          <w:lang w:val="uk-UA"/>
        </w:rPr>
        <w:t>…………</w:t>
      </w:r>
      <w:r w:rsidR="00953A6C" w:rsidRPr="00B1544C">
        <w:rPr>
          <w:bCs/>
          <w:sz w:val="28"/>
          <w:szCs w:val="28"/>
          <w:lang w:val="uk-UA"/>
        </w:rPr>
        <w:t>……….</w:t>
      </w:r>
      <w:r w:rsidR="00527D6B" w:rsidRPr="00B1544C">
        <w:rPr>
          <w:bCs/>
          <w:sz w:val="28"/>
          <w:szCs w:val="28"/>
          <w:lang w:val="uk-UA"/>
        </w:rPr>
        <w:t>..2</w:t>
      </w:r>
      <w:r w:rsidR="00077911" w:rsidRPr="00B1544C">
        <w:rPr>
          <w:bCs/>
          <w:sz w:val="28"/>
          <w:szCs w:val="28"/>
          <w:lang w:val="uk-UA"/>
        </w:rPr>
        <w:t>5</w:t>
      </w:r>
    </w:p>
    <w:p w:rsidR="00CA230F" w:rsidRPr="00B1544C" w:rsidRDefault="00CA230F" w:rsidP="00AE758F">
      <w:pPr>
        <w:spacing w:line="288" w:lineRule="auto"/>
        <w:ind w:firstLine="454"/>
        <w:jc w:val="both"/>
        <w:rPr>
          <w:bCs/>
          <w:sz w:val="28"/>
          <w:szCs w:val="28"/>
          <w:lang w:val="uk-UA"/>
        </w:rPr>
      </w:pPr>
      <w:r w:rsidRPr="00B1544C">
        <w:rPr>
          <w:bCs/>
          <w:caps/>
          <w:sz w:val="28"/>
          <w:szCs w:val="28"/>
          <w:lang w:val="uk-UA"/>
        </w:rPr>
        <w:t xml:space="preserve">Розділ 2 </w:t>
      </w:r>
      <w:r w:rsidR="008A62A9" w:rsidRPr="00B1544C">
        <w:rPr>
          <w:bCs/>
          <w:caps/>
          <w:sz w:val="28"/>
          <w:szCs w:val="28"/>
          <w:lang w:val="uk-UA"/>
        </w:rPr>
        <w:t>вдосконалення</w:t>
      </w:r>
      <w:r w:rsidRPr="00B1544C">
        <w:rPr>
          <w:bCs/>
          <w:caps/>
          <w:sz w:val="28"/>
          <w:szCs w:val="28"/>
          <w:lang w:val="uk-UA"/>
        </w:rPr>
        <w:t xml:space="preserve"> методу захисту обмотки статора</w:t>
      </w:r>
      <w:r w:rsidR="008A62A9" w:rsidRPr="00B1544C">
        <w:rPr>
          <w:bCs/>
          <w:caps/>
          <w:sz w:val="28"/>
          <w:szCs w:val="28"/>
          <w:lang w:val="uk-UA"/>
        </w:rPr>
        <w:t xml:space="preserve"> </w:t>
      </w:r>
      <w:r w:rsidRPr="00B1544C">
        <w:rPr>
          <w:bCs/>
          <w:caps/>
          <w:sz w:val="28"/>
          <w:szCs w:val="28"/>
          <w:lang w:val="uk-UA"/>
        </w:rPr>
        <w:t xml:space="preserve">синхронного генератора від однофазних </w:t>
      </w:r>
      <w:r w:rsidR="00077911" w:rsidRPr="00B1544C">
        <w:rPr>
          <w:bCs/>
          <w:caps/>
          <w:sz w:val="28"/>
          <w:szCs w:val="28"/>
          <w:lang w:val="uk-UA"/>
        </w:rPr>
        <w:br/>
      </w:r>
      <w:r w:rsidRPr="00B1544C">
        <w:rPr>
          <w:bCs/>
          <w:caps/>
          <w:sz w:val="28"/>
          <w:szCs w:val="28"/>
          <w:lang w:val="uk-UA"/>
        </w:rPr>
        <w:t>замикань на землю</w:t>
      </w:r>
      <w:r w:rsidR="00077911" w:rsidRPr="00B1544C">
        <w:rPr>
          <w:bCs/>
          <w:caps/>
          <w:sz w:val="28"/>
          <w:szCs w:val="28"/>
          <w:lang w:val="uk-UA"/>
        </w:rPr>
        <w:t>………………………………………</w:t>
      </w:r>
      <w:r w:rsidR="00953A6C" w:rsidRPr="00B1544C">
        <w:rPr>
          <w:bCs/>
          <w:caps/>
          <w:sz w:val="28"/>
          <w:szCs w:val="28"/>
          <w:lang w:val="uk-UA"/>
        </w:rPr>
        <w:t>……..</w:t>
      </w:r>
      <w:r w:rsidR="001D180F" w:rsidRPr="00B1544C">
        <w:rPr>
          <w:bCs/>
          <w:sz w:val="28"/>
          <w:szCs w:val="28"/>
          <w:lang w:val="uk-UA"/>
        </w:rPr>
        <w:t>..3</w:t>
      </w:r>
      <w:r w:rsidR="00574929" w:rsidRPr="00B1544C">
        <w:rPr>
          <w:bCs/>
          <w:sz w:val="28"/>
          <w:szCs w:val="28"/>
          <w:lang w:val="uk-UA"/>
        </w:rPr>
        <w:t>4</w:t>
      </w:r>
    </w:p>
    <w:p w:rsidR="00CA230F" w:rsidRPr="00B1544C" w:rsidRDefault="00CA230F" w:rsidP="00AE758F">
      <w:pPr>
        <w:spacing w:line="288" w:lineRule="auto"/>
        <w:ind w:firstLine="454"/>
        <w:jc w:val="both"/>
        <w:rPr>
          <w:bCs/>
          <w:sz w:val="28"/>
          <w:szCs w:val="28"/>
          <w:lang w:val="uk-UA"/>
        </w:rPr>
      </w:pPr>
      <w:r w:rsidRPr="00B1544C">
        <w:rPr>
          <w:bCs/>
          <w:sz w:val="28"/>
          <w:szCs w:val="28"/>
          <w:lang w:val="uk-UA"/>
        </w:rPr>
        <w:t>2.1. Дослідження струму однофазного замикання на землю обмотки статора синхронного генератора</w:t>
      </w:r>
      <w:r w:rsidR="0039320C" w:rsidRPr="00B1544C">
        <w:rPr>
          <w:bCs/>
          <w:sz w:val="28"/>
          <w:szCs w:val="28"/>
          <w:lang w:val="uk-UA"/>
        </w:rPr>
        <w:t xml:space="preserve"> що працює в блоці з трансформатором</w:t>
      </w:r>
      <w:r w:rsidR="003D1617" w:rsidRPr="00B1544C">
        <w:rPr>
          <w:bCs/>
          <w:sz w:val="28"/>
          <w:szCs w:val="28"/>
          <w:lang w:val="uk-UA"/>
        </w:rPr>
        <w:t>…</w:t>
      </w:r>
      <w:r w:rsidR="001D180F" w:rsidRPr="00B1544C">
        <w:rPr>
          <w:bCs/>
          <w:sz w:val="28"/>
          <w:szCs w:val="28"/>
          <w:lang w:val="uk-UA"/>
        </w:rPr>
        <w:t>…</w:t>
      </w:r>
      <w:r w:rsidR="00953A6C" w:rsidRPr="00B1544C">
        <w:rPr>
          <w:bCs/>
          <w:sz w:val="28"/>
          <w:szCs w:val="28"/>
          <w:lang w:val="uk-UA"/>
        </w:rPr>
        <w:t>…………………………………………………………………..</w:t>
      </w:r>
      <w:r w:rsidR="001D180F" w:rsidRPr="00B1544C">
        <w:rPr>
          <w:bCs/>
          <w:sz w:val="28"/>
          <w:szCs w:val="28"/>
          <w:lang w:val="uk-UA"/>
        </w:rPr>
        <w:t>3</w:t>
      </w:r>
      <w:r w:rsidR="00574929" w:rsidRPr="00B1544C">
        <w:rPr>
          <w:bCs/>
          <w:sz w:val="28"/>
          <w:szCs w:val="28"/>
          <w:lang w:val="uk-UA"/>
        </w:rPr>
        <w:t>4</w:t>
      </w:r>
    </w:p>
    <w:p w:rsidR="0039320C" w:rsidRPr="00B1544C" w:rsidRDefault="0039320C" w:rsidP="00AE758F">
      <w:pPr>
        <w:spacing w:line="288" w:lineRule="auto"/>
        <w:ind w:firstLine="454"/>
        <w:jc w:val="both"/>
        <w:rPr>
          <w:bCs/>
          <w:sz w:val="28"/>
          <w:szCs w:val="28"/>
          <w:lang w:val="uk-UA"/>
        </w:rPr>
      </w:pPr>
      <w:r w:rsidRPr="00B1544C">
        <w:rPr>
          <w:bCs/>
          <w:sz w:val="28"/>
          <w:szCs w:val="28"/>
          <w:lang w:val="uk-UA"/>
        </w:rPr>
        <w:t>2.2 Вибір сукупності контрольованих параметрів і параметрів спрацювання захисту</w:t>
      </w:r>
      <w:r w:rsidR="00E32144" w:rsidRPr="00B1544C">
        <w:rPr>
          <w:bCs/>
          <w:sz w:val="28"/>
          <w:szCs w:val="28"/>
          <w:lang w:val="uk-UA"/>
        </w:rPr>
        <w:t>…</w:t>
      </w:r>
      <w:r w:rsidR="00953A6C" w:rsidRPr="00B1544C">
        <w:rPr>
          <w:bCs/>
          <w:sz w:val="28"/>
          <w:szCs w:val="28"/>
          <w:lang w:val="uk-UA"/>
        </w:rPr>
        <w:t>……………………………………………………..</w:t>
      </w:r>
      <w:r w:rsidR="00D80835" w:rsidRPr="00B1544C">
        <w:rPr>
          <w:bCs/>
          <w:sz w:val="28"/>
          <w:szCs w:val="28"/>
          <w:lang w:val="uk-UA"/>
        </w:rPr>
        <w:t>.</w:t>
      </w:r>
      <w:r w:rsidR="00574929" w:rsidRPr="00B1544C">
        <w:rPr>
          <w:bCs/>
          <w:sz w:val="28"/>
          <w:szCs w:val="28"/>
          <w:lang w:val="uk-UA"/>
        </w:rPr>
        <w:t>39</w:t>
      </w:r>
    </w:p>
    <w:p w:rsidR="0039320C" w:rsidRPr="00B1544C" w:rsidRDefault="0039320C" w:rsidP="00AE758F">
      <w:pPr>
        <w:spacing w:line="288" w:lineRule="auto"/>
        <w:ind w:firstLine="454"/>
        <w:jc w:val="both"/>
        <w:rPr>
          <w:bCs/>
          <w:sz w:val="28"/>
          <w:szCs w:val="28"/>
          <w:lang w:val="uk-UA"/>
        </w:rPr>
      </w:pPr>
      <w:r w:rsidRPr="00B1544C">
        <w:rPr>
          <w:bCs/>
          <w:sz w:val="28"/>
          <w:szCs w:val="28"/>
          <w:lang w:val="uk-UA"/>
        </w:rPr>
        <w:t>2.3 Моделювання процесу одн</w:t>
      </w:r>
      <w:r w:rsidR="00012D4F" w:rsidRPr="00B1544C">
        <w:rPr>
          <w:bCs/>
          <w:sz w:val="28"/>
          <w:szCs w:val="28"/>
          <w:lang w:val="uk-UA"/>
        </w:rPr>
        <w:t xml:space="preserve">офазного замикання на землю </w:t>
      </w:r>
      <w:r w:rsidR="00077911" w:rsidRPr="00B1544C">
        <w:rPr>
          <w:bCs/>
          <w:sz w:val="28"/>
          <w:szCs w:val="28"/>
          <w:lang w:val="uk-UA"/>
        </w:rPr>
        <w:br/>
        <w:t>об</w:t>
      </w:r>
      <w:r w:rsidR="00012D4F" w:rsidRPr="00B1544C">
        <w:rPr>
          <w:bCs/>
          <w:sz w:val="28"/>
          <w:szCs w:val="28"/>
          <w:lang w:val="uk-UA"/>
        </w:rPr>
        <w:t>мо</w:t>
      </w:r>
      <w:r w:rsidRPr="00B1544C">
        <w:rPr>
          <w:bCs/>
          <w:sz w:val="28"/>
          <w:szCs w:val="28"/>
          <w:lang w:val="uk-UA"/>
        </w:rPr>
        <w:t>ки статора синхронного генератора</w:t>
      </w:r>
      <w:r w:rsidR="00E32144" w:rsidRPr="00B1544C">
        <w:rPr>
          <w:bCs/>
          <w:sz w:val="28"/>
          <w:szCs w:val="28"/>
          <w:lang w:val="uk-UA"/>
        </w:rPr>
        <w:t>……………</w:t>
      </w:r>
      <w:r w:rsidR="00077911" w:rsidRPr="00B1544C">
        <w:rPr>
          <w:bCs/>
          <w:sz w:val="28"/>
          <w:szCs w:val="28"/>
          <w:lang w:val="uk-UA"/>
        </w:rPr>
        <w:t>……………</w:t>
      </w:r>
      <w:r w:rsidR="003D1617" w:rsidRPr="00B1544C">
        <w:rPr>
          <w:bCs/>
          <w:sz w:val="28"/>
          <w:szCs w:val="28"/>
          <w:lang w:val="uk-UA"/>
        </w:rPr>
        <w:t>……</w:t>
      </w:r>
      <w:r w:rsidR="00574929" w:rsidRPr="00B1544C">
        <w:rPr>
          <w:bCs/>
          <w:sz w:val="28"/>
          <w:szCs w:val="28"/>
          <w:lang w:val="uk-UA"/>
        </w:rPr>
        <w:t>45</w:t>
      </w:r>
    </w:p>
    <w:p w:rsidR="0039320C" w:rsidRPr="00B1544C" w:rsidRDefault="0039320C" w:rsidP="00AE758F">
      <w:pPr>
        <w:spacing w:line="288" w:lineRule="auto"/>
        <w:ind w:firstLine="454"/>
        <w:jc w:val="both"/>
        <w:rPr>
          <w:bCs/>
          <w:sz w:val="28"/>
          <w:szCs w:val="28"/>
          <w:lang w:val="uk-UA"/>
        </w:rPr>
      </w:pPr>
      <w:r w:rsidRPr="00B1544C">
        <w:rPr>
          <w:bCs/>
          <w:sz w:val="28"/>
          <w:szCs w:val="28"/>
          <w:lang w:val="uk-UA"/>
        </w:rPr>
        <w:t xml:space="preserve">2.4 Загальна характеристика запропонованого методу захисту від ОЗЗ обмотки статора </w:t>
      </w:r>
      <w:r w:rsidR="00100963" w:rsidRPr="00B1544C">
        <w:rPr>
          <w:bCs/>
          <w:sz w:val="28"/>
          <w:szCs w:val="28"/>
          <w:lang w:val="uk-UA"/>
        </w:rPr>
        <w:t>синхронного генератора</w:t>
      </w:r>
      <w:r w:rsidRPr="00B1544C">
        <w:rPr>
          <w:bCs/>
          <w:sz w:val="28"/>
          <w:szCs w:val="28"/>
          <w:lang w:val="uk-UA"/>
        </w:rPr>
        <w:t>, що працює в блоці з</w:t>
      </w:r>
      <w:r w:rsidR="00100963" w:rsidRPr="00B1544C">
        <w:rPr>
          <w:bCs/>
          <w:sz w:val="28"/>
          <w:szCs w:val="28"/>
          <w:lang w:val="uk-UA"/>
        </w:rPr>
        <w:t xml:space="preserve"> </w:t>
      </w:r>
      <w:r w:rsidR="00077911" w:rsidRPr="00B1544C">
        <w:rPr>
          <w:bCs/>
          <w:sz w:val="28"/>
          <w:szCs w:val="28"/>
          <w:lang w:val="uk-UA"/>
        </w:rPr>
        <w:br/>
      </w:r>
      <w:r w:rsidRPr="00B1544C">
        <w:rPr>
          <w:bCs/>
          <w:sz w:val="28"/>
          <w:szCs w:val="28"/>
          <w:lang w:val="uk-UA"/>
        </w:rPr>
        <w:t>трансформатором</w:t>
      </w:r>
      <w:r w:rsidR="003D1617" w:rsidRPr="00B1544C">
        <w:rPr>
          <w:bCs/>
          <w:sz w:val="28"/>
          <w:szCs w:val="28"/>
          <w:lang w:val="uk-UA"/>
        </w:rPr>
        <w:t>…</w:t>
      </w:r>
      <w:r w:rsidR="00100963" w:rsidRPr="00B1544C">
        <w:rPr>
          <w:bCs/>
          <w:sz w:val="28"/>
          <w:szCs w:val="28"/>
          <w:lang w:val="uk-UA"/>
        </w:rPr>
        <w:t>………………………………..........……………</w:t>
      </w:r>
      <w:r w:rsidR="003D1617" w:rsidRPr="00B1544C">
        <w:rPr>
          <w:bCs/>
          <w:sz w:val="28"/>
          <w:szCs w:val="28"/>
          <w:lang w:val="uk-UA"/>
        </w:rPr>
        <w:t>…</w:t>
      </w:r>
      <w:r w:rsidR="00574929" w:rsidRPr="00B1544C">
        <w:rPr>
          <w:bCs/>
          <w:sz w:val="28"/>
          <w:szCs w:val="28"/>
          <w:lang w:val="uk-UA"/>
        </w:rPr>
        <w:t>48</w:t>
      </w:r>
    </w:p>
    <w:p w:rsidR="0039320C" w:rsidRPr="00B1544C" w:rsidRDefault="0039320C" w:rsidP="00AE758F">
      <w:pPr>
        <w:spacing w:line="288" w:lineRule="auto"/>
        <w:ind w:firstLine="454"/>
        <w:jc w:val="both"/>
        <w:rPr>
          <w:bCs/>
          <w:sz w:val="28"/>
          <w:szCs w:val="28"/>
          <w:lang w:val="uk-UA"/>
        </w:rPr>
      </w:pPr>
      <w:r w:rsidRPr="00B1544C">
        <w:rPr>
          <w:bCs/>
          <w:sz w:val="28"/>
          <w:szCs w:val="28"/>
          <w:lang w:val="uk-UA"/>
        </w:rPr>
        <w:t>2.5Функціональна схема пристрою захисту</w:t>
      </w:r>
      <w:r w:rsidR="003D1617" w:rsidRPr="00B1544C">
        <w:rPr>
          <w:bCs/>
          <w:sz w:val="28"/>
          <w:szCs w:val="28"/>
          <w:lang w:val="uk-UA"/>
        </w:rPr>
        <w:t>…</w:t>
      </w:r>
      <w:r w:rsidR="00953A6C" w:rsidRPr="00B1544C">
        <w:rPr>
          <w:bCs/>
          <w:sz w:val="28"/>
          <w:szCs w:val="28"/>
          <w:lang w:val="uk-UA"/>
        </w:rPr>
        <w:t>………………...</w:t>
      </w:r>
      <w:r w:rsidR="003D1617" w:rsidRPr="00B1544C">
        <w:rPr>
          <w:bCs/>
          <w:sz w:val="28"/>
          <w:szCs w:val="28"/>
          <w:lang w:val="uk-UA"/>
        </w:rPr>
        <w:t>….</w:t>
      </w:r>
      <w:r w:rsidR="001D180F" w:rsidRPr="00B1544C">
        <w:rPr>
          <w:bCs/>
          <w:sz w:val="28"/>
          <w:szCs w:val="28"/>
          <w:lang w:val="uk-UA"/>
        </w:rPr>
        <w:t>.</w:t>
      </w:r>
      <w:r w:rsidR="00077911" w:rsidRPr="00B1544C">
        <w:rPr>
          <w:bCs/>
          <w:sz w:val="28"/>
          <w:szCs w:val="28"/>
          <w:lang w:val="uk-UA"/>
        </w:rPr>
        <w:t>55</w:t>
      </w:r>
    </w:p>
    <w:p w:rsidR="0039320C" w:rsidRPr="00B1544C" w:rsidRDefault="0039320C" w:rsidP="00AE758F">
      <w:pPr>
        <w:spacing w:line="288" w:lineRule="auto"/>
        <w:ind w:firstLine="454"/>
        <w:jc w:val="both"/>
        <w:rPr>
          <w:bCs/>
          <w:sz w:val="28"/>
          <w:szCs w:val="28"/>
          <w:lang w:val="uk-UA"/>
        </w:rPr>
      </w:pPr>
      <w:r w:rsidRPr="00B1544C">
        <w:rPr>
          <w:bCs/>
          <w:caps/>
          <w:sz w:val="28"/>
          <w:szCs w:val="28"/>
          <w:lang w:val="uk-UA"/>
        </w:rPr>
        <w:t>Розділ</w:t>
      </w:r>
      <w:r w:rsidR="00892F7D" w:rsidRPr="00B1544C">
        <w:rPr>
          <w:bCs/>
          <w:caps/>
          <w:sz w:val="28"/>
          <w:szCs w:val="28"/>
          <w:lang w:val="uk-UA"/>
        </w:rPr>
        <w:t xml:space="preserve"> 3</w:t>
      </w:r>
      <w:r w:rsidRPr="00B1544C">
        <w:rPr>
          <w:bCs/>
          <w:caps/>
          <w:sz w:val="28"/>
          <w:szCs w:val="28"/>
          <w:lang w:val="uk-UA"/>
        </w:rPr>
        <w:t xml:space="preserve"> апаратн</w:t>
      </w:r>
      <w:r w:rsidR="008A62A9" w:rsidRPr="00B1544C">
        <w:rPr>
          <w:bCs/>
          <w:caps/>
          <w:sz w:val="28"/>
          <w:szCs w:val="28"/>
          <w:lang w:val="uk-UA"/>
        </w:rPr>
        <w:t>е</w:t>
      </w:r>
      <w:r w:rsidRPr="00B1544C">
        <w:rPr>
          <w:bCs/>
          <w:caps/>
          <w:sz w:val="28"/>
          <w:szCs w:val="28"/>
          <w:lang w:val="uk-UA"/>
        </w:rPr>
        <w:t xml:space="preserve"> та програмн</w:t>
      </w:r>
      <w:r w:rsidR="008A62A9" w:rsidRPr="00B1544C">
        <w:rPr>
          <w:bCs/>
          <w:caps/>
          <w:sz w:val="28"/>
          <w:szCs w:val="28"/>
          <w:lang w:val="uk-UA"/>
        </w:rPr>
        <w:t>е</w:t>
      </w:r>
      <w:r w:rsidRPr="00B1544C">
        <w:rPr>
          <w:bCs/>
          <w:caps/>
          <w:sz w:val="28"/>
          <w:szCs w:val="28"/>
          <w:lang w:val="uk-UA"/>
        </w:rPr>
        <w:t xml:space="preserve"> </w:t>
      </w:r>
      <w:r w:rsidR="00753517" w:rsidRPr="00B1544C">
        <w:rPr>
          <w:bCs/>
          <w:caps/>
          <w:sz w:val="28"/>
          <w:szCs w:val="28"/>
          <w:lang w:val="uk-UA"/>
        </w:rPr>
        <w:t>забезпечення</w:t>
      </w:r>
      <w:r w:rsidR="00077911" w:rsidRPr="00B1544C">
        <w:rPr>
          <w:bCs/>
          <w:caps/>
          <w:sz w:val="28"/>
          <w:szCs w:val="28"/>
          <w:lang w:val="uk-UA"/>
        </w:rPr>
        <w:t xml:space="preserve"> </w:t>
      </w:r>
      <w:r w:rsidR="00077911" w:rsidRPr="00B1544C">
        <w:rPr>
          <w:bCs/>
          <w:caps/>
          <w:sz w:val="28"/>
          <w:szCs w:val="28"/>
          <w:lang w:val="uk-UA"/>
        </w:rPr>
        <w:br/>
      </w:r>
      <w:r w:rsidR="00753517" w:rsidRPr="00B1544C">
        <w:rPr>
          <w:bCs/>
          <w:caps/>
          <w:sz w:val="28"/>
          <w:szCs w:val="28"/>
          <w:lang w:val="uk-UA"/>
        </w:rPr>
        <w:t>пристрою захисту</w:t>
      </w:r>
      <w:r w:rsidR="003D1617" w:rsidRPr="00B1544C">
        <w:rPr>
          <w:bCs/>
          <w:sz w:val="28"/>
          <w:szCs w:val="28"/>
          <w:lang w:val="uk-UA"/>
        </w:rPr>
        <w:t>…………</w:t>
      </w:r>
      <w:r w:rsidR="008A62A9" w:rsidRPr="00B1544C">
        <w:rPr>
          <w:bCs/>
          <w:sz w:val="28"/>
          <w:szCs w:val="28"/>
          <w:lang w:val="uk-UA"/>
        </w:rPr>
        <w:t>………..</w:t>
      </w:r>
      <w:r w:rsidR="00FB73CD" w:rsidRPr="00B1544C">
        <w:rPr>
          <w:bCs/>
          <w:sz w:val="28"/>
          <w:szCs w:val="28"/>
          <w:lang w:val="uk-UA"/>
        </w:rPr>
        <w:t>.</w:t>
      </w:r>
      <w:r w:rsidR="00012D4F" w:rsidRPr="00B1544C">
        <w:rPr>
          <w:bCs/>
          <w:sz w:val="28"/>
          <w:szCs w:val="28"/>
          <w:lang w:val="uk-UA"/>
        </w:rPr>
        <w:t>.........</w:t>
      </w:r>
      <w:r w:rsidR="00953A6C" w:rsidRPr="00B1544C">
        <w:rPr>
          <w:bCs/>
          <w:sz w:val="28"/>
          <w:szCs w:val="28"/>
          <w:lang w:val="uk-UA"/>
        </w:rPr>
        <w:t>...........................</w:t>
      </w:r>
      <w:r w:rsidR="003D1617" w:rsidRPr="00B1544C">
        <w:rPr>
          <w:bCs/>
          <w:sz w:val="28"/>
          <w:szCs w:val="28"/>
          <w:lang w:val="uk-UA"/>
        </w:rPr>
        <w:t>……</w:t>
      </w:r>
      <w:r w:rsidR="00077911" w:rsidRPr="00B1544C">
        <w:rPr>
          <w:bCs/>
          <w:sz w:val="28"/>
          <w:szCs w:val="28"/>
          <w:lang w:val="uk-UA"/>
        </w:rPr>
        <w:t>58</w:t>
      </w:r>
    </w:p>
    <w:p w:rsidR="00753517" w:rsidRPr="00B1544C" w:rsidRDefault="00753517" w:rsidP="00AE758F">
      <w:pPr>
        <w:spacing w:line="288" w:lineRule="auto"/>
        <w:ind w:firstLine="454"/>
        <w:jc w:val="both"/>
        <w:rPr>
          <w:bCs/>
          <w:sz w:val="28"/>
          <w:szCs w:val="28"/>
          <w:lang w:val="uk-UA"/>
        </w:rPr>
      </w:pPr>
      <w:r w:rsidRPr="00B1544C">
        <w:rPr>
          <w:bCs/>
          <w:sz w:val="28"/>
          <w:szCs w:val="28"/>
          <w:lang w:val="uk-UA"/>
        </w:rPr>
        <w:t xml:space="preserve">3.1 Розробка алгоритму функціонування пристрою </w:t>
      </w:r>
      <w:r w:rsidR="00077911" w:rsidRPr="00B1544C">
        <w:rPr>
          <w:bCs/>
          <w:sz w:val="28"/>
          <w:szCs w:val="28"/>
          <w:lang w:val="uk-UA"/>
        </w:rPr>
        <w:br/>
      </w:r>
      <w:r w:rsidRPr="00B1544C">
        <w:rPr>
          <w:bCs/>
          <w:sz w:val="28"/>
          <w:szCs w:val="28"/>
          <w:lang w:val="uk-UA"/>
        </w:rPr>
        <w:t>захисту</w:t>
      </w:r>
      <w:r w:rsidR="003D1617" w:rsidRPr="00B1544C">
        <w:rPr>
          <w:bCs/>
          <w:sz w:val="28"/>
          <w:szCs w:val="28"/>
          <w:lang w:val="uk-UA"/>
        </w:rPr>
        <w:t>……</w:t>
      </w:r>
      <w:r w:rsidR="00077911" w:rsidRPr="00B1544C">
        <w:rPr>
          <w:bCs/>
          <w:sz w:val="28"/>
          <w:szCs w:val="28"/>
          <w:lang w:val="uk-UA"/>
        </w:rPr>
        <w:t>……………………………………………</w:t>
      </w:r>
      <w:r w:rsidR="00953A6C" w:rsidRPr="00B1544C">
        <w:rPr>
          <w:bCs/>
          <w:sz w:val="28"/>
          <w:szCs w:val="28"/>
          <w:lang w:val="uk-UA"/>
        </w:rPr>
        <w:t>……………...</w:t>
      </w:r>
      <w:r w:rsidR="003D1617" w:rsidRPr="00B1544C">
        <w:rPr>
          <w:bCs/>
          <w:sz w:val="28"/>
          <w:szCs w:val="28"/>
          <w:lang w:val="uk-UA"/>
        </w:rPr>
        <w:t>…</w:t>
      </w:r>
      <w:r w:rsidR="00077911" w:rsidRPr="00B1544C">
        <w:rPr>
          <w:bCs/>
          <w:sz w:val="28"/>
          <w:szCs w:val="28"/>
          <w:lang w:val="uk-UA"/>
        </w:rPr>
        <w:t>58</w:t>
      </w:r>
    </w:p>
    <w:p w:rsidR="00753517" w:rsidRPr="00B1544C" w:rsidRDefault="00753517" w:rsidP="00AE758F">
      <w:pPr>
        <w:spacing w:line="288" w:lineRule="auto"/>
        <w:ind w:firstLine="454"/>
        <w:jc w:val="both"/>
        <w:rPr>
          <w:bCs/>
          <w:sz w:val="28"/>
          <w:szCs w:val="28"/>
          <w:lang w:val="uk-UA"/>
        </w:rPr>
      </w:pPr>
      <w:r w:rsidRPr="00B1544C">
        <w:rPr>
          <w:bCs/>
          <w:sz w:val="28"/>
          <w:szCs w:val="28"/>
          <w:lang w:val="uk-UA"/>
        </w:rPr>
        <w:t>3.2 Розробка принципової схеми пристрою захисту</w:t>
      </w:r>
      <w:r w:rsidR="003D1617" w:rsidRPr="00B1544C">
        <w:rPr>
          <w:bCs/>
          <w:sz w:val="28"/>
          <w:szCs w:val="28"/>
          <w:lang w:val="uk-UA"/>
        </w:rPr>
        <w:t>…</w:t>
      </w:r>
      <w:r w:rsidR="00077911" w:rsidRPr="00B1544C">
        <w:rPr>
          <w:bCs/>
          <w:sz w:val="28"/>
          <w:szCs w:val="28"/>
          <w:lang w:val="uk-UA"/>
        </w:rPr>
        <w:t>.</w:t>
      </w:r>
      <w:r w:rsidR="00953A6C" w:rsidRPr="00B1544C">
        <w:rPr>
          <w:bCs/>
          <w:sz w:val="28"/>
          <w:szCs w:val="28"/>
          <w:lang w:val="uk-UA"/>
        </w:rPr>
        <w:t>………….</w:t>
      </w:r>
      <w:r w:rsidR="001D180F" w:rsidRPr="00B1544C">
        <w:rPr>
          <w:bCs/>
          <w:sz w:val="28"/>
          <w:szCs w:val="28"/>
          <w:lang w:val="uk-UA"/>
        </w:rPr>
        <w:t>.</w:t>
      </w:r>
      <w:r w:rsidR="00077911" w:rsidRPr="00B1544C">
        <w:rPr>
          <w:bCs/>
          <w:sz w:val="28"/>
          <w:szCs w:val="28"/>
          <w:lang w:val="uk-UA"/>
        </w:rPr>
        <w:t>64</w:t>
      </w:r>
    </w:p>
    <w:p w:rsidR="00753517" w:rsidRPr="00B1544C" w:rsidRDefault="00753517" w:rsidP="00AE758F">
      <w:pPr>
        <w:spacing w:line="288" w:lineRule="auto"/>
        <w:ind w:firstLine="454"/>
        <w:jc w:val="both"/>
        <w:rPr>
          <w:bCs/>
          <w:sz w:val="28"/>
          <w:szCs w:val="28"/>
          <w:lang w:val="uk-UA"/>
        </w:rPr>
      </w:pPr>
      <w:r w:rsidRPr="00B1544C">
        <w:rPr>
          <w:bCs/>
          <w:sz w:val="28"/>
          <w:szCs w:val="28"/>
          <w:lang w:val="uk-UA"/>
        </w:rPr>
        <w:t>3.3 Розробка програмної частини захисту</w:t>
      </w:r>
      <w:r w:rsidR="00953A6C" w:rsidRPr="00B1544C">
        <w:rPr>
          <w:bCs/>
          <w:sz w:val="28"/>
          <w:szCs w:val="28"/>
          <w:lang w:val="uk-UA"/>
        </w:rPr>
        <w:t>……………………</w:t>
      </w:r>
      <w:r w:rsidR="00077911" w:rsidRPr="00B1544C">
        <w:rPr>
          <w:bCs/>
          <w:sz w:val="28"/>
          <w:szCs w:val="28"/>
          <w:lang w:val="uk-UA"/>
        </w:rPr>
        <w:t>..</w:t>
      </w:r>
      <w:r w:rsidR="00953A6C" w:rsidRPr="00B1544C">
        <w:rPr>
          <w:bCs/>
          <w:sz w:val="28"/>
          <w:szCs w:val="28"/>
          <w:lang w:val="uk-UA"/>
        </w:rPr>
        <w:t>…..</w:t>
      </w:r>
      <w:r w:rsidR="00574929" w:rsidRPr="00B1544C">
        <w:rPr>
          <w:bCs/>
          <w:sz w:val="28"/>
          <w:szCs w:val="28"/>
          <w:lang w:val="uk-UA"/>
        </w:rPr>
        <w:t>69</w:t>
      </w:r>
    </w:p>
    <w:p w:rsidR="00753517" w:rsidRPr="00B1544C" w:rsidRDefault="00753517" w:rsidP="00AE758F">
      <w:pPr>
        <w:tabs>
          <w:tab w:val="left" w:pos="4395"/>
        </w:tabs>
        <w:spacing w:line="288" w:lineRule="auto"/>
        <w:ind w:firstLine="454"/>
        <w:jc w:val="both"/>
        <w:rPr>
          <w:bCs/>
          <w:sz w:val="28"/>
          <w:szCs w:val="28"/>
          <w:lang w:val="uk-UA"/>
        </w:rPr>
      </w:pPr>
      <w:r w:rsidRPr="00B1544C">
        <w:rPr>
          <w:bCs/>
          <w:sz w:val="28"/>
          <w:szCs w:val="28"/>
          <w:lang w:val="uk-UA"/>
        </w:rPr>
        <w:t xml:space="preserve">3.4 Моделювання нормальних і аварійних режимів роботи </w:t>
      </w:r>
      <w:r w:rsidR="00077911" w:rsidRPr="00B1544C">
        <w:rPr>
          <w:bCs/>
          <w:sz w:val="28"/>
          <w:szCs w:val="28"/>
          <w:lang w:val="uk-UA"/>
        </w:rPr>
        <w:br/>
      </w:r>
      <w:r w:rsidRPr="00B1544C">
        <w:rPr>
          <w:bCs/>
          <w:sz w:val="28"/>
          <w:szCs w:val="28"/>
          <w:lang w:val="uk-UA"/>
        </w:rPr>
        <w:t>пристрою захисту</w:t>
      </w:r>
      <w:r w:rsidR="00527D6B" w:rsidRPr="00B1544C">
        <w:rPr>
          <w:bCs/>
          <w:sz w:val="28"/>
          <w:szCs w:val="28"/>
          <w:lang w:val="uk-UA"/>
        </w:rPr>
        <w:t>…</w:t>
      </w:r>
      <w:r w:rsidR="00077911" w:rsidRPr="00B1544C">
        <w:rPr>
          <w:bCs/>
          <w:sz w:val="28"/>
          <w:szCs w:val="28"/>
          <w:lang w:val="uk-UA"/>
        </w:rPr>
        <w:t>……………………………………………………..</w:t>
      </w:r>
      <w:r w:rsidR="00574929" w:rsidRPr="00B1544C">
        <w:rPr>
          <w:bCs/>
          <w:sz w:val="28"/>
          <w:szCs w:val="28"/>
          <w:lang w:val="uk-UA"/>
        </w:rPr>
        <w:t>71</w:t>
      </w:r>
    </w:p>
    <w:p w:rsidR="00753517" w:rsidRPr="00B1544C" w:rsidRDefault="00753517" w:rsidP="00AE758F">
      <w:pPr>
        <w:spacing w:line="288" w:lineRule="auto"/>
        <w:ind w:firstLine="454"/>
        <w:jc w:val="both"/>
        <w:rPr>
          <w:bCs/>
          <w:sz w:val="28"/>
          <w:szCs w:val="28"/>
          <w:lang w:val="uk-UA"/>
        </w:rPr>
      </w:pPr>
      <w:r w:rsidRPr="00B1544C">
        <w:rPr>
          <w:bCs/>
          <w:caps/>
          <w:sz w:val="28"/>
          <w:szCs w:val="28"/>
          <w:lang w:val="uk-UA"/>
        </w:rPr>
        <w:lastRenderedPageBreak/>
        <w:t>Розділ 4 випробування пристрою захисту та оцінювання економічної ефективності</w:t>
      </w:r>
      <w:r w:rsidR="00C54B03" w:rsidRPr="00B1544C">
        <w:rPr>
          <w:bCs/>
          <w:caps/>
          <w:sz w:val="28"/>
          <w:szCs w:val="28"/>
          <w:lang w:val="uk-UA"/>
        </w:rPr>
        <w:t xml:space="preserve"> його </w:t>
      </w:r>
      <w:r w:rsidR="00077911" w:rsidRPr="00B1544C">
        <w:rPr>
          <w:bCs/>
          <w:caps/>
          <w:sz w:val="28"/>
          <w:szCs w:val="28"/>
          <w:lang w:val="uk-UA"/>
        </w:rPr>
        <w:br/>
      </w:r>
      <w:r w:rsidR="00C54B03" w:rsidRPr="00B1544C">
        <w:rPr>
          <w:bCs/>
          <w:caps/>
          <w:sz w:val="28"/>
          <w:szCs w:val="28"/>
          <w:lang w:val="uk-UA"/>
        </w:rPr>
        <w:t>впровадження</w:t>
      </w:r>
      <w:r w:rsidR="00892F7D" w:rsidRPr="00B1544C">
        <w:rPr>
          <w:bCs/>
          <w:sz w:val="28"/>
          <w:szCs w:val="28"/>
          <w:lang w:val="uk-UA"/>
        </w:rPr>
        <w:t>...</w:t>
      </w:r>
      <w:r w:rsidR="00953A6C" w:rsidRPr="00B1544C">
        <w:rPr>
          <w:bCs/>
          <w:sz w:val="28"/>
          <w:szCs w:val="28"/>
          <w:lang w:val="uk-UA"/>
        </w:rPr>
        <w:t>...........................................................</w:t>
      </w:r>
      <w:r w:rsidR="00077911" w:rsidRPr="00B1544C">
        <w:rPr>
          <w:bCs/>
          <w:sz w:val="28"/>
          <w:szCs w:val="28"/>
          <w:lang w:val="uk-UA"/>
        </w:rPr>
        <w:t>................</w:t>
      </w:r>
      <w:r w:rsidR="00953A6C" w:rsidRPr="00B1544C">
        <w:rPr>
          <w:bCs/>
          <w:sz w:val="28"/>
          <w:szCs w:val="28"/>
          <w:lang w:val="uk-UA"/>
        </w:rPr>
        <w:t>..</w:t>
      </w:r>
      <w:r w:rsidR="008A62A9" w:rsidRPr="00B1544C">
        <w:rPr>
          <w:bCs/>
          <w:sz w:val="28"/>
          <w:szCs w:val="28"/>
          <w:lang w:val="uk-UA"/>
        </w:rPr>
        <w:t>..</w:t>
      </w:r>
      <w:r w:rsidR="00574929" w:rsidRPr="00B1544C">
        <w:rPr>
          <w:bCs/>
          <w:sz w:val="28"/>
          <w:szCs w:val="28"/>
          <w:lang w:val="uk-UA"/>
        </w:rPr>
        <w:t>..84</w:t>
      </w:r>
    </w:p>
    <w:p w:rsidR="00C54B03" w:rsidRPr="00B1544C" w:rsidRDefault="00C54B03" w:rsidP="00AE758F">
      <w:pPr>
        <w:spacing w:line="288" w:lineRule="auto"/>
        <w:ind w:firstLine="454"/>
        <w:jc w:val="both"/>
        <w:rPr>
          <w:bCs/>
          <w:sz w:val="28"/>
          <w:szCs w:val="28"/>
          <w:lang w:val="uk-UA"/>
        </w:rPr>
      </w:pPr>
      <w:r w:rsidRPr="00B1544C">
        <w:rPr>
          <w:bCs/>
          <w:sz w:val="28"/>
          <w:szCs w:val="28"/>
          <w:lang w:val="uk-UA"/>
        </w:rPr>
        <w:t>4.1. Розробка макетного зразка пристрою захисту</w:t>
      </w:r>
      <w:r w:rsidR="006B45E9" w:rsidRPr="00B1544C">
        <w:rPr>
          <w:bCs/>
          <w:sz w:val="28"/>
          <w:szCs w:val="28"/>
          <w:lang w:val="uk-UA"/>
        </w:rPr>
        <w:t>…</w:t>
      </w:r>
      <w:r w:rsidR="003D1617" w:rsidRPr="00B1544C">
        <w:rPr>
          <w:bCs/>
          <w:sz w:val="28"/>
          <w:szCs w:val="28"/>
          <w:lang w:val="uk-UA"/>
        </w:rPr>
        <w:t>…</w:t>
      </w:r>
      <w:r w:rsidR="00574929" w:rsidRPr="00B1544C">
        <w:rPr>
          <w:bCs/>
          <w:sz w:val="28"/>
          <w:szCs w:val="28"/>
          <w:lang w:val="uk-UA"/>
        </w:rPr>
        <w:t>…</w:t>
      </w:r>
      <w:r w:rsidR="00953A6C" w:rsidRPr="00B1544C">
        <w:rPr>
          <w:bCs/>
          <w:sz w:val="28"/>
          <w:szCs w:val="28"/>
          <w:lang w:val="uk-UA"/>
        </w:rPr>
        <w:t>……….</w:t>
      </w:r>
      <w:r w:rsidR="00574929" w:rsidRPr="00B1544C">
        <w:rPr>
          <w:bCs/>
          <w:sz w:val="28"/>
          <w:szCs w:val="28"/>
          <w:lang w:val="uk-UA"/>
        </w:rPr>
        <w:t>.</w:t>
      </w:r>
      <w:r w:rsidR="00527D6B" w:rsidRPr="00B1544C">
        <w:rPr>
          <w:bCs/>
          <w:sz w:val="28"/>
          <w:szCs w:val="28"/>
          <w:lang w:val="uk-UA"/>
        </w:rPr>
        <w:t>.</w:t>
      </w:r>
      <w:r w:rsidR="00574929" w:rsidRPr="00B1544C">
        <w:rPr>
          <w:bCs/>
          <w:sz w:val="28"/>
          <w:szCs w:val="28"/>
          <w:lang w:val="uk-UA"/>
        </w:rPr>
        <w:t>84</w:t>
      </w:r>
    </w:p>
    <w:p w:rsidR="00C54B03" w:rsidRPr="00B1544C" w:rsidRDefault="00C54B03" w:rsidP="00AE758F">
      <w:pPr>
        <w:spacing w:line="288" w:lineRule="auto"/>
        <w:ind w:firstLine="454"/>
        <w:jc w:val="both"/>
        <w:rPr>
          <w:bCs/>
          <w:sz w:val="28"/>
          <w:szCs w:val="28"/>
          <w:lang w:val="uk-UA"/>
        </w:rPr>
      </w:pPr>
      <w:r w:rsidRPr="00B1544C">
        <w:rPr>
          <w:bCs/>
          <w:sz w:val="28"/>
          <w:szCs w:val="28"/>
          <w:lang w:val="uk-UA"/>
        </w:rPr>
        <w:t>4.2 Визначення властивостей захисту</w:t>
      </w:r>
      <w:r w:rsidR="00574929" w:rsidRPr="00B1544C">
        <w:rPr>
          <w:bCs/>
          <w:sz w:val="28"/>
          <w:szCs w:val="28"/>
          <w:lang w:val="uk-UA"/>
        </w:rPr>
        <w:t>…</w:t>
      </w:r>
      <w:r w:rsidR="00953A6C" w:rsidRPr="00B1544C">
        <w:rPr>
          <w:bCs/>
          <w:sz w:val="28"/>
          <w:szCs w:val="28"/>
          <w:lang w:val="uk-UA"/>
        </w:rPr>
        <w:t>………………………….</w:t>
      </w:r>
      <w:r w:rsidR="00574929" w:rsidRPr="00B1544C">
        <w:rPr>
          <w:bCs/>
          <w:sz w:val="28"/>
          <w:szCs w:val="28"/>
          <w:lang w:val="uk-UA"/>
        </w:rPr>
        <w:t>.</w:t>
      </w:r>
      <w:r w:rsidR="00527D6B" w:rsidRPr="00B1544C">
        <w:rPr>
          <w:bCs/>
          <w:sz w:val="28"/>
          <w:szCs w:val="28"/>
          <w:lang w:val="uk-UA"/>
        </w:rPr>
        <w:t>.</w:t>
      </w:r>
      <w:r w:rsidR="00077911" w:rsidRPr="00B1544C">
        <w:rPr>
          <w:bCs/>
          <w:sz w:val="28"/>
          <w:szCs w:val="28"/>
          <w:lang w:val="uk-UA"/>
        </w:rPr>
        <w:t>87</w:t>
      </w:r>
    </w:p>
    <w:p w:rsidR="00C54B03" w:rsidRPr="00B1544C" w:rsidRDefault="00C54B03" w:rsidP="00AE758F">
      <w:pPr>
        <w:spacing w:line="288" w:lineRule="auto"/>
        <w:ind w:firstLine="454"/>
        <w:jc w:val="both"/>
        <w:rPr>
          <w:bCs/>
          <w:sz w:val="28"/>
          <w:szCs w:val="28"/>
          <w:lang w:val="uk-UA"/>
        </w:rPr>
      </w:pPr>
      <w:r w:rsidRPr="00B1544C">
        <w:rPr>
          <w:bCs/>
          <w:sz w:val="28"/>
          <w:szCs w:val="28"/>
          <w:lang w:val="uk-UA"/>
        </w:rPr>
        <w:t>4.3 Прогнозування комерційних ефектів від реалізації результатів розробки</w:t>
      </w:r>
      <w:r w:rsidR="00953A6C" w:rsidRPr="00B1544C">
        <w:rPr>
          <w:bCs/>
          <w:sz w:val="28"/>
          <w:szCs w:val="28"/>
          <w:lang w:val="uk-UA"/>
        </w:rPr>
        <w:t>………………………………………………………………..</w:t>
      </w:r>
      <w:r w:rsidR="003D1617" w:rsidRPr="00B1544C">
        <w:rPr>
          <w:bCs/>
          <w:sz w:val="28"/>
          <w:szCs w:val="28"/>
          <w:lang w:val="uk-UA"/>
        </w:rPr>
        <w:t>.</w:t>
      </w:r>
      <w:r w:rsidR="00077911" w:rsidRPr="00B1544C">
        <w:rPr>
          <w:bCs/>
          <w:sz w:val="28"/>
          <w:szCs w:val="28"/>
          <w:lang w:val="uk-UA"/>
        </w:rPr>
        <w:t>115</w:t>
      </w:r>
    </w:p>
    <w:p w:rsidR="00C54B03" w:rsidRPr="00B1544C" w:rsidRDefault="00C54B03" w:rsidP="00AE758F">
      <w:pPr>
        <w:spacing w:line="288" w:lineRule="auto"/>
        <w:ind w:firstLine="454"/>
        <w:jc w:val="both"/>
        <w:rPr>
          <w:bCs/>
          <w:sz w:val="28"/>
          <w:szCs w:val="28"/>
          <w:lang w:val="uk-UA"/>
        </w:rPr>
      </w:pPr>
      <w:r w:rsidRPr="00B1544C">
        <w:rPr>
          <w:bCs/>
          <w:sz w:val="28"/>
          <w:szCs w:val="28"/>
          <w:lang w:val="uk-UA"/>
        </w:rPr>
        <w:t xml:space="preserve">4.4 </w:t>
      </w:r>
      <w:r w:rsidR="00323927" w:rsidRPr="00B1544C">
        <w:rPr>
          <w:bCs/>
          <w:sz w:val="28"/>
          <w:szCs w:val="28"/>
          <w:lang w:val="uk-UA"/>
        </w:rPr>
        <w:t>Р</w:t>
      </w:r>
      <w:r w:rsidRPr="00B1544C">
        <w:rPr>
          <w:bCs/>
          <w:sz w:val="28"/>
          <w:szCs w:val="28"/>
          <w:lang w:val="uk-UA"/>
        </w:rPr>
        <w:t>озрахунок ефективності вкладених інвестицій та періоду їх окупності</w:t>
      </w:r>
      <w:r w:rsidR="00D80835" w:rsidRPr="00B1544C">
        <w:rPr>
          <w:bCs/>
          <w:sz w:val="28"/>
          <w:szCs w:val="28"/>
          <w:lang w:val="uk-UA"/>
        </w:rPr>
        <w:t>…</w:t>
      </w:r>
      <w:r w:rsidR="00953A6C" w:rsidRPr="00B1544C">
        <w:rPr>
          <w:bCs/>
          <w:sz w:val="28"/>
          <w:szCs w:val="28"/>
          <w:lang w:val="uk-UA"/>
        </w:rPr>
        <w:t>…………………………………………………………….</w:t>
      </w:r>
      <w:r w:rsidR="00527D6B" w:rsidRPr="00B1544C">
        <w:rPr>
          <w:bCs/>
          <w:sz w:val="28"/>
          <w:szCs w:val="28"/>
          <w:lang w:val="uk-UA"/>
        </w:rPr>
        <w:t>.</w:t>
      </w:r>
      <w:r w:rsidR="00077911" w:rsidRPr="00B1544C">
        <w:rPr>
          <w:bCs/>
          <w:sz w:val="28"/>
          <w:szCs w:val="28"/>
          <w:lang w:val="uk-UA"/>
        </w:rPr>
        <w:t>119</w:t>
      </w:r>
    </w:p>
    <w:p w:rsidR="00C54B03" w:rsidRPr="00B1544C" w:rsidRDefault="00C54B03" w:rsidP="00AE758F">
      <w:pPr>
        <w:spacing w:line="288" w:lineRule="auto"/>
        <w:ind w:firstLine="454"/>
        <w:jc w:val="both"/>
        <w:rPr>
          <w:bCs/>
          <w:sz w:val="28"/>
          <w:szCs w:val="28"/>
          <w:lang w:val="uk-UA"/>
        </w:rPr>
      </w:pPr>
      <w:r w:rsidRPr="00B1544C">
        <w:rPr>
          <w:bCs/>
          <w:caps/>
          <w:sz w:val="28"/>
          <w:szCs w:val="28"/>
          <w:lang w:val="uk-UA"/>
        </w:rPr>
        <w:t>Висновки</w:t>
      </w:r>
      <w:r w:rsidR="00D80835" w:rsidRPr="00B1544C">
        <w:rPr>
          <w:bCs/>
          <w:sz w:val="28"/>
          <w:szCs w:val="28"/>
          <w:lang w:val="uk-UA"/>
        </w:rPr>
        <w:t>………………………………</w:t>
      </w:r>
      <w:r w:rsidR="00892F7D" w:rsidRPr="00B1544C">
        <w:rPr>
          <w:bCs/>
          <w:sz w:val="28"/>
          <w:szCs w:val="28"/>
          <w:lang w:val="uk-UA"/>
        </w:rPr>
        <w:t>……..</w:t>
      </w:r>
      <w:r w:rsidR="00953A6C" w:rsidRPr="00B1544C">
        <w:rPr>
          <w:bCs/>
          <w:sz w:val="28"/>
          <w:szCs w:val="28"/>
          <w:lang w:val="uk-UA"/>
        </w:rPr>
        <w:t>……</w:t>
      </w:r>
      <w:r w:rsidR="00D825C1" w:rsidRPr="00B1544C">
        <w:rPr>
          <w:bCs/>
          <w:sz w:val="28"/>
          <w:szCs w:val="28"/>
          <w:lang w:val="uk-UA"/>
        </w:rPr>
        <w:t>…</w:t>
      </w:r>
      <w:r w:rsidR="003D1617" w:rsidRPr="00B1544C">
        <w:rPr>
          <w:bCs/>
          <w:sz w:val="28"/>
          <w:szCs w:val="28"/>
          <w:lang w:val="uk-UA"/>
        </w:rPr>
        <w:t>………</w:t>
      </w:r>
      <w:r w:rsidR="00B9274F" w:rsidRPr="00B1544C">
        <w:rPr>
          <w:bCs/>
          <w:sz w:val="28"/>
          <w:szCs w:val="28"/>
          <w:lang w:val="uk-UA"/>
        </w:rPr>
        <w:t>..</w:t>
      </w:r>
      <w:r w:rsidR="00077911" w:rsidRPr="00B1544C">
        <w:rPr>
          <w:bCs/>
          <w:sz w:val="28"/>
          <w:szCs w:val="28"/>
          <w:lang w:val="uk-UA"/>
        </w:rPr>
        <w:t>.</w:t>
      </w:r>
      <w:r w:rsidR="00B9274F" w:rsidRPr="00B1544C">
        <w:rPr>
          <w:bCs/>
          <w:sz w:val="28"/>
          <w:szCs w:val="28"/>
          <w:lang w:val="uk-UA"/>
        </w:rPr>
        <w:t>.</w:t>
      </w:r>
      <w:r w:rsidR="0005751D" w:rsidRPr="00B1544C">
        <w:rPr>
          <w:bCs/>
          <w:sz w:val="28"/>
          <w:szCs w:val="28"/>
          <w:lang w:val="uk-UA"/>
        </w:rPr>
        <w:t>1</w:t>
      </w:r>
      <w:r w:rsidR="00077911" w:rsidRPr="00B1544C">
        <w:rPr>
          <w:bCs/>
          <w:sz w:val="28"/>
          <w:szCs w:val="28"/>
          <w:lang w:val="uk-UA"/>
        </w:rPr>
        <w:t>24</w:t>
      </w:r>
    </w:p>
    <w:p w:rsidR="00B9274F" w:rsidRPr="00B1544C" w:rsidRDefault="00B9274F" w:rsidP="00AE758F">
      <w:pPr>
        <w:spacing w:line="288" w:lineRule="auto"/>
        <w:ind w:firstLine="454"/>
        <w:jc w:val="both"/>
        <w:rPr>
          <w:bCs/>
          <w:sz w:val="28"/>
          <w:szCs w:val="28"/>
          <w:lang w:val="uk-UA"/>
        </w:rPr>
      </w:pPr>
      <w:r w:rsidRPr="00B1544C">
        <w:rPr>
          <w:bCs/>
          <w:caps/>
          <w:sz w:val="28"/>
          <w:szCs w:val="28"/>
          <w:lang w:val="uk-UA"/>
        </w:rPr>
        <w:t>Список використаних джерел</w:t>
      </w:r>
      <w:r w:rsidR="00892F7D" w:rsidRPr="00B1544C">
        <w:rPr>
          <w:bCs/>
          <w:sz w:val="28"/>
          <w:szCs w:val="28"/>
          <w:lang w:val="uk-UA"/>
        </w:rPr>
        <w:t>…</w:t>
      </w:r>
      <w:r w:rsidRPr="00B1544C">
        <w:rPr>
          <w:bCs/>
          <w:sz w:val="28"/>
          <w:szCs w:val="28"/>
          <w:lang w:val="uk-UA"/>
        </w:rPr>
        <w:t>…</w:t>
      </w:r>
      <w:r w:rsidR="00953A6C" w:rsidRPr="00B1544C">
        <w:rPr>
          <w:bCs/>
          <w:sz w:val="28"/>
          <w:szCs w:val="28"/>
          <w:lang w:val="uk-UA"/>
        </w:rPr>
        <w:t>………………</w:t>
      </w:r>
      <w:r w:rsidRPr="00B1544C">
        <w:rPr>
          <w:bCs/>
          <w:sz w:val="28"/>
          <w:szCs w:val="28"/>
          <w:lang w:val="uk-UA"/>
        </w:rPr>
        <w:t>……</w:t>
      </w:r>
      <w:r w:rsidR="00077911" w:rsidRPr="00B1544C">
        <w:rPr>
          <w:bCs/>
          <w:sz w:val="28"/>
          <w:szCs w:val="28"/>
          <w:lang w:val="uk-UA"/>
        </w:rPr>
        <w:t>127</w:t>
      </w:r>
    </w:p>
    <w:p w:rsidR="008F39E3" w:rsidRPr="00B1544C" w:rsidRDefault="00D96C96" w:rsidP="00AE758F">
      <w:pPr>
        <w:spacing w:line="288" w:lineRule="auto"/>
        <w:ind w:firstLine="454"/>
        <w:jc w:val="both"/>
        <w:rPr>
          <w:bCs/>
          <w:sz w:val="28"/>
          <w:szCs w:val="28"/>
          <w:lang w:val="uk-UA"/>
        </w:rPr>
      </w:pPr>
      <w:r w:rsidRPr="00B1544C">
        <w:rPr>
          <w:bCs/>
          <w:caps/>
          <w:sz w:val="28"/>
          <w:szCs w:val="28"/>
          <w:lang w:val="uk-UA"/>
        </w:rPr>
        <w:t>ДОДАТКИ</w:t>
      </w:r>
      <w:r w:rsidR="008F39E3" w:rsidRPr="00B1544C">
        <w:rPr>
          <w:bCs/>
          <w:sz w:val="28"/>
          <w:szCs w:val="28"/>
          <w:lang w:val="uk-UA"/>
        </w:rPr>
        <w:t>……</w:t>
      </w:r>
      <w:r w:rsidR="00D80835" w:rsidRPr="00B1544C">
        <w:rPr>
          <w:bCs/>
          <w:sz w:val="28"/>
          <w:szCs w:val="28"/>
          <w:lang w:val="uk-UA"/>
        </w:rPr>
        <w:t>……………</w:t>
      </w:r>
      <w:r w:rsidR="008F39E3" w:rsidRPr="00B1544C">
        <w:rPr>
          <w:bCs/>
          <w:sz w:val="28"/>
          <w:szCs w:val="28"/>
          <w:lang w:val="uk-UA"/>
        </w:rPr>
        <w:t>……</w:t>
      </w:r>
      <w:r w:rsidR="00953A6C" w:rsidRPr="00B1544C">
        <w:rPr>
          <w:bCs/>
          <w:sz w:val="28"/>
          <w:szCs w:val="28"/>
          <w:lang w:val="uk-UA"/>
        </w:rPr>
        <w:t>……………………………….</w:t>
      </w:r>
      <w:r w:rsidR="008F39E3" w:rsidRPr="00B1544C">
        <w:rPr>
          <w:bCs/>
          <w:sz w:val="28"/>
          <w:szCs w:val="28"/>
          <w:lang w:val="uk-UA"/>
        </w:rPr>
        <w:t>....</w:t>
      </w:r>
      <w:r w:rsidR="00077911" w:rsidRPr="00B1544C">
        <w:rPr>
          <w:bCs/>
          <w:sz w:val="28"/>
          <w:szCs w:val="28"/>
          <w:lang w:val="uk-UA"/>
        </w:rPr>
        <w:t>141</w:t>
      </w:r>
    </w:p>
    <w:p w:rsidR="00567129" w:rsidRPr="00B1544C" w:rsidRDefault="00C54B03" w:rsidP="00AE758F">
      <w:pPr>
        <w:spacing w:line="288" w:lineRule="auto"/>
        <w:ind w:firstLine="454"/>
        <w:jc w:val="both"/>
        <w:rPr>
          <w:bCs/>
          <w:caps/>
          <w:sz w:val="28"/>
          <w:szCs w:val="28"/>
          <w:lang w:val="uk-UA"/>
        </w:rPr>
      </w:pPr>
      <w:r w:rsidRPr="00B1544C">
        <w:rPr>
          <w:bCs/>
          <w:sz w:val="28"/>
          <w:szCs w:val="28"/>
          <w:lang w:val="uk-UA"/>
        </w:rPr>
        <w:t>Додаток А</w:t>
      </w:r>
      <w:r w:rsidR="00D67B05" w:rsidRPr="00B1544C">
        <w:rPr>
          <w:bCs/>
          <w:sz w:val="28"/>
          <w:szCs w:val="28"/>
          <w:lang w:val="uk-UA"/>
        </w:rPr>
        <w:t xml:space="preserve"> </w:t>
      </w:r>
      <w:r w:rsidR="00B91C35" w:rsidRPr="00B1544C">
        <w:rPr>
          <w:sz w:val="28"/>
          <w:szCs w:val="28"/>
          <w:lang w:val="uk-UA"/>
        </w:rPr>
        <w:t xml:space="preserve">Коефіцієнти для спрощення запису виразів струму </w:t>
      </w:r>
      <w:r w:rsidR="00077911" w:rsidRPr="00B1544C">
        <w:rPr>
          <w:sz w:val="28"/>
          <w:szCs w:val="28"/>
          <w:lang w:val="uk-UA"/>
        </w:rPr>
        <w:br/>
      </w:r>
      <w:r w:rsidR="00B91C35" w:rsidRPr="00B1544C">
        <w:rPr>
          <w:sz w:val="28"/>
          <w:szCs w:val="28"/>
          <w:lang w:val="uk-UA"/>
        </w:rPr>
        <w:t>однофазного замикання на землю</w:t>
      </w:r>
      <w:r w:rsidR="00B91C35" w:rsidRPr="00B1544C">
        <w:rPr>
          <w:bCs/>
          <w:caps/>
          <w:sz w:val="28"/>
          <w:szCs w:val="28"/>
          <w:lang w:val="uk-UA"/>
        </w:rPr>
        <w:t xml:space="preserve"> </w:t>
      </w:r>
      <w:r w:rsidR="00D825C1" w:rsidRPr="00B1544C">
        <w:rPr>
          <w:bCs/>
          <w:caps/>
          <w:sz w:val="28"/>
          <w:szCs w:val="28"/>
          <w:lang w:val="uk-UA"/>
        </w:rPr>
        <w:t>…</w:t>
      </w:r>
      <w:r w:rsidR="00077911" w:rsidRPr="00B1544C">
        <w:rPr>
          <w:bCs/>
          <w:caps/>
          <w:sz w:val="28"/>
          <w:szCs w:val="28"/>
          <w:lang w:val="uk-UA"/>
        </w:rPr>
        <w:t>…………………………………</w:t>
      </w:r>
      <w:r w:rsidR="00B9274F" w:rsidRPr="00B1544C">
        <w:rPr>
          <w:bCs/>
          <w:caps/>
          <w:sz w:val="28"/>
          <w:szCs w:val="28"/>
          <w:lang w:val="uk-UA"/>
        </w:rPr>
        <w:t>.1</w:t>
      </w:r>
      <w:r w:rsidR="00077911" w:rsidRPr="00B1544C">
        <w:rPr>
          <w:bCs/>
          <w:caps/>
          <w:sz w:val="28"/>
          <w:szCs w:val="28"/>
          <w:lang w:val="uk-UA"/>
        </w:rPr>
        <w:t>42</w:t>
      </w:r>
    </w:p>
    <w:p w:rsidR="00C54B03" w:rsidRPr="00B1544C" w:rsidRDefault="00C54B03" w:rsidP="00AE758F">
      <w:pPr>
        <w:spacing w:line="288" w:lineRule="auto"/>
        <w:ind w:firstLine="454"/>
        <w:jc w:val="both"/>
        <w:rPr>
          <w:bCs/>
          <w:caps/>
          <w:sz w:val="28"/>
          <w:szCs w:val="28"/>
          <w:lang w:val="uk-UA"/>
        </w:rPr>
      </w:pPr>
      <w:r w:rsidRPr="00B1544C">
        <w:rPr>
          <w:bCs/>
          <w:sz w:val="28"/>
          <w:szCs w:val="28"/>
          <w:lang w:val="uk-UA"/>
        </w:rPr>
        <w:t>Додаток Б</w:t>
      </w:r>
      <w:r w:rsidR="00B91C35" w:rsidRPr="00B1544C">
        <w:rPr>
          <w:sz w:val="28"/>
          <w:szCs w:val="28"/>
          <w:lang w:val="uk-UA"/>
        </w:rPr>
        <w:t xml:space="preserve"> Вхідні дані та графіки перехідних процесів однофазного замикання на землю для різних типів синхронних генераторів</w:t>
      </w:r>
      <w:r w:rsidR="00D825C1" w:rsidRPr="00B1544C">
        <w:rPr>
          <w:bCs/>
          <w:caps/>
          <w:sz w:val="28"/>
          <w:szCs w:val="28"/>
          <w:lang w:val="uk-UA"/>
        </w:rPr>
        <w:t>.</w:t>
      </w:r>
      <w:r w:rsidR="003D1617" w:rsidRPr="00B1544C">
        <w:rPr>
          <w:bCs/>
          <w:caps/>
          <w:sz w:val="28"/>
          <w:szCs w:val="28"/>
          <w:lang w:val="uk-UA"/>
        </w:rPr>
        <w:t>…</w:t>
      </w:r>
      <w:r w:rsidR="00CD2899" w:rsidRPr="00B1544C">
        <w:rPr>
          <w:bCs/>
          <w:caps/>
          <w:sz w:val="28"/>
          <w:szCs w:val="28"/>
          <w:lang w:val="uk-UA"/>
        </w:rPr>
        <w:t>…</w:t>
      </w:r>
      <w:r w:rsidR="008C1B5F" w:rsidRPr="00B1544C">
        <w:rPr>
          <w:bCs/>
          <w:caps/>
          <w:sz w:val="28"/>
          <w:szCs w:val="28"/>
          <w:lang w:val="uk-UA"/>
        </w:rPr>
        <w:t>.</w:t>
      </w:r>
      <w:r w:rsidR="00077911" w:rsidRPr="00B1544C">
        <w:rPr>
          <w:bCs/>
          <w:caps/>
          <w:sz w:val="28"/>
          <w:szCs w:val="28"/>
          <w:lang w:val="uk-UA"/>
        </w:rPr>
        <w:t>145</w:t>
      </w:r>
    </w:p>
    <w:p w:rsidR="00C54B03" w:rsidRPr="00B1544C" w:rsidRDefault="00C54B03" w:rsidP="00AE758F">
      <w:pPr>
        <w:spacing w:line="288" w:lineRule="auto"/>
        <w:ind w:firstLine="454"/>
        <w:jc w:val="both"/>
        <w:rPr>
          <w:bCs/>
          <w:caps/>
          <w:sz w:val="28"/>
          <w:szCs w:val="28"/>
          <w:lang w:val="uk-UA"/>
        </w:rPr>
      </w:pPr>
      <w:r w:rsidRPr="00B1544C">
        <w:rPr>
          <w:bCs/>
          <w:sz w:val="28"/>
          <w:szCs w:val="28"/>
          <w:lang w:val="uk-UA"/>
        </w:rPr>
        <w:t>Додаток В</w:t>
      </w:r>
      <w:r w:rsidR="0051713C" w:rsidRPr="00B1544C">
        <w:rPr>
          <w:sz w:val="28"/>
          <w:szCs w:val="28"/>
          <w:lang w:val="uk-UA"/>
        </w:rPr>
        <w:t xml:space="preserve"> Поверхні відгуку для діючого значення струму </w:t>
      </w:r>
      <w:r w:rsidR="00012D4F" w:rsidRPr="00B1544C">
        <w:rPr>
          <w:sz w:val="28"/>
          <w:szCs w:val="28"/>
          <w:lang w:val="uk-UA"/>
        </w:rPr>
        <w:br/>
      </w:r>
      <w:r w:rsidR="0051713C" w:rsidRPr="00B1544C">
        <w:rPr>
          <w:sz w:val="28"/>
          <w:szCs w:val="28"/>
          <w:lang w:val="uk-UA"/>
        </w:rPr>
        <w:t>однофа</w:t>
      </w:r>
      <w:r w:rsidR="00012D4F" w:rsidRPr="00B1544C">
        <w:rPr>
          <w:sz w:val="28"/>
          <w:szCs w:val="28"/>
          <w:lang w:val="uk-UA"/>
        </w:rPr>
        <w:t>з</w:t>
      </w:r>
      <w:r w:rsidR="0051713C" w:rsidRPr="00B1544C">
        <w:rPr>
          <w:sz w:val="28"/>
          <w:szCs w:val="28"/>
          <w:lang w:val="uk-UA"/>
        </w:rPr>
        <w:t>ного замикання на землю</w:t>
      </w:r>
      <w:r w:rsidR="00CD2899" w:rsidRPr="00B1544C">
        <w:rPr>
          <w:bCs/>
          <w:caps/>
          <w:sz w:val="28"/>
          <w:szCs w:val="28"/>
          <w:lang w:val="uk-UA"/>
        </w:rPr>
        <w:t xml:space="preserve"> …………</w:t>
      </w:r>
      <w:r w:rsidR="00D80835" w:rsidRPr="00B1544C">
        <w:rPr>
          <w:bCs/>
          <w:caps/>
          <w:sz w:val="28"/>
          <w:szCs w:val="28"/>
          <w:lang w:val="uk-UA"/>
        </w:rPr>
        <w:t>……</w:t>
      </w:r>
      <w:r w:rsidR="00963BCB" w:rsidRPr="00B1544C">
        <w:rPr>
          <w:bCs/>
          <w:caps/>
          <w:sz w:val="28"/>
          <w:szCs w:val="28"/>
          <w:lang w:val="uk-UA"/>
        </w:rPr>
        <w:t>……….</w:t>
      </w:r>
      <w:r w:rsidR="00CD2899" w:rsidRPr="00B1544C">
        <w:rPr>
          <w:bCs/>
          <w:caps/>
          <w:sz w:val="28"/>
          <w:szCs w:val="28"/>
          <w:lang w:val="uk-UA"/>
        </w:rPr>
        <w:t>…</w:t>
      </w:r>
      <w:r w:rsidR="00012D4F" w:rsidRPr="00B1544C">
        <w:rPr>
          <w:bCs/>
          <w:caps/>
          <w:sz w:val="28"/>
          <w:szCs w:val="28"/>
          <w:lang w:val="uk-UA"/>
        </w:rPr>
        <w:t>………</w:t>
      </w:r>
      <w:r w:rsidR="00CD2899" w:rsidRPr="00B1544C">
        <w:rPr>
          <w:bCs/>
          <w:caps/>
          <w:sz w:val="28"/>
          <w:szCs w:val="28"/>
          <w:lang w:val="uk-UA"/>
        </w:rPr>
        <w:t>…</w:t>
      </w:r>
      <w:r w:rsidR="00077911" w:rsidRPr="00B1544C">
        <w:rPr>
          <w:bCs/>
          <w:caps/>
          <w:sz w:val="28"/>
          <w:szCs w:val="28"/>
          <w:lang w:val="uk-UA"/>
        </w:rPr>
        <w:t>163</w:t>
      </w:r>
    </w:p>
    <w:p w:rsidR="00AF3F3D" w:rsidRPr="00B1544C" w:rsidRDefault="00AF3F3D" w:rsidP="00AE758F">
      <w:pPr>
        <w:spacing w:line="288" w:lineRule="auto"/>
        <w:ind w:firstLine="454"/>
        <w:jc w:val="both"/>
        <w:rPr>
          <w:caps/>
          <w:sz w:val="28"/>
          <w:szCs w:val="28"/>
          <w:lang w:val="uk-UA"/>
        </w:rPr>
      </w:pPr>
      <w:r w:rsidRPr="00B1544C">
        <w:rPr>
          <w:bCs/>
          <w:sz w:val="28"/>
          <w:szCs w:val="28"/>
          <w:lang w:val="uk-UA"/>
        </w:rPr>
        <w:t xml:space="preserve">Додаток </w:t>
      </w:r>
      <w:r w:rsidR="0097723D" w:rsidRPr="00B1544C">
        <w:rPr>
          <w:bCs/>
          <w:sz w:val="28"/>
          <w:szCs w:val="28"/>
          <w:lang w:val="uk-UA"/>
        </w:rPr>
        <w:t>Д</w:t>
      </w:r>
      <w:r w:rsidR="00F67113" w:rsidRPr="00B1544C">
        <w:rPr>
          <w:sz w:val="28"/>
          <w:szCs w:val="28"/>
          <w:lang w:val="uk-UA"/>
        </w:rPr>
        <w:t xml:space="preserve"> Текст програми роботи </w:t>
      </w:r>
      <w:r w:rsidR="00CB5FE2" w:rsidRPr="00B1544C">
        <w:rPr>
          <w:sz w:val="28"/>
          <w:szCs w:val="28"/>
          <w:lang w:val="uk-UA"/>
        </w:rPr>
        <w:t>мікроконтролера</w:t>
      </w:r>
      <w:r w:rsidR="00077911" w:rsidRPr="00B1544C">
        <w:rPr>
          <w:caps/>
          <w:sz w:val="28"/>
          <w:szCs w:val="28"/>
          <w:lang w:val="uk-UA"/>
        </w:rPr>
        <w:t>………….</w:t>
      </w:r>
      <w:r w:rsidR="00963BCB" w:rsidRPr="00B1544C">
        <w:rPr>
          <w:caps/>
          <w:sz w:val="28"/>
          <w:szCs w:val="28"/>
          <w:lang w:val="uk-UA"/>
        </w:rPr>
        <w:t>....</w:t>
      </w:r>
      <w:r w:rsidR="00077911" w:rsidRPr="00B1544C">
        <w:rPr>
          <w:caps/>
          <w:sz w:val="28"/>
          <w:szCs w:val="28"/>
          <w:lang w:val="uk-UA"/>
        </w:rPr>
        <w:t>175</w:t>
      </w:r>
    </w:p>
    <w:p w:rsidR="00C54B03" w:rsidRPr="00B1544C" w:rsidRDefault="00C54B03" w:rsidP="00AE758F">
      <w:pPr>
        <w:spacing w:line="288" w:lineRule="auto"/>
        <w:ind w:firstLine="454"/>
        <w:jc w:val="both"/>
        <w:rPr>
          <w:bCs/>
          <w:caps/>
          <w:sz w:val="28"/>
          <w:szCs w:val="28"/>
          <w:lang w:val="uk-UA"/>
        </w:rPr>
      </w:pPr>
      <w:r w:rsidRPr="00B1544C">
        <w:rPr>
          <w:bCs/>
          <w:sz w:val="28"/>
          <w:szCs w:val="28"/>
          <w:lang w:val="uk-UA"/>
        </w:rPr>
        <w:t>Додаток</w:t>
      </w:r>
      <w:r w:rsidR="00FA67EC" w:rsidRPr="00B1544C">
        <w:rPr>
          <w:bCs/>
          <w:sz w:val="28"/>
          <w:szCs w:val="28"/>
          <w:lang w:val="uk-UA"/>
        </w:rPr>
        <w:t xml:space="preserve"> </w:t>
      </w:r>
      <w:r w:rsidR="0097723D" w:rsidRPr="00B1544C">
        <w:rPr>
          <w:bCs/>
          <w:sz w:val="28"/>
          <w:szCs w:val="28"/>
          <w:lang w:val="uk-UA"/>
        </w:rPr>
        <w:t>Е</w:t>
      </w:r>
      <w:r w:rsidR="00D67B05" w:rsidRPr="00B1544C">
        <w:rPr>
          <w:bCs/>
          <w:sz w:val="28"/>
          <w:szCs w:val="28"/>
          <w:lang w:val="uk-UA"/>
        </w:rPr>
        <w:t xml:space="preserve"> </w:t>
      </w:r>
      <w:r w:rsidR="0051713C" w:rsidRPr="00B1544C">
        <w:rPr>
          <w:sz w:val="28"/>
          <w:szCs w:val="28"/>
          <w:lang w:val="uk-UA"/>
        </w:rPr>
        <w:t xml:space="preserve">Таблиці станів для двох виконань пристрою </w:t>
      </w:r>
      <w:r w:rsidR="00077911" w:rsidRPr="00B1544C">
        <w:rPr>
          <w:sz w:val="28"/>
          <w:szCs w:val="28"/>
          <w:lang w:val="uk-UA"/>
        </w:rPr>
        <w:br/>
      </w:r>
      <w:r w:rsidR="0051713C" w:rsidRPr="00B1544C">
        <w:rPr>
          <w:sz w:val="28"/>
          <w:szCs w:val="28"/>
          <w:lang w:val="uk-UA"/>
        </w:rPr>
        <w:t>захисту</w:t>
      </w:r>
      <w:r w:rsidR="00077911" w:rsidRPr="00B1544C">
        <w:rPr>
          <w:bCs/>
          <w:caps/>
          <w:sz w:val="28"/>
          <w:szCs w:val="28"/>
          <w:lang w:val="uk-UA"/>
        </w:rPr>
        <w:t>………………………………………………………………...</w:t>
      </w:r>
      <w:r w:rsidR="008C1B5F" w:rsidRPr="00B1544C">
        <w:rPr>
          <w:bCs/>
          <w:caps/>
          <w:sz w:val="28"/>
          <w:szCs w:val="28"/>
          <w:lang w:val="uk-UA"/>
        </w:rPr>
        <w:t>.</w:t>
      </w:r>
      <w:r w:rsidR="0005751D" w:rsidRPr="00B1544C">
        <w:rPr>
          <w:bCs/>
          <w:caps/>
          <w:sz w:val="28"/>
          <w:szCs w:val="28"/>
          <w:lang w:val="uk-UA"/>
        </w:rPr>
        <w:t>..</w:t>
      </w:r>
      <w:r w:rsidR="00077911" w:rsidRPr="00B1544C">
        <w:rPr>
          <w:bCs/>
          <w:caps/>
          <w:sz w:val="28"/>
          <w:szCs w:val="28"/>
          <w:lang w:val="uk-UA"/>
        </w:rPr>
        <w:t>178</w:t>
      </w:r>
    </w:p>
    <w:p w:rsidR="00C54B03" w:rsidRPr="00B1544C" w:rsidRDefault="00C54B03" w:rsidP="00AE758F">
      <w:pPr>
        <w:spacing w:line="288" w:lineRule="auto"/>
        <w:ind w:firstLine="454"/>
        <w:jc w:val="both"/>
        <w:rPr>
          <w:caps/>
          <w:sz w:val="28"/>
          <w:szCs w:val="28"/>
          <w:lang w:val="uk-UA"/>
        </w:rPr>
      </w:pPr>
      <w:r w:rsidRPr="00B1544C">
        <w:rPr>
          <w:bCs/>
          <w:sz w:val="28"/>
          <w:szCs w:val="28"/>
          <w:lang w:val="uk-UA"/>
        </w:rPr>
        <w:t>Додаток</w:t>
      </w:r>
      <w:r w:rsidR="00FA67EC" w:rsidRPr="00B1544C">
        <w:rPr>
          <w:bCs/>
          <w:sz w:val="28"/>
          <w:szCs w:val="28"/>
          <w:lang w:val="uk-UA"/>
        </w:rPr>
        <w:t xml:space="preserve"> </w:t>
      </w:r>
      <w:r w:rsidR="0097723D" w:rsidRPr="00B1544C">
        <w:rPr>
          <w:bCs/>
          <w:sz w:val="28"/>
          <w:szCs w:val="28"/>
          <w:lang w:val="uk-UA"/>
        </w:rPr>
        <w:t>Ж</w:t>
      </w:r>
      <w:r w:rsidR="00D67B05" w:rsidRPr="00B1544C">
        <w:rPr>
          <w:bCs/>
          <w:sz w:val="28"/>
          <w:szCs w:val="28"/>
          <w:lang w:val="uk-UA"/>
        </w:rPr>
        <w:t xml:space="preserve"> </w:t>
      </w:r>
      <w:r w:rsidR="0051713C" w:rsidRPr="00B1544C">
        <w:rPr>
          <w:sz w:val="28"/>
          <w:szCs w:val="28"/>
          <w:lang w:val="uk-UA"/>
        </w:rPr>
        <w:t>Коефіцієнти для запису виразів вірогідності контролю для різних типів захисту</w:t>
      </w:r>
      <w:r w:rsidR="003D1617" w:rsidRPr="00B1544C">
        <w:rPr>
          <w:bCs/>
          <w:caps/>
          <w:sz w:val="28"/>
          <w:szCs w:val="28"/>
          <w:lang w:val="uk-UA"/>
        </w:rPr>
        <w:t>…</w:t>
      </w:r>
      <w:r w:rsidR="00963BCB" w:rsidRPr="00B1544C">
        <w:rPr>
          <w:bCs/>
          <w:caps/>
          <w:sz w:val="28"/>
          <w:szCs w:val="28"/>
          <w:lang w:val="uk-UA"/>
        </w:rPr>
        <w:t>........</w:t>
      </w:r>
      <w:r w:rsidR="00D825C1" w:rsidRPr="00B1544C">
        <w:rPr>
          <w:bCs/>
          <w:caps/>
          <w:sz w:val="28"/>
          <w:szCs w:val="28"/>
          <w:lang w:val="uk-UA"/>
        </w:rPr>
        <w:t>…</w:t>
      </w:r>
      <w:r w:rsidR="00953A6C" w:rsidRPr="00B1544C">
        <w:rPr>
          <w:bCs/>
          <w:caps/>
          <w:sz w:val="28"/>
          <w:szCs w:val="28"/>
          <w:lang w:val="uk-UA"/>
        </w:rPr>
        <w:t>………………………………...</w:t>
      </w:r>
      <w:r w:rsidR="008A62A9" w:rsidRPr="00B1544C">
        <w:rPr>
          <w:bCs/>
          <w:caps/>
          <w:sz w:val="28"/>
          <w:szCs w:val="28"/>
          <w:lang w:val="uk-UA"/>
        </w:rPr>
        <w:t>.</w:t>
      </w:r>
      <w:r w:rsidR="00D825C1" w:rsidRPr="00B1544C">
        <w:rPr>
          <w:bCs/>
          <w:caps/>
          <w:sz w:val="28"/>
          <w:szCs w:val="28"/>
          <w:lang w:val="uk-UA"/>
        </w:rPr>
        <w:t>..</w:t>
      </w:r>
      <w:r w:rsidR="003D1617" w:rsidRPr="00B1544C">
        <w:rPr>
          <w:bCs/>
          <w:caps/>
          <w:sz w:val="28"/>
          <w:szCs w:val="28"/>
          <w:lang w:val="uk-UA"/>
        </w:rPr>
        <w:t>…</w:t>
      </w:r>
      <w:r w:rsidR="00077911" w:rsidRPr="00B1544C">
        <w:rPr>
          <w:bCs/>
          <w:caps/>
          <w:sz w:val="28"/>
          <w:szCs w:val="28"/>
          <w:lang w:val="uk-UA"/>
        </w:rPr>
        <w:t>180</w:t>
      </w:r>
    </w:p>
    <w:p w:rsidR="00C54B03" w:rsidRPr="00B1544C" w:rsidRDefault="00C54B03" w:rsidP="00AE758F">
      <w:pPr>
        <w:spacing w:line="288" w:lineRule="auto"/>
        <w:ind w:firstLine="454"/>
        <w:jc w:val="both"/>
        <w:rPr>
          <w:bCs/>
          <w:caps/>
          <w:sz w:val="28"/>
          <w:szCs w:val="28"/>
          <w:lang w:val="uk-UA"/>
        </w:rPr>
      </w:pPr>
      <w:r w:rsidRPr="00B1544C">
        <w:rPr>
          <w:bCs/>
          <w:sz w:val="28"/>
          <w:szCs w:val="28"/>
          <w:lang w:val="uk-UA"/>
        </w:rPr>
        <w:t>Додаток</w:t>
      </w:r>
      <w:r w:rsidR="00D67B05" w:rsidRPr="00B1544C">
        <w:rPr>
          <w:bCs/>
          <w:sz w:val="28"/>
          <w:szCs w:val="28"/>
          <w:lang w:val="uk-UA"/>
        </w:rPr>
        <w:t xml:space="preserve"> </w:t>
      </w:r>
      <w:r w:rsidR="005E06BF" w:rsidRPr="00B1544C">
        <w:rPr>
          <w:bCs/>
          <w:sz w:val="28"/>
          <w:szCs w:val="28"/>
          <w:lang w:val="uk-UA"/>
        </w:rPr>
        <w:t>И</w:t>
      </w:r>
      <w:r w:rsidR="00656B02" w:rsidRPr="00B1544C">
        <w:rPr>
          <w:sz w:val="28"/>
          <w:szCs w:val="28"/>
          <w:lang w:val="uk-UA"/>
        </w:rPr>
        <w:t xml:space="preserve"> Звідні таблиці з найменуваннями, кількістю і вартістю комплектуючих для двох виконань пристрою захисту</w:t>
      </w:r>
      <w:r w:rsidR="00656B02" w:rsidRPr="00B1544C">
        <w:rPr>
          <w:bCs/>
          <w:caps/>
          <w:sz w:val="28"/>
          <w:szCs w:val="28"/>
          <w:lang w:val="uk-UA"/>
        </w:rPr>
        <w:t xml:space="preserve"> …</w:t>
      </w:r>
      <w:r w:rsidR="00953A6C" w:rsidRPr="00B1544C">
        <w:rPr>
          <w:bCs/>
          <w:caps/>
          <w:sz w:val="28"/>
          <w:szCs w:val="28"/>
          <w:lang w:val="uk-UA"/>
        </w:rPr>
        <w:t>………….</w:t>
      </w:r>
      <w:r w:rsidR="006710C1" w:rsidRPr="00B1544C">
        <w:rPr>
          <w:bCs/>
          <w:caps/>
          <w:sz w:val="28"/>
          <w:szCs w:val="28"/>
          <w:lang w:val="uk-UA"/>
        </w:rPr>
        <w:t>..</w:t>
      </w:r>
      <w:r w:rsidR="00077911" w:rsidRPr="00B1544C">
        <w:rPr>
          <w:bCs/>
          <w:caps/>
          <w:sz w:val="28"/>
          <w:szCs w:val="28"/>
          <w:lang w:val="uk-UA"/>
        </w:rPr>
        <w:t>203</w:t>
      </w:r>
    </w:p>
    <w:p w:rsidR="008A62A9" w:rsidRPr="00B1544C" w:rsidRDefault="008A62A9" w:rsidP="00AE758F">
      <w:pPr>
        <w:spacing w:line="288" w:lineRule="auto"/>
        <w:ind w:firstLine="454"/>
        <w:rPr>
          <w:b/>
          <w:bCs/>
          <w:caps/>
          <w:sz w:val="28"/>
          <w:szCs w:val="28"/>
          <w:lang w:val="uk-UA" w:eastAsia="ja-JP"/>
        </w:rPr>
      </w:pPr>
      <w:bookmarkStart w:id="0" w:name="_Toc469943636"/>
      <w:r w:rsidRPr="00B1544C">
        <w:rPr>
          <w:caps/>
          <w:sz w:val="28"/>
          <w:szCs w:val="28"/>
          <w:lang w:val="uk-UA"/>
        </w:rPr>
        <w:br w:type="page"/>
      </w:r>
    </w:p>
    <w:p w:rsidR="004C14F5" w:rsidRPr="00B1544C" w:rsidRDefault="005A3B50" w:rsidP="00AE758F">
      <w:pPr>
        <w:pStyle w:val="2"/>
        <w:spacing w:before="0" w:beforeAutospacing="0" w:after="0" w:afterAutospacing="0" w:line="288" w:lineRule="auto"/>
        <w:ind w:firstLine="454"/>
        <w:jc w:val="center"/>
        <w:rPr>
          <w:caps/>
          <w:sz w:val="28"/>
          <w:szCs w:val="28"/>
        </w:rPr>
      </w:pPr>
      <w:r w:rsidRPr="00B1544C">
        <w:rPr>
          <w:caps/>
          <w:sz w:val="28"/>
          <w:szCs w:val="28"/>
        </w:rPr>
        <w:lastRenderedPageBreak/>
        <w:t>Перелік скорочень</w:t>
      </w:r>
      <w:bookmarkEnd w:id="0"/>
    </w:p>
    <w:p w:rsidR="006A247F" w:rsidRPr="00B1544C" w:rsidRDefault="006A247F" w:rsidP="00AE758F">
      <w:pPr>
        <w:pStyle w:val="2"/>
        <w:spacing w:before="0" w:beforeAutospacing="0" w:after="0" w:afterAutospacing="0" w:line="288" w:lineRule="auto"/>
        <w:ind w:firstLine="454"/>
        <w:jc w:val="center"/>
        <w:rPr>
          <w:caps/>
          <w:sz w:val="28"/>
          <w:szCs w:val="28"/>
        </w:rPr>
      </w:pPr>
    </w:p>
    <w:p w:rsidR="00E13094" w:rsidRPr="00B1544C" w:rsidRDefault="00E13094" w:rsidP="00AE758F">
      <w:pPr>
        <w:spacing w:line="288" w:lineRule="auto"/>
        <w:ind w:firstLine="454"/>
        <w:rPr>
          <w:sz w:val="28"/>
          <w:szCs w:val="28"/>
          <w:lang w:val="uk-UA"/>
        </w:rPr>
      </w:pPr>
      <w:r w:rsidRPr="00B1544C">
        <w:rPr>
          <w:sz w:val="28"/>
          <w:szCs w:val="28"/>
          <w:lang w:val="uk-UA"/>
        </w:rPr>
        <w:t>АГП – автоматичне гасіння поля;</w:t>
      </w:r>
    </w:p>
    <w:p w:rsidR="00E13094" w:rsidRPr="00B1544C" w:rsidRDefault="00E13094" w:rsidP="00AE758F">
      <w:pPr>
        <w:spacing w:line="288" w:lineRule="auto"/>
        <w:ind w:firstLine="454"/>
        <w:rPr>
          <w:sz w:val="28"/>
          <w:szCs w:val="28"/>
          <w:lang w:val="uk-UA"/>
        </w:rPr>
      </w:pPr>
      <w:r w:rsidRPr="00B1544C">
        <w:rPr>
          <w:sz w:val="28"/>
          <w:szCs w:val="28"/>
          <w:lang w:val="uk-UA"/>
        </w:rPr>
        <w:t>АЦП – аналогово – цифровий перетворювач;</w:t>
      </w:r>
    </w:p>
    <w:p w:rsidR="00E13094" w:rsidRPr="00B1544C" w:rsidRDefault="00E13094" w:rsidP="00AE758F">
      <w:pPr>
        <w:spacing w:line="288" w:lineRule="auto"/>
        <w:ind w:firstLine="454"/>
        <w:rPr>
          <w:sz w:val="28"/>
          <w:szCs w:val="28"/>
          <w:lang w:val="uk-UA"/>
        </w:rPr>
      </w:pPr>
      <w:r w:rsidRPr="00B1544C">
        <w:rPr>
          <w:sz w:val="28"/>
          <w:szCs w:val="28"/>
          <w:lang w:val="uk-UA"/>
        </w:rPr>
        <w:t>ЕРС – електрорушійна сила;</w:t>
      </w:r>
    </w:p>
    <w:p w:rsidR="00E13094" w:rsidRPr="00B1544C" w:rsidRDefault="00E13094" w:rsidP="00AE758F">
      <w:pPr>
        <w:spacing w:line="288" w:lineRule="auto"/>
        <w:ind w:firstLine="454"/>
        <w:rPr>
          <w:sz w:val="28"/>
          <w:szCs w:val="28"/>
          <w:lang w:val="uk-UA"/>
        </w:rPr>
      </w:pPr>
      <w:r w:rsidRPr="00B1544C">
        <w:rPr>
          <w:sz w:val="28"/>
          <w:szCs w:val="28"/>
          <w:lang w:val="uk-UA"/>
        </w:rPr>
        <w:t>КЗ – коротке замикання;</w:t>
      </w:r>
    </w:p>
    <w:p w:rsidR="00E13094" w:rsidRPr="00B1544C" w:rsidRDefault="00E13094" w:rsidP="00AE758F">
      <w:pPr>
        <w:spacing w:line="288" w:lineRule="auto"/>
        <w:ind w:firstLine="454"/>
        <w:rPr>
          <w:sz w:val="28"/>
          <w:szCs w:val="28"/>
          <w:lang w:val="uk-UA"/>
        </w:rPr>
      </w:pPr>
      <w:r w:rsidRPr="00B1544C">
        <w:rPr>
          <w:sz w:val="28"/>
          <w:szCs w:val="28"/>
          <w:lang w:val="uk-UA"/>
        </w:rPr>
        <w:t>МК – мікроконтролер;</w:t>
      </w:r>
    </w:p>
    <w:p w:rsidR="00E13094" w:rsidRPr="00B1544C" w:rsidRDefault="00E13094" w:rsidP="00AE758F">
      <w:pPr>
        <w:spacing w:line="288" w:lineRule="auto"/>
        <w:ind w:firstLine="454"/>
        <w:rPr>
          <w:sz w:val="28"/>
          <w:szCs w:val="28"/>
          <w:lang w:val="uk-UA"/>
        </w:rPr>
      </w:pPr>
      <w:r w:rsidRPr="00B1544C">
        <w:rPr>
          <w:sz w:val="28"/>
          <w:szCs w:val="28"/>
          <w:lang w:val="uk-UA"/>
        </w:rPr>
        <w:t>ОЗЗ – однофазне замикання на землю;</w:t>
      </w:r>
    </w:p>
    <w:p w:rsidR="00E13094" w:rsidRPr="00B1544C" w:rsidRDefault="00E13094" w:rsidP="00AE758F">
      <w:pPr>
        <w:spacing w:line="288" w:lineRule="auto"/>
        <w:ind w:firstLine="454"/>
        <w:rPr>
          <w:sz w:val="28"/>
          <w:szCs w:val="28"/>
          <w:lang w:val="uk-UA"/>
        </w:rPr>
      </w:pPr>
      <w:r w:rsidRPr="00B1544C">
        <w:rPr>
          <w:sz w:val="28"/>
          <w:szCs w:val="28"/>
          <w:lang w:val="uk-UA"/>
        </w:rPr>
        <w:t>ОП – операційний підсилювач;</w:t>
      </w:r>
    </w:p>
    <w:p w:rsidR="00E13094" w:rsidRPr="00B1544C" w:rsidRDefault="00E13094" w:rsidP="00AE758F">
      <w:pPr>
        <w:spacing w:line="288" w:lineRule="auto"/>
        <w:ind w:firstLine="454"/>
        <w:rPr>
          <w:sz w:val="28"/>
          <w:szCs w:val="28"/>
          <w:lang w:val="uk-UA"/>
        </w:rPr>
      </w:pPr>
      <w:r w:rsidRPr="00B1544C">
        <w:rPr>
          <w:sz w:val="28"/>
          <w:szCs w:val="28"/>
          <w:lang w:val="uk-UA"/>
        </w:rPr>
        <w:t>ПМК – периферійний мікроконтролер;</w:t>
      </w:r>
    </w:p>
    <w:p w:rsidR="00E13094" w:rsidRPr="00B1544C" w:rsidRDefault="00E13094" w:rsidP="00AE758F">
      <w:pPr>
        <w:spacing w:line="288" w:lineRule="auto"/>
        <w:ind w:firstLine="454"/>
        <w:rPr>
          <w:sz w:val="28"/>
          <w:szCs w:val="28"/>
          <w:lang w:val="uk-UA"/>
        </w:rPr>
      </w:pPr>
      <w:r w:rsidRPr="00B1544C">
        <w:rPr>
          <w:sz w:val="28"/>
          <w:szCs w:val="28"/>
          <w:lang w:val="uk-UA"/>
        </w:rPr>
        <w:t>СГ – синхронний генератор;</w:t>
      </w:r>
    </w:p>
    <w:p w:rsidR="00E13094" w:rsidRPr="00B1544C" w:rsidRDefault="00E13094" w:rsidP="00AE758F">
      <w:pPr>
        <w:spacing w:line="288" w:lineRule="auto"/>
        <w:ind w:firstLine="454"/>
        <w:rPr>
          <w:sz w:val="28"/>
          <w:szCs w:val="28"/>
          <w:lang w:val="uk-UA"/>
        </w:rPr>
      </w:pPr>
      <w:r w:rsidRPr="00B1544C">
        <w:rPr>
          <w:sz w:val="28"/>
          <w:szCs w:val="28"/>
          <w:lang w:val="uk-UA"/>
        </w:rPr>
        <w:t>ЦМК – центральний мікроконтролер.</w:t>
      </w:r>
    </w:p>
    <w:p w:rsidR="004C14F5" w:rsidRPr="00B1544C" w:rsidRDefault="004C14F5" w:rsidP="00AE758F">
      <w:pPr>
        <w:spacing w:line="288" w:lineRule="auto"/>
        <w:ind w:firstLine="454"/>
        <w:rPr>
          <w:sz w:val="28"/>
          <w:szCs w:val="28"/>
          <w:lang w:val="uk-UA"/>
        </w:rPr>
      </w:pPr>
      <w:r w:rsidRPr="00B1544C">
        <w:rPr>
          <w:sz w:val="28"/>
          <w:szCs w:val="28"/>
          <w:lang w:val="uk-UA"/>
        </w:rPr>
        <w:br w:type="page"/>
      </w:r>
    </w:p>
    <w:p w:rsidR="001C17EC" w:rsidRPr="00B1544C" w:rsidRDefault="001C17EC" w:rsidP="00AE758F">
      <w:pPr>
        <w:pStyle w:val="2"/>
        <w:spacing w:before="0" w:beforeAutospacing="0" w:after="0" w:afterAutospacing="0" w:line="288" w:lineRule="auto"/>
        <w:ind w:firstLine="454"/>
        <w:jc w:val="center"/>
        <w:rPr>
          <w:caps/>
          <w:sz w:val="28"/>
          <w:szCs w:val="28"/>
        </w:rPr>
      </w:pPr>
      <w:bookmarkStart w:id="1" w:name="_Toc469943637"/>
      <w:r w:rsidRPr="00B1544C">
        <w:rPr>
          <w:caps/>
          <w:sz w:val="28"/>
          <w:szCs w:val="28"/>
        </w:rPr>
        <w:lastRenderedPageBreak/>
        <w:t>Вступ</w:t>
      </w:r>
      <w:bookmarkEnd w:id="1"/>
    </w:p>
    <w:p w:rsidR="006A247F" w:rsidRPr="00B1544C" w:rsidRDefault="006A247F" w:rsidP="00AE758F">
      <w:pPr>
        <w:pStyle w:val="2"/>
        <w:spacing w:before="0" w:beforeAutospacing="0" w:after="0" w:afterAutospacing="0" w:line="288" w:lineRule="auto"/>
        <w:ind w:firstLine="454"/>
        <w:jc w:val="center"/>
        <w:rPr>
          <w:caps/>
          <w:sz w:val="28"/>
          <w:szCs w:val="28"/>
        </w:rPr>
      </w:pPr>
    </w:p>
    <w:p w:rsidR="0097646F" w:rsidRPr="00B1544C" w:rsidRDefault="0097646F" w:rsidP="00AE758F">
      <w:pPr>
        <w:spacing w:line="288" w:lineRule="auto"/>
        <w:ind w:firstLine="454"/>
        <w:jc w:val="both"/>
        <w:rPr>
          <w:sz w:val="28"/>
          <w:szCs w:val="28"/>
          <w:lang w:val="uk-UA"/>
        </w:rPr>
      </w:pPr>
      <w:r w:rsidRPr="00B1544C">
        <w:rPr>
          <w:sz w:val="28"/>
          <w:szCs w:val="28"/>
          <w:lang w:val="uk-UA"/>
        </w:rPr>
        <w:t>Більшість пошкоджень генератора спричинені порушенням ізоляції обмоток статора і ротора. Ці порушення зазвичай відбуваються внаслідок старіння ізоляції, її зволоження, наявності в ній дефектів, а також в результаті підвищення напруги, перенапруг, механічних пошкоджень, наприклад</w:t>
      </w:r>
      <w:r w:rsidR="00B77619" w:rsidRPr="00B1544C">
        <w:rPr>
          <w:sz w:val="28"/>
          <w:szCs w:val="28"/>
          <w:lang w:val="uk-UA"/>
        </w:rPr>
        <w:t>,</w:t>
      </w:r>
      <w:r w:rsidRPr="00B1544C">
        <w:rPr>
          <w:sz w:val="28"/>
          <w:szCs w:val="28"/>
          <w:lang w:val="uk-UA"/>
        </w:rPr>
        <w:t xml:space="preserve"> через вібрації стержнів обмоток і сталі магнітопроводу. Отже пошкодження можливі в будь якій частині обмоток.</w:t>
      </w:r>
    </w:p>
    <w:p w:rsidR="0097646F" w:rsidRPr="00B1544C" w:rsidRDefault="0097646F" w:rsidP="00AE758F">
      <w:pPr>
        <w:spacing w:line="288" w:lineRule="auto"/>
        <w:ind w:firstLine="454"/>
        <w:jc w:val="both"/>
        <w:rPr>
          <w:sz w:val="28"/>
          <w:szCs w:val="28"/>
          <w:lang w:val="uk-UA"/>
        </w:rPr>
      </w:pPr>
      <w:r w:rsidRPr="00B1544C">
        <w:rPr>
          <w:sz w:val="28"/>
          <w:szCs w:val="28"/>
          <w:lang w:val="uk-UA"/>
        </w:rPr>
        <w:t xml:space="preserve">В статорі виникають міжфазні (двофазні і трифазні) короткі замикання, замикання однієї фази на корпус (на землю), замикання між </w:t>
      </w:r>
      <w:r w:rsidR="00012D4F" w:rsidRPr="00B1544C">
        <w:rPr>
          <w:sz w:val="28"/>
          <w:szCs w:val="28"/>
          <w:lang w:val="uk-UA"/>
        </w:rPr>
        <w:br/>
      </w:r>
      <w:r w:rsidRPr="00B1544C">
        <w:rPr>
          <w:sz w:val="28"/>
          <w:szCs w:val="28"/>
          <w:lang w:val="uk-UA"/>
        </w:rPr>
        <w:t>витками обмотки однієї фази.</w:t>
      </w:r>
    </w:p>
    <w:p w:rsidR="0097646F" w:rsidRPr="00B1544C" w:rsidRDefault="0097646F" w:rsidP="00AE758F">
      <w:pPr>
        <w:spacing w:line="288" w:lineRule="auto"/>
        <w:ind w:firstLine="454"/>
        <w:jc w:val="both"/>
        <w:rPr>
          <w:sz w:val="28"/>
          <w:szCs w:val="28"/>
          <w:lang w:val="uk-UA"/>
        </w:rPr>
      </w:pPr>
      <w:r w:rsidRPr="00B1544C">
        <w:rPr>
          <w:sz w:val="28"/>
          <w:szCs w:val="28"/>
          <w:lang w:val="uk-UA"/>
        </w:rPr>
        <w:t xml:space="preserve">Найбільш поширеним видом пошкодження в синхронних генераторах є однофазні замикання на землю. Вони складають близько 60 ÷ 80 % від усіх видів пошкоджень. Однофазні замикання на землю становлять значну небезпеку для синхронних генераторів, оскільки в місці замикання зазвичай горить дуга, що спалює сталь магнітопроводу статора. Пошкодження сталі потребує довготривалого та складного </w:t>
      </w:r>
      <w:r w:rsidR="00A76EBA" w:rsidRPr="00B1544C">
        <w:rPr>
          <w:sz w:val="28"/>
          <w:szCs w:val="28"/>
          <w:lang w:val="uk-UA"/>
        </w:rPr>
        <w:br/>
      </w:r>
      <w:r w:rsidRPr="00B1544C">
        <w:rPr>
          <w:sz w:val="28"/>
          <w:szCs w:val="28"/>
          <w:lang w:val="uk-UA"/>
        </w:rPr>
        <w:t>ремонту. До того ж в процесі протікання однофазного замикання на землю створюються умови для подальшого розвитку пошкоджен</w:t>
      </w:r>
      <w:r w:rsidR="00B90E1C" w:rsidRPr="00B1544C">
        <w:rPr>
          <w:sz w:val="28"/>
          <w:szCs w:val="28"/>
          <w:lang w:val="uk-UA"/>
        </w:rPr>
        <w:t xml:space="preserve">ня в </w:t>
      </w:r>
      <w:r w:rsidR="00A76EBA" w:rsidRPr="00B1544C">
        <w:rPr>
          <w:sz w:val="28"/>
          <w:szCs w:val="28"/>
          <w:lang w:val="uk-UA"/>
        </w:rPr>
        <w:br/>
      </w:r>
      <w:r w:rsidR="00B90E1C" w:rsidRPr="00B1544C">
        <w:rPr>
          <w:sz w:val="28"/>
          <w:szCs w:val="28"/>
          <w:lang w:val="uk-UA"/>
        </w:rPr>
        <w:t>міжфазні (дво- та трифазні</w:t>
      </w:r>
      <w:r w:rsidRPr="00B1544C">
        <w:rPr>
          <w:sz w:val="28"/>
          <w:szCs w:val="28"/>
          <w:lang w:val="uk-UA"/>
        </w:rPr>
        <w:t>) короткі замикання.</w:t>
      </w:r>
    </w:p>
    <w:p w:rsidR="0097646F" w:rsidRPr="00B1544C" w:rsidRDefault="0097646F" w:rsidP="00AE758F">
      <w:pPr>
        <w:spacing w:line="288" w:lineRule="auto"/>
        <w:ind w:firstLine="454"/>
        <w:jc w:val="both"/>
        <w:rPr>
          <w:sz w:val="28"/>
          <w:szCs w:val="28"/>
          <w:lang w:val="uk-UA"/>
        </w:rPr>
      </w:pPr>
      <w:r w:rsidRPr="00B1544C">
        <w:rPr>
          <w:sz w:val="28"/>
          <w:szCs w:val="28"/>
          <w:lang w:val="uk-UA"/>
        </w:rPr>
        <w:t xml:space="preserve">Дослідженнями процесів пошкодження ізоляції, а також розробкою методів та засобів захисту від однофазних замикань на землю займався ряд відомих вчених в Україні: </w:t>
      </w:r>
      <w:r w:rsidR="0041792F" w:rsidRPr="00B1544C">
        <w:rPr>
          <w:sz w:val="28"/>
          <w:szCs w:val="28"/>
          <w:lang w:val="uk-UA"/>
        </w:rPr>
        <w:t>Журахівський А. В. [1], Кошман В. І. [2</w:t>
      </w:r>
      <w:r w:rsidR="0041792F" w:rsidRPr="00B1544C">
        <w:rPr>
          <w:rFonts w:eastAsiaTheme="minorEastAsia"/>
          <w:sz w:val="28"/>
          <w:szCs w:val="28"/>
          <w:lang w:val="uk-UA" w:eastAsia="ja-JP"/>
        </w:rPr>
        <w:t>,</w:t>
      </w:r>
      <w:r w:rsidR="0041792F" w:rsidRPr="00B1544C">
        <w:rPr>
          <w:sz w:val="28"/>
          <w:szCs w:val="28"/>
          <w:lang w:val="uk-UA"/>
        </w:rPr>
        <w:t xml:space="preserve"> 3], Кутін В.М. [</w:t>
      </w:r>
      <w:r w:rsidR="001C42A7" w:rsidRPr="00B1544C">
        <w:rPr>
          <w:sz w:val="28"/>
          <w:szCs w:val="28"/>
          <w:lang w:val="uk-UA"/>
        </w:rPr>
        <w:t>4</w:t>
      </w:r>
      <w:r w:rsidR="00B90E1C" w:rsidRPr="00B1544C">
        <w:rPr>
          <w:sz w:val="28"/>
          <w:szCs w:val="28"/>
          <w:lang w:val="uk-UA"/>
        </w:rPr>
        <w:t>–</w:t>
      </w:r>
      <w:r w:rsidR="001C42A7" w:rsidRPr="00B1544C">
        <w:rPr>
          <w:sz w:val="28"/>
          <w:szCs w:val="28"/>
          <w:lang w:val="uk-UA"/>
        </w:rPr>
        <w:t>8</w:t>
      </w:r>
      <w:r w:rsidR="0041792F" w:rsidRPr="00B1544C">
        <w:rPr>
          <w:sz w:val="28"/>
          <w:szCs w:val="28"/>
          <w:lang w:val="uk-UA"/>
        </w:rPr>
        <w:t>], Назаров В.В. [</w:t>
      </w:r>
      <w:r w:rsidR="001C42A7" w:rsidRPr="00B1544C">
        <w:rPr>
          <w:sz w:val="28"/>
          <w:szCs w:val="28"/>
          <w:lang w:val="uk-UA"/>
        </w:rPr>
        <w:t>9, 10</w:t>
      </w:r>
      <w:r w:rsidR="0041792F" w:rsidRPr="00B1544C">
        <w:rPr>
          <w:sz w:val="28"/>
          <w:szCs w:val="28"/>
          <w:lang w:val="uk-UA"/>
        </w:rPr>
        <w:t>], Сивокобиленко В. Ф. [</w:t>
      </w:r>
      <w:r w:rsidR="001C42A7" w:rsidRPr="00B1544C">
        <w:rPr>
          <w:sz w:val="28"/>
          <w:szCs w:val="28"/>
          <w:lang w:val="uk-UA"/>
        </w:rPr>
        <w:t>11– 16</w:t>
      </w:r>
      <w:r w:rsidR="0041792F" w:rsidRPr="00B1544C">
        <w:rPr>
          <w:sz w:val="28"/>
          <w:szCs w:val="28"/>
          <w:lang w:val="uk-UA"/>
        </w:rPr>
        <w:t>], Сирота І. М. [</w:t>
      </w:r>
      <w:r w:rsidR="001C42A7" w:rsidRPr="00B1544C">
        <w:rPr>
          <w:sz w:val="28"/>
          <w:szCs w:val="28"/>
          <w:lang w:val="uk-UA"/>
        </w:rPr>
        <w:t>17</w:t>
      </w:r>
      <w:r w:rsidR="00B90E1C" w:rsidRPr="00B1544C">
        <w:rPr>
          <w:sz w:val="28"/>
          <w:szCs w:val="28"/>
          <w:lang w:val="uk-UA"/>
        </w:rPr>
        <w:t>–</w:t>
      </w:r>
      <w:r w:rsidR="001C42A7" w:rsidRPr="00B1544C">
        <w:rPr>
          <w:sz w:val="28"/>
          <w:szCs w:val="28"/>
          <w:lang w:val="uk-UA"/>
        </w:rPr>
        <w:t>19</w:t>
      </w:r>
      <w:r w:rsidR="0041792F" w:rsidRPr="00B1544C">
        <w:rPr>
          <w:sz w:val="28"/>
          <w:szCs w:val="28"/>
          <w:lang w:val="uk-UA"/>
        </w:rPr>
        <w:t>] та ін.; в Росії: Вавін В. М. [</w:t>
      </w:r>
      <w:r w:rsidR="007B55C5" w:rsidRPr="00B1544C">
        <w:rPr>
          <w:sz w:val="28"/>
          <w:szCs w:val="28"/>
          <w:lang w:val="uk-UA"/>
        </w:rPr>
        <w:t>20</w:t>
      </w:r>
      <w:r w:rsidR="0041792F" w:rsidRPr="00B1544C">
        <w:rPr>
          <w:sz w:val="28"/>
          <w:szCs w:val="28"/>
          <w:lang w:val="uk-UA"/>
        </w:rPr>
        <w:t>], Вайнштейн Р.А. [</w:t>
      </w:r>
      <w:r w:rsidR="007B55C5" w:rsidRPr="00B1544C">
        <w:rPr>
          <w:sz w:val="28"/>
          <w:szCs w:val="28"/>
          <w:lang w:val="uk-UA"/>
        </w:rPr>
        <w:t>21</w:t>
      </w:r>
      <w:r w:rsidR="00B90E1C" w:rsidRPr="00B1544C">
        <w:rPr>
          <w:sz w:val="28"/>
          <w:szCs w:val="28"/>
          <w:lang w:val="uk-UA"/>
        </w:rPr>
        <w:t>–</w:t>
      </w:r>
      <w:r w:rsidR="007B55C5" w:rsidRPr="00B1544C">
        <w:rPr>
          <w:sz w:val="28"/>
          <w:szCs w:val="28"/>
          <w:lang w:val="uk-UA"/>
        </w:rPr>
        <w:t>26</w:t>
      </w:r>
      <w:r w:rsidR="0041792F" w:rsidRPr="00B1544C">
        <w:rPr>
          <w:sz w:val="28"/>
          <w:szCs w:val="28"/>
          <w:lang w:val="uk-UA"/>
        </w:rPr>
        <w:t>], Ліхачьов Ф. А. [</w:t>
      </w:r>
      <w:r w:rsidR="007B55C5" w:rsidRPr="00B1544C">
        <w:rPr>
          <w:sz w:val="28"/>
          <w:szCs w:val="28"/>
          <w:lang w:val="uk-UA"/>
        </w:rPr>
        <w:t>27</w:t>
      </w:r>
      <w:r w:rsidR="0041792F" w:rsidRPr="00B1544C">
        <w:rPr>
          <w:sz w:val="28"/>
          <w:szCs w:val="28"/>
          <w:lang w:val="uk-UA"/>
        </w:rPr>
        <w:t>], Федосеев О. М. [</w:t>
      </w:r>
      <w:r w:rsidR="007B55C5" w:rsidRPr="00B1544C">
        <w:rPr>
          <w:sz w:val="28"/>
          <w:szCs w:val="28"/>
          <w:lang w:val="uk-UA"/>
        </w:rPr>
        <w:t>28</w:t>
      </w:r>
      <w:r w:rsidR="0041792F" w:rsidRPr="00B1544C">
        <w:rPr>
          <w:sz w:val="28"/>
          <w:szCs w:val="28"/>
          <w:lang w:val="uk-UA"/>
        </w:rPr>
        <w:t>], Цапенко Є.Ф. [</w:t>
      </w:r>
      <w:r w:rsidR="007B55C5" w:rsidRPr="00B1544C">
        <w:rPr>
          <w:sz w:val="28"/>
          <w:szCs w:val="28"/>
          <w:lang w:val="uk-UA"/>
        </w:rPr>
        <w:t>29</w:t>
      </w:r>
      <w:r w:rsidR="0041792F" w:rsidRPr="00B1544C">
        <w:rPr>
          <w:sz w:val="28"/>
          <w:szCs w:val="28"/>
          <w:lang w:val="uk-UA"/>
        </w:rPr>
        <w:t>], Чернобровов М. В. [</w:t>
      </w:r>
      <w:r w:rsidR="007B55C5" w:rsidRPr="00B1544C">
        <w:rPr>
          <w:sz w:val="28"/>
          <w:szCs w:val="28"/>
          <w:lang w:val="uk-UA"/>
        </w:rPr>
        <w:t>30</w:t>
      </w:r>
      <w:r w:rsidR="0041792F" w:rsidRPr="00B1544C">
        <w:rPr>
          <w:sz w:val="28"/>
          <w:szCs w:val="28"/>
          <w:lang w:val="uk-UA"/>
        </w:rPr>
        <w:t>], Шабад, М.О. [</w:t>
      </w:r>
      <w:r w:rsidR="007B55C5" w:rsidRPr="00B1544C">
        <w:rPr>
          <w:sz w:val="28"/>
          <w:szCs w:val="28"/>
          <w:lang w:val="uk-UA"/>
        </w:rPr>
        <w:t>31</w:t>
      </w:r>
      <w:r w:rsidR="0041792F" w:rsidRPr="00B1544C">
        <w:rPr>
          <w:sz w:val="28"/>
          <w:szCs w:val="28"/>
          <w:lang w:val="uk-UA"/>
        </w:rPr>
        <w:t>], Шалін О. І. [</w:t>
      </w:r>
      <w:r w:rsidR="007B55C5" w:rsidRPr="00B1544C">
        <w:rPr>
          <w:sz w:val="28"/>
          <w:szCs w:val="28"/>
          <w:lang w:val="uk-UA"/>
        </w:rPr>
        <w:t>32</w:t>
      </w:r>
      <w:r w:rsidR="0041792F" w:rsidRPr="00B1544C">
        <w:rPr>
          <w:sz w:val="28"/>
          <w:szCs w:val="28"/>
          <w:lang w:val="uk-UA"/>
        </w:rPr>
        <w:t>], Шнєєрсон Е. Н. [</w:t>
      </w:r>
      <w:r w:rsidR="007B55C5" w:rsidRPr="00B1544C">
        <w:rPr>
          <w:sz w:val="28"/>
          <w:szCs w:val="28"/>
          <w:lang w:val="uk-UA"/>
        </w:rPr>
        <w:t>33</w:t>
      </w:r>
      <w:r w:rsidR="0041792F" w:rsidRPr="00B1544C">
        <w:rPr>
          <w:sz w:val="28"/>
          <w:szCs w:val="28"/>
          <w:lang w:val="uk-UA"/>
        </w:rPr>
        <w:t>] та ін.; в інших країнах: Блекбьорн Дж. [</w:t>
      </w:r>
      <w:r w:rsidR="002744BC" w:rsidRPr="00B1544C">
        <w:rPr>
          <w:sz w:val="28"/>
          <w:szCs w:val="28"/>
          <w:lang w:val="uk-UA"/>
        </w:rPr>
        <w:t>3</w:t>
      </w:r>
      <w:r w:rsidR="007B55C5" w:rsidRPr="00B1544C">
        <w:rPr>
          <w:sz w:val="28"/>
          <w:szCs w:val="28"/>
          <w:lang w:val="uk-UA"/>
        </w:rPr>
        <w:t>4</w:t>
      </w:r>
      <w:r w:rsidR="0041792F" w:rsidRPr="00B1544C">
        <w:rPr>
          <w:sz w:val="28"/>
          <w:szCs w:val="28"/>
          <w:lang w:val="uk-UA"/>
        </w:rPr>
        <w:t>], Льюз М. [</w:t>
      </w:r>
      <w:r w:rsidR="007B55C5" w:rsidRPr="00B1544C">
        <w:rPr>
          <w:sz w:val="28"/>
          <w:szCs w:val="28"/>
          <w:lang w:val="uk-UA"/>
        </w:rPr>
        <w:t>35</w:t>
      </w:r>
      <w:r w:rsidR="0041792F" w:rsidRPr="00B1544C">
        <w:rPr>
          <w:sz w:val="28"/>
          <w:szCs w:val="28"/>
          <w:lang w:val="uk-UA"/>
        </w:rPr>
        <w:t>], Раймерт Д. [</w:t>
      </w:r>
      <w:r w:rsidR="007B55C5" w:rsidRPr="00B1544C">
        <w:rPr>
          <w:sz w:val="28"/>
          <w:szCs w:val="28"/>
          <w:lang w:val="uk-UA"/>
        </w:rPr>
        <w:t>36</w:t>
      </w:r>
      <w:r w:rsidR="0041792F" w:rsidRPr="00B1544C">
        <w:rPr>
          <w:sz w:val="28"/>
          <w:szCs w:val="28"/>
          <w:lang w:val="uk-UA"/>
        </w:rPr>
        <w:t>], Слева А. [</w:t>
      </w:r>
      <w:r w:rsidR="007B55C5" w:rsidRPr="00B1544C">
        <w:rPr>
          <w:sz w:val="28"/>
          <w:szCs w:val="28"/>
          <w:lang w:val="uk-UA"/>
        </w:rPr>
        <w:t>37</w:t>
      </w:r>
      <w:r w:rsidR="0041792F" w:rsidRPr="00B1544C">
        <w:rPr>
          <w:sz w:val="28"/>
          <w:szCs w:val="28"/>
          <w:lang w:val="uk-UA"/>
        </w:rPr>
        <w:t>], Фадке А. [</w:t>
      </w:r>
      <w:r w:rsidR="007B55C5" w:rsidRPr="00B1544C">
        <w:rPr>
          <w:sz w:val="28"/>
          <w:szCs w:val="28"/>
          <w:lang w:val="uk-UA"/>
        </w:rPr>
        <w:t>38</w:t>
      </w:r>
      <w:r w:rsidR="0041792F" w:rsidRPr="00B1544C">
        <w:rPr>
          <w:sz w:val="28"/>
          <w:szCs w:val="28"/>
          <w:lang w:val="uk-UA"/>
        </w:rPr>
        <w:t>], Хоровіц С. [</w:t>
      </w:r>
      <w:r w:rsidR="007B55C5" w:rsidRPr="00B1544C">
        <w:rPr>
          <w:sz w:val="28"/>
          <w:szCs w:val="28"/>
          <w:lang w:val="uk-UA"/>
        </w:rPr>
        <w:t>39</w:t>
      </w:r>
      <w:r w:rsidR="0041792F" w:rsidRPr="00B1544C">
        <w:rPr>
          <w:sz w:val="28"/>
          <w:szCs w:val="28"/>
          <w:lang w:val="uk-UA"/>
        </w:rPr>
        <w:t>]</w:t>
      </w:r>
      <w:r w:rsidRPr="00B1544C">
        <w:rPr>
          <w:sz w:val="28"/>
          <w:szCs w:val="28"/>
          <w:lang w:val="uk-UA"/>
        </w:rPr>
        <w:t>.</w:t>
      </w:r>
    </w:p>
    <w:p w:rsidR="00834793" w:rsidRPr="00B1544C" w:rsidRDefault="0097646F" w:rsidP="00AE758F">
      <w:pPr>
        <w:spacing w:line="288" w:lineRule="auto"/>
        <w:ind w:firstLine="454"/>
        <w:jc w:val="both"/>
        <w:rPr>
          <w:sz w:val="28"/>
          <w:szCs w:val="28"/>
          <w:lang w:val="uk-UA"/>
        </w:rPr>
      </w:pPr>
      <w:r w:rsidRPr="00B1544C">
        <w:rPr>
          <w:sz w:val="28"/>
          <w:szCs w:val="28"/>
          <w:lang w:val="uk-UA"/>
        </w:rPr>
        <w:t xml:space="preserve">Існує цілий ряд захистів від однофазних замикань на землю, але кожен з них має недоліки, що можуть призвести до хибних спрацювань захисту та інших негативних явищ. </w:t>
      </w:r>
      <w:r w:rsidR="00834793" w:rsidRPr="00B1544C">
        <w:rPr>
          <w:sz w:val="28"/>
          <w:szCs w:val="28"/>
          <w:lang w:val="uk-UA"/>
        </w:rPr>
        <w:t>Основними недоліками захистів, що експлуатуються в наш час є нечутливість при поступовому зни</w:t>
      </w:r>
      <w:r w:rsidR="00834793" w:rsidRPr="00B1544C">
        <w:rPr>
          <w:sz w:val="28"/>
          <w:szCs w:val="28"/>
          <w:lang w:val="uk-UA"/>
        </w:rPr>
        <w:lastRenderedPageBreak/>
        <w:t>женні опору ізоляції, невиправдані спрацювання, оскільки захисти реагують на значення величин, що опосередковано характеризують струм в місці замикання, значний час спрацювання (5÷10 с).</w:t>
      </w:r>
    </w:p>
    <w:p w:rsidR="0097646F" w:rsidRPr="00B1544C" w:rsidRDefault="0097646F" w:rsidP="00AE758F">
      <w:pPr>
        <w:spacing w:line="288" w:lineRule="auto"/>
        <w:ind w:firstLine="454"/>
        <w:jc w:val="both"/>
        <w:rPr>
          <w:sz w:val="28"/>
          <w:szCs w:val="28"/>
          <w:lang w:val="uk-UA"/>
        </w:rPr>
      </w:pPr>
      <w:r w:rsidRPr="00B1544C">
        <w:rPr>
          <w:sz w:val="28"/>
          <w:szCs w:val="28"/>
          <w:lang w:val="uk-UA"/>
        </w:rPr>
        <w:t xml:space="preserve">Виходячи з вище викладеного матеріалу існує </w:t>
      </w:r>
      <w:r w:rsidR="00DF7CA3" w:rsidRPr="00B1544C">
        <w:rPr>
          <w:sz w:val="28"/>
          <w:szCs w:val="28"/>
          <w:lang w:val="uk-UA"/>
        </w:rPr>
        <w:t xml:space="preserve">актуальна </w:t>
      </w:r>
      <w:r w:rsidR="00805D10" w:rsidRPr="00B1544C">
        <w:rPr>
          <w:sz w:val="28"/>
          <w:szCs w:val="28"/>
          <w:lang w:val="uk-UA"/>
        </w:rPr>
        <w:t xml:space="preserve">науково – практична </w:t>
      </w:r>
      <w:r w:rsidRPr="00B1544C">
        <w:rPr>
          <w:sz w:val="28"/>
          <w:szCs w:val="28"/>
          <w:lang w:val="uk-UA"/>
        </w:rPr>
        <w:t>задача з підвищення чутливості та швидкодії захисту від однофазних замикань на землю обмотки статора синхронного генератора.</w:t>
      </w:r>
    </w:p>
    <w:p w:rsidR="0097646F" w:rsidRPr="00B1544C" w:rsidRDefault="00E432F4" w:rsidP="00AE758F">
      <w:pPr>
        <w:spacing w:line="288" w:lineRule="auto"/>
        <w:ind w:firstLine="454"/>
        <w:jc w:val="both"/>
        <w:rPr>
          <w:sz w:val="28"/>
          <w:szCs w:val="28"/>
          <w:lang w:val="uk-UA"/>
        </w:rPr>
      </w:pPr>
      <w:r w:rsidRPr="00B1544C">
        <w:rPr>
          <w:sz w:val="28"/>
          <w:szCs w:val="28"/>
          <w:lang w:val="uk-UA"/>
        </w:rPr>
        <w:t xml:space="preserve">Метою дослідження є підвищення надійності спрацювання, чутливості </w:t>
      </w:r>
      <w:r w:rsidR="00B77619" w:rsidRPr="00B1544C">
        <w:rPr>
          <w:sz w:val="28"/>
          <w:szCs w:val="28"/>
          <w:lang w:val="uk-UA"/>
        </w:rPr>
        <w:t>та</w:t>
      </w:r>
      <w:r w:rsidRPr="00B1544C">
        <w:rPr>
          <w:sz w:val="28"/>
          <w:szCs w:val="28"/>
          <w:lang w:val="uk-UA"/>
        </w:rPr>
        <w:t xml:space="preserve"> швидкодії захисту від однофазних замикань на землю обмотки статора синхронного генератора, що працює в блоці з трансформатором, шляхом визначення значення струму в місці виникнення пошкод</w:t>
      </w:r>
      <w:r w:rsidR="00A76EBA" w:rsidRPr="00B1544C">
        <w:rPr>
          <w:sz w:val="28"/>
          <w:szCs w:val="28"/>
          <w:lang w:val="uk-UA"/>
        </w:rPr>
        <w:softHyphen/>
      </w:r>
      <w:r w:rsidRPr="00B1544C">
        <w:rPr>
          <w:sz w:val="28"/>
          <w:szCs w:val="28"/>
          <w:lang w:val="uk-UA"/>
        </w:rPr>
        <w:t>ження.</w:t>
      </w:r>
    </w:p>
    <w:p w:rsidR="0097646F" w:rsidRPr="00B1544C" w:rsidRDefault="0097646F" w:rsidP="00AE758F">
      <w:pPr>
        <w:spacing w:line="288" w:lineRule="auto"/>
        <w:ind w:firstLine="454"/>
        <w:jc w:val="both"/>
        <w:rPr>
          <w:sz w:val="28"/>
          <w:szCs w:val="28"/>
          <w:lang w:val="uk-UA"/>
        </w:rPr>
      </w:pPr>
      <w:r w:rsidRPr="00B1544C">
        <w:rPr>
          <w:sz w:val="28"/>
          <w:szCs w:val="28"/>
          <w:lang w:val="uk-UA"/>
        </w:rPr>
        <w:t>Для досягнення мети досл</w:t>
      </w:r>
      <w:r w:rsidR="008626BF" w:rsidRPr="00B1544C">
        <w:rPr>
          <w:sz w:val="28"/>
          <w:szCs w:val="28"/>
          <w:lang w:val="uk-UA"/>
        </w:rPr>
        <w:t xml:space="preserve">ідження поставлені такі задачі: </w:t>
      </w:r>
      <w:r w:rsidRPr="00B1544C">
        <w:rPr>
          <w:sz w:val="28"/>
          <w:szCs w:val="28"/>
          <w:lang w:val="uk-UA"/>
        </w:rPr>
        <w:t>проаналізувати процеси, які виникають при пошкодженні ізоляції обмотки статора генератора відносно землі, який працює в блоці з</w:t>
      </w:r>
      <w:r w:rsidR="008626BF" w:rsidRPr="00B1544C">
        <w:rPr>
          <w:sz w:val="28"/>
          <w:szCs w:val="28"/>
          <w:lang w:val="uk-UA"/>
        </w:rPr>
        <w:t xml:space="preserve"> трансформатором; </w:t>
      </w:r>
      <w:r w:rsidRPr="00B1544C">
        <w:rPr>
          <w:sz w:val="28"/>
          <w:szCs w:val="28"/>
          <w:lang w:val="uk-UA"/>
        </w:rPr>
        <w:t>проаналізувати існуючі методи і засоби захисту від однофазних замикань на землю для визначе</w:t>
      </w:r>
      <w:r w:rsidR="008626BF" w:rsidRPr="00B1544C">
        <w:rPr>
          <w:sz w:val="28"/>
          <w:szCs w:val="28"/>
          <w:lang w:val="uk-UA"/>
        </w:rPr>
        <w:t xml:space="preserve">ння напрямків їх вдосконалення; </w:t>
      </w:r>
      <w:r w:rsidRPr="00B1544C">
        <w:rPr>
          <w:sz w:val="28"/>
          <w:szCs w:val="28"/>
          <w:lang w:val="uk-UA"/>
        </w:rPr>
        <w:t>вдосконалити існуючі методи захисту синхронних генераторів, що працюють в блоці з трансформатором від однофазних замик</w:t>
      </w:r>
      <w:r w:rsidR="008626BF" w:rsidRPr="00B1544C">
        <w:rPr>
          <w:sz w:val="28"/>
          <w:szCs w:val="28"/>
          <w:lang w:val="uk-UA"/>
        </w:rPr>
        <w:t xml:space="preserve">ань на землю в обмотці статора; </w:t>
      </w:r>
      <w:r w:rsidRPr="00B1544C">
        <w:rPr>
          <w:sz w:val="28"/>
          <w:szCs w:val="28"/>
          <w:lang w:val="uk-UA"/>
        </w:rPr>
        <w:t>розробити принципову схему захисту;</w:t>
      </w:r>
      <w:r w:rsidR="00E43F48" w:rsidRPr="00B1544C">
        <w:rPr>
          <w:sz w:val="28"/>
          <w:szCs w:val="28"/>
          <w:lang w:val="uk-UA"/>
        </w:rPr>
        <w:t xml:space="preserve"> </w:t>
      </w:r>
      <w:r w:rsidR="00DF7CA3" w:rsidRPr="00B1544C">
        <w:rPr>
          <w:sz w:val="28"/>
          <w:szCs w:val="28"/>
          <w:lang w:val="uk-UA"/>
        </w:rPr>
        <w:t>визнач</w:t>
      </w:r>
      <w:r w:rsidR="00971617" w:rsidRPr="00B1544C">
        <w:rPr>
          <w:sz w:val="28"/>
          <w:szCs w:val="28"/>
          <w:lang w:val="uk-UA"/>
        </w:rPr>
        <w:t>ити</w:t>
      </w:r>
      <w:r w:rsidR="00DF7CA3" w:rsidRPr="00B1544C">
        <w:rPr>
          <w:sz w:val="28"/>
          <w:szCs w:val="28"/>
          <w:lang w:val="uk-UA"/>
        </w:rPr>
        <w:t xml:space="preserve"> </w:t>
      </w:r>
      <w:r w:rsidR="00A76EBA" w:rsidRPr="00B1544C">
        <w:rPr>
          <w:sz w:val="28"/>
          <w:szCs w:val="28"/>
          <w:lang w:val="uk-UA"/>
        </w:rPr>
        <w:br/>
      </w:r>
      <w:r w:rsidR="00DF7CA3" w:rsidRPr="00B1544C">
        <w:rPr>
          <w:sz w:val="28"/>
          <w:szCs w:val="28"/>
          <w:lang w:val="uk-UA"/>
        </w:rPr>
        <w:t>властивост</w:t>
      </w:r>
      <w:r w:rsidR="00971617" w:rsidRPr="00B1544C">
        <w:rPr>
          <w:sz w:val="28"/>
          <w:szCs w:val="28"/>
          <w:lang w:val="uk-UA"/>
        </w:rPr>
        <w:t>і</w:t>
      </w:r>
      <w:r w:rsidR="00DF7CA3" w:rsidRPr="00B1544C">
        <w:rPr>
          <w:sz w:val="28"/>
          <w:szCs w:val="28"/>
          <w:lang w:val="uk-UA"/>
        </w:rPr>
        <w:t xml:space="preserve"> захисту; розроб</w:t>
      </w:r>
      <w:r w:rsidR="00971617" w:rsidRPr="00B1544C">
        <w:rPr>
          <w:sz w:val="28"/>
          <w:szCs w:val="28"/>
          <w:lang w:val="uk-UA"/>
        </w:rPr>
        <w:t>ити алгоритм</w:t>
      </w:r>
      <w:r w:rsidR="00DF7CA3" w:rsidRPr="00B1544C">
        <w:rPr>
          <w:sz w:val="28"/>
          <w:szCs w:val="28"/>
          <w:lang w:val="uk-UA"/>
        </w:rPr>
        <w:t xml:space="preserve"> технічного обслуговування та пошуку можливих пошкоджень у пристрої захисту</w:t>
      </w:r>
      <w:r w:rsidR="00971617" w:rsidRPr="00B1544C">
        <w:rPr>
          <w:sz w:val="28"/>
          <w:szCs w:val="28"/>
          <w:lang w:val="uk-UA"/>
        </w:rPr>
        <w:t>;</w:t>
      </w:r>
      <w:r w:rsidR="00B77619" w:rsidRPr="00B1544C">
        <w:rPr>
          <w:sz w:val="28"/>
          <w:szCs w:val="28"/>
          <w:lang w:val="uk-UA"/>
        </w:rPr>
        <w:t xml:space="preserve"> </w:t>
      </w:r>
      <w:r w:rsidRPr="00B1544C">
        <w:rPr>
          <w:sz w:val="28"/>
          <w:szCs w:val="28"/>
          <w:lang w:val="uk-UA"/>
        </w:rPr>
        <w:t xml:space="preserve">обґрунтувати економічну </w:t>
      </w:r>
      <w:r w:rsidR="00B77619" w:rsidRPr="00B1544C">
        <w:rPr>
          <w:sz w:val="28"/>
          <w:szCs w:val="28"/>
          <w:lang w:val="uk-UA"/>
        </w:rPr>
        <w:t>необхідність</w:t>
      </w:r>
      <w:r w:rsidRPr="00B1544C">
        <w:rPr>
          <w:sz w:val="28"/>
          <w:szCs w:val="28"/>
          <w:lang w:val="uk-UA"/>
        </w:rPr>
        <w:t xml:space="preserve"> вдосконалення захисту.</w:t>
      </w:r>
    </w:p>
    <w:p w:rsidR="0097646F" w:rsidRPr="00B1544C" w:rsidRDefault="0097646F" w:rsidP="00AE758F">
      <w:pPr>
        <w:spacing w:line="288" w:lineRule="auto"/>
        <w:ind w:firstLine="454"/>
        <w:jc w:val="both"/>
        <w:rPr>
          <w:sz w:val="28"/>
          <w:szCs w:val="28"/>
          <w:lang w:val="uk-UA"/>
        </w:rPr>
      </w:pPr>
      <w:r w:rsidRPr="00B1544C">
        <w:rPr>
          <w:sz w:val="28"/>
          <w:szCs w:val="28"/>
          <w:lang w:val="uk-UA"/>
        </w:rPr>
        <w:t>Об’єкт дослідження – процеси, що відбуваються при однофазному замиканні на землю в обмотці статора синхронного генератора, що працює в блоці з трансформатором.</w:t>
      </w:r>
    </w:p>
    <w:p w:rsidR="0097646F" w:rsidRPr="00B1544C" w:rsidRDefault="0097646F" w:rsidP="00AE758F">
      <w:pPr>
        <w:spacing w:line="288" w:lineRule="auto"/>
        <w:ind w:firstLine="454"/>
        <w:jc w:val="both"/>
        <w:rPr>
          <w:sz w:val="28"/>
          <w:szCs w:val="28"/>
          <w:lang w:val="uk-UA"/>
        </w:rPr>
      </w:pPr>
      <w:r w:rsidRPr="00B1544C">
        <w:rPr>
          <w:sz w:val="28"/>
          <w:szCs w:val="28"/>
          <w:lang w:val="uk-UA"/>
        </w:rPr>
        <w:t>Предмет дослідження – методи і засоби захисту обмотки статора синхронного генератора від однофазних замикань на землю.</w:t>
      </w:r>
    </w:p>
    <w:p w:rsidR="008F2E02" w:rsidRPr="00B1544C" w:rsidRDefault="008F2E02" w:rsidP="00AE758F">
      <w:pPr>
        <w:spacing w:line="288" w:lineRule="auto"/>
        <w:ind w:firstLine="454"/>
        <w:rPr>
          <w:b/>
          <w:bCs/>
          <w:caps/>
          <w:sz w:val="28"/>
          <w:szCs w:val="28"/>
          <w:lang w:val="uk-UA" w:eastAsia="ja-JP"/>
        </w:rPr>
      </w:pPr>
      <w:bookmarkStart w:id="2" w:name="_Toc452287991"/>
      <w:bookmarkStart w:id="3" w:name="_Toc456974881"/>
      <w:bookmarkStart w:id="4" w:name="_Toc469943638"/>
      <w:r w:rsidRPr="00B1544C">
        <w:rPr>
          <w:caps/>
          <w:sz w:val="28"/>
          <w:szCs w:val="28"/>
          <w:lang w:val="uk-UA"/>
        </w:rPr>
        <w:br w:type="page"/>
      </w:r>
    </w:p>
    <w:p w:rsidR="006201E6" w:rsidRPr="00B1544C" w:rsidRDefault="006201E6" w:rsidP="00AE758F">
      <w:pPr>
        <w:pStyle w:val="2"/>
        <w:spacing w:before="0" w:beforeAutospacing="0" w:after="0" w:afterAutospacing="0" w:line="288" w:lineRule="auto"/>
        <w:ind w:firstLine="454"/>
        <w:jc w:val="center"/>
        <w:rPr>
          <w:caps/>
          <w:sz w:val="28"/>
          <w:szCs w:val="28"/>
        </w:rPr>
      </w:pPr>
      <w:r w:rsidRPr="00B1544C">
        <w:rPr>
          <w:caps/>
          <w:sz w:val="28"/>
          <w:szCs w:val="28"/>
        </w:rPr>
        <w:lastRenderedPageBreak/>
        <w:t>Розділ 1</w:t>
      </w:r>
      <w:bookmarkEnd w:id="2"/>
      <w:bookmarkEnd w:id="3"/>
      <w:bookmarkEnd w:id="4"/>
    </w:p>
    <w:p w:rsidR="00112980" w:rsidRPr="00B1544C" w:rsidRDefault="00112980" w:rsidP="00AE758F">
      <w:pPr>
        <w:pStyle w:val="2"/>
        <w:spacing w:before="0" w:beforeAutospacing="0" w:after="0" w:afterAutospacing="0" w:line="288" w:lineRule="auto"/>
        <w:ind w:firstLine="454"/>
        <w:jc w:val="center"/>
        <w:rPr>
          <w:caps/>
          <w:sz w:val="28"/>
          <w:szCs w:val="28"/>
        </w:rPr>
      </w:pPr>
    </w:p>
    <w:p w:rsidR="006201E6" w:rsidRPr="00B1544C" w:rsidRDefault="006201E6" w:rsidP="00AE758F">
      <w:pPr>
        <w:pStyle w:val="2"/>
        <w:spacing w:before="0" w:beforeAutospacing="0" w:after="0" w:afterAutospacing="0" w:line="288" w:lineRule="auto"/>
        <w:ind w:firstLine="454"/>
        <w:jc w:val="center"/>
        <w:rPr>
          <w:caps/>
          <w:sz w:val="28"/>
          <w:szCs w:val="28"/>
        </w:rPr>
      </w:pPr>
      <w:bookmarkStart w:id="5" w:name="_Toc469943639"/>
      <w:r w:rsidRPr="00B1544C">
        <w:rPr>
          <w:caps/>
          <w:sz w:val="28"/>
          <w:szCs w:val="28"/>
        </w:rPr>
        <w:t>З</w:t>
      </w:r>
      <w:r w:rsidR="007B5A65" w:rsidRPr="00B1544C">
        <w:rPr>
          <w:caps/>
          <w:sz w:val="28"/>
          <w:szCs w:val="28"/>
        </w:rPr>
        <w:t xml:space="preserve">агальна характеристика об’єкту </w:t>
      </w:r>
      <w:r w:rsidRPr="00B1544C">
        <w:rPr>
          <w:caps/>
          <w:sz w:val="28"/>
          <w:szCs w:val="28"/>
        </w:rPr>
        <w:t>дослідження</w:t>
      </w:r>
      <w:bookmarkEnd w:id="5"/>
    </w:p>
    <w:p w:rsidR="006201E6" w:rsidRPr="00B1544C" w:rsidRDefault="006201E6" w:rsidP="00AE758F">
      <w:pPr>
        <w:spacing w:line="288" w:lineRule="auto"/>
        <w:ind w:firstLine="454"/>
        <w:rPr>
          <w:b/>
          <w:sz w:val="28"/>
          <w:szCs w:val="28"/>
          <w:lang w:val="uk-UA"/>
        </w:rPr>
      </w:pPr>
    </w:p>
    <w:p w:rsidR="006201E6" w:rsidRPr="00B1544C" w:rsidRDefault="006201E6" w:rsidP="00AE758F">
      <w:pPr>
        <w:pStyle w:val="2"/>
        <w:spacing w:before="0" w:beforeAutospacing="0" w:after="0" w:afterAutospacing="0" w:line="288" w:lineRule="auto"/>
        <w:ind w:firstLine="454"/>
        <w:rPr>
          <w:sz w:val="28"/>
          <w:szCs w:val="28"/>
        </w:rPr>
      </w:pPr>
      <w:bookmarkStart w:id="6" w:name="_Toc469943640"/>
      <w:r w:rsidRPr="00B1544C">
        <w:rPr>
          <w:sz w:val="28"/>
          <w:szCs w:val="28"/>
        </w:rPr>
        <w:t>1.1 Особливості конструкції синхронних генераторів</w:t>
      </w:r>
      <w:bookmarkEnd w:id="6"/>
    </w:p>
    <w:p w:rsidR="006201E6" w:rsidRPr="00B1544C" w:rsidRDefault="006201E6" w:rsidP="00AE758F">
      <w:pPr>
        <w:spacing w:line="288" w:lineRule="auto"/>
        <w:ind w:firstLine="454"/>
        <w:jc w:val="both"/>
        <w:rPr>
          <w:sz w:val="28"/>
          <w:szCs w:val="28"/>
          <w:lang w:val="uk-UA"/>
        </w:rPr>
      </w:pPr>
    </w:p>
    <w:p w:rsidR="006201E6" w:rsidRPr="00B1544C" w:rsidRDefault="006201E6" w:rsidP="00AE758F">
      <w:pPr>
        <w:spacing w:line="288" w:lineRule="auto"/>
        <w:ind w:firstLine="454"/>
        <w:jc w:val="both"/>
        <w:rPr>
          <w:sz w:val="28"/>
          <w:szCs w:val="28"/>
          <w:lang w:val="uk-UA"/>
        </w:rPr>
      </w:pPr>
      <w:r w:rsidRPr="00B1544C">
        <w:rPr>
          <w:sz w:val="28"/>
          <w:szCs w:val="28"/>
          <w:lang w:val="uk-UA"/>
        </w:rPr>
        <w:t>Турбогенератор – це горизонтальна швидкохідна електрична машина з нерухомим</w:t>
      </w:r>
      <w:r w:rsidR="007908B3" w:rsidRPr="00B1544C">
        <w:rPr>
          <w:sz w:val="28"/>
          <w:szCs w:val="28"/>
          <w:lang w:val="uk-UA"/>
        </w:rPr>
        <w:t xml:space="preserve"> статором і циліндричним неявно</w:t>
      </w:r>
      <w:r w:rsidRPr="00B1544C">
        <w:rPr>
          <w:sz w:val="28"/>
          <w:szCs w:val="28"/>
          <w:lang w:val="uk-UA"/>
        </w:rPr>
        <w:t>полюсним ротором, що обертається. Синхронний турбогенератор має активну та конструктивну складові. Активні складові беруть участь у безпосередньому перетворенні механічної енергії в електричну. До активних складових частин синхронного турбогенератора відносять осердя статора з обмоткою та ротор з обмоткою збудження. До конструктивних частин належать корпус статора, зовнішні та внутрішні щити з ущільненнями, вентилятори, газоохолоджувачі, бандажний вузол ротора та ін</w:t>
      </w:r>
      <w:r w:rsidR="00D715D8" w:rsidRPr="00B1544C">
        <w:rPr>
          <w:sz w:val="28"/>
          <w:szCs w:val="28"/>
          <w:lang w:val="uk-UA"/>
        </w:rPr>
        <w:t>ші [</w:t>
      </w:r>
      <w:r w:rsidR="0005385A" w:rsidRPr="00B1544C">
        <w:rPr>
          <w:sz w:val="28"/>
          <w:szCs w:val="28"/>
          <w:lang w:val="uk-UA"/>
        </w:rPr>
        <w:t>4</w:t>
      </w:r>
      <w:r w:rsidR="008223CC" w:rsidRPr="00B1544C">
        <w:rPr>
          <w:sz w:val="28"/>
          <w:szCs w:val="28"/>
          <w:lang w:val="uk-UA"/>
        </w:rPr>
        <w:t>0</w:t>
      </w:r>
      <w:r w:rsidR="00282FDF" w:rsidRPr="00B1544C">
        <w:rPr>
          <w:sz w:val="28"/>
          <w:szCs w:val="28"/>
          <w:lang w:val="uk-UA"/>
        </w:rPr>
        <w:t>-</w:t>
      </w:r>
      <w:r w:rsidR="008223CC" w:rsidRPr="00B1544C">
        <w:rPr>
          <w:sz w:val="28"/>
          <w:szCs w:val="28"/>
          <w:lang w:val="uk-UA"/>
        </w:rPr>
        <w:t>44</w:t>
      </w:r>
      <w:r w:rsidR="00D715D8" w:rsidRPr="00B1544C">
        <w:rPr>
          <w:sz w:val="28"/>
          <w:szCs w:val="28"/>
          <w:lang w:val="uk-UA"/>
        </w:rPr>
        <w:t>]</w:t>
      </w:r>
      <w:r w:rsidRPr="00B1544C">
        <w:rPr>
          <w:sz w:val="28"/>
          <w:szCs w:val="28"/>
          <w:lang w:val="uk-UA"/>
        </w:rPr>
        <w:t xml:space="preserve">. </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Корпус турбогенератора кріпиться до фундаменту машинної зали електростанції за допомогою рим-лап. Ротор встановлюється на два </w:t>
      </w:r>
      <w:r w:rsidR="00A76EBA" w:rsidRPr="00B1544C">
        <w:rPr>
          <w:sz w:val="28"/>
          <w:szCs w:val="28"/>
          <w:lang w:val="uk-UA"/>
        </w:rPr>
        <w:br/>
      </w:r>
      <w:r w:rsidRPr="00B1544C">
        <w:rPr>
          <w:sz w:val="28"/>
          <w:szCs w:val="28"/>
          <w:lang w:val="uk-UA"/>
        </w:rPr>
        <w:t>підшипники ковзання. Підшипники можуть вбудовуватися в торцеві щити корпус</w:t>
      </w:r>
      <w:r w:rsidR="002325A7" w:rsidRPr="00B1544C">
        <w:rPr>
          <w:sz w:val="28"/>
          <w:szCs w:val="28"/>
          <w:lang w:val="uk-UA"/>
        </w:rPr>
        <w:t xml:space="preserve">у </w:t>
      </w:r>
      <w:r w:rsidRPr="00B1544C">
        <w:rPr>
          <w:sz w:val="28"/>
          <w:szCs w:val="28"/>
          <w:lang w:val="uk-UA"/>
        </w:rPr>
        <w:t>турбогенератора</w:t>
      </w:r>
      <w:r w:rsidR="00CD4DA1" w:rsidRPr="00B1544C">
        <w:rPr>
          <w:sz w:val="28"/>
          <w:szCs w:val="28"/>
          <w:lang w:val="uk-UA"/>
        </w:rPr>
        <w:t xml:space="preserve">, або облаштовуватися окремо. </w:t>
      </w:r>
      <w:r w:rsidR="00A76EBA" w:rsidRPr="00B1544C">
        <w:rPr>
          <w:sz w:val="28"/>
          <w:szCs w:val="28"/>
          <w:lang w:val="uk-UA"/>
        </w:rPr>
        <w:br/>
      </w:r>
      <w:r w:rsidRPr="00B1544C">
        <w:rPr>
          <w:sz w:val="28"/>
          <w:szCs w:val="28"/>
          <w:lang w:val="uk-UA"/>
        </w:rPr>
        <w:t xml:space="preserve">Конструктивне рішення з підшипниками які вбудовані в торцеві щити забезпечує дещо меншу відстань між осями підшипників. З іншого боку, застосування стоякових підшипників зменшує трудомісткість при виготовленні підшипників та полегшує збирання та розбирання машини. </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Принцип охолодження турбогенератора зумовлює певні </w:t>
      </w:r>
      <w:r w:rsidR="00A76EBA" w:rsidRPr="00B1544C">
        <w:rPr>
          <w:sz w:val="28"/>
          <w:szCs w:val="28"/>
          <w:lang w:val="uk-UA"/>
        </w:rPr>
        <w:br/>
      </w:r>
      <w:r w:rsidRPr="00B1544C">
        <w:rPr>
          <w:sz w:val="28"/>
          <w:szCs w:val="28"/>
          <w:lang w:val="uk-UA"/>
        </w:rPr>
        <w:t xml:space="preserve">особливості конструкції його статора та ротора. Загалом розрізняють турбогенератори з безпосереднім охолодженням провідників обмотки, </w:t>
      </w:r>
      <w:r w:rsidR="00CD4DA1" w:rsidRPr="00B1544C">
        <w:rPr>
          <w:sz w:val="28"/>
          <w:szCs w:val="28"/>
          <w:lang w:val="uk-UA"/>
        </w:rPr>
        <w:t>опосередкованим</w:t>
      </w:r>
      <w:r w:rsidRPr="00B1544C">
        <w:rPr>
          <w:sz w:val="28"/>
          <w:szCs w:val="28"/>
          <w:lang w:val="uk-UA"/>
        </w:rPr>
        <w:t xml:space="preserve"> (відвід тепла від провідників здійснюється через основну ізоляцію) та змішаним охолодженням. Можливі комбінації способів охолодження турбогенераторів, що в даний час знайшли застосування зводяться до таких: Т – опосередковане повітряне охолодження обмоток ротора і статора; ТВ – опосередковане водневе охолодження обмоток ротора і статора; ТВФ – безпосереднє охолодження обмотки ротора і опосередковане обмотки статора воднем; ТГВ – безпосереднє охолодження обмотки ротора і статора воднем; ТВВ – безпосереднє </w:t>
      </w:r>
      <w:r w:rsidRPr="00B1544C">
        <w:rPr>
          <w:sz w:val="28"/>
          <w:szCs w:val="28"/>
          <w:lang w:val="uk-UA"/>
        </w:rPr>
        <w:lastRenderedPageBreak/>
        <w:t xml:space="preserve">охолодження обмотки ротора воднем, а статора водою; ТВМ – безпосереднє охолодження обмотки ротора водою, а статора маслом; ТЗВ – безпосереднє охолодження обмоток статора і ротора водою. </w:t>
      </w:r>
    </w:p>
    <w:p w:rsidR="006201E6" w:rsidRPr="00B1544C" w:rsidRDefault="006201E6" w:rsidP="00AE758F">
      <w:pPr>
        <w:spacing w:line="288" w:lineRule="auto"/>
        <w:ind w:firstLine="454"/>
        <w:jc w:val="both"/>
        <w:rPr>
          <w:sz w:val="28"/>
          <w:szCs w:val="28"/>
          <w:lang w:val="uk-UA"/>
        </w:rPr>
      </w:pPr>
      <w:r w:rsidRPr="00B1544C">
        <w:rPr>
          <w:sz w:val="28"/>
          <w:szCs w:val="28"/>
          <w:lang w:val="uk-UA"/>
        </w:rPr>
        <w:t>Конструктивна схема турбогенератора типу ТГВ-300 показана на рис</w:t>
      </w:r>
      <w:r w:rsidR="00704C79" w:rsidRPr="00B1544C">
        <w:rPr>
          <w:sz w:val="28"/>
          <w:szCs w:val="28"/>
          <w:lang w:val="uk-UA"/>
        </w:rPr>
        <w:t>.</w:t>
      </w:r>
      <w:r w:rsidRPr="00B1544C">
        <w:rPr>
          <w:sz w:val="28"/>
          <w:szCs w:val="28"/>
          <w:lang w:val="uk-UA"/>
        </w:rPr>
        <w:t xml:space="preserve"> 1.1.</w:t>
      </w:r>
    </w:p>
    <w:p w:rsidR="007F6269" w:rsidRPr="00B1544C" w:rsidRDefault="007F6269" w:rsidP="00AE758F">
      <w:pPr>
        <w:spacing w:line="288" w:lineRule="auto"/>
        <w:ind w:firstLine="454"/>
        <w:jc w:val="both"/>
        <w:rPr>
          <w:sz w:val="28"/>
          <w:szCs w:val="28"/>
          <w:lang w:val="uk-UA"/>
        </w:rPr>
      </w:pPr>
    </w:p>
    <w:p w:rsidR="00785C00" w:rsidRPr="00B1544C" w:rsidRDefault="00100963" w:rsidP="00BA17F5">
      <w:pPr>
        <w:spacing w:line="288" w:lineRule="auto"/>
        <w:jc w:val="center"/>
        <w:rPr>
          <w:lang w:val="uk-UA"/>
        </w:rPr>
      </w:pPr>
      <w:r w:rsidRPr="00B1544C">
        <w:object w:dxaOrig="30090" w:dyaOrig="17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25pt;height:244.8pt" o:ole="">
            <v:imagedata r:id="rId9" o:title=""/>
          </v:shape>
          <o:OLEObject Type="Embed" ProgID="Visio.Drawing.15" ShapeID="_x0000_i1025" DrawAspect="Content" ObjectID="_1577965352" r:id="rId10"/>
        </w:object>
      </w:r>
    </w:p>
    <w:p w:rsidR="00A76EBA" w:rsidRPr="00B1544C" w:rsidRDefault="006201E6"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1.1 </w:t>
      </w:r>
      <w:r w:rsidR="006114FF" w:rsidRPr="00B1544C">
        <w:rPr>
          <w:lang w:val="uk-UA"/>
        </w:rPr>
        <w:t>–</w:t>
      </w:r>
      <w:r w:rsidRPr="00B1544C">
        <w:rPr>
          <w:lang w:val="uk-UA"/>
        </w:rPr>
        <w:t xml:space="preserve"> Конструктивна схема турбогенератора типу ТГВ-300, де 1</w:t>
      </w:r>
      <w:r w:rsidR="006114FF" w:rsidRPr="00B1544C">
        <w:rPr>
          <w:lang w:val="uk-UA"/>
        </w:rPr>
        <w:t xml:space="preserve"> –</w:t>
      </w:r>
      <w:r w:rsidRPr="00B1544C">
        <w:rPr>
          <w:lang w:val="uk-UA"/>
        </w:rPr>
        <w:t xml:space="preserve"> зовнішній корпус; 2 – внутрішній корпус; 3 – осердя статора; 4 – обмотка статора; 5 – торцевий щит; 6 – компресор; 7 – підшипник; 8 – апарат щіткотримачів; 9 – виводи; 1</w:t>
      </w:r>
      <w:r w:rsidR="00233DED" w:rsidRPr="00B1544C">
        <w:rPr>
          <w:lang w:val="uk-UA"/>
        </w:rPr>
        <w:t xml:space="preserve">0 – ротор; </w:t>
      </w:r>
    </w:p>
    <w:p w:rsidR="006201E6" w:rsidRPr="00B1544C" w:rsidRDefault="00233DED" w:rsidP="00AE758F">
      <w:pPr>
        <w:spacing w:line="288" w:lineRule="auto"/>
        <w:ind w:firstLine="454"/>
        <w:jc w:val="center"/>
        <w:rPr>
          <w:lang w:val="uk-UA"/>
        </w:rPr>
      </w:pPr>
      <w:r w:rsidRPr="00B1544C">
        <w:rPr>
          <w:lang w:val="uk-UA"/>
        </w:rPr>
        <w:t>11 – газоохолоджувач</w:t>
      </w:r>
    </w:p>
    <w:p w:rsidR="006201E6" w:rsidRPr="00B1544C" w:rsidRDefault="006201E6" w:rsidP="00AE758F">
      <w:pPr>
        <w:spacing w:line="288" w:lineRule="auto"/>
        <w:ind w:firstLine="454"/>
        <w:jc w:val="both"/>
        <w:rPr>
          <w:sz w:val="28"/>
          <w:szCs w:val="28"/>
          <w:lang w:val="uk-UA"/>
        </w:rPr>
      </w:pP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Система охолодження будь-якого турбогенератора є замкненою. Охолоджуюче середовище відводить тепло від тих чи інших частин машини, циркулюючи в цій замкненій системі. До складу системи </w:t>
      </w:r>
      <w:r w:rsidR="00A76EBA" w:rsidRPr="00B1544C">
        <w:rPr>
          <w:sz w:val="28"/>
          <w:szCs w:val="28"/>
          <w:lang w:val="uk-UA"/>
        </w:rPr>
        <w:br/>
      </w:r>
      <w:r w:rsidRPr="00B1544C">
        <w:rPr>
          <w:sz w:val="28"/>
          <w:szCs w:val="28"/>
          <w:lang w:val="uk-UA"/>
        </w:rPr>
        <w:t>охолодження входять спеціальні пристрої (газоохолоджувачі, теплообмінники ) в яких відбувається відвід втрат від охо</w:t>
      </w:r>
      <w:r w:rsidR="00E91A46" w:rsidRPr="00B1544C">
        <w:rPr>
          <w:sz w:val="28"/>
          <w:szCs w:val="28"/>
          <w:lang w:val="uk-UA"/>
        </w:rPr>
        <w:t>ло</w:t>
      </w:r>
      <w:r w:rsidRPr="00B1544C">
        <w:rPr>
          <w:sz w:val="28"/>
          <w:szCs w:val="28"/>
          <w:lang w:val="uk-UA"/>
        </w:rPr>
        <w:t xml:space="preserve">джуючого середовища турбогенератора до технічної води. Нагріта технічна вода, в свою чергу, охолоджується в спеціальних технічних водоймах або </w:t>
      </w:r>
      <w:r w:rsidR="00A76EBA" w:rsidRPr="00B1544C">
        <w:rPr>
          <w:sz w:val="28"/>
          <w:szCs w:val="28"/>
          <w:lang w:val="uk-UA"/>
        </w:rPr>
        <w:br/>
      </w:r>
      <w:r w:rsidRPr="00B1544C">
        <w:rPr>
          <w:sz w:val="28"/>
          <w:szCs w:val="28"/>
          <w:lang w:val="uk-UA"/>
        </w:rPr>
        <w:t>градирнях</w:t>
      </w:r>
      <w:r w:rsidR="00A76EBA" w:rsidRPr="00B1544C">
        <w:rPr>
          <w:sz w:val="28"/>
          <w:szCs w:val="28"/>
          <w:lang w:val="uk-UA"/>
        </w:rPr>
        <w:t xml:space="preserve"> </w:t>
      </w:r>
      <w:r w:rsidR="00242128" w:rsidRPr="00B1544C">
        <w:rPr>
          <w:sz w:val="28"/>
          <w:szCs w:val="28"/>
          <w:lang w:val="uk-UA"/>
        </w:rPr>
        <w:t>[</w:t>
      </w:r>
      <w:r w:rsidR="00A461C3" w:rsidRPr="00B1544C">
        <w:rPr>
          <w:sz w:val="28"/>
          <w:szCs w:val="28"/>
          <w:lang w:val="uk-UA"/>
        </w:rPr>
        <w:t>43 - 48</w:t>
      </w:r>
      <w:r w:rsidR="00D715D8" w:rsidRPr="00B1544C">
        <w:rPr>
          <w:sz w:val="28"/>
          <w:szCs w:val="28"/>
          <w:lang w:val="uk-UA"/>
        </w:rPr>
        <w:t>]</w:t>
      </w:r>
      <w:r w:rsidRPr="00B1544C">
        <w:rPr>
          <w:sz w:val="28"/>
          <w:szCs w:val="28"/>
          <w:lang w:val="uk-UA"/>
        </w:rPr>
        <w:t xml:space="preserve">. </w:t>
      </w:r>
    </w:p>
    <w:p w:rsidR="006201E6" w:rsidRPr="00B1544C" w:rsidRDefault="006201E6" w:rsidP="00AE758F">
      <w:pPr>
        <w:spacing w:line="288" w:lineRule="auto"/>
        <w:ind w:firstLine="454"/>
        <w:jc w:val="both"/>
        <w:rPr>
          <w:sz w:val="28"/>
          <w:szCs w:val="28"/>
          <w:lang w:val="uk-UA"/>
        </w:rPr>
      </w:pPr>
      <w:r w:rsidRPr="00B1544C">
        <w:rPr>
          <w:sz w:val="28"/>
          <w:szCs w:val="28"/>
          <w:lang w:val="uk-UA"/>
        </w:rPr>
        <w:t>Основний фактором, що впливає на особливості конструкції турбогенераторів є висока швидкість обертання ротора</w:t>
      </w:r>
      <w:r w:rsidR="00D84D83" w:rsidRPr="00B1544C">
        <w:rPr>
          <w:sz w:val="28"/>
          <w:szCs w:val="28"/>
          <w:lang w:val="uk-UA"/>
        </w:rPr>
        <w:t>, що</w:t>
      </w:r>
      <w:r w:rsidR="00870B55" w:rsidRPr="00B1544C">
        <w:rPr>
          <w:sz w:val="28"/>
          <w:szCs w:val="28"/>
          <w:lang w:val="uk-UA"/>
        </w:rPr>
        <w:t xml:space="preserve"> викликає </w:t>
      </w:r>
      <w:r w:rsidRPr="00B1544C">
        <w:rPr>
          <w:sz w:val="28"/>
          <w:szCs w:val="28"/>
          <w:lang w:val="uk-UA"/>
        </w:rPr>
        <w:t xml:space="preserve">в тілі ротора потужні механічні зусилля. Високий рівень механічних зусиль, </w:t>
      </w:r>
      <w:r w:rsidRPr="00B1544C">
        <w:rPr>
          <w:sz w:val="28"/>
          <w:szCs w:val="28"/>
          <w:lang w:val="uk-UA"/>
        </w:rPr>
        <w:lastRenderedPageBreak/>
        <w:t>що виникають в роторі, та допустиме значення прогинан</w:t>
      </w:r>
      <w:r w:rsidR="00870B55" w:rsidRPr="00B1544C">
        <w:rPr>
          <w:sz w:val="28"/>
          <w:szCs w:val="28"/>
          <w:lang w:val="uk-UA"/>
        </w:rPr>
        <w:t xml:space="preserve">ня ротора накладають обмеження </w:t>
      </w:r>
      <w:r w:rsidRPr="00B1544C">
        <w:rPr>
          <w:sz w:val="28"/>
          <w:szCs w:val="28"/>
          <w:lang w:val="uk-UA"/>
        </w:rPr>
        <w:t xml:space="preserve">на діаметр ротора та його довжину. Обмотка </w:t>
      </w:r>
      <w:r w:rsidR="00A76EBA" w:rsidRPr="00B1544C">
        <w:rPr>
          <w:sz w:val="28"/>
          <w:szCs w:val="28"/>
          <w:lang w:val="uk-UA"/>
        </w:rPr>
        <w:br/>
      </w:r>
      <w:r w:rsidRPr="00B1544C">
        <w:rPr>
          <w:sz w:val="28"/>
          <w:szCs w:val="28"/>
          <w:lang w:val="uk-UA"/>
        </w:rPr>
        <w:t xml:space="preserve">збудження вкладається в радіальні пази ротора. Лобові частини обмотки збудження закріплюються за допомогою бандажних кілець. Ці </w:t>
      </w:r>
      <w:r w:rsidR="00A76EBA" w:rsidRPr="00B1544C">
        <w:rPr>
          <w:sz w:val="28"/>
          <w:szCs w:val="28"/>
          <w:lang w:val="uk-UA"/>
        </w:rPr>
        <w:br/>
      </w:r>
      <w:r w:rsidRPr="00B1544C">
        <w:rPr>
          <w:sz w:val="28"/>
          <w:szCs w:val="28"/>
          <w:lang w:val="uk-UA"/>
        </w:rPr>
        <w:t>кільця утримують торцеву частину обмотки збудження від переміщ</w:t>
      </w:r>
      <w:r w:rsidR="00E26F81" w:rsidRPr="00B1544C">
        <w:rPr>
          <w:sz w:val="28"/>
          <w:szCs w:val="28"/>
          <w:lang w:val="uk-UA"/>
        </w:rPr>
        <w:t>ення під дією відцентрових сил</w:t>
      </w:r>
      <w:r w:rsidR="00D715D8" w:rsidRPr="00B1544C">
        <w:rPr>
          <w:sz w:val="28"/>
          <w:szCs w:val="28"/>
          <w:lang w:val="uk-UA"/>
        </w:rPr>
        <w:t xml:space="preserve"> [</w:t>
      </w:r>
      <w:r w:rsidR="00A461C3" w:rsidRPr="00B1544C">
        <w:rPr>
          <w:sz w:val="28"/>
          <w:szCs w:val="28"/>
          <w:lang w:val="uk-UA"/>
        </w:rPr>
        <w:t>42 - 44</w:t>
      </w:r>
      <w:r w:rsidR="00D715D8" w:rsidRPr="00B1544C">
        <w:rPr>
          <w:sz w:val="28"/>
          <w:szCs w:val="28"/>
          <w:lang w:val="uk-UA"/>
        </w:rPr>
        <w:t>]</w:t>
      </w:r>
      <w:r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Статор турбогенератора складається з корпус</w:t>
      </w:r>
      <w:r w:rsidR="00E91A46" w:rsidRPr="00B1544C">
        <w:rPr>
          <w:sz w:val="28"/>
          <w:szCs w:val="28"/>
          <w:lang w:val="uk-UA"/>
        </w:rPr>
        <w:t>у</w:t>
      </w:r>
      <w:r w:rsidRPr="00B1544C">
        <w:rPr>
          <w:sz w:val="28"/>
          <w:szCs w:val="28"/>
          <w:lang w:val="uk-UA"/>
        </w:rPr>
        <w:t xml:space="preserve">, торцевих щитів, елементів системи охолодження, осердя та обмотки, що вкладена в пази. Осердя складається з великої кількості пакетів, товщиною 40-70 мм, які набирають з окремих відштампованих сегментів. Сегменти виготовляються з високоякісної листової електротехнічної сталі </w:t>
      </w:r>
      <w:r w:rsidR="00A76EBA" w:rsidRPr="00B1544C">
        <w:rPr>
          <w:sz w:val="28"/>
          <w:szCs w:val="28"/>
          <w:lang w:val="uk-UA"/>
        </w:rPr>
        <w:br/>
      </w:r>
      <w:r w:rsidRPr="00B1544C">
        <w:rPr>
          <w:sz w:val="28"/>
          <w:szCs w:val="28"/>
          <w:lang w:val="uk-UA"/>
        </w:rPr>
        <w:t xml:space="preserve">товщиною 0,35 мм або 0,5 мм. Листи </w:t>
      </w:r>
      <w:r w:rsidR="00E91A46" w:rsidRPr="00B1544C">
        <w:rPr>
          <w:sz w:val="28"/>
          <w:szCs w:val="28"/>
          <w:lang w:val="uk-UA"/>
        </w:rPr>
        <w:t>ізолюють</w:t>
      </w:r>
      <w:r w:rsidRPr="00B1544C">
        <w:rPr>
          <w:sz w:val="28"/>
          <w:szCs w:val="28"/>
          <w:lang w:val="uk-UA"/>
        </w:rPr>
        <w:t xml:space="preserve"> один від одного за допомогою лакової плівки. Для забезпечення монолітності осердя запресовується під тиском 1,2 </w:t>
      </w:r>
      <w:r w:rsidR="00471640" w:rsidRPr="00B1544C">
        <w:rPr>
          <w:sz w:val="28"/>
          <w:szCs w:val="28"/>
          <w:lang w:val="uk-UA"/>
        </w:rPr>
        <w:t>÷</w:t>
      </w:r>
      <w:r w:rsidRPr="00B1544C">
        <w:rPr>
          <w:sz w:val="28"/>
          <w:szCs w:val="28"/>
          <w:lang w:val="uk-UA"/>
        </w:rPr>
        <w:t xml:space="preserve"> 1,7 МПа. Кріпиться осердя на спеціальних ребрах-клинах корпус</w:t>
      </w:r>
      <w:r w:rsidR="00546AE2" w:rsidRPr="00B1544C">
        <w:rPr>
          <w:sz w:val="28"/>
          <w:szCs w:val="28"/>
          <w:lang w:val="uk-UA"/>
        </w:rPr>
        <w:t>у</w:t>
      </w:r>
      <w:r w:rsidRPr="00B1544C">
        <w:rPr>
          <w:sz w:val="28"/>
          <w:szCs w:val="28"/>
          <w:lang w:val="uk-UA"/>
        </w:rPr>
        <w:t>, що приварені до внутрішніх полиць корпус</w:t>
      </w:r>
      <w:r w:rsidR="00546AE2" w:rsidRPr="00B1544C">
        <w:rPr>
          <w:sz w:val="28"/>
          <w:szCs w:val="28"/>
          <w:lang w:val="uk-UA"/>
        </w:rPr>
        <w:t>у</w:t>
      </w:r>
      <w:r w:rsidRPr="00B1544C">
        <w:rPr>
          <w:sz w:val="28"/>
          <w:szCs w:val="28"/>
          <w:lang w:val="uk-UA"/>
        </w:rPr>
        <w:t xml:space="preserve"> паралельно осі обертання. При роботі генератора під навантаженням до осердя прикладаються значні радіальні зусилля магнітного тяжіння і</w:t>
      </w:r>
      <w:r w:rsidR="00D84D83" w:rsidRPr="00B1544C">
        <w:rPr>
          <w:sz w:val="28"/>
          <w:szCs w:val="28"/>
          <w:lang w:val="uk-UA"/>
        </w:rPr>
        <w:t xml:space="preserve"> окружних електромагнітних сил, що </w:t>
      </w:r>
      <w:r w:rsidRPr="00B1544C">
        <w:rPr>
          <w:sz w:val="28"/>
          <w:szCs w:val="28"/>
          <w:lang w:val="uk-UA"/>
        </w:rPr>
        <w:t>викликає деформацію і коливання осердя з подвоєною частотою. Для зниження рівня вібрації корпус</w:t>
      </w:r>
      <w:r w:rsidR="00546AE2" w:rsidRPr="00B1544C">
        <w:rPr>
          <w:sz w:val="28"/>
          <w:szCs w:val="28"/>
          <w:lang w:val="uk-UA"/>
        </w:rPr>
        <w:t>у</w:t>
      </w:r>
      <w:r w:rsidRPr="00B1544C">
        <w:rPr>
          <w:sz w:val="28"/>
          <w:szCs w:val="28"/>
          <w:lang w:val="uk-UA"/>
        </w:rPr>
        <w:t xml:space="preserve"> статора </w:t>
      </w:r>
      <w:r w:rsidR="00AC20D5" w:rsidRPr="00B1544C">
        <w:rPr>
          <w:sz w:val="28"/>
          <w:szCs w:val="28"/>
          <w:lang w:val="uk-UA"/>
        </w:rPr>
        <w:t>застосовується</w:t>
      </w:r>
      <w:r w:rsidRPr="00B1544C">
        <w:rPr>
          <w:sz w:val="28"/>
          <w:szCs w:val="28"/>
          <w:lang w:val="uk-UA"/>
        </w:rPr>
        <w:t xml:space="preserve"> гнучк</w:t>
      </w:r>
      <w:r w:rsidR="00AC20D5" w:rsidRPr="00B1544C">
        <w:rPr>
          <w:sz w:val="28"/>
          <w:szCs w:val="28"/>
          <w:lang w:val="uk-UA"/>
        </w:rPr>
        <w:t>а</w:t>
      </w:r>
      <w:r w:rsidRPr="00B1544C">
        <w:rPr>
          <w:sz w:val="28"/>
          <w:szCs w:val="28"/>
          <w:lang w:val="uk-UA"/>
        </w:rPr>
        <w:t xml:space="preserve"> підвіск</w:t>
      </w:r>
      <w:r w:rsidR="00AC20D5" w:rsidRPr="00B1544C">
        <w:rPr>
          <w:sz w:val="28"/>
          <w:szCs w:val="28"/>
          <w:lang w:val="uk-UA"/>
        </w:rPr>
        <w:t>а</w:t>
      </w:r>
      <w:r w:rsidRPr="00B1544C">
        <w:rPr>
          <w:sz w:val="28"/>
          <w:szCs w:val="28"/>
          <w:lang w:val="uk-UA"/>
        </w:rPr>
        <w:t xml:space="preserve"> в якій в ребрах-клинах</w:t>
      </w:r>
      <w:r w:rsidR="00AC20D5" w:rsidRPr="00B1544C">
        <w:rPr>
          <w:sz w:val="28"/>
          <w:szCs w:val="28"/>
          <w:lang w:val="uk-UA"/>
        </w:rPr>
        <w:t>,</w:t>
      </w:r>
      <w:r w:rsidRPr="00B1544C">
        <w:rPr>
          <w:sz w:val="28"/>
          <w:szCs w:val="28"/>
          <w:lang w:val="uk-UA"/>
        </w:rPr>
        <w:t xml:space="preserve"> в області кріплення їх до корпусу</w:t>
      </w:r>
      <w:r w:rsidR="00AC20D5" w:rsidRPr="00B1544C">
        <w:rPr>
          <w:sz w:val="28"/>
          <w:szCs w:val="28"/>
          <w:lang w:val="uk-UA"/>
        </w:rPr>
        <w:t>,</w:t>
      </w:r>
      <w:r w:rsidRPr="00B1544C">
        <w:rPr>
          <w:sz w:val="28"/>
          <w:szCs w:val="28"/>
          <w:lang w:val="uk-UA"/>
        </w:rPr>
        <w:t xml:space="preserve"> виготов</w:t>
      </w:r>
      <w:r w:rsidR="00E26F81" w:rsidRPr="00B1544C">
        <w:rPr>
          <w:sz w:val="28"/>
          <w:szCs w:val="28"/>
          <w:lang w:val="uk-UA"/>
        </w:rPr>
        <w:t>ляються повздовжні прорізі, які</w:t>
      </w:r>
      <w:r w:rsidRPr="00B1544C">
        <w:rPr>
          <w:sz w:val="28"/>
          <w:szCs w:val="28"/>
          <w:lang w:val="uk-UA"/>
        </w:rPr>
        <w:t xml:space="preserve"> дозволяють ребру клину деформуватися в радіальному напрямку.</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Обмотку статора, зазвичай, виконують трифазною шестизонною петлевою стержньового типу. Переважна більшість генераторів має двошарову обмотку статора зі з’єднанням фаз у зірку. В кожному пазу осердя вкладаються один над одним два стержні, що є активними </w:t>
      </w:r>
      <w:r w:rsidR="00A76EBA" w:rsidRPr="00B1544C">
        <w:rPr>
          <w:sz w:val="28"/>
          <w:szCs w:val="28"/>
          <w:lang w:val="uk-UA"/>
        </w:rPr>
        <w:br/>
      </w:r>
      <w:r w:rsidRPr="00B1544C">
        <w:rPr>
          <w:sz w:val="28"/>
          <w:szCs w:val="28"/>
          <w:lang w:val="uk-UA"/>
        </w:rPr>
        <w:t xml:space="preserve">провідниками та з’єднуються з іншими стержнями в головках лобових частин за допомогою наконечників чи паяння. В головках лобових </w:t>
      </w:r>
      <w:r w:rsidR="00A76EBA" w:rsidRPr="00B1544C">
        <w:rPr>
          <w:sz w:val="28"/>
          <w:szCs w:val="28"/>
          <w:lang w:val="uk-UA"/>
        </w:rPr>
        <w:br/>
      </w:r>
      <w:r w:rsidRPr="00B1544C">
        <w:rPr>
          <w:sz w:val="28"/>
          <w:szCs w:val="28"/>
          <w:lang w:val="uk-UA"/>
        </w:rPr>
        <w:t>частин усі елементарні провідники</w:t>
      </w:r>
      <w:r w:rsidR="00AC20D5" w:rsidRPr="00B1544C">
        <w:rPr>
          <w:sz w:val="28"/>
          <w:szCs w:val="28"/>
          <w:lang w:val="uk-UA"/>
        </w:rPr>
        <w:t xml:space="preserve"> стержня</w:t>
      </w:r>
      <w:r w:rsidRPr="00B1544C">
        <w:rPr>
          <w:sz w:val="28"/>
          <w:szCs w:val="28"/>
          <w:lang w:val="uk-UA"/>
        </w:rPr>
        <w:t xml:space="preserve"> з’єднуються між собою. Для зменшення втрат</w:t>
      </w:r>
      <w:r w:rsidR="00A5625B" w:rsidRPr="00B1544C">
        <w:rPr>
          <w:sz w:val="28"/>
          <w:szCs w:val="28"/>
          <w:lang w:val="uk-UA"/>
        </w:rPr>
        <w:t xml:space="preserve"> від полів розсіювання пазової та лобової частини обмотки</w:t>
      </w:r>
      <w:r w:rsidRPr="00B1544C">
        <w:rPr>
          <w:sz w:val="28"/>
          <w:szCs w:val="28"/>
          <w:lang w:val="uk-UA"/>
        </w:rPr>
        <w:t xml:space="preserve"> виконують транспозицію елементарних провідників.</w:t>
      </w:r>
      <w:r w:rsidR="00A5625B" w:rsidRPr="00B1544C">
        <w:rPr>
          <w:sz w:val="28"/>
          <w:szCs w:val="28"/>
          <w:lang w:val="uk-UA"/>
        </w:rPr>
        <w:t xml:space="preserve"> Я</w:t>
      </w:r>
      <w:r w:rsidRPr="00B1544C">
        <w:rPr>
          <w:sz w:val="28"/>
          <w:szCs w:val="28"/>
          <w:lang w:val="uk-UA"/>
        </w:rPr>
        <w:t>кщо в статорі генератора реалізовано безпосереднє охолодження обмот</w:t>
      </w:r>
      <w:r w:rsidR="00CD4FE3" w:rsidRPr="00B1544C">
        <w:rPr>
          <w:sz w:val="28"/>
          <w:szCs w:val="28"/>
          <w:lang w:val="uk-UA"/>
        </w:rPr>
        <w:t>к</w:t>
      </w:r>
      <w:r w:rsidRPr="00B1544C">
        <w:rPr>
          <w:sz w:val="28"/>
          <w:szCs w:val="28"/>
          <w:lang w:val="uk-UA"/>
        </w:rPr>
        <w:t>и, то порожнисті провідники впаюють в масивні мідні наконечники</w:t>
      </w:r>
      <w:r w:rsidR="00A5625B" w:rsidRPr="00B1544C">
        <w:rPr>
          <w:sz w:val="28"/>
          <w:szCs w:val="28"/>
          <w:lang w:val="uk-UA"/>
        </w:rPr>
        <w:t>, що</w:t>
      </w:r>
      <w:r w:rsidRPr="00B1544C">
        <w:rPr>
          <w:sz w:val="28"/>
          <w:szCs w:val="28"/>
          <w:lang w:val="uk-UA"/>
        </w:rPr>
        <w:t xml:space="preserve"> мають контактні хвостовики та штуцери для реалізації електричного та гідравлічного з’єднання відповідно</w:t>
      </w:r>
      <w:r w:rsidR="00D715D8" w:rsidRPr="00B1544C">
        <w:rPr>
          <w:sz w:val="28"/>
          <w:szCs w:val="28"/>
          <w:lang w:val="uk-UA"/>
        </w:rPr>
        <w:t xml:space="preserve"> [</w:t>
      </w:r>
      <w:r w:rsidR="00A461C3" w:rsidRPr="00B1544C">
        <w:rPr>
          <w:sz w:val="28"/>
          <w:szCs w:val="28"/>
          <w:lang w:val="uk-UA"/>
        </w:rPr>
        <w:t>43</w:t>
      </w:r>
      <w:r w:rsidR="00D715D8" w:rsidRPr="00B1544C">
        <w:rPr>
          <w:sz w:val="28"/>
          <w:szCs w:val="28"/>
          <w:lang w:val="uk-UA"/>
        </w:rPr>
        <w:t>]</w:t>
      </w:r>
      <w:r w:rsidRPr="00B1544C">
        <w:rPr>
          <w:sz w:val="28"/>
          <w:szCs w:val="28"/>
          <w:lang w:val="uk-UA"/>
        </w:rPr>
        <w:t xml:space="preserve">. </w:t>
      </w:r>
    </w:p>
    <w:p w:rsidR="006201E6" w:rsidRPr="00B1544C" w:rsidRDefault="006201E6" w:rsidP="00AE758F">
      <w:pPr>
        <w:spacing w:line="288" w:lineRule="auto"/>
        <w:ind w:firstLine="454"/>
        <w:jc w:val="both"/>
        <w:rPr>
          <w:sz w:val="28"/>
          <w:szCs w:val="28"/>
          <w:lang w:val="uk-UA"/>
        </w:rPr>
      </w:pPr>
      <w:r w:rsidRPr="00B1544C">
        <w:rPr>
          <w:sz w:val="28"/>
          <w:szCs w:val="28"/>
          <w:lang w:val="uk-UA"/>
        </w:rPr>
        <w:lastRenderedPageBreak/>
        <w:t xml:space="preserve">Положення осі валопроводу гідрогенератора є одним з головних факторів, що визначають конструкцію гідрогенератора. За цією ознакою гідрогенератори можуть бути поділені на дві групи: вертикальні та горизонтальні. Гідрогенератори вертикального виконання мають два типи: зонтичний (підп’ятник розташовується під ротором на нижній хрестовині чи на підставці на кришці турбіни) та підвісний (підп’ятник розташовується на верхній хрестовині над ротором). Також відомі виконання гідрогенераторів капсульного типу та виконання машин з нахиленою віссю. Слід зазначити, що такі машини мають порівняно невелику потужність і </w:t>
      </w:r>
      <w:r w:rsidR="0032092B" w:rsidRPr="00B1544C">
        <w:rPr>
          <w:sz w:val="28"/>
          <w:szCs w:val="28"/>
          <w:lang w:val="uk-UA"/>
        </w:rPr>
        <w:t>застосовуються достатньо рідко.</w:t>
      </w:r>
    </w:p>
    <w:p w:rsidR="006201E6" w:rsidRPr="00B1544C" w:rsidRDefault="006201E6" w:rsidP="00AE758F">
      <w:pPr>
        <w:spacing w:line="288" w:lineRule="auto"/>
        <w:ind w:firstLine="454"/>
        <w:jc w:val="both"/>
        <w:rPr>
          <w:sz w:val="28"/>
          <w:szCs w:val="28"/>
          <w:lang w:val="uk-UA"/>
        </w:rPr>
      </w:pPr>
      <w:r w:rsidRPr="00B1544C">
        <w:rPr>
          <w:sz w:val="28"/>
          <w:szCs w:val="28"/>
          <w:lang w:val="uk-UA"/>
        </w:rPr>
        <w:t>Конструктивні схеми гідрогенераторів вертикального виконання представлені на рис</w:t>
      </w:r>
      <w:r w:rsidR="00704C79" w:rsidRPr="00B1544C">
        <w:rPr>
          <w:sz w:val="28"/>
          <w:szCs w:val="28"/>
          <w:lang w:val="uk-UA"/>
        </w:rPr>
        <w:t>.</w:t>
      </w:r>
      <w:r w:rsidRPr="00B1544C">
        <w:rPr>
          <w:sz w:val="28"/>
          <w:szCs w:val="28"/>
          <w:lang w:val="uk-UA"/>
        </w:rPr>
        <w:t xml:space="preserve"> 1.2 та</w:t>
      </w:r>
      <w:r w:rsidR="00704C79" w:rsidRPr="00B1544C">
        <w:rPr>
          <w:sz w:val="28"/>
          <w:szCs w:val="28"/>
          <w:lang w:val="uk-UA"/>
        </w:rPr>
        <w:t xml:space="preserve"> рис.</w:t>
      </w:r>
      <w:r w:rsidRPr="00B1544C">
        <w:rPr>
          <w:sz w:val="28"/>
          <w:szCs w:val="28"/>
          <w:lang w:val="uk-UA"/>
        </w:rPr>
        <w:t xml:space="preserve"> 1.3.</w:t>
      </w:r>
    </w:p>
    <w:p w:rsidR="006201E6" w:rsidRPr="00B1544C" w:rsidRDefault="006201E6" w:rsidP="00AE758F">
      <w:pPr>
        <w:spacing w:line="288" w:lineRule="auto"/>
        <w:ind w:firstLine="454"/>
        <w:jc w:val="both"/>
        <w:rPr>
          <w:sz w:val="28"/>
          <w:szCs w:val="28"/>
          <w:lang w:val="uk-UA"/>
        </w:rPr>
      </w:pPr>
    </w:p>
    <w:p w:rsidR="006201E6" w:rsidRPr="00B1544C" w:rsidRDefault="00EF3ED2" w:rsidP="00AE758F">
      <w:pPr>
        <w:spacing w:line="288" w:lineRule="auto"/>
        <w:ind w:firstLine="454"/>
        <w:jc w:val="center"/>
        <w:rPr>
          <w:sz w:val="28"/>
          <w:szCs w:val="28"/>
          <w:lang w:val="uk-UA"/>
        </w:rPr>
      </w:pPr>
      <w:r w:rsidRPr="00B1544C">
        <w:object w:dxaOrig="7635" w:dyaOrig="6181">
          <v:shape id="_x0000_i1026" type="#_x0000_t75" style="width:381.9pt;height:309.9pt" o:ole="">
            <v:imagedata r:id="rId11" o:title=""/>
          </v:shape>
          <o:OLEObject Type="Embed" ProgID="Visio.Drawing.15" ShapeID="_x0000_i1026" DrawAspect="Content" ObjectID="_1577965353" r:id="rId12"/>
        </w:object>
      </w:r>
    </w:p>
    <w:p w:rsidR="006201E6" w:rsidRPr="00B1544C" w:rsidRDefault="006201E6"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1.2 </w:t>
      </w:r>
      <w:r w:rsidR="006114FF" w:rsidRPr="00B1544C">
        <w:rPr>
          <w:lang w:val="uk-UA"/>
        </w:rPr>
        <w:t>–</w:t>
      </w:r>
      <w:r w:rsidRPr="00B1544C">
        <w:rPr>
          <w:lang w:val="uk-UA"/>
        </w:rPr>
        <w:t xml:space="preserve"> Конструктивна схема гідрогенератора підвіс</w:t>
      </w:r>
      <w:r w:rsidR="00233DED" w:rsidRPr="00B1544C">
        <w:rPr>
          <w:lang w:val="uk-UA"/>
        </w:rPr>
        <w:t>ного типу потужністю 103,5 МВА</w:t>
      </w:r>
    </w:p>
    <w:p w:rsidR="00251687" w:rsidRPr="00B1544C" w:rsidRDefault="00251687" w:rsidP="00AE758F">
      <w:pPr>
        <w:spacing w:line="288" w:lineRule="auto"/>
        <w:ind w:firstLine="454"/>
        <w:jc w:val="center"/>
        <w:rPr>
          <w:sz w:val="28"/>
          <w:szCs w:val="28"/>
          <w:lang w:val="uk-UA"/>
        </w:rPr>
      </w:pP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Основними елементами конструкції гідрогенератора підвісного типу є: 1- кожух генератора; 2 – перекриття; 3 – контактні кільця; 4 – ви городка оливної ванни; 5 – диск підп’ятника; 6 – втулка підп’ятника; </w:t>
      </w:r>
      <w:r w:rsidRPr="00B1544C">
        <w:rPr>
          <w:sz w:val="28"/>
          <w:szCs w:val="28"/>
          <w:lang w:val="uk-UA"/>
        </w:rPr>
        <w:lastRenderedPageBreak/>
        <w:t xml:space="preserve">7 – регуляторний генератор; 8 – підзбуджувач; 9 – збуджував; 10 – підставка під збуджував; 11 – нерухомий сегмент підп’ятника; 12 – масляна ванна підп’ятника; 13 – верхній направляючий підшипник; 14 – масляна ванна направляючого підшипника; 15 – верхня хрестовина; 16 – диск ротора; 17 – вентилятор; 18 – обмотка статора; 19 – корпус статора; 20 – полюс; 21 – активна сталь; 22 – обід ротора; 23 – охолоджувач повітря; 24 – гальмівний елемент; 25 – нижній направляючий підшипник; 26 – гальма; фундаментна плита; 28 – маслоохолоджувач; </w:t>
      </w:r>
      <w:r w:rsidR="00A76EBA" w:rsidRPr="00B1544C">
        <w:rPr>
          <w:sz w:val="28"/>
          <w:szCs w:val="28"/>
          <w:lang w:val="uk-UA"/>
        </w:rPr>
        <w:br/>
      </w:r>
      <w:r w:rsidRPr="00B1544C">
        <w:rPr>
          <w:sz w:val="28"/>
          <w:szCs w:val="28"/>
          <w:lang w:val="uk-UA"/>
        </w:rPr>
        <w:t>29 – нижня хрестовина; 30 – вал.</w:t>
      </w:r>
    </w:p>
    <w:p w:rsidR="006201E6" w:rsidRPr="00B1544C" w:rsidRDefault="006201E6" w:rsidP="00AE758F">
      <w:pPr>
        <w:spacing w:line="288" w:lineRule="auto"/>
        <w:ind w:firstLine="454"/>
        <w:jc w:val="both"/>
        <w:rPr>
          <w:sz w:val="28"/>
          <w:szCs w:val="28"/>
          <w:lang w:val="uk-UA"/>
        </w:rPr>
      </w:pPr>
    </w:p>
    <w:p w:rsidR="006201E6" w:rsidRPr="00B1544C" w:rsidRDefault="00A4106C" w:rsidP="00BA17F5">
      <w:pPr>
        <w:spacing w:line="288" w:lineRule="auto"/>
        <w:jc w:val="center"/>
        <w:rPr>
          <w:sz w:val="28"/>
          <w:szCs w:val="28"/>
          <w:lang w:val="uk-UA"/>
        </w:rPr>
      </w:pPr>
      <w:r w:rsidRPr="00B1544C">
        <w:object w:dxaOrig="7680" w:dyaOrig="7245">
          <v:shape id="_x0000_i1027" type="#_x0000_t75" style="width:381.9pt;height:5in" o:ole="">
            <v:imagedata r:id="rId13" o:title=""/>
          </v:shape>
          <o:OLEObject Type="Embed" ProgID="Visio.Drawing.15" ShapeID="_x0000_i1027" DrawAspect="Content" ObjectID="_1577965354" r:id="rId14"/>
        </w:object>
      </w:r>
    </w:p>
    <w:p w:rsidR="006201E6" w:rsidRPr="00B1544C" w:rsidRDefault="006201E6"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1.3 </w:t>
      </w:r>
      <w:r w:rsidR="006114FF" w:rsidRPr="00B1544C">
        <w:rPr>
          <w:lang w:val="uk-UA"/>
        </w:rPr>
        <w:t>–</w:t>
      </w:r>
      <w:r w:rsidRPr="00B1544C">
        <w:rPr>
          <w:lang w:val="uk-UA"/>
        </w:rPr>
        <w:t xml:space="preserve"> Конструктивна схема гідрогенератора зонти</w:t>
      </w:r>
      <w:r w:rsidR="007F6269" w:rsidRPr="00B1544C">
        <w:rPr>
          <w:lang w:val="uk-UA"/>
        </w:rPr>
        <w:t>чного типу потужністю 103,5 МВА</w:t>
      </w:r>
    </w:p>
    <w:p w:rsidR="00233DED" w:rsidRPr="00B1544C" w:rsidRDefault="00233DED" w:rsidP="00AE758F">
      <w:pPr>
        <w:spacing w:line="288" w:lineRule="auto"/>
        <w:ind w:firstLine="454"/>
        <w:jc w:val="center"/>
        <w:rPr>
          <w:sz w:val="28"/>
          <w:szCs w:val="28"/>
          <w:lang w:val="uk-UA"/>
        </w:rPr>
      </w:pP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В свою чергу основними елементами конструкції гідрогенератора </w:t>
      </w:r>
      <w:r w:rsidR="0032092B" w:rsidRPr="00B1544C">
        <w:rPr>
          <w:sz w:val="28"/>
          <w:szCs w:val="28"/>
          <w:lang w:val="uk-UA"/>
        </w:rPr>
        <w:t>з</w:t>
      </w:r>
      <w:r w:rsidRPr="00B1544C">
        <w:rPr>
          <w:sz w:val="28"/>
          <w:szCs w:val="28"/>
          <w:lang w:val="uk-UA"/>
        </w:rPr>
        <w:t xml:space="preserve">онтичного типу є: 1 – </w:t>
      </w:r>
      <w:r w:rsidR="005E2306" w:rsidRPr="00B1544C">
        <w:rPr>
          <w:sz w:val="28"/>
          <w:szCs w:val="28"/>
          <w:lang w:val="uk-UA"/>
        </w:rPr>
        <w:t>повітроохолоджувач</w:t>
      </w:r>
      <w:r w:rsidRPr="00B1544C">
        <w:rPr>
          <w:sz w:val="28"/>
          <w:szCs w:val="28"/>
          <w:lang w:val="uk-UA"/>
        </w:rPr>
        <w:t xml:space="preserve">; 2 – вивід теплого повітря в машинну залу; 3- перекриття; 4 – контактні кільця; 5 – регуляторний генератор; 6 – підзбуджувач; 7 – збуджувач; 8 – верхній направляючий </w:t>
      </w:r>
      <w:r w:rsidRPr="00B1544C">
        <w:rPr>
          <w:sz w:val="28"/>
          <w:szCs w:val="28"/>
          <w:lang w:val="uk-UA"/>
        </w:rPr>
        <w:lastRenderedPageBreak/>
        <w:t xml:space="preserve">підшипник; 9 – масляна ванна направляючого підшипника; 10 – верхня хрестовина; 11 – маслоохолоджувач; 12 – вентилятор; 13 – обмотка статора; 14 – корпус статора; 15 – диск ротора; 16 – обод ротора; 17 – полюс; 18 – активна сталь; 19 – втулка ротора; 20 – диск підп’ятника; 21 – масляна ванна підп’ятника; 22 – гальма; 23 – вигородка; 24 – нерухомий сегмент підп’ятника; 25 – фундаментна плита; 26 – нижній </w:t>
      </w:r>
      <w:r w:rsidR="00A76EBA" w:rsidRPr="00B1544C">
        <w:rPr>
          <w:sz w:val="28"/>
          <w:szCs w:val="28"/>
          <w:lang w:val="uk-UA"/>
        </w:rPr>
        <w:br/>
      </w:r>
      <w:r w:rsidRPr="00B1544C">
        <w:rPr>
          <w:sz w:val="28"/>
          <w:szCs w:val="28"/>
          <w:lang w:val="uk-UA"/>
        </w:rPr>
        <w:t>направляючий підшипник; 27 – вал; 28 – нижня хрестовина.</w:t>
      </w:r>
    </w:p>
    <w:p w:rsidR="00A641A5" w:rsidRPr="00B1544C" w:rsidRDefault="006201E6" w:rsidP="00AE758F">
      <w:pPr>
        <w:spacing w:line="288" w:lineRule="auto"/>
        <w:ind w:firstLine="454"/>
        <w:jc w:val="both"/>
        <w:rPr>
          <w:sz w:val="28"/>
          <w:szCs w:val="28"/>
          <w:lang w:val="uk-UA"/>
        </w:rPr>
      </w:pPr>
      <w:r w:rsidRPr="00B1544C">
        <w:rPr>
          <w:sz w:val="28"/>
          <w:szCs w:val="28"/>
          <w:lang w:val="uk-UA"/>
        </w:rPr>
        <w:t xml:space="preserve">Корпус статора гідрогенератора служить для кріплення в ньому осердя статора з обмоткою та передачі на фундамент зусиль від ваги вузлів та деталей які на ньому розташовані. Корпус складається з </w:t>
      </w:r>
      <w:r w:rsidR="00AA1295" w:rsidRPr="00B1544C">
        <w:rPr>
          <w:sz w:val="28"/>
          <w:szCs w:val="28"/>
          <w:lang w:val="uk-UA"/>
        </w:rPr>
        <w:br/>
      </w:r>
      <w:r w:rsidRPr="00B1544C">
        <w:rPr>
          <w:sz w:val="28"/>
          <w:szCs w:val="28"/>
          <w:lang w:val="uk-UA"/>
        </w:rPr>
        <w:t xml:space="preserve">декількох рядів горизонтальних полиць, нижнього та верхнього поясів, що зв’язані між собою ребрами жорсткості. </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Осердя статора збирається зі штампованих сегментів, які виготовляються методом холодного штампування з електротехнічної сталі </w:t>
      </w:r>
      <w:r w:rsidR="00AA1295" w:rsidRPr="00B1544C">
        <w:rPr>
          <w:sz w:val="28"/>
          <w:szCs w:val="28"/>
          <w:lang w:val="uk-UA"/>
        </w:rPr>
        <w:br/>
      </w:r>
      <w:r w:rsidRPr="00B1544C">
        <w:rPr>
          <w:sz w:val="28"/>
          <w:szCs w:val="28"/>
          <w:lang w:val="uk-UA"/>
        </w:rPr>
        <w:t>товщиною 0,5 мм. У зібраному вигляді осердя утримується від розпускання за допомогою встановлених на торцях на</w:t>
      </w:r>
      <w:r w:rsidR="009D6DDA" w:rsidRPr="00B1544C">
        <w:rPr>
          <w:sz w:val="28"/>
          <w:szCs w:val="28"/>
          <w:lang w:val="uk-UA"/>
        </w:rPr>
        <w:t>тискних</w:t>
      </w:r>
      <w:r w:rsidRPr="00B1544C">
        <w:rPr>
          <w:sz w:val="28"/>
          <w:szCs w:val="28"/>
          <w:lang w:val="uk-UA"/>
        </w:rPr>
        <w:t xml:space="preserve"> гребнів та </w:t>
      </w:r>
      <w:r w:rsidR="00AA1295" w:rsidRPr="00B1544C">
        <w:rPr>
          <w:sz w:val="28"/>
          <w:szCs w:val="28"/>
          <w:lang w:val="uk-UA"/>
        </w:rPr>
        <w:br/>
      </w:r>
      <w:r w:rsidRPr="00B1544C">
        <w:rPr>
          <w:sz w:val="28"/>
          <w:szCs w:val="28"/>
          <w:lang w:val="uk-UA"/>
        </w:rPr>
        <w:t xml:space="preserve">стяжних шпильок. Перед укладанням обмотки пази ретельно оглядають для виявлення зміщення сегментів один відносно одного, ретельно запилюють кути зубців, перевірячи правильність розташування </w:t>
      </w:r>
      <w:r w:rsidR="00AA1295" w:rsidRPr="00B1544C">
        <w:rPr>
          <w:sz w:val="28"/>
          <w:szCs w:val="28"/>
          <w:lang w:val="uk-UA"/>
        </w:rPr>
        <w:br/>
      </w:r>
      <w:r w:rsidR="009D6DDA" w:rsidRPr="00B1544C">
        <w:rPr>
          <w:sz w:val="28"/>
          <w:szCs w:val="28"/>
          <w:lang w:val="uk-UA"/>
        </w:rPr>
        <w:t>натискних</w:t>
      </w:r>
      <w:r w:rsidRPr="00B1544C">
        <w:rPr>
          <w:sz w:val="28"/>
          <w:szCs w:val="28"/>
          <w:lang w:val="uk-UA"/>
        </w:rPr>
        <w:t xml:space="preserve"> пальців </w:t>
      </w:r>
      <w:r w:rsidR="009D6DDA" w:rsidRPr="00B1544C">
        <w:rPr>
          <w:sz w:val="28"/>
          <w:szCs w:val="28"/>
          <w:lang w:val="uk-UA"/>
        </w:rPr>
        <w:t>гребнів</w:t>
      </w:r>
      <w:r w:rsidRPr="00B1544C">
        <w:rPr>
          <w:sz w:val="28"/>
          <w:szCs w:val="28"/>
          <w:lang w:val="uk-UA"/>
        </w:rPr>
        <w:t>. Після виконання цих операцій все осердя продувають стисненим сухим повітрям та покривають бітумно-бензольним лаком.</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Обмотки статорів гідрогенераторів виконують котушечними </w:t>
      </w:r>
      <w:r w:rsidR="00AA1295" w:rsidRPr="00B1544C">
        <w:rPr>
          <w:sz w:val="28"/>
          <w:szCs w:val="28"/>
          <w:lang w:val="uk-UA"/>
        </w:rPr>
        <w:br/>
      </w:r>
      <w:r w:rsidRPr="00B1544C">
        <w:rPr>
          <w:sz w:val="28"/>
          <w:szCs w:val="28"/>
          <w:lang w:val="uk-UA"/>
        </w:rPr>
        <w:t xml:space="preserve">(котушка складається з декількох послідовно з’єднаних витків) або </w:t>
      </w:r>
      <w:r w:rsidR="00AA1295" w:rsidRPr="00B1544C">
        <w:rPr>
          <w:sz w:val="28"/>
          <w:szCs w:val="28"/>
          <w:lang w:val="uk-UA"/>
        </w:rPr>
        <w:br/>
      </w:r>
      <w:r w:rsidRPr="00B1544C">
        <w:rPr>
          <w:sz w:val="28"/>
          <w:szCs w:val="28"/>
          <w:lang w:val="uk-UA"/>
        </w:rPr>
        <w:t>стержневими (складається з напівсекцій</w:t>
      </w:r>
      <w:r w:rsidR="000D0785" w:rsidRPr="00B1544C">
        <w:rPr>
          <w:sz w:val="28"/>
          <w:szCs w:val="28"/>
          <w:lang w:val="uk-UA"/>
        </w:rPr>
        <w:t xml:space="preserve"> </w:t>
      </w:r>
      <w:r w:rsidRPr="00B1544C">
        <w:rPr>
          <w:sz w:val="28"/>
          <w:szCs w:val="28"/>
          <w:lang w:val="uk-UA"/>
        </w:rPr>
        <w:t>-</w:t>
      </w:r>
      <w:r w:rsidR="000D0785" w:rsidRPr="00B1544C">
        <w:rPr>
          <w:sz w:val="28"/>
          <w:szCs w:val="28"/>
          <w:lang w:val="uk-UA"/>
        </w:rPr>
        <w:t xml:space="preserve"> </w:t>
      </w:r>
      <w:r w:rsidRPr="00B1544C">
        <w:rPr>
          <w:sz w:val="28"/>
          <w:szCs w:val="28"/>
          <w:lang w:val="uk-UA"/>
        </w:rPr>
        <w:t xml:space="preserve">стержнів, що являють собою піввиток). Згадані типи обмоток можуть виконуватися одношаровими </w:t>
      </w:r>
      <w:r w:rsidR="00680ED9" w:rsidRPr="00B1544C">
        <w:rPr>
          <w:sz w:val="28"/>
          <w:szCs w:val="28"/>
          <w:lang w:val="uk-UA"/>
        </w:rPr>
        <w:t>та дво</w:t>
      </w:r>
      <w:r w:rsidR="00A641A5" w:rsidRPr="00B1544C">
        <w:rPr>
          <w:sz w:val="28"/>
          <w:szCs w:val="28"/>
          <w:lang w:val="uk-UA"/>
        </w:rPr>
        <w:t>шаровими</w:t>
      </w:r>
      <w:r w:rsidRPr="00B1544C">
        <w:rPr>
          <w:sz w:val="28"/>
          <w:szCs w:val="28"/>
          <w:lang w:val="uk-UA"/>
        </w:rPr>
        <w:t xml:space="preserve">. Наразі найбільш широко використовуються обмотки стержневого типу (міжвиткова ізоляція у два рази товстіша ніж </w:t>
      </w:r>
      <w:r w:rsidR="00AA1295" w:rsidRPr="00B1544C">
        <w:rPr>
          <w:sz w:val="28"/>
          <w:szCs w:val="28"/>
          <w:lang w:val="uk-UA"/>
        </w:rPr>
        <w:br/>
      </w:r>
      <w:r w:rsidRPr="00B1544C">
        <w:rPr>
          <w:sz w:val="28"/>
          <w:szCs w:val="28"/>
          <w:lang w:val="uk-UA"/>
        </w:rPr>
        <w:t>корпусна, забезпечується краще заповнення пазу, з’являється можливість транспозиції елементарних провідників, що зменшує додаткові втрати від циркуляційних</w:t>
      </w:r>
      <w:r w:rsidR="00680ED9" w:rsidRPr="00B1544C">
        <w:rPr>
          <w:sz w:val="28"/>
          <w:szCs w:val="28"/>
          <w:lang w:val="uk-UA"/>
        </w:rPr>
        <w:t xml:space="preserve"> струмів в межах стержня) з дво</w:t>
      </w:r>
      <w:r w:rsidRPr="00B1544C">
        <w:rPr>
          <w:sz w:val="28"/>
          <w:szCs w:val="28"/>
          <w:lang w:val="uk-UA"/>
        </w:rPr>
        <w:t>шаровим виконанням, яке володіє більш простою конфігурацією секцій.</w:t>
      </w:r>
    </w:p>
    <w:p w:rsidR="006201E6" w:rsidRPr="00B1544C" w:rsidRDefault="006201E6" w:rsidP="00AE758F">
      <w:pPr>
        <w:spacing w:line="288" w:lineRule="auto"/>
        <w:ind w:firstLine="454"/>
        <w:jc w:val="both"/>
        <w:rPr>
          <w:sz w:val="28"/>
          <w:szCs w:val="28"/>
          <w:lang w:val="uk-UA"/>
        </w:rPr>
      </w:pPr>
      <w:r w:rsidRPr="00B1544C">
        <w:rPr>
          <w:sz w:val="28"/>
          <w:szCs w:val="28"/>
          <w:lang w:val="uk-UA"/>
        </w:rPr>
        <w:t>Основними складовими частинами ротора є вал, остов, обод, полюси з обмоткою збудження, струмопровід з контактними к</w:t>
      </w:r>
      <w:r w:rsidR="00A641A5" w:rsidRPr="00B1544C">
        <w:rPr>
          <w:sz w:val="28"/>
          <w:szCs w:val="28"/>
          <w:lang w:val="uk-UA"/>
        </w:rPr>
        <w:t xml:space="preserve">ільцями та </w:t>
      </w:r>
      <w:r w:rsidR="00A641A5" w:rsidRPr="00B1544C">
        <w:rPr>
          <w:sz w:val="28"/>
          <w:szCs w:val="28"/>
          <w:lang w:val="uk-UA"/>
        </w:rPr>
        <w:lastRenderedPageBreak/>
        <w:t xml:space="preserve">гальмівного кільця. </w:t>
      </w:r>
      <w:r w:rsidRPr="00B1544C">
        <w:rPr>
          <w:sz w:val="28"/>
          <w:szCs w:val="28"/>
          <w:lang w:val="uk-UA"/>
        </w:rPr>
        <w:t>Вали виготовляються та постачаються цільнокованими (сталь марки 40) або ковано</w:t>
      </w:r>
      <w:r w:rsidR="000D0785" w:rsidRPr="00B1544C">
        <w:rPr>
          <w:sz w:val="28"/>
          <w:szCs w:val="28"/>
          <w:lang w:val="uk-UA"/>
        </w:rPr>
        <w:t xml:space="preserve"> </w:t>
      </w:r>
      <w:r w:rsidRPr="00B1544C">
        <w:rPr>
          <w:sz w:val="28"/>
          <w:szCs w:val="28"/>
          <w:lang w:val="uk-UA"/>
        </w:rPr>
        <w:t>-</w:t>
      </w:r>
      <w:r w:rsidR="000D0785" w:rsidRPr="00B1544C">
        <w:rPr>
          <w:sz w:val="28"/>
          <w:szCs w:val="28"/>
          <w:lang w:val="uk-UA"/>
        </w:rPr>
        <w:t xml:space="preserve"> </w:t>
      </w:r>
      <w:r w:rsidRPr="00B1544C">
        <w:rPr>
          <w:sz w:val="28"/>
          <w:szCs w:val="28"/>
          <w:lang w:val="uk-UA"/>
        </w:rPr>
        <w:t xml:space="preserve">зварними (сталь марки 25ГС). </w:t>
      </w:r>
      <w:r w:rsidR="00AA1295" w:rsidRPr="00B1544C">
        <w:rPr>
          <w:sz w:val="28"/>
          <w:szCs w:val="28"/>
          <w:lang w:val="uk-UA"/>
        </w:rPr>
        <w:br/>
      </w:r>
      <w:r w:rsidRPr="00B1544C">
        <w:rPr>
          <w:sz w:val="28"/>
          <w:szCs w:val="28"/>
          <w:lang w:val="uk-UA"/>
        </w:rPr>
        <w:t>Ковано</w:t>
      </w:r>
      <w:r w:rsidR="000D0785" w:rsidRPr="00B1544C">
        <w:rPr>
          <w:sz w:val="28"/>
          <w:szCs w:val="28"/>
          <w:lang w:val="uk-UA"/>
        </w:rPr>
        <w:t xml:space="preserve"> </w:t>
      </w:r>
      <w:r w:rsidRPr="00B1544C">
        <w:rPr>
          <w:sz w:val="28"/>
          <w:szCs w:val="28"/>
          <w:lang w:val="uk-UA"/>
        </w:rPr>
        <w:t>-</w:t>
      </w:r>
      <w:r w:rsidR="000D0785" w:rsidRPr="00B1544C">
        <w:rPr>
          <w:sz w:val="28"/>
          <w:szCs w:val="28"/>
          <w:lang w:val="uk-UA"/>
        </w:rPr>
        <w:t xml:space="preserve"> </w:t>
      </w:r>
      <w:r w:rsidRPr="00B1544C">
        <w:rPr>
          <w:sz w:val="28"/>
          <w:szCs w:val="28"/>
          <w:lang w:val="uk-UA"/>
        </w:rPr>
        <w:t xml:space="preserve">зварні виготовляються з двох поковок, які зварюються електрошлаковим способом. Остови роторів невеликих розмірів, які можна транспортувати у зібраному вигляді виготовляються у вигляді зварного барабану. Спиці мають двотавровий переріз та кріпляться до остова за допомогою стикових плит, штифтів та стяжних шпильок. Ободи є </w:t>
      </w:r>
      <w:r w:rsidR="00AA1295" w:rsidRPr="00B1544C">
        <w:rPr>
          <w:sz w:val="28"/>
          <w:szCs w:val="28"/>
          <w:lang w:val="uk-UA"/>
        </w:rPr>
        <w:br/>
      </w:r>
      <w:r w:rsidRPr="00B1544C">
        <w:rPr>
          <w:sz w:val="28"/>
          <w:szCs w:val="28"/>
          <w:lang w:val="uk-UA"/>
        </w:rPr>
        <w:t>найбільш механічно напруженими частинами в гі</w:t>
      </w:r>
      <w:r w:rsidR="003B5C79" w:rsidRPr="00B1544C">
        <w:rPr>
          <w:sz w:val="28"/>
          <w:szCs w:val="28"/>
          <w:lang w:val="uk-UA"/>
        </w:rPr>
        <w:t>д</w:t>
      </w:r>
      <w:r w:rsidRPr="00B1544C">
        <w:rPr>
          <w:sz w:val="28"/>
          <w:szCs w:val="28"/>
          <w:lang w:val="uk-UA"/>
        </w:rPr>
        <w:t>рогенераторах. Саме механічна міцність ободу визначає вибір кутової швидкості і, як наслідок, габаритів гідрогенератора</w:t>
      </w:r>
      <w:r w:rsidR="00A8490B"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Полюс гідрогенератора складається з котушки обмотки збудження, осердя та де</w:t>
      </w:r>
      <w:r w:rsidR="00834049" w:rsidRPr="00B1544C">
        <w:rPr>
          <w:sz w:val="28"/>
          <w:szCs w:val="28"/>
          <w:lang w:val="uk-UA"/>
        </w:rPr>
        <w:t>мпферної обмотки. Осердя полюса</w:t>
      </w:r>
      <w:r w:rsidRPr="00B1544C">
        <w:rPr>
          <w:sz w:val="28"/>
          <w:szCs w:val="28"/>
          <w:lang w:val="uk-UA"/>
        </w:rPr>
        <w:t xml:space="preserve"> виконується шихтованим. Для ізоляції обмотки збудження від осердя полюса використовують гільзи зі склотканини та </w:t>
      </w:r>
      <w:r w:rsidR="00736C4E" w:rsidRPr="00B1544C">
        <w:rPr>
          <w:sz w:val="28"/>
          <w:szCs w:val="28"/>
          <w:lang w:val="uk-UA"/>
        </w:rPr>
        <w:t>азбестового</w:t>
      </w:r>
      <w:r w:rsidRPr="00B1544C">
        <w:rPr>
          <w:sz w:val="28"/>
          <w:szCs w:val="28"/>
          <w:lang w:val="uk-UA"/>
        </w:rPr>
        <w:t xml:space="preserve"> паперу на лакові. Торці </w:t>
      </w:r>
      <w:r w:rsidR="00CB17A0" w:rsidRPr="00B1544C">
        <w:rPr>
          <w:sz w:val="28"/>
          <w:szCs w:val="28"/>
          <w:lang w:val="uk-UA"/>
        </w:rPr>
        <w:br/>
      </w:r>
      <w:r w:rsidRPr="00B1544C">
        <w:rPr>
          <w:sz w:val="28"/>
          <w:szCs w:val="28"/>
          <w:lang w:val="uk-UA"/>
        </w:rPr>
        <w:t xml:space="preserve">котушок обмотки збудження </w:t>
      </w:r>
      <w:r w:rsidR="00736C4E" w:rsidRPr="00B1544C">
        <w:rPr>
          <w:sz w:val="28"/>
          <w:szCs w:val="28"/>
          <w:lang w:val="uk-UA"/>
        </w:rPr>
        <w:t>ізолюють</w:t>
      </w:r>
      <w:r w:rsidRPr="00B1544C">
        <w:rPr>
          <w:sz w:val="28"/>
          <w:szCs w:val="28"/>
          <w:lang w:val="uk-UA"/>
        </w:rPr>
        <w:t xml:space="preserve"> спеціальними шайбами, які </w:t>
      </w:r>
      <w:r w:rsidR="00CB17A0" w:rsidRPr="00B1544C">
        <w:rPr>
          <w:sz w:val="28"/>
          <w:szCs w:val="28"/>
          <w:lang w:val="uk-UA"/>
        </w:rPr>
        <w:br/>
      </w:r>
      <w:r w:rsidRPr="00B1544C">
        <w:rPr>
          <w:sz w:val="28"/>
          <w:szCs w:val="28"/>
          <w:lang w:val="uk-UA"/>
        </w:rPr>
        <w:t xml:space="preserve">виготовляються зі склотекстоліту. Міжвиткова ізоляція виконується прокладками з </w:t>
      </w:r>
      <w:r w:rsidR="00736C4E" w:rsidRPr="00B1544C">
        <w:rPr>
          <w:sz w:val="28"/>
          <w:szCs w:val="28"/>
          <w:lang w:val="uk-UA"/>
        </w:rPr>
        <w:t>азбестового</w:t>
      </w:r>
      <w:r w:rsidRPr="00B1544C">
        <w:rPr>
          <w:sz w:val="28"/>
          <w:szCs w:val="28"/>
          <w:lang w:val="uk-UA"/>
        </w:rPr>
        <w:t xml:space="preserve"> паперу. Практично усі сучасні гідрогенера</w:t>
      </w:r>
      <w:r w:rsidR="00671790" w:rsidRPr="00B1544C">
        <w:rPr>
          <w:sz w:val="28"/>
          <w:szCs w:val="28"/>
          <w:lang w:val="uk-UA"/>
        </w:rPr>
        <w:t>тори виконуються з поздовжньо-</w:t>
      </w:r>
      <w:r w:rsidRPr="00B1544C">
        <w:rPr>
          <w:sz w:val="28"/>
          <w:szCs w:val="28"/>
          <w:lang w:val="uk-UA"/>
        </w:rPr>
        <w:t>поперечною демпферною обмоткою. Струм збудження под</w:t>
      </w:r>
      <w:r w:rsidR="00CB17A0" w:rsidRPr="00B1544C">
        <w:rPr>
          <w:sz w:val="28"/>
          <w:szCs w:val="28"/>
          <w:lang w:val="uk-UA"/>
        </w:rPr>
        <w:t>ається до котушок полюсів через</w:t>
      </w:r>
      <w:r w:rsidRPr="00B1544C">
        <w:rPr>
          <w:sz w:val="28"/>
          <w:szCs w:val="28"/>
          <w:lang w:val="uk-UA"/>
        </w:rPr>
        <w:t xml:space="preserve"> ковзний контакт між розташованими на осі ротора контактними кільцями та вугільними щітками, що розташовуються на траверсі навколо кілець</w:t>
      </w:r>
      <w:r w:rsidR="009C2BF8" w:rsidRPr="00B1544C">
        <w:rPr>
          <w:sz w:val="28"/>
          <w:szCs w:val="28"/>
          <w:lang w:val="uk-UA"/>
        </w:rPr>
        <w:t xml:space="preserve"> [</w:t>
      </w:r>
      <w:r w:rsidR="00A461C3" w:rsidRPr="00B1544C">
        <w:rPr>
          <w:sz w:val="28"/>
          <w:szCs w:val="28"/>
          <w:lang w:val="uk-UA"/>
        </w:rPr>
        <w:t>49</w:t>
      </w:r>
      <w:r w:rsidR="009C2BF8" w:rsidRPr="00B1544C">
        <w:rPr>
          <w:sz w:val="28"/>
          <w:szCs w:val="28"/>
          <w:lang w:val="uk-UA"/>
        </w:rPr>
        <w:t>-</w:t>
      </w:r>
      <w:r w:rsidR="00A461C3" w:rsidRPr="00B1544C">
        <w:rPr>
          <w:sz w:val="28"/>
          <w:szCs w:val="28"/>
          <w:lang w:val="uk-UA"/>
        </w:rPr>
        <w:t xml:space="preserve"> 53</w:t>
      </w:r>
      <w:r w:rsidR="009C2BF8" w:rsidRPr="00B1544C">
        <w:rPr>
          <w:sz w:val="28"/>
          <w:szCs w:val="28"/>
          <w:lang w:val="uk-UA"/>
        </w:rPr>
        <w:t>]</w:t>
      </w:r>
      <w:r w:rsidRPr="00B1544C">
        <w:rPr>
          <w:sz w:val="28"/>
          <w:szCs w:val="28"/>
          <w:lang w:val="uk-UA"/>
        </w:rPr>
        <w:t xml:space="preserve">. </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Ще одним ключовим елементом конструкції будь-якого </w:t>
      </w:r>
      <w:r w:rsidR="00CB17A0" w:rsidRPr="00B1544C">
        <w:rPr>
          <w:sz w:val="28"/>
          <w:szCs w:val="28"/>
          <w:lang w:val="uk-UA"/>
        </w:rPr>
        <w:br/>
      </w:r>
      <w:r w:rsidRPr="00B1544C">
        <w:rPr>
          <w:sz w:val="28"/>
          <w:szCs w:val="28"/>
          <w:lang w:val="uk-UA"/>
        </w:rPr>
        <w:t>синхронного генератора є його система збудження. Призначенням системи збудження є живлення обмотки збудження машини постійним струмом та регулювання його величини. Усі системи збудження синхронних машин можна класифікувати за джерелом енергії, яка використовується для збудження машини, на три види:</w:t>
      </w:r>
    </w:p>
    <w:p w:rsidR="006201E6" w:rsidRPr="00B1544C" w:rsidRDefault="006201E6" w:rsidP="00AE758F">
      <w:pPr>
        <w:numPr>
          <w:ilvl w:val="0"/>
          <w:numId w:val="1"/>
        </w:numPr>
        <w:tabs>
          <w:tab w:val="clear" w:pos="720"/>
        </w:tabs>
        <w:spacing w:line="288" w:lineRule="auto"/>
        <w:ind w:left="0" w:firstLine="454"/>
        <w:jc w:val="both"/>
        <w:rPr>
          <w:sz w:val="28"/>
          <w:szCs w:val="28"/>
          <w:lang w:val="uk-UA"/>
        </w:rPr>
      </w:pPr>
      <w:r w:rsidRPr="00B1544C">
        <w:rPr>
          <w:sz w:val="28"/>
          <w:szCs w:val="28"/>
          <w:lang w:val="uk-UA"/>
        </w:rPr>
        <w:t xml:space="preserve">системи збудження, що містять генератор постійного струму; </w:t>
      </w:r>
    </w:p>
    <w:p w:rsidR="006201E6" w:rsidRPr="00B1544C" w:rsidRDefault="006201E6" w:rsidP="00CB17A0">
      <w:pPr>
        <w:numPr>
          <w:ilvl w:val="0"/>
          <w:numId w:val="1"/>
        </w:numPr>
        <w:tabs>
          <w:tab w:val="clear" w:pos="720"/>
        </w:tabs>
        <w:spacing w:line="288" w:lineRule="auto"/>
        <w:ind w:left="0" w:firstLine="454"/>
        <w:jc w:val="both"/>
        <w:rPr>
          <w:sz w:val="28"/>
          <w:szCs w:val="28"/>
          <w:lang w:val="uk-UA"/>
        </w:rPr>
      </w:pPr>
      <w:r w:rsidRPr="00B1544C">
        <w:rPr>
          <w:sz w:val="28"/>
          <w:szCs w:val="28"/>
          <w:lang w:val="uk-UA"/>
        </w:rPr>
        <w:t>системи збудження, що містять генератор змінного струму</w:t>
      </w:r>
      <w:r w:rsidR="00CB17A0" w:rsidRPr="00B1544C">
        <w:rPr>
          <w:sz w:val="28"/>
          <w:szCs w:val="28"/>
          <w:lang w:val="uk-UA"/>
        </w:rPr>
        <w:t xml:space="preserve"> </w:t>
      </w:r>
      <w:r w:rsidR="00CB17A0" w:rsidRPr="00B1544C">
        <w:rPr>
          <w:sz w:val="28"/>
          <w:szCs w:val="28"/>
          <w:lang w:val="uk-UA"/>
        </w:rPr>
        <w:br/>
        <w:t>(з</w:t>
      </w:r>
      <w:r w:rsidRPr="00B1544C">
        <w:rPr>
          <w:sz w:val="28"/>
          <w:szCs w:val="28"/>
          <w:lang w:val="uk-UA"/>
        </w:rPr>
        <w:t xml:space="preserve">мінний струм перетворюється у постійний за допомогою </w:t>
      </w:r>
      <w:r w:rsidR="00CB17A0" w:rsidRPr="00B1544C">
        <w:rPr>
          <w:sz w:val="28"/>
          <w:szCs w:val="28"/>
          <w:lang w:val="uk-UA"/>
        </w:rPr>
        <w:br/>
      </w:r>
      <w:r w:rsidRPr="00B1544C">
        <w:rPr>
          <w:sz w:val="28"/>
          <w:szCs w:val="28"/>
          <w:lang w:val="uk-UA"/>
        </w:rPr>
        <w:t>напівпровідникових керованих, або некерованих випрямлячів</w:t>
      </w:r>
      <w:r w:rsidR="00CB17A0" w:rsidRPr="00B1544C">
        <w:rPr>
          <w:sz w:val="28"/>
          <w:szCs w:val="28"/>
          <w:lang w:val="uk-UA"/>
        </w:rPr>
        <w:t>)</w:t>
      </w:r>
      <w:r w:rsidRPr="00B1544C">
        <w:rPr>
          <w:sz w:val="28"/>
          <w:szCs w:val="28"/>
          <w:lang w:val="uk-UA"/>
        </w:rPr>
        <w:t xml:space="preserve">; </w:t>
      </w:r>
    </w:p>
    <w:p w:rsidR="006201E6" w:rsidRPr="00B1544C" w:rsidRDefault="006201E6" w:rsidP="00AE758F">
      <w:pPr>
        <w:numPr>
          <w:ilvl w:val="0"/>
          <w:numId w:val="1"/>
        </w:numPr>
        <w:tabs>
          <w:tab w:val="clear" w:pos="720"/>
        </w:tabs>
        <w:spacing w:line="288" w:lineRule="auto"/>
        <w:ind w:left="0" w:firstLine="454"/>
        <w:jc w:val="both"/>
        <w:rPr>
          <w:sz w:val="28"/>
          <w:szCs w:val="28"/>
          <w:lang w:val="uk-UA"/>
        </w:rPr>
      </w:pPr>
      <w:r w:rsidRPr="00B1544C">
        <w:rPr>
          <w:sz w:val="28"/>
          <w:szCs w:val="28"/>
          <w:lang w:val="uk-UA"/>
        </w:rPr>
        <w:t>системи з самозбудженням</w:t>
      </w:r>
      <w:r w:rsidR="00CB17A0" w:rsidRPr="00B1544C">
        <w:rPr>
          <w:sz w:val="28"/>
          <w:szCs w:val="28"/>
          <w:lang w:val="uk-UA"/>
        </w:rPr>
        <w:t xml:space="preserve"> (в</w:t>
      </w:r>
      <w:r w:rsidRPr="00B1544C">
        <w:rPr>
          <w:sz w:val="28"/>
          <w:szCs w:val="28"/>
          <w:lang w:val="uk-UA"/>
        </w:rPr>
        <w:t xml:space="preserve"> таких системах використовується енергія машини, яка збуджується</w:t>
      </w:r>
      <w:r w:rsidR="00CB17A0" w:rsidRPr="00B1544C">
        <w:rPr>
          <w:sz w:val="28"/>
          <w:szCs w:val="28"/>
          <w:lang w:val="uk-UA"/>
        </w:rPr>
        <w:t>)</w:t>
      </w:r>
      <w:r w:rsidRPr="00B1544C">
        <w:rPr>
          <w:sz w:val="28"/>
          <w:szCs w:val="28"/>
          <w:lang w:val="uk-UA"/>
        </w:rPr>
        <w:t>. Енергія перетворюється за допомогою спеціальних трансформаторів і напівпровідникових випрямлячів</w:t>
      </w:r>
      <w:r w:rsidR="009C2BF8" w:rsidRPr="00B1544C">
        <w:rPr>
          <w:sz w:val="28"/>
          <w:szCs w:val="28"/>
          <w:lang w:val="uk-UA"/>
        </w:rPr>
        <w:t xml:space="preserve"> [</w:t>
      </w:r>
      <w:r w:rsidR="00A461C3" w:rsidRPr="00B1544C">
        <w:rPr>
          <w:sz w:val="28"/>
          <w:szCs w:val="28"/>
          <w:lang w:val="uk-UA"/>
        </w:rPr>
        <w:t>54</w:t>
      </w:r>
      <w:r w:rsidR="009C2BF8" w:rsidRPr="00B1544C">
        <w:rPr>
          <w:sz w:val="28"/>
          <w:szCs w:val="28"/>
          <w:lang w:val="uk-UA"/>
        </w:rPr>
        <w:t>-</w:t>
      </w:r>
      <w:r w:rsidR="00A461C3" w:rsidRPr="00B1544C">
        <w:rPr>
          <w:sz w:val="28"/>
          <w:szCs w:val="28"/>
          <w:lang w:val="uk-UA"/>
        </w:rPr>
        <w:t xml:space="preserve"> 57</w:t>
      </w:r>
      <w:r w:rsidR="009C2BF8" w:rsidRPr="00B1544C">
        <w:rPr>
          <w:sz w:val="28"/>
          <w:szCs w:val="28"/>
          <w:lang w:val="uk-UA"/>
        </w:rPr>
        <w:t>]</w:t>
      </w:r>
      <w:r w:rsidRPr="00B1544C">
        <w:rPr>
          <w:sz w:val="28"/>
          <w:szCs w:val="28"/>
          <w:lang w:val="uk-UA"/>
        </w:rPr>
        <w:t xml:space="preserve">. </w:t>
      </w:r>
    </w:p>
    <w:p w:rsidR="006201E6" w:rsidRPr="00B1544C" w:rsidRDefault="006201E6" w:rsidP="00AE758F">
      <w:pPr>
        <w:spacing w:line="288" w:lineRule="auto"/>
        <w:ind w:firstLine="454"/>
        <w:jc w:val="both"/>
        <w:rPr>
          <w:sz w:val="28"/>
          <w:szCs w:val="28"/>
          <w:lang w:val="uk-UA"/>
        </w:rPr>
      </w:pPr>
      <w:r w:rsidRPr="00B1544C">
        <w:rPr>
          <w:sz w:val="28"/>
          <w:szCs w:val="28"/>
          <w:lang w:val="uk-UA"/>
        </w:rPr>
        <w:lastRenderedPageBreak/>
        <w:t>В контексті роботи необхідно докладніше розглянути технологію, матеріали та особливості формування ізоляції обмотки статора синхронних генераторів. При виготовленні ізоляції обмотки статора широко використовуються лакотканини. Лакотканини поділяються на бавовняні, шовкові, капронові і скляні (склотканини). Найбільшу гнучкість і товщину мають шо</w:t>
      </w:r>
      <w:r w:rsidR="00FB2A0F" w:rsidRPr="00B1544C">
        <w:rPr>
          <w:sz w:val="28"/>
          <w:szCs w:val="28"/>
          <w:lang w:val="uk-UA"/>
        </w:rPr>
        <w:t xml:space="preserve">вкові і капронові лакотканини, </w:t>
      </w:r>
      <w:r w:rsidR="0051246D" w:rsidRPr="00B1544C">
        <w:rPr>
          <w:sz w:val="28"/>
          <w:szCs w:val="28"/>
          <w:lang w:val="uk-UA"/>
        </w:rPr>
        <w:t>н</w:t>
      </w:r>
      <w:r w:rsidRPr="00B1544C">
        <w:rPr>
          <w:sz w:val="28"/>
          <w:szCs w:val="28"/>
          <w:lang w:val="uk-UA"/>
        </w:rPr>
        <w:t>айменш</w:t>
      </w:r>
      <w:r w:rsidR="00D908FD" w:rsidRPr="00B1544C">
        <w:rPr>
          <w:sz w:val="28"/>
          <w:szCs w:val="28"/>
          <w:lang w:val="uk-UA"/>
        </w:rPr>
        <w:t>у</w:t>
      </w:r>
      <w:r w:rsidRPr="00B1544C">
        <w:rPr>
          <w:sz w:val="28"/>
          <w:szCs w:val="28"/>
          <w:lang w:val="uk-UA"/>
        </w:rPr>
        <w:t xml:space="preserve"> гнучкість мають склолакотканини. Жорсткі лакотканини застосовуються для пазової та міжшарової ізоляції. Фторопластові склолакотканини негорючі, хімічно стійкі і можуть працювати при 250</w:t>
      </w:r>
      <w:r w:rsidRPr="00B1544C">
        <w:rPr>
          <w:sz w:val="28"/>
          <w:szCs w:val="28"/>
          <w:vertAlign w:val="superscript"/>
          <w:lang w:val="uk-UA"/>
        </w:rPr>
        <w:t>о</w:t>
      </w:r>
      <w:r w:rsidRPr="00B1544C">
        <w:rPr>
          <w:sz w:val="28"/>
          <w:szCs w:val="28"/>
          <w:lang w:val="uk-UA"/>
        </w:rPr>
        <w:t xml:space="preserve">С. Липкі лакотканини забезпечують монолітність </w:t>
      </w:r>
      <w:r w:rsidR="0051246D" w:rsidRPr="00B1544C">
        <w:rPr>
          <w:sz w:val="28"/>
          <w:szCs w:val="28"/>
          <w:lang w:val="uk-UA"/>
        </w:rPr>
        <w:t xml:space="preserve">багатошарової ізоляції обмоток </w:t>
      </w:r>
      <w:r w:rsidRPr="00B1544C">
        <w:rPr>
          <w:sz w:val="28"/>
          <w:szCs w:val="28"/>
          <w:lang w:val="uk-UA"/>
        </w:rPr>
        <w:t>[</w:t>
      </w:r>
      <w:r w:rsidR="00A461C3" w:rsidRPr="00B1544C">
        <w:rPr>
          <w:sz w:val="28"/>
          <w:szCs w:val="28"/>
          <w:lang w:val="uk-UA"/>
        </w:rPr>
        <w:t>58</w:t>
      </w:r>
      <w:r w:rsidR="001B0783" w:rsidRPr="00B1544C">
        <w:rPr>
          <w:sz w:val="28"/>
          <w:szCs w:val="28"/>
          <w:lang w:val="uk-UA"/>
        </w:rPr>
        <w:t xml:space="preserve"> </w:t>
      </w:r>
      <w:r w:rsidR="008439D4" w:rsidRPr="00B1544C">
        <w:rPr>
          <w:sz w:val="28"/>
          <w:szCs w:val="28"/>
          <w:lang w:val="uk-UA"/>
        </w:rPr>
        <w:t>-</w:t>
      </w:r>
      <w:r w:rsidR="00A461C3" w:rsidRPr="00B1544C">
        <w:rPr>
          <w:sz w:val="28"/>
          <w:szCs w:val="28"/>
          <w:lang w:val="uk-UA"/>
        </w:rPr>
        <w:t xml:space="preserve"> 64</w:t>
      </w:r>
      <w:r w:rsidR="005C1BA8" w:rsidRPr="00B1544C">
        <w:rPr>
          <w:sz w:val="28"/>
          <w:szCs w:val="28"/>
          <w:lang w:val="uk-UA"/>
        </w:rPr>
        <w:t xml:space="preserve">]. </w:t>
      </w:r>
      <w:r w:rsidRPr="00B1544C">
        <w:rPr>
          <w:sz w:val="28"/>
          <w:szCs w:val="28"/>
          <w:lang w:val="uk-UA"/>
        </w:rPr>
        <w:t xml:space="preserve">Перспективними електроізоляційними матеріалами є плівкові матеріали товщиною від 10 до 200 мкм. Вони забезпечують кращий коефіцієнт заповнення пазу, що приводить до зниження маси на одиницю </w:t>
      </w:r>
      <w:r w:rsidR="00CB17A0" w:rsidRPr="00B1544C">
        <w:rPr>
          <w:sz w:val="28"/>
          <w:szCs w:val="28"/>
          <w:lang w:val="uk-UA"/>
        </w:rPr>
        <w:br/>
      </w:r>
      <w:r w:rsidRPr="00B1544C">
        <w:rPr>
          <w:sz w:val="28"/>
          <w:szCs w:val="28"/>
          <w:lang w:val="uk-UA"/>
        </w:rPr>
        <w:t>потужності в електричних машинах.</w:t>
      </w:r>
      <w:r w:rsidR="006114FF" w:rsidRPr="00B1544C">
        <w:rPr>
          <w:sz w:val="28"/>
          <w:szCs w:val="28"/>
          <w:lang w:val="uk-UA"/>
        </w:rPr>
        <w:t xml:space="preserve"> </w:t>
      </w:r>
      <w:r w:rsidRPr="00B1544C">
        <w:rPr>
          <w:sz w:val="28"/>
          <w:szCs w:val="28"/>
          <w:lang w:val="uk-UA"/>
        </w:rPr>
        <w:t xml:space="preserve">Клеєні електроізоляційні матеріали на основі слюди застосовують у високовольтних машинах, а також у низьковольтних машинах з класом ізоляції Н. До цих матеріалів відносяться міканіти, мікафолій та мікастрічки. Міканіти бувають </w:t>
      </w:r>
      <w:r w:rsidR="00CB17A0" w:rsidRPr="00B1544C">
        <w:rPr>
          <w:sz w:val="28"/>
          <w:szCs w:val="28"/>
          <w:lang w:val="uk-UA"/>
        </w:rPr>
        <w:br/>
      </w:r>
      <w:r w:rsidRPr="00B1544C">
        <w:rPr>
          <w:sz w:val="28"/>
          <w:szCs w:val="28"/>
          <w:lang w:val="uk-UA"/>
        </w:rPr>
        <w:t>колек</w:t>
      </w:r>
      <w:r w:rsidR="000D0785" w:rsidRPr="00B1544C">
        <w:rPr>
          <w:sz w:val="28"/>
          <w:szCs w:val="28"/>
          <w:lang w:val="uk-UA"/>
        </w:rPr>
        <w:t>то</w:t>
      </w:r>
      <w:r w:rsidRPr="00B1544C">
        <w:rPr>
          <w:sz w:val="28"/>
          <w:szCs w:val="28"/>
          <w:lang w:val="uk-UA"/>
        </w:rPr>
        <w:t xml:space="preserve">рні, прокладочні, формувальні і гнучкі. Гнучкий міканіт – листовий матеріал, що володіє гнучкістю при кімнатній температурі, </w:t>
      </w:r>
      <w:r w:rsidR="00CB17A0" w:rsidRPr="00B1544C">
        <w:rPr>
          <w:sz w:val="28"/>
          <w:szCs w:val="28"/>
          <w:lang w:val="uk-UA"/>
        </w:rPr>
        <w:br/>
      </w:r>
      <w:r w:rsidRPr="00B1544C">
        <w:rPr>
          <w:sz w:val="28"/>
          <w:szCs w:val="28"/>
          <w:lang w:val="uk-UA"/>
        </w:rPr>
        <w:t xml:space="preserve">використовується в якості пазової ізоляції. Мікастрічка – рулонний </w:t>
      </w:r>
      <w:r w:rsidR="00CB17A0" w:rsidRPr="00B1544C">
        <w:rPr>
          <w:sz w:val="28"/>
          <w:szCs w:val="28"/>
          <w:lang w:val="uk-UA"/>
        </w:rPr>
        <w:br/>
      </w:r>
      <w:r w:rsidRPr="00B1544C">
        <w:rPr>
          <w:sz w:val="28"/>
          <w:szCs w:val="28"/>
          <w:lang w:val="uk-UA"/>
        </w:rPr>
        <w:t xml:space="preserve">електроізоляційний матеріал, гнучкий за кімнатної температури. Мікашовк – один з різновидів мікастрічки, що має підвищену механічну </w:t>
      </w:r>
      <w:r w:rsidR="00CB17A0" w:rsidRPr="00B1544C">
        <w:rPr>
          <w:sz w:val="28"/>
          <w:szCs w:val="28"/>
          <w:lang w:val="uk-UA"/>
        </w:rPr>
        <w:br/>
      </w:r>
      <w:r w:rsidRPr="00B1544C">
        <w:rPr>
          <w:sz w:val="28"/>
          <w:szCs w:val="28"/>
          <w:lang w:val="uk-UA"/>
        </w:rPr>
        <w:t xml:space="preserve">міцність. Підвищену нагрівостійкість мають скломікастрічки. Слюденіти і слюдопласти є замінниками слюди і широко </w:t>
      </w:r>
      <w:r w:rsidR="00DE368C" w:rsidRPr="00B1544C">
        <w:rPr>
          <w:sz w:val="28"/>
          <w:szCs w:val="28"/>
          <w:lang w:val="uk-UA"/>
        </w:rPr>
        <w:t>застосовуються</w:t>
      </w:r>
      <w:r w:rsidRPr="00B1544C">
        <w:rPr>
          <w:sz w:val="28"/>
          <w:szCs w:val="28"/>
          <w:lang w:val="uk-UA"/>
        </w:rPr>
        <w:t xml:space="preserve"> в якості ізоляційних матеріалів в електромашинобудуванні. В слюденітах основою є слюдинітовий папір, що отримують з відходів слюди при рівномірному їх нагріванні до 700 </w:t>
      </w:r>
      <w:r w:rsidR="005C1BA8" w:rsidRPr="00B1544C">
        <w:rPr>
          <w:sz w:val="28"/>
          <w:szCs w:val="28"/>
          <w:lang w:val="uk-UA"/>
        </w:rPr>
        <w:t>÷</w:t>
      </w:r>
      <w:r w:rsidRPr="00B1544C">
        <w:rPr>
          <w:sz w:val="28"/>
          <w:szCs w:val="28"/>
          <w:lang w:val="uk-UA"/>
        </w:rPr>
        <w:t xml:space="preserve"> 800</w:t>
      </w:r>
      <w:r w:rsidRPr="00B1544C">
        <w:rPr>
          <w:sz w:val="28"/>
          <w:szCs w:val="28"/>
          <w:vertAlign w:val="superscript"/>
          <w:lang w:val="uk-UA"/>
        </w:rPr>
        <w:t xml:space="preserve"> о</w:t>
      </w:r>
      <w:r w:rsidRPr="00B1544C">
        <w:rPr>
          <w:sz w:val="28"/>
          <w:szCs w:val="28"/>
          <w:lang w:val="uk-UA"/>
        </w:rPr>
        <w:t xml:space="preserve">С з наступною хімічною </w:t>
      </w:r>
      <w:r w:rsidR="00CB17A0" w:rsidRPr="00B1544C">
        <w:rPr>
          <w:sz w:val="28"/>
          <w:szCs w:val="28"/>
          <w:lang w:val="uk-UA"/>
        </w:rPr>
        <w:br/>
      </w:r>
      <w:r w:rsidRPr="00B1544C">
        <w:rPr>
          <w:sz w:val="28"/>
          <w:szCs w:val="28"/>
          <w:lang w:val="uk-UA"/>
        </w:rPr>
        <w:t>обробкою. Зі слюдинітового паперу виготовляють слюдинітові стрічки, гнучкі слюденіти, формувальний і колекторний слюденіт. Слюдопластові матеріали виготовляються з листів, що отримані з розщепленої слюди і багаторазово прокатані між валками. В процесі виготовлення слюдинітових листів лусочки зростаються, утворюючи більші лусочки слюди, ніж у слюденіті [</w:t>
      </w:r>
      <w:r w:rsidR="00A461C3" w:rsidRPr="00B1544C">
        <w:rPr>
          <w:sz w:val="28"/>
          <w:szCs w:val="28"/>
          <w:lang w:val="uk-UA"/>
        </w:rPr>
        <w:t>65 - 68</w:t>
      </w:r>
      <w:r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В технологічному процесі виготовлення і вкладання обмоток в пази машини їх ізоляція піддається різноманітним механічним впливам, а </w:t>
      </w:r>
      <w:r w:rsidRPr="00B1544C">
        <w:rPr>
          <w:sz w:val="28"/>
          <w:szCs w:val="28"/>
          <w:lang w:val="uk-UA"/>
        </w:rPr>
        <w:lastRenderedPageBreak/>
        <w:t xml:space="preserve">при роботі машини також нагріву, впливу наявної в навколишньому середовищі вологи, пилу, парів олив, різноманітних газів і т.п. В практиці електромашинобудування не існує якого-небудь одного виду </w:t>
      </w:r>
      <w:r w:rsidR="0034123F" w:rsidRPr="00B1544C">
        <w:rPr>
          <w:sz w:val="28"/>
          <w:szCs w:val="28"/>
          <w:lang w:val="uk-UA"/>
        </w:rPr>
        <w:br/>
      </w:r>
      <w:r w:rsidRPr="00B1544C">
        <w:rPr>
          <w:sz w:val="28"/>
          <w:szCs w:val="28"/>
          <w:lang w:val="uk-UA"/>
        </w:rPr>
        <w:t xml:space="preserve">електроізоляційного матеріалу, який би забезпечив надійність ізоляції електричної машини при дії вказаних вище факторів. Ізоляційні матеріали, що володіють високим електричним опором, як правило, не мають достатньої механічної міцності і не витримують механічних </w:t>
      </w:r>
      <w:r w:rsidR="0034123F" w:rsidRPr="00B1544C">
        <w:rPr>
          <w:sz w:val="28"/>
          <w:szCs w:val="28"/>
          <w:lang w:val="uk-UA"/>
        </w:rPr>
        <w:br/>
      </w:r>
      <w:r w:rsidRPr="00B1544C">
        <w:rPr>
          <w:sz w:val="28"/>
          <w:szCs w:val="28"/>
          <w:lang w:val="uk-UA"/>
        </w:rPr>
        <w:t xml:space="preserve">навантажень при виготовленні і вкладанні обмоток. Стійкі до механічних впливів матеріали не володіють достатньою електричною міцністю. Тому при конструюванні механічної ізоляції застосовується не один, а декілька різноманітних матеріалів, властивості яких взаємно </w:t>
      </w:r>
      <w:r w:rsidR="0034123F" w:rsidRPr="00B1544C">
        <w:rPr>
          <w:sz w:val="28"/>
          <w:szCs w:val="28"/>
          <w:lang w:val="uk-UA"/>
        </w:rPr>
        <w:br/>
      </w:r>
      <w:r w:rsidRPr="00B1544C">
        <w:rPr>
          <w:sz w:val="28"/>
          <w:szCs w:val="28"/>
          <w:lang w:val="uk-UA"/>
        </w:rPr>
        <w:t xml:space="preserve">доповнюють одне одного. Окрім електричної міцності ізоляція повинна володіти також хорошою теплопровідністю, оскільки в іншому випадку втрати, що виділяються в струмоведучих частинах при роботі </w:t>
      </w:r>
      <w:r w:rsidR="0034123F" w:rsidRPr="00B1544C">
        <w:rPr>
          <w:sz w:val="28"/>
          <w:szCs w:val="28"/>
          <w:lang w:val="uk-UA"/>
        </w:rPr>
        <w:br/>
      </w:r>
      <w:r w:rsidRPr="00B1544C">
        <w:rPr>
          <w:sz w:val="28"/>
          <w:szCs w:val="28"/>
          <w:lang w:val="uk-UA"/>
        </w:rPr>
        <w:t>електричної машини, викли</w:t>
      </w:r>
      <w:r w:rsidR="00786C74" w:rsidRPr="00B1544C">
        <w:rPr>
          <w:sz w:val="28"/>
          <w:szCs w:val="28"/>
          <w:lang w:val="uk-UA"/>
        </w:rPr>
        <w:t>катимуть</w:t>
      </w:r>
      <w:r w:rsidRPr="00B1544C">
        <w:rPr>
          <w:sz w:val="28"/>
          <w:szCs w:val="28"/>
          <w:lang w:val="uk-UA"/>
        </w:rPr>
        <w:t xml:space="preserve"> збільшення їх нагріву.</w:t>
      </w:r>
    </w:p>
    <w:p w:rsidR="006201E6" w:rsidRPr="00B1544C" w:rsidRDefault="006201E6" w:rsidP="00AE758F">
      <w:pPr>
        <w:spacing w:line="288" w:lineRule="auto"/>
        <w:ind w:firstLine="454"/>
        <w:jc w:val="both"/>
        <w:rPr>
          <w:sz w:val="28"/>
          <w:szCs w:val="28"/>
          <w:lang w:val="uk-UA"/>
        </w:rPr>
      </w:pPr>
      <w:r w:rsidRPr="00B1544C">
        <w:rPr>
          <w:sz w:val="28"/>
          <w:szCs w:val="28"/>
          <w:lang w:val="uk-UA"/>
        </w:rPr>
        <w:t>Основними вимогами, що висуваються до ізоляції електричних машин, є її висока електрична міцність і теплопровідність. Решта вимог (механічна міцність, нагрівостійкість, хімічна стійкість та ін.) висуваються до ізоляції тільки з точки зору її здатності зберігати електричну міцність протягом технологічного процесу виготовлення і при тривалій експлуатації електричних машин в заданих режимах і умовах</w:t>
      </w:r>
      <w:r w:rsidR="001B0783" w:rsidRPr="00B1544C">
        <w:rPr>
          <w:sz w:val="28"/>
          <w:szCs w:val="28"/>
          <w:lang w:val="uk-UA"/>
        </w:rPr>
        <w:t xml:space="preserve"> </w:t>
      </w:r>
      <w:r w:rsidR="00A461C3" w:rsidRPr="00B1544C">
        <w:rPr>
          <w:sz w:val="28"/>
          <w:szCs w:val="28"/>
          <w:lang w:val="uk-UA"/>
        </w:rPr>
        <w:t>[58 - 61</w:t>
      </w:r>
      <w:r w:rsidR="00F002AC" w:rsidRPr="00B1544C">
        <w:rPr>
          <w:sz w:val="28"/>
          <w:szCs w:val="28"/>
          <w:lang w:val="uk-UA"/>
        </w:rPr>
        <w:t>]</w:t>
      </w:r>
      <w:r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За своїми функціями ізоляція поділяється на корпусну (пазову), </w:t>
      </w:r>
      <w:r w:rsidR="0034123F" w:rsidRPr="00B1544C">
        <w:rPr>
          <w:sz w:val="28"/>
          <w:szCs w:val="28"/>
          <w:lang w:val="uk-UA"/>
        </w:rPr>
        <w:br/>
      </w:r>
      <w:r w:rsidRPr="00B1544C">
        <w:rPr>
          <w:sz w:val="28"/>
          <w:szCs w:val="28"/>
          <w:lang w:val="uk-UA"/>
        </w:rPr>
        <w:t>виткову і провідникову. Провідникова ізоляція - це ізоляція обмоточного проводу. Виткова ізоляція може бути встановлена тільки в машинах з обмоткою з прямокутного проводу. Зазвичай її встановлюють тільки у високовольтних машинах. Корпусну ізоляцію накладають на котушки обмотки</w:t>
      </w:r>
      <w:r w:rsidR="001B5124" w:rsidRPr="00B1544C">
        <w:rPr>
          <w:sz w:val="28"/>
          <w:szCs w:val="28"/>
          <w:lang w:val="uk-UA"/>
        </w:rPr>
        <w:t xml:space="preserve"> [</w:t>
      </w:r>
      <w:r w:rsidR="00A461C3" w:rsidRPr="00B1544C">
        <w:rPr>
          <w:sz w:val="28"/>
          <w:szCs w:val="28"/>
          <w:lang w:val="uk-UA"/>
        </w:rPr>
        <w:t>62</w:t>
      </w:r>
      <w:r w:rsidR="001B5124" w:rsidRPr="00B1544C">
        <w:rPr>
          <w:sz w:val="28"/>
          <w:szCs w:val="28"/>
          <w:lang w:val="uk-UA"/>
        </w:rPr>
        <w:t>]</w:t>
      </w:r>
      <w:r w:rsidR="008439D4"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В пазах електричних машин встановлюють декілька видів прокладок з листового матеріалу, що мають різне призначення. Прокладки на дн</w:t>
      </w:r>
      <w:r w:rsidR="00EF4EEC" w:rsidRPr="00B1544C">
        <w:rPr>
          <w:sz w:val="28"/>
          <w:szCs w:val="28"/>
          <w:lang w:val="uk-UA"/>
        </w:rPr>
        <w:t>і</w:t>
      </w:r>
      <w:r w:rsidRPr="00B1544C">
        <w:rPr>
          <w:sz w:val="28"/>
          <w:szCs w:val="28"/>
          <w:lang w:val="uk-UA"/>
        </w:rPr>
        <w:t xml:space="preserve"> пазів </w:t>
      </w:r>
      <w:r w:rsidR="00EF4EEC" w:rsidRPr="00B1544C">
        <w:rPr>
          <w:sz w:val="28"/>
          <w:szCs w:val="28"/>
          <w:lang w:val="uk-UA"/>
        </w:rPr>
        <w:t>виконують</w:t>
      </w:r>
      <w:r w:rsidRPr="00B1544C">
        <w:rPr>
          <w:sz w:val="28"/>
          <w:szCs w:val="28"/>
          <w:lang w:val="uk-UA"/>
        </w:rPr>
        <w:t xml:space="preserve"> функцію захисту корпусної ізоляції від </w:t>
      </w:r>
      <w:r w:rsidR="001B5124" w:rsidRPr="00B1544C">
        <w:rPr>
          <w:sz w:val="28"/>
          <w:szCs w:val="28"/>
          <w:lang w:val="uk-UA"/>
        </w:rPr>
        <w:t>механічних пошкоджень при заклинуванні</w:t>
      </w:r>
      <w:r w:rsidRPr="00B1544C">
        <w:rPr>
          <w:sz w:val="28"/>
          <w:szCs w:val="28"/>
          <w:lang w:val="uk-UA"/>
        </w:rPr>
        <w:t xml:space="preserve">, що пов’язані з можливою нерівністю дна пазів. Прокладки під клин призначені як для механічного захисту обмоток від можливих ушкоджень при встановленні пазових клинів, і крім того, за допомогою цих прокладок, змінюючи в певних місцях їх </w:t>
      </w:r>
      <w:r w:rsidRPr="00B1544C">
        <w:rPr>
          <w:sz w:val="28"/>
          <w:szCs w:val="28"/>
          <w:lang w:val="uk-UA"/>
        </w:rPr>
        <w:lastRenderedPageBreak/>
        <w:t>товщину, вибирають допуск на вкладання обмотки по висоті пазу, досягаючи точного закріплення котушок в пазах</w:t>
      </w:r>
      <w:r w:rsidR="006114FF" w:rsidRPr="00B1544C">
        <w:rPr>
          <w:sz w:val="28"/>
          <w:szCs w:val="28"/>
          <w:lang w:val="uk-UA"/>
        </w:rPr>
        <w:t xml:space="preserve"> </w:t>
      </w:r>
      <w:r w:rsidR="00A56C8E" w:rsidRPr="00B1544C">
        <w:rPr>
          <w:sz w:val="28"/>
          <w:szCs w:val="28"/>
          <w:lang w:val="uk-UA"/>
        </w:rPr>
        <w:t>[</w:t>
      </w:r>
      <w:r w:rsidR="00A461C3" w:rsidRPr="00B1544C">
        <w:rPr>
          <w:sz w:val="28"/>
          <w:szCs w:val="28"/>
          <w:lang w:val="uk-UA"/>
        </w:rPr>
        <w:t>62</w:t>
      </w:r>
      <w:r w:rsidR="00A56C8E" w:rsidRPr="00B1544C">
        <w:rPr>
          <w:sz w:val="28"/>
          <w:szCs w:val="28"/>
          <w:lang w:val="uk-UA"/>
        </w:rPr>
        <w:t>]</w:t>
      </w:r>
      <w:r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В обмотках з неперервною або гільзовою ізоляцією прокладки між шарами забезпечують постійну відстань по висоті між пазовими частинами котушок верхнього і нижнього шарів з метою компенсувати </w:t>
      </w:r>
      <w:r w:rsidR="00684E89" w:rsidRPr="00B1544C">
        <w:rPr>
          <w:sz w:val="28"/>
          <w:szCs w:val="28"/>
          <w:lang w:val="uk-UA"/>
        </w:rPr>
        <w:br/>
      </w:r>
      <w:r w:rsidRPr="00B1544C">
        <w:rPr>
          <w:sz w:val="28"/>
          <w:szCs w:val="28"/>
          <w:lang w:val="uk-UA"/>
        </w:rPr>
        <w:t>потовщення ізоляції в лобових частинах, де вона не може бути опресованою при виготовленні котушок, і запобігти можливому торканню котушок різних фаз при перехрещуванні лобових частин.</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Корпусну високовольтну ізоляцію виконують гільзовою або неперервною. Гільзову ізоляцію формують шляхом намотування на </w:t>
      </w:r>
      <w:r w:rsidR="00684E89" w:rsidRPr="00B1544C">
        <w:rPr>
          <w:sz w:val="28"/>
          <w:szCs w:val="28"/>
          <w:lang w:val="uk-UA"/>
        </w:rPr>
        <w:br/>
      </w:r>
      <w:r w:rsidRPr="00B1544C">
        <w:rPr>
          <w:sz w:val="28"/>
          <w:szCs w:val="28"/>
          <w:lang w:val="uk-UA"/>
        </w:rPr>
        <w:t xml:space="preserve">прямолінійну пазову частину котушки кількох шарів листового мікафолію чи скломікафолію і наступного його опресування і випікання. Лобові частини котушок ізолюють мікастрічкою, або скломікастрічкою. Мікафольова ізоляція за своїми властивостями відноситься до </w:t>
      </w:r>
      <w:r w:rsidR="00684E89" w:rsidRPr="00B1544C">
        <w:rPr>
          <w:sz w:val="28"/>
          <w:szCs w:val="28"/>
          <w:lang w:val="uk-UA"/>
        </w:rPr>
        <w:br/>
      </w:r>
      <w:r w:rsidRPr="00B1544C">
        <w:rPr>
          <w:sz w:val="28"/>
          <w:szCs w:val="28"/>
          <w:lang w:val="uk-UA"/>
        </w:rPr>
        <w:t xml:space="preserve">термореактивної, тобто після випікання і наступного охолодження вона набуває більшої механічної міцності і не розм’якає при повторному </w:t>
      </w:r>
      <w:r w:rsidR="00684E89" w:rsidRPr="00B1544C">
        <w:rPr>
          <w:sz w:val="28"/>
          <w:szCs w:val="28"/>
          <w:lang w:val="uk-UA"/>
        </w:rPr>
        <w:br/>
      </w:r>
      <w:r w:rsidRPr="00B1544C">
        <w:rPr>
          <w:sz w:val="28"/>
          <w:szCs w:val="28"/>
          <w:lang w:val="uk-UA"/>
        </w:rPr>
        <w:t xml:space="preserve">нагріванні. В залежності від матеріалів і лаків, що застосовуються, </w:t>
      </w:r>
      <w:r w:rsidR="00684E89" w:rsidRPr="00B1544C">
        <w:rPr>
          <w:sz w:val="28"/>
          <w:szCs w:val="28"/>
          <w:lang w:val="uk-UA"/>
        </w:rPr>
        <w:br/>
      </w:r>
      <w:r w:rsidRPr="00B1544C">
        <w:rPr>
          <w:sz w:val="28"/>
          <w:szCs w:val="28"/>
          <w:lang w:val="uk-UA"/>
        </w:rPr>
        <w:t>гільзова ізоляція може бути виконана на різноманітні класи нагрівостійкості</w:t>
      </w:r>
      <w:r w:rsidR="006114FF" w:rsidRPr="00B1544C">
        <w:rPr>
          <w:sz w:val="28"/>
          <w:szCs w:val="28"/>
          <w:lang w:val="uk-UA"/>
        </w:rPr>
        <w:t xml:space="preserve"> </w:t>
      </w:r>
      <w:r w:rsidR="003F794F" w:rsidRPr="00B1544C">
        <w:rPr>
          <w:sz w:val="28"/>
          <w:szCs w:val="28"/>
          <w:lang w:val="uk-UA"/>
        </w:rPr>
        <w:t>[66 - 68</w:t>
      </w:r>
      <w:r w:rsidR="00C9355E" w:rsidRPr="00B1544C">
        <w:rPr>
          <w:sz w:val="28"/>
          <w:szCs w:val="28"/>
          <w:lang w:val="uk-UA"/>
        </w:rPr>
        <w:t>]</w:t>
      </w:r>
      <w:r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Гільзова ізоляція має високу пробивну напругу і широко застосовується для ізоляції статорних обмоток високовольтних машин. Основним її недоліком є наявність слабкої, в електричному сенсі, ланки – </w:t>
      </w:r>
      <w:r w:rsidR="00684E89" w:rsidRPr="00B1544C">
        <w:rPr>
          <w:sz w:val="28"/>
          <w:szCs w:val="28"/>
          <w:lang w:val="uk-UA"/>
        </w:rPr>
        <w:br/>
      </w:r>
      <w:r w:rsidRPr="00B1544C">
        <w:rPr>
          <w:sz w:val="28"/>
          <w:szCs w:val="28"/>
          <w:lang w:val="uk-UA"/>
        </w:rPr>
        <w:t xml:space="preserve">місця стику двох видів ізоляції: гільзової на пазовій частині і </w:t>
      </w:r>
      <w:r w:rsidR="00684E89" w:rsidRPr="00B1544C">
        <w:rPr>
          <w:sz w:val="28"/>
          <w:szCs w:val="28"/>
          <w:lang w:val="uk-UA"/>
        </w:rPr>
        <w:br/>
      </w:r>
      <w:r w:rsidRPr="00B1544C">
        <w:rPr>
          <w:sz w:val="28"/>
          <w:szCs w:val="28"/>
          <w:lang w:val="uk-UA"/>
        </w:rPr>
        <w:t xml:space="preserve">неперервної стрічкової на лобовій. Ця ділянка знаходиться безпосередньо біля виходу прямолінійної частини котушок з пазів, тобто в місці найбільшої напруженості електричного поля (поблизу кута </w:t>
      </w:r>
      <w:r w:rsidR="00E13D0D" w:rsidRPr="00B1544C">
        <w:rPr>
          <w:sz w:val="28"/>
          <w:szCs w:val="28"/>
          <w:lang w:val="uk-UA"/>
        </w:rPr>
        <w:t>поверхні магніто</w:t>
      </w:r>
      <w:r w:rsidRPr="00B1544C">
        <w:rPr>
          <w:sz w:val="28"/>
          <w:szCs w:val="28"/>
          <w:lang w:val="uk-UA"/>
        </w:rPr>
        <w:t xml:space="preserve">проводу). Ця ж ділянка зазнає найбільшої деформації як при вкладанні обмотки, так і при роботі машини, оскільки жорсткість лобових частин набагато менша, ніж пазових, що охоплені ізоляційною </w:t>
      </w:r>
      <w:r w:rsidR="00684E89" w:rsidRPr="00B1544C">
        <w:rPr>
          <w:sz w:val="28"/>
          <w:szCs w:val="28"/>
          <w:lang w:val="uk-UA"/>
        </w:rPr>
        <w:br/>
      </w:r>
      <w:r w:rsidRPr="00B1544C">
        <w:rPr>
          <w:sz w:val="28"/>
          <w:szCs w:val="28"/>
          <w:lang w:val="uk-UA"/>
        </w:rPr>
        <w:t>гільзою. Тому збільшується імовірність п</w:t>
      </w:r>
      <w:r w:rsidR="008439D4" w:rsidRPr="00B1544C">
        <w:rPr>
          <w:sz w:val="28"/>
          <w:szCs w:val="28"/>
          <w:lang w:val="uk-UA"/>
        </w:rPr>
        <w:t>робою ізоляції в цьому місці</w:t>
      </w:r>
      <w:r w:rsidRPr="00B1544C">
        <w:rPr>
          <w:sz w:val="28"/>
          <w:szCs w:val="28"/>
          <w:lang w:val="uk-UA"/>
        </w:rPr>
        <w:t>. Недоліком гільзової ізоляції є також і мала монолітність ізоляції лобових частин, що погіршує її вологостійкість</w:t>
      </w:r>
      <w:r w:rsidR="003F794F" w:rsidRPr="00B1544C">
        <w:rPr>
          <w:sz w:val="28"/>
          <w:szCs w:val="28"/>
          <w:lang w:val="uk-UA"/>
        </w:rPr>
        <w:t xml:space="preserve"> </w:t>
      </w:r>
      <w:r w:rsidR="00C9355E" w:rsidRPr="00B1544C">
        <w:rPr>
          <w:sz w:val="28"/>
          <w:szCs w:val="28"/>
          <w:lang w:val="uk-UA"/>
        </w:rPr>
        <w:t>[</w:t>
      </w:r>
      <w:r w:rsidR="003F794F" w:rsidRPr="00B1544C">
        <w:rPr>
          <w:sz w:val="28"/>
          <w:szCs w:val="28"/>
          <w:lang w:val="uk-UA"/>
        </w:rPr>
        <w:t>69</w:t>
      </w:r>
      <w:r w:rsidR="00C9355E" w:rsidRPr="00B1544C">
        <w:rPr>
          <w:sz w:val="28"/>
          <w:szCs w:val="28"/>
          <w:lang w:val="uk-UA"/>
        </w:rPr>
        <w:t>, 7</w:t>
      </w:r>
      <w:r w:rsidR="003F794F" w:rsidRPr="00B1544C">
        <w:rPr>
          <w:sz w:val="28"/>
          <w:szCs w:val="28"/>
          <w:lang w:val="uk-UA"/>
        </w:rPr>
        <w:t>0</w:t>
      </w:r>
      <w:r w:rsidR="00C9355E" w:rsidRPr="00B1544C">
        <w:rPr>
          <w:sz w:val="28"/>
          <w:szCs w:val="28"/>
          <w:lang w:val="uk-UA"/>
        </w:rPr>
        <w:t>]</w:t>
      </w:r>
      <w:r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Неперервна ізоляція формується намотуванням кількох шарів </w:t>
      </w:r>
      <w:r w:rsidR="00684E89" w:rsidRPr="00B1544C">
        <w:rPr>
          <w:sz w:val="28"/>
          <w:szCs w:val="28"/>
          <w:lang w:val="uk-UA"/>
        </w:rPr>
        <w:br/>
      </w:r>
      <w:r w:rsidRPr="00B1544C">
        <w:rPr>
          <w:sz w:val="28"/>
          <w:szCs w:val="28"/>
          <w:lang w:val="uk-UA"/>
        </w:rPr>
        <w:t xml:space="preserve">стрічкового ізоляційного матеріалу неперервно по всій довжині </w:t>
      </w:r>
      <w:r w:rsidR="00684E89" w:rsidRPr="00B1544C">
        <w:rPr>
          <w:sz w:val="28"/>
          <w:szCs w:val="28"/>
          <w:lang w:val="uk-UA"/>
        </w:rPr>
        <w:br/>
      </w:r>
      <w:r w:rsidRPr="00B1544C">
        <w:rPr>
          <w:sz w:val="28"/>
          <w:szCs w:val="28"/>
          <w:lang w:val="uk-UA"/>
        </w:rPr>
        <w:t xml:space="preserve">котушки і наступним компаундуванням або просочуванням. Найбільше </w:t>
      </w:r>
      <w:r w:rsidRPr="00B1544C">
        <w:rPr>
          <w:sz w:val="28"/>
          <w:szCs w:val="28"/>
          <w:lang w:val="uk-UA"/>
        </w:rPr>
        <w:lastRenderedPageBreak/>
        <w:t xml:space="preserve">поширення має ізоляція, виконана намотуванням кількох шарів </w:t>
      </w:r>
      <w:r w:rsidR="00684E89" w:rsidRPr="00B1544C">
        <w:rPr>
          <w:sz w:val="28"/>
          <w:szCs w:val="28"/>
          <w:lang w:val="uk-UA"/>
        </w:rPr>
        <w:br/>
      </w:r>
      <w:r w:rsidRPr="00B1544C">
        <w:rPr>
          <w:sz w:val="28"/>
          <w:szCs w:val="28"/>
          <w:lang w:val="uk-UA"/>
        </w:rPr>
        <w:t xml:space="preserve">мікастрічки або скломікастрічки і просочена в бітумних компаундах. За своїми ізоляційними властивостями така ізоляція мало поступається </w:t>
      </w:r>
      <w:r w:rsidR="00684E89" w:rsidRPr="00B1544C">
        <w:rPr>
          <w:sz w:val="28"/>
          <w:szCs w:val="28"/>
          <w:lang w:val="uk-UA"/>
        </w:rPr>
        <w:br/>
      </w:r>
      <w:r w:rsidRPr="00B1544C">
        <w:rPr>
          <w:sz w:val="28"/>
          <w:szCs w:val="28"/>
          <w:lang w:val="uk-UA"/>
        </w:rPr>
        <w:t xml:space="preserve">гільзовій, але є більш надійною через однорідність ізоляції пазової і лобової частин, більшу стійкість до коронування і більшу вологостійкість. По нагрівостійкості вона відноситься до класу Е, оскільки температура розм’якшення асфальтобітумних компаундів лежить в межах 115 </w:t>
      </w:r>
      <w:r w:rsidR="00950BD5" w:rsidRPr="00B1544C">
        <w:rPr>
          <w:sz w:val="28"/>
          <w:szCs w:val="28"/>
          <w:lang w:val="uk-UA"/>
        </w:rPr>
        <w:t>÷</w:t>
      </w:r>
      <w:r w:rsidRPr="00B1544C">
        <w:rPr>
          <w:sz w:val="28"/>
          <w:szCs w:val="28"/>
          <w:lang w:val="uk-UA"/>
        </w:rPr>
        <w:t xml:space="preserve"> 125</w:t>
      </w:r>
      <w:r w:rsidRPr="00B1544C">
        <w:rPr>
          <w:sz w:val="28"/>
          <w:szCs w:val="28"/>
          <w:vertAlign w:val="superscript"/>
          <w:lang w:val="uk-UA"/>
        </w:rPr>
        <w:t xml:space="preserve"> о</w:t>
      </w:r>
      <w:r w:rsidRPr="00B1544C">
        <w:rPr>
          <w:sz w:val="28"/>
          <w:szCs w:val="28"/>
          <w:lang w:val="uk-UA"/>
        </w:rPr>
        <w:t>С і є термопластичною ізоляцією</w:t>
      </w:r>
      <w:r w:rsidR="006114FF" w:rsidRPr="00B1544C">
        <w:rPr>
          <w:sz w:val="28"/>
          <w:szCs w:val="28"/>
          <w:lang w:val="uk-UA"/>
        </w:rPr>
        <w:t xml:space="preserve"> </w:t>
      </w:r>
      <w:r w:rsidR="003F794F" w:rsidRPr="00B1544C">
        <w:rPr>
          <w:sz w:val="28"/>
          <w:szCs w:val="28"/>
          <w:lang w:val="uk-UA"/>
        </w:rPr>
        <w:t>[66,67</w:t>
      </w:r>
      <w:r w:rsidR="00517B62" w:rsidRPr="00B1544C">
        <w:rPr>
          <w:sz w:val="28"/>
          <w:szCs w:val="28"/>
          <w:lang w:val="uk-UA"/>
        </w:rPr>
        <w:t>]</w:t>
      </w:r>
      <w:r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Здатність жорсткої в </w:t>
      </w:r>
      <w:r w:rsidR="00E13D0D" w:rsidRPr="00B1544C">
        <w:rPr>
          <w:sz w:val="28"/>
          <w:szCs w:val="28"/>
          <w:lang w:val="uk-UA"/>
        </w:rPr>
        <w:t>холодному стані ізоляції розм’як</w:t>
      </w:r>
      <w:r w:rsidRPr="00B1544C">
        <w:rPr>
          <w:sz w:val="28"/>
          <w:szCs w:val="28"/>
          <w:lang w:val="uk-UA"/>
        </w:rPr>
        <w:t>шуватись при повторному нагріві створює певні зручності при вкладанні обмоток і закріпленні їх лобових частин, але обмежує область застосування. Просочена в бітумних компаундах ізоляція не може бути застосована для класів ізоляції B та F і в обертових частинах машини, оскільки тиск від відцентрових сил при розм’якшеному від нагрівання підчас роботи компаунді призводить до деформації і виходу ізоляції з ладу</w:t>
      </w:r>
      <w:r w:rsidR="006114FF" w:rsidRPr="00B1544C">
        <w:rPr>
          <w:sz w:val="28"/>
          <w:szCs w:val="28"/>
          <w:lang w:val="uk-UA"/>
        </w:rPr>
        <w:t xml:space="preserve"> </w:t>
      </w:r>
      <w:r w:rsidR="003F794F" w:rsidRPr="00B1544C">
        <w:rPr>
          <w:sz w:val="28"/>
          <w:szCs w:val="28"/>
          <w:lang w:val="uk-UA"/>
        </w:rPr>
        <w:t>[68,70</w:t>
      </w:r>
      <w:r w:rsidR="00A045D7"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В якості основного ізоляційного матеріалу в </w:t>
      </w:r>
      <w:r w:rsidR="00950BD5" w:rsidRPr="00B1544C">
        <w:rPr>
          <w:sz w:val="28"/>
          <w:szCs w:val="28"/>
          <w:lang w:val="uk-UA"/>
        </w:rPr>
        <w:t>даний час</w:t>
      </w:r>
      <w:r w:rsidRPr="00B1544C">
        <w:rPr>
          <w:sz w:val="28"/>
          <w:szCs w:val="28"/>
          <w:lang w:val="uk-UA"/>
        </w:rPr>
        <w:t xml:space="preserve"> використовуються різноманітні слюдинітові полотна або стрічки, а для компаундування – епоксидні компаунди. Епоксидні компаунди на відміну від бітумних є термореактивними і котушки обмотки зберігають жорсткість і механічну міцність після їх виготовлення незалежно від наступного нагрівання.</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Для того щоб мати можливість дещо деформувати такі котушки при вкладанні їх в пази, вкладання обмотки здійснюють безпосередньо після компаундування, а у компаунд додають спеціальні речовини, що називаються сповільнювачами, що подовжують </w:t>
      </w:r>
      <w:r w:rsidR="00445059" w:rsidRPr="00B1544C">
        <w:rPr>
          <w:sz w:val="28"/>
          <w:szCs w:val="28"/>
          <w:lang w:val="uk-UA"/>
        </w:rPr>
        <w:t>затверді</w:t>
      </w:r>
      <w:r w:rsidR="00A045D7" w:rsidRPr="00B1544C">
        <w:rPr>
          <w:sz w:val="28"/>
          <w:szCs w:val="28"/>
          <w:lang w:val="uk-UA"/>
        </w:rPr>
        <w:t>ння</w:t>
      </w:r>
      <w:r w:rsidRPr="00B1544C">
        <w:rPr>
          <w:sz w:val="28"/>
          <w:szCs w:val="28"/>
          <w:lang w:val="uk-UA"/>
        </w:rPr>
        <w:t xml:space="preserve"> на строк необхідний для вкладання і закріплення котушок. Застосовується також метод компаундування чи просочування котушок після вкладання їх в пази. Більша монолітність ізоляції, кращі електричні властивості епоксидних компаундів і механічна міцність котушок дозволили зменшити товщину корпусної ізоляції і тим самим покращити використання зубцевої зони в с</w:t>
      </w:r>
      <w:r w:rsidR="008439D4" w:rsidRPr="00B1544C">
        <w:rPr>
          <w:sz w:val="28"/>
          <w:szCs w:val="28"/>
          <w:lang w:val="uk-UA"/>
        </w:rPr>
        <w:t>учасних машинах високої напруги</w:t>
      </w:r>
      <w:r w:rsidR="006114FF" w:rsidRPr="00B1544C">
        <w:rPr>
          <w:sz w:val="28"/>
          <w:szCs w:val="28"/>
          <w:lang w:val="uk-UA"/>
        </w:rPr>
        <w:t xml:space="preserve"> </w:t>
      </w:r>
      <w:r w:rsidR="00A54F4D" w:rsidRPr="00B1544C">
        <w:rPr>
          <w:sz w:val="28"/>
          <w:szCs w:val="28"/>
          <w:lang w:val="uk-UA"/>
        </w:rPr>
        <w:t>[62,70</w:t>
      </w:r>
      <w:r w:rsidR="001B1174" w:rsidRPr="00B1544C">
        <w:rPr>
          <w:sz w:val="28"/>
          <w:szCs w:val="28"/>
          <w:lang w:val="uk-UA"/>
        </w:rPr>
        <w:t>]</w:t>
      </w:r>
      <w:r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Отже ізоляція стержнів обмотки статора СГ складається з багатьох шарів склослюдинітової стрічки, що просочується епоксидним термореактивним компаундом. Після накладання ізоляції стержень пресується і </w:t>
      </w:r>
      <w:r w:rsidR="001B1174" w:rsidRPr="00B1544C">
        <w:rPr>
          <w:sz w:val="28"/>
          <w:szCs w:val="28"/>
          <w:lang w:val="uk-UA"/>
        </w:rPr>
        <w:t>випікається, при цьому ізоляція</w:t>
      </w:r>
      <w:r w:rsidRPr="00B1544C">
        <w:rPr>
          <w:sz w:val="28"/>
          <w:szCs w:val="28"/>
          <w:lang w:val="uk-UA"/>
        </w:rPr>
        <w:t xml:space="preserve"> набуває монолітної структури з </w:t>
      </w:r>
      <w:r w:rsidRPr="00B1544C">
        <w:rPr>
          <w:sz w:val="28"/>
          <w:szCs w:val="28"/>
          <w:lang w:val="uk-UA"/>
        </w:rPr>
        <w:lastRenderedPageBreak/>
        <w:t>високими електричними і механічними властивостями. Поверх слюдяної ізоляції накладається шар напівпровідної абсолавсанової стрічки, що промащується спеціальним напівпровідним лаком</w:t>
      </w:r>
      <w:r w:rsidR="001B1174" w:rsidRPr="00B1544C">
        <w:rPr>
          <w:sz w:val="28"/>
          <w:szCs w:val="28"/>
          <w:lang w:val="uk-UA"/>
        </w:rPr>
        <w:t xml:space="preserve"> (рис</w:t>
      </w:r>
      <w:r w:rsidR="00954431" w:rsidRPr="00B1544C">
        <w:rPr>
          <w:sz w:val="28"/>
          <w:szCs w:val="28"/>
          <w:lang w:val="uk-UA"/>
        </w:rPr>
        <w:t>.</w:t>
      </w:r>
      <w:r w:rsidR="001B1174" w:rsidRPr="00B1544C">
        <w:rPr>
          <w:sz w:val="28"/>
          <w:szCs w:val="28"/>
          <w:lang w:val="uk-UA"/>
        </w:rPr>
        <w:t xml:space="preserve"> 1.4)</w:t>
      </w:r>
      <w:r w:rsidRPr="00B1544C">
        <w:rPr>
          <w:sz w:val="28"/>
          <w:szCs w:val="28"/>
          <w:lang w:val="uk-UA"/>
        </w:rPr>
        <w:t>. Призначенням цього покриття є надання поверхні стержню потенціалу осердя (тобто нульового) і попередження розрядів в газі між поверхнями стержня і стінкою пазу: ці розряди, іонізуючи газ, підвищують його хімічну агресивність і тому при довготривалому використанні можут</w:t>
      </w:r>
      <w:r w:rsidR="00436FBE" w:rsidRPr="00B1544C">
        <w:rPr>
          <w:sz w:val="28"/>
          <w:szCs w:val="28"/>
          <w:lang w:val="uk-UA"/>
        </w:rPr>
        <w:t>ь сприяти порушенню ізоляції</w:t>
      </w:r>
      <w:r w:rsidRPr="00B1544C">
        <w:rPr>
          <w:sz w:val="28"/>
          <w:szCs w:val="28"/>
          <w:lang w:val="uk-UA"/>
        </w:rPr>
        <w:t xml:space="preserve">. </w:t>
      </w:r>
    </w:p>
    <w:p w:rsidR="00233DED" w:rsidRPr="00B1544C" w:rsidRDefault="00233DED" w:rsidP="00AE758F">
      <w:pPr>
        <w:spacing w:line="288" w:lineRule="auto"/>
        <w:ind w:firstLine="454"/>
        <w:jc w:val="both"/>
        <w:rPr>
          <w:b/>
          <w:caps/>
          <w:sz w:val="28"/>
          <w:szCs w:val="28"/>
          <w:lang w:val="uk-UA"/>
        </w:rPr>
      </w:pPr>
    </w:p>
    <w:p w:rsidR="006201E6" w:rsidRPr="00B1544C" w:rsidRDefault="00E55F17" w:rsidP="00BA17F5">
      <w:pPr>
        <w:spacing w:line="288" w:lineRule="auto"/>
        <w:jc w:val="center"/>
        <w:rPr>
          <w:sz w:val="28"/>
          <w:szCs w:val="28"/>
          <w:lang w:val="uk-UA"/>
        </w:rPr>
      </w:pPr>
      <w:r w:rsidRPr="00B1544C">
        <w:rPr>
          <w:lang w:val="uk-UA"/>
        </w:rPr>
        <w:object w:dxaOrig="12094" w:dyaOrig="4995">
          <v:shape id="_x0000_i1028" type="#_x0000_t75" style="width:396.3pt;height:165.3pt" o:ole="">
            <v:imagedata r:id="rId15" o:title=""/>
          </v:shape>
          <o:OLEObject Type="Embed" ProgID="Visio.Drawing.11" ShapeID="_x0000_i1028" DrawAspect="Content" ObjectID="_1577965355" r:id="rId16"/>
        </w:object>
      </w:r>
    </w:p>
    <w:p w:rsidR="006201E6" w:rsidRPr="00B1544C" w:rsidRDefault="006201E6" w:rsidP="00AE758F">
      <w:pPr>
        <w:spacing w:line="288" w:lineRule="auto"/>
        <w:ind w:firstLine="454"/>
        <w:jc w:val="center"/>
        <w:rPr>
          <w:lang w:val="uk-UA"/>
        </w:rPr>
      </w:pPr>
      <w:r w:rsidRPr="00B1544C">
        <w:rPr>
          <w:shd w:val="clear" w:color="auto" w:fill="FFFFFF"/>
          <w:lang w:val="uk-UA"/>
        </w:rPr>
        <w:t>Рис</w:t>
      </w:r>
      <w:r w:rsidR="00622138" w:rsidRPr="00B1544C">
        <w:rPr>
          <w:shd w:val="clear" w:color="auto" w:fill="FFFFFF"/>
          <w:lang w:val="uk-UA"/>
        </w:rPr>
        <w:t>.</w:t>
      </w:r>
      <w:r w:rsidRPr="00B1544C">
        <w:rPr>
          <w:shd w:val="clear" w:color="auto" w:fill="FFFFFF"/>
          <w:lang w:val="uk-UA"/>
        </w:rPr>
        <w:t xml:space="preserve"> 1.</w:t>
      </w:r>
      <w:r w:rsidRPr="00B1544C">
        <w:rPr>
          <w:lang w:val="uk-UA"/>
        </w:rPr>
        <w:t>4 – Процес формування ізоляції обмотки статора</w:t>
      </w:r>
    </w:p>
    <w:p w:rsidR="006201E6" w:rsidRPr="00B1544C" w:rsidRDefault="006201E6" w:rsidP="00AE758F">
      <w:pPr>
        <w:spacing w:line="288" w:lineRule="auto"/>
        <w:ind w:firstLine="454"/>
        <w:jc w:val="both"/>
        <w:rPr>
          <w:sz w:val="28"/>
          <w:szCs w:val="28"/>
          <w:lang w:val="uk-UA"/>
        </w:rPr>
      </w:pPr>
    </w:p>
    <w:p w:rsidR="006201E6" w:rsidRPr="00B1544C" w:rsidRDefault="006201E6" w:rsidP="00AE758F">
      <w:pPr>
        <w:spacing w:line="288" w:lineRule="auto"/>
        <w:ind w:firstLine="454"/>
        <w:jc w:val="both"/>
        <w:rPr>
          <w:sz w:val="28"/>
          <w:szCs w:val="28"/>
          <w:lang w:val="uk-UA"/>
        </w:rPr>
      </w:pPr>
      <w:r w:rsidRPr="00B1544C">
        <w:rPr>
          <w:sz w:val="28"/>
          <w:szCs w:val="28"/>
          <w:lang w:val="uk-UA"/>
        </w:rPr>
        <w:t>Неоднорідність ізоляції, що обумовлена самою технологією її виготовлення, наявність механічних пошкоджень через вібрації стержнів обмоток і сталі магнітопроводу, перенапруги викликають пробій ізоляції і виникнення різного роду по</w:t>
      </w:r>
      <w:r w:rsidR="00436FBE" w:rsidRPr="00B1544C">
        <w:rPr>
          <w:sz w:val="28"/>
          <w:szCs w:val="28"/>
          <w:lang w:val="uk-UA"/>
        </w:rPr>
        <w:t>шкоджень</w:t>
      </w:r>
      <w:r w:rsidR="009C2BF8" w:rsidRPr="00B1544C">
        <w:rPr>
          <w:sz w:val="28"/>
          <w:szCs w:val="28"/>
          <w:lang w:val="uk-UA"/>
        </w:rPr>
        <w:t xml:space="preserve"> [</w:t>
      </w:r>
      <w:r w:rsidR="00A54F4D" w:rsidRPr="00B1544C">
        <w:rPr>
          <w:sz w:val="28"/>
          <w:szCs w:val="28"/>
          <w:lang w:val="uk-UA"/>
        </w:rPr>
        <w:t>69</w:t>
      </w:r>
      <w:r w:rsidR="001B0783" w:rsidRPr="00B1544C">
        <w:rPr>
          <w:sz w:val="28"/>
          <w:szCs w:val="28"/>
          <w:lang w:val="uk-UA"/>
        </w:rPr>
        <w:t xml:space="preserve"> – </w:t>
      </w:r>
      <w:r w:rsidR="00A54F4D" w:rsidRPr="00B1544C">
        <w:rPr>
          <w:sz w:val="28"/>
          <w:szCs w:val="28"/>
          <w:lang w:val="uk-UA"/>
        </w:rPr>
        <w:t>7</w:t>
      </w:r>
      <w:r w:rsidR="0007092B" w:rsidRPr="00B1544C">
        <w:rPr>
          <w:sz w:val="28"/>
          <w:szCs w:val="28"/>
          <w:lang w:val="uk-UA"/>
        </w:rPr>
        <w:t>2</w:t>
      </w:r>
      <w:r w:rsidR="009C2BF8" w:rsidRPr="00B1544C">
        <w:rPr>
          <w:sz w:val="28"/>
          <w:szCs w:val="28"/>
          <w:lang w:val="uk-UA"/>
        </w:rPr>
        <w:t>]</w:t>
      </w:r>
      <w:r w:rsidRPr="00B1544C">
        <w:rPr>
          <w:sz w:val="28"/>
          <w:szCs w:val="28"/>
          <w:lang w:val="uk-UA"/>
        </w:rPr>
        <w:t>.</w:t>
      </w:r>
    </w:p>
    <w:p w:rsidR="009A2B48" w:rsidRPr="00B1544C" w:rsidRDefault="009A2B48" w:rsidP="00AE758F">
      <w:pPr>
        <w:spacing w:line="288" w:lineRule="auto"/>
        <w:ind w:firstLine="454"/>
        <w:jc w:val="both"/>
        <w:rPr>
          <w:sz w:val="28"/>
          <w:szCs w:val="28"/>
          <w:lang w:val="uk-UA"/>
        </w:rPr>
      </w:pPr>
    </w:p>
    <w:p w:rsidR="006201E6" w:rsidRPr="00B1544C" w:rsidRDefault="006201E6" w:rsidP="00AE758F">
      <w:pPr>
        <w:pStyle w:val="2"/>
        <w:spacing w:before="0" w:beforeAutospacing="0" w:after="0" w:afterAutospacing="0" w:line="288" w:lineRule="auto"/>
        <w:ind w:firstLine="454"/>
        <w:rPr>
          <w:sz w:val="28"/>
          <w:szCs w:val="28"/>
        </w:rPr>
      </w:pPr>
      <w:bookmarkStart w:id="7" w:name="_Toc469943641"/>
      <w:r w:rsidRPr="00B1544C">
        <w:rPr>
          <w:sz w:val="28"/>
          <w:szCs w:val="28"/>
        </w:rPr>
        <w:t>1.2 Анормальні режими роботи та пошкодження синхронних генераторів</w:t>
      </w:r>
      <w:bookmarkEnd w:id="7"/>
    </w:p>
    <w:p w:rsidR="006201E6" w:rsidRPr="00B1544C" w:rsidRDefault="006201E6" w:rsidP="00AE758F">
      <w:pPr>
        <w:spacing w:line="288" w:lineRule="auto"/>
        <w:ind w:firstLine="454"/>
        <w:jc w:val="both"/>
        <w:rPr>
          <w:sz w:val="28"/>
          <w:szCs w:val="28"/>
          <w:lang w:val="uk-UA"/>
        </w:rPr>
      </w:pP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Розглянемо вплив анормальних режимів роботи генератора на елементи його конструкції. Можна виділити наступні анормальні режими роботи генератора: перевантаження генератора за струмом статора чи ротора, несиметричне навантаження, асинхронний режим роботи (втрата збудження ), тривала робота при близькому до одиниці коефіцієнті потужності, тривала робота генератора при підвищеному рівні напруги статора, пікові режими роботи та ряд інших впливів таких як </w:t>
      </w:r>
      <w:r w:rsidRPr="00B1544C">
        <w:rPr>
          <w:sz w:val="28"/>
          <w:szCs w:val="28"/>
          <w:lang w:val="uk-UA"/>
        </w:rPr>
        <w:lastRenderedPageBreak/>
        <w:t>форсування збудження, близькі короткі замикання, скидання та набирання навантаження</w:t>
      </w:r>
      <w:r w:rsidR="006114FF" w:rsidRPr="00B1544C">
        <w:rPr>
          <w:sz w:val="28"/>
          <w:szCs w:val="28"/>
          <w:lang w:val="uk-UA"/>
        </w:rPr>
        <w:t xml:space="preserve"> </w:t>
      </w:r>
      <w:r w:rsidR="006A087E" w:rsidRPr="00B1544C">
        <w:rPr>
          <w:sz w:val="28"/>
          <w:szCs w:val="28"/>
          <w:lang w:val="uk-UA"/>
        </w:rPr>
        <w:t>[</w:t>
      </w:r>
      <w:r w:rsidR="0007092B" w:rsidRPr="00B1544C">
        <w:rPr>
          <w:sz w:val="28"/>
          <w:szCs w:val="28"/>
          <w:lang w:val="uk-UA"/>
        </w:rPr>
        <w:t>73</w:t>
      </w:r>
      <w:r w:rsidR="006A087E" w:rsidRPr="00B1544C">
        <w:rPr>
          <w:sz w:val="28"/>
          <w:szCs w:val="28"/>
          <w:lang w:val="uk-UA"/>
        </w:rPr>
        <w:t>]</w:t>
      </w:r>
      <w:r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Симетричні перевантаження обмоток статора та ротора можуть виникнути через нестачу реактивної потужності чи знижений рівень напруги в тій частині енергосистеми, в </w:t>
      </w:r>
      <w:r w:rsidR="0048712A" w:rsidRPr="00B1544C">
        <w:rPr>
          <w:sz w:val="28"/>
          <w:szCs w:val="28"/>
          <w:lang w:val="uk-UA"/>
        </w:rPr>
        <w:t>яку  підключені генератори, або</w:t>
      </w:r>
      <w:r w:rsidRPr="00B1544C">
        <w:rPr>
          <w:sz w:val="28"/>
          <w:szCs w:val="28"/>
          <w:lang w:val="uk-UA"/>
        </w:rPr>
        <w:t xml:space="preserve"> перевантаження генератора за струмом статора відбувається як наслідок перевантаження за струмом ротора, що в свою чергу виникає через несправності в системі збудження. Перевантаження генератора за струмом ротора чи статора можуть викликати зростання нагріву обмоток</w:t>
      </w:r>
      <w:r w:rsidR="00727885" w:rsidRPr="00B1544C">
        <w:rPr>
          <w:sz w:val="28"/>
          <w:szCs w:val="28"/>
          <w:lang w:val="uk-UA"/>
        </w:rPr>
        <w:t xml:space="preserve"> та</w:t>
      </w:r>
      <w:r w:rsidRPr="00B1544C">
        <w:rPr>
          <w:sz w:val="28"/>
          <w:szCs w:val="28"/>
          <w:lang w:val="uk-UA"/>
        </w:rPr>
        <w:t xml:space="preserve"> рівня вібрації, </w:t>
      </w:r>
      <w:r w:rsidR="00C070F1" w:rsidRPr="00B1544C">
        <w:rPr>
          <w:sz w:val="28"/>
          <w:szCs w:val="28"/>
          <w:lang w:val="uk-UA"/>
        </w:rPr>
        <w:t>що</w:t>
      </w:r>
      <w:r w:rsidRPr="00B1544C">
        <w:rPr>
          <w:sz w:val="28"/>
          <w:szCs w:val="28"/>
          <w:lang w:val="uk-UA"/>
        </w:rPr>
        <w:t xml:space="preserve"> призводить до погіршення кріплення лобових частин обмотки, зменшення строку служби виткової та корпусної ізоляції. Особливо небезпечними перегріви є для мікастрічкової компаундованої ізоляції, оскільки можуть викликати розм’якшення компаунду та його витікання</w:t>
      </w:r>
      <w:r w:rsidR="006114FF" w:rsidRPr="00B1544C">
        <w:rPr>
          <w:sz w:val="28"/>
          <w:szCs w:val="28"/>
          <w:lang w:val="uk-UA"/>
        </w:rPr>
        <w:t xml:space="preserve"> </w:t>
      </w:r>
      <w:r w:rsidR="00C070F1" w:rsidRPr="00B1544C">
        <w:rPr>
          <w:sz w:val="28"/>
          <w:szCs w:val="28"/>
          <w:lang w:val="uk-UA"/>
        </w:rPr>
        <w:t>[</w:t>
      </w:r>
      <w:r w:rsidR="0007092B" w:rsidRPr="00B1544C">
        <w:rPr>
          <w:sz w:val="28"/>
          <w:szCs w:val="28"/>
          <w:lang w:val="uk-UA"/>
        </w:rPr>
        <w:t>73</w:t>
      </w:r>
      <w:r w:rsidR="00727885" w:rsidRPr="00B1544C">
        <w:rPr>
          <w:sz w:val="28"/>
          <w:szCs w:val="28"/>
          <w:lang w:val="uk-UA"/>
        </w:rPr>
        <w:t xml:space="preserve">, </w:t>
      </w:r>
      <w:r w:rsidR="0007092B" w:rsidRPr="00B1544C">
        <w:rPr>
          <w:sz w:val="28"/>
          <w:szCs w:val="28"/>
          <w:lang w:val="uk-UA"/>
        </w:rPr>
        <w:t>74</w:t>
      </w:r>
      <w:r w:rsidR="00C070F1" w:rsidRPr="00B1544C">
        <w:rPr>
          <w:sz w:val="28"/>
          <w:szCs w:val="28"/>
          <w:lang w:val="uk-UA"/>
        </w:rPr>
        <w:t>]</w:t>
      </w:r>
      <w:r w:rsidRPr="00B1544C">
        <w:rPr>
          <w:sz w:val="28"/>
          <w:szCs w:val="28"/>
          <w:lang w:val="uk-UA"/>
        </w:rPr>
        <w:t xml:space="preserve">. </w:t>
      </w:r>
    </w:p>
    <w:p w:rsidR="006201E6" w:rsidRPr="00B1544C" w:rsidRDefault="006201E6" w:rsidP="00AE758F">
      <w:pPr>
        <w:spacing w:line="288" w:lineRule="auto"/>
        <w:ind w:firstLine="454"/>
        <w:jc w:val="both"/>
        <w:rPr>
          <w:sz w:val="28"/>
          <w:szCs w:val="28"/>
          <w:lang w:val="uk-UA"/>
        </w:rPr>
      </w:pPr>
      <w:r w:rsidRPr="00B1544C">
        <w:rPr>
          <w:sz w:val="28"/>
          <w:szCs w:val="28"/>
          <w:lang w:val="uk-UA"/>
        </w:rPr>
        <w:t>Режим несиметричного навантаження генератора може виникати в наслідок неповнофазних режимів в енергосистемі, наприклад однофазних автоматичних повторних увімкнен</w:t>
      </w:r>
      <w:r w:rsidR="00976F72" w:rsidRPr="00B1544C">
        <w:rPr>
          <w:sz w:val="28"/>
          <w:szCs w:val="28"/>
          <w:lang w:val="uk-UA"/>
        </w:rPr>
        <w:t>ь</w:t>
      </w:r>
      <w:r w:rsidRPr="00B1544C">
        <w:rPr>
          <w:sz w:val="28"/>
          <w:szCs w:val="28"/>
          <w:lang w:val="uk-UA"/>
        </w:rPr>
        <w:t xml:space="preserve"> на лініях електропередач, або наявності поблизу значних несиметричних навантажень таких, як </w:t>
      </w:r>
      <w:r w:rsidR="00877D3B" w:rsidRPr="00B1544C">
        <w:rPr>
          <w:sz w:val="28"/>
          <w:szCs w:val="28"/>
          <w:lang w:val="uk-UA"/>
        </w:rPr>
        <w:br/>
      </w:r>
      <w:r w:rsidRPr="00B1544C">
        <w:rPr>
          <w:sz w:val="28"/>
          <w:szCs w:val="28"/>
          <w:lang w:val="uk-UA"/>
        </w:rPr>
        <w:t>дугові печі чи тягові підстанції. Складова поля зворотної послідовності</w:t>
      </w:r>
      <w:r w:rsidR="00010D2A" w:rsidRPr="00B1544C">
        <w:rPr>
          <w:sz w:val="28"/>
          <w:szCs w:val="28"/>
          <w:lang w:val="uk-UA"/>
        </w:rPr>
        <w:t>, що виникає у випадку несиметрії,</w:t>
      </w:r>
      <w:r w:rsidRPr="00B1544C">
        <w:rPr>
          <w:sz w:val="28"/>
          <w:szCs w:val="28"/>
          <w:lang w:val="uk-UA"/>
        </w:rPr>
        <w:t xml:space="preserve"> обертається відносно ротора з</w:t>
      </w:r>
      <w:r w:rsidR="00976F72" w:rsidRPr="00B1544C">
        <w:rPr>
          <w:sz w:val="28"/>
          <w:szCs w:val="28"/>
          <w:lang w:val="uk-UA"/>
        </w:rPr>
        <w:t xml:space="preserve"> </w:t>
      </w:r>
      <w:r w:rsidR="00877D3B" w:rsidRPr="00B1544C">
        <w:rPr>
          <w:sz w:val="28"/>
          <w:szCs w:val="28"/>
          <w:lang w:val="uk-UA"/>
        </w:rPr>
        <w:br/>
      </w:r>
      <w:r w:rsidR="00976F72" w:rsidRPr="00B1544C">
        <w:rPr>
          <w:sz w:val="28"/>
          <w:szCs w:val="28"/>
          <w:lang w:val="uk-UA"/>
        </w:rPr>
        <w:t>подвійною синхронною швидкістю</w:t>
      </w:r>
      <w:r w:rsidRPr="00B1544C">
        <w:rPr>
          <w:sz w:val="28"/>
          <w:szCs w:val="28"/>
          <w:lang w:val="uk-UA"/>
        </w:rPr>
        <w:t xml:space="preserve"> і наводить в контурах ротора струми подвійної частоти</w:t>
      </w:r>
      <w:r w:rsidR="00010D2A" w:rsidRPr="00B1544C">
        <w:rPr>
          <w:sz w:val="28"/>
          <w:szCs w:val="28"/>
          <w:lang w:val="uk-UA"/>
        </w:rPr>
        <w:t>, що</w:t>
      </w:r>
      <w:r w:rsidRPr="00B1544C">
        <w:rPr>
          <w:sz w:val="28"/>
          <w:szCs w:val="28"/>
          <w:lang w:val="uk-UA"/>
        </w:rPr>
        <w:t xml:space="preserve"> створю</w:t>
      </w:r>
      <w:r w:rsidR="00010D2A" w:rsidRPr="00B1544C">
        <w:rPr>
          <w:sz w:val="28"/>
          <w:szCs w:val="28"/>
          <w:lang w:val="uk-UA"/>
        </w:rPr>
        <w:t>ють</w:t>
      </w:r>
      <w:r w:rsidRPr="00B1544C">
        <w:rPr>
          <w:sz w:val="28"/>
          <w:szCs w:val="28"/>
          <w:lang w:val="uk-UA"/>
        </w:rPr>
        <w:t xml:space="preserve"> додаткові втрати та спричиня</w:t>
      </w:r>
      <w:r w:rsidR="00010D2A" w:rsidRPr="00B1544C">
        <w:rPr>
          <w:sz w:val="28"/>
          <w:szCs w:val="28"/>
          <w:lang w:val="uk-UA"/>
        </w:rPr>
        <w:t>ють</w:t>
      </w:r>
      <w:r w:rsidRPr="00B1544C">
        <w:rPr>
          <w:sz w:val="28"/>
          <w:szCs w:val="28"/>
          <w:lang w:val="uk-UA"/>
        </w:rPr>
        <w:t xml:space="preserve"> місцеві перегріви на стиках клинів, посадочн</w:t>
      </w:r>
      <w:r w:rsidR="00010D2A" w:rsidRPr="00B1544C">
        <w:rPr>
          <w:sz w:val="28"/>
          <w:szCs w:val="28"/>
          <w:lang w:val="uk-UA"/>
        </w:rPr>
        <w:t>их</w:t>
      </w:r>
      <w:r w:rsidRPr="00B1544C">
        <w:rPr>
          <w:sz w:val="28"/>
          <w:szCs w:val="28"/>
          <w:lang w:val="uk-UA"/>
        </w:rPr>
        <w:t xml:space="preserve"> місця</w:t>
      </w:r>
      <w:r w:rsidR="00010D2A" w:rsidRPr="00B1544C">
        <w:rPr>
          <w:sz w:val="28"/>
          <w:szCs w:val="28"/>
          <w:lang w:val="uk-UA"/>
        </w:rPr>
        <w:t>х роторних бандажів і т.д.</w:t>
      </w:r>
      <w:r w:rsidRPr="00B1544C">
        <w:rPr>
          <w:sz w:val="28"/>
          <w:szCs w:val="28"/>
          <w:lang w:val="uk-UA"/>
        </w:rPr>
        <w:t xml:space="preserve"> Тривала робота генератора зі значною несиметрією струмів в фазах може призвести до вигорання пазових клинів ротора, пошкодження обмотки ротора та роторних бандажів</w:t>
      </w:r>
      <w:r w:rsidR="001B0783" w:rsidRPr="00B1544C">
        <w:rPr>
          <w:sz w:val="28"/>
          <w:szCs w:val="28"/>
          <w:lang w:val="uk-UA"/>
        </w:rPr>
        <w:t xml:space="preserve"> </w:t>
      </w:r>
      <w:r w:rsidR="00A54F4D" w:rsidRPr="00B1544C">
        <w:rPr>
          <w:sz w:val="28"/>
          <w:szCs w:val="28"/>
          <w:lang w:val="uk-UA"/>
        </w:rPr>
        <w:t>[7</w:t>
      </w:r>
      <w:r w:rsidR="0007092B" w:rsidRPr="00B1544C">
        <w:rPr>
          <w:sz w:val="28"/>
          <w:szCs w:val="28"/>
          <w:lang w:val="uk-UA"/>
        </w:rPr>
        <w:t>4, 75</w:t>
      </w:r>
      <w:r w:rsidR="00976F72" w:rsidRPr="00B1544C">
        <w:rPr>
          <w:sz w:val="28"/>
          <w:szCs w:val="28"/>
          <w:lang w:val="uk-UA"/>
        </w:rPr>
        <w:t>]</w:t>
      </w:r>
      <w:r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Генератор переходить в асинхронний режим в результаті втрати збудження, або зниження рівня збудження нижче деякого критичного значення, яке необхідне для створення синхронного моменту. В асинхронному режимі виникає перерозподілення магнітних потоків в лобових частинах статора, що в свою чергу викликає також пер</w:t>
      </w:r>
      <w:r w:rsidR="007143D3" w:rsidRPr="00B1544C">
        <w:rPr>
          <w:sz w:val="28"/>
          <w:szCs w:val="28"/>
          <w:lang w:val="uk-UA"/>
        </w:rPr>
        <w:t xml:space="preserve">егрів крайніх пакетів статора. </w:t>
      </w:r>
      <w:r w:rsidRPr="00B1544C">
        <w:rPr>
          <w:sz w:val="28"/>
          <w:szCs w:val="28"/>
          <w:lang w:val="uk-UA"/>
        </w:rPr>
        <w:t>Ковзання ротора відносно магнітного поля статора створює вихрові струми в бочці ротора, що викликають місцеві нагріви зубців, пазових клинів та бандажних кілець ротора</w:t>
      </w:r>
      <w:r w:rsidR="00A54F4D" w:rsidRPr="00B1544C">
        <w:rPr>
          <w:sz w:val="28"/>
          <w:szCs w:val="28"/>
          <w:lang w:val="uk-UA"/>
        </w:rPr>
        <w:t xml:space="preserve"> </w:t>
      </w:r>
      <w:r w:rsidR="007143D3" w:rsidRPr="00B1544C">
        <w:rPr>
          <w:sz w:val="28"/>
          <w:szCs w:val="28"/>
          <w:lang w:val="uk-UA"/>
        </w:rPr>
        <w:t>[</w:t>
      </w:r>
      <w:r w:rsidR="00071032" w:rsidRPr="00B1544C">
        <w:rPr>
          <w:sz w:val="28"/>
          <w:szCs w:val="28"/>
          <w:lang w:val="uk-UA"/>
        </w:rPr>
        <w:t>76</w:t>
      </w:r>
      <w:r w:rsidR="007143D3" w:rsidRPr="00B1544C">
        <w:rPr>
          <w:sz w:val="28"/>
          <w:szCs w:val="28"/>
          <w:lang w:val="uk-UA"/>
        </w:rPr>
        <w:t>]</w:t>
      </w:r>
      <w:r w:rsidRPr="00B1544C">
        <w:rPr>
          <w:sz w:val="28"/>
          <w:szCs w:val="28"/>
          <w:lang w:val="uk-UA"/>
        </w:rPr>
        <w:t xml:space="preserve">. </w:t>
      </w:r>
    </w:p>
    <w:p w:rsidR="006201E6" w:rsidRPr="00B1544C" w:rsidRDefault="006201E6" w:rsidP="00AE758F">
      <w:pPr>
        <w:spacing w:line="288" w:lineRule="auto"/>
        <w:ind w:firstLine="454"/>
        <w:jc w:val="both"/>
        <w:rPr>
          <w:sz w:val="28"/>
          <w:szCs w:val="28"/>
          <w:lang w:val="uk-UA"/>
        </w:rPr>
      </w:pPr>
      <w:r w:rsidRPr="00B1544C">
        <w:rPr>
          <w:sz w:val="28"/>
          <w:szCs w:val="28"/>
          <w:lang w:val="uk-UA"/>
        </w:rPr>
        <w:lastRenderedPageBreak/>
        <w:t>Ще одним небезпечним анормальним режимом для генераторів є значне підвищення напруги обмотки статора</w:t>
      </w:r>
      <w:r w:rsidR="00316B71" w:rsidRPr="00B1544C">
        <w:rPr>
          <w:sz w:val="28"/>
          <w:szCs w:val="28"/>
          <w:lang w:val="uk-UA"/>
        </w:rPr>
        <w:t>, оскільки це</w:t>
      </w:r>
      <w:r w:rsidRPr="00B1544C">
        <w:rPr>
          <w:sz w:val="28"/>
          <w:szCs w:val="28"/>
          <w:lang w:val="uk-UA"/>
        </w:rPr>
        <w:t xml:space="preserve"> може бути </w:t>
      </w:r>
      <w:r w:rsidR="00316B71" w:rsidRPr="00B1544C">
        <w:rPr>
          <w:sz w:val="28"/>
          <w:szCs w:val="28"/>
          <w:lang w:val="uk-UA"/>
        </w:rPr>
        <w:t>об</w:t>
      </w:r>
      <w:r w:rsidRPr="00B1544C">
        <w:rPr>
          <w:sz w:val="28"/>
          <w:szCs w:val="28"/>
          <w:lang w:val="uk-UA"/>
        </w:rPr>
        <w:t>умовлен</w:t>
      </w:r>
      <w:r w:rsidR="00C025FE" w:rsidRPr="00B1544C">
        <w:rPr>
          <w:sz w:val="28"/>
          <w:szCs w:val="28"/>
          <w:lang w:val="uk-UA"/>
        </w:rPr>
        <w:t>о</w:t>
      </w:r>
      <w:r w:rsidRPr="00B1544C">
        <w:rPr>
          <w:sz w:val="28"/>
          <w:szCs w:val="28"/>
          <w:lang w:val="uk-UA"/>
        </w:rPr>
        <w:t xml:space="preserve"> обривом кіл напруги автоматичного регулятора збудження або холостим ходом генератора, що виникає при несправностях в системі збудження. При значному збільшенні напруги зростає індукція магнітного поля генератора, що в свою чергу викликає додатковий нагрів у стяжних ребрах. Додатковий нагрів спричиняє також і зниження тиску пресування активної сталі</w:t>
      </w:r>
      <w:r w:rsidR="006E0FE5" w:rsidRPr="00B1544C">
        <w:rPr>
          <w:sz w:val="28"/>
          <w:szCs w:val="28"/>
          <w:lang w:val="uk-UA"/>
        </w:rPr>
        <w:t>, що</w:t>
      </w:r>
      <w:r w:rsidRPr="00B1544C">
        <w:rPr>
          <w:sz w:val="28"/>
          <w:szCs w:val="28"/>
          <w:lang w:val="uk-UA"/>
        </w:rPr>
        <w:t xml:space="preserve"> сприяє пошкодженню крайніх пакетів осердя</w:t>
      </w:r>
      <w:r w:rsidR="001B0783" w:rsidRPr="00B1544C">
        <w:rPr>
          <w:sz w:val="28"/>
          <w:szCs w:val="28"/>
          <w:lang w:val="uk-UA"/>
        </w:rPr>
        <w:t xml:space="preserve"> </w:t>
      </w:r>
      <w:r w:rsidR="00A54F4D" w:rsidRPr="00B1544C">
        <w:rPr>
          <w:sz w:val="28"/>
          <w:szCs w:val="28"/>
          <w:lang w:val="uk-UA"/>
        </w:rPr>
        <w:t>[7</w:t>
      </w:r>
      <w:r w:rsidR="00071032" w:rsidRPr="00B1544C">
        <w:rPr>
          <w:sz w:val="28"/>
          <w:szCs w:val="28"/>
          <w:lang w:val="uk-UA"/>
        </w:rPr>
        <w:t>6, 77</w:t>
      </w:r>
      <w:r w:rsidR="00C025FE" w:rsidRPr="00B1544C">
        <w:rPr>
          <w:sz w:val="28"/>
          <w:szCs w:val="28"/>
          <w:lang w:val="uk-UA"/>
        </w:rPr>
        <w:t>]</w:t>
      </w:r>
      <w:r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За нормальних умов функціонування захистів шин відкритого розподільчого пристрою та ліній, що відходять від нього, зовнішні короткі замикання в електромережі не можуть спричинити сильний вплив</w:t>
      </w:r>
      <w:r w:rsidR="008C40AC" w:rsidRPr="00B1544C">
        <w:rPr>
          <w:sz w:val="28"/>
          <w:szCs w:val="28"/>
          <w:lang w:val="uk-UA"/>
        </w:rPr>
        <w:t xml:space="preserve"> на</w:t>
      </w:r>
      <w:r w:rsidRPr="00B1544C">
        <w:rPr>
          <w:sz w:val="28"/>
          <w:szCs w:val="28"/>
          <w:lang w:val="uk-UA"/>
        </w:rPr>
        <w:t xml:space="preserve"> генератори. Проте зовсім інша ситуація складається у випадку виникнення коротких замикань між генератором та блочним трансформатором. У таких випадках  струми в обмотках статора а також динамічні зусилля які вони викликають в багато разів можуть пе</w:t>
      </w:r>
      <w:r w:rsidR="008C40AC" w:rsidRPr="00B1544C">
        <w:rPr>
          <w:sz w:val="28"/>
          <w:szCs w:val="28"/>
          <w:lang w:val="uk-UA"/>
        </w:rPr>
        <w:t xml:space="preserve">ревищувати номінальні значення. </w:t>
      </w:r>
      <w:r w:rsidRPr="00B1544C">
        <w:rPr>
          <w:sz w:val="28"/>
          <w:szCs w:val="28"/>
          <w:lang w:val="uk-UA"/>
        </w:rPr>
        <w:t>Старіння матеріал</w:t>
      </w:r>
      <w:r w:rsidR="006E0FE5" w:rsidRPr="00B1544C">
        <w:rPr>
          <w:sz w:val="28"/>
          <w:szCs w:val="28"/>
          <w:lang w:val="uk-UA"/>
        </w:rPr>
        <w:t>у з якого виготовлено ізолятори</w:t>
      </w:r>
      <w:r w:rsidRPr="00B1544C">
        <w:rPr>
          <w:sz w:val="28"/>
          <w:szCs w:val="28"/>
          <w:lang w:val="uk-UA"/>
        </w:rPr>
        <w:t>, що входять до складу пофазн</w:t>
      </w:r>
      <w:r w:rsidR="004D457D" w:rsidRPr="00B1544C">
        <w:rPr>
          <w:sz w:val="28"/>
          <w:szCs w:val="28"/>
          <w:lang w:val="uk-UA"/>
        </w:rPr>
        <w:t>о</w:t>
      </w:r>
      <w:r w:rsidRPr="00B1544C">
        <w:rPr>
          <w:sz w:val="28"/>
          <w:szCs w:val="28"/>
          <w:lang w:val="uk-UA"/>
        </w:rPr>
        <w:t>екранованих струмопроводів, їх забруднення та зволоження може стати причиною виникнення пробоїв ізоляторів через саме тіло, або по поверхні, і як наслідок виникнення різного роду замикань. Виникнення глухого замикання на землю в мережі з ізольованою нейтраллю спричиняє зростання напруги у неушкоджених фазах в√3 разів. У випадку виникнення такого ж роду пошкодження через дугу, перенапруги можуть досягати 3</w:t>
      </w:r>
      <w:r w:rsidR="00743A88" w:rsidRPr="00B1544C">
        <w:rPr>
          <w:i/>
          <w:sz w:val="28"/>
          <w:szCs w:val="28"/>
          <w:lang w:val="uk-UA"/>
        </w:rPr>
        <w:t>U</w:t>
      </w:r>
      <w:r w:rsidR="00743A88" w:rsidRPr="00B1544C">
        <w:rPr>
          <w:sz w:val="28"/>
          <w:szCs w:val="28"/>
          <w:vertAlign w:val="subscript"/>
          <w:lang w:val="uk-UA"/>
        </w:rPr>
        <w:t>ф</w:t>
      </w:r>
      <w:r w:rsidR="001B0783" w:rsidRPr="00B1544C">
        <w:rPr>
          <w:sz w:val="28"/>
          <w:szCs w:val="28"/>
          <w:vertAlign w:val="subscript"/>
          <w:lang w:val="uk-UA"/>
        </w:rPr>
        <w:t xml:space="preserve"> </w:t>
      </w:r>
      <w:r w:rsidR="00743A88" w:rsidRPr="00B1544C">
        <w:rPr>
          <w:sz w:val="28"/>
          <w:szCs w:val="28"/>
          <w:lang w:val="uk-UA"/>
        </w:rPr>
        <w:t>÷ 3,5</w:t>
      </w:r>
      <w:r w:rsidRPr="00B1544C">
        <w:rPr>
          <w:i/>
          <w:sz w:val="28"/>
          <w:szCs w:val="28"/>
          <w:lang w:val="uk-UA"/>
        </w:rPr>
        <w:t>U</w:t>
      </w:r>
      <w:r w:rsidRPr="00B1544C">
        <w:rPr>
          <w:sz w:val="28"/>
          <w:szCs w:val="28"/>
          <w:vertAlign w:val="subscript"/>
          <w:lang w:val="uk-UA"/>
        </w:rPr>
        <w:t>ф</w:t>
      </w:r>
      <w:r w:rsidRPr="00B1544C">
        <w:rPr>
          <w:sz w:val="28"/>
          <w:szCs w:val="28"/>
          <w:lang w:val="uk-UA"/>
        </w:rPr>
        <w:t xml:space="preserve">. Таке зростання </w:t>
      </w:r>
      <w:r w:rsidR="00877D3B" w:rsidRPr="00B1544C">
        <w:rPr>
          <w:sz w:val="28"/>
          <w:szCs w:val="28"/>
          <w:lang w:val="uk-UA"/>
        </w:rPr>
        <w:br/>
      </w:r>
      <w:r w:rsidRPr="00B1544C">
        <w:rPr>
          <w:sz w:val="28"/>
          <w:szCs w:val="28"/>
          <w:lang w:val="uk-UA"/>
        </w:rPr>
        <w:t>напруги може спричинити подальший розвиток пошкодження, тобто виникнення перекриття на землю на ослабленій ділянці струмопроводу. В результаті розвиту однофазного замикання на землю може виникнути двофазне коротке замикання на виводах генератора.</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Як відомо струми коротких замикань створюють два типи впливів на електрообладнання - тепловий та механічний. За умов нормального функціонування основних захистів генератора струми замикань, що виникають як на ділянці генератор - блочний трансформатор, так і за </w:t>
      </w:r>
      <w:r w:rsidR="00877D3B" w:rsidRPr="00B1544C">
        <w:rPr>
          <w:sz w:val="28"/>
          <w:szCs w:val="28"/>
          <w:lang w:val="uk-UA"/>
        </w:rPr>
        <w:br/>
      </w:r>
      <w:r w:rsidRPr="00B1544C">
        <w:rPr>
          <w:sz w:val="28"/>
          <w:szCs w:val="28"/>
          <w:lang w:val="uk-UA"/>
        </w:rPr>
        <w:t xml:space="preserve">блочним трансформатором не становлять суттєвої небезпеки, оскільки час відключення замикання з урахуванням дії основних захистів, власного часу відключення вимикача, та врахування затухання струму в </w:t>
      </w:r>
      <w:r w:rsidRPr="00B1544C">
        <w:rPr>
          <w:sz w:val="28"/>
          <w:szCs w:val="28"/>
          <w:lang w:val="uk-UA"/>
        </w:rPr>
        <w:lastRenderedPageBreak/>
        <w:t>процесі короткого замикання і після відключення автомату гасіння поля становить приблизно 0,3 - 0,4 с. За такий короткий проміжок часу можливе нагрівання обмотки всього на кілька градусів. У вип</w:t>
      </w:r>
      <w:r w:rsidR="00877D3B" w:rsidRPr="00B1544C">
        <w:rPr>
          <w:sz w:val="28"/>
          <w:szCs w:val="28"/>
          <w:lang w:val="uk-UA"/>
        </w:rPr>
        <w:t xml:space="preserve">адку відмови основних </w:t>
      </w:r>
      <w:r w:rsidRPr="00B1544C">
        <w:rPr>
          <w:sz w:val="28"/>
          <w:szCs w:val="28"/>
          <w:lang w:val="uk-UA"/>
        </w:rPr>
        <w:t>захистів і відключення короткого замикання резервними захистами теплова дія струмів короткого замикання може тривати 5</w:t>
      </w:r>
      <w:r w:rsidR="001B0783" w:rsidRPr="00B1544C">
        <w:rPr>
          <w:sz w:val="28"/>
          <w:szCs w:val="28"/>
          <w:lang w:val="uk-UA"/>
        </w:rPr>
        <w:t xml:space="preserve"> </w:t>
      </w:r>
      <w:r w:rsidRPr="00B1544C">
        <w:rPr>
          <w:sz w:val="28"/>
          <w:szCs w:val="28"/>
          <w:lang w:val="uk-UA"/>
        </w:rPr>
        <w:t>-</w:t>
      </w:r>
      <w:r w:rsidR="001B0783" w:rsidRPr="00B1544C">
        <w:rPr>
          <w:sz w:val="28"/>
          <w:szCs w:val="28"/>
          <w:lang w:val="uk-UA"/>
        </w:rPr>
        <w:t xml:space="preserve"> </w:t>
      </w:r>
      <w:r w:rsidRPr="00B1544C">
        <w:rPr>
          <w:sz w:val="28"/>
          <w:szCs w:val="28"/>
          <w:lang w:val="uk-UA"/>
        </w:rPr>
        <w:t xml:space="preserve">7 с. Механічна дія струмів короткого замикання пов'язана з виникненням динамічних зусиль між стержнями обмотки і механічних </w:t>
      </w:r>
      <w:r w:rsidR="00877D3B" w:rsidRPr="00B1544C">
        <w:rPr>
          <w:sz w:val="28"/>
          <w:szCs w:val="28"/>
          <w:lang w:val="uk-UA"/>
        </w:rPr>
        <w:br/>
      </w:r>
      <w:r w:rsidRPr="00B1544C">
        <w:rPr>
          <w:sz w:val="28"/>
          <w:szCs w:val="28"/>
          <w:lang w:val="uk-UA"/>
        </w:rPr>
        <w:t xml:space="preserve">зусиль на валу. Окрім гальмівного моменту викликаного втратами потужності в активних опорах контурів, який має постійний напрям, на валу також виникає знакозмінний момент, що виникає внаслідок </w:t>
      </w:r>
      <w:r w:rsidR="00877D3B" w:rsidRPr="00B1544C">
        <w:rPr>
          <w:sz w:val="28"/>
          <w:szCs w:val="28"/>
          <w:lang w:val="uk-UA"/>
        </w:rPr>
        <w:br/>
      </w:r>
      <w:r w:rsidRPr="00B1544C">
        <w:rPr>
          <w:sz w:val="28"/>
          <w:szCs w:val="28"/>
          <w:lang w:val="uk-UA"/>
        </w:rPr>
        <w:t>взаємодії вільного струму ротора та аперіодичних струмів статора. Також слід зазначити, що на валу виникає знакозмінний момент, який обумовлюється різними індуктивними опорами по повздовжній та поперечній осі і змінюється з подвійною частотою обертання ротора. Слід зазначити, що протіканні струмів короткого замикання через обмотку статора різко зростають електродинамічні зусилля, що діють на стержні в пазовій та лобовій частинах обмотки.</w:t>
      </w:r>
    </w:p>
    <w:p w:rsidR="006201E6" w:rsidRPr="00B1544C" w:rsidRDefault="006201E6" w:rsidP="00AE758F">
      <w:pPr>
        <w:spacing w:line="288" w:lineRule="auto"/>
        <w:ind w:firstLine="454"/>
        <w:jc w:val="both"/>
        <w:rPr>
          <w:sz w:val="28"/>
          <w:szCs w:val="28"/>
          <w:lang w:val="uk-UA"/>
        </w:rPr>
      </w:pPr>
      <w:r w:rsidRPr="00B1544C">
        <w:rPr>
          <w:sz w:val="28"/>
          <w:szCs w:val="28"/>
          <w:lang w:val="uk-UA"/>
        </w:rPr>
        <w:t>Стосовно таких анормальних режимів роботи генераторів як форсування збудження, часті скидання т</w:t>
      </w:r>
      <w:r w:rsidR="00A9023C" w:rsidRPr="00B1544C">
        <w:rPr>
          <w:sz w:val="28"/>
          <w:szCs w:val="28"/>
          <w:lang w:val="uk-UA"/>
        </w:rPr>
        <w:t xml:space="preserve">а набори навантаження сприяють </w:t>
      </w:r>
      <w:r w:rsidRPr="00B1544C">
        <w:rPr>
          <w:sz w:val="28"/>
          <w:szCs w:val="28"/>
          <w:lang w:val="uk-UA"/>
        </w:rPr>
        <w:t>розвитку втоми металу валу генератора а також зниження щільності кріп</w:t>
      </w:r>
      <w:r w:rsidR="003D72AF" w:rsidRPr="00B1544C">
        <w:rPr>
          <w:sz w:val="28"/>
          <w:szCs w:val="28"/>
          <w:lang w:val="uk-UA"/>
        </w:rPr>
        <w:t>лення обмоток ротора та статора</w:t>
      </w:r>
      <w:r w:rsidRPr="00B1544C">
        <w:rPr>
          <w:sz w:val="28"/>
          <w:szCs w:val="28"/>
          <w:lang w:val="uk-UA"/>
        </w:rPr>
        <w:t xml:space="preserve"> [</w:t>
      </w:r>
      <w:r w:rsidR="00071032" w:rsidRPr="00B1544C">
        <w:rPr>
          <w:sz w:val="28"/>
          <w:szCs w:val="28"/>
          <w:lang w:val="uk-UA"/>
        </w:rPr>
        <w:t>73</w:t>
      </w:r>
      <w:r w:rsidR="00C74EE2" w:rsidRPr="00B1544C">
        <w:rPr>
          <w:sz w:val="28"/>
          <w:szCs w:val="28"/>
          <w:lang w:val="uk-UA"/>
        </w:rPr>
        <w:t>-</w:t>
      </w:r>
      <w:r w:rsidR="00071032" w:rsidRPr="00B1544C">
        <w:rPr>
          <w:sz w:val="28"/>
          <w:szCs w:val="28"/>
          <w:lang w:val="uk-UA"/>
        </w:rPr>
        <w:t xml:space="preserve"> 77</w:t>
      </w:r>
      <w:r w:rsidRPr="00B1544C">
        <w:rPr>
          <w:sz w:val="28"/>
          <w:szCs w:val="28"/>
          <w:lang w:val="uk-UA"/>
        </w:rPr>
        <w:t>].</w:t>
      </w:r>
    </w:p>
    <w:p w:rsidR="006201E6" w:rsidRPr="00B1544C" w:rsidRDefault="006201E6" w:rsidP="00AE758F">
      <w:pPr>
        <w:autoSpaceDE w:val="0"/>
        <w:autoSpaceDN w:val="0"/>
        <w:adjustRightInd w:val="0"/>
        <w:spacing w:line="288" w:lineRule="auto"/>
        <w:ind w:firstLine="454"/>
        <w:jc w:val="both"/>
        <w:rPr>
          <w:sz w:val="28"/>
          <w:szCs w:val="28"/>
          <w:lang w:val="uk-UA"/>
        </w:rPr>
      </w:pPr>
      <w:r w:rsidRPr="00B1544C">
        <w:rPr>
          <w:sz w:val="28"/>
          <w:szCs w:val="28"/>
          <w:lang w:val="uk-UA"/>
        </w:rPr>
        <w:t>Більшість пошкоджень генератора спричинені порушенням ізоляції обмоток статора і ротора. Ці порушення зазвичай відбуваються внаслідок старіння ізоляції, її зволоження, наявності в ній дефектів, а також в результаті підвищення напруги, перенапруг, механічних пошкоджень, наприклад через вібрації стержнів обмоток і сталі магнітопровод</w:t>
      </w:r>
      <w:r w:rsidR="00B47C7A" w:rsidRPr="00B1544C">
        <w:rPr>
          <w:sz w:val="28"/>
          <w:szCs w:val="28"/>
          <w:lang w:val="uk-UA"/>
        </w:rPr>
        <w:t>у</w:t>
      </w:r>
      <w:r w:rsidRPr="00B1544C">
        <w:rPr>
          <w:sz w:val="28"/>
          <w:szCs w:val="28"/>
          <w:lang w:val="uk-UA"/>
        </w:rPr>
        <w:t>. Тому в принципі пошкодження можливі в будь якій частині обмоток.</w:t>
      </w:r>
    </w:p>
    <w:p w:rsidR="00016177" w:rsidRPr="00B1544C" w:rsidRDefault="00016177" w:rsidP="00AE758F">
      <w:pPr>
        <w:autoSpaceDE w:val="0"/>
        <w:autoSpaceDN w:val="0"/>
        <w:adjustRightInd w:val="0"/>
        <w:spacing w:line="288" w:lineRule="auto"/>
        <w:ind w:firstLine="454"/>
        <w:jc w:val="both"/>
        <w:rPr>
          <w:sz w:val="28"/>
          <w:szCs w:val="28"/>
          <w:lang w:val="uk-UA"/>
        </w:rPr>
      </w:pPr>
      <w:r w:rsidRPr="00B1544C">
        <w:rPr>
          <w:sz w:val="28"/>
          <w:szCs w:val="28"/>
          <w:lang w:val="uk-UA"/>
        </w:rPr>
        <w:t xml:space="preserve">Обмотка ротора генератора знаходиться під </w:t>
      </w:r>
      <w:r w:rsidR="0000591B" w:rsidRPr="00B1544C">
        <w:rPr>
          <w:sz w:val="28"/>
          <w:szCs w:val="28"/>
          <w:lang w:val="uk-UA"/>
        </w:rPr>
        <w:t xml:space="preserve">напругою </w:t>
      </w:r>
      <w:r w:rsidRPr="00B1544C">
        <w:rPr>
          <w:sz w:val="28"/>
          <w:szCs w:val="28"/>
          <w:lang w:val="uk-UA"/>
        </w:rPr>
        <w:t xml:space="preserve">300 </w:t>
      </w:r>
      <w:r w:rsidR="0000591B" w:rsidRPr="00B1544C">
        <w:rPr>
          <w:sz w:val="28"/>
          <w:szCs w:val="28"/>
          <w:lang w:val="uk-UA"/>
        </w:rPr>
        <w:t>÷</w:t>
      </w:r>
      <w:r w:rsidRPr="00B1544C">
        <w:rPr>
          <w:sz w:val="28"/>
          <w:szCs w:val="28"/>
          <w:lang w:val="uk-UA"/>
        </w:rPr>
        <w:t xml:space="preserve"> 500 В, тому її ізоляція має значно більший </w:t>
      </w:r>
      <w:r w:rsidR="00A72BDB" w:rsidRPr="00B1544C">
        <w:rPr>
          <w:sz w:val="28"/>
          <w:szCs w:val="28"/>
          <w:lang w:val="uk-UA"/>
        </w:rPr>
        <w:t xml:space="preserve">запас міцності, ніж ізоляція </w:t>
      </w:r>
      <w:r w:rsidR="00A72BDB" w:rsidRPr="00B1544C">
        <w:rPr>
          <w:sz w:val="28"/>
          <w:szCs w:val="28"/>
          <w:lang w:val="uk-UA"/>
        </w:rPr>
        <w:br/>
        <w:t>ста</w:t>
      </w:r>
      <w:r w:rsidRPr="00B1544C">
        <w:rPr>
          <w:sz w:val="28"/>
          <w:szCs w:val="28"/>
          <w:lang w:val="uk-UA"/>
        </w:rPr>
        <w:t>торної обмотки. Однак через важкі механічні умови роботи обмотки ротора</w:t>
      </w:r>
      <w:r w:rsidR="00A4106C" w:rsidRPr="00B1544C">
        <w:rPr>
          <w:sz w:val="28"/>
          <w:szCs w:val="28"/>
          <w:lang w:val="uk-UA"/>
        </w:rPr>
        <w:t xml:space="preserve"> </w:t>
      </w:r>
      <w:r w:rsidRPr="00B1544C">
        <w:rPr>
          <w:sz w:val="28"/>
          <w:szCs w:val="28"/>
          <w:lang w:val="uk-UA"/>
        </w:rPr>
        <w:t xml:space="preserve">відносно часто спостерігаються випадки пошкодження ізоляції і замикання обмотки ротора на корпус (тобто на землю) в одній, чи двох точках. Замикання на корпус в одній точці обмотки ротора не становить небезпеки, оскільки струм в місці замикання практично рівний нулю. </w:t>
      </w:r>
      <w:r w:rsidRPr="00B1544C">
        <w:rPr>
          <w:sz w:val="28"/>
          <w:szCs w:val="28"/>
          <w:lang w:val="uk-UA"/>
        </w:rPr>
        <w:lastRenderedPageBreak/>
        <w:t>Але при цьому підвищується імовірність виникнення аварійного режиму у випадку появи другого замикання на корпус в іншій точці системи збудження. При подвійних замиканнях частина витків обмотки ротора виявляється зашунтованою, опір кола ротора при цьому зменшується і в ньому з’являється підвищений струм</w:t>
      </w:r>
      <w:r w:rsidR="00FE01E0" w:rsidRPr="00B1544C">
        <w:rPr>
          <w:sz w:val="28"/>
          <w:szCs w:val="28"/>
          <w:lang w:val="uk-UA"/>
        </w:rPr>
        <w:t>,що</w:t>
      </w:r>
      <w:r w:rsidRPr="00B1544C">
        <w:rPr>
          <w:sz w:val="28"/>
          <w:szCs w:val="28"/>
          <w:lang w:val="uk-UA"/>
        </w:rPr>
        <w:t xml:space="preserve"> перегріває </w:t>
      </w:r>
      <w:r w:rsidR="00A72BDB" w:rsidRPr="00B1544C">
        <w:rPr>
          <w:sz w:val="28"/>
          <w:szCs w:val="28"/>
          <w:lang w:val="uk-UA"/>
        </w:rPr>
        <w:br/>
      </w:r>
      <w:r w:rsidRPr="00B1544C">
        <w:rPr>
          <w:sz w:val="28"/>
          <w:szCs w:val="28"/>
          <w:lang w:val="uk-UA"/>
        </w:rPr>
        <w:t xml:space="preserve">обмотки ротора </w:t>
      </w:r>
      <w:r w:rsidR="00FE01E0" w:rsidRPr="00B1544C">
        <w:rPr>
          <w:sz w:val="28"/>
          <w:szCs w:val="28"/>
          <w:lang w:val="uk-UA"/>
        </w:rPr>
        <w:t>та</w:t>
      </w:r>
      <w:r w:rsidRPr="00B1544C">
        <w:rPr>
          <w:sz w:val="28"/>
          <w:szCs w:val="28"/>
          <w:lang w:val="uk-UA"/>
        </w:rPr>
        <w:t xml:space="preserve"> збудника</w:t>
      </w:r>
      <w:r w:rsidR="00FE01E0" w:rsidRPr="00B1544C">
        <w:rPr>
          <w:sz w:val="28"/>
          <w:szCs w:val="28"/>
          <w:lang w:val="uk-UA"/>
        </w:rPr>
        <w:t xml:space="preserve"> і </w:t>
      </w:r>
      <w:r w:rsidRPr="00B1544C">
        <w:rPr>
          <w:sz w:val="28"/>
          <w:szCs w:val="28"/>
          <w:lang w:val="uk-UA"/>
        </w:rPr>
        <w:t>викликає подальше руйн</w:t>
      </w:r>
      <w:r w:rsidR="00743A88" w:rsidRPr="00B1544C">
        <w:rPr>
          <w:sz w:val="28"/>
          <w:szCs w:val="28"/>
          <w:lang w:val="uk-UA"/>
        </w:rPr>
        <w:t>у</w:t>
      </w:r>
      <w:r w:rsidRPr="00B1544C">
        <w:rPr>
          <w:sz w:val="28"/>
          <w:szCs w:val="28"/>
          <w:lang w:val="uk-UA"/>
        </w:rPr>
        <w:t>вання в місці ушкодження</w:t>
      </w:r>
      <w:r w:rsidR="009308B1" w:rsidRPr="00B1544C">
        <w:rPr>
          <w:sz w:val="28"/>
          <w:szCs w:val="28"/>
          <w:lang w:val="uk-UA"/>
        </w:rPr>
        <w:t xml:space="preserve">. Крім того, через порушення </w:t>
      </w:r>
      <w:r w:rsidRPr="00B1544C">
        <w:rPr>
          <w:sz w:val="28"/>
          <w:szCs w:val="28"/>
          <w:lang w:val="uk-UA"/>
        </w:rPr>
        <w:t>симетрії магнітного потоку в повітряному</w:t>
      </w:r>
      <w:r w:rsidR="00987980" w:rsidRPr="00B1544C">
        <w:rPr>
          <w:sz w:val="28"/>
          <w:szCs w:val="28"/>
          <w:lang w:val="uk-UA"/>
        </w:rPr>
        <w:t xml:space="preserve"> зазорі між ротором і статором </w:t>
      </w:r>
      <w:r w:rsidRPr="00B1544C">
        <w:rPr>
          <w:sz w:val="28"/>
          <w:szCs w:val="28"/>
          <w:lang w:val="uk-UA"/>
        </w:rPr>
        <w:t>виникає сильна механічна вібрація, небезпечна для генератора.</w:t>
      </w:r>
    </w:p>
    <w:p w:rsidR="006201E6" w:rsidRPr="00B1544C" w:rsidRDefault="006201E6" w:rsidP="00AE758F">
      <w:pPr>
        <w:spacing w:line="288" w:lineRule="auto"/>
        <w:ind w:firstLine="454"/>
        <w:jc w:val="both"/>
        <w:rPr>
          <w:sz w:val="28"/>
          <w:szCs w:val="28"/>
          <w:lang w:val="uk-UA"/>
        </w:rPr>
      </w:pPr>
      <w:r w:rsidRPr="00B1544C">
        <w:rPr>
          <w:sz w:val="28"/>
          <w:szCs w:val="28"/>
          <w:lang w:val="uk-UA"/>
        </w:rPr>
        <w:t>В статорі виникають міжфазні (двофазні і трифазні) короткі замикання (КЗ), замикання однієї фази на корпус (на землю), замикання між витками обмотки однієї фази. Найбільш часто трапляються між</w:t>
      </w:r>
      <w:r w:rsidR="00E36E0B" w:rsidRPr="00B1544C">
        <w:rPr>
          <w:sz w:val="28"/>
          <w:szCs w:val="28"/>
          <w:lang w:val="uk-UA"/>
        </w:rPr>
        <w:t xml:space="preserve">фазні КЗ і замикання на корпус. </w:t>
      </w:r>
      <w:r w:rsidRPr="00B1544C">
        <w:rPr>
          <w:sz w:val="28"/>
          <w:szCs w:val="28"/>
          <w:lang w:val="uk-UA"/>
        </w:rPr>
        <w:t xml:space="preserve">Міжфазні КЗ супроводжуються </w:t>
      </w:r>
      <w:r w:rsidR="00A72BDB" w:rsidRPr="00B1544C">
        <w:rPr>
          <w:sz w:val="28"/>
          <w:szCs w:val="28"/>
          <w:lang w:val="uk-UA"/>
        </w:rPr>
        <w:br/>
      </w:r>
      <w:r w:rsidRPr="00B1544C">
        <w:rPr>
          <w:sz w:val="28"/>
          <w:szCs w:val="28"/>
          <w:lang w:val="uk-UA"/>
        </w:rPr>
        <w:t xml:space="preserve">проходженням в місці ушкодження </w:t>
      </w:r>
      <w:r w:rsidR="00987980" w:rsidRPr="00B1544C">
        <w:rPr>
          <w:sz w:val="28"/>
          <w:szCs w:val="28"/>
          <w:lang w:val="uk-UA"/>
        </w:rPr>
        <w:t>значних</w:t>
      </w:r>
      <w:r w:rsidRPr="00B1544C">
        <w:rPr>
          <w:sz w:val="28"/>
          <w:szCs w:val="28"/>
          <w:lang w:val="uk-UA"/>
        </w:rPr>
        <w:t xml:space="preserve"> струмів (десятки тисяч ампер) і утворенням електричної дуги, що викликає вигоряння ізоляції і струмове</w:t>
      </w:r>
      <w:r w:rsidR="00E36E0B" w:rsidRPr="00B1544C">
        <w:rPr>
          <w:sz w:val="28"/>
          <w:szCs w:val="28"/>
          <w:lang w:val="uk-UA"/>
        </w:rPr>
        <w:t>дучих частин обмоток, а іноді і</w:t>
      </w:r>
      <w:r w:rsidRPr="00B1544C">
        <w:rPr>
          <w:sz w:val="28"/>
          <w:szCs w:val="28"/>
          <w:lang w:val="uk-UA"/>
        </w:rPr>
        <w:t xml:space="preserve"> сталі магнітопровод</w:t>
      </w:r>
      <w:r w:rsidR="00B47C7A" w:rsidRPr="00B1544C">
        <w:rPr>
          <w:sz w:val="28"/>
          <w:szCs w:val="28"/>
          <w:lang w:val="uk-UA"/>
        </w:rPr>
        <w:t>у</w:t>
      </w:r>
      <w:r w:rsidRPr="00B1544C">
        <w:rPr>
          <w:sz w:val="28"/>
          <w:szCs w:val="28"/>
          <w:lang w:val="uk-UA"/>
        </w:rPr>
        <w:t>.</w:t>
      </w:r>
      <w:r w:rsidR="00275B32" w:rsidRPr="00B1544C">
        <w:rPr>
          <w:sz w:val="28"/>
          <w:szCs w:val="28"/>
          <w:lang w:val="uk-UA"/>
        </w:rPr>
        <w:t xml:space="preserve"> </w:t>
      </w:r>
      <w:r w:rsidR="001E7A39" w:rsidRPr="00B1544C">
        <w:rPr>
          <w:sz w:val="28"/>
          <w:szCs w:val="28"/>
          <w:lang w:val="uk-UA"/>
        </w:rPr>
        <w:t xml:space="preserve">При </w:t>
      </w:r>
      <w:r w:rsidR="00A72BDB" w:rsidRPr="00B1544C">
        <w:rPr>
          <w:sz w:val="28"/>
          <w:szCs w:val="28"/>
          <w:lang w:val="uk-UA"/>
        </w:rPr>
        <w:br/>
      </w:r>
      <w:r w:rsidR="001E7A39" w:rsidRPr="00B1544C">
        <w:rPr>
          <w:sz w:val="28"/>
          <w:szCs w:val="28"/>
          <w:lang w:val="uk-UA"/>
        </w:rPr>
        <w:t>ви</w:t>
      </w:r>
      <w:r w:rsidR="00A72BDB" w:rsidRPr="00B1544C">
        <w:rPr>
          <w:sz w:val="28"/>
          <w:szCs w:val="28"/>
          <w:lang w:val="uk-UA"/>
        </w:rPr>
        <w:t>т</w:t>
      </w:r>
      <w:r w:rsidR="001E7A39" w:rsidRPr="00B1544C">
        <w:rPr>
          <w:sz w:val="28"/>
          <w:szCs w:val="28"/>
          <w:lang w:val="uk-UA"/>
        </w:rPr>
        <w:t>кових замиканнях</w:t>
      </w:r>
      <w:r w:rsidRPr="00B1544C">
        <w:rPr>
          <w:sz w:val="28"/>
          <w:szCs w:val="28"/>
          <w:lang w:val="uk-UA"/>
        </w:rPr>
        <w:t xml:space="preserve"> протікає значний струм, що руйнує ізоляцію обмоток. Цей вид пошкоджень часто переходить в замикання на землю чи в замикання між фазами.</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Замикання обмотки статора на корпус є замиканням на землю, </w:t>
      </w:r>
      <w:r w:rsidR="00A72BDB" w:rsidRPr="00B1544C">
        <w:rPr>
          <w:sz w:val="28"/>
          <w:szCs w:val="28"/>
          <w:lang w:val="uk-UA"/>
        </w:rPr>
        <w:br/>
      </w:r>
      <w:r w:rsidR="00384084" w:rsidRPr="00B1544C">
        <w:rPr>
          <w:sz w:val="28"/>
          <w:szCs w:val="28"/>
          <w:lang w:val="uk-UA"/>
        </w:rPr>
        <w:t>оскільки</w:t>
      </w:r>
      <w:r w:rsidRPr="00B1544C">
        <w:rPr>
          <w:sz w:val="28"/>
          <w:szCs w:val="28"/>
          <w:lang w:val="uk-UA"/>
        </w:rPr>
        <w:t xml:space="preserve"> корпус генера</w:t>
      </w:r>
      <w:r w:rsidR="00B47C7A" w:rsidRPr="00B1544C">
        <w:rPr>
          <w:sz w:val="28"/>
          <w:szCs w:val="28"/>
          <w:lang w:val="uk-UA"/>
        </w:rPr>
        <w:t>т</w:t>
      </w:r>
      <w:r w:rsidRPr="00B1544C">
        <w:rPr>
          <w:sz w:val="28"/>
          <w:szCs w:val="28"/>
          <w:lang w:val="uk-UA"/>
        </w:rPr>
        <w:t>ора зв’язаний з землею. При цьому струм пошкодження проходить в землю завжди через сталь магнітопровод</w:t>
      </w:r>
      <w:r w:rsidR="00B47C7A" w:rsidRPr="00B1544C">
        <w:rPr>
          <w:sz w:val="28"/>
          <w:szCs w:val="28"/>
          <w:lang w:val="uk-UA"/>
        </w:rPr>
        <w:t>у</w:t>
      </w:r>
      <w:r w:rsidRPr="00B1544C">
        <w:rPr>
          <w:sz w:val="28"/>
          <w:szCs w:val="28"/>
          <w:lang w:val="uk-UA"/>
        </w:rPr>
        <w:t xml:space="preserve"> статора, випалюючи її</w:t>
      </w:r>
      <w:r w:rsidR="001E7A39" w:rsidRPr="00B1544C">
        <w:rPr>
          <w:sz w:val="28"/>
          <w:szCs w:val="28"/>
          <w:lang w:val="uk-UA"/>
        </w:rPr>
        <w:t>,що</w:t>
      </w:r>
      <w:r w:rsidRPr="00B1544C">
        <w:rPr>
          <w:sz w:val="28"/>
          <w:szCs w:val="28"/>
          <w:lang w:val="uk-UA"/>
        </w:rPr>
        <w:t xml:space="preserve"> потребує довготривалого і складного рем</w:t>
      </w:r>
      <w:r w:rsidR="007B5A65" w:rsidRPr="00B1544C">
        <w:rPr>
          <w:sz w:val="28"/>
          <w:szCs w:val="28"/>
          <w:lang w:val="uk-UA"/>
        </w:rPr>
        <w:t>онту</w:t>
      </w:r>
      <w:r w:rsidR="003D72AF" w:rsidRPr="00B1544C">
        <w:rPr>
          <w:sz w:val="28"/>
          <w:szCs w:val="28"/>
          <w:lang w:val="uk-UA"/>
        </w:rPr>
        <w:t xml:space="preserve"> [</w:t>
      </w:r>
      <w:r w:rsidR="001D2A4D" w:rsidRPr="00B1544C">
        <w:rPr>
          <w:sz w:val="28"/>
          <w:szCs w:val="28"/>
          <w:lang w:val="uk-UA"/>
        </w:rPr>
        <w:t>28, 30</w:t>
      </w:r>
      <w:r w:rsidR="00C85F02" w:rsidRPr="00B1544C">
        <w:rPr>
          <w:sz w:val="28"/>
          <w:szCs w:val="28"/>
          <w:lang w:val="uk-UA"/>
        </w:rPr>
        <w:t xml:space="preserve">, </w:t>
      </w:r>
      <w:r w:rsidR="00071032" w:rsidRPr="00B1544C">
        <w:rPr>
          <w:sz w:val="28"/>
          <w:szCs w:val="28"/>
          <w:lang w:val="uk-UA"/>
        </w:rPr>
        <w:t>78</w:t>
      </w:r>
      <w:r w:rsidR="003D72AF" w:rsidRPr="00B1544C">
        <w:rPr>
          <w:sz w:val="28"/>
          <w:szCs w:val="28"/>
          <w:lang w:val="uk-UA"/>
        </w:rPr>
        <w:t>]</w:t>
      </w:r>
      <w:r w:rsidR="007B5A65" w:rsidRPr="00B1544C">
        <w:rPr>
          <w:sz w:val="28"/>
          <w:szCs w:val="28"/>
          <w:lang w:val="uk-UA"/>
        </w:rPr>
        <w:t xml:space="preserve">. </w:t>
      </w:r>
      <w:r w:rsidRPr="00B1544C">
        <w:rPr>
          <w:sz w:val="28"/>
          <w:szCs w:val="28"/>
          <w:lang w:val="uk-UA"/>
        </w:rPr>
        <w:t>Ємнісний характер струму замикання на землю обумовлює появу в місці замикання на землю дуги</w:t>
      </w:r>
      <w:r w:rsidR="003D72AF" w:rsidRPr="00B1544C">
        <w:rPr>
          <w:sz w:val="28"/>
          <w:szCs w:val="28"/>
          <w:lang w:val="uk-UA"/>
        </w:rPr>
        <w:t xml:space="preserve"> [</w:t>
      </w:r>
      <w:r w:rsidR="001D2A4D" w:rsidRPr="00B1544C">
        <w:rPr>
          <w:sz w:val="28"/>
          <w:szCs w:val="28"/>
          <w:lang w:val="uk-UA"/>
        </w:rPr>
        <w:t>27</w:t>
      </w:r>
      <w:r w:rsidR="00C85F02" w:rsidRPr="00B1544C">
        <w:rPr>
          <w:sz w:val="28"/>
          <w:szCs w:val="28"/>
          <w:lang w:val="uk-UA"/>
        </w:rPr>
        <w:t>, 3</w:t>
      </w:r>
      <w:r w:rsidR="001D2A4D" w:rsidRPr="00B1544C">
        <w:rPr>
          <w:sz w:val="28"/>
          <w:szCs w:val="28"/>
          <w:lang w:val="uk-UA"/>
        </w:rPr>
        <w:t>5</w:t>
      </w:r>
      <w:r w:rsidR="003D72AF" w:rsidRPr="00B1544C">
        <w:rPr>
          <w:sz w:val="28"/>
          <w:szCs w:val="28"/>
          <w:lang w:val="uk-UA"/>
        </w:rPr>
        <w:t>]</w:t>
      </w:r>
      <w:r w:rsidRPr="00B1544C">
        <w:rPr>
          <w:sz w:val="28"/>
          <w:szCs w:val="28"/>
          <w:lang w:val="uk-UA"/>
        </w:rPr>
        <w:t xml:space="preserve">. Особливості умов горіння такої дуги полягають в тому, що вона горить в тонкому вузькому каналі, причому довжина дуги в процесі горіння не змінюється. В процесі горіння дуги відбувається розкладання просочувальних мас, виділення деіонізуючих газів зі стінок ізоляційного матеріалу, який обпалюється дугою, швидке випаровування вологи, що призводить до </w:t>
      </w:r>
      <w:r w:rsidR="00AA44AA" w:rsidRPr="00B1544C">
        <w:rPr>
          <w:sz w:val="28"/>
          <w:szCs w:val="28"/>
          <w:lang w:val="uk-UA"/>
        </w:rPr>
        <w:br/>
      </w:r>
      <w:r w:rsidR="00B47C7A" w:rsidRPr="00B1544C">
        <w:rPr>
          <w:sz w:val="28"/>
          <w:szCs w:val="28"/>
          <w:lang w:val="uk-UA"/>
        </w:rPr>
        <w:t>поздовжньо</w:t>
      </w:r>
      <w:r w:rsidRPr="00B1544C">
        <w:rPr>
          <w:sz w:val="28"/>
          <w:szCs w:val="28"/>
          <w:lang w:val="uk-UA"/>
        </w:rPr>
        <w:t xml:space="preserve">-поперечного обдування дуги та появи ударних тисків. </w:t>
      </w:r>
      <w:r w:rsidR="00AA44AA" w:rsidRPr="00B1544C">
        <w:rPr>
          <w:sz w:val="28"/>
          <w:szCs w:val="28"/>
          <w:lang w:val="uk-UA"/>
        </w:rPr>
        <w:br/>
      </w:r>
      <w:r w:rsidRPr="00B1544C">
        <w:rPr>
          <w:sz w:val="28"/>
          <w:szCs w:val="28"/>
          <w:lang w:val="uk-UA"/>
        </w:rPr>
        <w:t xml:space="preserve">Такий характер протікання процесу горіння дуги обумовлює її розчеплення, інтенсивне охолодження, швидке зростання опору і появу піку напруги гасіння, що являє собою активне падіння напруги, коли струм </w:t>
      </w:r>
      <w:r w:rsidRPr="00B1544C">
        <w:rPr>
          <w:sz w:val="28"/>
          <w:szCs w:val="28"/>
          <w:lang w:val="uk-UA"/>
        </w:rPr>
        <w:lastRenderedPageBreak/>
        <w:t xml:space="preserve">дуги наближається до нуля. На наступному етапі відбувається примусовий обрив струму дуги. На інтенсивність обриву дуги значно впливає складова промислової частоти струму замикання на землю. Значна </w:t>
      </w:r>
      <w:r w:rsidR="00AA44AA" w:rsidRPr="00B1544C">
        <w:rPr>
          <w:sz w:val="28"/>
          <w:szCs w:val="28"/>
          <w:lang w:val="uk-UA"/>
        </w:rPr>
        <w:br/>
      </w:r>
      <w:r w:rsidRPr="00B1544C">
        <w:rPr>
          <w:sz w:val="28"/>
          <w:szCs w:val="28"/>
          <w:lang w:val="uk-UA"/>
        </w:rPr>
        <w:t>частка складової промислової частоти струму замикання на землю створює умови для інтенсивного примусового обриву струму, але разом з тим зростає іонізуючий та руйнівний вплив заземлюючої дуги.</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Дугові замикання на землю в </w:t>
      </w:r>
      <w:r w:rsidR="000B60D7" w:rsidRPr="00B1544C">
        <w:rPr>
          <w:sz w:val="28"/>
          <w:szCs w:val="28"/>
          <w:lang w:val="uk-UA"/>
        </w:rPr>
        <w:t xml:space="preserve">мережі з ізольованою нейтраллю </w:t>
      </w:r>
      <w:r w:rsidRPr="00B1544C">
        <w:rPr>
          <w:sz w:val="28"/>
          <w:szCs w:val="28"/>
          <w:lang w:val="uk-UA"/>
        </w:rPr>
        <w:t>викликають перенапруг</w:t>
      </w:r>
      <w:r w:rsidR="00247C78" w:rsidRPr="00B1544C">
        <w:rPr>
          <w:sz w:val="28"/>
          <w:szCs w:val="28"/>
          <w:lang w:val="uk-UA"/>
        </w:rPr>
        <w:t>и</w:t>
      </w:r>
      <w:r w:rsidRPr="00B1544C">
        <w:rPr>
          <w:sz w:val="28"/>
          <w:szCs w:val="28"/>
          <w:lang w:val="uk-UA"/>
        </w:rPr>
        <w:t>. Величини максимальних перенапруг в мережах з ізольованою нейтраллю можуть досягати величин 3,6</w:t>
      </w:r>
      <w:r w:rsidRPr="00B1544C">
        <w:rPr>
          <w:i/>
          <w:sz w:val="28"/>
          <w:szCs w:val="28"/>
          <w:lang w:val="uk-UA"/>
        </w:rPr>
        <w:t>U</w:t>
      </w:r>
      <w:r w:rsidRPr="00B1544C">
        <w:rPr>
          <w:sz w:val="28"/>
          <w:szCs w:val="28"/>
          <w:vertAlign w:val="subscript"/>
          <w:lang w:val="uk-UA"/>
        </w:rPr>
        <w:t>ф</w:t>
      </w:r>
      <w:r w:rsidRPr="00B1544C">
        <w:rPr>
          <w:sz w:val="28"/>
          <w:szCs w:val="28"/>
          <w:lang w:val="uk-UA"/>
        </w:rPr>
        <w:t xml:space="preserve"> (за теорією виникнення перенапруг Петерсена), 3,5</w:t>
      </w:r>
      <w:r w:rsidRPr="00B1544C">
        <w:rPr>
          <w:i/>
          <w:sz w:val="28"/>
          <w:szCs w:val="28"/>
          <w:lang w:val="uk-UA"/>
        </w:rPr>
        <w:t>U</w:t>
      </w:r>
      <w:r w:rsidRPr="00B1544C">
        <w:rPr>
          <w:sz w:val="28"/>
          <w:szCs w:val="28"/>
          <w:vertAlign w:val="subscript"/>
          <w:lang w:val="uk-UA"/>
        </w:rPr>
        <w:t>ф</w:t>
      </w:r>
      <w:r w:rsidRPr="00B1544C">
        <w:rPr>
          <w:sz w:val="28"/>
          <w:szCs w:val="28"/>
          <w:lang w:val="uk-UA"/>
        </w:rPr>
        <w:t xml:space="preserve"> (за теорією виникнення перенапруг Петерса та Слєпяна) та 3,2</w:t>
      </w:r>
      <w:r w:rsidRPr="00B1544C">
        <w:rPr>
          <w:i/>
          <w:sz w:val="28"/>
          <w:szCs w:val="28"/>
          <w:lang w:val="uk-UA"/>
        </w:rPr>
        <w:t>U</w:t>
      </w:r>
      <w:r w:rsidRPr="00B1544C">
        <w:rPr>
          <w:sz w:val="28"/>
          <w:szCs w:val="28"/>
          <w:vertAlign w:val="subscript"/>
          <w:lang w:val="uk-UA"/>
        </w:rPr>
        <w:t>ф</w:t>
      </w:r>
      <w:r w:rsidRPr="00B1544C">
        <w:rPr>
          <w:sz w:val="28"/>
          <w:szCs w:val="28"/>
          <w:lang w:val="uk-UA"/>
        </w:rPr>
        <w:t xml:space="preserve"> (за теорією виникнення перенапруг Бєлкова). Виникнення перенапруг за такими кратностями, може спричинити подальший розвиток пошкодження та перетворення однофазного замикання на землю в двофазні та трифазні короткі замикання.</w:t>
      </w:r>
    </w:p>
    <w:p w:rsidR="006731DA" w:rsidRPr="00B1544C" w:rsidRDefault="006731DA" w:rsidP="00AE758F">
      <w:pPr>
        <w:spacing w:line="288" w:lineRule="auto"/>
        <w:ind w:firstLine="454"/>
        <w:jc w:val="both"/>
        <w:rPr>
          <w:sz w:val="28"/>
          <w:szCs w:val="28"/>
          <w:lang w:val="uk-UA"/>
        </w:rPr>
      </w:pPr>
    </w:p>
    <w:p w:rsidR="006201E6" w:rsidRPr="00B1544C" w:rsidRDefault="006201E6" w:rsidP="00AE758F">
      <w:pPr>
        <w:pStyle w:val="2"/>
        <w:spacing w:before="0" w:beforeAutospacing="0" w:after="0" w:afterAutospacing="0" w:line="288" w:lineRule="auto"/>
        <w:ind w:firstLine="454"/>
        <w:rPr>
          <w:sz w:val="28"/>
          <w:szCs w:val="28"/>
        </w:rPr>
      </w:pPr>
      <w:bookmarkStart w:id="8" w:name="_Toc469943642"/>
      <w:r w:rsidRPr="00B1544C">
        <w:rPr>
          <w:sz w:val="28"/>
          <w:szCs w:val="28"/>
        </w:rPr>
        <w:t>1.3 Аналіз існуючих засобів захисту синхронних генераторів від однофазних замикань на землю обмотки статора</w:t>
      </w:r>
      <w:bookmarkEnd w:id="8"/>
    </w:p>
    <w:p w:rsidR="006201E6" w:rsidRPr="00B1544C" w:rsidRDefault="006201E6" w:rsidP="00AE758F">
      <w:pPr>
        <w:spacing w:line="288" w:lineRule="auto"/>
        <w:ind w:firstLine="454"/>
        <w:rPr>
          <w:sz w:val="28"/>
          <w:szCs w:val="28"/>
          <w:lang w:val="uk-UA"/>
        </w:rPr>
      </w:pPr>
    </w:p>
    <w:p w:rsidR="006201E6" w:rsidRPr="00B1544C" w:rsidRDefault="006201E6" w:rsidP="00AE758F">
      <w:pPr>
        <w:spacing w:line="288" w:lineRule="auto"/>
        <w:ind w:firstLine="454"/>
        <w:jc w:val="both"/>
        <w:rPr>
          <w:sz w:val="28"/>
          <w:szCs w:val="28"/>
          <w:lang w:val="uk-UA"/>
        </w:rPr>
      </w:pPr>
      <w:r w:rsidRPr="00B1544C">
        <w:rPr>
          <w:sz w:val="28"/>
          <w:szCs w:val="28"/>
          <w:lang w:val="uk-UA"/>
        </w:rPr>
        <w:t>Для виконання пристроїв захисту генераторів, що працюють в блоці з трансформатором</w:t>
      </w:r>
      <w:r w:rsidR="000B43C4" w:rsidRPr="00B1544C">
        <w:rPr>
          <w:sz w:val="28"/>
          <w:szCs w:val="28"/>
          <w:lang w:val="uk-UA"/>
        </w:rPr>
        <w:t>,</w:t>
      </w:r>
      <w:r w:rsidRPr="00B1544C">
        <w:rPr>
          <w:sz w:val="28"/>
          <w:szCs w:val="28"/>
          <w:lang w:val="uk-UA"/>
        </w:rPr>
        <w:t xml:space="preserve"> та не мають гальванічного зв’язку з мережею власних потреб електростанції чи споживачів, від однофазних замикань на землю обмотки статора використовують зазвичай дві основні концепції. Першою концепцією для виконання пристрою захисту є використання напруги нульової послідовності першої гармоніки та </w:t>
      </w:r>
      <w:r w:rsidR="00AA44AA" w:rsidRPr="00B1544C">
        <w:rPr>
          <w:sz w:val="28"/>
          <w:szCs w:val="28"/>
          <w:lang w:val="uk-UA"/>
        </w:rPr>
        <w:br/>
      </w:r>
      <w:r w:rsidRPr="00B1544C">
        <w:rPr>
          <w:sz w:val="28"/>
          <w:szCs w:val="28"/>
          <w:lang w:val="uk-UA"/>
        </w:rPr>
        <w:t>напруги третьої гармоніки, другою – використання накладеного постійного чи змінного струму.</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Захисти, які засновані на використанні першої концепції, складаються з фільтру напруги нульової послідовності, реле, яке реагує на </w:t>
      </w:r>
      <w:r w:rsidR="00AA44AA" w:rsidRPr="00B1544C">
        <w:rPr>
          <w:sz w:val="28"/>
          <w:szCs w:val="28"/>
          <w:lang w:val="uk-UA"/>
        </w:rPr>
        <w:br/>
      </w:r>
      <w:r w:rsidRPr="00B1544C">
        <w:rPr>
          <w:sz w:val="28"/>
          <w:szCs w:val="28"/>
          <w:lang w:val="uk-UA"/>
        </w:rPr>
        <w:t>напругу 3</w:t>
      </w:r>
      <w:r w:rsidRPr="00B1544C">
        <w:rPr>
          <w:i/>
          <w:sz w:val="28"/>
          <w:szCs w:val="28"/>
          <w:lang w:val="uk-UA"/>
        </w:rPr>
        <w:t>U</w:t>
      </w:r>
      <w:r w:rsidRPr="00B1544C">
        <w:rPr>
          <w:sz w:val="28"/>
          <w:szCs w:val="28"/>
          <w:vertAlign w:val="subscript"/>
          <w:lang w:val="uk-UA"/>
        </w:rPr>
        <w:t>0</w:t>
      </w:r>
      <w:r w:rsidRPr="00B1544C">
        <w:rPr>
          <w:sz w:val="28"/>
          <w:szCs w:val="28"/>
          <w:lang w:val="uk-UA"/>
        </w:rPr>
        <w:t>, реле часу та проміжних реле (рис</w:t>
      </w:r>
      <w:r w:rsidR="00954431" w:rsidRPr="00B1544C">
        <w:rPr>
          <w:sz w:val="28"/>
          <w:szCs w:val="28"/>
          <w:lang w:val="uk-UA"/>
        </w:rPr>
        <w:t>.</w:t>
      </w:r>
      <w:r w:rsidRPr="00B1544C">
        <w:rPr>
          <w:sz w:val="28"/>
          <w:szCs w:val="28"/>
          <w:lang w:val="uk-UA"/>
        </w:rPr>
        <w:t xml:space="preserve"> 1.5). </w:t>
      </w:r>
    </w:p>
    <w:p w:rsidR="006201E6" w:rsidRPr="00B1544C" w:rsidRDefault="006201E6" w:rsidP="00AE758F">
      <w:pPr>
        <w:spacing w:line="288" w:lineRule="auto"/>
        <w:ind w:firstLine="454"/>
        <w:jc w:val="both"/>
        <w:rPr>
          <w:sz w:val="28"/>
          <w:szCs w:val="28"/>
          <w:lang w:val="uk-UA"/>
        </w:rPr>
      </w:pPr>
    </w:p>
    <w:p w:rsidR="006201E6" w:rsidRPr="00B1544C" w:rsidRDefault="00BA17F5" w:rsidP="009A1384">
      <w:pPr>
        <w:spacing w:line="288" w:lineRule="auto"/>
        <w:jc w:val="center"/>
        <w:rPr>
          <w:lang w:val="uk-UA"/>
        </w:rPr>
      </w:pPr>
      <w:r w:rsidRPr="00B1544C">
        <w:rPr>
          <w:lang w:val="uk-UA"/>
        </w:rPr>
        <w:object w:dxaOrig="8079" w:dyaOrig="4479">
          <v:shape id="_x0000_i1029" type="#_x0000_t75" style="width:388.8pt;height:3in" o:ole="">
            <v:imagedata r:id="rId17" o:title=""/>
          </v:shape>
          <o:OLEObject Type="Embed" ProgID="Visio.Drawing.11" ShapeID="_x0000_i1029" DrawAspect="Content" ObjectID="_1577965356" r:id="rId18"/>
        </w:object>
      </w:r>
    </w:p>
    <w:p w:rsidR="006201E6" w:rsidRPr="00B1544C" w:rsidRDefault="006201E6"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1.5 – Захист від замикань на землю генератора при його роботі за блочною схемою: а – з трансформатором напруги на виводах генератора; б – з трансформатором напруги в нейтралі генератора; в – з двома комплектами захисту та підключенням пускових реле</w:t>
      </w:r>
      <w:r w:rsidR="00233DED" w:rsidRPr="00B1544C">
        <w:rPr>
          <w:lang w:val="uk-UA"/>
        </w:rPr>
        <w:t xml:space="preserve"> через фільтр третьої гармоніки</w:t>
      </w:r>
    </w:p>
    <w:p w:rsidR="006201E6" w:rsidRPr="00B1544C" w:rsidRDefault="006201E6" w:rsidP="00AE758F">
      <w:pPr>
        <w:spacing w:line="288" w:lineRule="auto"/>
        <w:ind w:firstLine="454"/>
        <w:jc w:val="center"/>
        <w:rPr>
          <w:sz w:val="28"/>
          <w:szCs w:val="28"/>
          <w:lang w:val="uk-UA"/>
        </w:rPr>
      </w:pP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В якості фільтру напруги нульової послідовності слугує вимірювальний трансформатор напруги первинна обмотка якого з’єднана в зірку, а вторинна у розімкнутий трикутник. До фільтру напруги нульової послідовності під’єднується реле напруги. За нормальних умов </w:t>
      </w:r>
      <w:r w:rsidR="00AA44AA" w:rsidRPr="00B1544C">
        <w:rPr>
          <w:sz w:val="28"/>
          <w:szCs w:val="28"/>
          <w:lang w:val="uk-UA"/>
        </w:rPr>
        <w:br/>
      </w:r>
      <w:r w:rsidRPr="00B1544C">
        <w:rPr>
          <w:sz w:val="28"/>
          <w:szCs w:val="28"/>
          <w:lang w:val="uk-UA"/>
        </w:rPr>
        <w:t>функціонування генератора значення 3</w:t>
      </w:r>
      <w:r w:rsidRPr="00B1544C">
        <w:rPr>
          <w:i/>
          <w:sz w:val="28"/>
          <w:szCs w:val="28"/>
          <w:lang w:val="uk-UA"/>
        </w:rPr>
        <w:t>U</w:t>
      </w:r>
      <w:r w:rsidRPr="00B1544C">
        <w:rPr>
          <w:sz w:val="28"/>
          <w:szCs w:val="28"/>
          <w:vertAlign w:val="subscript"/>
          <w:lang w:val="uk-UA"/>
        </w:rPr>
        <w:t>0</w:t>
      </w:r>
      <w:r w:rsidR="00106422" w:rsidRPr="00B1544C">
        <w:rPr>
          <w:sz w:val="28"/>
          <w:szCs w:val="28"/>
          <w:lang w:val="uk-UA"/>
        </w:rPr>
        <w:t xml:space="preserve"> рівне нулю, але в</w:t>
      </w:r>
      <w:r w:rsidRPr="00B1544C">
        <w:rPr>
          <w:sz w:val="28"/>
          <w:szCs w:val="28"/>
          <w:lang w:val="uk-UA"/>
        </w:rPr>
        <w:t>наслідок похибк</w:t>
      </w:r>
      <w:r w:rsidR="00106422" w:rsidRPr="00B1544C">
        <w:rPr>
          <w:sz w:val="28"/>
          <w:szCs w:val="28"/>
          <w:lang w:val="uk-UA"/>
        </w:rPr>
        <w:t>и вимірювального трансформатора</w:t>
      </w:r>
      <w:r w:rsidRPr="00B1544C">
        <w:rPr>
          <w:sz w:val="28"/>
          <w:szCs w:val="28"/>
          <w:lang w:val="uk-UA"/>
        </w:rPr>
        <w:t xml:space="preserve">,наявності в генераторній </w:t>
      </w:r>
      <w:r w:rsidR="00AA44AA" w:rsidRPr="00B1544C">
        <w:rPr>
          <w:sz w:val="28"/>
          <w:szCs w:val="28"/>
          <w:lang w:val="uk-UA"/>
        </w:rPr>
        <w:br/>
      </w:r>
      <w:r w:rsidRPr="00B1544C">
        <w:rPr>
          <w:sz w:val="28"/>
          <w:szCs w:val="28"/>
          <w:lang w:val="uk-UA"/>
        </w:rPr>
        <w:t xml:space="preserve">напрузі складових третьої гармоніки, та зовнішніх КЗ може виникати напруга небалансу, тому напругу спрацювання захисту обирають такою, що більша за можливу напругу небалансу. У випадку виникнення однофазного замикання на землю на віддалі </w:t>
      </w:r>
      <w:r w:rsidRPr="00B1544C">
        <w:rPr>
          <w:i/>
          <w:sz w:val="28"/>
          <w:szCs w:val="28"/>
          <w:lang w:val="uk-UA"/>
        </w:rPr>
        <w:t>α</w:t>
      </w:r>
      <w:r w:rsidR="00106422" w:rsidRPr="00B1544C">
        <w:rPr>
          <w:sz w:val="28"/>
          <w:szCs w:val="28"/>
          <w:lang w:val="uk-UA"/>
        </w:rPr>
        <w:t xml:space="preserve"> витків</w:t>
      </w:r>
      <w:r w:rsidRPr="00B1544C">
        <w:rPr>
          <w:sz w:val="28"/>
          <w:szCs w:val="28"/>
          <w:lang w:val="uk-UA"/>
        </w:rPr>
        <w:t xml:space="preserve"> від нейтралі </w:t>
      </w:r>
      <w:r w:rsidR="00AA44AA" w:rsidRPr="00B1544C">
        <w:rPr>
          <w:sz w:val="28"/>
          <w:szCs w:val="28"/>
          <w:lang w:val="uk-UA"/>
        </w:rPr>
        <w:br/>
      </w:r>
      <w:r w:rsidRPr="00B1544C">
        <w:rPr>
          <w:sz w:val="28"/>
          <w:szCs w:val="28"/>
          <w:lang w:val="uk-UA"/>
        </w:rPr>
        <w:t xml:space="preserve">обмотки статора на виводах трансформатора напруги з’являється </w:t>
      </w:r>
      <w:r w:rsidR="00AA44AA" w:rsidRPr="00B1544C">
        <w:rPr>
          <w:sz w:val="28"/>
          <w:szCs w:val="28"/>
          <w:lang w:val="uk-UA"/>
        </w:rPr>
        <w:br/>
      </w:r>
      <w:r w:rsidRPr="00B1544C">
        <w:rPr>
          <w:sz w:val="28"/>
          <w:szCs w:val="28"/>
          <w:lang w:val="uk-UA"/>
        </w:rPr>
        <w:t>напруга 3</w:t>
      </w:r>
      <w:r w:rsidRPr="00B1544C">
        <w:rPr>
          <w:i/>
          <w:sz w:val="28"/>
          <w:szCs w:val="28"/>
          <w:lang w:val="uk-UA"/>
        </w:rPr>
        <w:t>U</w:t>
      </w:r>
      <w:r w:rsidRPr="00B1544C">
        <w:rPr>
          <w:sz w:val="28"/>
          <w:szCs w:val="28"/>
          <w:vertAlign w:val="subscript"/>
          <w:lang w:val="uk-UA"/>
        </w:rPr>
        <w:t>0Г</w:t>
      </w:r>
      <w:r w:rsidRPr="00B1544C">
        <w:rPr>
          <w:sz w:val="28"/>
          <w:szCs w:val="28"/>
          <w:lang w:val="uk-UA"/>
        </w:rPr>
        <w:t>, що залежить від фазної напруги генератора та кількості замкнених на землю витків. Захист спрацьовує у тому випадку</w:t>
      </w:r>
      <w:r w:rsidR="004D612E" w:rsidRPr="00B1544C">
        <w:rPr>
          <w:sz w:val="28"/>
          <w:szCs w:val="28"/>
          <w:lang w:val="uk-UA"/>
        </w:rPr>
        <w:t>,</w:t>
      </w:r>
      <w:r w:rsidRPr="00B1544C">
        <w:rPr>
          <w:sz w:val="28"/>
          <w:szCs w:val="28"/>
          <w:lang w:val="uk-UA"/>
        </w:rPr>
        <w:t xml:space="preserve"> якщо 3</w:t>
      </w:r>
      <w:r w:rsidRPr="00B1544C">
        <w:rPr>
          <w:i/>
          <w:sz w:val="28"/>
          <w:szCs w:val="28"/>
          <w:lang w:val="uk-UA"/>
        </w:rPr>
        <w:t>U</w:t>
      </w:r>
      <w:r w:rsidRPr="00B1544C">
        <w:rPr>
          <w:sz w:val="28"/>
          <w:szCs w:val="28"/>
          <w:vertAlign w:val="subscript"/>
          <w:lang w:val="uk-UA"/>
        </w:rPr>
        <w:t>0Г</w:t>
      </w:r>
      <w:r w:rsidRPr="00B1544C">
        <w:rPr>
          <w:sz w:val="28"/>
          <w:szCs w:val="28"/>
          <w:lang w:val="uk-UA"/>
        </w:rPr>
        <w:t xml:space="preserve"> більше напруги спрацювання захисту. Отже, таке виконання </w:t>
      </w:r>
      <w:r w:rsidR="00AA44AA" w:rsidRPr="00B1544C">
        <w:rPr>
          <w:sz w:val="28"/>
          <w:szCs w:val="28"/>
          <w:lang w:val="uk-UA"/>
        </w:rPr>
        <w:br/>
      </w:r>
      <w:r w:rsidRPr="00B1544C">
        <w:rPr>
          <w:sz w:val="28"/>
          <w:szCs w:val="28"/>
          <w:lang w:val="uk-UA"/>
        </w:rPr>
        <w:t>захисту має суттєвий недолік – зону нечутливості поблизу нейтралі генератора. Для підвищення чутливості такого захисту використовують фільтри, що не пропускають до реле напругу третьої гармоніки (рис</w:t>
      </w:r>
      <w:r w:rsidR="00954431" w:rsidRPr="00B1544C">
        <w:rPr>
          <w:sz w:val="28"/>
          <w:szCs w:val="28"/>
          <w:lang w:val="uk-UA"/>
        </w:rPr>
        <w:t>.</w:t>
      </w:r>
      <w:r w:rsidRPr="00B1544C">
        <w:rPr>
          <w:sz w:val="28"/>
          <w:szCs w:val="28"/>
          <w:lang w:val="uk-UA"/>
        </w:rPr>
        <w:t xml:space="preserve"> 1.5 в)</w:t>
      </w:r>
      <w:r w:rsidR="00B41087" w:rsidRPr="00B1544C">
        <w:rPr>
          <w:sz w:val="28"/>
          <w:szCs w:val="28"/>
          <w:lang w:val="uk-UA"/>
        </w:rPr>
        <w:t>, що</w:t>
      </w:r>
      <w:r w:rsidRPr="00B1544C">
        <w:rPr>
          <w:sz w:val="28"/>
          <w:szCs w:val="28"/>
          <w:lang w:val="uk-UA"/>
        </w:rPr>
        <w:t xml:space="preserve"> дозволяє знизити уставку спрацювання реле напруги. В </w:t>
      </w:r>
      <w:r w:rsidR="00AA44AA" w:rsidRPr="00B1544C">
        <w:rPr>
          <w:sz w:val="28"/>
          <w:szCs w:val="28"/>
          <w:lang w:val="uk-UA"/>
        </w:rPr>
        <w:br/>
      </w:r>
      <w:r w:rsidRPr="00B1544C">
        <w:rPr>
          <w:sz w:val="28"/>
          <w:szCs w:val="28"/>
          <w:lang w:val="uk-UA"/>
        </w:rPr>
        <w:lastRenderedPageBreak/>
        <w:t>захисті передбачено реле витримки часу (</w:t>
      </w:r>
      <w:r w:rsidR="00B41087" w:rsidRPr="00B1544C">
        <w:rPr>
          <w:sz w:val="28"/>
          <w:szCs w:val="28"/>
          <w:lang w:val="uk-UA"/>
        </w:rPr>
        <w:t>з</w:t>
      </w:r>
      <w:r w:rsidR="00750F74" w:rsidRPr="00B1544C">
        <w:rPr>
          <w:sz w:val="28"/>
          <w:szCs w:val="28"/>
          <w:lang w:val="uk-UA"/>
        </w:rPr>
        <w:t>витримк</w:t>
      </w:r>
      <w:r w:rsidR="00B41087" w:rsidRPr="00B1544C">
        <w:rPr>
          <w:sz w:val="28"/>
          <w:szCs w:val="28"/>
          <w:lang w:val="uk-UA"/>
        </w:rPr>
        <w:t>ою</w:t>
      </w:r>
      <w:r w:rsidR="00750F74" w:rsidRPr="00B1544C">
        <w:rPr>
          <w:sz w:val="28"/>
          <w:szCs w:val="28"/>
          <w:lang w:val="uk-UA"/>
        </w:rPr>
        <w:t xml:space="preserve"> 1÷1,5 с) для від</w:t>
      </w:r>
      <w:r w:rsidRPr="00B1544C">
        <w:rPr>
          <w:sz w:val="28"/>
          <w:szCs w:val="28"/>
          <w:lang w:val="uk-UA"/>
        </w:rPr>
        <w:t xml:space="preserve">лаштування від зовнішніх КЗ на землю в мережі з заземленою </w:t>
      </w:r>
      <w:r w:rsidR="004D32AF" w:rsidRPr="00B1544C">
        <w:rPr>
          <w:sz w:val="28"/>
          <w:szCs w:val="28"/>
          <w:lang w:val="uk-UA"/>
        </w:rPr>
        <w:br/>
      </w:r>
      <w:r w:rsidRPr="00B1544C">
        <w:rPr>
          <w:sz w:val="28"/>
          <w:szCs w:val="28"/>
          <w:lang w:val="uk-UA"/>
        </w:rPr>
        <w:t>нейтраллю та від появи ферорезонансних підвищень напруги 3</w:t>
      </w:r>
      <w:r w:rsidRPr="00B1544C">
        <w:rPr>
          <w:i/>
          <w:sz w:val="28"/>
          <w:szCs w:val="28"/>
          <w:lang w:val="uk-UA"/>
        </w:rPr>
        <w:t>U</w:t>
      </w:r>
      <w:r w:rsidRPr="00B1544C">
        <w:rPr>
          <w:sz w:val="28"/>
          <w:szCs w:val="28"/>
          <w:vertAlign w:val="subscript"/>
          <w:lang w:val="uk-UA"/>
        </w:rPr>
        <w:t>0</w:t>
      </w:r>
      <w:r w:rsidRPr="00B1544C">
        <w:rPr>
          <w:sz w:val="28"/>
          <w:szCs w:val="28"/>
          <w:lang w:val="uk-UA"/>
        </w:rPr>
        <w:t>. Для захисту генераторів потужністю більше 200 МВт захист від однофазних замикань на землю виконують двоступеневим. Перш</w:t>
      </w:r>
      <w:r w:rsidR="004D612E" w:rsidRPr="00B1544C">
        <w:rPr>
          <w:sz w:val="28"/>
          <w:szCs w:val="28"/>
          <w:lang w:val="uk-UA"/>
        </w:rPr>
        <w:t>ий</w:t>
      </w:r>
      <w:r w:rsidRPr="00B1544C">
        <w:rPr>
          <w:sz w:val="28"/>
          <w:szCs w:val="28"/>
          <w:lang w:val="uk-UA"/>
        </w:rPr>
        <w:t xml:space="preserve"> ступінь захисту діє на сигнал для обслуговуючого персоналу, а друг</w:t>
      </w:r>
      <w:r w:rsidR="004D612E" w:rsidRPr="00B1544C">
        <w:rPr>
          <w:sz w:val="28"/>
          <w:szCs w:val="28"/>
          <w:lang w:val="uk-UA"/>
        </w:rPr>
        <w:t>ий</w:t>
      </w:r>
      <w:r w:rsidRPr="00B1544C">
        <w:rPr>
          <w:sz w:val="28"/>
          <w:szCs w:val="28"/>
          <w:lang w:val="uk-UA"/>
        </w:rPr>
        <w:t xml:space="preserve"> – на </w:t>
      </w:r>
      <w:r w:rsidR="004D32AF" w:rsidRPr="00B1544C">
        <w:rPr>
          <w:sz w:val="28"/>
          <w:szCs w:val="28"/>
          <w:lang w:val="uk-UA"/>
        </w:rPr>
        <w:br/>
      </w:r>
      <w:r w:rsidRPr="00B1544C">
        <w:rPr>
          <w:sz w:val="28"/>
          <w:szCs w:val="28"/>
          <w:lang w:val="uk-UA"/>
        </w:rPr>
        <w:t xml:space="preserve">відключення генератора. Такий захист є неселективним і діє на всіх елементах генераторної напруги. </w:t>
      </w:r>
    </w:p>
    <w:p w:rsidR="006201E6" w:rsidRPr="00B1544C" w:rsidRDefault="006201E6" w:rsidP="00AE758F">
      <w:pPr>
        <w:spacing w:line="288" w:lineRule="auto"/>
        <w:ind w:firstLine="454"/>
        <w:jc w:val="both"/>
        <w:rPr>
          <w:sz w:val="28"/>
          <w:szCs w:val="28"/>
          <w:lang w:val="uk-UA"/>
        </w:rPr>
      </w:pPr>
      <w:r w:rsidRPr="00B1544C">
        <w:rPr>
          <w:sz w:val="28"/>
          <w:szCs w:val="28"/>
          <w:lang w:val="uk-UA"/>
        </w:rPr>
        <w:t>Для захисту генераторів потужністю 200 МВт і вище з безпосередньою системою охолодження обмотки статора використовують захист без зони нечутливості, а саме захисти типу ЗЗГ-1.1 та ЗЗГ-1.2 (рис</w:t>
      </w:r>
      <w:r w:rsidR="0063213C" w:rsidRPr="00B1544C">
        <w:rPr>
          <w:sz w:val="28"/>
          <w:szCs w:val="28"/>
          <w:lang w:val="uk-UA"/>
        </w:rPr>
        <w:t>.</w:t>
      </w:r>
      <w:r w:rsidRPr="00B1544C">
        <w:rPr>
          <w:sz w:val="28"/>
          <w:szCs w:val="28"/>
          <w:lang w:val="uk-UA"/>
        </w:rPr>
        <w:t xml:space="preserve"> 1.6 а).</w:t>
      </w:r>
    </w:p>
    <w:p w:rsidR="006201E6" w:rsidRPr="00B1544C" w:rsidRDefault="006201E6" w:rsidP="00AE758F">
      <w:pPr>
        <w:spacing w:line="288" w:lineRule="auto"/>
        <w:ind w:firstLine="454"/>
        <w:jc w:val="both"/>
        <w:rPr>
          <w:sz w:val="28"/>
          <w:szCs w:val="28"/>
          <w:lang w:val="uk-UA"/>
        </w:rPr>
      </w:pPr>
    </w:p>
    <w:p w:rsidR="006201E6" w:rsidRPr="00B1544C" w:rsidRDefault="00251687" w:rsidP="00BA17F5">
      <w:pPr>
        <w:spacing w:line="288" w:lineRule="auto"/>
        <w:jc w:val="center"/>
        <w:rPr>
          <w:sz w:val="28"/>
          <w:szCs w:val="28"/>
          <w:lang w:val="uk-UA"/>
        </w:rPr>
      </w:pPr>
      <w:r w:rsidRPr="00B1544C">
        <w:rPr>
          <w:lang w:val="uk-UA"/>
        </w:rPr>
        <w:object w:dxaOrig="12938" w:dyaOrig="4717">
          <v:shape id="_x0000_i1030" type="#_x0000_t75" style="width:410.1pt;height:150.9pt" o:ole="">
            <v:imagedata r:id="rId19" o:title=""/>
          </v:shape>
          <o:OLEObject Type="Embed" ProgID="Visio.Drawing.11" ShapeID="_x0000_i1030" DrawAspect="Content" ObjectID="_1577965357" r:id="rId20"/>
        </w:object>
      </w:r>
    </w:p>
    <w:p w:rsidR="006201E6" w:rsidRPr="00B1544C" w:rsidRDefault="006201E6"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1.6 </w:t>
      </w:r>
      <w:r w:rsidR="00275B32" w:rsidRPr="00B1544C">
        <w:rPr>
          <w:lang w:val="uk-UA"/>
        </w:rPr>
        <w:t>–</w:t>
      </w:r>
      <w:r w:rsidRPr="00B1544C">
        <w:rPr>
          <w:lang w:val="uk-UA"/>
        </w:rPr>
        <w:t xml:space="preserve"> Захист обмотки статора від замикань на зем</w:t>
      </w:r>
      <w:r w:rsidR="00233DED" w:rsidRPr="00B1544C">
        <w:rPr>
          <w:lang w:val="uk-UA"/>
        </w:rPr>
        <w:t xml:space="preserve">лю, що не має </w:t>
      </w:r>
      <w:r w:rsidR="0061486A" w:rsidRPr="00B1544C">
        <w:rPr>
          <w:lang w:val="uk-UA"/>
        </w:rPr>
        <w:br/>
      </w:r>
      <w:r w:rsidR="00233DED" w:rsidRPr="00B1544C">
        <w:rPr>
          <w:lang w:val="uk-UA"/>
        </w:rPr>
        <w:t>зони нечутливості</w:t>
      </w:r>
    </w:p>
    <w:p w:rsidR="000A0D58" w:rsidRPr="00B1544C" w:rsidRDefault="000A0D58" w:rsidP="00AE758F">
      <w:pPr>
        <w:spacing w:line="288" w:lineRule="auto"/>
        <w:ind w:firstLine="454"/>
        <w:jc w:val="center"/>
        <w:rPr>
          <w:sz w:val="28"/>
          <w:szCs w:val="28"/>
          <w:lang w:val="uk-UA"/>
        </w:rPr>
      </w:pPr>
    </w:p>
    <w:p w:rsidR="006201E6" w:rsidRPr="00B1544C" w:rsidRDefault="006201E6" w:rsidP="00AE758F">
      <w:pPr>
        <w:spacing w:line="288" w:lineRule="auto"/>
        <w:ind w:firstLine="454"/>
        <w:jc w:val="both"/>
        <w:rPr>
          <w:sz w:val="28"/>
          <w:szCs w:val="28"/>
          <w:lang w:val="uk-UA"/>
        </w:rPr>
      </w:pPr>
      <w:r w:rsidRPr="00B1544C">
        <w:rPr>
          <w:sz w:val="28"/>
          <w:szCs w:val="28"/>
          <w:lang w:val="uk-UA"/>
        </w:rPr>
        <w:t>До складу захисту</w:t>
      </w:r>
      <w:r w:rsidR="006D1E6C" w:rsidRPr="00B1544C">
        <w:rPr>
          <w:sz w:val="28"/>
          <w:szCs w:val="28"/>
          <w:lang w:val="uk-UA"/>
        </w:rPr>
        <w:t xml:space="preserve"> ЗЗГ-1.1</w:t>
      </w:r>
      <w:r w:rsidRPr="00B1544C">
        <w:rPr>
          <w:sz w:val="28"/>
          <w:szCs w:val="28"/>
          <w:lang w:val="uk-UA"/>
        </w:rPr>
        <w:t xml:space="preserve"> входять два комплекти. Перший комплект захисту реагує на основну гармоніку напруги нульової послідовності і захищає до 90% витків зі сторони лінійних виводів. Даний </w:t>
      </w:r>
      <w:r w:rsidR="004D32AF" w:rsidRPr="00B1544C">
        <w:rPr>
          <w:sz w:val="28"/>
          <w:szCs w:val="28"/>
          <w:lang w:val="uk-UA"/>
        </w:rPr>
        <w:br/>
      </w:r>
      <w:r w:rsidRPr="00B1544C">
        <w:rPr>
          <w:sz w:val="28"/>
          <w:szCs w:val="28"/>
          <w:lang w:val="uk-UA"/>
        </w:rPr>
        <w:t>комплект виконаний за схемою, що аналогічна наведеній вище на рис</w:t>
      </w:r>
      <w:r w:rsidR="00AF13BE" w:rsidRPr="00B1544C">
        <w:rPr>
          <w:sz w:val="28"/>
          <w:szCs w:val="28"/>
          <w:lang w:val="uk-UA"/>
        </w:rPr>
        <w:t>.</w:t>
      </w:r>
      <w:r w:rsidRPr="00B1544C">
        <w:rPr>
          <w:sz w:val="28"/>
          <w:szCs w:val="28"/>
          <w:lang w:val="uk-UA"/>
        </w:rPr>
        <w:t xml:space="preserve"> 1.5 а. Вимірювальний орган першого комплекту захисту підключається через фільтр до трансформатора напруги, що встановлений на виводах генератора. Через фільтр до вимірювального органу надходить тільки основна гармоніка напруги </w:t>
      </w:r>
      <w:r w:rsidRPr="00B1544C">
        <w:rPr>
          <w:i/>
          <w:sz w:val="28"/>
          <w:szCs w:val="28"/>
          <w:lang w:val="uk-UA"/>
        </w:rPr>
        <w:t>U</w:t>
      </w:r>
      <w:r w:rsidRPr="00B1544C">
        <w:rPr>
          <w:sz w:val="28"/>
          <w:szCs w:val="28"/>
          <w:vertAlign w:val="subscript"/>
          <w:lang w:val="uk-UA"/>
        </w:rPr>
        <w:t>K1</w:t>
      </w:r>
      <w:r w:rsidRPr="00B1544C">
        <w:rPr>
          <w:sz w:val="28"/>
          <w:szCs w:val="28"/>
          <w:lang w:val="uk-UA"/>
        </w:rPr>
        <w:t>=</w:t>
      </w:r>
      <w:r w:rsidRPr="00B1544C">
        <w:rPr>
          <w:i/>
          <w:sz w:val="28"/>
          <w:szCs w:val="28"/>
          <w:lang w:val="uk-UA"/>
        </w:rPr>
        <w:t>U</w:t>
      </w:r>
      <w:r w:rsidRPr="00B1544C">
        <w:rPr>
          <w:sz w:val="28"/>
          <w:szCs w:val="28"/>
          <w:vertAlign w:val="subscript"/>
          <w:lang w:val="uk-UA"/>
        </w:rPr>
        <w:t>B</w:t>
      </w:r>
      <w:r w:rsidRPr="00B1544C">
        <w:rPr>
          <w:sz w:val="28"/>
          <w:szCs w:val="28"/>
          <w:lang w:val="uk-UA"/>
        </w:rPr>
        <w:t xml:space="preserve">. </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Другий комплект захисту реагує на напругу третьої гармоніки і захищає обмотку статора в зоні нечутливості першого комплекту </w:t>
      </w:r>
      <w:r w:rsidR="004D32AF" w:rsidRPr="00B1544C">
        <w:rPr>
          <w:sz w:val="28"/>
          <w:szCs w:val="28"/>
          <w:lang w:val="uk-UA"/>
        </w:rPr>
        <w:br/>
      </w:r>
      <w:r w:rsidRPr="00B1544C">
        <w:rPr>
          <w:sz w:val="28"/>
          <w:szCs w:val="28"/>
          <w:lang w:val="uk-UA"/>
        </w:rPr>
        <w:t xml:space="preserve">захисту. До складу другого комплекту захисту входять робочий та </w:t>
      </w:r>
      <w:r w:rsidR="004D32AF" w:rsidRPr="00B1544C">
        <w:rPr>
          <w:sz w:val="28"/>
          <w:szCs w:val="28"/>
          <w:lang w:val="uk-UA"/>
        </w:rPr>
        <w:br/>
      </w:r>
      <w:r w:rsidRPr="00B1544C">
        <w:rPr>
          <w:sz w:val="28"/>
          <w:szCs w:val="28"/>
          <w:lang w:val="uk-UA"/>
        </w:rPr>
        <w:lastRenderedPageBreak/>
        <w:t>гальмівний контури. На вхід робочого контуру подається сума векторів |</w:t>
      </w:r>
      <w:r w:rsidRPr="00B1544C">
        <w:rPr>
          <w:i/>
          <w:sz w:val="28"/>
          <w:szCs w:val="28"/>
          <w:u w:val="single"/>
          <w:lang w:val="uk-UA"/>
        </w:rPr>
        <w:t>U</w:t>
      </w:r>
      <w:r w:rsidRPr="00B1544C">
        <w:rPr>
          <w:sz w:val="28"/>
          <w:szCs w:val="28"/>
          <w:vertAlign w:val="subscript"/>
          <w:lang w:val="uk-UA"/>
        </w:rPr>
        <w:t>B</w:t>
      </w:r>
      <w:r w:rsidRPr="00B1544C">
        <w:rPr>
          <w:sz w:val="28"/>
          <w:szCs w:val="28"/>
          <w:lang w:val="uk-UA"/>
        </w:rPr>
        <w:t>+</w:t>
      </w:r>
      <w:r w:rsidRPr="00B1544C">
        <w:rPr>
          <w:i/>
          <w:sz w:val="28"/>
          <w:szCs w:val="28"/>
          <w:u w:val="single"/>
          <w:lang w:val="uk-UA"/>
        </w:rPr>
        <w:t>U</w:t>
      </w:r>
      <w:r w:rsidRPr="00B1544C">
        <w:rPr>
          <w:sz w:val="28"/>
          <w:szCs w:val="28"/>
          <w:vertAlign w:val="subscript"/>
          <w:lang w:val="uk-UA"/>
        </w:rPr>
        <w:t>H</w:t>
      </w:r>
      <w:r w:rsidRPr="00B1544C">
        <w:rPr>
          <w:sz w:val="28"/>
          <w:szCs w:val="28"/>
          <w:lang w:val="uk-UA"/>
        </w:rPr>
        <w:t>|, а на вхід гальмівного контуру подається напруга |</w:t>
      </w:r>
      <w:r w:rsidRPr="00B1544C">
        <w:rPr>
          <w:i/>
          <w:sz w:val="28"/>
          <w:szCs w:val="28"/>
          <w:u w:val="single"/>
          <w:lang w:val="uk-UA"/>
        </w:rPr>
        <w:t>U</w:t>
      </w:r>
      <w:r w:rsidRPr="00B1544C">
        <w:rPr>
          <w:sz w:val="28"/>
          <w:szCs w:val="28"/>
          <w:vertAlign w:val="subscript"/>
          <w:lang w:val="uk-UA"/>
        </w:rPr>
        <w:t>H</w:t>
      </w:r>
      <w:r w:rsidRPr="00B1544C">
        <w:rPr>
          <w:sz w:val="28"/>
          <w:szCs w:val="28"/>
          <w:lang w:val="uk-UA"/>
        </w:rPr>
        <w:t xml:space="preserve">|. </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Відношення модулів напруг | </w:t>
      </w:r>
      <w:r w:rsidRPr="00B1544C">
        <w:rPr>
          <w:i/>
          <w:sz w:val="28"/>
          <w:szCs w:val="28"/>
          <w:u w:val="single"/>
          <w:lang w:val="uk-UA"/>
        </w:rPr>
        <w:t>U</w:t>
      </w:r>
      <w:r w:rsidRPr="00B1544C">
        <w:rPr>
          <w:sz w:val="28"/>
          <w:szCs w:val="28"/>
          <w:vertAlign w:val="subscript"/>
          <w:lang w:val="uk-UA"/>
        </w:rPr>
        <w:t>Н</w:t>
      </w:r>
      <w:r w:rsidRPr="00B1544C">
        <w:rPr>
          <w:sz w:val="28"/>
          <w:szCs w:val="28"/>
          <w:lang w:val="uk-UA"/>
        </w:rPr>
        <w:t xml:space="preserve"> |/| </w:t>
      </w:r>
      <w:r w:rsidRPr="00B1544C">
        <w:rPr>
          <w:i/>
          <w:sz w:val="28"/>
          <w:szCs w:val="28"/>
          <w:u w:val="single"/>
          <w:lang w:val="uk-UA"/>
        </w:rPr>
        <w:t>U</w:t>
      </w:r>
      <w:r w:rsidRPr="00B1544C">
        <w:rPr>
          <w:sz w:val="28"/>
          <w:szCs w:val="28"/>
          <w:vertAlign w:val="subscript"/>
          <w:lang w:val="uk-UA"/>
        </w:rPr>
        <w:t>B</w:t>
      </w:r>
      <w:r w:rsidRPr="00B1544C">
        <w:rPr>
          <w:sz w:val="28"/>
          <w:szCs w:val="28"/>
          <w:lang w:val="uk-UA"/>
        </w:rPr>
        <w:t>+</w:t>
      </w:r>
      <w:r w:rsidRPr="00B1544C">
        <w:rPr>
          <w:i/>
          <w:sz w:val="28"/>
          <w:szCs w:val="28"/>
          <w:u w:val="single"/>
          <w:lang w:val="uk-UA"/>
        </w:rPr>
        <w:t>U</w:t>
      </w:r>
      <w:r w:rsidRPr="00B1544C">
        <w:rPr>
          <w:sz w:val="28"/>
          <w:szCs w:val="28"/>
          <w:vertAlign w:val="subscript"/>
          <w:lang w:val="uk-UA"/>
        </w:rPr>
        <w:t>Н</w:t>
      </w:r>
      <w:r w:rsidRPr="00B1544C">
        <w:rPr>
          <w:sz w:val="28"/>
          <w:szCs w:val="28"/>
          <w:lang w:val="uk-UA"/>
        </w:rPr>
        <w:t>|, при зниженні якого до заданого значення відбувається спрацювання органу, є</w:t>
      </w:r>
      <w:r w:rsidR="00131CDE" w:rsidRPr="00B1544C">
        <w:rPr>
          <w:sz w:val="28"/>
          <w:szCs w:val="28"/>
          <w:lang w:val="uk-UA"/>
        </w:rPr>
        <w:t xml:space="preserve"> відношенням</w:t>
      </w:r>
      <w:r w:rsidRPr="00B1544C">
        <w:rPr>
          <w:sz w:val="28"/>
          <w:szCs w:val="28"/>
          <w:lang w:val="uk-UA"/>
        </w:rPr>
        <w:t xml:space="preserve"> результуюч</w:t>
      </w:r>
      <w:r w:rsidR="00131CDE" w:rsidRPr="00B1544C">
        <w:rPr>
          <w:sz w:val="28"/>
          <w:szCs w:val="28"/>
          <w:lang w:val="uk-UA"/>
        </w:rPr>
        <w:t>ого</w:t>
      </w:r>
      <w:r w:rsidRPr="00B1544C">
        <w:rPr>
          <w:sz w:val="28"/>
          <w:szCs w:val="28"/>
          <w:lang w:val="uk-UA"/>
        </w:rPr>
        <w:t xml:space="preserve"> опор</w:t>
      </w:r>
      <w:r w:rsidR="00131CDE" w:rsidRPr="00B1544C">
        <w:rPr>
          <w:sz w:val="28"/>
          <w:szCs w:val="28"/>
          <w:lang w:val="uk-UA"/>
        </w:rPr>
        <w:t>у</w:t>
      </w:r>
      <w:r w:rsidRPr="00B1544C">
        <w:rPr>
          <w:sz w:val="28"/>
          <w:szCs w:val="28"/>
          <w:lang w:val="uk-UA"/>
        </w:rPr>
        <w:t xml:space="preserve"> обмотки статора зі сторони нейтралі відносно </w:t>
      </w:r>
      <w:r w:rsidR="004D32AF" w:rsidRPr="00B1544C">
        <w:rPr>
          <w:sz w:val="28"/>
          <w:szCs w:val="28"/>
          <w:lang w:val="uk-UA"/>
        </w:rPr>
        <w:br/>
      </w:r>
      <w:r w:rsidRPr="00B1544C">
        <w:rPr>
          <w:sz w:val="28"/>
          <w:szCs w:val="28"/>
          <w:lang w:val="uk-UA"/>
        </w:rPr>
        <w:t>землі</w:t>
      </w:r>
      <w:r w:rsidR="004D32AF" w:rsidRPr="00B1544C">
        <w:rPr>
          <w:sz w:val="28"/>
          <w:szCs w:val="28"/>
          <w:lang w:val="uk-UA"/>
        </w:rPr>
        <w:t xml:space="preserve"> </w:t>
      </w:r>
      <w:r w:rsidR="00131CDE" w:rsidRPr="00B1544C">
        <w:rPr>
          <w:i/>
          <w:sz w:val="28"/>
          <w:szCs w:val="28"/>
          <w:lang w:val="uk-UA"/>
        </w:rPr>
        <w:t>Z</w:t>
      </w:r>
      <w:r w:rsidR="00131CDE" w:rsidRPr="00B1544C">
        <w:rPr>
          <w:sz w:val="28"/>
          <w:szCs w:val="28"/>
          <w:vertAlign w:val="subscript"/>
          <w:lang w:val="uk-UA"/>
        </w:rPr>
        <w:t>H</w:t>
      </w:r>
      <w:r w:rsidRPr="00B1544C">
        <w:rPr>
          <w:sz w:val="28"/>
          <w:szCs w:val="28"/>
          <w:lang w:val="uk-UA"/>
        </w:rPr>
        <w:t xml:space="preserve"> до подвоєного ємнісного опору генератора</w:t>
      </w:r>
      <w:r w:rsidR="00131CDE" w:rsidRPr="00B1544C">
        <w:rPr>
          <w:sz w:val="28"/>
          <w:szCs w:val="28"/>
          <w:lang w:val="uk-UA"/>
        </w:rPr>
        <w:t xml:space="preserve"> Z</w:t>
      </w:r>
      <w:r w:rsidR="00131CDE" w:rsidRPr="00B1544C">
        <w:rPr>
          <w:sz w:val="28"/>
          <w:szCs w:val="28"/>
          <w:vertAlign w:val="subscript"/>
          <w:lang w:val="uk-UA"/>
        </w:rPr>
        <w:t>C</w:t>
      </w:r>
      <w:r w:rsidRPr="00B1544C">
        <w:rPr>
          <w:sz w:val="28"/>
          <w:szCs w:val="28"/>
          <w:lang w:val="uk-UA"/>
        </w:rPr>
        <w:t>:</w:t>
      </w:r>
    </w:p>
    <w:p w:rsidR="001E1632" w:rsidRPr="00B1544C" w:rsidRDefault="001E1632" w:rsidP="00AE758F">
      <w:pPr>
        <w:spacing w:line="288" w:lineRule="auto"/>
        <w:ind w:firstLine="454"/>
        <w:jc w:val="both"/>
        <w:rPr>
          <w:sz w:val="28"/>
          <w:szCs w:val="28"/>
          <w:lang w:val="uk-UA"/>
        </w:rPr>
      </w:pPr>
    </w:p>
    <w:p w:rsidR="006201E6" w:rsidRPr="00B1544C" w:rsidRDefault="00B00E68" w:rsidP="00AE758F">
      <w:pPr>
        <w:spacing w:line="288" w:lineRule="auto"/>
        <w:ind w:firstLine="454"/>
        <w:jc w:val="right"/>
        <w:rPr>
          <w:sz w:val="28"/>
          <w:szCs w:val="28"/>
          <w:lang w:val="uk-UA"/>
        </w:rPr>
      </w:pPr>
      <w:r w:rsidRPr="00B1544C">
        <w:rPr>
          <w:position w:val="-14"/>
          <w:sz w:val="28"/>
          <w:szCs w:val="28"/>
          <w:lang w:val="uk-UA"/>
        </w:rPr>
        <w:object w:dxaOrig="3580" w:dyaOrig="420">
          <v:shape id="_x0000_i1031" type="#_x0000_t75" style="width:180.3pt;height:21.9pt" o:ole="" o:preferrelative="f">
            <v:imagedata r:id="rId21" o:title=""/>
            <o:lock v:ext="edit" aspectratio="f"/>
          </v:shape>
          <o:OLEObject Type="Embed" ProgID="Equation.DSMT4" ShapeID="_x0000_i1031" DrawAspect="Content" ObjectID="_1577965358" r:id="rId22"/>
        </w:object>
      </w:r>
      <w:r w:rsidR="00480E8E" w:rsidRPr="00B1544C">
        <w:rPr>
          <w:sz w:val="28"/>
          <w:szCs w:val="28"/>
          <w:lang w:val="uk-UA"/>
        </w:rPr>
        <w:t xml:space="preserve">.                 </w:t>
      </w:r>
      <w:r w:rsidR="006201E6" w:rsidRPr="00B1544C">
        <w:rPr>
          <w:sz w:val="28"/>
          <w:szCs w:val="28"/>
          <w:lang w:val="uk-UA"/>
        </w:rPr>
        <w:t xml:space="preserve">          (1.1)</w:t>
      </w:r>
    </w:p>
    <w:p w:rsidR="001E1632" w:rsidRPr="00B1544C" w:rsidRDefault="001E1632" w:rsidP="00AE758F">
      <w:pPr>
        <w:spacing w:line="288" w:lineRule="auto"/>
        <w:ind w:firstLine="454"/>
        <w:jc w:val="both"/>
        <w:rPr>
          <w:sz w:val="28"/>
          <w:szCs w:val="28"/>
          <w:lang w:val="uk-UA"/>
        </w:rPr>
      </w:pPr>
    </w:p>
    <w:p w:rsidR="006201E6" w:rsidRPr="00B1544C" w:rsidRDefault="006201E6" w:rsidP="00AE758F">
      <w:pPr>
        <w:spacing w:line="288" w:lineRule="auto"/>
        <w:ind w:firstLine="454"/>
        <w:jc w:val="both"/>
        <w:rPr>
          <w:sz w:val="28"/>
          <w:szCs w:val="28"/>
          <w:lang w:val="uk-UA"/>
        </w:rPr>
      </w:pPr>
      <w:r w:rsidRPr="00B1544C">
        <w:rPr>
          <w:sz w:val="28"/>
          <w:szCs w:val="28"/>
          <w:lang w:val="uk-UA"/>
        </w:rPr>
        <w:t>Це означає, що захист реагує на безпосередньо на перехідний опір</w:t>
      </w:r>
      <w:r w:rsidR="00C27667" w:rsidRPr="00B1544C">
        <w:rPr>
          <w:sz w:val="28"/>
          <w:szCs w:val="28"/>
          <w:lang w:val="uk-UA"/>
        </w:rPr>
        <w:t xml:space="preserve"> в місці замикання на землю</w:t>
      </w:r>
      <w:r w:rsidR="003D72AF" w:rsidRPr="00B1544C">
        <w:rPr>
          <w:sz w:val="28"/>
          <w:szCs w:val="28"/>
          <w:lang w:val="uk-UA"/>
        </w:rPr>
        <w:t xml:space="preserve"> [</w:t>
      </w:r>
      <w:r w:rsidR="001D2A4D" w:rsidRPr="00B1544C">
        <w:rPr>
          <w:sz w:val="28"/>
          <w:szCs w:val="28"/>
          <w:lang w:val="uk-UA"/>
        </w:rPr>
        <w:t>20</w:t>
      </w:r>
      <w:r w:rsidR="00071032" w:rsidRPr="00B1544C">
        <w:rPr>
          <w:sz w:val="28"/>
          <w:szCs w:val="28"/>
          <w:lang w:val="uk-UA"/>
        </w:rPr>
        <w:t>, 79</w:t>
      </w:r>
      <w:r w:rsidR="003D72AF" w:rsidRPr="00B1544C">
        <w:rPr>
          <w:sz w:val="28"/>
          <w:szCs w:val="28"/>
          <w:lang w:val="uk-UA"/>
        </w:rPr>
        <w:t>-</w:t>
      </w:r>
      <w:r w:rsidR="00071032" w:rsidRPr="00B1544C">
        <w:rPr>
          <w:sz w:val="28"/>
          <w:szCs w:val="28"/>
          <w:lang w:val="uk-UA"/>
        </w:rPr>
        <w:t>81</w:t>
      </w:r>
      <w:r w:rsidR="003D72AF" w:rsidRPr="00B1544C">
        <w:rPr>
          <w:sz w:val="28"/>
          <w:szCs w:val="28"/>
          <w:lang w:val="uk-UA"/>
        </w:rPr>
        <w:t>]</w:t>
      </w:r>
      <w:r w:rsidR="00C27667" w:rsidRPr="00B1544C">
        <w:rPr>
          <w:sz w:val="28"/>
          <w:szCs w:val="28"/>
          <w:lang w:val="uk-UA"/>
        </w:rPr>
        <w:t xml:space="preserve">. </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При нормальному режимі експлуатації вектори напруг третьої гармоніки на виводах та поблизу нейтралі генератора рівні </w:t>
      </w:r>
      <w:r w:rsidR="00BB3AAA" w:rsidRPr="00B1544C">
        <w:rPr>
          <w:rFonts w:eastAsiaTheme="minorEastAsia"/>
          <w:sz w:val="28"/>
          <w:szCs w:val="28"/>
          <w:lang w:val="uk-UA" w:eastAsia="ja-JP"/>
        </w:rPr>
        <w:t>за</w:t>
      </w:r>
      <w:r w:rsidRPr="00B1544C">
        <w:rPr>
          <w:sz w:val="28"/>
          <w:szCs w:val="28"/>
          <w:lang w:val="uk-UA"/>
        </w:rPr>
        <w:t xml:space="preserve"> модул</w:t>
      </w:r>
      <w:r w:rsidR="007D7188" w:rsidRPr="00B1544C">
        <w:rPr>
          <w:sz w:val="28"/>
          <w:szCs w:val="28"/>
          <w:lang w:val="uk-UA"/>
        </w:rPr>
        <w:t>ем</w:t>
      </w:r>
      <w:r w:rsidRPr="00B1544C">
        <w:rPr>
          <w:sz w:val="28"/>
          <w:szCs w:val="28"/>
          <w:lang w:val="uk-UA"/>
        </w:rPr>
        <w:t xml:space="preserve"> та знаходяться в протифазі, отже в середній част</w:t>
      </w:r>
      <w:r w:rsidR="00743C3A" w:rsidRPr="00B1544C">
        <w:rPr>
          <w:sz w:val="28"/>
          <w:szCs w:val="28"/>
          <w:lang w:val="uk-UA"/>
        </w:rPr>
        <w:t>ині обмотки статора потенціал т</w:t>
      </w:r>
      <w:r w:rsidRPr="00B1544C">
        <w:rPr>
          <w:sz w:val="28"/>
          <w:szCs w:val="28"/>
          <w:lang w:val="uk-UA"/>
        </w:rPr>
        <w:t>р</w:t>
      </w:r>
      <w:r w:rsidR="00743C3A" w:rsidRPr="00B1544C">
        <w:rPr>
          <w:sz w:val="28"/>
          <w:szCs w:val="28"/>
          <w:lang w:val="uk-UA"/>
        </w:rPr>
        <w:t>е</w:t>
      </w:r>
      <w:r w:rsidRPr="00B1544C">
        <w:rPr>
          <w:sz w:val="28"/>
          <w:szCs w:val="28"/>
          <w:lang w:val="uk-UA"/>
        </w:rPr>
        <w:t>тьої гармоніки близький до нуля (рис</w:t>
      </w:r>
      <w:r w:rsidR="0063213C" w:rsidRPr="00B1544C">
        <w:rPr>
          <w:sz w:val="28"/>
          <w:szCs w:val="28"/>
          <w:lang w:val="uk-UA"/>
        </w:rPr>
        <w:t>.</w:t>
      </w:r>
      <w:r w:rsidRPr="00B1544C">
        <w:rPr>
          <w:sz w:val="28"/>
          <w:szCs w:val="28"/>
          <w:lang w:val="uk-UA"/>
        </w:rPr>
        <w:t xml:space="preserve"> 1.6 б, в). У цьому випадку напруга в р</w:t>
      </w:r>
      <w:r w:rsidR="007D7188" w:rsidRPr="00B1544C">
        <w:rPr>
          <w:sz w:val="28"/>
          <w:szCs w:val="28"/>
          <w:lang w:val="uk-UA"/>
        </w:rPr>
        <w:t>обочому контурі близька до нуля</w:t>
      </w:r>
      <w:r w:rsidRPr="00B1544C">
        <w:rPr>
          <w:sz w:val="28"/>
          <w:szCs w:val="28"/>
          <w:lang w:val="uk-UA"/>
        </w:rPr>
        <w:t xml:space="preserve"> і захист утримується від спрацювання внаслідок дії напруги |</w:t>
      </w:r>
      <w:r w:rsidRPr="00B1544C">
        <w:rPr>
          <w:i/>
          <w:sz w:val="28"/>
          <w:szCs w:val="28"/>
          <w:u w:val="single"/>
          <w:lang w:val="uk-UA"/>
        </w:rPr>
        <w:t>U</w:t>
      </w:r>
      <w:r w:rsidRPr="00B1544C">
        <w:rPr>
          <w:sz w:val="28"/>
          <w:szCs w:val="28"/>
          <w:vertAlign w:val="subscript"/>
          <w:lang w:val="uk-UA"/>
        </w:rPr>
        <w:t>H</w:t>
      </w:r>
      <w:r w:rsidR="006D1E6C" w:rsidRPr="00B1544C">
        <w:rPr>
          <w:sz w:val="28"/>
          <w:szCs w:val="28"/>
          <w:lang w:val="uk-UA"/>
        </w:rPr>
        <w:t xml:space="preserve">| в гальмівному контурі. </w:t>
      </w:r>
      <w:r w:rsidRPr="00B1544C">
        <w:rPr>
          <w:sz w:val="28"/>
          <w:szCs w:val="28"/>
          <w:lang w:val="uk-UA"/>
        </w:rPr>
        <w:t xml:space="preserve">У випадку металічного замикання на землю в нейтралі генератора трансформатор напруги </w:t>
      </w:r>
      <w:r w:rsidRPr="00B1544C">
        <w:rPr>
          <w:i/>
          <w:sz w:val="28"/>
          <w:szCs w:val="28"/>
          <w:lang w:val="uk-UA"/>
        </w:rPr>
        <w:t>TV2</w:t>
      </w:r>
      <w:r w:rsidRPr="00B1544C">
        <w:rPr>
          <w:sz w:val="28"/>
          <w:szCs w:val="28"/>
          <w:lang w:val="uk-UA"/>
        </w:rPr>
        <w:t xml:space="preserve"> шунтується (рис</w:t>
      </w:r>
      <w:r w:rsidR="0063213C" w:rsidRPr="00B1544C">
        <w:rPr>
          <w:sz w:val="28"/>
          <w:szCs w:val="28"/>
          <w:lang w:val="uk-UA"/>
        </w:rPr>
        <w:t>.</w:t>
      </w:r>
      <w:r w:rsidRPr="00B1544C">
        <w:rPr>
          <w:sz w:val="28"/>
          <w:szCs w:val="28"/>
          <w:lang w:val="uk-UA"/>
        </w:rPr>
        <w:t xml:space="preserve"> 1.6 г), напруга в нейтралі приймає нульове значення і спрацьовує другий комплект захисту. Перший комплект захисту починає спрацьовувати при замиканнях на </w:t>
      </w:r>
      <w:r w:rsidR="004D32AF" w:rsidRPr="00B1544C">
        <w:rPr>
          <w:sz w:val="28"/>
          <w:szCs w:val="28"/>
          <w:lang w:val="uk-UA"/>
        </w:rPr>
        <w:br/>
      </w:r>
      <w:r w:rsidRPr="00B1544C">
        <w:rPr>
          <w:sz w:val="28"/>
          <w:szCs w:val="28"/>
          <w:lang w:val="uk-UA"/>
        </w:rPr>
        <w:t>землю у частині обмотки яка ближча до виводів генератора.</w:t>
      </w:r>
    </w:p>
    <w:p w:rsidR="006201E6" w:rsidRPr="00B1544C" w:rsidRDefault="006201E6" w:rsidP="00AE758F">
      <w:pPr>
        <w:spacing w:line="288" w:lineRule="auto"/>
        <w:ind w:firstLine="454"/>
        <w:jc w:val="both"/>
        <w:rPr>
          <w:sz w:val="28"/>
          <w:szCs w:val="28"/>
          <w:lang w:val="uk-UA"/>
        </w:rPr>
      </w:pPr>
      <w:r w:rsidRPr="00B1544C">
        <w:rPr>
          <w:sz w:val="28"/>
          <w:szCs w:val="28"/>
          <w:lang w:val="uk-UA"/>
        </w:rPr>
        <w:t>Принцип роботи захисту ЗЗГ-1.2 ґрунтується на різній швидкості зміни напруги третьої гармоніки на виводах генератора при зміні його навантаження тапри виникненні однофазного замикання на землю</w:t>
      </w:r>
      <w:r w:rsidR="00A73AD0" w:rsidRPr="00B1544C">
        <w:rPr>
          <w:sz w:val="28"/>
          <w:szCs w:val="28"/>
          <w:lang w:val="uk-UA"/>
        </w:rPr>
        <w:t>, що</w:t>
      </w:r>
      <w:r w:rsidRPr="00B1544C">
        <w:rPr>
          <w:sz w:val="28"/>
          <w:szCs w:val="28"/>
          <w:lang w:val="uk-UA"/>
        </w:rPr>
        <w:t xml:space="preserve"> обумовлена різними сталими часу, що визначають швидкість зміни </w:t>
      </w:r>
      <w:r w:rsidR="004D32AF" w:rsidRPr="00B1544C">
        <w:rPr>
          <w:sz w:val="28"/>
          <w:szCs w:val="28"/>
          <w:lang w:val="uk-UA"/>
        </w:rPr>
        <w:br/>
      </w:r>
      <w:r w:rsidRPr="00B1544C">
        <w:rPr>
          <w:sz w:val="28"/>
          <w:szCs w:val="28"/>
          <w:lang w:val="uk-UA"/>
        </w:rPr>
        <w:t>електричних величин при протіканні перехідного процесу. Захист також складається з двох комплектів, що підключаються до трансформатора напруги, який під’єднано до виво</w:t>
      </w:r>
      <w:r w:rsidR="00E55F17" w:rsidRPr="00B1544C">
        <w:rPr>
          <w:sz w:val="28"/>
          <w:szCs w:val="28"/>
          <w:lang w:val="uk-UA"/>
        </w:rPr>
        <w:t xml:space="preserve">дів генератора. Перший </w:t>
      </w:r>
      <w:r w:rsidR="004D32AF" w:rsidRPr="00B1544C">
        <w:rPr>
          <w:sz w:val="28"/>
          <w:szCs w:val="28"/>
          <w:lang w:val="uk-UA"/>
        </w:rPr>
        <w:br/>
      </w:r>
      <w:r w:rsidR="00E55F17" w:rsidRPr="00B1544C">
        <w:rPr>
          <w:sz w:val="28"/>
          <w:szCs w:val="28"/>
          <w:lang w:val="uk-UA"/>
        </w:rPr>
        <w:t>комплект</w:t>
      </w:r>
      <w:r w:rsidRPr="00B1544C">
        <w:rPr>
          <w:sz w:val="28"/>
          <w:szCs w:val="28"/>
          <w:lang w:val="uk-UA"/>
        </w:rPr>
        <w:t xml:space="preserve"> реагує на 3</w:t>
      </w:r>
      <w:r w:rsidRPr="00B1544C">
        <w:rPr>
          <w:i/>
          <w:sz w:val="28"/>
          <w:szCs w:val="28"/>
          <w:lang w:val="uk-UA"/>
        </w:rPr>
        <w:t>U</w:t>
      </w:r>
      <w:r w:rsidRPr="00B1544C">
        <w:rPr>
          <w:sz w:val="28"/>
          <w:szCs w:val="28"/>
          <w:vertAlign w:val="subscript"/>
          <w:lang w:val="uk-UA"/>
        </w:rPr>
        <w:t>0</w:t>
      </w:r>
      <w:r w:rsidRPr="00B1544C">
        <w:rPr>
          <w:sz w:val="28"/>
          <w:szCs w:val="28"/>
          <w:lang w:val="uk-UA"/>
        </w:rPr>
        <w:t xml:space="preserve">, а другий на швидкість зміни напруги третьої гармоніки на виводах генератора </w:t>
      </w:r>
      <w:r w:rsidRPr="00B1544C">
        <w:rPr>
          <w:i/>
          <w:sz w:val="28"/>
          <w:szCs w:val="28"/>
          <w:lang w:val="uk-UA"/>
        </w:rPr>
        <w:t>dU</w:t>
      </w:r>
      <w:r w:rsidRPr="00B1544C">
        <w:rPr>
          <w:sz w:val="28"/>
          <w:szCs w:val="28"/>
          <w:vertAlign w:val="subscript"/>
          <w:lang w:val="uk-UA"/>
        </w:rPr>
        <w:t>ВЗ</w:t>
      </w:r>
      <w:r w:rsidRPr="00B1544C">
        <w:rPr>
          <w:i/>
          <w:sz w:val="28"/>
          <w:szCs w:val="28"/>
          <w:lang w:val="uk-UA"/>
        </w:rPr>
        <w:t>/dt</w:t>
      </w:r>
      <w:r w:rsidRPr="00B1544C">
        <w:rPr>
          <w:sz w:val="28"/>
          <w:szCs w:val="28"/>
          <w:lang w:val="uk-UA"/>
        </w:rPr>
        <w:t xml:space="preserve">. </w:t>
      </w:r>
    </w:p>
    <w:p w:rsidR="006201E6" w:rsidRPr="00B1544C" w:rsidRDefault="006201E6" w:rsidP="00AE758F">
      <w:pPr>
        <w:spacing w:line="288" w:lineRule="auto"/>
        <w:ind w:firstLine="454"/>
        <w:jc w:val="both"/>
        <w:rPr>
          <w:sz w:val="28"/>
          <w:szCs w:val="28"/>
          <w:lang w:val="uk-UA"/>
        </w:rPr>
      </w:pPr>
      <w:r w:rsidRPr="00B1544C">
        <w:rPr>
          <w:sz w:val="28"/>
          <w:szCs w:val="28"/>
          <w:lang w:val="uk-UA"/>
        </w:rPr>
        <w:t>Одним з серйозних недоліків захисту ЗЗГ-1.2 є неможливість його спрацювання за відсутності перехідного процесу, тобто при підйомі від нуля напруги на ушкодженому генераторі, або при поступовому зниженні рівня ізоляції обмотки статора</w:t>
      </w:r>
      <w:r w:rsidR="003D72AF" w:rsidRPr="00B1544C">
        <w:rPr>
          <w:sz w:val="28"/>
          <w:szCs w:val="28"/>
          <w:lang w:val="uk-UA"/>
        </w:rPr>
        <w:t xml:space="preserve"> [</w:t>
      </w:r>
      <w:r w:rsidR="000E3CC7" w:rsidRPr="00B1544C">
        <w:rPr>
          <w:sz w:val="28"/>
          <w:szCs w:val="28"/>
          <w:lang w:val="uk-UA"/>
        </w:rPr>
        <w:t>37,</w:t>
      </w:r>
      <w:r w:rsidR="00275B32" w:rsidRPr="00B1544C">
        <w:rPr>
          <w:sz w:val="28"/>
          <w:szCs w:val="28"/>
          <w:lang w:val="uk-UA"/>
        </w:rPr>
        <w:t xml:space="preserve"> </w:t>
      </w:r>
      <w:r w:rsidR="00071032" w:rsidRPr="00B1544C">
        <w:rPr>
          <w:sz w:val="28"/>
          <w:szCs w:val="28"/>
          <w:lang w:val="uk-UA"/>
        </w:rPr>
        <w:t>82 - 85</w:t>
      </w:r>
      <w:r w:rsidR="003D72AF" w:rsidRPr="00B1544C">
        <w:rPr>
          <w:sz w:val="28"/>
          <w:szCs w:val="28"/>
          <w:lang w:val="uk-UA"/>
        </w:rPr>
        <w:t>]</w:t>
      </w:r>
      <w:r w:rsidRPr="00B1544C">
        <w:rPr>
          <w:sz w:val="28"/>
          <w:szCs w:val="28"/>
          <w:lang w:val="uk-UA"/>
        </w:rPr>
        <w:t xml:space="preserve">. </w:t>
      </w:r>
    </w:p>
    <w:p w:rsidR="006201E6" w:rsidRPr="00B1544C" w:rsidRDefault="006201E6" w:rsidP="00AE758F">
      <w:pPr>
        <w:spacing w:line="288" w:lineRule="auto"/>
        <w:ind w:firstLine="454"/>
        <w:jc w:val="both"/>
        <w:rPr>
          <w:sz w:val="28"/>
          <w:szCs w:val="28"/>
          <w:lang w:val="uk-UA"/>
        </w:rPr>
      </w:pPr>
      <w:r w:rsidRPr="00B1544C">
        <w:rPr>
          <w:sz w:val="28"/>
          <w:szCs w:val="28"/>
          <w:lang w:val="uk-UA"/>
        </w:rPr>
        <w:lastRenderedPageBreak/>
        <w:t>Для реалізації захистів</w:t>
      </w:r>
      <w:r w:rsidR="00BB3AAA" w:rsidRPr="00B1544C">
        <w:rPr>
          <w:rFonts w:eastAsiaTheme="minorEastAsia"/>
          <w:sz w:val="28"/>
          <w:szCs w:val="28"/>
          <w:lang w:val="uk-UA" w:eastAsia="ja-JP"/>
        </w:rPr>
        <w:t>,</w:t>
      </w:r>
      <w:r w:rsidRPr="00B1544C">
        <w:rPr>
          <w:sz w:val="28"/>
          <w:szCs w:val="28"/>
          <w:lang w:val="uk-UA"/>
        </w:rPr>
        <w:t xml:space="preserve"> в основу яких покладена друга концепція</w:t>
      </w:r>
      <w:r w:rsidR="00BB3AAA" w:rsidRPr="00B1544C">
        <w:rPr>
          <w:sz w:val="28"/>
          <w:szCs w:val="28"/>
          <w:lang w:val="uk-UA"/>
        </w:rPr>
        <w:t>,</w:t>
      </w:r>
      <w:r w:rsidRPr="00B1544C">
        <w:rPr>
          <w:sz w:val="28"/>
          <w:szCs w:val="28"/>
          <w:lang w:val="uk-UA"/>
        </w:rPr>
        <w:t xml:space="preserve"> необхідно створити штучне коло з зовнішнім заземленим джерелом, до якого входить статор генератора. </w:t>
      </w:r>
      <w:r w:rsidR="00D660B3" w:rsidRPr="00B1544C">
        <w:rPr>
          <w:sz w:val="28"/>
          <w:szCs w:val="28"/>
          <w:lang w:val="uk-UA"/>
        </w:rPr>
        <w:t>Результуючий струм</w:t>
      </w:r>
      <w:r w:rsidR="00C3671F" w:rsidRPr="00B1544C">
        <w:rPr>
          <w:sz w:val="28"/>
          <w:szCs w:val="28"/>
          <w:lang w:val="uk-UA"/>
        </w:rPr>
        <w:t>, який створює</w:t>
      </w:r>
      <w:r w:rsidRPr="00B1544C">
        <w:rPr>
          <w:sz w:val="28"/>
          <w:szCs w:val="28"/>
          <w:lang w:val="uk-UA"/>
        </w:rPr>
        <w:t>ться зовнішн</w:t>
      </w:r>
      <w:r w:rsidR="00C3671F" w:rsidRPr="00B1544C">
        <w:rPr>
          <w:sz w:val="28"/>
          <w:szCs w:val="28"/>
          <w:lang w:val="uk-UA"/>
        </w:rPr>
        <w:t>і</w:t>
      </w:r>
      <w:r w:rsidRPr="00B1544C">
        <w:rPr>
          <w:sz w:val="28"/>
          <w:szCs w:val="28"/>
          <w:lang w:val="uk-UA"/>
        </w:rPr>
        <w:t>м джерелом</w:t>
      </w:r>
      <w:r w:rsidR="00D215D2" w:rsidRPr="00B1544C">
        <w:rPr>
          <w:sz w:val="28"/>
          <w:szCs w:val="28"/>
          <w:lang w:val="uk-UA"/>
        </w:rPr>
        <w:t>,</w:t>
      </w:r>
      <w:r w:rsidRPr="00B1544C">
        <w:rPr>
          <w:sz w:val="28"/>
          <w:szCs w:val="28"/>
          <w:lang w:val="uk-UA"/>
        </w:rPr>
        <w:t xml:space="preserve"> залежить від параметрів кола джерела сигналу та значення результуючого перехідного опору в місці замикання на землю</w:t>
      </w:r>
      <w:r w:rsidR="00D215D2" w:rsidRPr="00B1544C">
        <w:rPr>
          <w:sz w:val="28"/>
          <w:szCs w:val="28"/>
          <w:lang w:val="uk-UA"/>
        </w:rPr>
        <w:t xml:space="preserve"> і не залежить від місця ви</w:t>
      </w:r>
      <w:r w:rsidR="00E55F17" w:rsidRPr="00B1544C">
        <w:rPr>
          <w:sz w:val="28"/>
          <w:szCs w:val="28"/>
          <w:lang w:val="uk-UA"/>
        </w:rPr>
        <w:t>н</w:t>
      </w:r>
      <w:r w:rsidR="00D215D2" w:rsidRPr="00B1544C">
        <w:rPr>
          <w:sz w:val="28"/>
          <w:szCs w:val="28"/>
          <w:lang w:val="uk-UA"/>
        </w:rPr>
        <w:t>икнення пошкодження</w:t>
      </w:r>
      <w:r w:rsidRPr="00B1544C">
        <w:rPr>
          <w:sz w:val="28"/>
          <w:szCs w:val="28"/>
          <w:lang w:val="uk-UA"/>
        </w:rPr>
        <w:t>. Для унеможливлення впливу режиму роботи генератора на струми та напруги у колі накладання необхідно використовувати джерело сигналу з частотою, що значно відрізня</w:t>
      </w:r>
      <w:r w:rsidR="0000591B" w:rsidRPr="00B1544C">
        <w:rPr>
          <w:sz w:val="28"/>
          <w:szCs w:val="28"/>
          <w:lang w:val="uk-UA"/>
        </w:rPr>
        <w:t xml:space="preserve">ється від частоти мережі. </w:t>
      </w:r>
      <w:r w:rsidRPr="00B1544C">
        <w:rPr>
          <w:sz w:val="28"/>
          <w:szCs w:val="28"/>
          <w:lang w:val="uk-UA"/>
        </w:rPr>
        <w:t xml:space="preserve">Розглянемо виконання та принцип роботи пристрою захисту, який використовує </w:t>
      </w:r>
      <w:r w:rsidR="004D32AF" w:rsidRPr="00B1544C">
        <w:rPr>
          <w:sz w:val="28"/>
          <w:szCs w:val="28"/>
          <w:lang w:val="uk-UA"/>
        </w:rPr>
        <w:br/>
      </w:r>
      <w:r w:rsidRPr="00B1544C">
        <w:rPr>
          <w:sz w:val="28"/>
          <w:szCs w:val="28"/>
          <w:lang w:val="uk-UA"/>
        </w:rPr>
        <w:t>джерело живлення, що генерує на</w:t>
      </w:r>
      <w:r w:rsidR="00CF3B27" w:rsidRPr="00B1544C">
        <w:rPr>
          <w:sz w:val="28"/>
          <w:szCs w:val="28"/>
          <w:lang w:val="uk-UA"/>
        </w:rPr>
        <w:t>п</w:t>
      </w:r>
      <w:r w:rsidRPr="00B1544C">
        <w:rPr>
          <w:sz w:val="28"/>
          <w:szCs w:val="28"/>
          <w:lang w:val="uk-UA"/>
        </w:rPr>
        <w:t>ругу з частотою 20 Гц (рис</w:t>
      </w:r>
      <w:r w:rsidR="0063213C" w:rsidRPr="00B1544C">
        <w:rPr>
          <w:sz w:val="28"/>
          <w:szCs w:val="28"/>
          <w:lang w:val="uk-UA"/>
        </w:rPr>
        <w:t>.</w:t>
      </w:r>
      <w:r w:rsidRPr="00B1544C">
        <w:rPr>
          <w:sz w:val="28"/>
          <w:szCs w:val="28"/>
          <w:lang w:val="uk-UA"/>
        </w:rPr>
        <w:t xml:space="preserve"> 1.7). </w:t>
      </w:r>
    </w:p>
    <w:p w:rsidR="006201E6" w:rsidRPr="00B1544C" w:rsidRDefault="006201E6" w:rsidP="00AE758F">
      <w:pPr>
        <w:spacing w:line="288" w:lineRule="auto"/>
        <w:ind w:firstLine="454"/>
        <w:jc w:val="both"/>
        <w:rPr>
          <w:sz w:val="28"/>
          <w:szCs w:val="28"/>
          <w:lang w:val="uk-UA"/>
        </w:rPr>
      </w:pPr>
    </w:p>
    <w:p w:rsidR="006201E6" w:rsidRPr="00B1544C" w:rsidRDefault="00251687" w:rsidP="00251687">
      <w:pPr>
        <w:spacing w:line="288" w:lineRule="auto"/>
        <w:jc w:val="center"/>
        <w:rPr>
          <w:lang w:val="uk-UA"/>
        </w:rPr>
      </w:pPr>
      <w:r w:rsidRPr="00B1544C">
        <w:rPr>
          <w:lang w:val="uk-UA"/>
        </w:rPr>
        <w:object w:dxaOrig="9355" w:dyaOrig="4201">
          <v:shape id="_x0000_i1032" type="#_x0000_t75" style="width:396.3pt;height:187.2pt" o:ole="">
            <v:imagedata r:id="rId23" o:title=""/>
          </v:shape>
          <o:OLEObject Type="Embed" ProgID="Visio.Drawing.11" ShapeID="_x0000_i1032" DrawAspect="Content" ObjectID="_1577965359" r:id="rId24"/>
        </w:object>
      </w:r>
    </w:p>
    <w:p w:rsidR="006201E6" w:rsidRPr="00B1544C" w:rsidRDefault="006201E6" w:rsidP="00622138">
      <w:pPr>
        <w:spacing w:line="288" w:lineRule="auto"/>
        <w:jc w:val="center"/>
        <w:rPr>
          <w:lang w:val="uk-UA"/>
        </w:rPr>
      </w:pPr>
      <w:r w:rsidRPr="00B1544C">
        <w:rPr>
          <w:lang w:val="uk-UA"/>
        </w:rPr>
        <w:t>Рис</w:t>
      </w:r>
      <w:r w:rsidR="00622138" w:rsidRPr="00B1544C">
        <w:rPr>
          <w:lang w:val="uk-UA"/>
        </w:rPr>
        <w:t>.</w:t>
      </w:r>
      <w:r w:rsidRPr="00B1544C">
        <w:rPr>
          <w:lang w:val="uk-UA"/>
        </w:rPr>
        <w:t xml:space="preserve"> 1.7 – Захист статора генератора з використанням накладеної </w:t>
      </w:r>
      <w:r w:rsidR="00622138" w:rsidRPr="00B1544C">
        <w:rPr>
          <w:lang w:val="uk-UA"/>
        </w:rPr>
        <w:br/>
      </w:r>
      <w:r w:rsidRPr="00B1544C">
        <w:rPr>
          <w:lang w:val="uk-UA"/>
        </w:rPr>
        <w:t>напруги низької частоти зі 100</w:t>
      </w:r>
      <w:r w:rsidR="00C3671F" w:rsidRPr="00B1544C">
        <w:rPr>
          <w:lang w:val="uk-UA"/>
        </w:rPr>
        <w:t>%</w:t>
      </w:r>
      <w:r w:rsidR="00233DED" w:rsidRPr="00B1544C">
        <w:rPr>
          <w:lang w:val="uk-UA"/>
        </w:rPr>
        <w:t xml:space="preserve"> охопленням обмотки статора</w:t>
      </w:r>
    </w:p>
    <w:p w:rsidR="00834049" w:rsidRPr="00B1544C" w:rsidRDefault="00834049" w:rsidP="00AE758F">
      <w:pPr>
        <w:spacing w:line="288" w:lineRule="auto"/>
        <w:ind w:firstLine="454"/>
        <w:jc w:val="both"/>
        <w:rPr>
          <w:sz w:val="28"/>
          <w:szCs w:val="28"/>
          <w:lang w:val="uk-UA"/>
        </w:rPr>
      </w:pPr>
    </w:p>
    <w:p w:rsidR="006201E6" w:rsidRPr="00B1544C" w:rsidRDefault="006201E6" w:rsidP="00AE758F">
      <w:pPr>
        <w:spacing w:line="288" w:lineRule="auto"/>
        <w:ind w:firstLine="454"/>
        <w:jc w:val="both"/>
        <w:rPr>
          <w:sz w:val="28"/>
          <w:szCs w:val="28"/>
          <w:lang w:val="uk-UA"/>
        </w:rPr>
      </w:pPr>
      <w:r w:rsidRPr="00B1544C">
        <w:rPr>
          <w:sz w:val="28"/>
          <w:szCs w:val="28"/>
          <w:lang w:val="uk-UA"/>
        </w:rPr>
        <w:t>Сигнал частотою 20 Гц від джер</w:t>
      </w:r>
      <w:r w:rsidR="00C3671F" w:rsidRPr="00B1544C">
        <w:rPr>
          <w:sz w:val="28"/>
          <w:szCs w:val="28"/>
          <w:lang w:val="uk-UA"/>
        </w:rPr>
        <w:t>е</w:t>
      </w:r>
      <w:r w:rsidRPr="00B1544C">
        <w:rPr>
          <w:sz w:val="28"/>
          <w:szCs w:val="28"/>
          <w:lang w:val="uk-UA"/>
        </w:rPr>
        <w:t xml:space="preserve">ла живлення через </w:t>
      </w:r>
      <w:r w:rsidR="00CF3B27" w:rsidRPr="00B1544C">
        <w:rPr>
          <w:sz w:val="28"/>
          <w:szCs w:val="28"/>
          <w:lang w:val="uk-UA"/>
        </w:rPr>
        <w:t>смуговий</w:t>
      </w:r>
      <w:r w:rsidRPr="00B1544C">
        <w:rPr>
          <w:sz w:val="28"/>
          <w:szCs w:val="28"/>
          <w:lang w:val="uk-UA"/>
        </w:rPr>
        <w:t xml:space="preserve"> фільтр ПФ та резистор </w:t>
      </w:r>
      <w:r w:rsidRPr="00B1544C">
        <w:rPr>
          <w:i/>
          <w:sz w:val="28"/>
          <w:szCs w:val="28"/>
          <w:lang w:val="uk-UA"/>
        </w:rPr>
        <w:t>R1</w:t>
      </w:r>
      <w:r w:rsidRPr="00B1544C">
        <w:rPr>
          <w:sz w:val="28"/>
          <w:szCs w:val="28"/>
          <w:lang w:val="uk-UA"/>
        </w:rPr>
        <w:t xml:space="preserve"> вводиться в схему з накладанням напруги на статор генератора через обмотку трансформатора напруги </w:t>
      </w:r>
      <w:r w:rsidRPr="00B1544C">
        <w:rPr>
          <w:i/>
          <w:sz w:val="28"/>
          <w:szCs w:val="28"/>
          <w:lang w:val="uk-UA"/>
        </w:rPr>
        <w:t>TV</w:t>
      </w:r>
      <w:r w:rsidRPr="00B1544C">
        <w:rPr>
          <w:sz w:val="28"/>
          <w:szCs w:val="28"/>
          <w:lang w:val="uk-UA"/>
        </w:rPr>
        <w:t xml:space="preserve">. До </w:t>
      </w:r>
      <w:r w:rsidR="004D32AF" w:rsidRPr="00B1544C">
        <w:rPr>
          <w:sz w:val="28"/>
          <w:szCs w:val="28"/>
          <w:lang w:val="uk-UA"/>
        </w:rPr>
        <w:br/>
      </w:r>
      <w:r w:rsidRPr="00B1544C">
        <w:rPr>
          <w:sz w:val="28"/>
          <w:szCs w:val="28"/>
          <w:lang w:val="uk-UA"/>
        </w:rPr>
        <w:t xml:space="preserve">пристрою захисту через резистор </w:t>
      </w:r>
      <w:r w:rsidRPr="00B1544C">
        <w:rPr>
          <w:i/>
          <w:sz w:val="28"/>
          <w:szCs w:val="28"/>
          <w:lang w:val="uk-UA"/>
        </w:rPr>
        <w:t>R2</w:t>
      </w:r>
      <w:r w:rsidRPr="00B1544C">
        <w:rPr>
          <w:sz w:val="28"/>
          <w:szCs w:val="28"/>
          <w:lang w:val="uk-UA"/>
        </w:rPr>
        <w:t xml:space="preserve"> підводиться напруга </w:t>
      </w:r>
      <w:r w:rsidRPr="00B1544C">
        <w:rPr>
          <w:i/>
          <w:sz w:val="28"/>
          <w:szCs w:val="28"/>
          <w:u w:val="single"/>
          <w:lang w:val="uk-UA"/>
        </w:rPr>
        <w:t>U</w:t>
      </w:r>
      <w:r w:rsidRPr="00B1544C">
        <w:rPr>
          <w:i/>
          <w:sz w:val="28"/>
          <w:szCs w:val="28"/>
          <w:vertAlign w:val="subscript"/>
          <w:lang w:val="uk-UA"/>
        </w:rPr>
        <w:t>5</w:t>
      </w:r>
      <w:r w:rsidRPr="00B1544C">
        <w:rPr>
          <w:sz w:val="28"/>
          <w:szCs w:val="28"/>
          <w:lang w:val="uk-UA"/>
        </w:rPr>
        <w:t>, що пропорційна напрузі</w:t>
      </w:r>
      <w:r w:rsidR="00097A3E" w:rsidRPr="00B1544C">
        <w:rPr>
          <w:sz w:val="28"/>
          <w:szCs w:val="28"/>
          <w:lang w:val="uk-UA"/>
        </w:rPr>
        <w:t>,</w:t>
      </w:r>
      <w:r w:rsidRPr="00B1544C">
        <w:rPr>
          <w:sz w:val="28"/>
          <w:szCs w:val="28"/>
          <w:lang w:val="uk-UA"/>
        </w:rPr>
        <w:t xml:space="preserve"> яка накладається. Також до пристрою через </w:t>
      </w:r>
      <w:r w:rsidR="004D32AF" w:rsidRPr="00B1544C">
        <w:rPr>
          <w:sz w:val="28"/>
          <w:szCs w:val="28"/>
          <w:lang w:val="uk-UA"/>
        </w:rPr>
        <w:br/>
      </w:r>
      <w:r w:rsidRPr="00B1544C">
        <w:rPr>
          <w:sz w:val="28"/>
          <w:szCs w:val="28"/>
          <w:lang w:val="uk-UA"/>
        </w:rPr>
        <w:t xml:space="preserve">трансформатор струму </w:t>
      </w:r>
      <w:r w:rsidRPr="00B1544C">
        <w:rPr>
          <w:i/>
          <w:sz w:val="28"/>
          <w:szCs w:val="28"/>
          <w:lang w:val="uk-UA"/>
        </w:rPr>
        <w:t>ТА</w:t>
      </w:r>
      <w:r w:rsidRPr="00B1544C">
        <w:rPr>
          <w:sz w:val="28"/>
          <w:szCs w:val="28"/>
          <w:lang w:val="uk-UA"/>
        </w:rPr>
        <w:t xml:space="preserve"> підводиться струм </w:t>
      </w:r>
      <w:r w:rsidRPr="00B1544C">
        <w:rPr>
          <w:i/>
          <w:sz w:val="28"/>
          <w:szCs w:val="28"/>
          <w:u w:val="single"/>
          <w:lang w:val="uk-UA"/>
        </w:rPr>
        <w:t>І</w:t>
      </w:r>
      <w:r w:rsidRPr="00B1544C">
        <w:rPr>
          <w:i/>
          <w:sz w:val="28"/>
          <w:szCs w:val="28"/>
          <w:vertAlign w:val="subscript"/>
          <w:lang w:val="uk-UA"/>
        </w:rPr>
        <w:t>5</w:t>
      </w:r>
      <w:r w:rsidRPr="00B1544C">
        <w:rPr>
          <w:sz w:val="28"/>
          <w:szCs w:val="28"/>
          <w:lang w:val="uk-UA"/>
        </w:rPr>
        <w:t xml:space="preserve">, що пропорційний струму </w:t>
      </w:r>
      <w:r w:rsidRPr="00B1544C">
        <w:rPr>
          <w:i/>
          <w:sz w:val="28"/>
          <w:szCs w:val="28"/>
          <w:u w:val="single"/>
          <w:lang w:val="uk-UA"/>
        </w:rPr>
        <w:t>І</w:t>
      </w:r>
      <w:r w:rsidRPr="00B1544C">
        <w:rPr>
          <w:i/>
          <w:sz w:val="28"/>
          <w:szCs w:val="28"/>
          <w:vertAlign w:val="subscript"/>
          <w:lang w:val="uk-UA"/>
        </w:rPr>
        <w:t>2</w:t>
      </w:r>
      <w:r w:rsidR="00272F4B" w:rsidRPr="00B1544C">
        <w:rPr>
          <w:sz w:val="28"/>
          <w:szCs w:val="28"/>
          <w:lang w:val="uk-UA"/>
        </w:rPr>
        <w:t>в колі з джерелом на</w:t>
      </w:r>
      <w:r w:rsidRPr="00B1544C">
        <w:rPr>
          <w:sz w:val="28"/>
          <w:szCs w:val="28"/>
          <w:lang w:val="uk-UA"/>
        </w:rPr>
        <w:t>кладеної напруги.</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У випадку відсутності замикання обмотки статора на землю вхідний опір трансформатора напруги зі сторони розімкненого трикутника має достатньо велике значення, і струм </w:t>
      </w:r>
      <w:r w:rsidRPr="00B1544C">
        <w:rPr>
          <w:i/>
          <w:sz w:val="28"/>
          <w:szCs w:val="28"/>
          <w:u w:val="single"/>
          <w:lang w:val="uk-UA"/>
        </w:rPr>
        <w:t>І</w:t>
      </w:r>
      <w:r w:rsidRPr="00B1544C">
        <w:rPr>
          <w:i/>
          <w:sz w:val="28"/>
          <w:szCs w:val="28"/>
          <w:vertAlign w:val="subscript"/>
          <w:lang w:val="uk-UA"/>
        </w:rPr>
        <w:t>2</w:t>
      </w:r>
      <w:r w:rsidRPr="00B1544C">
        <w:rPr>
          <w:sz w:val="28"/>
          <w:szCs w:val="28"/>
          <w:lang w:val="uk-UA"/>
        </w:rPr>
        <w:t xml:space="preserve"> є незначним. У випадку зни</w:t>
      </w:r>
      <w:r w:rsidRPr="00B1544C">
        <w:rPr>
          <w:sz w:val="28"/>
          <w:szCs w:val="28"/>
          <w:lang w:val="uk-UA"/>
        </w:rPr>
        <w:lastRenderedPageBreak/>
        <w:t xml:space="preserve">ження опору ізоляції однієї з фаз, або виникнення однофазного замикання на землю обмотки статора для струму </w:t>
      </w:r>
      <w:r w:rsidRPr="00B1544C">
        <w:rPr>
          <w:i/>
          <w:sz w:val="28"/>
          <w:szCs w:val="28"/>
          <w:u w:val="single"/>
          <w:lang w:val="uk-UA"/>
        </w:rPr>
        <w:t>І</w:t>
      </w:r>
      <w:r w:rsidRPr="00B1544C">
        <w:rPr>
          <w:i/>
          <w:sz w:val="28"/>
          <w:szCs w:val="28"/>
          <w:vertAlign w:val="subscript"/>
          <w:lang w:val="uk-UA"/>
        </w:rPr>
        <w:t>1</w:t>
      </w:r>
      <w:r w:rsidRPr="00B1544C">
        <w:rPr>
          <w:sz w:val="28"/>
          <w:szCs w:val="28"/>
          <w:lang w:val="uk-UA"/>
        </w:rPr>
        <w:t xml:space="preserve"> виникає додатковий шлях протікання через еквівалентний опір </w:t>
      </w:r>
      <w:r w:rsidRPr="00B1544C">
        <w:rPr>
          <w:i/>
          <w:sz w:val="28"/>
          <w:szCs w:val="28"/>
          <w:lang w:val="uk-UA"/>
        </w:rPr>
        <w:t>Rg</w:t>
      </w:r>
      <w:r w:rsidRPr="00B1544C">
        <w:rPr>
          <w:sz w:val="28"/>
          <w:szCs w:val="28"/>
          <w:lang w:val="uk-UA"/>
        </w:rPr>
        <w:t xml:space="preserve">. Це призводить до зниження напруги на резисторі </w:t>
      </w:r>
      <w:r w:rsidRPr="00B1544C">
        <w:rPr>
          <w:i/>
          <w:sz w:val="28"/>
          <w:szCs w:val="28"/>
          <w:lang w:val="uk-UA"/>
        </w:rPr>
        <w:t>R2</w:t>
      </w:r>
      <w:r w:rsidRPr="00B1544C">
        <w:rPr>
          <w:sz w:val="28"/>
          <w:szCs w:val="28"/>
          <w:lang w:val="uk-UA"/>
        </w:rPr>
        <w:t xml:space="preserve"> та зростання струмів </w:t>
      </w:r>
      <w:r w:rsidRPr="00B1544C">
        <w:rPr>
          <w:i/>
          <w:sz w:val="28"/>
          <w:szCs w:val="28"/>
          <w:u w:val="single"/>
          <w:lang w:val="uk-UA"/>
        </w:rPr>
        <w:t>І</w:t>
      </w:r>
      <w:r w:rsidRPr="00B1544C">
        <w:rPr>
          <w:i/>
          <w:sz w:val="28"/>
          <w:szCs w:val="28"/>
          <w:vertAlign w:val="subscript"/>
          <w:lang w:val="uk-UA"/>
        </w:rPr>
        <w:t>1</w:t>
      </w:r>
      <w:r w:rsidRPr="00B1544C">
        <w:rPr>
          <w:sz w:val="28"/>
          <w:szCs w:val="28"/>
          <w:lang w:val="uk-UA"/>
        </w:rPr>
        <w:t xml:space="preserve"> та </w:t>
      </w:r>
      <w:r w:rsidRPr="00B1544C">
        <w:rPr>
          <w:i/>
          <w:sz w:val="28"/>
          <w:szCs w:val="28"/>
          <w:u w:val="single"/>
          <w:lang w:val="uk-UA"/>
        </w:rPr>
        <w:t>І</w:t>
      </w:r>
      <w:r w:rsidRPr="00B1544C">
        <w:rPr>
          <w:i/>
          <w:sz w:val="28"/>
          <w:szCs w:val="28"/>
          <w:vertAlign w:val="subscript"/>
          <w:lang w:val="uk-UA"/>
        </w:rPr>
        <w:t>2</w:t>
      </w:r>
      <w:r w:rsidRPr="00B1544C">
        <w:rPr>
          <w:sz w:val="28"/>
          <w:szCs w:val="28"/>
          <w:lang w:val="uk-UA"/>
        </w:rPr>
        <w:t xml:space="preserve">. Оскільки еквівалентний опір </w:t>
      </w:r>
      <w:r w:rsidRPr="00B1544C">
        <w:rPr>
          <w:i/>
          <w:sz w:val="28"/>
          <w:szCs w:val="28"/>
          <w:lang w:val="uk-UA"/>
        </w:rPr>
        <w:t>Rg</w:t>
      </w:r>
      <w:r w:rsidRPr="00B1544C">
        <w:rPr>
          <w:sz w:val="28"/>
          <w:szCs w:val="28"/>
          <w:lang w:val="uk-UA"/>
        </w:rPr>
        <w:t xml:space="preserve"> та ємнісний опір ізоляції обмотки статора</w:t>
      </w:r>
      <w:r w:rsidR="004D32AF" w:rsidRPr="00B1544C">
        <w:rPr>
          <w:sz w:val="28"/>
          <w:szCs w:val="28"/>
          <w:lang w:val="uk-UA"/>
        </w:rPr>
        <w:t xml:space="preserve"> </w:t>
      </w:r>
      <w:r w:rsidRPr="00B1544C">
        <w:rPr>
          <w:i/>
          <w:sz w:val="28"/>
          <w:szCs w:val="28"/>
          <w:lang w:val="uk-UA"/>
        </w:rPr>
        <w:t>(1/ωCg</w:t>
      </w:r>
      <w:r w:rsidRPr="00B1544C">
        <w:rPr>
          <w:sz w:val="28"/>
          <w:szCs w:val="28"/>
          <w:lang w:val="uk-UA"/>
        </w:rPr>
        <w:t xml:space="preserve">) є набагато більшими за решту опорів в колі накладання, то саме вони визначають комплексний опір, який вимірюється пристроєм </w:t>
      </w:r>
      <w:r w:rsidR="004D32AF" w:rsidRPr="00B1544C">
        <w:rPr>
          <w:sz w:val="28"/>
          <w:szCs w:val="28"/>
          <w:lang w:val="uk-UA"/>
        </w:rPr>
        <w:br/>
      </w:r>
      <w:r w:rsidRPr="00B1544C">
        <w:rPr>
          <w:sz w:val="28"/>
          <w:szCs w:val="28"/>
          <w:lang w:val="uk-UA"/>
        </w:rPr>
        <w:t xml:space="preserve">захисту </w:t>
      </w:r>
      <w:r w:rsidRPr="00B1544C">
        <w:rPr>
          <w:i/>
          <w:sz w:val="28"/>
          <w:szCs w:val="28"/>
          <w:u w:val="single"/>
          <w:lang w:val="uk-UA"/>
        </w:rPr>
        <w:t>Z</w:t>
      </w:r>
      <w:r w:rsidRPr="00B1544C">
        <w:rPr>
          <w:i/>
          <w:sz w:val="28"/>
          <w:szCs w:val="28"/>
          <w:lang w:val="uk-UA"/>
        </w:rPr>
        <w:t>=</w:t>
      </w:r>
      <w:r w:rsidRPr="00B1544C">
        <w:rPr>
          <w:i/>
          <w:sz w:val="28"/>
          <w:szCs w:val="28"/>
          <w:u w:val="single"/>
          <w:lang w:val="uk-UA"/>
        </w:rPr>
        <w:t>U</w:t>
      </w:r>
      <w:r w:rsidRPr="00B1544C">
        <w:rPr>
          <w:i/>
          <w:sz w:val="28"/>
          <w:szCs w:val="28"/>
          <w:vertAlign w:val="subscript"/>
          <w:lang w:val="uk-UA"/>
        </w:rPr>
        <w:t>5</w:t>
      </w:r>
      <w:r w:rsidRPr="00B1544C">
        <w:rPr>
          <w:i/>
          <w:sz w:val="28"/>
          <w:szCs w:val="28"/>
          <w:lang w:val="uk-UA"/>
        </w:rPr>
        <w:t>/</w:t>
      </w:r>
      <w:r w:rsidRPr="00B1544C">
        <w:rPr>
          <w:i/>
          <w:sz w:val="28"/>
          <w:szCs w:val="28"/>
          <w:u w:val="single"/>
          <w:lang w:val="uk-UA"/>
        </w:rPr>
        <w:t>I</w:t>
      </w:r>
      <w:r w:rsidRPr="00B1544C">
        <w:rPr>
          <w:i/>
          <w:sz w:val="28"/>
          <w:szCs w:val="28"/>
          <w:vertAlign w:val="subscript"/>
          <w:lang w:val="uk-UA"/>
        </w:rPr>
        <w:t>5</w:t>
      </w:r>
      <w:r w:rsidRPr="00B1544C">
        <w:rPr>
          <w:sz w:val="28"/>
          <w:szCs w:val="28"/>
          <w:lang w:val="uk-UA"/>
        </w:rPr>
        <w:t xml:space="preserve">. Вираз для контрольованої захистом величини має </w:t>
      </w:r>
      <w:r w:rsidR="004D32AF" w:rsidRPr="00B1544C">
        <w:rPr>
          <w:rFonts w:eastAsiaTheme="minorEastAsia"/>
          <w:sz w:val="28"/>
          <w:szCs w:val="28"/>
          <w:lang w:val="uk-UA" w:eastAsia="ja-JP"/>
        </w:rPr>
        <w:br/>
      </w:r>
      <w:r w:rsidRPr="00B1544C">
        <w:rPr>
          <w:sz w:val="28"/>
          <w:szCs w:val="28"/>
          <w:lang w:val="uk-UA"/>
        </w:rPr>
        <w:t>вигляд:</w:t>
      </w:r>
    </w:p>
    <w:p w:rsidR="001E1632" w:rsidRPr="00B1544C" w:rsidRDefault="001E1632" w:rsidP="00AE758F">
      <w:pPr>
        <w:spacing w:line="288" w:lineRule="auto"/>
        <w:ind w:firstLine="454"/>
        <w:jc w:val="both"/>
        <w:rPr>
          <w:sz w:val="28"/>
          <w:szCs w:val="28"/>
          <w:lang w:val="uk-UA"/>
        </w:rPr>
      </w:pPr>
    </w:p>
    <w:p w:rsidR="006201E6" w:rsidRPr="00B1544C" w:rsidRDefault="00B00E68" w:rsidP="00AE758F">
      <w:pPr>
        <w:spacing w:line="288" w:lineRule="auto"/>
        <w:ind w:firstLine="454"/>
        <w:jc w:val="right"/>
        <w:rPr>
          <w:sz w:val="28"/>
          <w:szCs w:val="28"/>
          <w:lang w:val="uk-UA"/>
        </w:rPr>
      </w:pPr>
      <w:r w:rsidRPr="00B1544C">
        <w:rPr>
          <w:position w:val="-36"/>
          <w:sz w:val="28"/>
          <w:szCs w:val="28"/>
          <w:lang w:val="uk-UA"/>
        </w:rPr>
        <w:object w:dxaOrig="2820" w:dyaOrig="880">
          <v:shape id="_x0000_i1033" type="#_x0000_t75" style="width:2in;height:43.2pt" o:ole="" o:preferrelative="f">
            <v:imagedata r:id="rId25" o:title=""/>
            <o:lock v:ext="edit" aspectratio="f"/>
          </v:shape>
          <o:OLEObject Type="Embed" ProgID="Equation.DSMT4" ShapeID="_x0000_i1033" DrawAspect="Content" ObjectID="_1577965360" r:id="rId26"/>
        </w:object>
      </w:r>
      <w:r w:rsidR="006201E6" w:rsidRPr="00B1544C">
        <w:rPr>
          <w:sz w:val="28"/>
          <w:szCs w:val="28"/>
          <w:lang w:val="uk-UA"/>
        </w:rPr>
        <w:t xml:space="preserve">,     </w:t>
      </w:r>
      <w:r w:rsidRPr="00B1544C">
        <w:rPr>
          <w:sz w:val="28"/>
          <w:szCs w:val="28"/>
          <w:lang w:val="uk-UA"/>
        </w:rPr>
        <w:t xml:space="preserve">      </w:t>
      </w:r>
      <w:r w:rsidR="00275B32" w:rsidRPr="00B1544C">
        <w:rPr>
          <w:sz w:val="28"/>
          <w:szCs w:val="28"/>
          <w:lang w:val="uk-UA"/>
        </w:rPr>
        <w:t xml:space="preserve">      </w:t>
      </w:r>
      <w:r w:rsidR="006201E6" w:rsidRPr="00B1544C">
        <w:rPr>
          <w:sz w:val="28"/>
          <w:szCs w:val="28"/>
          <w:lang w:val="uk-UA"/>
        </w:rPr>
        <w:t xml:space="preserve">                  (1.2)</w:t>
      </w:r>
    </w:p>
    <w:p w:rsidR="001E1632" w:rsidRPr="00B1544C" w:rsidRDefault="001E1632" w:rsidP="00AE758F">
      <w:pPr>
        <w:spacing w:line="288" w:lineRule="auto"/>
        <w:ind w:firstLine="454"/>
        <w:jc w:val="both"/>
        <w:rPr>
          <w:sz w:val="28"/>
          <w:szCs w:val="28"/>
          <w:lang w:val="uk-UA"/>
        </w:rPr>
      </w:pP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k</w:t>
      </w:r>
      <w:r w:rsidRPr="00B1544C">
        <w:rPr>
          <w:i/>
          <w:sz w:val="28"/>
          <w:szCs w:val="28"/>
          <w:vertAlign w:val="subscript"/>
          <w:lang w:val="uk-UA"/>
        </w:rPr>
        <w:t>U</w:t>
      </w:r>
      <w:r w:rsidRPr="00B1544C">
        <w:rPr>
          <w:sz w:val="28"/>
          <w:szCs w:val="28"/>
          <w:lang w:val="uk-UA"/>
        </w:rPr>
        <w:t xml:space="preserve"> та </w:t>
      </w:r>
      <w:r w:rsidRPr="00B1544C">
        <w:rPr>
          <w:i/>
          <w:sz w:val="28"/>
          <w:szCs w:val="28"/>
          <w:lang w:val="uk-UA"/>
        </w:rPr>
        <w:t>k</w:t>
      </w:r>
      <w:r w:rsidRPr="00B1544C">
        <w:rPr>
          <w:i/>
          <w:sz w:val="28"/>
          <w:szCs w:val="28"/>
          <w:vertAlign w:val="subscript"/>
          <w:lang w:val="uk-UA"/>
        </w:rPr>
        <w:t>I</w:t>
      </w:r>
      <w:r w:rsidR="00275B32" w:rsidRPr="00B1544C">
        <w:rPr>
          <w:sz w:val="28"/>
          <w:szCs w:val="28"/>
          <w:lang w:val="uk-UA"/>
        </w:rPr>
        <w:t xml:space="preserve"> – </w:t>
      </w:r>
      <w:r w:rsidRPr="00B1544C">
        <w:rPr>
          <w:sz w:val="28"/>
          <w:szCs w:val="28"/>
          <w:lang w:val="uk-UA"/>
        </w:rPr>
        <w:t>результуючі коефіцієнти передачі к</w:t>
      </w:r>
      <w:r w:rsidR="00B37484" w:rsidRPr="00B1544C">
        <w:rPr>
          <w:sz w:val="28"/>
          <w:szCs w:val="28"/>
          <w:lang w:val="uk-UA"/>
        </w:rPr>
        <w:t>іл</w:t>
      </w:r>
      <w:r w:rsidRPr="00B1544C">
        <w:rPr>
          <w:sz w:val="28"/>
          <w:szCs w:val="28"/>
          <w:lang w:val="uk-UA"/>
        </w:rPr>
        <w:t xml:space="preserve"> напруги та струму, що пов’язують первинні значення струму та напруги в колі </w:t>
      </w:r>
      <w:r w:rsidR="004D32AF" w:rsidRPr="00B1544C">
        <w:rPr>
          <w:sz w:val="28"/>
          <w:szCs w:val="28"/>
          <w:lang w:val="uk-UA"/>
        </w:rPr>
        <w:br/>
      </w:r>
      <w:r w:rsidRPr="00B1544C">
        <w:rPr>
          <w:sz w:val="28"/>
          <w:szCs w:val="28"/>
          <w:lang w:val="uk-UA"/>
        </w:rPr>
        <w:t xml:space="preserve">накладеного струму з вихідними комплексними величинами </w:t>
      </w:r>
      <w:r w:rsidRPr="00B1544C">
        <w:rPr>
          <w:i/>
          <w:sz w:val="28"/>
          <w:szCs w:val="28"/>
          <w:lang w:val="uk-UA"/>
        </w:rPr>
        <w:t>U</w:t>
      </w:r>
      <w:r w:rsidRPr="00B1544C">
        <w:rPr>
          <w:i/>
          <w:sz w:val="28"/>
          <w:szCs w:val="28"/>
          <w:vertAlign w:val="subscript"/>
          <w:lang w:val="uk-UA"/>
        </w:rPr>
        <w:t>5</w:t>
      </w:r>
      <w:r w:rsidRPr="00B1544C">
        <w:rPr>
          <w:i/>
          <w:sz w:val="28"/>
          <w:szCs w:val="28"/>
          <w:lang w:val="uk-UA"/>
        </w:rPr>
        <w:t>’</w:t>
      </w:r>
      <w:r w:rsidRPr="00B1544C">
        <w:rPr>
          <w:sz w:val="28"/>
          <w:szCs w:val="28"/>
          <w:lang w:val="uk-UA"/>
        </w:rPr>
        <w:t xml:space="preserve"> та </w:t>
      </w:r>
      <w:r w:rsidRPr="00B1544C">
        <w:rPr>
          <w:i/>
          <w:sz w:val="28"/>
          <w:szCs w:val="28"/>
          <w:lang w:val="uk-UA"/>
        </w:rPr>
        <w:t>I</w:t>
      </w:r>
      <w:r w:rsidRPr="00B1544C">
        <w:rPr>
          <w:i/>
          <w:sz w:val="28"/>
          <w:szCs w:val="28"/>
          <w:vertAlign w:val="subscript"/>
          <w:lang w:val="uk-UA"/>
        </w:rPr>
        <w:t>5</w:t>
      </w:r>
      <w:r w:rsidRPr="00B1544C">
        <w:rPr>
          <w:i/>
          <w:sz w:val="28"/>
          <w:szCs w:val="28"/>
          <w:lang w:val="uk-UA"/>
        </w:rPr>
        <w:t>’</w:t>
      </w:r>
      <w:r w:rsidRPr="00B1544C">
        <w:rPr>
          <w:sz w:val="28"/>
          <w:szCs w:val="28"/>
          <w:lang w:val="uk-UA"/>
        </w:rPr>
        <w:t xml:space="preserve"> цифрових фільтрів </w:t>
      </w:r>
      <w:r w:rsidRPr="00B1544C">
        <w:rPr>
          <w:i/>
          <w:sz w:val="28"/>
          <w:szCs w:val="28"/>
          <w:lang w:val="uk-UA"/>
        </w:rPr>
        <w:t>Ф</w:t>
      </w:r>
      <w:r w:rsidRPr="00B1544C">
        <w:rPr>
          <w:i/>
          <w:sz w:val="28"/>
          <w:szCs w:val="28"/>
          <w:vertAlign w:val="subscript"/>
          <w:lang w:val="uk-UA"/>
        </w:rPr>
        <w:t>U</w:t>
      </w:r>
      <w:r w:rsidRPr="00B1544C">
        <w:rPr>
          <w:sz w:val="28"/>
          <w:szCs w:val="28"/>
          <w:lang w:val="uk-UA"/>
        </w:rPr>
        <w:t xml:space="preserve">і </w:t>
      </w:r>
      <w:r w:rsidRPr="00B1544C">
        <w:rPr>
          <w:i/>
          <w:sz w:val="28"/>
          <w:szCs w:val="28"/>
          <w:lang w:val="uk-UA"/>
        </w:rPr>
        <w:t>Ф</w:t>
      </w:r>
      <w:r w:rsidRPr="00B1544C">
        <w:rPr>
          <w:i/>
          <w:sz w:val="28"/>
          <w:szCs w:val="28"/>
          <w:vertAlign w:val="subscript"/>
          <w:lang w:val="uk-UA"/>
        </w:rPr>
        <w:t>I</w:t>
      </w:r>
      <w:r w:rsidRPr="00B1544C">
        <w:rPr>
          <w:sz w:val="28"/>
          <w:szCs w:val="28"/>
          <w:lang w:val="uk-UA"/>
        </w:rPr>
        <w:t>.</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В структурі пристрою захисту блок </w:t>
      </w:r>
      <w:r w:rsidRPr="00B1544C">
        <w:rPr>
          <w:i/>
          <w:sz w:val="28"/>
          <w:szCs w:val="28"/>
          <w:lang w:val="uk-UA"/>
        </w:rPr>
        <w:t>Rg</w:t>
      </w:r>
      <w:r w:rsidRPr="00B1544C">
        <w:rPr>
          <w:sz w:val="28"/>
          <w:szCs w:val="28"/>
          <w:lang w:val="uk-UA"/>
        </w:rPr>
        <w:t xml:space="preserve"> обчислює значення опору статора відносно землі, а блоки </w:t>
      </w:r>
      <w:r w:rsidRPr="00B1544C">
        <w:rPr>
          <w:i/>
          <w:sz w:val="28"/>
          <w:szCs w:val="28"/>
          <w:lang w:val="uk-UA"/>
        </w:rPr>
        <w:t>R</w:t>
      </w:r>
      <w:r w:rsidRPr="00B1544C">
        <w:rPr>
          <w:sz w:val="28"/>
          <w:szCs w:val="28"/>
          <w:vertAlign w:val="subscript"/>
          <w:lang w:val="uk-UA"/>
        </w:rPr>
        <w:t>с</w:t>
      </w:r>
      <w:r w:rsidRPr="00B1544C">
        <w:rPr>
          <w:sz w:val="28"/>
          <w:szCs w:val="28"/>
          <w:lang w:val="uk-UA"/>
        </w:rPr>
        <w:t xml:space="preserve"> та </w:t>
      </w:r>
      <w:r w:rsidRPr="00B1544C">
        <w:rPr>
          <w:i/>
          <w:sz w:val="28"/>
          <w:szCs w:val="28"/>
          <w:lang w:val="uk-UA"/>
        </w:rPr>
        <w:t>R</w:t>
      </w:r>
      <w:r w:rsidRPr="00B1544C">
        <w:rPr>
          <w:sz w:val="28"/>
          <w:szCs w:val="28"/>
          <w:vertAlign w:val="subscript"/>
          <w:lang w:val="uk-UA"/>
        </w:rPr>
        <w:t>відкл</w:t>
      </w:r>
      <w:r w:rsidRPr="00B1544C">
        <w:rPr>
          <w:sz w:val="28"/>
          <w:szCs w:val="28"/>
          <w:lang w:val="uk-UA"/>
        </w:rPr>
        <w:t xml:space="preserve"> забезпечують дію захисту з витримкою часу </w:t>
      </w:r>
      <w:r w:rsidRPr="00B1544C">
        <w:rPr>
          <w:i/>
          <w:sz w:val="28"/>
          <w:szCs w:val="28"/>
          <w:lang w:val="uk-UA"/>
        </w:rPr>
        <w:t>Т</w:t>
      </w:r>
      <w:r w:rsidRPr="00B1544C">
        <w:rPr>
          <w:i/>
          <w:sz w:val="28"/>
          <w:szCs w:val="28"/>
          <w:vertAlign w:val="subscript"/>
          <w:lang w:val="uk-UA"/>
        </w:rPr>
        <w:t>с</w:t>
      </w:r>
      <w:r w:rsidRPr="00B1544C">
        <w:rPr>
          <w:sz w:val="28"/>
          <w:szCs w:val="28"/>
          <w:lang w:val="uk-UA"/>
        </w:rPr>
        <w:t xml:space="preserve"> та Т</w:t>
      </w:r>
      <w:r w:rsidRPr="00B1544C">
        <w:rPr>
          <w:sz w:val="28"/>
          <w:szCs w:val="28"/>
          <w:vertAlign w:val="subscript"/>
          <w:lang w:val="uk-UA"/>
        </w:rPr>
        <w:t>відкл</w:t>
      </w:r>
      <w:r w:rsidRPr="00B1544C">
        <w:rPr>
          <w:sz w:val="28"/>
          <w:szCs w:val="28"/>
          <w:lang w:val="uk-UA"/>
        </w:rPr>
        <w:t xml:space="preserve"> на сигна</w:t>
      </w:r>
      <w:r w:rsidR="00C27667" w:rsidRPr="00B1544C">
        <w:rPr>
          <w:sz w:val="28"/>
          <w:szCs w:val="28"/>
          <w:lang w:val="uk-UA"/>
        </w:rPr>
        <w:t>л та на відключення захисту</w:t>
      </w:r>
      <w:r w:rsidR="003D72AF" w:rsidRPr="00B1544C">
        <w:rPr>
          <w:sz w:val="28"/>
          <w:szCs w:val="28"/>
          <w:lang w:val="uk-UA"/>
        </w:rPr>
        <w:t xml:space="preserve"> [</w:t>
      </w:r>
      <w:r w:rsidR="00D26B2C" w:rsidRPr="00B1544C">
        <w:rPr>
          <w:sz w:val="28"/>
          <w:szCs w:val="28"/>
          <w:lang w:val="uk-UA"/>
        </w:rPr>
        <w:t>3</w:t>
      </w:r>
      <w:r w:rsidR="000E3CC7" w:rsidRPr="00B1544C">
        <w:rPr>
          <w:sz w:val="28"/>
          <w:szCs w:val="28"/>
          <w:lang w:val="uk-UA"/>
        </w:rPr>
        <w:t>3</w:t>
      </w:r>
      <w:r w:rsidR="00D26B2C" w:rsidRPr="00B1544C">
        <w:rPr>
          <w:sz w:val="28"/>
          <w:szCs w:val="28"/>
          <w:lang w:val="uk-UA"/>
        </w:rPr>
        <w:t>,</w:t>
      </w:r>
      <w:r w:rsidR="000E3CC7" w:rsidRPr="00B1544C">
        <w:rPr>
          <w:sz w:val="28"/>
          <w:szCs w:val="28"/>
          <w:lang w:val="uk-UA"/>
        </w:rPr>
        <w:t xml:space="preserve"> 34, 36, 38, 39</w:t>
      </w:r>
      <w:r w:rsidR="003D72AF" w:rsidRPr="00B1544C">
        <w:rPr>
          <w:sz w:val="28"/>
          <w:szCs w:val="28"/>
          <w:lang w:val="uk-UA"/>
        </w:rPr>
        <w:t>]</w:t>
      </w:r>
      <w:r w:rsidR="00C27667" w:rsidRPr="00B1544C">
        <w:rPr>
          <w:sz w:val="28"/>
          <w:szCs w:val="28"/>
          <w:lang w:val="uk-UA"/>
        </w:rPr>
        <w:t xml:space="preserve">. </w:t>
      </w:r>
      <w:r w:rsidR="001D247C" w:rsidRPr="00B1544C">
        <w:rPr>
          <w:sz w:val="28"/>
          <w:szCs w:val="28"/>
          <w:lang w:val="uk-UA"/>
        </w:rPr>
        <w:t>Наявність витримки часу при спрацюванні на відключення та на сигнал є основним недоліком даного захисту.</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Розглянемо принцип роботи та структуру пристроїв захисту від однофазних замикань на землю в обмотці статора синхронного генератора, що виконуються з накладанням на коло постійного струму </w:t>
      </w:r>
      <w:r w:rsidR="00446421" w:rsidRPr="00B1544C">
        <w:rPr>
          <w:sz w:val="28"/>
          <w:szCs w:val="28"/>
          <w:lang w:val="uk-UA"/>
        </w:rPr>
        <w:br/>
      </w:r>
      <w:r w:rsidRPr="00B1544C">
        <w:rPr>
          <w:sz w:val="28"/>
          <w:szCs w:val="28"/>
          <w:lang w:val="uk-UA"/>
        </w:rPr>
        <w:t>(рис</w:t>
      </w:r>
      <w:r w:rsidR="0063213C" w:rsidRPr="00B1544C">
        <w:rPr>
          <w:sz w:val="28"/>
          <w:szCs w:val="28"/>
          <w:lang w:val="uk-UA"/>
        </w:rPr>
        <w:t>.</w:t>
      </w:r>
      <w:r w:rsidRPr="00B1544C">
        <w:rPr>
          <w:sz w:val="28"/>
          <w:szCs w:val="28"/>
          <w:lang w:val="uk-UA"/>
        </w:rPr>
        <w:t xml:space="preserve"> 1.8). </w:t>
      </w:r>
    </w:p>
    <w:p w:rsidR="006201E6" w:rsidRPr="00B1544C" w:rsidRDefault="006201E6" w:rsidP="00AE758F">
      <w:pPr>
        <w:spacing w:line="288" w:lineRule="auto"/>
        <w:ind w:firstLine="454"/>
        <w:jc w:val="both"/>
        <w:rPr>
          <w:sz w:val="28"/>
          <w:szCs w:val="28"/>
          <w:lang w:val="uk-UA"/>
        </w:rPr>
      </w:pPr>
    </w:p>
    <w:p w:rsidR="006201E6" w:rsidRPr="00B1544C" w:rsidRDefault="00251687" w:rsidP="00BA17F5">
      <w:pPr>
        <w:spacing w:line="288" w:lineRule="auto"/>
        <w:jc w:val="center"/>
        <w:rPr>
          <w:sz w:val="28"/>
          <w:szCs w:val="28"/>
          <w:lang w:val="uk-UA"/>
        </w:rPr>
      </w:pPr>
      <w:r w:rsidRPr="00B1544C">
        <w:object w:dxaOrig="9660" w:dyaOrig="9151">
          <v:shape id="_x0000_i1034" type="#_x0000_t75" style="width:5in;height:345.6pt" o:ole="">
            <v:imagedata r:id="rId27" o:title=""/>
          </v:shape>
          <o:OLEObject Type="Embed" ProgID="Visio.Drawing.15" ShapeID="_x0000_i1034" DrawAspect="Content" ObjectID="_1577965361" r:id="rId28"/>
        </w:object>
      </w:r>
    </w:p>
    <w:p w:rsidR="006201E6" w:rsidRPr="00B1544C" w:rsidRDefault="006201E6"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w:t>
      </w:r>
      <w:r w:rsidR="00233DED" w:rsidRPr="00B1544C">
        <w:rPr>
          <w:lang w:val="uk-UA"/>
        </w:rPr>
        <w:t>1.8 – Схема захисту «Земля-100»</w:t>
      </w:r>
    </w:p>
    <w:p w:rsidR="006201E6" w:rsidRPr="00B1544C" w:rsidRDefault="006201E6" w:rsidP="00AE758F">
      <w:pPr>
        <w:spacing w:line="288" w:lineRule="auto"/>
        <w:ind w:firstLine="454"/>
        <w:jc w:val="both"/>
        <w:rPr>
          <w:sz w:val="28"/>
          <w:szCs w:val="28"/>
          <w:lang w:val="uk-UA"/>
        </w:rPr>
      </w:pP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Такого роду захист містить у своєму складі два блоки: блок приєднання та блок реле. Блок реле отримує живлення від мережі власних потреб електростанції через трансформатор </w:t>
      </w:r>
      <w:r w:rsidRPr="00B1544C">
        <w:rPr>
          <w:i/>
          <w:sz w:val="28"/>
          <w:szCs w:val="28"/>
          <w:lang w:val="uk-UA"/>
        </w:rPr>
        <w:t>ТL1</w:t>
      </w:r>
      <w:r w:rsidRPr="00B1544C">
        <w:rPr>
          <w:sz w:val="28"/>
          <w:szCs w:val="28"/>
          <w:lang w:val="uk-UA"/>
        </w:rPr>
        <w:t xml:space="preserve"> та стабілізатор </w:t>
      </w:r>
      <w:r w:rsidR="00446421" w:rsidRPr="00B1544C">
        <w:rPr>
          <w:sz w:val="28"/>
          <w:szCs w:val="28"/>
          <w:lang w:val="uk-UA"/>
        </w:rPr>
        <w:br/>
      </w:r>
      <w:r w:rsidRPr="00B1544C">
        <w:rPr>
          <w:sz w:val="28"/>
          <w:szCs w:val="28"/>
          <w:lang w:val="uk-UA"/>
        </w:rPr>
        <w:t xml:space="preserve">напруги. Накладений струм надходить від вторинної обмотки </w:t>
      </w:r>
      <w:r w:rsidR="00446421" w:rsidRPr="00B1544C">
        <w:rPr>
          <w:sz w:val="28"/>
          <w:szCs w:val="28"/>
          <w:lang w:val="uk-UA"/>
        </w:rPr>
        <w:br/>
      </w:r>
      <w:r w:rsidRPr="00B1544C">
        <w:rPr>
          <w:sz w:val="28"/>
          <w:szCs w:val="28"/>
          <w:lang w:val="uk-UA"/>
        </w:rPr>
        <w:t xml:space="preserve">трансформатора </w:t>
      </w:r>
      <w:r w:rsidRPr="00B1544C">
        <w:rPr>
          <w:i/>
          <w:sz w:val="28"/>
          <w:szCs w:val="28"/>
          <w:lang w:val="uk-UA"/>
        </w:rPr>
        <w:t>ТL1</w:t>
      </w:r>
      <w:r w:rsidRPr="00B1544C">
        <w:rPr>
          <w:sz w:val="28"/>
          <w:szCs w:val="28"/>
          <w:lang w:val="uk-UA"/>
        </w:rPr>
        <w:t xml:space="preserve"> до обмотки низької напруги трансформатора </w:t>
      </w:r>
      <w:r w:rsidRPr="00B1544C">
        <w:rPr>
          <w:i/>
          <w:sz w:val="28"/>
          <w:szCs w:val="28"/>
          <w:lang w:val="uk-UA"/>
        </w:rPr>
        <w:t>ТL4</w:t>
      </w:r>
      <w:r w:rsidRPr="00B1544C">
        <w:rPr>
          <w:sz w:val="28"/>
          <w:szCs w:val="28"/>
          <w:lang w:val="uk-UA"/>
        </w:rPr>
        <w:t xml:space="preserve">, що знаходиться в блоці приєднання. Вторинна обмотка </w:t>
      </w:r>
      <w:r w:rsidRPr="00B1544C">
        <w:rPr>
          <w:i/>
          <w:sz w:val="28"/>
          <w:szCs w:val="28"/>
          <w:lang w:val="uk-UA"/>
        </w:rPr>
        <w:t>ТL1</w:t>
      </w:r>
      <w:r w:rsidRPr="00B1544C">
        <w:rPr>
          <w:sz w:val="28"/>
          <w:szCs w:val="28"/>
          <w:lang w:val="uk-UA"/>
        </w:rPr>
        <w:t xml:space="preserve"> в колі накладання заземлена в блоці приєднання через резистор </w:t>
      </w:r>
      <w:r w:rsidRPr="00B1544C">
        <w:rPr>
          <w:i/>
          <w:sz w:val="28"/>
          <w:szCs w:val="28"/>
          <w:lang w:val="uk-UA"/>
        </w:rPr>
        <w:t>R6</w:t>
      </w:r>
      <w:r w:rsidRPr="00B1544C">
        <w:rPr>
          <w:sz w:val="28"/>
          <w:szCs w:val="28"/>
          <w:lang w:val="uk-UA"/>
        </w:rPr>
        <w:t xml:space="preserve">, який в свою чергу зашунтований розрядником Р1. Трансформатор </w:t>
      </w:r>
      <w:r w:rsidRPr="00B1544C">
        <w:rPr>
          <w:i/>
          <w:sz w:val="28"/>
          <w:szCs w:val="28"/>
          <w:lang w:val="uk-UA"/>
        </w:rPr>
        <w:t>ТL4</w:t>
      </w:r>
      <w:r w:rsidRPr="00B1544C">
        <w:rPr>
          <w:sz w:val="28"/>
          <w:szCs w:val="28"/>
          <w:lang w:val="uk-UA"/>
        </w:rPr>
        <w:t xml:space="preserve"> виконує роль розділ</w:t>
      </w:r>
      <w:r w:rsidR="004C5D15" w:rsidRPr="00B1544C">
        <w:rPr>
          <w:sz w:val="28"/>
          <w:szCs w:val="28"/>
          <w:lang w:val="uk-UA"/>
        </w:rPr>
        <w:t>ового</w:t>
      </w:r>
      <w:r w:rsidRPr="00B1544C">
        <w:rPr>
          <w:sz w:val="28"/>
          <w:szCs w:val="28"/>
          <w:lang w:val="uk-UA"/>
        </w:rPr>
        <w:t xml:space="preserve"> трансформатора (для таких цілей підходять трансформатори напруги типу НОМ-6 чи НОМ-10). Після трансформації, випрямлення та згладж</w:t>
      </w:r>
      <w:r w:rsidR="00272F4B" w:rsidRPr="00B1544C">
        <w:rPr>
          <w:sz w:val="28"/>
          <w:szCs w:val="28"/>
          <w:lang w:val="uk-UA"/>
        </w:rPr>
        <w:t>ува</w:t>
      </w:r>
      <w:r w:rsidRPr="00B1544C">
        <w:rPr>
          <w:sz w:val="28"/>
          <w:szCs w:val="28"/>
          <w:lang w:val="uk-UA"/>
        </w:rPr>
        <w:t xml:space="preserve">ння струм подається на обмотку статора генератора. Вихідні кола блоку приєднання зашунтовані конденсаторами </w:t>
      </w:r>
      <w:r w:rsidRPr="00B1544C">
        <w:rPr>
          <w:i/>
          <w:sz w:val="28"/>
          <w:szCs w:val="28"/>
          <w:lang w:val="uk-UA"/>
        </w:rPr>
        <w:t>С7</w:t>
      </w:r>
      <w:r w:rsidRPr="00B1544C">
        <w:rPr>
          <w:sz w:val="28"/>
          <w:szCs w:val="28"/>
          <w:lang w:val="uk-UA"/>
        </w:rPr>
        <w:t xml:space="preserve">, </w:t>
      </w:r>
      <w:r w:rsidRPr="00B1544C">
        <w:rPr>
          <w:i/>
          <w:sz w:val="28"/>
          <w:szCs w:val="28"/>
          <w:lang w:val="uk-UA"/>
        </w:rPr>
        <w:t>С8</w:t>
      </w:r>
      <w:r w:rsidRPr="00B1544C">
        <w:rPr>
          <w:sz w:val="28"/>
          <w:szCs w:val="28"/>
          <w:lang w:val="uk-UA"/>
        </w:rPr>
        <w:t xml:space="preserve"> та розрядником </w:t>
      </w:r>
      <w:r w:rsidRPr="00B1544C">
        <w:rPr>
          <w:i/>
          <w:sz w:val="28"/>
          <w:szCs w:val="28"/>
          <w:lang w:val="uk-UA"/>
        </w:rPr>
        <w:t>F2</w:t>
      </w:r>
      <w:r w:rsidRPr="00B1544C">
        <w:rPr>
          <w:sz w:val="28"/>
          <w:szCs w:val="28"/>
          <w:lang w:val="uk-UA"/>
        </w:rPr>
        <w:t xml:space="preserve">. До складу захисту входять сигнальний та відключаючий елементи, що під’єднані в коло накладеного струму через </w:t>
      </w:r>
      <w:r w:rsidR="00446421" w:rsidRPr="00B1544C">
        <w:rPr>
          <w:sz w:val="28"/>
          <w:szCs w:val="28"/>
          <w:lang w:val="uk-UA"/>
        </w:rPr>
        <w:br/>
      </w:r>
      <w:r w:rsidRPr="00B1544C">
        <w:rPr>
          <w:sz w:val="28"/>
          <w:szCs w:val="28"/>
          <w:lang w:val="uk-UA"/>
        </w:rPr>
        <w:t xml:space="preserve">трансформатор </w:t>
      </w:r>
      <w:r w:rsidRPr="00B1544C">
        <w:rPr>
          <w:i/>
          <w:sz w:val="28"/>
          <w:szCs w:val="28"/>
          <w:lang w:val="uk-UA"/>
        </w:rPr>
        <w:t>ТL2</w:t>
      </w:r>
      <w:r w:rsidRPr="00B1544C">
        <w:rPr>
          <w:sz w:val="28"/>
          <w:szCs w:val="28"/>
          <w:lang w:val="uk-UA"/>
        </w:rPr>
        <w:t xml:space="preserve"> та випрямляч. Також до складу пристрою захисту </w:t>
      </w:r>
      <w:r w:rsidRPr="00B1544C">
        <w:rPr>
          <w:sz w:val="28"/>
          <w:szCs w:val="28"/>
          <w:lang w:val="uk-UA"/>
        </w:rPr>
        <w:lastRenderedPageBreak/>
        <w:t xml:space="preserve">входять: блокування від хибного спрацювання сигнального та відключаючого елементів захисту в результаті увімкнення живлення чи його відновлення після КЗ в мережі власних потреб електростанції; </w:t>
      </w:r>
      <w:r w:rsidR="00446421" w:rsidRPr="00B1544C">
        <w:rPr>
          <w:sz w:val="28"/>
          <w:szCs w:val="28"/>
          <w:lang w:val="uk-UA"/>
        </w:rPr>
        <w:br/>
      </w:r>
      <w:r w:rsidRPr="00B1544C">
        <w:rPr>
          <w:sz w:val="28"/>
          <w:szCs w:val="28"/>
          <w:lang w:val="uk-UA"/>
        </w:rPr>
        <w:t>індуктивно-ємнісний фільтр для зменшення впливу на кола захисту змінної напруги з боку генератора при КЗ на землю на стороні високої напруги блоку; пристрій контролю ізоляції в процесі експлуатації.</w:t>
      </w:r>
    </w:p>
    <w:p w:rsidR="006201E6" w:rsidRPr="00B1544C" w:rsidRDefault="006201E6" w:rsidP="00AE758F">
      <w:pPr>
        <w:spacing w:line="288" w:lineRule="auto"/>
        <w:ind w:firstLine="454"/>
        <w:jc w:val="both"/>
        <w:rPr>
          <w:sz w:val="28"/>
          <w:szCs w:val="28"/>
          <w:lang w:val="uk-UA"/>
        </w:rPr>
      </w:pPr>
      <w:r w:rsidRPr="00B1544C">
        <w:rPr>
          <w:sz w:val="28"/>
          <w:szCs w:val="28"/>
          <w:lang w:val="uk-UA"/>
        </w:rPr>
        <w:t xml:space="preserve">За нормального режиму експлуатації генератора накладений струм </w:t>
      </w:r>
      <w:r w:rsidR="00305B35" w:rsidRPr="00B1544C">
        <w:rPr>
          <w:sz w:val="28"/>
          <w:szCs w:val="28"/>
          <w:lang w:val="uk-UA"/>
        </w:rPr>
        <w:t>є</w:t>
      </w:r>
      <w:r w:rsidRPr="00B1544C">
        <w:rPr>
          <w:sz w:val="28"/>
          <w:szCs w:val="28"/>
          <w:lang w:val="uk-UA"/>
        </w:rPr>
        <w:t xml:space="preserve"> струм</w:t>
      </w:r>
      <w:r w:rsidR="00305B35" w:rsidRPr="00B1544C">
        <w:rPr>
          <w:sz w:val="28"/>
          <w:szCs w:val="28"/>
          <w:lang w:val="uk-UA"/>
        </w:rPr>
        <w:t>ом</w:t>
      </w:r>
      <w:r w:rsidRPr="00B1544C">
        <w:rPr>
          <w:sz w:val="28"/>
          <w:szCs w:val="28"/>
          <w:lang w:val="uk-UA"/>
        </w:rPr>
        <w:t xml:space="preserve"> витоку через ізоляцію. При зниженні рівня ізоляції обмотки статора або замиканні на землю обмотки статора накладений струм </w:t>
      </w:r>
      <w:r w:rsidR="00446421" w:rsidRPr="00B1544C">
        <w:rPr>
          <w:sz w:val="28"/>
          <w:szCs w:val="28"/>
          <w:lang w:val="uk-UA"/>
        </w:rPr>
        <w:br/>
      </w:r>
      <w:r w:rsidRPr="00B1544C">
        <w:rPr>
          <w:sz w:val="28"/>
          <w:szCs w:val="28"/>
          <w:lang w:val="uk-UA"/>
        </w:rPr>
        <w:t>збільшується. Як наслідок відбувається спрацювання сигнального елементу захист</w:t>
      </w:r>
      <w:r w:rsidR="00305B35" w:rsidRPr="00B1544C">
        <w:rPr>
          <w:sz w:val="28"/>
          <w:szCs w:val="28"/>
          <w:lang w:val="uk-UA"/>
        </w:rPr>
        <w:t>у, або сигнального та відключаю</w:t>
      </w:r>
      <w:r w:rsidRPr="00B1544C">
        <w:rPr>
          <w:sz w:val="28"/>
          <w:szCs w:val="28"/>
          <w:lang w:val="uk-UA"/>
        </w:rPr>
        <w:t xml:space="preserve">чого елементу захисту </w:t>
      </w:r>
      <w:r w:rsidR="00446421" w:rsidRPr="00B1544C">
        <w:rPr>
          <w:sz w:val="28"/>
          <w:szCs w:val="28"/>
          <w:lang w:val="uk-UA"/>
        </w:rPr>
        <w:br/>
      </w:r>
      <w:r w:rsidRPr="00B1544C">
        <w:rPr>
          <w:sz w:val="28"/>
          <w:szCs w:val="28"/>
          <w:lang w:val="uk-UA"/>
        </w:rPr>
        <w:t>одночасно.</w:t>
      </w:r>
    </w:p>
    <w:p w:rsidR="006201E6" w:rsidRPr="00B1544C" w:rsidRDefault="006201E6" w:rsidP="00AE758F">
      <w:pPr>
        <w:spacing w:line="288" w:lineRule="auto"/>
        <w:ind w:firstLine="454"/>
        <w:jc w:val="both"/>
        <w:rPr>
          <w:sz w:val="28"/>
          <w:szCs w:val="28"/>
          <w:lang w:val="uk-UA"/>
        </w:rPr>
      </w:pPr>
      <w:r w:rsidRPr="00B1544C">
        <w:rPr>
          <w:sz w:val="28"/>
          <w:szCs w:val="28"/>
          <w:lang w:val="uk-UA"/>
        </w:rPr>
        <w:t>Основним недоліком даного захисту є наявність гальванічного зв’язку кіл захисту з первинними колами генератора. Внаслідок цього недоліку не можна гарантувати безпеку обслуговуючого персоналу у випадку обриву кола накладання зі сторони заземлення та появи високого потенціалу на пристрої захисту</w:t>
      </w:r>
      <w:r w:rsidR="003041ED" w:rsidRPr="00B1544C">
        <w:rPr>
          <w:sz w:val="28"/>
          <w:szCs w:val="28"/>
          <w:lang w:val="uk-UA"/>
        </w:rPr>
        <w:t xml:space="preserve"> [</w:t>
      </w:r>
      <w:r w:rsidR="00E341BE" w:rsidRPr="00B1544C">
        <w:rPr>
          <w:sz w:val="28"/>
          <w:szCs w:val="28"/>
          <w:lang w:val="uk-UA"/>
        </w:rPr>
        <w:t>20</w:t>
      </w:r>
      <w:r w:rsidR="003041ED" w:rsidRPr="00B1544C">
        <w:rPr>
          <w:sz w:val="28"/>
          <w:szCs w:val="28"/>
          <w:lang w:val="uk-UA"/>
        </w:rPr>
        <w:t>]</w:t>
      </w:r>
      <w:r w:rsidRPr="00B1544C">
        <w:rPr>
          <w:sz w:val="28"/>
          <w:szCs w:val="28"/>
          <w:lang w:val="uk-UA"/>
        </w:rPr>
        <w:t xml:space="preserve">. </w:t>
      </w:r>
    </w:p>
    <w:p w:rsidR="00950DF6" w:rsidRPr="00B1544C" w:rsidRDefault="006201E6" w:rsidP="00AE758F">
      <w:pPr>
        <w:spacing w:line="288" w:lineRule="auto"/>
        <w:ind w:firstLine="454"/>
        <w:jc w:val="both"/>
        <w:rPr>
          <w:sz w:val="28"/>
          <w:szCs w:val="28"/>
          <w:lang w:val="uk-UA"/>
        </w:rPr>
      </w:pPr>
      <w:r w:rsidRPr="00B1544C">
        <w:rPr>
          <w:sz w:val="28"/>
          <w:szCs w:val="28"/>
          <w:lang w:val="uk-UA"/>
        </w:rPr>
        <w:t>На основі описаних вище концепцій в наш час компаніями</w:t>
      </w:r>
      <w:r w:rsidR="00587E00" w:rsidRPr="00B1544C">
        <w:rPr>
          <w:sz w:val="28"/>
          <w:szCs w:val="28"/>
          <w:lang w:val="uk-UA"/>
        </w:rPr>
        <w:t xml:space="preserve"> </w:t>
      </w:r>
      <w:r w:rsidR="005942EA" w:rsidRPr="00B1544C">
        <w:rPr>
          <w:sz w:val="28"/>
          <w:szCs w:val="20"/>
          <w:lang w:val="uk-UA"/>
        </w:rPr>
        <w:t>ABB, Siemens, General Electric</w:t>
      </w:r>
      <w:r w:rsidR="005942EA" w:rsidRPr="00B1544C">
        <w:rPr>
          <w:rFonts w:eastAsiaTheme="minorEastAsia"/>
          <w:sz w:val="28"/>
          <w:szCs w:val="20"/>
          <w:lang w:val="uk-UA" w:eastAsia="ja-JP"/>
        </w:rPr>
        <w:t xml:space="preserve">, </w:t>
      </w:r>
      <w:r w:rsidR="005942EA" w:rsidRPr="00B1544C">
        <w:rPr>
          <w:sz w:val="28"/>
          <w:szCs w:val="20"/>
          <w:lang w:val="uk-UA"/>
        </w:rPr>
        <w:t>Бреслер та іншими</w:t>
      </w:r>
      <w:r w:rsidR="00587E00" w:rsidRPr="00B1544C">
        <w:rPr>
          <w:sz w:val="28"/>
          <w:szCs w:val="20"/>
          <w:lang w:val="uk-UA"/>
        </w:rPr>
        <w:t xml:space="preserve"> </w:t>
      </w:r>
      <w:r w:rsidRPr="00B1544C">
        <w:rPr>
          <w:sz w:val="28"/>
          <w:szCs w:val="28"/>
          <w:lang w:val="uk-UA"/>
        </w:rPr>
        <w:t xml:space="preserve">розроблені захисти від однофазних замикань на землю обмотки статора. </w:t>
      </w:r>
      <w:r w:rsidR="00950DF6" w:rsidRPr="00B1544C">
        <w:rPr>
          <w:sz w:val="28"/>
          <w:szCs w:val="28"/>
          <w:lang w:val="uk-UA"/>
        </w:rPr>
        <w:t>Широко розповсюджені термінали захисту, що забезпечують захист синхронних генераторів від усіх видів пошкоджень, в тому числі і захисти від однофазних замикань на землю обмотки статора.</w:t>
      </w:r>
    </w:p>
    <w:p w:rsidR="00950DF6" w:rsidRPr="00B1544C" w:rsidRDefault="00950DF6" w:rsidP="00AE758F">
      <w:pPr>
        <w:spacing w:line="288" w:lineRule="auto"/>
        <w:ind w:firstLine="454"/>
        <w:jc w:val="both"/>
        <w:rPr>
          <w:sz w:val="28"/>
          <w:szCs w:val="20"/>
          <w:lang w:val="uk-UA"/>
        </w:rPr>
      </w:pPr>
      <w:r w:rsidRPr="00B1544C">
        <w:rPr>
          <w:sz w:val="28"/>
          <w:szCs w:val="20"/>
          <w:lang w:val="uk-UA"/>
        </w:rPr>
        <w:t>Компанія ABB для захисту генераторів малої та середньої потужності до 2007 року пропонувала використовувати термінали захисту серії SPAG 300. Перші пристрої серії SPAG 310С та SPAG 320С містили повний комплект захистів від усіх видів пош</w:t>
      </w:r>
      <w:r w:rsidR="00FA7167" w:rsidRPr="00B1544C">
        <w:rPr>
          <w:sz w:val="28"/>
          <w:szCs w:val="20"/>
          <w:lang w:val="uk-UA"/>
        </w:rPr>
        <w:t>к</w:t>
      </w:r>
      <w:r w:rsidRPr="00B1544C">
        <w:rPr>
          <w:sz w:val="28"/>
          <w:szCs w:val="20"/>
          <w:lang w:val="uk-UA"/>
        </w:rPr>
        <w:t xml:space="preserve">оджень генераторів, </w:t>
      </w:r>
      <w:r w:rsidR="00446421" w:rsidRPr="00B1544C">
        <w:rPr>
          <w:sz w:val="28"/>
          <w:szCs w:val="20"/>
          <w:lang w:val="uk-UA"/>
        </w:rPr>
        <w:br/>
      </w:r>
      <w:r w:rsidRPr="00B1544C">
        <w:rPr>
          <w:sz w:val="28"/>
          <w:szCs w:val="20"/>
          <w:lang w:val="uk-UA"/>
        </w:rPr>
        <w:t xml:space="preserve">пристрої SPAG 330С та SPAG 331С крім повного комплекту захисту генераторів містять також комплект захисту первинного двигуна. </w:t>
      </w:r>
      <w:r w:rsidR="00446421" w:rsidRPr="00B1544C">
        <w:rPr>
          <w:sz w:val="28"/>
          <w:szCs w:val="20"/>
          <w:lang w:val="uk-UA"/>
        </w:rPr>
        <w:br/>
      </w:r>
      <w:r w:rsidRPr="00B1544C">
        <w:rPr>
          <w:sz w:val="28"/>
          <w:szCs w:val="20"/>
          <w:lang w:val="uk-UA"/>
        </w:rPr>
        <w:t>Пристрої SPAG 332С та SPAG 333С більш пристосовані для захисту генераторів, що працю</w:t>
      </w:r>
      <w:r w:rsidR="00FA7167" w:rsidRPr="00B1544C">
        <w:rPr>
          <w:sz w:val="28"/>
          <w:szCs w:val="20"/>
          <w:lang w:val="uk-UA"/>
        </w:rPr>
        <w:t>ю</w:t>
      </w:r>
      <w:r w:rsidRPr="00B1544C">
        <w:rPr>
          <w:sz w:val="28"/>
          <w:szCs w:val="20"/>
          <w:lang w:val="uk-UA"/>
        </w:rPr>
        <w:t xml:space="preserve">ть разом з блочними трансформаторами. З 2007 року компанія ABB замінила серію SPAG 300 на пристрої </w:t>
      </w:r>
      <w:r w:rsidR="00446421" w:rsidRPr="00B1544C">
        <w:rPr>
          <w:sz w:val="28"/>
          <w:szCs w:val="20"/>
          <w:lang w:val="uk-UA"/>
        </w:rPr>
        <w:br/>
      </w:r>
      <w:r w:rsidRPr="00B1544C">
        <w:rPr>
          <w:sz w:val="28"/>
          <w:szCs w:val="20"/>
          <w:lang w:val="uk-UA"/>
        </w:rPr>
        <w:t>REM 543</w:t>
      </w:r>
      <w:r w:rsidR="00F15232" w:rsidRPr="00B1544C">
        <w:rPr>
          <w:sz w:val="28"/>
          <w:szCs w:val="20"/>
          <w:lang w:val="uk-UA"/>
        </w:rPr>
        <w:t>,</w:t>
      </w:r>
      <w:r w:rsidRPr="00B1544C">
        <w:rPr>
          <w:sz w:val="28"/>
          <w:szCs w:val="20"/>
          <w:lang w:val="uk-UA"/>
        </w:rPr>
        <w:t xml:space="preserve"> REM 545</w:t>
      </w:r>
      <w:r w:rsidR="00F15232" w:rsidRPr="00B1544C">
        <w:rPr>
          <w:sz w:val="28"/>
          <w:szCs w:val="20"/>
          <w:lang w:val="uk-UA"/>
        </w:rPr>
        <w:t>,</w:t>
      </w:r>
      <w:r w:rsidR="00F15232" w:rsidRPr="00B1544C">
        <w:rPr>
          <w:sz w:val="28"/>
          <w:szCs w:val="28"/>
          <w:lang w:val="uk-UA"/>
        </w:rPr>
        <w:t xml:space="preserve"> REG 615</w:t>
      </w:r>
      <w:r w:rsidR="0076085E" w:rsidRPr="00B1544C">
        <w:rPr>
          <w:sz w:val="28"/>
          <w:szCs w:val="28"/>
          <w:lang w:val="uk-UA"/>
        </w:rPr>
        <w:t>,</w:t>
      </w:r>
      <w:r w:rsidR="00F15232" w:rsidRPr="00B1544C">
        <w:rPr>
          <w:sz w:val="28"/>
          <w:szCs w:val="28"/>
          <w:lang w:val="uk-UA"/>
        </w:rPr>
        <w:t xml:space="preserve"> REG 630</w:t>
      </w:r>
      <w:r w:rsidRPr="00B1544C">
        <w:rPr>
          <w:sz w:val="28"/>
          <w:szCs w:val="20"/>
          <w:lang w:val="uk-UA"/>
        </w:rPr>
        <w:t>,</w:t>
      </w:r>
      <w:r w:rsidR="0076085E" w:rsidRPr="00B1544C">
        <w:rPr>
          <w:sz w:val="28"/>
          <w:szCs w:val="28"/>
          <w:lang w:val="uk-UA"/>
        </w:rPr>
        <w:t>REG 650, REG 670</w:t>
      </w:r>
      <w:r w:rsidRPr="00B1544C">
        <w:rPr>
          <w:sz w:val="28"/>
          <w:szCs w:val="20"/>
          <w:lang w:val="uk-UA"/>
        </w:rPr>
        <w:t xml:space="preserve"> що міст</w:t>
      </w:r>
      <w:r w:rsidR="0076085E" w:rsidRPr="00B1544C">
        <w:rPr>
          <w:sz w:val="28"/>
          <w:szCs w:val="20"/>
          <w:lang w:val="uk-UA"/>
        </w:rPr>
        <w:t>ять</w:t>
      </w:r>
      <w:r w:rsidRPr="00B1544C">
        <w:rPr>
          <w:sz w:val="28"/>
          <w:szCs w:val="20"/>
          <w:lang w:val="uk-UA"/>
        </w:rPr>
        <w:t xml:space="preserve"> окрім повного комплекту захисту та са</w:t>
      </w:r>
      <w:r w:rsidR="005179D5" w:rsidRPr="00B1544C">
        <w:rPr>
          <w:sz w:val="28"/>
          <w:szCs w:val="20"/>
          <w:lang w:val="uk-UA"/>
        </w:rPr>
        <w:t xml:space="preserve">модіагностування пристрою, ще </w:t>
      </w:r>
      <w:r w:rsidR="005179D5" w:rsidRPr="00B1544C">
        <w:rPr>
          <w:sz w:val="28"/>
          <w:szCs w:val="20"/>
          <w:lang w:val="uk-UA"/>
        </w:rPr>
        <w:lastRenderedPageBreak/>
        <w:t>й</w:t>
      </w:r>
      <w:r w:rsidRPr="00B1544C">
        <w:rPr>
          <w:sz w:val="28"/>
          <w:szCs w:val="20"/>
          <w:lang w:val="uk-UA"/>
        </w:rPr>
        <w:t xml:space="preserve"> блок вимірювання</w:t>
      </w:r>
      <w:r w:rsidR="0076085E" w:rsidRPr="00B1544C">
        <w:rPr>
          <w:sz w:val="28"/>
          <w:szCs w:val="20"/>
          <w:lang w:val="uk-UA"/>
        </w:rPr>
        <w:t xml:space="preserve"> фазних струмів, лінійних напруг, напруг між фазами та землею, струму в нейтралі, частоти та коефіцієнту потужності а також залишкової напруги</w:t>
      </w:r>
      <w:r w:rsidRPr="00B1544C">
        <w:rPr>
          <w:sz w:val="28"/>
          <w:szCs w:val="20"/>
          <w:lang w:val="uk-UA"/>
        </w:rPr>
        <w:t xml:space="preserve">, що полегшує контроль за режимом роботи генератора. </w:t>
      </w:r>
    </w:p>
    <w:p w:rsidR="00950DF6" w:rsidRPr="00B1544C" w:rsidRDefault="00950DF6" w:rsidP="00AE758F">
      <w:pPr>
        <w:spacing w:line="288" w:lineRule="auto"/>
        <w:ind w:firstLine="454"/>
        <w:jc w:val="both"/>
        <w:rPr>
          <w:sz w:val="28"/>
          <w:szCs w:val="28"/>
          <w:lang w:val="uk-UA"/>
        </w:rPr>
      </w:pPr>
      <w:r w:rsidRPr="00B1544C">
        <w:rPr>
          <w:sz w:val="28"/>
          <w:szCs w:val="28"/>
          <w:lang w:val="uk-UA"/>
        </w:rPr>
        <w:t xml:space="preserve">Компанія General Electric для захисту синхронних генераторів </w:t>
      </w:r>
      <w:r w:rsidR="00F15232" w:rsidRPr="00B1544C">
        <w:rPr>
          <w:sz w:val="28"/>
          <w:szCs w:val="28"/>
          <w:lang w:val="uk-UA"/>
        </w:rPr>
        <w:t xml:space="preserve">пропонує використовувати термінали G30, G60, G650, 489 Generator Protection System </w:t>
      </w:r>
      <w:r w:rsidR="00F15232" w:rsidRPr="00B1544C">
        <w:rPr>
          <w:sz w:val="28"/>
          <w:szCs w:val="28"/>
          <w:lang w:val="uk-UA" w:eastAsia="ja-JP"/>
        </w:rPr>
        <w:t>та</w:t>
      </w:r>
      <w:r w:rsidR="00F15232" w:rsidRPr="00B1544C">
        <w:rPr>
          <w:sz w:val="28"/>
          <w:szCs w:val="28"/>
          <w:lang w:val="uk-UA"/>
        </w:rPr>
        <w:t xml:space="preserve"> 889 Generator Protection System</w:t>
      </w:r>
      <w:r w:rsidRPr="00B1544C">
        <w:rPr>
          <w:sz w:val="28"/>
          <w:szCs w:val="28"/>
          <w:lang w:val="uk-UA"/>
        </w:rPr>
        <w:t xml:space="preserve">. Запропоновані </w:t>
      </w:r>
      <w:r w:rsidR="00446421" w:rsidRPr="00B1544C">
        <w:rPr>
          <w:sz w:val="28"/>
          <w:szCs w:val="28"/>
          <w:lang w:val="uk-UA"/>
        </w:rPr>
        <w:br/>
      </w:r>
      <w:r w:rsidRPr="00B1544C">
        <w:rPr>
          <w:sz w:val="28"/>
          <w:szCs w:val="28"/>
          <w:lang w:val="uk-UA"/>
        </w:rPr>
        <w:t xml:space="preserve">термінали реалізують захисти від усіх видів пошкодження і містять в собі диференційні захисти статора синхронного генератора, захист від втрати збудження, захист від замикань в колі збудження, дистанційний захист, захист від незбалансованого навантаження та ряд інших. Для покращення роботи терміналів G60 можуть використовуватися окремі модулі GPM-F (захист від замикань на землю в колі збудження) і </w:t>
      </w:r>
      <w:r w:rsidR="00446421" w:rsidRPr="00B1544C">
        <w:rPr>
          <w:sz w:val="28"/>
          <w:szCs w:val="28"/>
          <w:lang w:val="uk-UA"/>
        </w:rPr>
        <w:br/>
      </w:r>
      <w:r w:rsidRPr="00B1544C">
        <w:rPr>
          <w:sz w:val="28"/>
          <w:szCs w:val="28"/>
          <w:lang w:val="uk-UA"/>
        </w:rPr>
        <w:t xml:space="preserve">GPM-S (захист від замикань на землю обмотки статора синхронного </w:t>
      </w:r>
      <w:r w:rsidR="00446421" w:rsidRPr="00B1544C">
        <w:rPr>
          <w:sz w:val="28"/>
          <w:szCs w:val="28"/>
          <w:lang w:val="uk-UA"/>
        </w:rPr>
        <w:br/>
      </w:r>
      <w:r w:rsidRPr="00B1544C">
        <w:rPr>
          <w:sz w:val="28"/>
          <w:szCs w:val="28"/>
          <w:lang w:val="uk-UA"/>
        </w:rPr>
        <w:t>генератора). Ключовими його особливостями є наявність блоку самодіагностики та блоку вимірювань параметрів режиму роботи генератора.</w:t>
      </w:r>
    </w:p>
    <w:p w:rsidR="00B0747A" w:rsidRPr="00B1544C" w:rsidRDefault="00950DF6" w:rsidP="00A12642">
      <w:pPr>
        <w:spacing w:line="288" w:lineRule="auto"/>
        <w:ind w:firstLine="454"/>
        <w:jc w:val="both"/>
        <w:rPr>
          <w:sz w:val="28"/>
          <w:szCs w:val="28"/>
          <w:lang w:val="uk-UA"/>
        </w:rPr>
      </w:pPr>
      <w:r w:rsidRPr="00B1544C">
        <w:rPr>
          <w:sz w:val="28"/>
          <w:szCs w:val="20"/>
          <w:lang w:val="uk-UA"/>
        </w:rPr>
        <w:t xml:space="preserve">Також слід звернути увагу на продукцію компанії Бреслер, а особливо на комплекс захистів генератора Бреслер ШГ 2114. Згаданий </w:t>
      </w:r>
      <w:r w:rsidR="00446421" w:rsidRPr="00B1544C">
        <w:rPr>
          <w:sz w:val="28"/>
          <w:szCs w:val="20"/>
          <w:lang w:val="uk-UA"/>
        </w:rPr>
        <w:br/>
      </w:r>
      <w:r w:rsidR="002C6206" w:rsidRPr="00B1544C">
        <w:rPr>
          <w:sz w:val="28"/>
          <w:szCs w:val="20"/>
          <w:lang w:val="uk-UA"/>
        </w:rPr>
        <w:t>захисний</w:t>
      </w:r>
      <w:r w:rsidRPr="00B1544C">
        <w:rPr>
          <w:sz w:val="28"/>
          <w:szCs w:val="20"/>
          <w:lang w:val="uk-UA"/>
        </w:rPr>
        <w:t xml:space="preserve"> комплекс може використовуватися на генераторах </w:t>
      </w:r>
      <w:r w:rsidR="00446421" w:rsidRPr="00B1544C">
        <w:rPr>
          <w:sz w:val="28"/>
          <w:szCs w:val="20"/>
          <w:lang w:val="uk-UA"/>
        </w:rPr>
        <w:br/>
      </w:r>
      <w:r w:rsidRPr="00B1544C">
        <w:rPr>
          <w:sz w:val="28"/>
          <w:szCs w:val="20"/>
          <w:lang w:val="uk-UA"/>
        </w:rPr>
        <w:t xml:space="preserve">потужністю до 1200 МВт і містить в собі захисти від усіх видів </w:t>
      </w:r>
      <w:r w:rsidR="00446421" w:rsidRPr="00B1544C">
        <w:rPr>
          <w:sz w:val="28"/>
          <w:szCs w:val="20"/>
          <w:lang w:val="uk-UA"/>
        </w:rPr>
        <w:br/>
      </w:r>
      <w:r w:rsidRPr="00B1544C">
        <w:rPr>
          <w:sz w:val="28"/>
          <w:szCs w:val="20"/>
          <w:lang w:val="uk-UA"/>
        </w:rPr>
        <w:t xml:space="preserve">пошкоджень та ненормальних режимів роботи синхронних генераторів. Крім того комплекс містить комплекти захисту блочного </w:t>
      </w:r>
      <w:r w:rsidR="00446421" w:rsidRPr="00B1544C">
        <w:rPr>
          <w:sz w:val="28"/>
          <w:szCs w:val="20"/>
          <w:lang w:val="uk-UA"/>
        </w:rPr>
        <w:br/>
      </w:r>
      <w:r w:rsidRPr="00B1544C">
        <w:rPr>
          <w:sz w:val="28"/>
          <w:szCs w:val="20"/>
          <w:lang w:val="uk-UA"/>
        </w:rPr>
        <w:t>трансформатора та трансформатора власних потреб ЕС. Ще однією особливістю захисного комплексу є висо</w:t>
      </w:r>
      <w:r w:rsidR="00CE5AE9" w:rsidRPr="00B1544C">
        <w:rPr>
          <w:sz w:val="28"/>
          <w:szCs w:val="20"/>
          <w:lang w:val="uk-UA"/>
        </w:rPr>
        <w:t xml:space="preserve">ка надійність апаратної </w:t>
      </w:r>
      <w:r w:rsidR="00446421" w:rsidRPr="00B1544C">
        <w:rPr>
          <w:sz w:val="28"/>
          <w:szCs w:val="20"/>
          <w:lang w:val="uk-UA"/>
        </w:rPr>
        <w:br/>
      </w:r>
      <w:r w:rsidR="00CE5AE9" w:rsidRPr="00B1544C">
        <w:rPr>
          <w:sz w:val="28"/>
          <w:szCs w:val="20"/>
          <w:lang w:val="uk-UA"/>
        </w:rPr>
        <w:t>частини</w:t>
      </w:r>
      <w:r w:rsidRPr="00B1544C">
        <w:rPr>
          <w:sz w:val="28"/>
          <w:szCs w:val="20"/>
          <w:lang w:val="uk-UA"/>
        </w:rPr>
        <w:t>, яка забезпечується завдяки розвиненій систем</w:t>
      </w:r>
      <w:r w:rsidR="00CE5AE9" w:rsidRPr="00B1544C">
        <w:rPr>
          <w:sz w:val="28"/>
          <w:szCs w:val="20"/>
          <w:lang w:val="uk-UA"/>
        </w:rPr>
        <w:t>і</w:t>
      </w:r>
      <w:r w:rsidRPr="00B1544C">
        <w:rPr>
          <w:sz w:val="28"/>
          <w:szCs w:val="20"/>
          <w:lang w:val="uk-UA"/>
        </w:rPr>
        <w:t xml:space="preserve"> самодіагностування та дублюванню головних апаратних </w:t>
      </w:r>
      <w:r w:rsidR="00CE5AE9" w:rsidRPr="00B1544C">
        <w:rPr>
          <w:sz w:val="28"/>
          <w:szCs w:val="28"/>
          <w:lang w:val="uk-UA"/>
        </w:rPr>
        <w:t>кіл</w:t>
      </w:r>
      <w:r w:rsidR="00B537EA" w:rsidRPr="00B1544C">
        <w:rPr>
          <w:sz w:val="28"/>
          <w:szCs w:val="28"/>
          <w:lang w:val="uk-UA"/>
        </w:rPr>
        <w:t xml:space="preserve"> </w:t>
      </w:r>
      <w:r w:rsidR="009610F5" w:rsidRPr="00B1544C">
        <w:rPr>
          <w:sz w:val="28"/>
          <w:szCs w:val="28"/>
          <w:lang w:val="uk-UA"/>
        </w:rPr>
        <w:t>[</w:t>
      </w:r>
      <w:r w:rsidR="00071032" w:rsidRPr="00B1544C">
        <w:rPr>
          <w:sz w:val="28"/>
          <w:szCs w:val="28"/>
          <w:lang w:val="uk-UA"/>
        </w:rPr>
        <w:t>86</w:t>
      </w:r>
      <w:r w:rsidR="009610F5" w:rsidRPr="00B1544C">
        <w:rPr>
          <w:sz w:val="28"/>
          <w:szCs w:val="28"/>
          <w:lang w:val="uk-UA"/>
        </w:rPr>
        <w:t>]</w:t>
      </w:r>
      <w:r w:rsidR="006201E6" w:rsidRPr="00B1544C">
        <w:rPr>
          <w:sz w:val="28"/>
          <w:szCs w:val="28"/>
          <w:lang w:val="uk-UA"/>
        </w:rPr>
        <w:t>.</w:t>
      </w:r>
      <w:r w:rsidR="009610F5" w:rsidRPr="00B1544C">
        <w:rPr>
          <w:sz w:val="28"/>
          <w:szCs w:val="28"/>
          <w:lang w:val="uk-UA"/>
        </w:rPr>
        <w:t xml:space="preserve"> </w:t>
      </w:r>
      <w:bookmarkStart w:id="9" w:name="_Toc469943643"/>
    </w:p>
    <w:bookmarkEnd w:id="9"/>
    <w:p w:rsidR="000F2ED1" w:rsidRPr="00B1544C" w:rsidRDefault="000F2ED1" w:rsidP="00AE758F">
      <w:pPr>
        <w:spacing w:line="288" w:lineRule="auto"/>
        <w:ind w:firstLine="454"/>
        <w:rPr>
          <w:sz w:val="28"/>
          <w:szCs w:val="28"/>
          <w:lang w:val="uk-UA"/>
        </w:rPr>
      </w:pPr>
      <w:r w:rsidRPr="00B1544C">
        <w:rPr>
          <w:sz w:val="28"/>
          <w:szCs w:val="28"/>
          <w:lang w:val="uk-UA"/>
        </w:rPr>
        <w:br w:type="page"/>
      </w:r>
    </w:p>
    <w:p w:rsidR="001258EA" w:rsidRPr="00B1544C" w:rsidRDefault="001258EA" w:rsidP="00AE758F">
      <w:pPr>
        <w:pStyle w:val="2"/>
        <w:spacing w:before="0" w:beforeAutospacing="0" w:after="0" w:afterAutospacing="0" w:line="288" w:lineRule="auto"/>
        <w:ind w:firstLine="454"/>
        <w:jc w:val="center"/>
        <w:rPr>
          <w:caps/>
          <w:sz w:val="28"/>
          <w:szCs w:val="28"/>
        </w:rPr>
      </w:pPr>
      <w:bookmarkStart w:id="10" w:name="_Toc452287997"/>
      <w:bookmarkStart w:id="11" w:name="_Toc456974887"/>
      <w:bookmarkStart w:id="12" w:name="_Toc469943644"/>
      <w:r w:rsidRPr="00B1544C">
        <w:rPr>
          <w:caps/>
          <w:sz w:val="28"/>
          <w:szCs w:val="28"/>
        </w:rPr>
        <w:lastRenderedPageBreak/>
        <w:t>Розділ 2</w:t>
      </w:r>
      <w:bookmarkEnd w:id="10"/>
      <w:bookmarkEnd w:id="11"/>
      <w:bookmarkEnd w:id="12"/>
    </w:p>
    <w:p w:rsidR="000703E0" w:rsidRPr="00B1544C" w:rsidRDefault="000703E0" w:rsidP="00AE758F">
      <w:pPr>
        <w:pStyle w:val="2"/>
        <w:spacing w:before="0" w:beforeAutospacing="0" w:after="0" w:afterAutospacing="0" w:line="288" w:lineRule="auto"/>
        <w:ind w:firstLine="454"/>
        <w:jc w:val="center"/>
        <w:rPr>
          <w:caps/>
          <w:sz w:val="28"/>
          <w:szCs w:val="28"/>
        </w:rPr>
      </w:pPr>
    </w:p>
    <w:p w:rsidR="001258EA" w:rsidRPr="00B1544C" w:rsidRDefault="001258EA" w:rsidP="00AE758F">
      <w:pPr>
        <w:pStyle w:val="2"/>
        <w:spacing w:before="0" w:beforeAutospacing="0" w:after="0" w:afterAutospacing="0" w:line="288" w:lineRule="auto"/>
        <w:ind w:firstLine="454"/>
        <w:jc w:val="center"/>
        <w:rPr>
          <w:caps/>
          <w:sz w:val="28"/>
          <w:szCs w:val="28"/>
        </w:rPr>
      </w:pPr>
      <w:bookmarkStart w:id="13" w:name="_Toc469943645"/>
      <w:r w:rsidRPr="00B1544C">
        <w:rPr>
          <w:caps/>
          <w:sz w:val="28"/>
          <w:szCs w:val="28"/>
        </w:rPr>
        <w:t>Теоретичне обґрунтування методу захисту обмотки статора синхронного генератора від однофазних замикань на землю</w:t>
      </w:r>
      <w:bookmarkEnd w:id="13"/>
    </w:p>
    <w:p w:rsidR="001258EA" w:rsidRPr="00B1544C" w:rsidRDefault="001258EA"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Для побудови пристрою захисту від ОЗЗ обмотки статора СГ, що працює в блоці з трансформатором</w:t>
      </w:r>
      <w:r w:rsidR="00E0629A" w:rsidRPr="00B1544C">
        <w:rPr>
          <w:sz w:val="28"/>
          <w:szCs w:val="28"/>
          <w:lang w:val="uk-UA"/>
        </w:rPr>
        <w:t>,</w:t>
      </w:r>
      <w:r w:rsidRPr="00B1544C">
        <w:rPr>
          <w:sz w:val="28"/>
          <w:szCs w:val="28"/>
          <w:lang w:val="uk-UA"/>
        </w:rPr>
        <w:t xml:space="preserve"> необхідно проаналізувати електромагнітні перехідні процеси, що протікають у разі виникнення ОЗЗ. Аналіз перехідного процесу дозволить визначитися з сукупністю контрольованих величин та уставк</w:t>
      </w:r>
      <w:r w:rsidR="00E0629A" w:rsidRPr="00B1544C">
        <w:rPr>
          <w:sz w:val="28"/>
          <w:szCs w:val="28"/>
          <w:lang w:val="uk-UA"/>
        </w:rPr>
        <w:t>ами</w:t>
      </w:r>
      <w:r w:rsidRPr="00B1544C">
        <w:rPr>
          <w:sz w:val="28"/>
          <w:szCs w:val="28"/>
          <w:lang w:val="uk-UA"/>
        </w:rPr>
        <w:t xml:space="preserve"> спрацювання. Для аналізу перехідного процесу необхідно </w:t>
      </w:r>
      <w:r w:rsidR="00E0629A" w:rsidRPr="00B1544C">
        <w:rPr>
          <w:sz w:val="28"/>
          <w:szCs w:val="28"/>
          <w:lang w:val="uk-UA"/>
        </w:rPr>
        <w:t>п</w:t>
      </w:r>
      <w:r w:rsidRPr="00B1544C">
        <w:rPr>
          <w:sz w:val="28"/>
          <w:szCs w:val="28"/>
          <w:lang w:val="uk-UA"/>
        </w:rPr>
        <w:t xml:space="preserve">обудувати математичну модель з </w:t>
      </w:r>
      <w:r w:rsidR="00E0629A" w:rsidRPr="00B1544C">
        <w:rPr>
          <w:sz w:val="28"/>
          <w:szCs w:val="28"/>
          <w:lang w:val="uk-UA"/>
        </w:rPr>
        <w:t>пошкодженням</w:t>
      </w:r>
      <w:r w:rsidRPr="00B1544C">
        <w:rPr>
          <w:sz w:val="28"/>
          <w:szCs w:val="28"/>
          <w:lang w:val="uk-UA"/>
        </w:rPr>
        <w:t>, що буде відображати властивості ізоляції статорної обмотки генератора при нормальних та аварійних режимах роботи СГ.</w:t>
      </w:r>
    </w:p>
    <w:p w:rsidR="001258EA" w:rsidRPr="00B1544C" w:rsidRDefault="001258EA" w:rsidP="00AE758F">
      <w:pPr>
        <w:spacing w:line="288" w:lineRule="auto"/>
        <w:ind w:firstLine="454"/>
        <w:jc w:val="both"/>
        <w:rPr>
          <w:sz w:val="28"/>
          <w:szCs w:val="28"/>
          <w:lang w:val="uk-UA"/>
        </w:rPr>
      </w:pPr>
    </w:p>
    <w:p w:rsidR="001258EA" w:rsidRPr="00B1544C" w:rsidRDefault="001258EA" w:rsidP="00AE758F">
      <w:pPr>
        <w:pStyle w:val="2"/>
        <w:spacing w:before="0" w:beforeAutospacing="0" w:after="0" w:afterAutospacing="0" w:line="288" w:lineRule="auto"/>
        <w:ind w:firstLine="454"/>
        <w:jc w:val="both"/>
        <w:rPr>
          <w:sz w:val="28"/>
          <w:szCs w:val="28"/>
        </w:rPr>
      </w:pPr>
      <w:bookmarkStart w:id="14" w:name="_Toc469943646"/>
      <w:r w:rsidRPr="00B1544C">
        <w:rPr>
          <w:sz w:val="28"/>
          <w:szCs w:val="28"/>
        </w:rPr>
        <w:t xml:space="preserve">2.1 Дослідження струму однофазного замикання на землю </w:t>
      </w:r>
      <w:r w:rsidR="007D72AF" w:rsidRPr="00B1544C">
        <w:rPr>
          <w:sz w:val="28"/>
          <w:szCs w:val="28"/>
        </w:rPr>
        <w:br/>
      </w:r>
      <w:r w:rsidRPr="00B1544C">
        <w:rPr>
          <w:sz w:val="28"/>
          <w:szCs w:val="28"/>
        </w:rPr>
        <w:t xml:space="preserve">обмотки статора синхронного генератора, що працює в блоці з </w:t>
      </w:r>
      <w:r w:rsidR="007D72AF" w:rsidRPr="00B1544C">
        <w:rPr>
          <w:sz w:val="28"/>
          <w:szCs w:val="28"/>
        </w:rPr>
        <w:br/>
      </w:r>
      <w:r w:rsidRPr="00B1544C">
        <w:rPr>
          <w:sz w:val="28"/>
          <w:szCs w:val="28"/>
        </w:rPr>
        <w:t>трансформатором</w:t>
      </w:r>
      <w:bookmarkEnd w:id="14"/>
    </w:p>
    <w:p w:rsidR="001258EA" w:rsidRPr="00B1544C" w:rsidRDefault="001258EA" w:rsidP="00AE758F">
      <w:pPr>
        <w:spacing w:line="288" w:lineRule="auto"/>
        <w:ind w:firstLine="454"/>
        <w:jc w:val="both"/>
        <w:rPr>
          <w:sz w:val="28"/>
          <w:szCs w:val="28"/>
          <w:lang w:val="uk-UA"/>
        </w:rPr>
      </w:pPr>
    </w:p>
    <w:p w:rsidR="005D092B" w:rsidRPr="00B1544C" w:rsidRDefault="001258EA" w:rsidP="00AE758F">
      <w:pPr>
        <w:spacing w:line="288" w:lineRule="auto"/>
        <w:ind w:firstLine="454"/>
        <w:jc w:val="both"/>
        <w:rPr>
          <w:sz w:val="28"/>
          <w:szCs w:val="28"/>
          <w:lang w:val="uk-UA"/>
        </w:rPr>
      </w:pPr>
      <w:r w:rsidRPr="00B1544C">
        <w:rPr>
          <w:sz w:val="28"/>
          <w:szCs w:val="28"/>
          <w:lang w:val="uk-UA"/>
        </w:rPr>
        <w:t xml:space="preserve">Для реалізації концепції захисту від однофазних замикань на землю обмотки статора синхронного генератора, який працює в блоці з </w:t>
      </w:r>
      <w:r w:rsidR="007D72AF" w:rsidRPr="00B1544C">
        <w:rPr>
          <w:sz w:val="28"/>
          <w:szCs w:val="28"/>
          <w:lang w:val="uk-UA"/>
        </w:rPr>
        <w:br/>
      </w:r>
      <w:r w:rsidRPr="00B1544C">
        <w:rPr>
          <w:sz w:val="28"/>
          <w:szCs w:val="28"/>
          <w:lang w:val="uk-UA"/>
        </w:rPr>
        <w:t xml:space="preserve">трансформатором, </w:t>
      </w:r>
      <w:r w:rsidR="00070EAE" w:rsidRPr="00B1544C">
        <w:rPr>
          <w:sz w:val="28"/>
          <w:szCs w:val="28"/>
          <w:lang w:val="uk-UA"/>
        </w:rPr>
        <w:t>яка</w:t>
      </w:r>
      <w:r w:rsidR="00D544AB" w:rsidRPr="00B1544C">
        <w:rPr>
          <w:sz w:val="28"/>
          <w:szCs w:val="28"/>
          <w:lang w:val="uk-UA"/>
        </w:rPr>
        <w:t xml:space="preserve"> </w:t>
      </w:r>
      <w:r w:rsidRPr="00B1544C">
        <w:rPr>
          <w:sz w:val="28"/>
          <w:szCs w:val="28"/>
          <w:lang w:val="uk-UA"/>
        </w:rPr>
        <w:t xml:space="preserve">ґрунтується на розрахунку струму в місці </w:t>
      </w:r>
      <w:r w:rsidR="007D72AF" w:rsidRPr="00B1544C">
        <w:rPr>
          <w:sz w:val="28"/>
          <w:szCs w:val="28"/>
          <w:lang w:val="uk-UA"/>
        </w:rPr>
        <w:br/>
      </w:r>
      <w:r w:rsidRPr="00B1544C">
        <w:rPr>
          <w:sz w:val="28"/>
          <w:szCs w:val="28"/>
          <w:lang w:val="uk-UA"/>
        </w:rPr>
        <w:t>виникнення замикання, необхідно отримати аналітичний вираз для струму однофазного замикання на землю обмотки статора синхронного генератора. З цією метою</w:t>
      </w:r>
      <w:r w:rsidR="00070EAE" w:rsidRPr="00B1544C">
        <w:rPr>
          <w:sz w:val="28"/>
          <w:szCs w:val="28"/>
          <w:lang w:val="uk-UA"/>
        </w:rPr>
        <w:t xml:space="preserve"> варто розглянути різні елементи</w:t>
      </w:r>
      <w:r w:rsidRPr="00B1544C">
        <w:rPr>
          <w:sz w:val="28"/>
          <w:szCs w:val="28"/>
          <w:lang w:val="uk-UA"/>
        </w:rPr>
        <w:t xml:space="preserve"> моделі ОЗЗ обмотки статора СГ. </w:t>
      </w:r>
    </w:p>
    <w:p w:rsidR="001258EA" w:rsidRPr="00B1544C" w:rsidRDefault="001258EA" w:rsidP="00AE758F">
      <w:pPr>
        <w:spacing w:line="288" w:lineRule="auto"/>
        <w:ind w:firstLine="454"/>
        <w:jc w:val="both"/>
        <w:rPr>
          <w:sz w:val="28"/>
          <w:szCs w:val="28"/>
          <w:lang w:val="uk-UA"/>
        </w:rPr>
      </w:pPr>
      <w:r w:rsidRPr="00B1544C">
        <w:rPr>
          <w:sz w:val="28"/>
          <w:szCs w:val="28"/>
          <w:lang w:val="uk-UA"/>
        </w:rPr>
        <w:t>В роботі [</w:t>
      </w:r>
      <w:r w:rsidR="00EC3E11" w:rsidRPr="00B1544C">
        <w:rPr>
          <w:rFonts w:eastAsiaTheme="minorEastAsia"/>
          <w:sz w:val="28"/>
          <w:szCs w:val="28"/>
          <w:lang w:val="uk-UA" w:eastAsia="ja-JP"/>
        </w:rPr>
        <w:t>87</w:t>
      </w:r>
      <w:r w:rsidRPr="00B1544C">
        <w:rPr>
          <w:sz w:val="28"/>
          <w:szCs w:val="28"/>
          <w:lang w:val="uk-UA"/>
        </w:rPr>
        <w:t xml:space="preserve">] запропоновано математичну модель елементу фазної обмотки генератора. </w:t>
      </w:r>
      <w:r w:rsidR="00E91B76" w:rsidRPr="00B1544C">
        <w:rPr>
          <w:sz w:val="28"/>
          <w:szCs w:val="28"/>
          <w:lang w:val="uk-UA"/>
        </w:rPr>
        <w:t>Заступну с</w:t>
      </w:r>
      <w:r w:rsidRPr="00B1544C">
        <w:rPr>
          <w:sz w:val="28"/>
          <w:szCs w:val="28"/>
          <w:lang w:val="uk-UA"/>
        </w:rPr>
        <w:t>хему елементу фазної обмотки генератора</w:t>
      </w:r>
      <w:r w:rsidR="00D14328" w:rsidRPr="00B1544C">
        <w:rPr>
          <w:sz w:val="28"/>
          <w:szCs w:val="28"/>
          <w:lang w:val="uk-UA"/>
        </w:rPr>
        <w:t xml:space="preserve"> довжиною dx</w:t>
      </w:r>
      <w:r w:rsidRPr="00B1544C">
        <w:rPr>
          <w:sz w:val="28"/>
          <w:szCs w:val="28"/>
          <w:lang w:val="uk-UA"/>
        </w:rPr>
        <w:t xml:space="preserve"> показано на рис</w:t>
      </w:r>
      <w:r w:rsidR="006121B1" w:rsidRPr="00B1544C">
        <w:rPr>
          <w:sz w:val="28"/>
          <w:szCs w:val="28"/>
          <w:lang w:val="uk-UA"/>
        </w:rPr>
        <w:t>.</w:t>
      </w:r>
      <w:r w:rsidRPr="00B1544C">
        <w:rPr>
          <w:sz w:val="28"/>
          <w:szCs w:val="28"/>
          <w:lang w:val="uk-UA"/>
        </w:rPr>
        <w:t xml:space="preserve"> 2.1.</w:t>
      </w:r>
    </w:p>
    <w:p w:rsidR="001258EA" w:rsidRPr="00B1544C" w:rsidRDefault="001258EA" w:rsidP="00AE758F">
      <w:pPr>
        <w:spacing w:line="288" w:lineRule="auto"/>
        <w:ind w:firstLine="454"/>
        <w:jc w:val="both"/>
        <w:rPr>
          <w:sz w:val="28"/>
          <w:szCs w:val="28"/>
          <w:lang w:val="uk-UA"/>
        </w:rPr>
      </w:pPr>
    </w:p>
    <w:p w:rsidR="001258EA" w:rsidRPr="00B1544C" w:rsidRDefault="006E35A9" w:rsidP="006E35A9">
      <w:pPr>
        <w:spacing w:line="288" w:lineRule="auto"/>
        <w:jc w:val="center"/>
        <w:rPr>
          <w:sz w:val="28"/>
          <w:szCs w:val="28"/>
          <w:lang w:val="uk-UA"/>
        </w:rPr>
      </w:pPr>
      <w:r w:rsidRPr="00B1544C">
        <w:rPr>
          <w:sz w:val="28"/>
          <w:szCs w:val="28"/>
          <w:lang w:val="uk-UA"/>
        </w:rPr>
        <w:object w:dxaOrig="10659" w:dyaOrig="6407">
          <v:shape id="_x0000_i1035" type="#_x0000_t75" style="width:353.1pt;height:3in" o:ole="">
            <v:imagedata r:id="rId29" o:title=""/>
          </v:shape>
          <o:OLEObject Type="Embed" ProgID="Visio.Drawing.11" ShapeID="_x0000_i1035" DrawAspect="Content" ObjectID="_1577965362" r:id="rId30"/>
        </w:object>
      </w:r>
    </w:p>
    <w:p w:rsidR="00622138"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2.1 </w:t>
      </w:r>
      <w:r w:rsidR="0072434F" w:rsidRPr="00B1544C">
        <w:rPr>
          <w:lang w:val="uk-UA"/>
        </w:rPr>
        <w:t>–Заступна схема</w:t>
      </w:r>
      <w:r w:rsidRPr="00B1544C">
        <w:rPr>
          <w:lang w:val="uk-UA"/>
        </w:rPr>
        <w:t xml:space="preserve"> елемент</w:t>
      </w:r>
      <w:r w:rsidR="00D14328" w:rsidRPr="00B1544C">
        <w:rPr>
          <w:lang w:val="uk-UA"/>
        </w:rPr>
        <w:t>у</w:t>
      </w:r>
      <w:r w:rsidRPr="00B1544C">
        <w:rPr>
          <w:lang w:val="uk-UA"/>
        </w:rPr>
        <w:t xml:space="preserve"> фазної обмотки генератора </w:t>
      </w:r>
    </w:p>
    <w:p w:rsidR="001258EA" w:rsidRPr="00B1544C" w:rsidRDefault="001258EA" w:rsidP="00AE758F">
      <w:pPr>
        <w:spacing w:line="288" w:lineRule="auto"/>
        <w:ind w:firstLine="454"/>
        <w:jc w:val="center"/>
        <w:rPr>
          <w:lang w:val="uk-UA"/>
        </w:rPr>
      </w:pPr>
      <w:r w:rsidRPr="00B1544C">
        <w:rPr>
          <w:lang w:val="uk-UA"/>
        </w:rPr>
        <w:t xml:space="preserve">довжиною </w:t>
      </w:r>
      <w:r w:rsidRPr="00B1544C">
        <w:rPr>
          <w:i/>
          <w:lang w:val="uk-UA"/>
        </w:rPr>
        <w:t>dx</w:t>
      </w:r>
    </w:p>
    <w:p w:rsidR="001258EA" w:rsidRPr="00B1544C" w:rsidRDefault="001258EA" w:rsidP="00AE758F">
      <w:pPr>
        <w:spacing w:line="288" w:lineRule="auto"/>
        <w:ind w:firstLine="454"/>
        <w:jc w:val="center"/>
        <w:rPr>
          <w:sz w:val="28"/>
          <w:szCs w:val="28"/>
          <w:lang w:val="uk-UA"/>
        </w:rPr>
      </w:pPr>
    </w:p>
    <w:p w:rsidR="001258EA" w:rsidRPr="00B1544C" w:rsidRDefault="000C189A" w:rsidP="00AE758F">
      <w:pPr>
        <w:spacing w:line="288" w:lineRule="auto"/>
        <w:ind w:firstLine="454"/>
        <w:jc w:val="both"/>
        <w:rPr>
          <w:sz w:val="28"/>
          <w:szCs w:val="28"/>
          <w:lang w:val="uk-UA"/>
        </w:rPr>
      </w:pPr>
      <w:r w:rsidRPr="00B1544C">
        <w:rPr>
          <w:sz w:val="28"/>
          <w:szCs w:val="28"/>
          <w:lang w:val="uk-UA"/>
        </w:rPr>
        <w:t>Заступна схема</w:t>
      </w:r>
      <w:r w:rsidR="001258EA" w:rsidRPr="00B1544C">
        <w:rPr>
          <w:sz w:val="28"/>
          <w:szCs w:val="28"/>
          <w:lang w:val="uk-UA"/>
        </w:rPr>
        <w:t xml:space="preserve"> елемент</w:t>
      </w:r>
      <w:r w:rsidRPr="00B1544C">
        <w:rPr>
          <w:sz w:val="28"/>
          <w:szCs w:val="28"/>
          <w:lang w:val="uk-UA"/>
        </w:rPr>
        <w:t>у</w:t>
      </w:r>
      <w:r w:rsidR="001258EA" w:rsidRPr="00B1544C">
        <w:rPr>
          <w:sz w:val="28"/>
          <w:szCs w:val="28"/>
          <w:lang w:val="uk-UA"/>
        </w:rPr>
        <w:t xml:space="preserve"> фазної обмотки генератора довжиною </w:t>
      </w:r>
      <w:r w:rsidR="001258EA" w:rsidRPr="00B1544C">
        <w:rPr>
          <w:i/>
          <w:sz w:val="28"/>
          <w:szCs w:val="28"/>
          <w:lang w:val="uk-UA"/>
        </w:rPr>
        <w:t>dx</w:t>
      </w:r>
      <w:r w:rsidR="001258EA" w:rsidRPr="00B1544C">
        <w:rPr>
          <w:sz w:val="28"/>
          <w:szCs w:val="28"/>
          <w:lang w:val="uk-UA"/>
        </w:rPr>
        <w:t xml:space="preserve"> містить в своєму складі наступні елементи [</w:t>
      </w:r>
      <w:r w:rsidR="00EC3E11" w:rsidRPr="00B1544C">
        <w:rPr>
          <w:rFonts w:eastAsiaTheme="minorEastAsia"/>
          <w:sz w:val="28"/>
          <w:szCs w:val="28"/>
          <w:lang w:val="uk-UA" w:eastAsia="ja-JP"/>
        </w:rPr>
        <w:t>87</w:t>
      </w:r>
      <w:r w:rsidR="001258EA" w:rsidRPr="00B1544C">
        <w:rPr>
          <w:sz w:val="28"/>
          <w:szCs w:val="28"/>
          <w:lang w:val="uk-UA"/>
        </w:rPr>
        <w:t xml:space="preserve">]: власна індуктивність обмотки статора </w:t>
      </w:r>
      <w:r w:rsidR="001258EA" w:rsidRPr="00B1544C">
        <w:rPr>
          <w:i/>
          <w:sz w:val="28"/>
          <w:szCs w:val="28"/>
          <w:lang w:val="uk-UA"/>
        </w:rPr>
        <w:t>L</w:t>
      </w:r>
      <w:r w:rsidR="001258EA" w:rsidRPr="00B1544C">
        <w:rPr>
          <w:i/>
          <w:sz w:val="28"/>
          <w:szCs w:val="28"/>
          <w:vertAlign w:val="subscript"/>
          <w:lang w:val="uk-UA"/>
        </w:rPr>
        <w:t>n</w:t>
      </w:r>
      <w:r w:rsidR="001258EA" w:rsidRPr="00B1544C">
        <w:rPr>
          <w:i/>
          <w:sz w:val="28"/>
          <w:szCs w:val="28"/>
          <w:lang w:val="uk-UA"/>
        </w:rPr>
        <w:t>,</w:t>
      </w:r>
      <w:r w:rsidR="001258EA" w:rsidRPr="00B1544C">
        <w:rPr>
          <w:sz w:val="28"/>
          <w:szCs w:val="28"/>
          <w:lang w:val="uk-UA"/>
        </w:rPr>
        <w:t xml:space="preserve"> взаємна індуктивність між котушками обмотки однієї фази </w:t>
      </w:r>
      <w:r w:rsidR="001258EA" w:rsidRPr="00B1544C">
        <w:rPr>
          <w:i/>
          <w:sz w:val="28"/>
          <w:szCs w:val="28"/>
          <w:lang w:val="uk-UA"/>
        </w:rPr>
        <w:t>M</w:t>
      </w:r>
      <w:r w:rsidR="001258EA" w:rsidRPr="00B1544C">
        <w:rPr>
          <w:i/>
          <w:sz w:val="28"/>
          <w:szCs w:val="28"/>
          <w:vertAlign w:val="subscript"/>
          <w:lang w:val="uk-UA"/>
        </w:rPr>
        <w:t>k</w:t>
      </w:r>
      <w:r w:rsidR="001258EA" w:rsidRPr="00B1544C">
        <w:rPr>
          <w:sz w:val="28"/>
          <w:szCs w:val="28"/>
          <w:lang w:val="uk-UA"/>
        </w:rPr>
        <w:t xml:space="preserve">, взаємна індуктивність між обмотками статора і обмоткою ротора </w:t>
      </w:r>
      <w:r w:rsidR="001258EA" w:rsidRPr="00B1544C">
        <w:rPr>
          <w:i/>
          <w:sz w:val="28"/>
          <w:szCs w:val="28"/>
          <w:lang w:val="uk-UA"/>
        </w:rPr>
        <w:t>M</w:t>
      </w:r>
      <w:r w:rsidR="001258EA" w:rsidRPr="00B1544C">
        <w:rPr>
          <w:i/>
          <w:sz w:val="28"/>
          <w:szCs w:val="28"/>
          <w:vertAlign w:val="subscript"/>
          <w:lang w:val="uk-UA"/>
        </w:rPr>
        <w:t>nω</w:t>
      </w:r>
      <w:r w:rsidR="001258EA" w:rsidRPr="00B1544C">
        <w:rPr>
          <w:sz w:val="28"/>
          <w:szCs w:val="28"/>
          <w:lang w:val="uk-UA"/>
        </w:rPr>
        <w:t xml:space="preserve">, взаємна індуктивність між обмотками фаз статора </w:t>
      </w:r>
      <w:r w:rsidR="001258EA" w:rsidRPr="00B1544C">
        <w:rPr>
          <w:i/>
          <w:sz w:val="28"/>
          <w:szCs w:val="28"/>
          <w:lang w:val="uk-UA"/>
        </w:rPr>
        <w:t>M</w:t>
      </w:r>
      <w:r w:rsidR="001258EA" w:rsidRPr="00B1544C">
        <w:rPr>
          <w:i/>
          <w:sz w:val="28"/>
          <w:szCs w:val="28"/>
          <w:vertAlign w:val="subscript"/>
          <w:lang w:val="uk-UA"/>
        </w:rPr>
        <w:t>ns</w:t>
      </w:r>
      <w:r w:rsidR="001258EA" w:rsidRPr="00B1544C">
        <w:rPr>
          <w:sz w:val="28"/>
          <w:szCs w:val="28"/>
          <w:lang w:val="uk-UA"/>
        </w:rPr>
        <w:t xml:space="preserve">, </w:t>
      </w:r>
      <w:r w:rsidR="007D72AF" w:rsidRPr="00B1544C">
        <w:rPr>
          <w:sz w:val="28"/>
          <w:szCs w:val="28"/>
          <w:lang w:val="uk-UA"/>
        </w:rPr>
        <w:br/>
      </w:r>
      <w:r w:rsidR="001258EA" w:rsidRPr="00B1544C">
        <w:rPr>
          <w:sz w:val="28"/>
          <w:szCs w:val="28"/>
          <w:lang w:val="uk-UA"/>
        </w:rPr>
        <w:t xml:space="preserve">активний опір обмоток статора </w:t>
      </w:r>
      <w:r w:rsidR="001258EA" w:rsidRPr="00B1544C">
        <w:rPr>
          <w:i/>
          <w:sz w:val="28"/>
          <w:szCs w:val="28"/>
          <w:lang w:val="uk-UA"/>
        </w:rPr>
        <w:t>R</w:t>
      </w:r>
      <w:r w:rsidR="001258EA" w:rsidRPr="00B1544C">
        <w:rPr>
          <w:i/>
          <w:sz w:val="28"/>
          <w:szCs w:val="28"/>
          <w:vertAlign w:val="subscript"/>
          <w:lang w:val="uk-UA"/>
        </w:rPr>
        <w:t>n</w:t>
      </w:r>
      <w:r w:rsidR="001258EA" w:rsidRPr="00B1544C">
        <w:rPr>
          <w:sz w:val="28"/>
          <w:szCs w:val="28"/>
          <w:lang w:val="uk-UA"/>
        </w:rPr>
        <w:t xml:space="preserve">, еквівалентні індуктивності </w:t>
      </w:r>
      <w:r w:rsidR="007D72AF" w:rsidRPr="00B1544C">
        <w:rPr>
          <w:sz w:val="28"/>
          <w:szCs w:val="28"/>
          <w:lang w:val="uk-UA"/>
        </w:rPr>
        <w:br/>
      </w:r>
      <w:r w:rsidR="001258EA" w:rsidRPr="00B1544C">
        <w:rPr>
          <w:sz w:val="28"/>
          <w:szCs w:val="28"/>
          <w:lang w:val="uk-UA"/>
        </w:rPr>
        <w:t xml:space="preserve">розсіювання </w:t>
      </w:r>
      <w:r w:rsidR="001258EA" w:rsidRPr="00B1544C">
        <w:rPr>
          <w:i/>
          <w:sz w:val="28"/>
          <w:szCs w:val="28"/>
          <w:lang w:val="uk-UA"/>
        </w:rPr>
        <w:t>L</w:t>
      </w:r>
      <w:r w:rsidR="001258EA" w:rsidRPr="00B1544C">
        <w:rPr>
          <w:i/>
          <w:sz w:val="28"/>
          <w:szCs w:val="28"/>
          <w:vertAlign w:val="subscript"/>
          <w:lang w:val="uk-UA"/>
        </w:rPr>
        <w:t>r</w:t>
      </w:r>
      <w:r w:rsidR="001258EA" w:rsidRPr="00B1544C">
        <w:rPr>
          <w:sz w:val="28"/>
          <w:szCs w:val="28"/>
          <w:lang w:val="uk-UA"/>
        </w:rPr>
        <w:t xml:space="preserve"> і намагнічування сталевого ярма статора </w:t>
      </w:r>
      <w:r w:rsidR="001258EA" w:rsidRPr="00B1544C">
        <w:rPr>
          <w:i/>
          <w:sz w:val="28"/>
          <w:szCs w:val="28"/>
          <w:lang w:val="uk-UA"/>
        </w:rPr>
        <w:t>L</w:t>
      </w:r>
      <w:r w:rsidR="001258EA" w:rsidRPr="00B1544C">
        <w:rPr>
          <w:i/>
          <w:sz w:val="28"/>
          <w:szCs w:val="28"/>
          <w:vertAlign w:val="subscript"/>
          <w:lang w:val="uk-UA"/>
        </w:rPr>
        <w:t>μ</w:t>
      </w:r>
      <w:r w:rsidR="001258EA" w:rsidRPr="00B1544C">
        <w:rPr>
          <w:sz w:val="28"/>
          <w:szCs w:val="28"/>
          <w:lang w:val="uk-UA"/>
        </w:rPr>
        <w:t xml:space="preserve">, активний опір, що представляє собою втрати в сталі статора </w:t>
      </w:r>
      <w:r w:rsidR="001258EA" w:rsidRPr="00B1544C">
        <w:rPr>
          <w:i/>
          <w:sz w:val="28"/>
          <w:szCs w:val="28"/>
          <w:lang w:val="uk-UA"/>
        </w:rPr>
        <w:t>R</w:t>
      </w:r>
      <w:r w:rsidR="001258EA" w:rsidRPr="00B1544C">
        <w:rPr>
          <w:i/>
          <w:sz w:val="28"/>
          <w:szCs w:val="28"/>
          <w:vertAlign w:val="subscript"/>
          <w:lang w:val="uk-UA"/>
        </w:rPr>
        <w:t>μ</w:t>
      </w:r>
      <w:r w:rsidR="001258EA" w:rsidRPr="00B1544C">
        <w:rPr>
          <w:sz w:val="28"/>
          <w:szCs w:val="28"/>
          <w:lang w:val="uk-UA"/>
        </w:rPr>
        <w:t xml:space="preserve">, провідність ізоляції обмотки статора відносно сталі </w:t>
      </w:r>
      <w:r w:rsidR="001258EA" w:rsidRPr="00B1544C">
        <w:rPr>
          <w:i/>
          <w:sz w:val="28"/>
          <w:szCs w:val="28"/>
          <w:lang w:val="uk-UA"/>
        </w:rPr>
        <w:t>G</w:t>
      </w:r>
      <w:r w:rsidR="001258EA" w:rsidRPr="00B1544C">
        <w:rPr>
          <w:i/>
          <w:sz w:val="28"/>
          <w:szCs w:val="28"/>
          <w:vertAlign w:val="subscript"/>
          <w:lang w:val="uk-UA"/>
        </w:rPr>
        <w:t>n</w:t>
      </w:r>
      <w:r w:rsidR="001258EA" w:rsidRPr="00B1544C">
        <w:rPr>
          <w:sz w:val="28"/>
          <w:szCs w:val="28"/>
          <w:lang w:val="uk-UA"/>
        </w:rPr>
        <w:t xml:space="preserve">, провідність ізоляції між фазою статора та іншими фазами обмотки </w:t>
      </w:r>
      <w:r w:rsidR="001258EA" w:rsidRPr="00B1544C">
        <w:rPr>
          <w:i/>
          <w:sz w:val="28"/>
          <w:szCs w:val="28"/>
          <w:lang w:val="uk-UA"/>
        </w:rPr>
        <w:t>G</w:t>
      </w:r>
      <w:r w:rsidR="001258EA" w:rsidRPr="00B1544C">
        <w:rPr>
          <w:i/>
          <w:sz w:val="28"/>
          <w:szCs w:val="28"/>
          <w:vertAlign w:val="subscript"/>
          <w:lang w:val="uk-UA"/>
        </w:rPr>
        <w:t>ns</w:t>
      </w:r>
      <w:r w:rsidR="001258EA" w:rsidRPr="00B1544C">
        <w:rPr>
          <w:sz w:val="28"/>
          <w:szCs w:val="28"/>
          <w:lang w:val="uk-UA"/>
        </w:rPr>
        <w:t xml:space="preserve">, ємність обмотки статора </w:t>
      </w:r>
      <w:r w:rsidR="007D72AF" w:rsidRPr="00B1544C">
        <w:rPr>
          <w:sz w:val="28"/>
          <w:szCs w:val="28"/>
          <w:lang w:val="uk-UA"/>
        </w:rPr>
        <w:br/>
      </w:r>
      <w:r w:rsidR="001258EA" w:rsidRPr="00B1544C">
        <w:rPr>
          <w:sz w:val="28"/>
          <w:szCs w:val="28"/>
          <w:lang w:val="uk-UA"/>
        </w:rPr>
        <w:t xml:space="preserve">відносно землі </w:t>
      </w:r>
      <w:r w:rsidR="001258EA" w:rsidRPr="00B1544C">
        <w:rPr>
          <w:i/>
          <w:sz w:val="28"/>
          <w:szCs w:val="28"/>
          <w:lang w:val="uk-UA"/>
        </w:rPr>
        <w:t>C</w:t>
      </w:r>
      <w:r w:rsidR="001258EA" w:rsidRPr="00B1544C">
        <w:rPr>
          <w:i/>
          <w:sz w:val="28"/>
          <w:szCs w:val="28"/>
          <w:vertAlign w:val="subscript"/>
          <w:lang w:val="uk-UA"/>
        </w:rPr>
        <w:t>n</w:t>
      </w:r>
      <w:r w:rsidR="001258EA" w:rsidRPr="00B1544C">
        <w:rPr>
          <w:sz w:val="28"/>
          <w:szCs w:val="28"/>
          <w:lang w:val="uk-UA"/>
        </w:rPr>
        <w:t xml:space="preserve">, ємність між котушками обмоток однієї фази </w:t>
      </w:r>
      <w:r w:rsidR="001258EA" w:rsidRPr="00B1544C">
        <w:rPr>
          <w:i/>
          <w:sz w:val="28"/>
          <w:szCs w:val="28"/>
          <w:lang w:val="uk-UA"/>
        </w:rPr>
        <w:t>C</w:t>
      </w:r>
      <w:r w:rsidR="001258EA" w:rsidRPr="00B1544C">
        <w:rPr>
          <w:i/>
          <w:sz w:val="28"/>
          <w:szCs w:val="28"/>
          <w:vertAlign w:val="subscript"/>
          <w:lang w:val="uk-UA"/>
        </w:rPr>
        <w:t>k</w:t>
      </w:r>
      <w:r w:rsidR="001258EA" w:rsidRPr="00B1544C">
        <w:rPr>
          <w:sz w:val="28"/>
          <w:szCs w:val="28"/>
          <w:lang w:val="uk-UA"/>
        </w:rPr>
        <w:t xml:space="preserve">, ємність між обмоткою статора та обмоткою ротора </w:t>
      </w:r>
      <w:r w:rsidR="001258EA" w:rsidRPr="00B1544C">
        <w:rPr>
          <w:i/>
          <w:sz w:val="28"/>
          <w:szCs w:val="28"/>
          <w:lang w:val="uk-UA"/>
        </w:rPr>
        <w:t>C</w:t>
      </w:r>
      <w:r w:rsidR="001258EA" w:rsidRPr="00B1544C">
        <w:rPr>
          <w:i/>
          <w:sz w:val="28"/>
          <w:szCs w:val="28"/>
          <w:vertAlign w:val="subscript"/>
          <w:lang w:val="uk-UA"/>
        </w:rPr>
        <w:t>nω</w:t>
      </w:r>
      <w:r w:rsidR="001258EA" w:rsidRPr="00B1544C">
        <w:rPr>
          <w:sz w:val="28"/>
          <w:szCs w:val="28"/>
          <w:lang w:val="uk-UA"/>
        </w:rPr>
        <w:t xml:space="preserve">, ємність між обмотками статора </w:t>
      </w:r>
      <w:r w:rsidR="001258EA" w:rsidRPr="00B1544C">
        <w:rPr>
          <w:i/>
          <w:sz w:val="28"/>
          <w:szCs w:val="28"/>
          <w:lang w:val="uk-UA"/>
        </w:rPr>
        <w:t>C</w:t>
      </w:r>
      <w:r w:rsidR="001258EA" w:rsidRPr="00B1544C">
        <w:rPr>
          <w:i/>
          <w:sz w:val="28"/>
          <w:szCs w:val="28"/>
          <w:vertAlign w:val="subscript"/>
          <w:lang w:val="uk-UA"/>
        </w:rPr>
        <w:t>ns</w:t>
      </w:r>
      <w:r w:rsidR="001258EA" w:rsidRPr="00B1544C">
        <w:rPr>
          <w:sz w:val="28"/>
          <w:szCs w:val="28"/>
          <w:lang w:val="uk-UA"/>
        </w:rPr>
        <w:t xml:space="preserve">, напруга, що індукується в обмотці статора від струму збудження ротора </w:t>
      </w:r>
      <w:r w:rsidR="001258EA" w:rsidRPr="00B1544C">
        <w:rPr>
          <w:i/>
          <w:sz w:val="28"/>
          <w:szCs w:val="28"/>
          <w:lang w:val="uk-UA"/>
        </w:rPr>
        <w:t>I</w:t>
      </w:r>
      <w:r w:rsidR="001258EA" w:rsidRPr="00B1544C">
        <w:rPr>
          <w:i/>
          <w:sz w:val="28"/>
          <w:szCs w:val="28"/>
          <w:vertAlign w:val="subscript"/>
          <w:lang w:val="uk-UA"/>
        </w:rPr>
        <w:t>f</w:t>
      </w:r>
      <w:r w:rsidR="001258EA" w:rsidRPr="00B1544C">
        <w:rPr>
          <w:i/>
          <w:sz w:val="28"/>
          <w:szCs w:val="28"/>
          <w:lang w:val="uk-UA"/>
        </w:rPr>
        <w:t>e</w:t>
      </w:r>
      <w:r w:rsidR="001258EA" w:rsidRPr="00B1544C">
        <w:rPr>
          <w:i/>
          <w:sz w:val="28"/>
          <w:szCs w:val="28"/>
          <w:vertAlign w:val="subscript"/>
          <w:lang w:val="uk-UA"/>
        </w:rPr>
        <w:t>n</w:t>
      </w:r>
      <w:r w:rsidR="001258EA" w:rsidRPr="00B1544C">
        <w:rPr>
          <w:i/>
          <w:sz w:val="28"/>
          <w:szCs w:val="28"/>
          <w:lang w:val="uk-UA"/>
        </w:rPr>
        <w:t>=M</w:t>
      </w:r>
      <w:r w:rsidR="001258EA" w:rsidRPr="00B1544C">
        <w:rPr>
          <w:i/>
          <w:sz w:val="28"/>
          <w:szCs w:val="28"/>
          <w:vertAlign w:val="subscript"/>
          <w:lang w:val="uk-UA"/>
        </w:rPr>
        <w:t>nω</w:t>
      </w:r>
      <w:r w:rsidR="001258EA" w:rsidRPr="00B1544C">
        <w:rPr>
          <w:i/>
          <w:sz w:val="28"/>
          <w:szCs w:val="28"/>
          <w:lang w:val="uk-UA"/>
        </w:rPr>
        <w:t>dI</w:t>
      </w:r>
      <w:r w:rsidR="001258EA" w:rsidRPr="00B1544C">
        <w:rPr>
          <w:i/>
          <w:sz w:val="28"/>
          <w:szCs w:val="28"/>
          <w:vertAlign w:val="subscript"/>
          <w:lang w:val="uk-UA"/>
        </w:rPr>
        <w:t>f</w:t>
      </w:r>
      <w:r w:rsidR="001258EA" w:rsidRPr="00B1544C">
        <w:rPr>
          <w:i/>
          <w:sz w:val="28"/>
          <w:szCs w:val="28"/>
          <w:lang w:val="uk-UA"/>
        </w:rPr>
        <w:t>/dt</w:t>
      </w:r>
      <w:r w:rsidR="001258EA" w:rsidRPr="00B1544C">
        <w:rPr>
          <w:sz w:val="28"/>
          <w:szCs w:val="28"/>
          <w:lang w:val="uk-UA"/>
        </w:rPr>
        <w:t xml:space="preserve">; </w:t>
      </w:r>
      <w:r w:rsidR="001258EA" w:rsidRPr="00B1544C">
        <w:rPr>
          <w:i/>
          <w:sz w:val="28"/>
          <w:szCs w:val="28"/>
          <w:lang w:val="uk-UA"/>
        </w:rPr>
        <w:t>u(t,x)</w:t>
      </w:r>
      <w:r w:rsidR="001258EA" w:rsidRPr="00B1544C">
        <w:rPr>
          <w:sz w:val="28"/>
          <w:szCs w:val="28"/>
          <w:lang w:val="uk-UA"/>
        </w:rPr>
        <w:t xml:space="preserve"> – напруга на вході до </w:t>
      </w:r>
      <w:r w:rsidR="001258EA" w:rsidRPr="00B1544C">
        <w:rPr>
          <w:i/>
          <w:sz w:val="28"/>
          <w:szCs w:val="28"/>
          <w:lang w:val="uk-UA"/>
        </w:rPr>
        <w:t>n</w:t>
      </w:r>
      <w:r w:rsidR="001258EA" w:rsidRPr="00B1544C">
        <w:rPr>
          <w:sz w:val="28"/>
          <w:szCs w:val="28"/>
          <w:lang w:val="uk-UA"/>
        </w:rPr>
        <w:t>-ї елементарн</w:t>
      </w:r>
      <w:r w:rsidR="00EF2936" w:rsidRPr="00B1544C">
        <w:rPr>
          <w:sz w:val="28"/>
          <w:szCs w:val="28"/>
          <w:lang w:val="uk-UA"/>
        </w:rPr>
        <w:t xml:space="preserve">ої ділянки статорної обмотки; </w:t>
      </w:r>
      <w:r w:rsidR="00EF2936" w:rsidRPr="00B1544C">
        <w:rPr>
          <w:i/>
          <w:sz w:val="28"/>
          <w:szCs w:val="28"/>
          <w:lang w:val="uk-UA"/>
        </w:rPr>
        <w:t>i</w:t>
      </w:r>
      <w:r w:rsidR="001258EA" w:rsidRPr="00B1544C">
        <w:rPr>
          <w:i/>
          <w:sz w:val="28"/>
          <w:szCs w:val="28"/>
          <w:lang w:val="uk-UA"/>
        </w:rPr>
        <w:t>(t,x)</w:t>
      </w:r>
      <w:r w:rsidR="001258EA" w:rsidRPr="00B1544C">
        <w:rPr>
          <w:sz w:val="28"/>
          <w:szCs w:val="28"/>
          <w:lang w:val="uk-UA"/>
        </w:rPr>
        <w:t xml:space="preserve"> – струм на вході до </w:t>
      </w:r>
      <w:r w:rsidR="001258EA" w:rsidRPr="00B1544C">
        <w:rPr>
          <w:i/>
          <w:sz w:val="28"/>
          <w:szCs w:val="28"/>
          <w:lang w:val="uk-UA"/>
        </w:rPr>
        <w:t>n</w:t>
      </w:r>
      <w:r w:rsidR="001258EA" w:rsidRPr="00B1544C">
        <w:rPr>
          <w:sz w:val="28"/>
          <w:szCs w:val="28"/>
          <w:lang w:val="uk-UA"/>
        </w:rPr>
        <w:t xml:space="preserve">-ї елементарної ділянки статорної обмотки; </w:t>
      </w:r>
      <w:r w:rsidR="001258EA" w:rsidRPr="00B1544C">
        <w:rPr>
          <w:i/>
          <w:sz w:val="28"/>
          <w:szCs w:val="28"/>
          <w:lang w:val="uk-UA"/>
        </w:rPr>
        <w:t>∂u(t,x)/∂x</w:t>
      </w:r>
      <w:r w:rsidR="001258EA" w:rsidRPr="00B1544C">
        <w:rPr>
          <w:sz w:val="28"/>
          <w:szCs w:val="28"/>
          <w:lang w:val="uk-UA"/>
        </w:rPr>
        <w:t xml:space="preserve"> – приріст напруги в кінці </w:t>
      </w:r>
      <w:r w:rsidR="001258EA" w:rsidRPr="00B1544C">
        <w:rPr>
          <w:i/>
          <w:sz w:val="28"/>
          <w:szCs w:val="28"/>
          <w:lang w:val="uk-UA"/>
        </w:rPr>
        <w:t>n</w:t>
      </w:r>
      <w:r w:rsidR="001258EA" w:rsidRPr="00B1544C">
        <w:rPr>
          <w:sz w:val="28"/>
          <w:szCs w:val="28"/>
          <w:lang w:val="uk-UA"/>
        </w:rPr>
        <w:t xml:space="preserve">-ї елементарної ділянки статорної обмотки; </w:t>
      </w:r>
      <w:r w:rsidR="001258EA" w:rsidRPr="00B1544C">
        <w:rPr>
          <w:i/>
          <w:sz w:val="28"/>
          <w:szCs w:val="28"/>
          <w:lang w:val="uk-UA"/>
        </w:rPr>
        <w:t>∂i(t,x)/∂x - x</w:t>
      </w:r>
      <w:r w:rsidR="001258EA" w:rsidRPr="00B1544C">
        <w:rPr>
          <w:sz w:val="28"/>
          <w:szCs w:val="28"/>
          <w:lang w:val="uk-UA"/>
        </w:rPr>
        <w:t xml:space="preserve"> – приріст струму в кінці </w:t>
      </w:r>
      <w:r w:rsidR="001258EA" w:rsidRPr="00B1544C">
        <w:rPr>
          <w:i/>
          <w:sz w:val="28"/>
          <w:szCs w:val="28"/>
          <w:lang w:val="uk-UA"/>
        </w:rPr>
        <w:t>n</w:t>
      </w:r>
      <w:r w:rsidR="001258EA" w:rsidRPr="00B1544C">
        <w:rPr>
          <w:sz w:val="28"/>
          <w:szCs w:val="28"/>
          <w:lang w:val="uk-UA"/>
        </w:rPr>
        <w:t>-ї елементарної ділянки статорної обмотки.</w:t>
      </w:r>
    </w:p>
    <w:p w:rsidR="001258EA" w:rsidRPr="00B1544C" w:rsidRDefault="001258EA" w:rsidP="00AE758F">
      <w:pPr>
        <w:spacing w:line="288" w:lineRule="auto"/>
        <w:ind w:firstLine="454"/>
        <w:jc w:val="both"/>
        <w:rPr>
          <w:sz w:val="28"/>
          <w:szCs w:val="28"/>
          <w:lang w:val="uk-UA"/>
        </w:rPr>
      </w:pPr>
      <w:r w:rsidRPr="00B1544C">
        <w:rPr>
          <w:sz w:val="28"/>
          <w:szCs w:val="28"/>
          <w:lang w:val="uk-UA"/>
        </w:rPr>
        <w:t>Описана вище модель в найбільш по</w:t>
      </w:r>
      <w:r w:rsidR="00D544AB" w:rsidRPr="00B1544C">
        <w:rPr>
          <w:sz w:val="28"/>
          <w:szCs w:val="28"/>
          <w:lang w:val="uk-UA"/>
        </w:rPr>
        <w:t xml:space="preserve">вній мірі відображає структуру </w:t>
      </w:r>
      <w:r w:rsidRPr="00B1544C">
        <w:rPr>
          <w:sz w:val="28"/>
          <w:szCs w:val="28"/>
          <w:lang w:val="uk-UA"/>
        </w:rPr>
        <w:t xml:space="preserve">та фізичні процеси, що протікають в статорі. Проте така модель є </w:t>
      </w:r>
      <w:r w:rsidR="009A54E2" w:rsidRPr="00B1544C">
        <w:rPr>
          <w:sz w:val="28"/>
          <w:szCs w:val="28"/>
          <w:lang w:val="uk-UA"/>
        </w:rPr>
        <w:br/>
      </w:r>
      <w:r w:rsidR="00E91B76" w:rsidRPr="00B1544C">
        <w:rPr>
          <w:sz w:val="28"/>
          <w:szCs w:val="28"/>
          <w:lang w:val="uk-UA"/>
        </w:rPr>
        <w:lastRenderedPageBreak/>
        <w:t>складною</w:t>
      </w:r>
      <w:r w:rsidRPr="00B1544C">
        <w:rPr>
          <w:sz w:val="28"/>
          <w:szCs w:val="28"/>
          <w:lang w:val="uk-UA"/>
        </w:rPr>
        <w:t xml:space="preserve"> для використання в цілях розрахунку струму однофазного замикання на землю обмотки статора синхронного генератора через свою складність і роз</w:t>
      </w:r>
      <w:r w:rsidR="00BE5401" w:rsidRPr="00B1544C">
        <w:rPr>
          <w:sz w:val="28"/>
          <w:szCs w:val="28"/>
          <w:lang w:val="uk-UA"/>
        </w:rPr>
        <w:t>поділеність параметрів.</w:t>
      </w:r>
      <w:r w:rsidRPr="00B1544C">
        <w:rPr>
          <w:sz w:val="28"/>
          <w:szCs w:val="28"/>
          <w:lang w:val="uk-UA"/>
        </w:rPr>
        <w:t xml:space="preserve"> Використаємо ряд припущень</w:t>
      </w:r>
      <w:r w:rsidR="00BE5401" w:rsidRPr="00B1544C">
        <w:rPr>
          <w:sz w:val="28"/>
          <w:szCs w:val="28"/>
          <w:lang w:val="uk-UA"/>
        </w:rPr>
        <w:t>, для отримання моделі обмотки статора синхронного генератора, яка б максимально адекватно відображала процеси при виникненні однофазного замикання на землю та була простою</w:t>
      </w:r>
      <w:r w:rsidRPr="00B1544C">
        <w:rPr>
          <w:sz w:val="28"/>
          <w:szCs w:val="28"/>
          <w:lang w:val="uk-UA"/>
        </w:rPr>
        <w:t>:</w:t>
      </w:r>
      <w:r w:rsidR="00BE5401" w:rsidRPr="00B1544C">
        <w:rPr>
          <w:sz w:val="28"/>
          <w:szCs w:val="28"/>
          <w:lang w:val="uk-UA"/>
        </w:rPr>
        <w:t xml:space="preserve"> </w:t>
      </w:r>
      <w:r w:rsidRPr="00B1544C">
        <w:rPr>
          <w:sz w:val="28"/>
          <w:szCs w:val="28"/>
          <w:lang w:val="uk-UA"/>
        </w:rPr>
        <w:t>генератор має симетричну конфігурацію;</w:t>
      </w:r>
      <w:r w:rsidR="00BE5401" w:rsidRPr="00B1544C">
        <w:rPr>
          <w:sz w:val="28"/>
          <w:szCs w:val="28"/>
          <w:lang w:val="uk-UA"/>
        </w:rPr>
        <w:t xml:space="preserve"> </w:t>
      </w:r>
      <w:r w:rsidRPr="00B1544C">
        <w:rPr>
          <w:sz w:val="28"/>
          <w:szCs w:val="28"/>
          <w:lang w:val="uk-UA"/>
        </w:rPr>
        <w:t>параметри генератора не залежать від частоти і струму (можна врахувати влив частоти на значення параметрів генератора</w:t>
      </w:r>
      <w:r w:rsidR="00D86C04" w:rsidRPr="00B1544C">
        <w:rPr>
          <w:sz w:val="28"/>
          <w:szCs w:val="28"/>
          <w:lang w:val="uk-UA"/>
        </w:rPr>
        <w:t>,</w:t>
      </w:r>
      <w:r w:rsidRPr="00B1544C">
        <w:rPr>
          <w:sz w:val="28"/>
          <w:szCs w:val="28"/>
          <w:lang w:val="uk-UA"/>
        </w:rPr>
        <w:t xml:space="preserve"> прийнявши в розрахунках значення параметрів на частоті процесу, що досліджується);</w:t>
      </w:r>
      <w:r w:rsidR="00BE5401" w:rsidRPr="00B1544C">
        <w:rPr>
          <w:sz w:val="28"/>
          <w:szCs w:val="28"/>
          <w:lang w:val="uk-UA"/>
        </w:rPr>
        <w:t xml:space="preserve"> </w:t>
      </w:r>
      <w:r w:rsidRPr="00B1544C">
        <w:rPr>
          <w:sz w:val="28"/>
          <w:szCs w:val="28"/>
          <w:lang w:val="uk-UA"/>
        </w:rPr>
        <w:t>не враховується вплив струму на власну та взаємну індуктивності, що може впливати на значення параметрів у режимах роботи енергосистеми, що характе</w:t>
      </w:r>
      <w:r w:rsidR="00BE5401" w:rsidRPr="00B1544C">
        <w:rPr>
          <w:sz w:val="28"/>
          <w:szCs w:val="28"/>
          <w:lang w:val="uk-UA"/>
        </w:rPr>
        <w:t xml:space="preserve">ризується граничними струмами; </w:t>
      </w:r>
      <w:r w:rsidR="009A54E2" w:rsidRPr="00B1544C">
        <w:rPr>
          <w:sz w:val="28"/>
          <w:szCs w:val="28"/>
          <w:lang w:val="uk-UA"/>
        </w:rPr>
        <w:br/>
      </w:r>
      <w:r w:rsidRPr="00B1544C">
        <w:rPr>
          <w:sz w:val="28"/>
          <w:szCs w:val="28"/>
          <w:lang w:val="uk-UA"/>
        </w:rPr>
        <w:t>знехтуємо впливом зміни параметрів режиму обмотки ротора на режим в фазах статора (обумовлено тим, що магнітний опір при проходженні магнітного потоку, який визначає власну індуктивність обмотки статора, через осердя статора і повітряний зазор над пазом менший ніж, при проходженні через осердя статора, повітряні зазори між ротором і статором і осердя ротора; аналогічні міркування справедливі і для ємностей між обмотками статора, а також статора і ротора);</w:t>
      </w:r>
      <w:r w:rsidR="00BE5401" w:rsidRPr="00B1544C">
        <w:rPr>
          <w:sz w:val="28"/>
          <w:szCs w:val="28"/>
          <w:lang w:val="uk-UA"/>
        </w:rPr>
        <w:t xml:space="preserve"> </w:t>
      </w:r>
      <w:r w:rsidRPr="00B1544C">
        <w:rPr>
          <w:sz w:val="28"/>
          <w:szCs w:val="28"/>
          <w:lang w:val="uk-UA"/>
        </w:rPr>
        <w:t xml:space="preserve">знехтуємо </w:t>
      </w:r>
      <w:r w:rsidR="009A54E2" w:rsidRPr="00B1544C">
        <w:rPr>
          <w:sz w:val="28"/>
          <w:szCs w:val="28"/>
          <w:lang w:val="uk-UA"/>
        </w:rPr>
        <w:br/>
      </w:r>
      <w:r w:rsidRPr="00B1544C">
        <w:rPr>
          <w:sz w:val="28"/>
          <w:szCs w:val="28"/>
          <w:lang w:val="uk-UA"/>
        </w:rPr>
        <w:t xml:space="preserve">індуктивністю контуру, до якого входять еквівалентна індуктивність розсіювання </w:t>
      </w:r>
      <w:r w:rsidRPr="00B1544C">
        <w:rPr>
          <w:i/>
          <w:sz w:val="28"/>
          <w:szCs w:val="28"/>
          <w:lang w:val="uk-UA"/>
        </w:rPr>
        <w:t>L</w:t>
      </w:r>
      <w:r w:rsidRPr="00B1544C">
        <w:rPr>
          <w:i/>
          <w:sz w:val="28"/>
          <w:szCs w:val="28"/>
          <w:vertAlign w:val="subscript"/>
          <w:lang w:val="uk-UA"/>
        </w:rPr>
        <w:t>r</w:t>
      </w:r>
      <w:r w:rsidRPr="00B1544C">
        <w:rPr>
          <w:sz w:val="28"/>
          <w:szCs w:val="28"/>
          <w:lang w:val="uk-UA"/>
        </w:rPr>
        <w:t xml:space="preserve"> та індуктивність намагнічування сталевого ярма </w:t>
      </w:r>
      <w:r w:rsidRPr="00B1544C">
        <w:rPr>
          <w:i/>
          <w:sz w:val="28"/>
          <w:szCs w:val="28"/>
          <w:lang w:val="uk-UA"/>
        </w:rPr>
        <w:t>L</w:t>
      </w:r>
      <w:r w:rsidRPr="00B1544C">
        <w:rPr>
          <w:i/>
          <w:sz w:val="28"/>
          <w:szCs w:val="28"/>
          <w:vertAlign w:val="subscript"/>
          <w:lang w:val="uk-UA"/>
        </w:rPr>
        <w:t>μ</w:t>
      </w:r>
      <w:r w:rsidRPr="00B1544C">
        <w:rPr>
          <w:sz w:val="28"/>
          <w:szCs w:val="28"/>
          <w:lang w:val="uk-UA"/>
        </w:rPr>
        <w:t xml:space="preserve">, оскільки еквівалентна індуктивність розсіювання значно менша за </w:t>
      </w:r>
      <w:r w:rsidR="009A54E2" w:rsidRPr="00B1544C">
        <w:rPr>
          <w:sz w:val="28"/>
          <w:szCs w:val="28"/>
          <w:lang w:val="uk-UA"/>
        </w:rPr>
        <w:br/>
      </w:r>
      <w:r w:rsidRPr="00B1544C">
        <w:rPr>
          <w:sz w:val="28"/>
          <w:szCs w:val="28"/>
          <w:lang w:val="uk-UA"/>
        </w:rPr>
        <w:t xml:space="preserve">індуктивність намагнічування сталевого ярма, яка в свою чергу, значно більша шунтуючої її власної індуктивності обмотки </w:t>
      </w:r>
      <w:r w:rsidRPr="00B1544C">
        <w:rPr>
          <w:i/>
          <w:sz w:val="28"/>
          <w:szCs w:val="28"/>
          <w:lang w:val="uk-UA"/>
        </w:rPr>
        <w:t>L</w:t>
      </w:r>
      <w:r w:rsidRPr="00B1544C">
        <w:rPr>
          <w:i/>
          <w:sz w:val="28"/>
          <w:szCs w:val="28"/>
          <w:vertAlign w:val="subscript"/>
          <w:lang w:val="uk-UA"/>
        </w:rPr>
        <w:t>n</w:t>
      </w:r>
      <w:r w:rsidRPr="00B1544C">
        <w:rPr>
          <w:sz w:val="28"/>
          <w:szCs w:val="28"/>
          <w:lang w:val="uk-UA"/>
        </w:rPr>
        <w:t>;</w:t>
      </w:r>
      <w:r w:rsidR="00BE5401" w:rsidRPr="00B1544C">
        <w:rPr>
          <w:sz w:val="28"/>
          <w:szCs w:val="28"/>
          <w:lang w:val="uk-UA"/>
        </w:rPr>
        <w:t xml:space="preserve"> </w:t>
      </w:r>
      <w:r w:rsidRPr="00B1544C">
        <w:rPr>
          <w:sz w:val="28"/>
          <w:szCs w:val="28"/>
          <w:lang w:val="uk-UA"/>
        </w:rPr>
        <w:t>знехтуємо впливом ємності між котушками обмотки однієї фази та активним опором, що представляє втрати в сталі статора</w:t>
      </w:r>
      <w:r w:rsidR="001B0783" w:rsidRPr="00B1544C">
        <w:rPr>
          <w:sz w:val="28"/>
          <w:szCs w:val="28"/>
          <w:lang w:val="uk-UA"/>
        </w:rPr>
        <w:t xml:space="preserve"> </w:t>
      </w:r>
      <w:r w:rsidR="00D41418" w:rsidRPr="00B1544C">
        <w:rPr>
          <w:sz w:val="28"/>
          <w:szCs w:val="28"/>
          <w:lang w:val="uk-UA"/>
        </w:rPr>
        <w:t>[</w:t>
      </w:r>
      <w:r w:rsidR="00EC3E11" w:rsidRPr="00B1544C">
        <w:rPr>
          <w:sz w:val="28"/>
          <w:szCs w:val="28"/>
          <w:lang w:val="uk-UA"/>
        </w:rPr>
        <w:t>87</w:t>
      </w:r>
      <w:r w:rsidR="00D41418" w:rsidRPr="00B1544C">
        <w:rPr>
          <w:sz w:val="28"/>
          <w:szCs w:val="28"/>
          <w:lang w:val="uk-UA"/>
        </w:rPr>
        <w:t>]</w:t>
      </w:r>
      <w:r w:rsidRPr="00B1544C">
        <w:rPr>
          <w:sz w:val="28"/>
          <w:szCs w:val="28"/>
          <w:lang w:val="uk-UA"/>
        </w:rPr>
        <w:t>.</w:t>
      </w:r>
    </w:p>
    <w:p w:rsidR="001258EA" w:rsidRPr="00B1544C" w:rsidRDefault="001258EA" w:rsidP="00AE758F">
      <w:pPr>
        <w:pStyle w:val="a6"/>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Після прийнятих вище спрощень </w:t>
      </w:r>
      <w:r w:rsidR="00EF2936" w:rsidRPr="00B1544C">
        <w:rPr>
          <w:rFonts w:ascii="Times New Roman" w:hAnsi="Times New Roman"/>
          <w:sz w:val="28"/>
          <w:szCs w:val="28"/>
        </w:rPr>
        <w:t>заступна схема</w:t>
      </w:r>
      <w:r w:rsidR="00741296" w:rsidRPr="00B1544C">
        <w:rPr>
          <w:rFonts w:ascii="Times New Roman" w:hAnsi="Times New Roman"/>
          <w:sz w:val="28"/>
          <w:szCs w:val="28"/>
        </w:rPr>
        <w:t xml:space="preserve"> елементу фазної</w:t>
      </w:r>
      <w:r w:rsidRPr="00B1544C">
        <w:rPr>
          <w:rFonts w:ascii="Times New Roman" w:hAnsi="Times New Roman"/>
          <w:sz w:val="28"/>
          <w:szCs w:val="28"/>
        </w:rPr>
        <w:t xml:space="preserve"> обмотки </w:t>
      </w:r>
      <w:r w:rsidR="00741296" w:rsidRPr="00B1544C">
        <w:rPr>
          <w:rFonts w:ascii="Times New Roman" w:hAnsi="Times New Roman"/>
          <w:sz w:val="28"/>
          <w:szCs w:val="28"/>
        </w:rPr>
        <w:t>генератора</w:t>
      </w:r>
      <w:r w:rsidR="00D14328" w:rsidRPr="00B1544C">
        <w:rPr>
          <w:rFonts w:ascii="Times New Roman" w:hAnsi="Times New Roman"/>
          <w:sz w:val="28"/>
          <w:szCs w:val="28"/>
        </w:rPr>
        <w:t xml:space="preserve"> довжиною dx</w:t>
      </w:r>
      <w:r w:rsidRPr="00B1544C">
        <w:rPr>
          <w:rFonts w:ascii="Times New Roman" w:hAnsi="Times New Roman"/>
          <w:sz w:val="28"/>
          <w:szCs w:val="28"/>
        </w:rPr>
        <w:t xml:space="preserve"> має наступний вигляд (рис</w:t>
      </w:r>
      <w:r w:rsidR="006121B1" w:rsidRPr="00B1544C">
        <w:rPr>
          <w:rFonts w:ascii="Times New Roman" w:hAnsi="Times New Roman"/>
          <w:sz w:val="28"/>
          <w:szCs w:val="28"/>
        </w:rPr>
        <w:t>.</w:t>
      </w:r>
      <w:r w:rsidRPr="00B1544C">
        <w:rPr>
          <w:rFonts w:ascii="Times New Roman" w:hAnsi="Times New Roman"/>
          <w:sz w:val="28"/>
          <w:szCs w:val="28"/>
        </w:rPr>
        <w:t xml:space="preserve"> 2.2).</w:t>
      </w:r>
    </w:p>
    <w:p w:rsidR="001258EA" w:rsidRPr="00B1544C" w:rsidRDefault="001258EA" w:rsidP="00AE758F">
      <w:pPr>
        <w:spacing w:line="288" w:lineRule="auto"/>
        <w:ind w:firstLine="454"/>
        <w:jc w:val="center"/>
        <w:rPr>
          <w:sz w:val="28"/>
          <w:szCs w:val="28"/>
          <w:lang w:val="uk-UA"/>
        </w:rPr>
      </w:pPr>
    </w:p>
    <w:p w:rsidR="001258EA" w:rsidRPr="00B1544C" w:rsidRDefault="006E35A9" w:rsidP="00A12642">
      <w:pPr>
        <w:spacing w:line="288" w:lineRule="auto"/>
        <w:jc w:val="center"/>
        <w:rPr>
          <w:lang w:val="uk-UA"/>
        </w:rPr>
      </w:pPr>
      <w:r w:rsidRPr="00B1544C">
        <w:rPr>
          <w:lang w:val="uk-UA"/>
        </w:rPr>
        <w:object w:dxaOrig="10666" w:dyaOrig="3345">
          <v:shape id="_x0000_i1036" type="#_x0000_t75" style="width:417.6pt;height:129.6pt" o:ole="">
            <v:imagedata r:id="rId31" o:title=""/>
          </v:shape>
          <o:OLEObject Type="Embed" ProgID="Visio.Drawing.15" ShapeID="_x0000_i1036" DrawAspect="Content" ObjectID="_1577965363" r:id="rId32"/>
        </w:object>
      </w:r>
    </w:p>
    <w:p w:rsidR="00622138"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2.2 – Спрощена </w:t>
      </w:r>
      <w:r w:rsidR="0072434F" w:rsidRPr="00B1544C">
        <w:rPr>
          <w:lang w:val="uk-UA"/>
        </w:rPr>
        <w:t>заступна схема</w:t>
      </w:r>
      <w:r w:rsidRPr="00B1544C">
        <w:rPr>
          <w:lang w:val="uk-UA"/>
        </w:rPr>
        <w:t xml:space="preserve"> елемент</w:t>
      </w:r>
      <w:r w:rsidR="00D14328" w:rsidRPr="00B1544C">
        <w:rPr>
          <w:lang w:val="uk-UA"/>
        </w:rPr>
        <w:t>у</w:t>
      </w:r>
      <w:r w:rsidRPr="00B1544C">
        <w:rPr>
          <w:lang w:val="uk-UA"/>
        </w:rPr>
        <w:t xml:space="preserve"> фазної обмотки </w:t>
      </w:r>
    </w:p>
    <w:p w:rsidR="001258EA" w:rsidRPr="00B1544C" w:rsidRDefault="001258EA" w:rsidP="00AE758F">
      <w:pPr>
        <w:spacing w:line="288" w:lineRule="auto"/>
        <w:ind w:firstLine="454"/>
        <w:jc w:val="center"/>
        <w:rPr>
          <w:lang w:val="uk-UA"/>
        </w:rPr>
      </w:pPr>
      <w:r w:rsidRPr="00B1544C">
        <w:rPr>
          <w:lang w:val="uk-UA"/>
        </w:rPr>
        <w:t xml:space="preserve">генератора довжиною </w:t>
      </w:r>
      <w:r w:rsidRPr="00B1544C">
        <w:rPr>
          <w:i/>
          <w:lang w:val="uk-UA"/>
        </w:rPr>
        <w:t>dx</w:t>
      </w:r>
    </w:p>
    <w:p w:rsidR="001258EA" w:rsidRPr="00B1544C" w:rsidRDefault="001258EA" w:rsidP="00AE758F">
      <w:pPr>
        <w:spacing w:line="288" w:lineRule="auto"/>
        <w:ind w:firstLine="454"/>
        <w:jc w:val="center"/>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Наступним кроком у перетворенні моделі </w:t>
      </w:r>
      <w:r w:rsidR="00737CB6" w:rsidRPr="00B1544C">
        <w:rPr>
          <w:sz w:val="28"/>
          <w:szCs w:val="28"/>
          <w:lang w:val="uk-UA"/>
        </w:rPr>
        <w:t>є</w:t>
      </w:r>
      <w:r w:rsidRPr="00B1544C">
        <w:rPr>
          <w:sz w:val="28"/>
          <w:szCs w:val="28"/>
          <w:lang w:val="uk-UA"/>
        </w:rPr>
        <w:t xml:space="preserve"> вилучення міжфазних індуктивних та ємнісних зв’язків шляхом складання рівнянь падіння напруги та зміни фазних струмів на ділянці довжини обмотки і </w:t>
      </w:r>
      <w:r w:rsidR="009A54E2" w:rsidRPr="00B1544C">
        <w:rPr>
          <w:sz w:val="28"/>
          <w:szCs w:val="28"/>
          <w:lang w:val="uk-UA"/>
        </w:rPr>
        <w:br/>
      </w:r>
      <w:r w:rsidRPr="00B1544C">
        <w:rPr>
          <w:sz w:val="28"/>
          <w:szCs w:val="28"/>
          <w:lang w:val="uk-UA"/>
        </w:rPr>
        <w:t>використання співвідношень для перетворення фазних величин у складові прямої, зворотної та нульової послідовності</w:t>
      </w:r>
      <w:r w:rsidR="00D41418" w:rsidRPr="00B1544C">
        <w:rPr>
          <w:sz w:val="28"/>
          <w:szCs w:val="28"/>
          <w:lang w:val="uk-UA"/>
        </w:rPr>
        <w:t xml:space="preserve"> [</w:t>
      </w:r>
      <w:r w:rsidR="00EC3E11" w:rsidRPr="00B1544C">
        <w:rPr>
          <w:sz w:val="28"/>
          <w:szCs w:val="28"/>
          <w:lang w:val="uk-UA"/>
        </w:rPr>
        <w:t>87</w:t>
      </w:r>
      <w:r w:rsidR="00D41418" w:rsidRPr="00B1544C">
        <w:rPr>
          <w:sz w:val="28"/>
          <w:szCs w:val="28"/>
          <w:lang w:val="uk-UA"/>
        </w:rPr>
        <w:t>]</w:t>
      </w:r>
      <w:r w:rsidRPr="00B1544C">
        <w:rPr>
          <w:sz w:val="28"/>
          <w:szCs w:val="28"/>
          <w:lang w:val="uk-UA"/>
        </w:rPr>
        <w:t>.</w:t>
      </w:r>
    </w:p>
    <w:p w:rsidR="004A4317" w:rsidRPr="00B1544C" w:rsidRDefault="00054C01" w:rsidP="00AE758F">
      <w:pPr>
        <w:spacing w:line="288" w:lineRule="auto"/>
        <w:ind w:firstLine="454"/>
        <w:jc w:val="both"/>
        <w:rPr>
          <w:sz w:val="28"/>
          <w:szCs w:val="28"/>
          <w:lang w:val="uk-UA"/>
        </w:rPr>
      </w:pPr>
      <w:r w:rsidRPr="00B1544C">
        <w:rPr>
          <w:sz w:val="28"/>
          <w:szCs w:val="28"/>
          <w:lang w:val="uk-UA"/>
        </w:rPr>
        <w:t xml:space="preserve">Отримана таким чином модель містить в собі складові, що відображають активний опір обмотки статора, індуктивність, що відображає вплив власної індуктивності обмотки статора, взаємної індуктивності між котушками обмотки однієї фази і взаємної індуктивності між обмотками фаз статора а також параметри ізоляції фазної обмотки, що відображають ємність обмотки статора відносно землі та ємність між обмотками статора, а також провідність ізоляції статорної обмотки. </w:t>
      </w:r>
      <w:r w:rsidR="009A54E2" w:rsidRPr="00B1544C">
        <w:rPr>
          <w:sz w:val="28"/>
          <w:szCs w:val="28"/>
          <w:lang w:val="uk-UA"/>
        </w:rPr>
        <w:br/>
      </w:r>
      <w:r w:rsidRPr="00B1544C">
        <w:rPr>
          <w:sz w:val="28"/>
          <w:szCs w:val="28"/>
          <w:lang w:val="uk-UA"/>
        </w:rPr>
        <w:t>Описана модель може адекватно відобразити процеси, що протікають в синхронному генераторі, проте вона, навіть в такому вигляді, є надзвичайно складною.</w:t>
      </w:r>
    </w:p>
    <w:p w:rsidR="00A12642" w:rsidRPr="00B1544C" w:rsidRDefault="00A12642" w:rsidP="00AE758F">
      <w:pPr>
        <w:spacing w:line="288" w:lineRule="auto"/>
        <w:ind w:firstLine="454"/>
        <w:jc w:val="both"/>
        <w:rPr>
          <w:sz w:val="28"/>
          <w:szCs w:val="28"/>
          <w:lang w:val="uk-UA"/>
        </w:rPr>
      </w:pPr>
    </w:p>
    <w:p w:rsidR="00A12642" w:rsidRPr="00B1544C" w:rsidRDefault="006E35A9" w:rsidP="00A12642">
      <w:pPr>
        <w:spacing w:line="288" w:lineRule="auto"/>
        <w:jc w:val="center"/>
        <w:rPr>
          <w:lang w:val="uk-UA"/>
        </w:rPr>
      </w:pPr>
      <w:r w:rsidRPr="00B1544C">
        <w:rPr>
          <w:lang w:val="uk-UA"/>
        </w:rPr>
        <w:object w:dxaOrig="10680" w:dyaOrig="2235">
          <v:shape id="_x0000_i1037" type="#_x0000_t75" style="width:417.6pt;height:86.4pt" o:ole="">
            <v:imagedata r:id="rId33" o:title=""/>
          </v:shape>
          <o:OLEObject Type="Embed" ProgID="Visio.Drawing.15" ShapeID="_x0000_i1037" DrawAspect="Content" ObjectID="_1577965364" r:id="rId34"/>
        </w:object>
      </w:r>
    </w:p>
    <w:p w:rsidR="001258EA" w:rsidRPr="00B1544C" w:rsidRDefault="001258EA" w:rsidP="00A12642">
      <w:pPr>
        <w:spacing w:line="288" w:lineRule="auto"/>
        <w:jc w:val="center"/>
        <w:rPr>
          <w:lang w:val="uk-UA"/>
        </w:rPr>
      </w:pPr>
      <w:r w:rsidRPr="00B1544C">
        <w:rPr>
          <w:lang w:val="uk-UA"/>
        </w:rPr>
        <w:t>Рис</w:t>
      </w:r>
      <w:r w:rsidR="00622138" w:rsidRPr="00B1544C">
        <w:rPr>
          <w:lang w:val="uk-UA"/>
        </w:rPr>
        <w:t>.</w:t>
      </w:r>
      <w:r w:rsidRPr="00B1544C">
        <w:rPr>
          <w:lang w:val="uk-UA"/>
        </w:rPr>
        <w:t xml:space="preserve"> 2.3 </w:t>
      </w:r>
      <w:r w:rsidR="0072434F" w:rsidRPr="00B1544C">
        <w:rPr>
          <w:lang w:val="uk-UA"/>
        </w:rPr>
        <w:t>–Заступна схема</w:t>
      </w:r>
      <w:r w:rsidRPr="00B1544C">
        <w:rPr>
          <w:lang w:val="uk-UA"/>
        </w:rPr>
        <w:t xml:space="preserve"> елемента фазної обмотки генератора </w:t>
      </w:r>
      <w:r w:rsidR="009A54E2" w:rsidRPr="00B1544C">
        <w:rPr>
          <w:lang w:val="uk-UA"/>
        </w:rPr>
        <w:br/>
      </w:r>
      <w:r w:rsidRPr="00B1544C">
        <w:rPr>
          <w:lang w:val="uk-UA"/>
        </w:rPr>
        <w:t xml:space="preserve">довжиною </w:t>
      </w:r>
      <w:r w:rsidRPr="00B1544C">
        <w:rPr>
          <w:i/>
          <w:lang w:val="uk-UA"/>
        </w:rPr>
        <w:t>dx</w:t>
      </w:r>
    </w:p>
    <w:p w:rsidR="001258EA" w:rsidRPr="00B1544C" w:rsidRDefault="001258EA" w:rsidP="00AE758F">
      <w:pPr>
        <w:spacing w:line="288" w:lineRule="auto"/>
        <w:ind w:firstLine="454"/>
        <w:jc w:val="center"/>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Подальше спрощення моделі полягає у зміні підходу до відображення елементів моделі, оскільки реалізувати контроль моделі, </w:t>
      </w:r>
      <w:r w:rsidR="009A54E2" w:rsidRPr="00B1544C">
        <w:rPr>
          <w:sz w:val="28"/>
          <w:szCs w:val="28"/>
          <w:lang w:val="uk-UA"/>
        </w:rPr>
        <w:br/>
      </w:r>
      <w:r w:rsidRPr="00B1544C">
        <w:rPr>
          <w:sz w:val="28"/>
          <w:szCs w:val="28"/>
          <w:lang w:val="uk-UA"/>
        </w:rPr>
        <w:lastRenderedPageBreak/>
        <w:t xml:space="preserve">параметри </w:t>
      </w:r>
      <w:r w:rsidR="00A12A21" w:rsidRPr="00B1544C">
        <w:rPr>
          <w:sz w:val="28"/>
          <w:szCs w:val="28"/>
          <w:lang w:val="uk-UA"/>
        </w:rPr>
        <w:t xml:space="preserve">якої є розподіленими, складно. </w:t>
      </w:r>
      <w:r w:rsidRPr="00B1544C">
        <w:rPr>
          <w:sz w:val="28"/>
          <w:szCs w:val="28"/>
          <w:lang w:val="uk-UA"/>
        </w:rPr>
        <w:t xml:space="preserve">Ще одним важливим </w:t>
      </w:r>
      <w:r w:rsidR="009A54E2" w:rsidRPr="00B1544C">
        <w:rPr>
          <w:sz w:val="28"/>
          <w:szCs w:val="28"/>
          <w:lang w:val="uk-UA"/>
        </w:rPr>
        <w:br/>
      </w:r>
      <w:r w:rsidRPr="00B1544C">
        <w:rPr>
          <w:sz w:val="28"/>
          <w:szCs w:val="28"/>
          <w:lang w:val="uk-UA"/>
        </w:rPr>
        <w:t xml:space="preserve">елементом моделі однофазного замикання на землю обмотки статора синхронного генератора є електрична дуга, що виникає в місці </w:t>
      </w:r>
      <w:r w:rsidR="009A54E2" w:rsidRPr="00B1544C">
        <w:rPr>
          <w:sz w:val="28"/>
          <w:szCs w:val="28"/>
          <w:lang w:val="uk-UA"/>
        </w:rPr>
        <w:br/>
      </w:r>
      <w:r w:rsidRPr="00B1544C">
        <w:rPr>
          <w:sz w:val="28"/>
          <w:szCs w:val="28"/>
          <w:lang w:val="uk-UA"/>
        </w:rPr>
        <w:t>пошкодження ізоляції обмотки статора. Через дугу відбувається з’єднання стержн</w:t>
      </w:r>
      <w:r w:rsidR="000857C6" w:rsidRPr="00B1544C">
        <w:rPr>
          <w:sz w:val="28"/>
          <w:szCs w:val="28"/>
          <w:lang w:val="uk-UA"/>
        </w:rPr>
        <w:t>я</w:t>
      </w:r>
      <w:r w:rsidRPr="00B1544C">
        <w:rPr>
          <w:sz w:val="28"/>
          <w:szCs w:val="28"/>
          <w:lang w:val="uk-UA"/>
        </w:rPr>
        <w:t xml:space="preserve"> обмотки статора, що знаходяться під напругою, зі сталевим осердям статора чи корпусом генератора. Розглянемо процеси виникнення і горіння дуги ОЗЗ обмотки статора СГ з метою обрання моделі яка б адекватно описувала дугу і в той же час була достатньо простою для використання в розрахунках [</w:t>
      </w:r>
      <w:r w:rsidR="004570BF" w:rsidRPr="00B1544C">
        <w:rPr>
          <w:rFonts w:eastAsiaTheme="minorEastAsia"/>
          <w:sz w:val="28"/>
          <w:szCs w:val="28"/>
          <w:lang w:val="uk-UA" w:eastAsia="ja-JP"/>
        </w:rPr>
        <w:t>27</w:t>
      </w:r>
      <w:r w:rsidR="0012402C" w:rsidRPr="00B1544C">
        <w:rPr>
          <w:sz w:val="28"/>
          <w:szCs w:val="28"/>
          <w:lang w:val="uk-UA"/>
        </w:rPr>
        <w:t xml:space="preserve">, </w:t>
      </w:r>
      <w:r w:rsidR="00930C11" w:rsidRPr="00B1544C">
        <w:rPr>
          <w:rFonts w:eastAsiaTheme="minorEastAsia"/>
          <w:sz w:val="28"/>
          <w:szCs w:val="28"/>
          <w:lang w:val="uk-UA" w:eastAsia="ja-JP"/>
        </w:rPr>
        <w:t>3</w:t>
      </w:r>
      <w:r w:rsidR="004570BF" w:rsidRPr="00B1544C">
        <w:rPr>
          <w:rFonts w:eastAsiaTheme="minorEastAsia"/>
          <w:sz w:val="28"/>
          <w:szCs w:val="28"/>
          <w:lang w:val="uk-UA" w:eastAsia="ja-JP"/>
        </w:rPr>
        <w:t>1</w:t>
      </w:r>
      <w:r w:rsidRPr="00B1544C">
        <w:rPr>
          <w:sz w:val="28"/>
          <w:szCs w:val="28"/>
          <w:lang w:val="uk-UA"/>
        </w:rPr>
        <w:t>].</w:t>
      </w:r>
    </w:p>
    <w:p w:rsidR="001258EA" w:rsidRPr="00B1544C" w:rsidRDefault="00882D99" w:rsidP="00AE758F">
      <w:pPr>
        <w:spacing w:line="288" w:lineRule="auto"/>
        <w:ind w:firstLine="454"/>
        <w:jc w:val="both"/>
        <w:rPr>
          <w:sz w:val="28"/>
          <w:szCs w:val="28"/>
          <w:lang w:val="uk-UA"/>
        </w:rPr>
      </w:pPr>
      <w:r w:rsidRPr="00B1544C">
        <w:rPr>
          <w:sz w:val="28"/>
          <w:szCs w:val="28"/>
          <w:lang w:val="uk-UA"/>
        </w:rPr>
        <w:t>Д</w:t>
      </w:r>
      <w:r w:rsidR="001258EA" w:rsidRPr="00B1544C">
        <w:rPr>
          <w:sz w:val="28"/>
          <w:szCs w:val="28"/>
          <w:lang w:val="uk-UA"/>
        </w:rPr>
        <w:t>уга, що виникає при однофазному замиканні на землю, є закритою і горить в каналі, який утворюється після пробою ізоляції обмотки статора, довжина дуги практично не змінюється впродовж усього часу горіння. В якості</w:t>
      </w:r>
      <w:r w:rsidR="00974556" w:rsidRPr="00B1544C">
        <w:rPr>
          <w:sz w:val="28"/>
          <w:szCs w:val="28"/>
          <w:lang w:val="uk-UA"/>
        </w:rPr>
        <w:t xml:space="preserve"> </w:t>
      </w:r>
      <w:r w:rsidR="001258EA" w:rsidRPr="00B1544C">
        <w:rPr>
          <w:sz w:val="28"/>
          <w:szCs w:val="28"/>
          <w:lang w:val="uk-UA"/>
        </w:rPr>
        <w:t>моделі ОЗЗ обмотки статора синхронного генератора, що працює в блоці з трансформатором, будемо використовувати послідовно увімкнені ключ та активний опір, які з’єднують фазу статора з землею (рис</w:t>
      </w:r>
      <w:r w:rsidR="00FC4239" w:rsidRPr="00B1544C">
        <w:rPr>
          <w:sz w:val="28"/>
          <w:szCs w:val="28"/>
          <w:lang w:val="uk-UA"/>
        </w:rPr>
        <w:t>.</w:t>
      </w:r>
      <w:r w:rsidR="001258EA" w:rsidRPr="00B1544C">
        <w:rPr>
          <w:sz w:val="28"/>
          <w:szCs w:val="28"/>
          <w:lang w:val="uk-UA"/>
        </w:rPr>
        <w:t xml:space="preserve"> 2.4).</w:t>
      </w: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В результаті проведеного вище аналізу маємо модель із </w:t>
      </w:r>
      <w:r w:rsidR="009A54E2" w:rsidRPr="00B1544C">
        <w:rPr>
          <w:sz w:val="28"/>
          <w:szCs w:val="28"/>
          <w:lang w:val="uk-UA"/>
        </w:rPr>
        <w:br/>
      </w:r>
      <w:r w:rsidRPr="00B1544C">
        <w:rPr>
          <w:sz w:val="28"/>
          <w:szCs w:val="28"/>
          <w:lang w:val="uk-UA"/>
        </w:rPr>
        <w:t>зосередженими параметрами, яка включає в с</w:t>
      </w:r>
      <w:r w:rsidR="00882D99" w:rsidRPr="00B1544C">
        <w:rPr>
          <w:sz w:val="28"/>
          <w:szCs w:val="28"/>
          <w:lang w:val="uk-UA"/>
        </w:rPr>
        <w:t xml:space="preserve">ебе такі елементи, як опори та ємності </w:t>
      </w:r>
      <w:r w:rsidRPr="00B1544C">
        <w:rPr>
          <w:sz w:val="28"/>
          <w:szCs w:val="28"/>
          <w:lang w:val="uk-UA"/>
        </w:rPr>
        <w:t>фаз ізоляції обмотки статора, фазні ЕРС активні опори обмоток та їх індуктивності а також ключ та активний перехідний опір в місці замикання на землею.</w:t>
      </w:r>
    </w:p>
    <w:p w:rsidR="001258EA" w:rsidRPr="00B1544C" w:rsidRDefault="001258EA" w:rsidP="00AE758F">
      <w:pPr>
        <w:spacing w:line="288" w:lineRule="auto"/>
        <w:ind w:firstLine="454"/>
        <w:jc w:val="both"/>
        <w:rPr>
          <w:sz w:val="28"/>
          <w:szCs w:val="28"/>
          <w:lang w:val="uk-UA"/>
        </w:rPr>
      </w:pPr>
    </w:p>
    <w:p w:rsidR="001258EA" w:rsidRPr="00B1544C" w:rsidRDefault="00565E46" w:rsidP="00AE758F">
      <w:pPr>
        <w:spacing w:line="288" w:lineRule="auto"/>
        <w:ind w:firstLine="454"/>
        <w:jc w:val="center"/>
        <w:rPr>
          <w:i/>
          <w:sz w:val="28"/>
          <w:szCs w:val="28"/>
          <w:lang w:val="uk-UA"/>
        </w:rPr>
      </w:pPr>
      <w:r w:rsidRPr="00B1544C">
        <w:rPr>
          <w:lang w:val="uk-UA"/>
        </w:rPr>
        <w:object w:dxaOrig="7302" w:dyaOrig="3567">
          <v:shape id="_x0000_i1038" type="#_x0000_t75" style="width:251.7pt;height:129.6pt" o:ole="">
            <v:imagedata r:id="rId35" o:title=""/>
          </v:shape>
          <o:OLEObject Type="Embed" ProgID="Visio.Drawing.11" ShapeID="_x0000_i1038" DrawAspect="Content" ObjectID="_1577965365" r:id="rId36"/>
        </w:object>
      </w:r>
    </w:p>
    <w:p w:rsidR="001258EA"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2.4 – Модель ОЗЗ обмотки статора синхронного генератора із зосередженими параметрами</w:t>
      </w:r>
    </w:p>
    <w:p w:rsidR="009A54E2" w:rsidRPr="00B1544C" w:rsidRDefault="009A54E2">
      <w:pPr>
        <w:spacing w:after="200" w:line="276" w:lineRule="auto"/>
        <w:rPr>
          <w:b/>
          <w:bCs/>
          <w:sz w:val="28"/>
          <w:szCs w:val="28"/>
          <w:lang w:val="uk-UA" w:eastAsia="ja-JP"/>
        </w:rPr>
      </w:pPr>
      <w:bookmarkStart w:id="15" w:name="_Toc469943647"/>
      <w:r w:rsidRPr="00B1544C">
        <w:rPr>
          <w:sz w:val="28"/>
          <w:szCs w:val="28"/>
        </w:rPr>
        <w:br w:type="page"/>
      </w:r>
    </w:p>
    <w:p w:rsidR="001258EA" w:rsidRPr="00B1544C" w:rsidRDefault="001258EA" w:rsidP="00AE758F">
      <w:pPr>
        <w:pStyle w:val="2"/>
        <w:spacing w:before="0" w:beforeAutospacing="0" w:after="0" w:afterAutospacing="0" w:line="288" w:lineRule="auto"/>
        <w:ind w:firstLine="454"/>
        <w:jc w:val="both"/>
        <w:rPr>
          <w:sz w:val="28"/>
          <w:szCs w:val="28"/>
        </w:rPr>
      </w:pPr>
      <w:r w:rsidRPr="00B1544C">
        <w:rPr>
          <w:sz w:val="28"/>
          <w:szCs w:val="28"/>
        </w:rPr>
        <w:lastRenderedPageBreak/>
        <w:t>2.2 Вибір сукупності контрольованих параметрів і параметрів спрацювання захисту</w:t>
      </w:r>
      <w:bookmarkEnd w:id="15"/>
    </w:p>
    <w:p w:rsidR="001258EA" w:rsidRPr="00B1544C" w:rsidRDefault="001258EA" w:rsidP="00AE758F">
      <w:pPr>
        <w:spacing w:line="288" w:lineRule="auto"/>
        <w:ind w:firstLine="454"/>
        <w:jc w:val="both"/>
        <w:rPr>
          <w:sz w:val="28"/>
          <w:szCs w:val="28"/>
          <w:lang w:val="uk-UA"/>
        </w:rPr>
      </w:pPr>
    </w:p>
    <w:p w:rsidR="001258EA" w:rsidRPr="00B1544C" w:rsidRDefault="00136F33" w:rsidP="00AE758F">
      <w:pPr>
        <w:spacing w:line="288" w:lineRule="auto"/>
        <w:ind w:firstLine="454"/>
        <w:jc w:val="both"/>
        <w:rPr>
          <w:sz w:val="28"/>
          <w:szCs w:val="28"/>
          <w:lang w:val="uk-UA"/>
        </w:rPr>
      </w:pPr>
      <w:r w:rsidRPr="00B1544C">
        <w:rPr>
          <w:sz w:val="28"/>
          <w:szCs w:val="28"/>
          <w:lang w:val="uk-UA"/>
        </w:rPr>
        <w:t>Отримана в попередньому розділі</w:t>
      </w:r>
      <w:r w:rsidR="001258EA" w:rsidRPr="00B1544C">
        <w:rPr>
          <w:sz w:val="28"/>
          <w:szCs w:val="28"/>
          <w:lang w:val="uk-UA"/>
        </w:rPr>
        <w:t xml:space="preserve"> модель процесу ОЗЗ обмотки статора в повній мірі здатна відобразити процес його протікання. Проте окрім адекватності, необхідно також враховувати і контролепридатність елементів моделі.</w:t>
      </w:r>
    </w:p>
    <w:p w:rsidR="00F2520A" w:rsidRPr="00B1544C" w:rsidRDefault="001258EA" w:rsidP="00AE758F">
      <w:pPr>
        <w:spacing w:line="288" w:lineRule="auto"/>
        <w:ind w:firstLine="454"/>
        <w:jc w:val="both"/>
        <w:rPr>
          <w:sz w:val="28"/>
          <w:szCs w:val="28"/>
          <w:lang w:val="uk-UA"/>
        </w:rPr>
      </w:pPr>
      <w:r w:rsidRPr="00B1544C">
        <w:rPr>
          <w:sz w:val="28"/>
          <w:szCs w:val="28"/>
          <w:lang w:val="uk-UA"/>
        </w:rPr>
        <w:t>Модель ОЗЗ обмотки статора СГ, що представлена на рис</w:t>
      </w:r>
      <w:r w:rsidR="00FC4239" w:rsidRPr="00B1544C">
        <w:rPr>
          <w:sz w:val="28"/>
          <w:szCs w:val="28"/>
          <w:lang w:val="uk-UA"/>
        </w:rPr>
        <w:t>.</w:t>
      </w:r>
      <w:r w:rsidRPr="00B1544C">
        <w:rPr>
          <w:sz w:val="28"/>
          <w:szCs w:val="28"/>
          <w:lang w:val="uk-UA"/>
        </w:rPr>
        <w:t xml:space="preserve"> 2.5 описує найбільш загальний випадок виникнення ОЗЗ – виникнення замикання в довільній частині фазної обмотки</w:t>
      </w:r>
      <w:r w:rsidR="00CE004D" w:rsidRPr="00B1544C">
        <w:rPr>
          <w:sz w:val="28"/>
          <w:szCs w:val="28"/>
          <w:lang w:val="uk-UA"/>
        </w:rPr>
        <w:t xml:space="preserve"> і враховує</w:t>
      </w:r>
      <w:r w:rsidR="00C87B1D" w:rsidRPr="00B1544C">
        <w:rPr>
          <w:sz w:val="28"/>
          <w:szCs w:val="28"/>
          <w:lang w:val="uk-UA"/>
        </w:rPr>
        <w:t xml:space="preserve"> </w:t>
      </w:r>
      <w:r w:rsidR="00F2520A" w:rsidRPr="00B1544C">
        <w:rPr>
          <w:sz w:val="28"/>
          <w:szCs w:val="28"/>
          <w:lang w:val="uk-UA"/>
        </w:rPr>
        <w:t xml:space="preserve">перехідний опір в місці замикання на землю </w:t>
      </w:r>
      <w:r w:rsidR="00F2520A" w:rsidRPr="00B1544C">
        <w:rPr>
          <w:i/>
          <w:sz w:val="28"/>
          <w:szCs w:val="28"/>
          <w:lang w:val="uk-UA"/>
        </w:rPr>
        <w:t>R</w:t>
      </w:r>
      <w:r w:rsidR="00F2520A" w:rsidRPr="00B1544C">
        <w:rPr>
          <w:i/>
          <w:sz w:val="28"/>
          <w:szCs w:val="28"/>
          <w:vertAlign w:val="subscript"/>
          <w:lang w:val="uk-UA"/>
        </w:rPr>
        <w:t>p</w:t>
      </w:r>
      <w:r w:rsidR="00F2520A" w:rsidRPr="00B1544C">
        <w:rPr>
          <w:sz w:val="28"/>
          <w:szCs w:val="28"/>
          <w:lang w:val="uk-UA"/>
        </w:rPr>
        <w:t xml:space="preserve"> опір ізоляції фаз статорної обмотки </w:t>
      </w:r>
      <w:r w:rsidR="009A54E2" w:rsidRPr="00B1544C">
        <w:rPr>
          <w:sz w:val="28"/>
          <w:szCs w:val="28"/>
          <w:lang w:val="uk-UA"/>
        </w:rPr>
        <w:br/>
      </w:r>
      <w:r w:rsidR="00F2520A" w:rsidRPr="00B1544C">
        <w:rPr>
          <w:sz w:val="28"/>
          <w:szCs w:val="28"/>
          <w:lang w:val="uk-UA"/>
        </w:rPr>
        <w:t xml:space="preserve">відносно землі </w:t>
      </w:r>
      <w:r w:rsidR="00F2520A" w:rsidRPr="00B1544C">
        <w:rPr>
          <w:i/>
          <w:sz w:val="28"/>
          <w:szCs w:val="28"/>
          <w:lang w:val="uk-UA"/>
        </w:rPr>
        <w:t>R</w:t>
      </w:r>
      <w:r w:rsidR="00F2520A" w:rsidRPr="00B1544C">
        <w:rPr>
          <w:i/>
          <w:sz w:val="28"/>
          <w:szCs w:val="28"/>
          <w:vertAlign w:val="subscript"/>
          <w:lang w:val="uk-UA"/>
        </w:rPr>
        <w:t>A</w:t>
      </w:r>
      <w:r w:rsidR="00F2520A" w:rsidRPr="00B1544C">
        <w:rPr>
          <w:sz w:val="28"/>
          <w:szCs w:val="28"/>
          <w:lang w:val="uk-UA"/>
        </w:rPr>
        <w:t xml:space="preserve">, </w:t>
      </w:r>
      <w:r w:rsidR="00F2520A" w:rsidRPr="00B1544C">
        <w:rPr>
          <w:i/>
          <w:sz w:val="28"/>
          <w:szCs w:val="28"/>
          <w:lang w:val="uk-UA"/>
        </w:rPr>
        <w:t>R</w:t>
      </w:r>
      <w:r w:rsidR="00F2520A" w:rsidRPr="00B1544C">
        <w:rPr>
          <w:i/>
          <w:sz w:val="28"/>
          <w:szCs w:val="28"/>
          <w:vertAlign w:val="subscript"/>
          <w:lang w:val="uk-UA"/>
        </w:rPr>
        <w:t>B</w:t>
      </w:r>
      <w:r w:rsidR="00F2520A" w:rsidRPr="00B1544C">
        <w:rPr>
          <w:sz w:val="28"/>
          <w:szCs w:val="28"/>
          <w:lang w:val="uk-UA"/>
        </w:rPr>
        <w:t xml:space="preserve">, </w:t>
      </w:r>
      <w:r w:rsidR="00F2520A" w:rsidRPr="00B1544C">
        <w:rPr>
          <w:i/>
          <w:sz w:val="28"/>
          <w:szCs w:val="28"/>
          <w:lang w:val="uk-UA"/>
        </w:rPr>
        <w:t>R</w:t>
      </w:r>
      <w:r w:rsidR="00F2520A" w:rsidRPr="00B1544C">
        <w:rPr>
          <w:i/>
          <w:sz w:val="28"/>
          <w:szCs w:val="28"/>
          <w:vertAlign w:val="subscript"/>
          <w:lang w:val="uk-UA"/>
        </w:rPr>
        <w:t>C</w:t>
      </w:r>
      <w:r w:rsidR="00F2520A" w:rsidRPr="00B1544C">
        <w:rPr>
          <w:sz w:val="28"/>
          <w:szCs w:val="28"/>
          <w:lang w:val="uk-UA"/>
        </w:rPr>
        <w:t xml:space="preserve">, ємність фаз статорної обмотки відносно землі </w:t>
      </w:r>
      <w:r w:rsidR="00F2520A" w:rsidRPr="00B1544C">
        <w:rPr>
          <w:i/>
          <w:sz w:val="28"/>
          <w:szCs w:val="28"/>
          <w:lang w:val="uk-UA"/>
        </w:rPr>
        <w:t>С</w:t>
      </w:r>
      <w:r w:rsidR="00F2520A" w:rsidRPr="00B1544C">
        <w:rPr>
          <w:i/>
          <w:sz w:val="28"/>
          <w:szCs w:val="28"/>
          <w:vertAlign w:val="subscript"/>
          <w:lang w:val="uk-UA"/>
        </w:rPr>
        <w:t>А</w:t>
      </w:r>
      <w:r w:rsidR="00F2520A" w:rsidRPr="00B1544C">
        <w:rPr>
          <w:sz w:val="28"/>
          <w:szCs w:val="28"/>
          <w:lang w:val="uk-UA"/>
        </w:rPr>
        <w:t xml:space="preserve">, </w:t>
      </w:r>
      <w:r w:rsidR="00F2520A" w:rsidRPr="00B1544C">
        <w:rPr>
          <w:i/>
          <w:sz w:val="28"/>
          <w:szCs w:val="28"/>
          <w:lang w:val="uk-UA"/>
        </w:rPr>
        <w:t>С</w:t>
      </w:r>
      <w:r w:rsidR="00F2520A" w:rsidRPr="00B1544C">
        <w:rPr>
          <w:i/>
          <w:sz w:val="28"/>
          <w:szCs w:val="28"/>
          <w:vertAlign w:val="subscript"/>
          <w:lang w:val="uk-UA"/>
        </w:rPr>
        <w:t>В</w:t>
      </w:r>
      <w:r w:rsidR="00F2520A" w:rsidRPr="00B1544C">
        <w:rPr>
          <w:sz w:val="28"/>
          <w:szCs w:val="28"/>
          <w:lang w:val="uk-UA"/>
        </w:rPr>
        <w:t xml:space="preserve">, </w:t>
      </w:r>
      <w:r w:rsidR="00F2520A" w:rsidRPr="00B1544C">
        <w:rPr>
          <w:i/>
          <w:sz w:val="28"/>
          <w:szCs w:val="28"/>
          <w:lang w:val="uk-UA"/>
        </w:rPr>
        <w:t>С</w:t>
      </w:r>
      <w:r w:rsidR="00F2520A" w:rsidRPr="00B1544C">
        <w:rPr>
          <w:i/>
          <w:sz w:val="28"/>
          <w:szCs w:val="28"/>
          <w:vertAlign w:val="subscript"/>
          <w:lang w:val="uk-UA"/>
        </w:rPr>
        <w:t>С</w:t>
      </w:r>
      <w:r w:rsidR="00F2520A" w:rsidRPr="00B1544C">
        <w:rPr>
          <w:sz w:val="28"/>
          <w:szCs w:val="28"/>
          <w:lang w:val="uk-UA"/>
        </w:rPr>
        <w:t xml:space="preserve">, індуктивності </w:t>
      </w:r>
      <w:r w:rsidR="00F2520A" w:rsidRPr="00B1544C">
        <w:rPr>
          <w:i/>
          <w:sz w:val="28"/>
          <w:szCs w:val="28"/>
          <w:lang w:val="uk-UA"/>
        </w:rPr>
        <w:t>L</w:t>
      </w:r>
      <w:r w:rsidR="00F2520A" w:rsidRPr="00B1544C">
        <w:rPr>
          <w:i/>
          <w:sz w:val="28"/>
          <w:szCs w:val="28"/>
          <w:vertAlign w:val="subscript"/>
          <w:lang w:val="uk-UA"/>
        </w:rPr>
        <w:t>а1</w:t>
      </w:r>
      <w:r w:rsidR="00F2520A" w:rsidRPr="00B1544C">
        <w:rPr>
          <w:sz w:val="28"/>
          <w:szCs w:val="28"/>
          <w:lang w:val="uk-UA"/>
        </w:rPr>
        <w:t xml:space="preserve">, </w:t>
      </w:r>
      <w:r w:rsidR="00F2520A" w:rsidRPr="00B1544C">
        <w:rPr>
          <w:i/>
          <w:sz w:val="28"/>
          <w:szCs w:val="28"/>
          <w:lang w:val="uk-UA"/>
        </w:rPr>
        <w:t>L</w:t>
      </w:r>
      <w:r w:rsidR="00F2520A" w:rsidRPr="00B1544C">
        <w:rPr>
          <w:i/>
          <w:sz w:val="28"/>
          <w:szCs w:val="28"/>
          <w:vertAlign w:val="subscript"/>
          <w:lang w:val="uk-UA"/>
        </w:rPr>
        <w:t>а2</w:t>
      </w:r>
      <w:r w:rsidR="00F2520A" w:rsidRPr="00B1544C">
        <w:rPr>
          <w:sz w:val="28"/>
          <w:szCs w:val="28"/>
          <w:lang w:val="uk-UA"/>
        </w:rPr>
        <w:t xml:space="preserve">, </w:t>
      </w:r>
      <w:r w:rsidR="00F2520A" w:rsidRPr="00B1544C">
        <w:rPr>
          <w:i/>
          <w:sz w:val="28"/>
          <w:szCs w:val="28"/>
          <w:lang w:val="uk-UA"/>
        </w:rPr>
        <w:t>L</w:t>
      </w:r>
      <w:r w:rsidR="00F2520A" w:rsidRPr="00B1544C">
        <w:rPr>
          <w:i/>
          <w:sz w:val="28"/>
          <w:szCs w:val="28"/>
          <w:vertAlign w:val="subscript"/>
          <w:lang w:val="uk-UA"/>
        </w:rPr>
        <w:t>B</w:t>
      </w:r>
      <w:r w:rsidR="00F2520A" w:rsidRPr="00B1544C">
        <w:rPr>
          <w:sz w:val="28"/>
          <w:szCs w:val="28"/>
          <w:lang w:val="uk-UA"/>
        </w:rPr>
        <w:t xml:space="preserve">, </w:t>
      </w:r>
      <w:r w:rsidR="00F2520A" w:rsidRPr="00B1544C">
        <w:rPr>
          <w:i/>
          <w:sz w:val="28"/>
          <w:szCs w:val="28"/>
          <w:lang w:val="uk-UA"/>
        </w:rPr>
        <w:t>L</w:t>
      </w:r>
      <w:r w:rsidR="00F2520A" w:rsidRPr="00B1544C">
        <w:rPr>
          <w:i/>
          <w:sz w:val="28"/>
          <w:szCs w:val="28"/>
          <w:vertAlign w:val="subscript"/>
          <w:lang w:val="uk-UA"/>
        </w:rPr>
        <w:t>C</w:t>
      </w:r>
      <w:r w:rsidR="00F2520A" w:rsidRPr="00B1544C">
        <w:rPr>
          <w:sz w:val="28"/>
          <w:szCs w:val="28"/>
          <w:lang w:val="uk-UA"/>
        </w:rPr>
        <w:t xml:space="preserve"> та опори обмоток </w:t>
      </w:r>
      <w:r w:rsidR="00F2520A" w:rsidRPr="00B1544C">
        <w:rPr>
          <w:i/>
          <w:sz w:val="28"/>
          <w:szCs w:val="28"/>
          <w:lang w:val="uk-UA"/>
        </w:rPr>
        <w:t>r</w:t>
      </w:r>
      <w:r w:rsidR="00F2520A" w:rsidRPr="00B1544C">
        <w:rPr>
          <w:i/>
          <w:sz w:val="28"/>
          <w:szCs w:val="28"/>
          <w:vertAlign w:val="subscript"/>
          <w:lang w:val="uk-UA"/>
        </w:rPr>
        <w:t>а1</w:t>
      </w:r>
      <w:r w:rsidR="00F2520A" w:rsidRPr="00B1544C">
        <w:rPr>
          <w:sz w:val="28"/>
          <w:szCs w:val="28"/>
          <w:lang w:val="uk-UA"/>
        </w:rPr>
        <w:t xml:space="preserve">, </w:t>
      </w:r>
      <w:r w:rsidR="00F2520A" w:rsidRPr="00B1544C">
        <w:rPr>
          <w:i/>
          <w:sz w:val="28"/>
          <w:szCs w:val="28"/>
          <w:lang w:val="uk-UA"/>
        </w:rPr>
        <w:t>r</w:t>
      </w:r>
      <w:r w:rsidR="00F2520A" w:rsidRPr="00B1544C">
        <w:rPr>
          <w:i/>
          <w:sz w:val="28"/>
          <w:szCs w:val="28"/>
          <w:vertAlign w:val="subscript"/>
          <w:lang w:val="uk-UA"/>
        </w:rPr>
        <w:t>а2</w:t>
      </w:r>
      <w:r w:rsidR="00F2520A" w:rsidRPr="00B1544C">
        <w:rPr>
          <w:sz w:val="28"/>
          <w:szCs w:val="28"/>
          <w:lang w:val="uk-UA"/>
        </w:rPr>
        <w:t xml:space="preserve">, </w:t>
      </w:r>
      <w:r w:rsidR="00F2520A" w:rsidRPr="00B1544C">
        <w:rPr>
          <w:i/>
          <w:sz w:val="28"/>
          <w:szCs w:val="28"/>
          <w:lang w:val="uk-UA"/>
        </w:rPr>
        <w:t>r</w:t>
      </w:r>
      <w:r w:rsidR="00F2520A" w:rsidRPr="00B1544C">
        <w:rPr>
          <w:i/>
          <w:sz w:val="28"/>
          <w:szCs w:val="28"/>
          <w:vertAlign w:val="subscript"/>
          <w:lang w:val="uk-UA"/>
        </w:rPr>
        <w:t>B</w:t>
      </w:r>
      <w:r w:rsidR="00F2520A" w:rsidRPr="00B1544C">
        <w:rPr>
          <w:sz w:val="28"/>
          <w:szCs w:val="28"/>
          <w:lang w:val="uk-UA"/>
        </w:rPr>
        <w:t xml:space="preserve">, </w:t>
      </w:r>
      <w:r w:rsidR="00F2520A" w:rsidRPr="00B1544C">
        <w:rPr>
          <w:i/>
          <w:sz w:val="28"/>
          <w:szCs w:val="28"/>
          <w:lang w:val="uk-UA"/>
        </w:rPr>
        <w:t>r</w:t>
      </w:r>
      <w:r w:rsidR="00F2520A" w:rsidRPr="00B1544C">
        <w:rPr>
          <w:i/>
          <w:sz w:val="28"/>
          <w:szCs w:val="28"/>
          <w:vertAlign w:val="subscript"/>
          <w:lang w:val="uk-UA"/>
        </w:rPr>
        <w:t>C</w:t>
      </w:r>
      <w:r w:rsidR="00F2520A" w:rsidRPr="00B1544C">
        <w:rPr>
          <w:sz w:val="28"/>
          <w:szCs w:val="28"/>
          <w:lang w:val="uk-UA"/>
        </w:rPr>
        <w:t xml:space="preserve">. </w:t>
      </w:r>
    </w:p>
    <w:p w:rsidR="001258EA" w:rsidRPr="00B1544C" w:rsidRDefault="001258EA" w:rsidP="00AE758F">
      <w:pPr>
        <w:spacing w:line="288" w:lineRule="auto"/>
        <w:ind w:firstLine="454"/>
        <w:jc w:val="both"/>
        <w:rPr>
          <w:sz w:val="28"/>
          <w:szCs w:val="28"/>
          <w:lang w:val="uk-UA"/>
        </w:rPr>
      </w:pPr>
    </w:p>
    <w:p w:rsidR="001258EA" w:rsidRPr="00B1544C" w:rsidRDefault="00BB5FB4" w:rsidP="00AE758F">
      <w:pPr>
        <w:spacing w:line="288" w:lineRule="auto"/>
        <w:ind w:firstLine="454"/>
        <w:jc w:val="center"/>
        <w:rPr>
          <w:lang w:val="uk-UA"/>
        </w:rPr>
      </w:pPr>
      <w:r w:rsidRPr="00B1544C">
        <w:rPr>
          <w:lang w:val="uk-UA"/>
        </w:rPr>
        <w:object w:dxaOrig="6615" w:dyaOrig="5011">
          <v:shape id="_x0000_i1039" type="#_x0000_t75" style="width:252.3pt;height:194.7pt" o:ole="">
            <v:imagedata r:id="rId37" o:title=""/>
          </v:shape>
          <o:OLEObject Type="Embed" ProgID="Visio.Drawing.15" ShapeID="_x0000_i1039" DrawAspect="Content" ObjectID="_1577965366" r:id="rId38"/>
        </w:object>
      </w:r>
    </w:p>
    <w:p w:rsidR="001258EA"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2.5 – За</w:t>
      </w:r>
      <w:r w:rsidR="007D4838" w:rsidRPr="00B1544C">
        <w:rPr>
          <w:lang w:val="uk-UA"/>
        </w:rPr>
        <w:t>ступна схема для розрахунку ОЗЗ</w:t>
      </w:r>
    </w:p>
    <w:p w:rsidR="00CE004D" w:rsidRPr="00B1544C" w:rsidRDefault="00CE004D" w:rsidP="00AE758F">
      <w:pPr>
        <w:spacing w:line="288" w:lineRule="auto"/>
        <w:ind w:firstLine="454"/>
        <w:jc w:val="center"/>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Проте зазначена модель має високий рівень складності для проведення розрахунків, через те, що обмотка в якій відбувається замикання ділиться на дві частини і в розрахунках потрібно враховувати розділені індуктивності обмотки. Таким чином, для спрощення розрахунків, </w:t>
      </w:r>
      <w:r w:rsidR="009A54E2" w:rsidRPr="00B1544C">
        <w:rPr>
          <w:sz w:val="28"/>
          <w:szCs w:val="28"/>
          <w:lang w:val="uk-UA"/>
        </w:rPr>
        <w:br/>
      </w:r>
      <w:r w:rsidRPr="00B1544C">
        <w:rPr>
          <w:sz w:val="28"/>
          <w:szCs w:val="28"/>
          <w:lang w:val="uk-UA"/>
        </w:rPr>
        <w:t>точку замикання приймаємо на виводах генератора.</w:t>
      </w:r>
    </w:p>
    <w:p w:rsidR="00136F33" w:rsidRPr="00B1544C" w:rsidRDefault="00136F33" w:rsidP="00AE758F">
      <w:pPr>
        <w:spacing w:line="288" w:lineRule="auto"/>
        <w:ind w:firstLine="454"/>
        <w:jc w:val="both"/>
        <w:rPr>
          <w:sz w:val="28"/>
          <w:szCs w:val="28"/>
          <w:lang w:val="uk-UA"/>
        </w:rPr>
      </w:pPr>
      <w:r w:rsidRPr="00B1544C">
        <w:rPr>
          <w:sz w:val="28"/>
          <w:szCs w:val="28"/>
          <w:lang w:val="uk-UA"/>
        </w:rPr>
        <w:t>Проте в</w:t>
      </w:r>
      <w:r w:rsidR="001258EA" w:rsidRPr="00B1544C">
        <w:rPr>
          <w:sz w:val="28"/>
          <w:szCs w:val="28"/>
          <w:lang w:val="uk-UA"/>
        </w:rPr>
        <w:t xml:space="preserve">исока степінь многочлена в знаменнику не дасть змоги отримати оригінал виразу аналітичним шляхом. </w:t>
      </w: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Розглянуті вище моделі струму ОЗЗ обмотки статора СГ здатні </w:t>
      </w:r>
      <w:r w:rsidR="009A54E2" w:rsidRPr="00B1544C">
        <w:rPr>
          <w:sz w:val="28"/>
          <w:szCs w:val="28"/>
          <w:lang w:val="uk-UA"/>
        </w:rPr>
        <w:br/>
      </w:r>
      <w:r w:rsidRPr="00B1544C">
        <w:rPr>
          <w:sz w:val="28"/>
          <w:szCs w:val="28"/>
          <w:lang w:val="uk-UA"/>
        </w:rPr>
        <w:t xml:space="preserve">адекватно відображати перехідний процес, що може виникати в даному </w:t>
      </w:r>
      <w:r w:rsidRPr="00B1544C">
        <w:rPr>
          <w:sz w:val="28"/>
          <w:szCs w:val="28"/>
          <w:lang w:val="uk-UA"/>
        </w:rPr>
        <w:lastRenderedPageBreak/>
        <w:t xml:space="preserve">аварійному режимі роботи. Але реалізація контролю індуктивності та опору обмотки кожної фази значно ускладнить реалізацію схему </w:t>
      </w:r>
      <w:r w:rsidR="009A54E2" w:rsidRPr="00B1544C">
        <w:rPr>
          <w:sz w:val="28"/>
          <w:szCs w:val="28"/>
          <w:lang w:val="uk-UA"/>
        </w:rPr>
        <w:br/>
      </w:r>
      <w:r w:rsidRPr="00B1544C">
        <w:rPr>
          <w:sz w:val="28"/>
          <w:szCs w:val="28"/>
          <w:lang w:val="uk-UA"/>
        </w:rPr>
        <w:t xml:space="preserve">пристрою. Активний опір обмотки впливає на значення струму в місці замикання на землю, але в порівнянні з перехідним опором в місці замикання чи опором ізоляції обмотки статора вона має надзвичайно мале значення, тому впливом даного параметру на значення струму в місці замикання можна знехтувати. Індуктивність фазної обмотки є одним з факторів, що визначає тривалість будь-якого перехідного процесу, але, оскільки нас цікавить саме значення струму ОЗЗ, то в </w:t>
      </w:r>
      <w:r w:rsidR="009A54E2" w:rsidRPr="00B1544C">
        <w:rPr>
          <w:sz w:val="28"/>
          <w:szCs w:val="28"/>
          <w:lang w:val="uk-UA"/>
        </w:rPr>
        <w:br/>
      </w:r>
      <w:r w:rsidRPr="00B1544C">
        <w:rPr>
          <w:sz w:val="28"/>
          <w:szCs w:val="28"/>
          <w:lang w:val="uk-UA"/>
        </w:rPr>
        <w:t>подальших розрахунках знехтуємо індуктивністю обмотки статора.</w:t>
      </w: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Організація контролю фазних електрорушійних сил СГ також становить складну задачу, оскільки виникає необхідність контролю струму збудження машини і подальшого розрахунку ЕРС, що ускладнить схему і знизить швидкодію пристрою захисту. </w:t>
      </w:r>
      <w:r w:rsidR="00136F33" w:rsidRPr="00B1544C">
        <w:rPr>
          <w:sz w:val="28"/>
          <w:szCs w:val="28"/>
          <w:lang w:val="uk-UA"/>
        </w:rPr>
        <w:t>Тому доцільним було б з</w:t>
      </w:r>
      <w:r w:rsidRPr="00B1544C">
        <w:rPr>
          <w:sz w:val="28"/>
          <w:szCs w:val="28"/>
          <w:lang w:val="uk-UA"/>
        </w:rPr>
        <w:t>аміни</w:t>
      </w:r>
      <w:r w:rsidR="00136F33" w:rsidRPr="00B1544C">
        <w:rPr>
          <w:sz w:val="28"/>
          <w:szCs w:val="28"/>
          <w:lang w:val="uk-UA"/>
        </w:rPr>
        <w:t>ти</w:t>
      </w:r>
      <w:r w:rsidRPr="00B1544C">
        <w:rPr>
          <w:sz w:val="28"/>
          <w:szCs w:val="28"/>
          <w:lang w:val="uk-UA"/>
        </w:rPr>
        <w:t xml:space="preserve"> в моделі</w:t>
      </w:r>
      <w:r w:rsidR="00136F33" w:rsidRPr="00B1544C">
        <w:rPr>
          <w:sz w:val="28"/>
          <w:szCs w:val="28"/>
          <w:lang w:val="uk-UA"/>
        </w:rPr>
        <w:t>, що нами розглядається,</w:t>
      </w:r>
      <w:r w:rsidRPr="00B1544C">
        <w:rPr>
          <w:sz w:val="28"/>
          <w:szCs w:val="28"/>
          <w:lang w:val="uk-UA"/>
        </w:rPr>
        <w:t xml:space="preserve"> ЕРС на значення </w:t>
      </w:r>
      <w:r w:rsidR="009A54E2" w:rsidRPr="00B1544C">
        <w:rPr>
          <w:sz w:val="28"/>
          <w:szCs w:val="28"/>
          <w:lang w:val="uk-UA"/>
        </w:rPr>
        <w:br/>
      </w:r>
      <w:r w:rsidRPr="00B1544C">
        <w:rPr>
          <w:sz w:val="28"/>
          <w:szCs w:val="28"/>
          <w:lang w:val="uk-UA"/>
        </w:rPr>
        <w:t xml:space="preserve">напруги на виводах генератора. </w:t>
      </w:r>
    </w:p>
    <w:p w:rsidR="001258EA" w:rsidRPr="00B1544C" w:rsidRDefault="001258EA" w:rsidP="00AE758F">
      <w:pPr>
        <w:spacing w:line="288" w:lineRule="auto"/>
        <w:ind w:firstLine="454"/>
        <w:jc w:val="both"/>
        <w:rPr>
          <w:sz w:val="28"/>
          <w:szCs w:val="28"/>
          <w:lang w:val="uk-UA"/>
        </w:rPr>
      </w:pPr>
      <w:r w:rsidRPr="00B1544C">
        <w:rPr>
          <w:sz w:val="28"/>
          <w:szCs w:val="28"/>
          <w:lang w:val="uk-UA"/>
        </w:rPr>
        <w:t>Схема заміщення, що враховує запропоновані вище припущення, представлена на рис</w:t>
      </w:r>
      <w:r w:rsidR="00FC4239" w:rsidRPr="00B1544C">
        <w:rPr>
          <w:sz w:val="28"/>
          <w:szCs w:val="28"/>
          <w:lang w:val="uk-UA"/>
        </w:rPr>
        <w:t>.</w:t>
      </w:r>
      <w:r w:rsidRPr="00B1544C">
        <w:rPr>
          <w:sz w:val="28"/>
          <w:szCs w:val="28"/>
          <w:lang w:val="uk-UA"/>
        </w:rPr>
        <w:t xml:space="preserve"> 2.</w:t>
      </w:r>
      <w:r w:rsidR="004A2F98" w:rsidRPr="00B1544C">
        <w:rPr>
          <w:sz w:val="28"/>
          <w:szCs w:val="28"/>
          <w:lang w:val="uk-UA"/>
        </w:rPr>
        <w:t>6</w:t>
      </w:r>
      <w:r w:rsidRPr="00B1544C">
        <w:rPr>
          <w:sz w:val="28"/>
          <w:szCs w:val="28"/>
          <w:lang w:val="uk-UA"/>
        </w:rPr>
        <w:t>.</w:t>
      </w:r>
    </w:p>
    <w:p w:rsidR="001258EA" w:rsidRPr="00B1544C" w:rsidRDefault="001258EA" w:rsidP="00AE758F">
      <w:pPr>
        <w:spacing w:line="288" w:lineRule="auto"/>
        <w:ind w:firstLine="454"/>
        <w:jc w:val="both"/>
        <w:rPr>
          <w:sz w:val="28"/>
          <w:szCs w:val="28"/>
          <w:lang w:val="uk-UA"/>
        </w:rPr>
      </w:pPr>
    </w:p>
    <w:p w:rsidR="001258EA" w:rsidRPr="00B1544C" w:rsidRDefault="008870B5" w:rsidP="00AE758F">
      <w:pPr>
        <w:spacing w:line="288" w:lineRule="auto"/>
        <w:ind w:firstLine="454"/>
        <w:jc w:val="center"/>
        <w:rPr>
          <w:sz w:val="28"/>
          <w:szCs w:val="28"/>
          <w:lang w:val="uk-UA"/>
        </w:rPr>
      </w:pPr>
      <w:r w:rsidRPr="00B1544C">
        <w:rPr>
          <w:lang w:val="uk-UA"/>
        </w:rPr>
        <w:object w:dxaOrig="7058" w:dyaOrig="2312">
          <v:shape id="_x0000_i1040" type="#_x0000_t75" style="width:338.7pt;height:115.2pt" o:ole="">
            <v:imagedata r:id="rId39" o:title=""/>
          </v:shape>
          <o:OLEObject Type="Embed" ProgID="Visio.Drawing.11" ShapeID="_x0000_i1040" DrawAspect="Content" ObjectID="_1577965367" r:id="rId40"/>
        </w:object>
      </w:r>
    </w:p>
    <w:p w:rsidR="001258EA"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w:t>
      </w:r>
      <w:r w:rsidR="004A2F98" w:rsidRPr="00B1544C">
        <w:rPr>
          <w:lang w:val="uk-UA"/>
        </w:rPr>
        <w:t>6</w:t>
      </w:r>
      <w:r w:rsidRPr="00B1544C">
        <w:rPr>
          <w:lang w:val="uk-UA"/>
        </w:rPr>
        <w:t xml:space="preserve"> – Заступна схема для розрахунку ОЗЗ, що враховує перехідний опір в місці замикання на землю,  опір ізоляції, ємність</w:t>
      </w:r>
      <w:r w:rsidR="0061486A" w:rsidRPr="00B1544C">
        <w:rPr>
          <w:lang w:val="uk-UA"/>
        </w:rPr>
        <w:t xml:space="preserve"> </w:t>
      </w:r>
      <w:r w:rsidRPr="00B1544C">
        <w:rPr>
          <w:lang w:val="uk-UA"/>
        </w:rPr>
        <w:t>(замикання ві</w:t>
      </w:r>
      <w:r w:rsidR="006F5DF9" w:rsidRPr="00B1544C">
        <w:rPr>
          <w:lang w:val="uk-UA"/>
        </w:rPr>
        <w:t xml:space="preserve">дбувається на </w:t>
      </w:r>
      <w:r w:rsidR="0061486A" w:rsidRPr="00B1544C">
        <w:rPr>
          <w:lang w:val="uk-UA"/>
        </w:rPr>
        <w:br/>
      </w:r>
      <w:r w:rsidR="006F5DF9" w:rsidRPr="00B1544C">
        <w:rPr>
          <w:lang w:val="uk-UA"/>
        </w:rPr>
        <w:t>лінійних виводах)</w:t>
      </w:r>
    </w:p>
    <w:p w:rsidR="00136F33" w:rsidRPr="00B1544C" w:rsidRDefault="00136F33"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Отримаємо вираз струму в місці виникнення шунтувального зв’язку на землю статорної обмотки генератора. Для спрощення розрахунків замінимо елементи схеми, що відображають властивості ізоляції статорної обмотки відносно землі, комплексними опорами </w:t>
      </w:r>
      <w:r w:rsidRPr="00B1544C">
        <w:rPr>
          <w:i/>
          <w:sz w:val="28"/>
          <w:szCs w:val="28"/>
          <w:lang w:val="uk-UA"/>
        </w:rPr>
        <w:t>Z</w:t>
      </w:r>
      <w:r w:rsidRPr="00B1544C">
        <w:rPr>
          <w:i/>
          <w:sz w:val="28"/>
          <w:szCs w:val="28"/>
          <w:vertAlign w:val="subscript"/>
          <w:lang w:val="uk-UA"/>
        </w:rPr>
        <w:t>A</w:t>
      </w:r>
      <w:r w:rsidRPr="00B1544C">
        <w:rPr>
          <w:sz w:val="28"/>
          <w:szCs w:val="28"/>
          <w:lang w:val="uk-UA"/>
        </w:rPr>
        <w:t xml:space="preserve">, </w:t>
      </w:r>
      <w:r w:rsidRPr="00B1544C">
        <w:rPr>
          <w:i/>
          <w:sz w:val="28"/>
          <w:szCs w:val="28"/>
          <w:lang w:val="uk-UA"/>
        </w:rPr>
        <w:t>Z</w:t>
      </w:r>
      <w:r w:rsidRPr="00B1544C">
        <w:rPr>
          <w:i/>
          <w:sz w:val="28"/>
          <w:szCs w:val="28"/>
          <w:vertAlign w:val="subscript"/>
          <w:lang w:val="uk-UA"/>
        </w:rPr>
        <w:t>B</w:t>
      </w:r>
      <w:r w:rsidRPr="00B1544C">
        <w:rPr>
          <w:sz w:val="28"/>
          <w:szCs w:val="28"/>
          <w:lang w:val="uk-UA"/>
        </w:rPr>
        <w:t xml:space="preserve"> та </w:t>
      </w:r>
      <w:r w:rsidRPr="00B1544C">
        <w:rPr>
          <w:i/>
          <w:sz w:val="28"/>
          <w:szCs w:val="28"/>
          <w:lang w:val="uk-UA"/>
        </w:rPr>
        <w:t>Z</w:t>
      </w:r>
      <w:r w:rsidRPr="00B1544C">
        <w:rPr>
          <w:i/>
          <w:sz w:val="28"/>
          <w:szCs w:val="28"/>
          <w:vertAlign w:val="subscript"/>
          <w:lang w:val="uk-UA"/>
        </w:rPr>
        <w:t>C</w:t>
      </w:r>
      <w:r w:rsidRPr="00B1544C">
        <w:rPr>
          <w:sz w:val="28"/>
          <w:szCs w:val="28"/>
          <w:lang w:val="uk-UA"/>
        </w:rPr>
        <w:t>:</w:t>
      </w:r>
    </w:p>
    <w:p w:rsidR="004A4317" w:rsidRPr="00B1544C" w:rsidRDefault="004A4317" w:rsidP="00AE758F">
      <w:pPr>
        <w:spacing w:line="288" w:lineRule="auto"/>
        <w:ind w:firstLine="454"/>
        <w:jc w:val="both"/>
        <w:rPr>
          <w:sz w:val="28"/>
          <w:szCs w:val="28"/>
          <w:lang w:val="uk-UA"/>
        </w:rPr>
      </w:pPr>
    </w:p>
    <w:p w:rsidR="001258EA" w:rsidRPr="00B1544C" w:rsidRDefault="00B00E68" w:rsidP="00AE758F">
      <w:pPr>
        <w:spacing w:line="288" w:lineRule="auto"/>
        <w:ind w:firstLine="454"/>
        <w:jc w:val="right"/>
        <w:rPr>
          <w:sz w:val="28"/>
          <w:szCs w:val="28"/>
          <w:lang w:val="uk-UA"/>
        </w:rPr>
      </w:pPr>
      <w:r w:rsidRPr="00B1544C">
        <w:rPr>
          <w:position w:val="-14"/>
          <w:sz w:val="28"/>
          <w:szCs w:val="28"/>
          <w:lang w:val="uk-UA"/>
        </w:rPr>
        <w:object w:dxaOrig="3560" w:dyaOrig="420">
          <v:shape id="_x0000_i1041" type="#_x0000_t75" style="width:179.7pt;height:21.9pt" o:ole="" o:preferrelative="f">
            <v:imagedata r:id="rId41" o:title=""/>
            <o:lock v:ext="edit" aspectratio="f"/>
          </v:shape>
          <o:OLEObject Type="Embed" ProgID="Equation.DSMT4" ShapeID="_x0000_i1041" DrawAspect="Content" ObjectID="_1577965368" r:id="rId42"/>
        </w:object>
      </w:r>
      <w:r w:rsidR="00480E8E" w:rsidRPr="00B1544C">
        <w:rPr>
          <w:sz w:val="28"/>
          <w:szCs w:val="28"/>
          <w:lang w:val="uk-UA"/>
        </w:rPr>
        <w:t xml:space="preserve">,                 </w:t>
      </w:r>
      <w:r w:rsidR="001258EA" w:rsidRPr="00B1544C">
        <w:rPr>
          <w:sz w:val="28"/>
          <w:szCs w:val="28"/>
          <w:lang w:val="uk-UA"/>
        </w:rPr>
        <w:t xml:space="preserve">        (2.</w:t>
      </w:r>
      <w:r w:rsidR="004A2F98" w:rsidRPr="00B1544C">
        <w:rPr>
          <w:sz w:val="28"/>
          <w:szCs w:val="28"/>
          <w:lang w:val="uk-UA"/>
        </w:rPr>
        <w:t>1</w:t>
      </w:r>
      <w:r w:rsidR="001258EA" w:rsidRPr="00B1544C">
        <w:rPr>
          <w:sz w:val="28"/>
          <w:szCs w:val="28"/>
          <w:lang w:val="uk-UA"/>
        </w:rPr>
        <w:t>)</w:t>
      </w:r>
    </w:p>
    <w:p w:rsidR="001258EA" w:rsidRPr="00B1544C" w:rsidRDefault="00B00E68" w:rsidP="00AE758F">
      <w:pPr>
        <w:spacing w:line="288" w:lineRule="auto"/>
        <w:ind w:firstLine="454"/>
        <w:jc w:val="right"/>
        <w:rPr>
          <w:sz w:val="28"/>
          <w:szCs w:val="28"/>
          <w:lang w:val="uk-UA"/>
        </w:rPr>
      </w:pPr>
      <w:r w:rsidRPr="00B1544C">
        <w:rPr>
          <w:position w:val="-14"/>
          <w:sz w:val="28"/>
          <w:szCs w:val="28"/>
          <w:lang w:val="uk-UA"/>
        </w:rPr>
        <w:object w:dxaOrig="3560" w:dyaOrig="420">
          <v:shape id="_x0000_i1042" type="#_x0000_t75" style="width:179.7pt;height:21.9pt" o:ole="" o:preferrelative="f">
            <v:imagedata r:id="rId43" o:title=""/>
            <o:lock v:ext="edit" aspectratio="f"/>
          </v:shape>
          <o:OLEObject Type="Embed" ProgID="Equation.DSMT4" ShapeID="_x0000_i1042" DrawAspect="Content" ObjectID="_1577965369" r:id="rId44"/>
        </w:object>
      </w:r>
      <w:r w:rsidR="00480E8E" w:rsidRPr="00B1544C">
        <w:rPr>
          <w:sz w:val="28"/>
          <w:szCs w:val="28"/>
          <w:lang w:val="uk-UA"/>
        </w:rPr>
        <w:t xml:space="preserve">,                  </w:t>
      </w:r>
      <w:r w:rsidR="001258EA" w:rsidRPr="00B1544C">
        <w:rPr>
          <w:sz w:val="28"/>
          <w:szCs w:val="28"/>
          <w:lang w:val="uk-UA"/>
        </w:rPr>
        <w:t xml:space="preserve">       (2.</w:t>
      </w:r>
      <w:r w:rsidR="004A2F98" w:rsidRPr="00B1544C">
        <w:rPr>
          <w:sz w:val="28"/>
          <w:szCs w:val="28"/>
          <w:lang w:val="uk-UA"/>
        </w:rPr>
        <w:t>2</w:t>
      </w:r>
      <w:r w:rsidR="001258EA" w:rsidRPr="00B1544C">
        <w:rPr>
          <w:sz w:val="28"/>
          <w:szCs w:val="28"/>
          <w:lang w:val="uk-UA"/>
        </w:rPr>
        <w:t>)</w:t>
      </w:r>
    </w:p>
    <w:p w:rsidR="001258EA" w:rsidRPr="00B1544C" w:rsidRDefault="00B00E68" w:rsidP="00AE758F">
      <w:pPr>
        <w:spacing w:line="288" w:lineRule="auto"/>
        <w:ind w:firstLine="454"/>
        <w:jc w:val="right"/>
        <w:rPr>
          <w:sz w:val="28"/>
          <w:szCs w:val="28"/>
          <w:lang w:val="uk-UA"/>
        </w:rPr>
      </w:pPr>
      <w:r w:rsidRPr="00B1544C">
        <w:rPr>
          <w:position w:val="-14"/>
          <w:sz w:val="28"/>
          <w:szCs w:val="28"/>
          <w:lang w:val="uk-UA"/>
        </w:rPr>
        <w:object w:dxaOrig="3600" w:dyaOrig="420">
          <v:shape id="_x0000_i1043" type="#_x0000_t75" style="width:180.3pt;height:21.9pt" o:ole="" o:preferrelative="f">
            <v:imagedata r:id="rId45" o:title=""/>
            <o:lock v:ext="edit" aspectratio="f"/>
          </v:shape>
          <o:OLEObject Type="Embed" ProgID="Equation.DSMT4" ShapeID="_x0000_i1043" DrawAspect="Content" ObjectID="_1577965370" r:id="rId46"/>
        </w:object>
      </w:r>
      <w:r w:rsidR="001258EA" w:rsidRPr="00B1544C">
        <w:rPr>
          <w:sz w:val="28"/>
          <w:szCs w:val="28"/>
          <w:lang w:val="uk-UA"/>
        </w:rPr>
        <w:t xml:space="preserve">.     </w:t>
      </w:r>
      <w:r w:rsidR="00480E8E" w:rsidRPr="00B1544C">
        <w:rPr>
          <w:sz w:val="28"/>
          <w:szCs w:val="28"/>
          <w:lang w:val="uk-UA"/>
        </w:rPr>
        <w:t xml:space="preserve">             </w:t>
      </w:r>
      <w:r w:rsidR="001258EA" w:rsidRPr="00B1544C">
        <w:rPr>
          <w:sz w:val="28"/>
          <w:szCs w:val="28"/>
          <w:lang w:val="uk-UA"/>
        </w:rPr>
        <w:t xml:space="preserve">       (2.</w:t>
      </w:r>
      <w:r w:rsidR="004A2F98" w:rsidRPr="00B1544C">
        <w:rPr>
          <w:sz w:val="28"/>
          <w:szCs w:val="28"/>
          <w:lang w:val="uk-UA"/>
        </w:rPr>
        <w:t>3</w:t>
      </w:r>
      <w:r w:rsidR="001258EA" w:rsidRPr="00B1544C">
        <w:rPr>
          <w:sz w:val="28"/>
          <w:szCs w:val="28"/>
          <w:lang w:val="uk-UA"/>
        </w:rPr>
        <w:t>)</w:t>
      </w:r>
    </w:p>
    <w:p w:rsidR="004A4317" w:rsidRPr="00B1544C" w:rsidRDefault="004A4317"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Заступна схема з прийнятими спрощеннями представлена на </w:t>
      </w:r>
      <w:r w:rsidR="009A54E2" w:rsidRPr="00B1544C">
        <w:rPr>
          <w:sz w:val="28"/>
          <w:szCs w:val="28"/>
          <w:lang w:val="uk-UA"/>
        </w:rPr>
        <w:br/>
      </w:r>
      <w:r w:rsidRPr="00B1544C">
        <w:rPr>
          <w:sz w:val="28"/>
          <w:szCs w:val="28"/>
          <w:lang w:val="uk-UA"/>
        </w:rPr>
        <w:t>рис</w:t>
      </w:r>
      <w:r w:rsidR="00FC4239" w:rsidRPr="00B1544C">
        <w:rPr>
          <w:sz w:val="28"/>
          <w:szCs w:val="28"/>
          <w:lang w:val="uk-UA"/>
        </w:rPr>
        <w:t>.</w:t>
      </w:r>
      <w:r w:rsidRPr="00B1544C">
        <w:rPr>
          <w:sz w:val="28"/>
          <w:szCs w:val="28"/>
          <w:lang w:val="uk-UA"/>
        </w:rPr>
        <w:t xml:space="preserve"> 2.</w:t>
      </w:r>
      <w:r w:rsidR="004A2F98" w:rsidRPr="00B1544C">
        <w:rPr>
          <w:sz w:val="28"/>
          <w:szCs w:val="28"/>
          <w:lang w:val="uk-UA"/>
        </w:rPr>
        <w:t>7</w:t>
      </w:r>
      <w:r w:rsidRPr="00B1544C">
        <w:rPr>
          <w:sz w:val="28"/>
          <w:szCs w:val="28"/>
          <w:lang w:val="uk-UA"/>
        </w:rPr>
        <w:t>.</w:t>
      </w:r>
    </w:p>
    <w:p w:rsidR="001258EA" w:rsidRPr="00B1544C" w:rsidRDefault="001258EA" w:rsidP="00AE758F">
      <w:pPr>
        <w:spacing w:line="288" w:lineRule="auto"/>
        <w:ind w:firstLine="454"/>
        <w:jc w:val="both"/>
        <w:rPr>
          <w:sz w:val="28"/>
          <w:szCs w:val="28"/>
          <w:lang w:val="uk-UA"/>
        </w:rPr>
      </w:pPr>
    </w:p>
    <w:p w:rsidR="001258EA" w:rsidRPr="00B1544C" w:rsidRDefault="00B62827" w:rsidP="00AE758F">
      <w:pPr>
        <w:spacing w:line="288" w:lineRule="auto"/>
        <w:ind w:firstLine="454"/>
        <w:jc w:val="center"/>
        <w:rPr>
          <w:sz w:val="28"/>
          <w:szCs w:val="28"/>
          <w:lang w:val="uk-UA"/>
        </w:rPr>
      </w:pPr>
      <w:r w:rsidRPr="00B1544C">
        <w:rPr>
          <w:lang w:val="uk-UA"/>
        </w:rPr>
        <w:object w:dxaOrig="4801" w:dyaOrig="2169">
          <v:shape id="_x0000_i1044" type="#_x0000_t75" style="width:237.9pt;height:108.3pt" o:ole="">
            <v:imagedata r:id="rId47" o:title=""/>
          </v:shape>
          <o:OLEObject Type="Embed" ProgID="Visio.Drawing.11" ShapeID="_x0000_i1044" DrawAspect="Content" ObjectID="_1577965371" r:id="rId48"/>
        </w:object>
      </w:r>
    </w:p>
    <w:p w:rsidR="001258EA"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w:t>
      </w:r>
      <w:r w:rsidR="004A2F98" w:rsidRPr="00B1544C">
        <w:rPr>
          <w:lang w:val="uk-UA"/>
        </w:rPr>
        <w:t>7</w:t>
      </w:r>
      <w:r w:rsidRPr="00B1544C">
        <w:rPr>
          <w:lang w:val="uk-UA"/>
        </w:rPr>
        <w:t xml:space="preserve"> – Заступна схема для розрахунку ОЗЗ, що враховує перехідний опір в місці замикання на землю та комплексні опори ізоляції обмотки статора </w:t>
      </w:r>
      <w:r w:rsidR="0061486A" w:rsidRPr="00B1544C">
        <w:rPr>
          <w:lang w:val="uk-UA"/>
        </w:rPr>
        <w:br/>
      </w:r>
      <w:r w:rsidRPr="00B1544C">
        <w:rPr>
          <w:lang w:val="uk-UA"/>
        </w:rPr>
        <w:t>відносно землі (замикання відбувається на лінійних виводах)</w:t>
      </w:r>
    </w:p>
    <w:p w:rsidR="001258EA" w:rsidRPr="00B1544C" w:rsidRDefault="001258EA"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Вираз струму в місці виникнення шунтувального зв’язку на землю статорної обмотки генератора отримаємо використавши метод контурних струмів [</w:t>
      </w:r>
      <w:r w:rsidR="006B1E25" w:rsidRPr="00B1544C">
        <w:rPr>
          <w:rFonts w:eastAsiaTheme="minorEastAsia"/>
          <w:sz w:val="28"/>
          <w:szCs w:val="28"/>
          <w:lang w:val="uk-UA" w:eastAsia="ja-JP"/>
        </w:rPr>
        <w:t>88</w:t>
      </w:r>
      <w:r w:rsidR="008B652A" w:rsidRPr="00B1544C">
        <w:rPr>
          <w:rFonts w:eastAsiaTheme="minorEastAsia"/>
          <w:sz w:val="28"/>
          <w:szCs w:val="28"/>
          <w:lang w:val="uk-UA" w:eastAsia="ja-JP"/>
        </w:rPr>
        <w:t xml:space="preserve"> - </w:t>
      </w:r>
      <w:r w:rsidR="006B1E25" w:rsidRPr="00B1544C">
        <w:rPr>
          <w:rFonts w:eastAsiaTheme="minorEastAsia"/>
          <w:sz w:val="28"/>
          <w:szCs w:val="28"/>
          <w:lang w:val="uk-UA" w:eastAsia="ja-JP"/>
        </w:rPr>
        <w:t>93</w:t>
      </w:r>
      <w:r w:rsidRPr="00B1544C">
        <w:rPr>
          <w:sz w:val="28"/>
          <w:szCs w:val="28"/>
          <w:lang w:val="uk-UA"/>
        </w:rPr>
        <w:t>].</w:t>
      </w:r>
    </w:p>
    <w:p w:rsidR="004A4317" w:rsidRPr="00B1544C" w:rsidRDefault="004A4317" w:rsidP="00AE758F">
      <w:pPr>
        <w:spacing w:line="288" w:lineRule="auto"/>
        <w:ind w:firstLine="454"/>
        <w:jc w:val="both"/>
        <w:rPr>
          <w:sz w:val="28"/>
          <w:szCs w:val="28"/>
          <w:lang w:val="uk-UA"/>
        </w:rPr>
      </w:pPr>
    </w:p>
    <w:p w:rsidR="001258EA" w:rsidRPr="00B1544C" w:rsidRDefault="00B00E68" w:rsidP="00480E8E">
      <w:pPr>
        <w:spacing w:line="288" w:lineRule="auto"/>
        <w:jc w:val="right"/>
        <w:rPr>
          <w:sz w:val="28"/>
          <w:szCs w:val="28"/>
          <w:lang w:val="uk-UA"/>
        </w:rPr>
      </w:pPr>
      <w:r w:rsidRPr="00B1544C">
        <w:rPr>
          <w:position w:val="-114"/>
          <w:sz w:val="28"/>
          <w:szCs w:val="28"/>
          <w:lang w:val="uk-UA"/>
        </w:rPr>
        <w:object w:dxaOrig="7360" w:dyaOrig="2420">
          <v:shape id="_x0000_i1045" type="#_x0000_t75" style="width:367.5pt;height:122.7pt" o:ole="" o:preferrelative="f">
            <v:imagedata r:id="rId49" o:title=""/>
            <o:lock v:ext="edit" aspectratio="f"/>
          </v:shape>
          <o:OLEObject Type="Embed" ProgID="Equation.DSMT4" ShapeID="_x0000_i1045" DrawAspect="Content" ObjectID="_1577965372" r:id="rId50"/>
        </w:object>
      </w:r>
    </w:p>
    <w:p w:rsidR="00B3793E" w:rsidRPr="00B1544C" w:rsidRDefault="00B3793E"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Подальші перетворення виразу (2.</w:t>
      </w:r>
      <w:r w:rsidR="004A2F98" w:rsidRPr="00B1544C">
        <w:rPr>
          <w:sz w:val="28"/>
          <w:szCs w:val="28"/>
          <w:lang w:val="uk-UA"/>
        </w:rPr>
        <w:t>5</w:t>
      </w:r>
      <w:r w:rsidRPr="00B1544C">
        <w:rPr>
          <w:sz w:val="28"/>
          <w:szCs w:val="28"/>
          <w:lang w:val="uk-UA"/>
        </w:rPr>
        <w:t xml:space="preserve">) та отримання оригіналу струму здійснюватимемо в програмному комплексі Mathcad. Оригінал струму </w:t>
      </w:r>
      <w:r w:rsidRPr="00B1544C">
        <w:rPr>
          <w:i/>
          <w:sz w:val="28"/>
          <w:szCs w:val="28"/>
          <w:lang w:val="uk-UA"/>
        </w:rPr>
        <w:t>І</w:t>
      </w:r>
      <w:r w:rsidRPr="00B1544C">
        <w:rPr>
          <w:i/>
          <w:sz w:val="28"/>
          <w:szCs w:val="28"/>
          <w:vertAlign w:val="subscript"/>
          <w:lang w:val="uk-UA"/>
        </w:rPr>
        <w:t>11</w:t>
      </w:r>
      <w:r w:rsidRPr="00B1544C">
        <w:rPr>
          <w:i/>
          <w:sz w:val="28"/>
          <w:szCs w:val="28"/>
          <w:lang w:val="uk-UA"/>
        </w:rPr>
        <w:t>(р)</w:t>
      </w:r>
      <w:r w:rsidRPr="00B1544C">
        <w:rPr>
          <w:sz w:val="28"/>
          <w:szCs w:val="28"/>
          <w:lang w:val="uk-UA"/>
        </w:rPr>
        <w:t xml:space="preserve"> відповідає струму в місці ОЗЗ. Отриманий вираз має значну </w:t>
      </w:r>
      <w:r w:rsidR="009A54E2" w:rsidRPr="00B1544C">
        <w:rPr>
          <w:sz w:val="28"/>
          <w:szCs w:val="28"/>
          <w:lang w:val="uk-UA"/>
        </w:rPr>
        <w:br/>
      </w:r>
      <w:r w:rsidRPr="00B1544C">
        <w:rPr>
          <w:sz w:val="28"/>
          <w:szCs w:val="28"/>
          <w:lang w:val="uk-UA"/>
        </w:rPr>
        <w:t xml:space="preserve">складність запису, тому введемо заміну. Вирази для коефіцієнтів представлені в </w:t>
      </w:r>
      <w:r w:rsidR="00B079F4" w:rsidRPr="00B1544C">
        <w:rPr>
          <w:sz w:val="28"/>
          <w:szCs w:val="28"/>
          <w:lang w:val="uk-UA"/>
        </w:rPr>
        <w:t>Д</w:t>
      </w:r>
      <w:r w:rsidRPr="00B1544C">
        <w:rPr>
          <w:sz w:val="28"/>
          <w:szCs w:val="28"/>
          <w:lang w:val="uk-UA"/>
        </w:rPr>
        <w:t>одатку А.</w:t>
      </w:r>
    </w:p>
    <w:p w:rsidR="00B3793E" w:rsidRPr="00B1544C" w:rsidRDefault="00B3793E" w:rsidP="00AE758F">
      <w:pPr>
        <w:spacing w:line="288" w:lineRule="auto"/>
        <w:ind w:firstLine="454"/>
        <w:jc w:val="both"/>
        <w:rPr>
          <w:sz w:val="28"/>
          <w:szCs w:val="28"/>
          <w:lang w:val="uk-UA"/>
        </w:rPr>
      </w:pPr>
    </w:p>
    <w:p w:rsidR="001258EA" w:rsidRPr="00B1544C" w:rsidRDefault="00B00E68" w:rsidP="00480E8E">
      <w:pPr>
        <w:spacing w:line="288" w:lineRule="auto"/>
        <w:jc w:val="right"/>
        <w:rPr>
          <w:sz w:val="28"/>
          <w:szCs w:val="28"/>
          <w:lang w:val="uk-UA"/>
        </w:rPr>
      </w:pPr>
      <w:r w:rsidRPr="00B1544C">
        <w:rPr>
          <w:position w:val="-76"/>
          <w:sz w:val="28"/>
          <w:szCs w:val="28"/>
          <w:lang w:val="uk-UA"/>
        </w:rPr>
        <w:object w:dxaOrig="6259" w:dyaOrig="1660">
          <v:shape id="_x0000_i1046" type="#_x0000_t75" style="width:309.3pt;height:86.4pt" o:ole="" o:preferrelative="f">
            <v:imagedata r:id="rId51" o:title=""/>
            <o:lock v:ext="edit" aspectratio="f"/>
          </v:shape>
          <o:OLEObject Type="Embed" ProgID="Equation.DSMT4" ShapeID="_x0000_i1046" DrawAspect="Content" ObjectID="_1577965373" r:id="rId52"/>
        </w:object>
      </w:r>
      <w:r w:rsidR="00480E8E" w:rsidRPr="00B1544C">
        <w:rPr>
          <w:sz w:val="28"/>
          <w:szCs w:val="28"/>
          <w:lang w:val="uk-UA"/>
        </w:rPr>
        <w:t xml:space="preserve">       </w:t>
      </w:r>
      <w:r w:rsidR="001258EA" w:rsidRPr="00B1544C">
        <w:rPr>
          <w:sz w:val="28"/>
          <w:szCs w:val="28"/>
          <w:lang w:val="uk-UA"/>
        </w:rPr>
        <w:t xml:space="preserve"> (2.</w:t>
      </w:r>
      <w:r w:rsidR="004A2F98" w:rsidRPr="00B1544C">
        <w:rPr>
          <w:sz w:val="28"/>
          <w:szCs w:val="28"/>
          <w:lang w:val="uk-UA"/>
        </w:rPr>
        <w:t>6</w:t>
      </w:r>
      <w:r w:rsidR="001258EA" w:rsidRPr="00B1544C">
        <w:rPr>
          <w:sz w:val="28"/>
          <w:szCs w:val="28"/>
          <w:lang w:val="uk-UA"/>
        </w:rPr>
        <w:t>)</w:t>
      </w:r>
    </w:p>
    <w:p w:rsidR="00B3793E" w:rsidRPr="00B1544C" w:rsidRDefault="00B3793E"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Моделювання ОЗЗ обмотки статора СГ, що працює в блоці з </w:t>
      </w:r>
      <w:r w:rsidR="009A54E2" w:rsidRPr="00B1544C">
        <w:rPr>
          <w:sz w:val="28"/>
          <w:szCs w:val="28"/>
          <w:lang w:val="uk-UA"/>
        </w:rPr>
        <w:br/>
      </w:r>
      <w:r w:rsidRPr="00B1544C">
        <w:rPr>
          <w:sz w:val="28"/>
          <w:szCs w:val="28"/>
          <w:lang w:val="uk-UA"/>
        </w:rPr>
        <w:t xml:space="preserve">трансформатором, виконаємо в програмному комплексі Mathcad. </w:t>
      </w:r>
      <w:r w:rsidR="009A54E2" w:rsidRPr="00B1544C">
        <w:rPr>
          <w:sz w:val="28"/>
          <w:szCs w:val="28"/>
          <w:lang w:val="uk-UA"/>
        </w:rPr>
        <w:br/>
      </w:r>
      <w:r w:rsidRPr="00B1544C">
        <w:rPr>
          <w:sz w:val="28"/>
          <w:szCs w:val="28"/>
          <w:lang w:val="uk-UA"/>
        </w:rPr>
        <w:t>Моделювання виконаємо для різних типів турбо- та гідрогенераторів при симетричні</w:t>
      </w:r>
      <w:r w:rsidR="00AF127B" w:rsidRPr="00B1544C">
        <w:rPr>
          <w:sz w:val="28"/>
          <w:szCs w:val="28"/>
          <w:lang w:val="uk-UA"/>
        </w:rPr>
        <w:t>й</w:t>
      </w:r>
      <w:r w:rsidRPr="00B1544C">
        <w:rPr>
          <w:sz w:val="28"/>
          <w:szCs w:val="28"/>
          <w:lang w:val="uk-UA"/>
        </w:rPr>
        <w:t xml:space="preserve"> та несиметричній ізоляції обмотки статора відносно землі та різних значеннях перехідного опору в місці замикання на </w:t>
      </w:r>
      <w:r w:rsidR="009A54E2" w:rsidRPr="00B1544C">
        <w:rPr>
          <w:sz w:val="28"/>
          <w:szCs w:val="28"/>
          <w:lang w:val="uk-UA"/>
        </w:rPr>
        <w:br/>
      </w:r>
      <w:r w:rsidRPr="00B1544C">
        <w:rPr>
          <w:sz w:val="28"/>
          <w:szCs w:val="28"/>
          <w:lang w:val="uk-UA"/>
        </w:rPr>
        <w:t>землю. Вхідні дані для моделювання та отримані графіки перехідного процесу струму в місці ОЗЗ представлені в Додатку Б.</w:t>
      </w:r>
    </w:p>
    <w:p w:rsidR="001258EA" w:rsidRPr="00B1544C" w:rsidRDefault="001258EA" w:rsidP="00AE758F">
      <w:pPr>
        <w:spacing w:line="288" w:lineRule="auto"/>
        <w:ind w:firstLine="454"/>
        <w:jc w:val="both"/>
        <w:rPr>
          <w:sz w:val="28"/>
          <w:szCs w:val="28"/>
          <w:lang w:val="uk-UA"/>
        </w:rPr>
      </w:pPr>
      <w:r w:rsidRPr="00B1544C">
        <w:rPr>
          <w:sz w:val="28"/>
          <w:szCs w:val="28"/>
          <w:lang w:val="uk-UA"/>
        </w:rPr>
        <w:t>Проаналізувавши результати моделювання можемо сказати, що у разі виникнення ОЗЗ обмотки статора через значний перехідний опір, порядку 10</w:t>
      </w:r>
      <w:r w:rsidRPr="00B1544C">
        <w:rPr>
          <w:sz w:val="28"/>
          <w:szCs w:val="28"/>
          <w:vertAlign w:val="superscript"/>
          <w:lang w:val="uk-UA"/>
        </w:rPr>
        <w:t>4</w:t>
      </w:r>
      <w:r w:rsidRPr="00B1544C">
        <w:rPr>
          <w:sz w:val="28"/>
          <w:szCs w:val="28"/>
          <w:lang w:val="uk-UA"/>
        </w:rPr>
        <w:t>÷10</w:t>
      </w:r>
      <w:r w:rsidRPr="00B1544C">
        <w:rPr>
          <w:sz w:val="28"/>
          <w:szCs w:val="28"/>
          <w:vertAlign w:val="superscript"/>
          <w:lang w:val="uk-UA"/>
        </w:rPr>
        <w:t>5</w:t>
      </w:r>
      <w:r w:rsidRPr="00B1544C">
        <w:rPr>
          <w:sz w:val="28"/>
          <w:szCs w:val="28"/>
          <w:lang w:val="uk-UA"/>
        </w:rPr>
        <w:t xml:space="preserve"> Ом, струм замикання на землю матиме значення нижче</w:t>
      </w:r>
      <w:r w:rsidR="007D4459" w:rsidRPr="00B1544C">
        <w:rPr>
          <w:sz w:val="28"/>
          <w:szCs w:val="28"/>
          <w:lang w:val="uk-UA"/>
        </w:rPr>
        <w:t xml:space="preserve"> загальноприйнятих</w:t>
      </w:r>
      <w:r w:rsidRPr="00B1544C">
        <w:rPr>
          <w:sz w:val="28"/>
          <w:szCs w:val="28"/>
          <w:lang w:val="uk-UA"/>
        </w:rPr>
        <w:t xml:space="preserve"> устав</w:t>
      </w:r>
      <w:r w:rsidR="007D4459" w:rsidRPr="00B1544C">
        <w:rPr>
          <w:sz w:val="28"/>
          <w:szCs w:val="28"/>
          <w:lang w:val="uk-UA"/>
        </w:rPr>
        <w:t>ок</w:t>
      </w:r>
      <w:r w:rsidRPr="00B1544C">
        <w:rPr>
          <w:sz w:val="28"/>
          <w:szCs w:val="28"/>
          <w:lang w:val="uk-UA"/>
        </w:rPr>
        <w:t xml:space="preserve"> спрацювання захисту, </w:t>
      </w:r>
      <w:r w:rsidR="007D4459" w:rsidRPr="00B1544C">
        <w:rPr>
          <w:sz w:val="28"/>
          <w:szCs w:val="28"/>
          <w:lang w:val="uk-UA"/>
        </w:rPr>
        <w:t xml:space="preserve">а кидки струму свідчать про розряджання ємностей ізоляції фазних обмоток. </w:t>
      </w:r>
      <w:r w:rsidRPr="00B1544C">
        <w:rPr>
          <w:sz w:val="28"/>
          <w:szCs w:val="28"/>
          <w:lang w:val="uk-UA"/>
        </w:rPr>
        <w:t xml:space="preserve">Тобто ми позбавляємося можливості виявити пошкодження обладнання на ранній стадії його розвитку. Виходячи з вище сказаного, слід зауважити, що для підвищення чутливості захисту від ОЗЗ доцільно було б визначати уставку спрацювання захисту з врахуванням того найбільшого значення перехідного опору в місці замикання, яке здатен зафіксувати </w:t>
      </w:r>
      <w:r w:rsidR="009A54E2" w:rsidRPr="00B1544C">
        <w:rPr>
          <w:sz w:val="28"/>
          <w:szCs w:val="28"/>
          <w:lang w:val="uk-UA"/>
        </w:rPr>
        <w:br/>
      </w:r>
      <w:r w:rsidRPr="00B1544C">
        <w:rPr>
          <w:sz w:val="28"/>
          <w:szCs w:val="28"/>
          <w:lang w:val="uk-UA"/>
        </w:rPr>
        <w:t>пристрій захисту, виходячи з його технічної досконалості.</w:t>
      </w:r>
    </w:p>
    <w:p w:rsidR="001258EA" w:rsidRPr="00B1544C" w:rsidRDefault="001258EA" w:rsidP="00AE758F">
      <w:pPr>
        <w:spacing w:line="288" w:lineRule="auto"/>
        <w:ind w:firstLine="454"/>
        <w:jc w:val="both"/>
        <w:rPr>
          <w:sz w:val="28"/>
          <w:szCs w:val="28"/>
          <w:lang w:val="uk-UA"/>
        </w:rPr>
      </w:pPr>
      <w:r w:rsidRPr="00B1544C">
        <w:rPr>
          <w:sz w:val="28"/>
          <w:szCs w:val="28"/>
          <w:lang w:val="uk-UA"/>
        </w:rPr>
        <w:t>Отриманий вираз для відображення струму в місці ОЗЗ обмотки статора СГ (2.</w:t>
      </w:r>
      <w:r w:rsidR="004A2F98" w:rsidRPr="00B1544C">
        <w:rPr>
          <w:sz w:val="28"/>
          <w:szCs w:val="28"/>
          <w:lang w:val="uk-UA"/>
        </w:rPr>
        <w:t>6</w:t>
      </w:r>
      <w:r w:rsidRPr="00B1544C">
        <w:rPr>
          <w:sz w:val="28"/>
          <w:szCs w:val="28"/>
          <w:lang w:val="uk-UA"/>
        </w:rPr>
        <w:t>) достатньо адекватно відображає перехідні процеси, що виникають, але оп</w:t>
      </w:r>
      <w:r w:rsidR="00B92B51" w:rsidRPr="00B1544C">
        <w:rPr>
          <w:sz w:val="28"/>
          <w:szCs w:val="28"/>
          <w:lang w:val="uk-UA"/>
        </w:rPr>
        <w:t>ір</w:t>
      </w:r>
      <w:r w:rsidRPr="00B1544C">
        <w:rPr>
          <w:sz w:val="28"/>
          <w:szCs w:val="28"/>
          <w:lang w:val="uk-UA"/>
        </w:rPr>
        <w:t xml:space="preserve"> ізоляції кожної фази відносно землі складно контролювати в процесі експлуатації. </w:t>
      </w:r>
      <w:r w:rsidR="003B790F" w:rsidRPr="00B1544C">
        <w:rPr>
          <w:sz w:val="28"/>
          <w:szCs w:val="28"/>
          <w:lang w:val="uk-UA"/>
        </w:rPr>
        <w:t>Н</w:t>
      </w:r>
      <w:r w:rsidRPr="00B1544C">
        <w:rPr>
          <w:sz w:val="28"/>
          <w:szCs w:val="28"/>
          <w:lang w:val="uk-UA"/>
        </w:rPr>
        <w:t>аступним кроком у спрощенні моделі є перехід від врахування опору та ємності ізоляції кожної фази відносно землі до врахування узагальнених показників опору та ємності. Цей крок можна здійснити, якщо розглядати схему заміщення нульової послідовності ОЗЗ обмотки статора СГ. Таким чином зі схеми заміщення вилучаються фазні напруги генератора, а в схему в місці виникнення ОЗЗ включається джерело напруги нульової послідовності (рис</w:t>
      </w:r>
      <w:r w:rsidR="00144A78" w:rsidRPr="00B1544C">
        <w:rPr>
          <w:sz w:val="28"/>
          <w:szCs w:val="28"/>
          <w:lang w:val="uk-UA"/>
        </w:rPr>
        <w:t>.</w:t>
      </w:r>
      <w:r w:rsidRPr="00B1544C">
        <w:rPr>
          <w:sz w:val="28"/>
          <w:szCs w:val="28"/>
          <w:lang w:val="uk-UA"/>
        </w:rPr>
        <w:t xml:space="preserve"> 2.</w:t>
      </w:r>
      <w:r w:rsidR="004A2F98" w:rsidRPr="00B1544C">
        <w:rPr>
          <w:sz w:val="28"/>
          <w:szCs w:val="28"/>
          <w:lang w:val="uk-UA"/>
        </w:rPr>
        <w:t>8</w:t>
      </w:r>
      <w:r w:rsidRPr="00B1544C">
        <w:rPr>
          <w:sz w:val="28"/>
          <w:szCs w:val="28"/>
          <w:lang w:val="uk-UA"/>
        </w:rPr>
        <w:t>).</w:t>
      </w:r>
    </w:p>
    <w:p w:rsidR="00B65527" w:rsidRPr="00B1544C" w:rsidRDefault="00B65527" w:rsidP="00AE758F">
      <w:pPr>
        <w:spacing w:line="288" w:lineRule="auto"/>
        <w:ind w:firstLine="454"/>
        <w:jc w:val="both"/>
        <w:rPr>
          <w:sz w:val="28"/>
          <w:szCs w:val="28"/>
          <w:lang w:val="uk-UA"/>
        </w:rPr>
      </w:pPr>
    </w:p>
    <w:p w:rsidR="001258EA" w:rsidRPr="00B1544C" w:rsidRDefault="00BB5FB4" w:rsidP="0061486A">
      <w:pPr>
        <w:spacing w:line="288" w:lineRule="auto"/>
        <w:ind w:firstLine="454"/>
        <w:jc w:val="center"/>
        <w:rPr>
          <w:lang w:val="uk-UA"/>
        </w:rPr>
      </w:pPr>
      <w:r w:rsidRPr="00B1544C">
        <w:rPr>
          <w:lang w:val="uk-UA"/>
        </w:rPr>
        <w:object w:dxaOrig="8265" w:dyaOrig="1695">
          <v:shape id="_x0000_i1047" type="#_x0000_t75" style="width:417.6pt;height:86.4pt" o:ole="">
            <v:imagedata r:id="rId53" o:title=""/>
          </v:shape>
          <o:OLEObject Type="Embed" ProgID="Visio.Drawing.15" ShapeID="_x0000_i1047" DrawAspect="Content" ObjectID="_1577965374" r:id="rId54"/>
        </w:object>
      </w:r>
      <w:r w:rsidR="001258EA" w:rsidRPr="00B1544C">
        <w:rPr>
          <w:lang w:val="uk-UA"/>
        </w:rPr>
        <w:t>Рис</w:t>
      </w:r>
      <w:r w:rsidR="00622138" w:rsidRPr="00B1544C">
        <w:rPr>
          <w:lang w:val="uk-UA"/>
        </w:rPr>
        <w:t>.</w:t>
      </w:r>
      <w:r w:rsidR="001258EA" w:rsidRPr="00B1544C">
        <w:rPr>
          <w:lang w:val="uk-UA"/>
        </w:rPr>
        <w:t xml:space="preserve"> 2.</w:t>
      </w:r>
      <w:r w:rsidR="004A2F98" w:rsidRPr="00B1544C">
        <w:rPr>
          <w:lang w:val="uk-UA"/>
        </w:rPr>
        <w:t>8</w:t>
      </w:r>
      <w:r w:rsidR="001258EA" w:rsidRPr="00B1544C">
        <w:rPr>
          <w:lang w:val="uk-UA"/>
        </w:rPr>
        <w:t xml:space="preserve"> – Заступна схема для розрахунку ОЗЗ, що враховує перехідний оп</w:t>
      </w:r>
      <w:r w:rsidR="003F280B" w:rsidRPr="00B1544C">
        <w:rPr>
          <w:lang w:val="uk-UA"/>
        </w:rPr>
        <w:t xml:space="preserve">ір в </w:t>
      </w:r>
      <w:r w:rsidR="0061486A" w:rsidRPr="00B1544C">
        <w:rPr>
          <w:lang w:val="uk-UA"/>
        </w:rPr>
        <w:br/>
      </w:r>
      <w:r w:rsidR="003F280B" w:rsidRPr="00B1544C">
        <w:rPr>
          <w:lang w:val="uk-UA"/>
        </w:rPr>
        <w:t xml:space="preserve">місці замикання на землю, </w:t>
      </w:r>
      <w:r w:rsidR="001258EA" w:rsidRPr="00B1544C">
        <w:rPr>
          <w:lang w:val="uk-UA"/>
        </w:rPr>
        <w:t>опір</w:t>
      </w:r>
      <w:r w:rsidR="003F280B" w:rsidRPr="00B1544C">
        <w:rPr>
          <w:lang w:val="uk-UA"/>
        </w:rPr>
        <w:t xml:space="preserve"> та ємність</w:t>
      </w:r>
      <w:r w:rsidR="001258EA" w:rsidRPr="00B1544C">
        <w:rPr>
          <w:lang w:val="uk-UA"/>
        </w:rPr>
        <w:t xml:space="preserve"> ізоляції, </w:t>
      </w:r>
      <w:r w:rsidR="003F280B" w:rsidRPr="00B1544C">
        <w:rPr>
          <w:lang w:val="uk-UA"/>
        </w:rPr>
        <w:t xml:space="preserve">а також джерело </w:t>
      </w:r>
      <w:r w:rsidR="0061486A" w:rsidRPr="00B1544C">
        <w:rPr>
          <w:lang w:val="uk-UA"/>
        </w:rPr>
        <w:br/>
      </w:r>
      <w:r w:rsidR="003F280B" w:rsidRPr="00B1544C">
        <w:rPr>
          <w:lang w:val="uk-UA"/>
        </w:rPr>
        <w:t>напруги нульової послідовності</w:t>
      </w:r>
    </w:p>
    <w:p w:rsidR="00B65527" w:rsidRPr="00B1544C" w:rsidRDefault="00B65527" w:rsidP="00AE758F">
      <w:pPr>
        <w:spacing w:line="288" w:lineRule="auto"/>
        <w:ind w:firstLine="454"/>
        <w:jc w:val="center"/>
        <w:rPr>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Як видно з рис</w:t>
      </w:r>
      <w:r w:rsidR="00144A78" w:rsidRPr="00B1544C">
        <w:rPr>
          <w:sz w:val="28"/>
          <w:szCs w:val="28"/>
          <w:lang w:val="uk-UA"/>
        </w:rPr>
        <w:t>.</w:t>
      </w:r>
      <w:r w:rsidRPr="00B1544C">
        <w:rPr>
          <w:sz w:val="28"/>
          <w:szCs w:val="28"/>
          <w:lang w:val="uk-UA"/>
        </w:rPr>
        <w:t xml:space="preserve"> 2.</w:t>
      </w:r>
      <w:r w:rsidR="004A2F98" w:rsidRPr="00B1544C">
        <w:rPr>
          <w:sz w:val="28"/>
          <w:szCs w:val="28"/>
          <w:lang w:val="uk-UA"/>
        </w:rPr>
        <w:t>8</w:t>
      </w:r>
      <w:r w:rsidRPr="00B1544C">
        <w:rPr>
          <w:sz w:val="28"/>
          <w:szCs w:val="28"/>
          <w:lang w:val="uk-UA"/>
        </w:rPr>
        <w:t xml:space="preserve"> опори ізоляції обмоток фаз відносно землі та ємності ізоляції фаз відносно землі з’єднані паралельно, тому загальний опір ізоляції фаз обмотки статора відносно землі </w:t>
      </w:r>
      <w:r w:rsidRPr="00B1544C">
        <w:rPr>
          <w:i/>
          <w:sz w:val="28"/>
          <w:szCs w:val="28"/>
          <w:lang w:val="uk-UA"/>
        </w:rPr>
        <w:t>R</w:t>
      </w:r>
      <w:r w:rsidRPr="00B1544C">
        <w:rPr>
          <w:i/>
          <w:sz w:val="28"/>
          <w:szCs w:val="28"/>
          <w:vertAlign w:val="subscript"/>
          <w:lang w:val="uk-UA"/>
        </w:rPr>
        <w:t>Σ</w:t>
      </w:r>
      <w:r w:rsidRPr="00B1544C">
        <w:rPr>
          <w:sz w:val="28"/>
          <w:szCs w:val="28"/>
          <w:lang w:val="uk-UA"/>
        </w:rPr>
        <w:t xml:space="preserve"> та загальна ємність ізоляції фаз відносно землі </w:t>
      </w:r>
      <w:r w:rsidRPr="00B1544C">
        <w:rPr>
          <w:i/>
          <w:sz w:val="28"/>
          <w:szCs w:val="28"/>
          <w:lang w:val="uk-UA"/>
        </w:rPr>
        <w:t>C</w:t>
      </w:r>
      <w:r w:rsidRPr="00B1544C">
        <w:rPr>
          <w:i/>
          <w:sz w:val="28"/>
          <w:szCs w:val="28"/>
          <w:vertAlign w:val="subscript"/>
          <w:lang w:val="uk-UA"/>
        </w:rPr>
        <w:t>Σ</w:t>
      </w:r>
      <w:r w:rsidRPr="00B1544C">
        <w:rPr>
          <w:sz w:val="28"/>
          <w:szCs w:val="28"/>
          <w:lang w:val="uk-UA"/>
        </w:rPr>
        <w:t>.</w:t>
      </w:r>
    </w:p>
    <w:p w:rsidR="00B3793E" w:rsidRPr="00B1544C" w:rsidRDefault="00B3793E" w:rsidP="00AE758F">
      <w:pPr>
        <w:spacing w:line="288" w:lineRule="auto"/>
        <w:ind w:firstLine="454"/>
        <w:jc w:val="both"/>
        <w:rPr>
          <w:sz w:val="28"/>
          <w:szCs w:val="28"/>
          <w:lang w:val="uk-UA"/>
        </w:rPr>
      </w:pPr>
    </w:p>
    <w:p w:rsidR="001258EA" w:rsidRPr="00B1544C" w:rsidRDefault="00B00E68" w:rsidP="00AE758F">
      <w:pPr>
        <w:spacing w:line="288" w:lineRule="auto"/>
        <w:ind w:firstLine="454"/>
        <w:jc w:val="right"/>
        <w:rPr>
          <w:sz w:val="28"/>
          <w:szCs w:val="28"/>
          <w:lang w:val="uk-UA"/>
        </w:rPr>
      </w:pPr>
      <w:r w:rsidRPr="00B1544C">
        <w:rPr>
          <w:position w:val="-34"/>
          <w:sz w:val="28"/>
          <w:szCs w:val="28"/>
          <w:lang w:val="uk-UA"/>
        </w:rPr>
        <w:object w:dxaOrig="3300" w:dyaOrig="780">
          <v:shape id="_x0000_i1048" type="#_x0000_t75" style="width:165.9pt;height:35.7pt" o:ole="" o:preferrelative="f">
            <v:imagedata r:id="rId55" o:title=""/>
            <o:lock v:ext="edit" aspectratio="f"/>
          </v:shape>
          <o:OLEObject Type="Embed" ProgID="Equation.DSMT4" ShapeID="_x0000_i1048" DrawAspect="Content" ObjectID="_1577965375" r:id="rId56"/>
        </w:object>
      </w:r>
      <w:r w:rsidR="001258EA" w:rsidRPr="00B1544C">
        <w:rPr>
          <w:sz w:val="28"/>
          <w:szCs w:val="28"/>
          <w:lang w:val="uk-UA"/>
        </w:rPr>
        <w:t xml:space="preserve">                             (2.</w:t>
      </w:r>
      <w:r w:rsidR="004A2F98" w:rsidRPr="00B1544C">
        <w:rPr>
          <w:sz w:val="28"/>
          <w:szCs w:val="28"/>
          <w:lang w:val="uk-UA"/>
        </w:rPr>
        <w:t>7</w:t>
      </w:r>
      <w:r w:rsidR="001258EA" w:rsidRPr="00B1544C">
        <w:rPr>
          <w:sz w:val="28"/>
          <w:szCs w:val="28"/>
          <w:lang w:val="uk-UA"/>
        </w:rPr>
        <w:t>)</w:t>
      </w:r>
    </w:p>
    <w:p w:rsidR="001258EA" w:rsidRPr="00B1544C" w:rsidRDefault="00B00E68" w:rsidP="00AE758F">
      <w:pPr>
        <w:spacing w:line="288" w:lineRule="auto"/>
        <w:ind w:firstLine="454"/>
        <w:jc w:val="right"/>
        <w:rPr>
          <w:sz w:val="28"/>
          <w:szCs w:val="28"/>
          <w:lang w:val="uk-UA"/>
        </w:rPr>
      </w:pPr>
      <w:r w:rsidRPr="00B1544C">
        <w:rPr>
          <w:position w:val="-12"/>
          <w:sz w:val="28"/>
          <w:szCs w:val="28"/>
          <w:lang w:val="uk-UA"/>
        </w:rPr>
        <w:object w:dxaOrig="2280" w:dyaOrig="380">
          <v:shape id="_x0000_i1049" type="#_x0000_t75" style="width:107.7pt;height:21.9pt" o:ole="" o:preferrelative="f">
            <v:imagedata r:id="rId57" o:title=""/>
            <o:lock v:ext="edit" aspectratio="f"/>
          </v:shape>
          <o:OLEObject Type="Embed" ProgID="Equation.DSMT4" ShapeID="_x0000_i1049" DrawAspect="Content" ObjectID="_1577965376" r:id="rId58"/>
        </w:object>
      </w:r>
      <w:r w:rsidR="001258EA" w:rsidRPr="00B1544C">
        <w:rPr>
          <w:sz w:val="28"/>
          <w:szCs w:val="28"/>
          <w:lang w:val="uk-UA"/>
        </w:rPr>
        <w:t xml:space="preserve">                                  (2.</w:t>
      </w:r>
      <w:r w:rsidR="004A2F98" w:rsidRPr="00B1544C">
        <w:rPr>
          <w:sz w:val="28"/>
          <w:szCs w:val="28"/>
          <w:lang w:val="uk-UA"/>
        </w:rPr>
        <w:t>8</w:t>
      </w:r>
      <w:r w:rsidR="001258EA" w:rsidRPr="00B1544C">
        <w:rPr>
          <w:sz w:val="28"/>
          <w:szCs w:val="28"/>
          <w:lang w:val="uk-UA"/>
        </w:rPr>
        <w:t>)</w:t>
      </w:r>
    </w:p>
    <w:p w:rsidR="00B3793E" w:rsidRPr="00B1544C" w:rsidRDefault="00B3793E"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Заступна схема</w:t>
      </w:r>
      <w:r w:rsidR="003F280B" w:rsidRPr="00B1544C">
        <w:rPr>
          <w:sz w:val="28"/>
          <w:szCs w:val="28"/>
          <w:lang w:val="uk-UA"/>
        </w:rPr>
        <w:t xml:space="preserve"> з </w:t>
      </w:r>
      <w:r w:rsidRPr="00B1544C">
        <w:rPr>
          <w:sz w:val="28"/>
          <w:szCs w:val="28"/>
          <w:lang w:val="uk-UA"/>
        </w:rPr>
        <w:t xml:space="preserve">вказаними вище спрощеннями показана на </w:t>
      </w:r>
      <w:r w:rsidR="009A54E2" w:rsidRPr="00B1544C">
        <w:rPr>
          <w:sz w:val="28"/>
          <w:szCs w:val="28"/>
          <w:lang w:val="uk-UA"/>
        </w:rPr>
        <w:br/>
      </w:r>
      <w:r w:rsidRPr="00B1544C">
        <w:rPr>
          <w:sz w:val="28"/>
          <w:szCs w:val="28"/>
          <w:lang w:val="uk-UA"/>
        </w:rPr>
        <w:t>рис</w:t>
      </w:r>
      <w:r w:rsidR="00E748A9" w:rsidRPr="00B1544C">
        <w:rPr>
          <w:sz w:val="28"/>
          <w:szCs w:val="28"/>
          <w:lang w:val="uk-UA"/>
        </w:rPr>
        <w:t>.</w:t>
      </w:r>
      <w:r w:rsidRPr="00B1544C">
        <w:rPr>
          <w:sz w:val="28"/>
          <w:szCs w:val="28"/>
          <w:lang w:val="uk-UA"/>
        </w:rPr>
        <w:t xml:space="preserve"> 2.</w:t>
      </w:r>
      <w:r w:rsidR="004A2F98" w:rsidRPr="00B1544C">
        <w:rPr>
          <w:sz w:val="28"/>
          <w:szCs w:val="28"/>
          <w:lang w:val="uk-UA"/>
        </w:rPr>
        <w:t>9</w:t>
      </w:r>
      <w:r w:rsidRPr="00B1544C">
        <w:rPr>
          <w:sz w:val="28"/>
          <w:szCs w:val="28"/>
          <w:lang w:val="uk-UA"/>
        </w:rPr>
        <w:t xml:space="preserve">. </w:t>
      </w:r>
    </w:p>
    <w:p w:rsidR="00B65527" w:rsidRPr="00B1544C" w:rsidRDefault="00B65527" w:rsidP="00AE758F">
      <w:pPr>
        <w:spacing w:line="288" w:lineRule="auto"/>
        <w:ind w:firstLine="454"/>
        <w:jc w:val="both"/>
        <w:rPr>
          <w:sz w:val="28"/>
          <w:szCs w:val="28"/>
          <w:lang w:val="uk-UA"/>
        </w:rPr>
      </w:pPr>
    </w:p>
    <w:p w:rsidR="001258EA" w:rsidRPr="00B1544C" w:rsidRDefault="001258EA" w:rsidP="00AE758F">
      <w:pPr>
        <w:spacing w:line="288" w:lineRule="auto"/>
        <w:ind w:firstLine="454"/>
        <w:jc w:val="center"/>
        <w:rPr>
          <w:sz w:val="28"/>
          <w:szCs w:val="28"/>
          <w:lang w:val="uk-UA"/>
        </w:rPr>
      </w:pPr>
      <w:r w:rsidRPr="00B1544C">
        <w:rPr>
          <w:sz w:val="28"/>
          <w:szCs w:val="28"/>
          <w:lang w:val="uk-UA"/>
        </w:rPr>
        <w:object w:dxaOrig="3766" w:dyaOrig="2538">
          <v:shape id="_x0000_i1050" type="#_x0000_t75" style="width:187.2pt;height:122.7pt" o:ole="">
            <v:imagedata r:id="rId59" o:title=""/>
          </v:shape>
          <o:OLEObject Type="Embed" ProgID="Visio.Drawing.11" ShapeID="_x0000_i1050" DrawAspect="Content" ObjectID="_1577965377" r:id="rId60"/>
        </w:object>
      </w:r>
    </w:p>
    <w:p w:rsidR="001258EA"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w:t>
      </w:r>
      <w:r w:rsidR="004A2F98" w:rsidRPr="00B1544C">
        <w:rPr>
          <w:lang w:val="uk-UA"/>
        </w:rPr>
        <w:t>9</w:t>
      </w:r>
      <w:r w:rsidRPr="00B1544C">
        <w:rPr>
          <w:lang w:val="uk-UA"/>
        </w:rPr>
        <w:t xml:space="preserve"> – Спрощена заступна схема</w:t>
      </w:r>
    </w:p>
    <w:p w:rsidR="001258EA" w:rsidRPr="00B1544C" w:rsidRDefault="001258EA"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Отримаємо вираз струму нульової послідовності в місці виникнення шунтувального зв’язку на землю статорної обмотки генератора.</w:t>
      </w:r>
    </w:p>
    <w:p w:rsidR="00B3793E" w:rsidRPr="00B1544C" w:rsidRDefault="00B3793E" w:rsidP="00AE758F">
      <w:pPr>
        <w:spacing w:line="288" w:lineRule="auto"/>
        <w:ind w:firstLine="454"/>
        <w:jc w:val="both"/>
        <w:rPr>
          <w:sz w:val="28"/>
          <w:szCs w:val="28"/>
          <w:lang w:val="uk-UA"/>
        </w:rPr>
      </w:pPr>
    </w:p>
    <w:p w:rsidR="001258EA" w:rsidRPr="00B1544C" w:rsidRDefault="00B00E68" w:rsidP="00AE758F">
      <w:pPr>
        <w:spacing w:line="288" w:lineRule="auto"/>
        <w:ind w:firstLine="454"/>
        <w:jc w:val="right"/>
        <w:rPr>
          <w:sz w:val="28"/>
          <w:szCs w:val="28"/>
          <w:lang w:val="uk-UA"/>
        </w:rPr>
      </w:pPr>
      <w:r w:rsidRPr="00B1544C">
        <w:rPr>
          <w:position w:val="-38"/>
          <w:sz w:val="28"/>
          <w:szCs w:val="28"/>
          <w:lang w:val="uk-UA"/>
        </w:rPr>
        <w:object w:dxaOrig="5580" w:dyaOrig="900">
          <v:shape id="_x0000_i1051" type="#_x0000_t75" style="width:280.5pt;height:43.2pt" o:ole="" o:preferrelative="f">
            <v:imagedata r:id="rId61" o:title=""/>
            <o:lock v:ext="edit" aspectratio="f"/>
          </v:shape>
          <o:OLEObject Type="Embed" ProgID="Equation.DSMT4" ShapeID="_x0000_i1051" DrawAspect="Content" ObjectID="_1577965378" r:id="rId62"/>
        </w:object>
      </w:r>
      <w:r w:rsidR="001258EA" w:rsidRPr="00B1544C">
        <w:rPr>
          <w:sz w:val="28"/>
          <w:szCs w:val="28"/>
          <w:lang w:val="uk-UA"/>
        </w:rPr>
        <w:t xml:space="preserve">            (2.</w:t>
      </w:r>
      <w:r w:rsidR="004A2F98" w:rsidRPr="00B1544C">
        <w:rPr>
          <w:sz w:val="28"/>
          <w:szCs w:val="28"/>
          <w:lang w:val="uk-UA"/>
        </w:rPr>
        <w:t>9</w:t>
      </w:r>
      <w:r w:rsidR="001258EA" w:rsidRPr="00B1544C">
        <w:rPr>
          <w:sz w:val="28"/>
          <w:szCs w:val="28"/>
          <w:lang w:val="uk-UA"/>
        </w:rPr>
        <w:t>)</w:t>
      </w:r>
    </w:p>
    <w:p w:rsidR="00B3793E" w:rsidRPr="00B1544C" w:rsidRDefault="00B3793E"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lastRenderedPageBreak/>
        <w:t>Спрощення виразу та отримання його оригінал</w:t>
      </w:r>
      <w:r w:rsidR="00846A2A" w:rsidRPr="00B1544C">
        <w:rPr>
          <w:sz w:val="28"/>
          <w:szCs w:val="28"/>
          <w:lang w:val="uk-UA"/>
        </w:rPr>
        <w:t>у</w:t>
      </w:r>
      <w:r w:rsidRPr="00B1544C">
        <w:rPr>
          <w:sz w:val="28"/>
          <w:szCs w:val="28"/>
          <w:lang w:val="uk-UA"/>
        </w:rPr>
        <w:t xml:space="preserve"> виконаємо в </w:t>
      </w:r>
      <w:r w:rsidR="009A54E2" w:rsidRPr="00B1544C">
        <w:rPr>
          <w:sz w:val="28"/>
          <w:szCs w:val="28"/>
          <w:lang w:val="uk-UA"/>
        </w:rPr>
        <w:br/>
      </w:r>
      <w:r w:rsidRPr="00B1544C">
        <w:rPr>
          <w:sz w:val="28"/>
          <w:szCs w:val="28"/>
          <w:lang w:val="uk-UA"/>
        </w:rPr>
        <w:t>програмному комплексі Mathcad.</w:t>
      </w:r>
    </w:p>
    <w:p w:rsidR="00B3793E" w:rsidRPr="00B1544C" w:rsidRDefault="00B3793E" w:rsidP="00AE758F">
      <w:pPr>
        <w:spacing w:line="288" w:lineRule="auto"/>
        <w:ind w:firstLine="454"/>
        <w:jc w:val="both"/>
        <w:rPr>
          <w:sz w:val="28"/>
          <w:szCs w:val="28"/>
          <w:lang w:val="uk-UA"/>
        </w:rPr>
      </w:pPr>
    </w:p>
    <w:p w:rsidR="001258EA" w:rsidRPr="00B1544C" w:rsidRDefault="00B00E68" w:rsidP="005C465E">
      <w:pPr>
        <w:spacing w:line="288" w:lineRule="auto"/>
        <w:jc w:val="right"/>
        <w:rPr>
          <w:sz w:val="28"/>
          <w:szCs w:val="28"/>
          <w:lang w:val="uk-UA"/>
        </w:rPr>
      </w:pPr>
      <w:r w:rsidRPr="00B1544C">
        <w:rPr>
          <w:position w:val="-110"/>
          <w:sz w:val="28"/>
          <w:szCs w:val="28"/>
          <w:lang w:val="uk-UA"/>
        </w:rPr>
        <w:object w:dxaOrig="8240" w:dyaOrig="2100">
          <v:shape id="_x0000_i1052" type="#_x0000_t75" style="width:410.1pt;height:108.3pt" o:ole="" o:preferrelative="f">
            <v:imagedata r:id="rId63" o:title=""/>
            <o:lock v:ext="edit" aspectratio="f"/>
          </v:shape>
          <o:OLEObject Type="Embed" ProgID="Equation.DSMT4" ShapeID="_x0000_i1052" DrawAspect="Content" ObjectID="_1577965379" r:id="rId64"/>
        </w:object>
      </w:r>
    </w:p>
    <w:p w:rsidR="00B3793E" w:rsidRPr="00B1544C" w:rsidRDefault="00B3793E"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Граничні умови для простого замикання ті ж самі, що для однофазного короткого замикання. Симетричні складові струмів в місці короткого замикання пов’язані з простими співвідношеннями</w:t>
      </w:r>
      <w:r w:rsidR="00564CB0" w:rsidRPr="00B1544C">
        <w:rPr>
          <w:sz w:val="28"/>
          <w:szCs w:val="28"/>
          <w:lang w:val="uk-UA"/>
        </w:rPr>
        <w:t xml:space="preserve"> [</w:t>
      </w:r>
      <w:r w:rsidR="006B1E25" w:rsidRPr="00B1544C">
        <w:rPr>
          <w:rFonts w:eastAsiaTheme="minorEastAsia"/>
          <w:sz w:val="28"/>
          <w:szCs w:val="28"/>
          <w:lang w:val="uk-UA" w:eastAsia="ja-JP"/>
        </w:rPr>
        <w:t>78</w:t>
      </w:r>
      <w:r w:rsidR="00564CB0" w:rsidRPr="00B1544C">
        <w:rPr>
          <w:sz w:val="28"/>
          <w:szCs w:val="28"/>
          <w:lang w:val="uk-UA"/>
        </w:rPr>
        <w:t xml:space="preserve">, </w:t>
      </w:r>
      <w:r w:rsidR="006B1E25" w:rsidRPr="00B1544C">
        <w:rPr>
          <w:rFonts w:eastAsiaTheme="minorEastAsia"/>
          <w:sz w:val="28"/>
          <w:szCs w:val="28"/>
          <w:lang w:val="uk-UA" w:eastAsia="ja-JP"/>
        </w:rPr>
        <w:t>94</w:t>
      </w:r>
      <w:r w:rsidR="0064782B" w:rsidRPr="00B1544C">
        <w:rPr>
          <w:rFonts w:eastAsiaTheme="minorEastAsia"/>
          <w:sz w:val="28"/>
          <w:szCs w:val="28"/>
          <w:lang w:val="uk-UA" w:eastAsia="ja-JP"/>
        </w:rPr>
        <w:t xml:space="preserve">, </w:t>
      </w:r>
      <w:r w:rsidR="006B1E25" w:rsidRPr="00B1544C">
        <w:rPr>
          <w:rFonts w:eastAsiaTheme="minorEastAsia"/>
          <w:sz w:val="28"/>
          <w:szCs w:val="28"/>
          <w:lang w:val="uk-UA" w:eastAsia="ja-JP"/>
        </w:rPr>
        <w:t>95</w:t>
      </w:r>
      <w:r w:rsidR="007066A6" w:rsidRPr="00B1544C">
        <w:rPr>
          <w:sz w:val="28"/>
          <w:szCs w:val="28"/>
          <w:lang w:val="uk-UA"/>
        </w:rPr>
        <w:t>]</w:t>
      </w:r>
      <w:r w:rsidRPr="00B1544C">
        <w:rPr>
          <w:sz w:val="28"/>
          <w:szCs w:val="28"/>
          <w:lang w:val="uk-UA"/>
        </w:rPr>
        <w:t>:</w:t>
      </w:r>
    </w:p>
    <w:p w:rsidR="00B3793E" w:rsidRPr="00B1544C" w:rsidRDefault="00B3793E" w:rsidP="00AE758F">
      <w:pPr>
        <w:spacing w:line="288" w:lineRule="auto"/>
        <w:ind w:firstLine="454"/>
        <w:jc w:val="both"/>
        <w:rPr>
          <w:sz w:val="28"/>
          <w:szCs w:val="28"/>
          <w:lang w:val="uk-UA"/>
        </w:rPr>
      </w:pPr>
    </w:p>
    <w:p w:rsidR="001258EA" w:rsidRPr="00B1544C" w:rsidRDefault="00B00E68" w:rsidP="00AE758F">
      <w:pPr>
        <w:spacing w:line="288" w:lineRule="auto"/>
        <w:ind w:firstLine="454"/>
        <w:jc w:val="right"/>
        <w:rPr>
          <w:sz w:val="28"/>
          <w:szCs w:val="28"/>
          <w:lang w:val="uk-UA"/>
        </w:rPr>
      </w:pPr>
      <w:r w:rsidRPr="00B1544C">
        <w:rPr>
          <w:position w:val="-28"/>
          <w:sz w:val="28"/>
          <w:szCs w:val="28"/>
          <w:lang w:val="uk-UA"/>
        </w:rPr>
        <w:object w:dxaOrig="2799" w:dyaOrig="720">
          <v:shape id="_x0000_i1053" type="#_x0000_t75" style="width:136.5pt;height:36.3pt" o:ole="" o:preferrelative="f">
            <v:imagedata r:id="rId65" o:title=""/>
            <o:lock v:ext="edit" aspectratio="f"/>
          </v:shape>
          <o:OLEObject Type="Embed" ProgID="Equation.DSMT4" ShapeID="_x0000_i1053" DrawAspect="Content" ObjectID="_1577965380" r:id="rId66"/>
        </w:object>
      </w:r>
      <w:r w:rsidR="001258EA" w:rsidRPr="00B1544C">
        <w:rPr>
          <w:sz w:val="28"/>
          <w:szCs w:val="28"/>
          <w:lang w:val="uk-UA"/>
        </w:rPr>
        <w:t xml:space="preserve">. </w:t>
      </w:r>
      <w:r w:rsidR="00480E8E" w:rsidRPr="00B1544C">
        <w:rPr>
          <w:sz w:val="28"/>
          <w:szCs w:val="28"/>
          <w:lang w:val="uk-UA"/>
        </w:rPr>
        <w:t xml:space="preserve">                    </w:t>
      </w:r>
      <w:r w:rsidR="001258EA" w:rsidRPr="00B1544C">
        <w:rPr>
          <w:sz w:val="28"/>
          <w:szCs w:val="28"/>
          <w:lang w:val="uk-UA"/>
        </w:rPr>
        <w:t xml:space="preserve">        (2.</w:t>
      </w:r>
      <w:r w:rsidR="004A2F98" w:rsidRPr="00B1544C">
        <w:rPr>
          <w:sz w:val="28"/>
          <w:szCs w:val="28"/>
          <w:lang w:val="uk-UA"/>
        </w:rPr>
        <w:t>11</w:t>
      </w:r>
      <w:r w:rsidR="001258EA" w:rsidRPr="00B1544C">
        <w:rPr>
          <w:sz w:val="28"/>
          <w:szCs w:val="28"/>
          <w:lang w:val="uk-UA"/>
        </w:rPr>
        <w:t>)</w:t>
      </w:r>
    </w:p>
    <w:p w:rsidR="00CB154D" w:rsidRPr="00B1544C" w:rsidRDefault="00CB154D" w:rsidP="00AE758F">
      <w:pPr>
        <w:spacing w:line="288" w:lineRule="auto"/>
        <w:ind w:firstLine="454"/>
        <w:jc w:val="both"/>
        <w:rPr>
          <w:sz w:val="28"/>
          <w:szCs w:val="28"/>
          <w:lang w:val="uk-UA"/>
        </w:rPr>
      </w:pPr>
    </w:p>
    <w:p w:rsidR="00133C6B" w:rsidRPr="00B1544C" w:rsidRDefault="001258EA" w:rsidP="00AE758F">
      <w:pPr>
        <w:spacing w:line="288" w:lineRule="auto"/>
        <w:ind w:firstLine="454"/>
        <w:jc w:val="both"/>
        <w:rPr>
          <w:sz w:val="28"/>
          <w:szCs w:val="28"/>
          <w:lang w:val="uk-UA"/>
        </w:rPr>
      </w:pPr>
      <w:r w:rsidRPr="00B1544C">
        <w:rPr>
          <w:sz w:val="28"/>
          <w:szCs w:val="28"/>
          <w:lang w:val="uk-UA"/>
        </w:rPr>
        <w:t xml:space="preserve">Розглянемо можливі варіанти параметрів спрацювання захисту. Так струм ОЗЗ обмотки статора СГ містить вільну та примусові складові і носить коливальний характер. Контроль миттєвих значень струму ОЗЗ не зможе забезпечити чіткого спрацювання пристрою захисту через </w:t>
      </w:r>
      <w:r w:rsidR="009A54E2" w:rsidRPr="00B1544C">
        <w:rPr>
          <w:sz w:val="28"/>
          <w:szCs w:val="28"/>
          <w:lang w:val="uk-UA"/>
        </w:rPr>
        <w:br/>
      </w:r>
      <w:r w:rsidRPr="00B1544C">
        <w:rPr>
          <w:sz w:val="28"/>
          <w:szCs w:val="28"/>
          <w:lang w:val="uk-UA"/>
        </w:rPr>
        <w:t>постійну зміну його значення, а контроль пікового значення струму ОЗЗ невиправдано ускладнить проміжні розрахунки, а також реалізацію вимірюванн</w:t>
      </w:r>
      <w:r w:rsidR="00572E04" w:rsidRPr="00B1544C">
        <w:rPr>
          <w:sz w:val="28"/>
          <w:szCs w:val="28"/>
          <w:lang w:val="uk-UA"/>
        </w:rPr>
        <w:t xml:space="preserve">я контрольованих параметрів та </w:t>
      </w:r>
      <w:r w:rsidRPr="00B1544C">
        <w:rPr>
          <w:sz w:val="28"/>
          <w:szCs w:val="28"/>
          <w:lang w:val="uk-UA"/>
        </w:rPr>
        <w:t>тривалості перехідного процесу.</w:t>
      </w:r>
    </w:p>
    <w:p w:rsidR="001258EA" w:rsidRPr="00B1544C" w:rsidRDefault="00133C6B" w:rsidP="00AE758F">
      <w:pPr>
        <w:spacing w:line="288" w:lineRule="auto"/>
        <w:ind w:firstLine="454"/>
        <w:jc w:val="both"/>
        <w:rPr>
          <w:sz w:val="28"/>
          <w:szCs w:val="28"/>
          <w:lang w:val="uk-UA"/>
        </w:rPr>
      </w:pPr>
      <w:r w:rsidRPr="00B1544C">
        <w:rPr>
          <w:sz w:val="28"/>
          <w:szCs w:val="28"/>
          <w:lang w:val="uk-UA"/>
        </w:rPr>
        <w:t>Виходячи з викладених вище судженьд</w:t>
      </w:r>
      <w:r w:rsidR="001258EA" w:rsidRPr="00B1544C">
        <w:rPr>
          <w:sz w:val="28"/>
          <w:szCs w:val="28"/>
          <w:lang w:val="uk-UA"/>
        </w:rPr>
        <w:t xml:space="preserve">оцільно в якості параметру спрацювання пристрою захисту від ОЗЗ обрати діюче значення </w:t>
      </w:r>
      <w:r w:rsidR="00846A2A" w:rsidRPr="00B1544C">
        <w:rPr>
          <w:sz w:val="28"/>
          <w:szCs w:val="28"/>
          <w:lang w:val="uk-UA"/>
        </w:rPr>
        <w:t>вимушеної</w:t>
      </w:r>
      <w:r w:rsidR="001258EA" w:rsidRPr="00B1544C">
        <w:rPr>
          <w:sz w:val="28"/>
          <w:szCs w:val="28"/>
          <w:lang w:val="uk-UA"/>
        </w:rPr>
        <w:t xml:space="preserve"> складової струму однофазного замикання на землю обмотки статора синхронного генератора. </w:t>
      </w:r>
    </w:p>
    <w:p w:rsidR="00B3793E" w:rsidRPr="00B1544C" w:rsidRDefault="00B3793E" w:rsidP="00AE758F">
      <w:pPr>
        <w:spacing w:line="288" w:lineRule="auto"/>
        <w:ind w:firstLine="454"/>
        <w:jc w:val="both"/>
        <w:rPr>
          <w:sz w:val="28"/>
          <w:szCs w:val="28"/>
          <w:lang w:val="uk-UA"/>
        </w:rPr>
      </w:pPr>
    </w:p>
    <w:p w:rsidR="001258EA" w:rsidRPr="00B1544C" w:rsidRDefault="00B00E68" w:rsidP="00AE758F">
      <w:pPr>
        <w:pStyle w:val="a6"/>
        <w:spacing w:after="0" w:line="288" w:lineRule="auto"/>
        <w:ind w:left="0" w:firstLine="454"/>
        <w:jc w:val="right"/>
        <w:rPr>
          <w:rFonts w:ascii="Times New Roman" w:hAnsi="Times New Roman"/>
          <w:sz w:val="28"/>
          <w:szCs w:val="28"/>
        </w:rPr>
      </w:pPr>
      <w:r w:rsidRPr="00B1544C">
        <w:rPr>
          <w:rFonts w:ascii="Times New Roman" w:hAnsi="Times New Roman"/>
          <w:position w:val="-50"/>
          <w:sz w:val="28"/>
          <w:szCs w:val="28"/>
        </w:rPr>
        <w:object w:dxaOrig="5420" w:dyaOrig="1060">
          <v:shape id="_x0000_i1054" type="#_x0000_t75" style="width:273.6pt;height:50.7pt" o:ole="" o:preferrelative="f">
            <v:imagedata r:id="rId67" o:title=""/>
            <o:lock v:ext="edit" aspectratio="f"/>
          </v:shape>
          <o:OLEObject Type="Embed" ProgID="Equation.DSMT4" ShapeID="_x0000_i1054" DrawAspect="Content" ObjectID="_1577965381" r:id="rId68"/>
        </w:object>
      </w:r>
      <w:r w:rsidR="00480E8E" w:rsidRPr="00B1544C">
        <w:rPr>
          <w:rFonts w:ascii="Times New Roman" w:hAnsi="Times New Roman"/>
          <w:sz w:val="28"/>
          <w:szCs w:val="28"/>
        </w:rPr>
        <w:t>.</w:t>
      </w:r>
      <w:r w:rsidRPr="00B1544C">
        <w:rPr>
          <w:rFonts w:ascii="Times New Roman" w:hAnsi="Times New Roman"/>
          <w:sz w:val="28"/>
          <w:szCs w:val="28"/>
        </w:rPr>
        <w:t xml:space="preserve">      </w:t>
      </w:r>
      <w:r w:rsidR="001258EA" w:rsidRPr="00B1544C">
        <w:rPr>
          <w:rFonts w:ascii="Times New Roman" w:hAnsi="Times New Roman"/>
          <w:sz w:val="28"/>
          <w:szCs w:val="28"/>
        </w:rPr>
        <w:t xml:space="preserve">    (2.</w:t>
      </w:r>
      <w:r w:rsidR="004A2F98" w:rsidRPr="00B1544C">
        <w:rPr>
          <w:rFonts w:ascii="Times New Roman" w:hAnsi="Times New Roman"/>
          <w:sz w:val="28"/>
          <w:szCs w:val="28"/>
        </w:rPr>
        <w:t>12</w:t>
      </w:r>
      <w:r w:rsidR="001258EA" w:rsidRPr="00B1544C">
        <w:rPr>
          <w:rFonts w:ascii="Times New Roman" w:hAnsi="Times New Roman"/>
          <w:sz w:val="28"/>
          <w:szCs w:val="28"/>
        </w:rPr>
        <w:t>)</w:t>
      </w:r>
    </w:p>
    <w:p w:rsidR="00B3793E" w:rsidRPr="00B1544C" w:rsidRDefault="00B3793E" w:rsidP="00AE758F">
      <w:pPr>
        <w:pStyle w:val="2"/>
        <w:spacing w:before="0" w:beforeAutospacing="0" w:after="0" w:afterAutospacing="0" w:line="288" w:lineRule="auto"/>
        <w:ind w:firstLine="454"/>
        <w:jc w:val="both"/>
        <w:rPr>
          <w:sz w:val="28"/>
          <w:szCs w:val="28"/>
        </w:rPr>
      </w:pPr>
      <w:bookmarkStart w:id="16" w:name="_Toc469943648"/>
    </w:p>
    <w:p w:rsidR="006E35A9" w:rsidRPr="00B1544C" w:rsidRDefault="006E35A9">
      <w:pPr>
        <w:spacing w:after="200" w:line="276" w:lineRule="auto"/>
        <w:rPr>
          <w:b/>
          <w:bCs/>
          <w:sz w:val="28"/>
          <w:szCs w:val="28"/>
          <w:lang w:val="uk-UA" w:eastAsia="ja-JP"/>
        </w:rPr>
      </w:pPr>
      <w:r w:rsidRPr="00B1544C">
        <w:rPr>
          <w:sz w:val="28"/>
          <w:szCs w:val="28"/>
        </w:rPr>
        <w:br w:type="page"/>
      </w:r>
    </w:p>
    <w:p w:rsidR="001258EA" w:rsidRPr="00B1544C" w:rsidRDefault="001258EA" w:rsidP="00AE758F">
      <w:pPr>
        <w:pStyle w:val="2"/>
        <w:spacing w:before="0" w:beforeAutospacing="0" w:after="0" w:afterAutospacing="0" w:line="288" w:lineRule="auto"/>
        <w:ind w:firstLine="454"/>
        <w:jc w:val="both"/>
        <w:rPr>
          <w:sz w:val="28"/>
          <w:szCs w:val="28"/>
        </w:rPr>
      </w:pPr>
      <w:r w:rsidRPr="00B1544C">
        <w:rPr>
          <w:sz w:val="28"/>
          <w:szCs w:val="28"/>
        </w:rPr>
        <w:lastRenderedPageBreak/>
        <w:t>2.3 Моделювання процесу однофазного замикання на землю обмотки статора синхронного генератора</w:t>
      </w:r>
      <w:bookmarkEnd w:id="16"/>
    </w:p>
    <w:p w:rsidR="001258EA" w:rsidRPr="00B1544C" w:rsidRDefault="001258EA" w:rsidP="00AE758F">
      <w:pPr>
        <w:spacing w:line="288" w:lineRule="auto"/>
        <w:ind w:firstLine="454"/>
        <w:jc w:val="both"/>
        <w:rPr>
          <w:b/>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Враховуючи складність проведення натурного експерименту здійснимо моделювання процесу ОЗЗ обмотки статора необхідне для оцінки значення та характеру зміни струму ОЗЗ з часом. Вказані параметри дозволять вибрати уставку спрацювання захисту на сигнал а також на відключення генератора від мережі. Для моделювання процесу ОЗЗ обмотки статора приймемо такі обмеження: ємність обмотки статора будемо вважати такою, що не змінюється в широких межах впродовж експлуатації генератора; однофазне замикання на землю виникатиме в фазі А;</w:t>
      </w:r>
      <w:r w:rsidR="004A2F98" w:rsidRPr="00B1544C">
        <w:rPr>
          <w:sz w:val="28"/>
          <w:szCs w:val="28"/>
          <w:lang w:val="uk-UA"/>
        </w:rPr>
        <w:t xml:space="preserve"> </w:t>
      </w:r>
      <w:r w:rsidRPr="00B1544C">
        <w:rPr>
          <w:sz w:val="28"/>
          <w:szCs w:val="28"/>
          <w:lang w:val="uk-UA"/>
        </w:rPr>
        <w:t>моделювання буде проводитися при різних значеннях опору ізоляції обмотки статора та перехідного опору в місці замикання на землю.</w:t>
      </w:r>
    </w:p>
    <w:p w:rsidR="001258EA" w:rsidRPr="00B1544C" w:rsidRDefault="001258EA" w:rsidP="00AE758F">
      <w:pPr>
        <w:pStyle w:val="a6"/>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Для визначення уставки спрацювання пристрою захисту проведемо моделювання процесу ОЗЗ обмотки статора та визначимо діюче значення примусової складової струму ОЗЗ обмотки статора СГ, що працює в блоці з трансформатором, від загального опору ізоляції обмотки статора та перехідного опору в місці замикання на землю.</w:t>
      </w:r>
    </w:p>
    <w:p w:rsidR="001258EA" w:rsidRPr="00B1544C" w:rsidRDefault="001258EA" w:rsidP="00AE758F">
      <w:pPr>
        <w:pStyle w:val="a6"/>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Для розрахунку напруги нульової послідовності, що виникає в момент ОЗЗ можна скористатися виразом [</w:t>
      </w:r>
      <w:r w:rsidR="000907EF" w:rsidRPr="00B1544C">
        <w:rPr>
          <w:rFonts w:ascii="Times New Roman" w:hAnsi="Times New Roman"/>
          <w:sz w:val="28"/>
          <w:szCs w:val="28"/>
        </w:rPr>
        <w:t>2</w:t>
      </w:r>
      <w:r w:rsidR="00FA5A9F" w:rsidRPr="00B1544C">
        <w:rPr>
          <w:rFonts w:ascii="Times New Roman" w:hAnsi="Times New Roman"/>
          <w:sz w:val="28"/>
          <w:szCs w:val="28"/>
        </w:rPr>
        <w:t>7</w:t>
      </w:r>
      <w:r w:rsidR="00564CB0" w:rsidRPr="00B1544C">
        <w:rPr>
          <w:rFonts w:ascii="Times New Roman" w:hAnsi="Times New Roman"/>
          <w:sz w:val="28"/>
          <w:szCs w:val="28"/>
        </w:rPr>
        <w:t>,</w:t>
      </w:r>
      <w:r w:rsidR="00FA5A9F" w:rsidRPr="00B1544C">
        <w:rPr>
          <w:rFonts w:ascii="Times New Roman" w:hAnsi="Times New Roman"/>
          <w:sz w:val="28"/>
          <w:szCs w:val="28"/>
        </w:rPr>
        <w:t>29</w:t>
      </w:r>
      <w:r w:rsidR="002B202F" w:rsidRPr="00B1544C">
        <w:rPr>
          <w:rFonts w:ascii="Times New Roman" w:hAnsi="Times New Roman"/>
          <w:sz w:val="28"/>
          <w:szCs w:val="28"/>
        </w:rPr>
        <w:t>,</w:t>
      </w:r>
      <w:r w:rsidR="000907EF" w:rsidRPr="00B1544C">
        <w:rPr>
          <w:rFonts w:ascii="Times New Roman" w:hAnsi="Times New Roman"/>
          <w:sz w:val="28"/>
          <w:szCs w:val="28"/>
        </w:rPr>
        <w:t xml:space="preserve"> </w:t>
      </w:r>
      <w:r w:rsidR="006B1E25" w:rsidRPr="00B1544C">
        <w:rPr>
          <w:rFonts w:ascii="Times New Roman" w:hAnsi="Times New Roman"/>
          <w:sz w:val="28"/>
          <w:szCs w:val="28"/>
        </w:rPr>
        <w:t>96</w:t>
      </w:r>
      <w:r w:rsidRPr="00B1544C">
        <w:rPr>
          <w:rFonts w:ascii="Times New Roman" w:hAnsi="Times New Roman"/>
          <w:sz w:val="28"/>
          <w:szCs w:val="28"/>
        </w:rPr>
        <w:t>]:</w:t>
      </w:r>
    </w:p>
    <w:p w:rsidR="00B3793E" w:rsidRPr="00B1544C" w:rsidRDefault="00B3793E" w:rsidP="00AE758F">
      <w:pPr>
        <w:pStyle w:val="a6"/>
        <w:spacing w:after="0" w:line="288" w:lineRule="auto"/>
        <w:ind w:left="0" w:firstLine="454"/>
        <w:jc w:val="both"/>
        <w:rPr>
          <w:rFonts w:ascii="Times New Roman" w:hAnsi="Times New Roman"/>
          <w:sz w:val="28"/>
          <w:szCs w:val="28"/>
        </w:rPr>
      </w:pPr>
    </w:p>
    <w:p w:rsidR="001258EA" w:rsidRPr="00B1544C" w:rsidRDefault="00B00E68" w:rsidP="00AE758F">
      <w:pPr>
        <w:pStyle w:val="a6"/>
        <w:spacing w:after="0" w:line="288" w:lineRule="auto"/>
        <w:ind w:left="0" w:firstLine="454"/>
        <w:jc w:val="right"/>
        <w:rPr>
          <w:rFonts w:ascii="Times New Roman" w:hAnsi="Times New Roman"/>
          <w:sz w:val="28"/>
          <w:szCs w:val="28"/>
        </w:rPr>
      </w:pPr>
      <w:r w:rsidRPr="00B1544C">
        <w:rPr>
          <w:rFonts w:ascii="Times New Roman" w:hAnsi="Times New Roman"/>
          <w:position w:val="-24"/>
          <w:sz w:val="28"/>
          <w:szCs w:val="28"/>
        </w:rPr>
        <w:object w:dxaOrig="4099" w:dyaOrig="620">
          <v:shape id="_x0000_i1055" type="#_x0000_t75" style="width:209.1pt;height:28.8pt" o:ole="" o:preferrelative="f">
            <v:imagedata r:id="rId69" o:title=""/>
            <o:lock v:ext="edit" aspectratio="f"/>
          </v:shape>
          <o:OLEObject Type="Embed" ProgID="Equation.DSMT4" ShapeID="_x0000_i1055" DrawAspect="Content" ObjectID="_1577965382" r:id="rId70"/>
        </w:object>
      </w:r>
      <w:r w:rsidR="00A15317" w:rsidRPr="00B1544C">
        <w:rPr>
          <w:rFonts w:ascii="Times New Roman" w:hAnsi="Times New Roman"/>
          <w:sz w:val="28"/>
          <w:szCs w:val="28"/>
        </w:rPr>
        <w:t xml:space="preserve">,          </w:t>
      </w:r>
      <w:r w:rsidR="001258EA" w:rsidRPr="00B1544C">
        <w:rPr>
          <w:rFonts w:ascii="Times New Roman" w:hAnsi="Times New Roman"/>
          <w:sz w:val="28"/>
          <w:szCs w:val="28"/>
        </w:rPr>
        <w:t xml:space="preserve">           (2.</w:t>
      </w:r>
      <w:r w:rsidR="004A2F98" w:rsidRPr="00B1544C">
        <w:rPr>
          <w:rFonts w:ascii="Times New Roman" w:hAnsi="Times New Roman"/>
          <w:sz w:val="28"/>
          <w:szCs w:val="28"/>
        </w:rPr>
        <w:t>13</w:t>
      </w:r>
      <w:r w:rsidR="001258EA" w:rsidRPr="00B1544C">
        <w:rPr>
          <w:rFonts w:ascii="Times New Roman" w:hAnsi="Times New Roman"/>
          <w:sz w:val="28"/>
          <w:szCs w:val="28"/>
        </w:rPr>
        <w:t>)</w:t>
      </w:r>
    </w:p>
    <w:p w:rsidR="00B3793E" w:rsidRPr="00B1544C" w:rsidRDefault="00B3793E"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u w:val="single"/>
          <w:lang w:val="uk-UA"/>
        </w:rPr>
        <w:t>U</w:t>
      </w:r>
      <w:r w:rsidRPr="00B1544C">
        <w:rPr>
          <w:i/>
          <w:sz w:val="28"/>
          <w:szCs w:val="28"/>
          <w:vertAlign w:val="subscript"/>
          <w:lang w:val="uk-UA"/>
        </w:rPr>
        <w:t>0</w:t>
      </w:r>
      <w:r w:rsidRPr="00B1544C">
        <w:rPr>
          <w:sz w:val="28"/>
          <w:szCs w:val="28"/>
          <w:lang w:val="uk-UA"/>
        </w:rPr>
        <w:t xml:space="preserve"> – напруга нульової послідовності;</w:t>
      </w:r>
      <w:r w:rsidRPr="00B1544C">
        <w:rPr>
          <w:i/>
          <w:sz w:val="28"/>
          <w:szCs w:val="28"/>
          <w:lang w:val="uk-UA"/>
        </w:rPr>
        <w:t>U</w:t>
      </w:r>
      <w:r w:rsidRPr="00B1544C">
        <w:rPr>
          <w:i/>
          <w:sz w:val="28"/>
          <w:szCs w:val="28"/>
          <w:vertAlign w:val="subscript"/>
          <w:lang w:val="uk-UA"/>
        </w:rPr>
        <w:t>phA</w:t>
      </w:r>
      <w:r w:rsidRPr="00B1544C">
        <w:rPr>
          <w:sz w:val="28"/>
          <w:szCs w:val="28"/>
          <w:lang w:val="uk-UA"/>
        </w:rPr>
        <w:t xml:space="preserve"> – фазна напруга мережі; </w:t>
      </w:r>
      <w:r w:rsidRPr="00B1544C">
        <w:rPr>
          <w:i/>
          <w:sz w:val="28"/>
          <w:szCs w:val="28"/>
          <w:lang w:val="uk-UA"/>
        </w:rPr>
        <w:t>Z</w:t>
      </w:r>
      <w:r w:rsidRPr="00B1544C">
        <w:rPr>
          <w:i/>
          <w:sz w:val="28"/>
          <w:szCs w:val="28"/>
          <w:vertAlign w:val="subscript"/>
          <w:lang w:val="uk-UA"/>
        </w:rPr>
        <w:t>p</w:t>
      </w:r>
      <w:r w:rsidRPr="00B1544C">
        <w:rPr>
          <w:sz w:val="28"/>
          <w:szCs w:val="28"/>
          <w:lang w:val="uk-UA"/>
        </w:rPr>
        <w:t xml:space="preserve"> – повний опір в місці замикання на землю; </w:t>
      </w:r>
      <w:r w:rsidRPr="00B1544C">
        <w:rPr>
          <w:i/>
          <w:sz w:val="28"/>
          <w:szCs w:val="28"/>
          <w:u w:val="single"/>
          <w:lang w:val="uk-UA"/>
        </w:rPr>
        <w:t>Y</w:t>
      </w:r>
      <w:r w:rsidRPr="00B1544C">
        <w:rPr>
          <w:i/>
          <w:sz w:val="28"/>
          <w:szCs w:val="28"/>
          <w:u w:val="single"/>
          <w:vertAlign w:val="subscript"/>
          <w:lang w:val="uk-UA"/>
        </w:rPr>
        <w:t>A</w:t>
      </w:r>
      <w:r w:rsidRPr="00B1544C">
        <w:rPr>
          <w:sz w:val="28"/>
          <w:szCs w:val="28"/>
          <w:lang w:val="uk-UA"/>
        </w:rPr>
        <w:t xml:space="preserve">, </w:t>
      </w:r>
      <w:r w:rsidRPr="00B1544C">
        <w:rPr>
          <w:i/>
          <w:sz w:val="28"/>
          <w:szCs w:val="28"/>
          <w:u w:val="single"/>
          <w:lang w:val="uk-UA"/>
        </w:rPr>
        <w:t>Y</w:t>
      </w:r>
      <w:r w:rsidRPr="00B1544C">
        <w:rPr>
          <w:i/>
          <w:sz w:val="28"/>
          <w:szCs w:val="28"/>
          <w:u w:val="single"/>
          <w:vertAlign w:val="subscript"/>
          <w:lang w:val="uk-UA"/>
        </w:rPr>
        <w:t>В</w:t>
      </w:r>
      <w:r w:rsidRPr="00B1544C">
        <w:rPr>
          <w:sz w:val="28"/>
          <w:szCs w:val="28"/>
          <w:lang w:val="uk-UA"/>
        </w:rPr>
        <w:t xml:space="preserve">, </w:t>
      </w:r>
      <w:r w:rsidRPr="00B1544C">
        <w:rPr>
          <w:i/>
          <w:sz w:val="28"/>
          <w:szCs w:val="28"/>
          <w:u w:val="single"/>
          <w:lang w:val="uk-UA"/>
        </w:rPr>
        <w:t>Y</w:t>
      </w:r>
      <w:r w:rsidRPr="00B1544C">
        <w:rPr>
          <w:i/>
          <w:sz w:val="28"/>
          <w:szCs w:val="28"/>
          <w:u w:val="single"/>
          <w:vertAlign w:val="subscript"/>
          <w:lang w:val="uk-UA"/>
        </w:rPr>
        <w:t>С</w:t>
      </w:r>
      <w:r w:rsidRPr="00B1544C">
        <w:rPr>
          <w:sz w:val="28"/>
          <w:szCs w:val="28"/>
          <w:lang w:val="uk-UA"/>
        </w:rPr>
        <w:t xml:space="preserve"> – повні провідності фаз мережі відносно землі.</w:t>
      </w:r>
    </w:p>
    <w:p w:rsidR="001258EA" w:rsidRPr="00B1544C" w:rsidRDefault="001258EA" w:rsidP="00AE758F">
      <w:pPr>
        <w:pStyle w:val="a6"/>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Але, оскільки для подальших розрахунків, нам необхідне </w:t>
      </w:r>
      <w:r w:rsidR="002E0AE6" w:rsidRPr="00B1544C">
        <w:rPr>
          <w:rFonts w:ascii="Times New Roman" w:hAnsi="Times New Roman"/>
          <w:sz w:val="28"/>
          <w:szCs w:val="28"/>
        </w:rPr>
        <w:br/>
      </w:r>
      <w:r w:rsidRPr="00B1544C">
        <w:rPr>
          <w:rFonts w:ascii="Times New Roman" w:hAnsi="Times New Roman"/>
          <w:sz w:val="28"/>
          <w:szCs w:val="28"/>
        </w:rPr>
        <w:t>максимальне значення напруги нульової послідовності, а фаза коливання цікавить в меншій мірі, то скористаємося дещо спрощеним виразом для розрахунку максимального значення напруги нульової послідовності:</w:t>
      </w:r>
    </w:p>
    <w:p w:rsidR="00B3793E" w:rsidRPr="00B1544C" w:rsidRDefault="00B3793E" w:rsidP="00AE758F">
      <w:pPr>
        <w:pStyle w:val="a6"/>
        <w:spacing w:after="0" w:line="288" w:lineRule="auto"/>
        <w:ind w:left="0" w:firstLine="454"/>
        <w:jc w:val="both"/>
        <w:rPr>
          <w:rFonts w:ascii="Times New Roman" w:hAnsi="Times New Roman"/>
          <w:sz w:val="28"/>
          <w:szCs w:val="28"/>
        </w:rPr>
      </w:pPr>
    </w:p>
    <w:p w:rsidR="001258EA" w:rsidRPr="00B1544C" w:rsidRDefault="00B00E68" w:rsidP="00480E8E">
      <w:pPr>
        <w:pStyle w:val="a6"/>
        <w:spacing w:after="0" w:line="288" w:lineRule="auto"/>
        <w:ind w:left="0"/>
        <w:jc w:val="right"/>
        <w:rPr>
          <w:rFonts w:ascii="Times New Roman" w:hAnsi="Times New Roman"/>
          <w:sz w:val="28"/>
          <w:szCs w:val="28"/>
        </w:rPr>
      </w:pPr>
      <w:r w:rsidRPr="00B1544C">
        <w:rPr>
          <w:rFonts w:ascii="Times New Roman" w:hAnsi="Times New Roman"/>
          <w:position w:val="-80"/>
          <w:sz w:val="28"/>
          <w:szCs w:val="28"/>
        </w:rPr>
        <w:object w:dxaOrig="5620" w:dyaOrig="1740">
          <v:shape id="_x0000_i1056" type="#_x0000_t75" style="width:280.5pt;height:86.4pt" o:ole="" o:preferrelative="f">
            <v:imagedata r:id="rId71" o:title=""/>
            <o:lock v:ext="edit" aspectratio="f"/>
          </v:shape>
          <o:OLEObject Type="Embed" ProgID="Equation.DSMT4" ShapeID="_x0000_i1056" DrawAspect="Content" ObjectID="_1577965383" r:id="rId72"/>
        </w:object>
      </w:r>
      <w:r w:rsidR="00480E8E" w:rsidRPr="00B1544C">
        <w:rPr>
          <w:rFonts w:ascii="Times New Roman" w:hAnsi="Times New Roman"/>
          <w:sz w:val="28"/>
          <w:szCs w:val="28"/>
        </w:rPr>
        <w:t xml:space="preserve">        </w:t>
      </w:r>
      <w:r w:rsidR="001258EA" w:rsidRPr="00B1544C">
        <w:rPr>
          <w:rFonts w:ascii="Times New Roman" w:hAnsi="Times New Roman"/>
          <w:sz w:val="28"/>
          <w:szCs w:val="28"/>
        </w:rPr>
        <w:t xml:space="preserve"> </w:t>
      </w:r>
      <w:r w:rsidR="00480E8E" w:rsidRPr="00B1544C">
        <w:rPr>
          <w:rFonts w:ascii="Times New Roman" w:hAnsi="Times New Roman"/>
          <w:sz w:val="28"/>
          <w:szCs w:val="28"/>
        </w:rPr>
        <w:t>(2.14)</w:t>
      </w:r>
    </w:p>
    <w:p w:rsidR="00B3793E" w:rsidRPr="00B1544C" w:rsidRDefault="00B3793E" w:rsidP="005C465E">
      <w:pPr>
        <w:pStyle w:val="a6"/>
        <w:spacing w:after="0" w:line="288" w:lineRule="auto"/>
        <w:ind w:left="0" w:firstLine="454"/>
        <w:rPr>
          <w:rFonts w:ascii="Times New Roman" w:hAnsi="Times New Roman"/>
          <w:sz w:val="28"/>
          <w:szCs w:val="28"/>
        </w:rPr>
      </w:pPr>
    </w:p>
    <w:p w:rsidR="001258EA" w:rsidRPr="00B1544C" w:rsidRDefault="001258EA" w:rsidP="00AE758F">
      <w:pPr>
        <w:pStyle w:val="a6"/>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Для розрахунку діючого значення примусової складової струму в місці замикання скористаємося таким виразом (2.39). Нижче</w:t>
      </w:r>
      <w:r w:rsidR="00B26C4C" w:rsidRPr="00B1544C">
        <w:rPr>
          <w:rFonts w:ascii="Times New Roman" w:hAnsi="Times New Roman"/>
          <w:sz w:val="28"/>
          <w:szCs w:val="28"/>
        </w:rPr>
        <w:t xml:space="preserve"> (рис. 2.1</w:t>
      </w:r>
      <w:r w:rsidR="004A2F98" w:rsidRPr="00B1544C">
        <w:rPr>
          <w:rFonts w:ascii="Times New Roman" w:hAnsi="Times New Roman"/>
          <w:sz w:val="28"/>
          <w:szCs w:val="28"/>
        </w:rPr>
        <w:t>0</w:t>
      </w:r>
      <w:r w:rsidR="00B26C4C" w:rsidRPr="00B1544C">
        <w:rPr>
          <w:rFonts w:ascii="Times New Roman" w:hAnsi="Times New Roman"/>
          <w:sz w:val="28"/>
          <w:szCs w:val="28"/>
        </w:rPr>
        <w:t xml:space="preserve"> – 2.1</w:t>
      </w:r>
      <w:r w:rsidR="004A2F98" w:rsidRPr="00B1544C">
        <w:rPr>
          <w:rFonts w:ascii="Times New Roman" w:hAnsi="Times New Roman"/>
          <w:sz w:val="28"/>
          <w:szCs w:val="28"/>
        </w:rPr>
        <w:t>3</w:t>
      </w:r>
      <w:r w:rsidR="00B26C4C" w:rsidRPr="00B1544C">
        <w:rPr>
          <w:rFonts w:ascii="Times New Roman" w:hAnsi="Times New Roman"/>
          <w:sz w:val="28"/>
          <w:szCs w:val="28"/>
        </w:rPr>
        <w:t>)</w:t>
      </w:r>
      <w:r w:rsidRPr="00B1544C">
        <w:rPr>
          <w:rFonts w:ascii="Times New Roman" w:hAnsi="Times New Roman"/>
          <w:sz w:val="28"/>
          <w:szCs w:val="28"/>
        </w:rPr>
        <w:t xml:space="preserve"> представлені залежності діючого значення примусової складової струму ОЗЗ обмотки статора СГ, що працює в блоці з трансформатором, від загального опору ізоляції обмотки статора та перехідного опору в місці замикання на землю, для кількох типів турбо- та гідрогенераторів при симетричному зниженні рівня ізоляції. </w:t>
      </w:r>
    </w:p>
    <w:p w:rsidR="001258EA" w:rsidRPr="00B1544C" w:rsidRDefault="001258EA" w:rsidP="00AE758F">
      <w:pPr>
        <w:pStyle w:val="a6"/>
        <w:spacing w:after="0" w:line="288" w:lineRule="auto"/>
        <w:ind w:left="0" w:firstLine="454"/>
        <w:jc w:val="both"/>
        <w:rPr>
          <w:rFonts w:ascii="Times New Roman" w:hAnsi="Times New Roman"/>
          <w:sz w:val="28"/>
          <w:szCs w:val="28"/>
        </w:rPr>
      </w:pPr>
    </w:p>
    <w:p w:rsidR="001258EA" w:rsidRPr="00B1544C" w:rsidRDefault="001258EA" w:rsidP="00A12642">
      <w:pPr>
        <w:pStyle w:val="a6"/>
        <w:spacing w:after="0" w:line="288" w:lineRule="auto"/>
        <w:ind w:left="0"/>
        <w:jc w:val="center"/>
        <w:rPr>
          <w:rFonts w:ascii="Times New Roman" w:hAnsi="Times New Roman"/>
          <w:sz w:val="28"/>
          <w:szCs w:val="28"/>
        </w:rPr>
      </w:pPr>
      <w:r w:rsidRPr="00B1544C">
        <w:rPr>
          <w:rFonts w:ascii="Times New Roman" w:hAnsi="Times New Roman"/>
          <w:noProof/>
        </w:rPr>
        <w:drawing>
          <wp:inline distT="0" distB="0" distL="0" distR="0" wp14:anchorId="515548CF" wp14:editId="4FD714C0">
            <wp:extent cx="5260932" cy="2041743"/>
            <wp:effectExtent l="0" t="0" r="16510" b="1587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1258EA"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2.1</w:t>
      </w:r>
      <w:r w:rsidR="004A2F98" w:rsidRPr="00B1544C">
        <w:rPr>
          <w:lang w:val="uk-UA"/>
        </w:rPr>
        <w:t>0</w:t>
      </w:r>
      <w:r w:rsidRPr="00B1544C">
        <w:rPr>
          <w:lang w:val="uk-UA"/>
        </w:rPr>
        <w:t xml:space="preserve"> – Залежність діючого значення примусової складової струму ОЗЗ обмотки статора ТГВ-300-2, що працює в блоці з трансформатором, від загального опору ізоляції обмотки статора та перехідного опору в місці замикання на </w:t>
      </w:r>
      <w:r w:rsidR="0061486A" w:rsidRPr="00B1544C">
        <w:rPr>
          <w:lang w:val="uk-UA"/>
        </w:rPr>
        <w:br/>
      </w:r>
      <w:r w:rsidRPr="00B1544C">
        <w:rPr>
          <w:lang w:val="uk-UA"/>
        </w:rPr>
        <w:t>землю (симе</w:t>
      </w:r>
      <w:r w:rsidR="006F5DF9" w:rsidRPr="00B1544C">
        <w:rPr>
          <w:lang w:val="uk-UA"/>
        </w:rPr>
        <w:t>тричне зниження рівня ізоляції)</w:t>
      </w:r>
    </w:p>
    <w:p w:rsidR="001258EA" w:rsidRPr="00B1544C" w:rsidRDefault="001258EA" w:rsidP="00AE758F">
      <w:pPr>
        <w:spacing w:line="288" w:lineRule="auto"/>
        <w:ind w:firstLine="454"/>
        <w:jc w:val="center"/>
        <w:rPr>
          <w:sz w:val="28"/>
          <w:szCs w:val="28"/>
          <w:lang w:val="uk-UA"/>
        </w:rPr>
      </w:pPr>
    </w:p>
    <w:p w:rsidR="001258EA" w:rsidRPr="00B1544C" w:rsidRDefault="001258EA" w:rsidP="00A12642">
      <w:pPr>
        <w:spacing w:line="288" w:lineRule="auto"/>
        <w:jc w:val="center"/>
        <w:rPr>
          <w:sz w:val="28"/>
          <w:szCs w:val="28"/>
          <w:lang w:val="uk-UA"/>
        </w:rPr>
      </w:pPr>
      <w:r w:rsidRPr="00B1544C">
        <w:rPr>
          <w:noProof/>
          <w:lang w:val="uk-UA" w:eastAsia="ja-JP"/>
        </w:rPr>
        <w:lastRenderedPageBreak/>
        <w:drawing>
          <wp:inline distT="0" distB="0" distL="0" distR="0" wp14:anchorId="0943E4A4" wp14:editId="0CA727B8">
            <wp:extent cx="5265682" cy="2506717"/>
            <wp:effectExtent l="0" t="0" r="11430" b="825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1258EA"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2.1</w:t>
      </w:r>
      <w:r w:rsidR="004A2F98" w:rsidRPr="00B1544C">
        <w:rPr>
          <w:lang w:val="uk-UA"/>
        </w:rPr>
        <w:t>1</w:t>
      </w:r>
      <w:r w:rsidRPr="00B1544C">
        <w:rPr>
          <w:lang w:val="uk-UA"/>
        </w:rPr>
        <w:t>– Залежність діючого значення примусової складової струму ОЗЗ обмотки статора ТГВ-300-2, що працює в блоці з трансформатором, від загального опору ізоляції обмотки статора та перехідного опору в місці замикання на землю (несиме</w:t>
      </w:r>
      <w:r w:rsidR="006F5DF9" w:rsidRPr="00B1544C">
        <w:rPr>
          <w:lang w:val="uk-UA"/>
        </w:rPr>
        <w:t>тричне зниження рівня ізоляції)</w:t>
      </w:r>
    </w:p>
    <w:p w:rsidR="009B28B0" w:rsidRPr="00B1544C" w:rsidRDefault="009B28B0" w:rsidP="00AE758F">
      <w:pPr>
        <w:spacing w:line="288" w:lineRule="auto"/>
        <w:ind w:firstLine="454"/>
        <w:jc w:val="center"/>
        <w:rPr>
          <w:sz w:val="28"/>
          <w:szCs w:val="28"/>
          <w:lang w:val="uk-UA"/>
        </w:rPr>
      </w:pPr>
    </w:p>
    <w:p w:rsidR="001258EA" w:rsidRPr="00B1544C" w:rsidRDefault="001258EA" w:rsidP="00A12642">
      <w:pPr>
        <w:spacing w:line="288" w:lineRule="auto"/>
        <w:jc w:val="center"/>
        <w:rPr>
          <w:sz w:val="28"/>
          <w:szCs w:val="28"/>
          <w:lang w:val="uk-UA"/>
        </w:rPr>
      </w:pPr>
      <w:r w:rsidRPr="00B1544C">
        <w:rPr>
          <w:noProof/>
          <w:lang w:val="uk-UA" w:eastAsia="ja-JP"/>
        </w:rPr>
        <w:drawing>
          <wp:inline distT="0" distB="0" distL="0" distR="0" wp14:anchorId="03AB83E8" wp14:editId="65F00863">
            <wp:extent cx="5391806" cy="2443655"/>
            <wp:effectExtent l="0" t="0" r="18415" b="1397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1258EA"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2.1</w:t>
      </w:r>
      <w:r w:rsidR="004A2F98" w:rsidRPr="00B1544C">
        <w:rPr>
          <w:lang w:val="uk-UA"/>
        </w:rPr>
        <w:t>2</w:t>
      </w:r>
      <w:r w:rsidRPr="00B1544C">
        <w:rPr>
          <w:lang w:val="uk-UA"/>
        </w:rPr>
        <w:t xml:space="preserve">– Залежність діючого значення примусової складової струму ОЗЗ обмотки статора СВ 1160|180-72, що працює в блоці з трансформатором, від загального опору ізоляції обмотки статора та перехідного опору в місці замикання на </w:t>
      </w:r>
      <w:r w:rsidR="0061486A" w:rsidRPr="00B1544C">
        <w:rPr>
          <w:lang w:val="uk-UA"/>
        </w:rPr>
        <w:br/>
      </w:r>
      <w:r w:rsidRPr="00B1544C">
        <w:rPr>
          <w:lang w:val="uk-UA"/>
        </w:rPr>
        <w:t>землю (симе</w:t>
      </w:r>
      <w:r w:rsidR="006F5DF9" w:rsidRPr="00B1544C">
        <w:rPr>
          <w:lang w:val="uk-UA"/>
        </w:rPr>
        <w:t>тричне зниження рівня ізоляції)</w:t>
      </w:r>
    </w:p>
    <w:p w:rsidR="001258EA" w:rsidRPr="00B1544C" w:rsidRDefault="001258EA" w:rsidP="00AE758F">
      <w:pPr>
        <w:spacing w:line="288" w:lineRule="auto"/>
        <w:ind w:firstLine="454"/>
        <w:jc w:val="center"/>
        <w:rPr>
          <w:sz w:val="28"/>
          <w:szCs w:val="28"/>
          <w:lang w:val="uk-UA"/>
        </w:rPr>
      </w:pPr>
    </w:p>
    <w:p w:rsidR="001258EA" w:rsidRPr="00B1544C" w:rsidRDefault="001258EA" w:rsidP="00AE758F">
      <w:pPr>
        <w:spacing w:line="288" w:lineRule="auto"/>
        <w:ind w:firstLine="454"/>
        <w:jc w:val="center"/>
        <w:rPr>
          <w:sz w:val="28"/>
          <w:szCs w:val="28"/>
          <w:lang w:val="uk-UA"/>
        </w:rPr>
      </w:pPr>
      <w:r w:rsidRPr="00B1544C">
        <w:rPr>
          <w:noProof/>
          <w:lang w:val="uk-UA" w:eastAsia="ja-JP"/>
        </w:rPr>
        <w:lastRenderedPageBreak/>
        <w:drawing>
          <wp:inline distT="0" distB="0" distL="0" distR="0" wp14:anchorId="447EA524" wp14:editId="4992347D">
            <wp:extent cx="4981903" cy="2081048"/>
            <wp:effectExtent l="0" t="0" r="9525" b="1460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1258EA"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2.1</w:t>
      </w:r>
      <w:r w:rsidR="004A2F98" w:rsidRPr="00B1544C">
        <w:rPr>
          <w:lang w:val="uk-UA"/>
        </w:rPr>
        <w:t>3</w:t>
      </w:r>
      <w:r w:rsidRPr="00B1544C">
        <w:rPr>
          <w:lang w:val="uk-UA"/>
        </w:rPr>
        <w:t xml:space="preserve"> – Залежність діючого значення примусової складової струму ОЗЗ обмотки статора СВ 1160|180-72, що працює в блоці з </w:t>
      </w:r>
      <w:r w:rsidR="002E0AE6" w:rsidRPr="00B1544C">
        <w:rPr>
          <w:lang w:val="uk-UA"/>
        </w:rPr>
        <w:br/>
      </w:r>
      <w:r w:rsidRPr="00B1544C">
        <w:rPr>
          <w:lang w:val="uk-UA"/>
        </w:rPr>
        <w:t>трансформатором, від загального опору ізоляції обмотки статора та перехідного опору в місці замикання на землю (несиме</w:t>
      </w:r>
      <w:r w:rsidR="006F5DF9" w:rsidRPr="00B1544C">
        <w:rPr>
          <w:lang w:val="uk-UA"/>
        </w:rPr>
        <w:t xml:space="preserve">тричне </w:t>
      </w:r>
      <w:r w:rsidR="002E0AE6" w:rsidRPr="00B1544C">
        <w:rPr>
          <w:lang w:val="uk-UA"/>
        </w:rPr>
        <w:br/>
      </w:r>
      <w:r w:rsidR="006F5DF9" w:rsidRPr="00B1544C">
        <w:rPr>
          <w:lang w:val="uk-UA"/>
        </w:rPr>
        <w:t>зниження рівня ізоляції)</w:t>
      </w:r>
    </w:p>
    <w:p w:rsidR="001258EA" w:rsidRPr="00B1544C" w:rsidRDefault="001258EA" w:rsidP="00AE758F">
      <w:pPr>
        <w:spacing w:line="288" w:lineRule="auto"/>
        <w:ind w:firstLine="454"/>
        <w:jc w:val="both"/>
        <w:rPr>
          <w:sz w:val="28"/>
          <w:szCs w:val="28"/>
          <w:lang w:val="uk-UA"/>
        </w:rPr>
      </w:pPr>
    </w:p>
    <w:p w:rsidR="004A2F98" w:rsidRPr="00B1544C" w:rsidRDefault="004A2F98" w:rsidP="00AE758F">
      <w:pPr>
        <w:pStyle w:val="a6"/>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Результати розрахунків для інших типів генераторів, а також розрахунки для несиметричної ізоляції представлені в додатку В.</w:t>
      </w:r>
    </w:p>
    <w:p w:rsidR="001258EA" w:rsidRPr="00B1544C" w:rsidRDefault="001258EA" w:rsidP="00AE758F">
      <w:pPr>
        <w:spacing w:line="288" w:lineRule="auto"/>
        <w:ind w:firstLine="454"/>
        <w:jc w:val="both"/>
        <w:rPr>
          <w:sz w:val="28"/>
          <w:szCs w:val="28"/>
          <w:lang w:val="uk-UA"/>
        </w:rPr>
      </w:pPr>
      <w:r w:rsidRPr="00B1544C">
        <w:rPr>
          <w:sz w:val="28"/>
          <w:szCs w:val="28"/>
          <w:lang w:val="uk-UA"/>
        </w:rPr>
        <w:t>Виходячи з результатів розрахунків, діюче значення вимушеної складової струму ОЗЗ обмотки статора СГ, при якому виникає вимога на спрацювання захисту на відключення генератора, виникає, при значеннях перехідного о</w:t>
      </w:r>
      <w:r w:rsidR="006816B4" w:rsidRPr="00B1544C">
        <w:rPr>
          <w:sz w:val="28"/>
          <w:szCs w:val="28"/>
          <w:lang w:val="uk-UA"/>
        </w:rPr>
        <w:t>пору</w:t>
      </w:r>
      <w:r w:rsidRPr="00B1544C">
        <w:rPr>
          <w:sz w:val="28"/>
          <w:szCs w:val="28"/>
          <w:lang w:val="uk-UA"/>
        </w:rPr>
        <w:t xml:space="preserve"> від 10</w:t>
      </w:r>
      <w:r w:rsidRPr="00B1544C">
        <w:rPr>
          <w:sz w:val="28"/>
          <w:szCs w:val="28"/>
          <w:vertAlign w:val="superscript"/>
          <w:lang w:val="uk-UA"/>
        </w:rPr>
        <w:t xml:space="preserve">2 </w:t>
      </w:r>
      <w:r w:rsidRPr="00B1544C">
        <w:rPr>
          <w:sz w:val="28"/>
          <w:szCs w:val="28"/>
          <w:lang w:val="uk-UA"/>
        </w:rPr>
        <w:t xml:space="preserve"> до 3,5·10</w:t>
      </w:r>
      <w:r w:rsidRPr="00B1544C">
        <w:rPr>
          <w:sz w:val="28"/>
          <w:szCs w:val="28"/>
          <w:vertAlign w:val="superscript"/>
          <w:lang w:val="uk-UA"/>
        </w:rPr>
        <w:t>3</w:t>
      </w:r>
      <w:r w:rsidRPr="00B1544C">
        <w:rPr>
          <w:sz w:val="28"/>
          <w:szCs w:val="28"/>
          <w:lang w:val="uk-UA"/>
        </w:rPr>
        <w:t>÷4·10</w:t>
      </w:r>
      <w:r w:rsidRPr="00B1544C">
        <w:rPr>
          <w:sz w:val="28"/>
          <w:szCs w:val="28"/>
          <w:vertAlign w:val="superscript"/>
          <w:lang w:val="uk-UA"/>
        </w:rPr>
        <w:t>3</w:t>
      </w:r>
      <w:r w:rsidRPr="00B1544C">
        <w:rPr>
          <w:sz w:val="28"/>
          <w:szCs w:val="28"/>
          <w:lang w:val="uk-UA"/>
        </w:rPr>
        <w:t xml:space="preserve"> Ом, в залежності від робочої напруги генератора та ємності ізоляції обмотки статора СГ </w:t>
      </w:r>
      <w:r w:rsidR="002E0AE6" w:rsidRPr="00B1544C">
        <w:rPr>
          <w:sz w:val="28"/>
          <w:szCs w:val="28"/>
          <w:lang w:val="uk-UA"/>
        </w:rPr>
        <w:br/>
      </w:r>
      <w:r w:rsidRPr="00B1544C">
        <w:rPr>
          <w:sz w:val="28"/>
          <w:szCs w:val="28"/>
          <w:lang w:val="uk-UA"/>
        </w:rPr>
        <w:t>відносно землі. Таким чином загальноприйняті уставки спрацювання захисту є дещо завищеними і не дають змогу пристроям РЗА виявити пошкодження на ранній стадії розвитку.</w:t>
      </w:r>
    </w:p>
    <w:p w:rsidR="001258EA" w:rsidRPr="00B1544C" w:rsidRDefault="001258EA" w:rsidP="00AE758F">
      <w:pPr>
        <w:spacing w:line="288" w:lineRule="auto"/>
        <w:ind w:firstLine="454"/>
        <w:jc w:val="both"/>
        <w:rPr>
          <w:sz w:val="28"/>
          <w:szCs w:val="28"/>
          <w:lang w:val="uk-UA"/>
        </w:rPr>
      </w:pPr>
    </w:p>
    <w:p w:rsidR="001258EA" w:rsidRPr="00B1544C" w:rsidRDefault="001258EA" w:rsidP="00AE758F">
      <w:pPr>
        <w:pStyle w:val="2"/>
        <w:spacing w:before="0" w:beforeAutospacing="0" w:after="0" w:afterAutospacing="0" w:line="288" w:lineRule="auto"/>
        <w:ind w:firstLine="454"/>
        <w:jc w:val="both"/>
        <w:rPr>
          <w:sz w:val="28"/>
          <w:szCs w:val="28"/>
        </w:rPr>
      </w:pPr>
      <w:bookmarkStart w:id="17" w:name="_Toc469943649"/>
      <w:r w:rsidRPr="00B1544C">
        <w:rPr>
          <w:sz w:val="28"/>
          <w:szCs w:val="28"/>
        </w:rPr>
        <w:t>2.4 Загальна характеристика запроп</w:t>
      </w:r>
      <w:r w:rsidR="009D41E8" w:rsidRPr="00B1544C">
        <w:rPr>
          <w:sz w:val="28"/>
          <w:szCs w:val="28"/>
        </w:rPr>
        <w:t xml:space="preserve">онованого методу </w:t>
      </w:r>
      <w:r w:rsidRPr="00B1544C">
        <w:rPr>
          <w:sz w:val="28"/>
          <w:szCs w:val="28"/>
        </w:rPr>
        <w:t>захисту від ОЗЗ обмотки статора СГ, що працює в блоці з трансформатором</w:t>
      </w:r>
      <w:bookmarkEnd w:id="17"/>
    </w:p>
    <w:p w:rsidR="001258EA" w:rsidRPr="00B1544C" w:rsidRDefault="001258EA" w:rsidP="00AE758F">
      <w:pPr>
        <w:spacing w:line="288" w:lineRule="auto"/>
        <w:ind w:firstLine="454"/>
        <w:jc w:val="both"/>
        <w:rPr>
          <w:sz w:val="28"/>
          <w:szCs w:val="28"/>
          <w:lang w:val="uk-UA"/>
        </w:rPr>
      </w:pPr>
    </w:p>
    <w:p w:rsidR="00D732D0" w:rsidRPr="00B1544C" w:rsidRDefault="00D732D0" w:rsidP="00AE758F">
      <w:pPr>
        <w:spacing w:line="288" w:lineRule="auto"/>
        <w:ind w:firstLine="454"/>
        <w:jc w:val="both"/>
        <w:rPr>
          <w:sz w:val="28"/>
          <w:szCs w:val="28"/>
          <w:lang w:val="uk-UA"/>
        </w:rPr>
      </w:pPr>
      <w:r w:rsidRPr="00B1544C">
        <w:rPr>
          <w:sz w:val="28"/>
          <w:lang w:val="uk-UA"/>
        </w:rPr>
        <w:t xml:space="preserve">Основною відмінністю від відомих методів захисту, що базуються на накладанні постійного чи змінного стуму на статорну обмотку є те, що запропонований захист реагує на розраховане діюче значення вимушеної складової струму ОЗЗ обмотки статора. Крім того, наявність аварійного режиму роботи обмотки статора визначається </w:t>
      </w:r>
      <w:r w:rsidR="00740BEA" w:rsidRPr="00B1544C">
        <w:rPr>
          <w:rFonts w:eastAsiaTheme="minorEastAsia"/>
          <w:sz w:val="28"/>
          <w:lang w:val="uk-UA" w:eastAsia="ja-JP"/>
        </w:rPr>
        <w:t>двома</w:t>
      </w:r>
      <w:r w:rsidRPr="00B1544C">
        <w:rPr>
          <w:sz w:val="28"/>
          <w:lang w:val="uk-UA"/>
        </w:rPr>
        <w:t xml:space="preserve"> показниками, а саме одночасною появою перехідного опору в місці замикання на землюта напруги нульової послідовності.</w:t>
      </w:r>
    </w:p>
    <w:p w:rsidR="001258EA" w:rsidRPr="00B1544C" w:rsidRDefault="001258EA" w:rsidP="00AE758F">
      <w:pPr>
        <w:spacing w:line="288" w:lineRule="auto"/>
        <w:ind w:firstLine="454"/>
        <w:jc w:val="both"/>
        <w:rPr>
          <w:sz w:val="28"/>
          <w:szCs w:val="28"/>
          <w:lang w:val="uk-UA"/>
        </w:rPr>
      </w:pPr>
      <w:r w:rsidRPr="00B1544C">
        <w:rPr>
          <w:sz w:val="28"/>
          <w:szCs w:val="28"/>
          <w:lang w:val="uk-UA"/>
        </w:rPr>
        <w:lastRenderedPageBreak/>
        <w:t xml:space="preserve">Для реалізації методу захисту обмотки статора синхронного генератора від ОЗЗ, який ґрунтується на непрямому контролі струму, що виникає в місці ушкодження, необхідно реалізувати контроль вибраної сукупності параметрів ізоляції обмотки статора а також режиму його роботи. </w:t>
      </w: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Контроль напруги нульової послідовності можна реалізувати використовуючи обмотку низької напруги, що з’єднана за схемою </w:t>
      </w:r>
      <w:r w:rsidR="002E0AE6" w:rsidRPr="00B1544C">
        <w:rPr>
          <w:sz w:val="28"/>
          <w:szCs w:val="28"/>
          <w:lang w:val="uk-UA"/>
        </w:rPr>
        <w:br/>
      </w:r>
      <w:r w:rsidRPr="00B1544C">
        <w:rPr>
          <w:sz w:val="28"/>
          <w:szCs w:val="28"/>
          <w:lang w:val="uk-UA"/>
        </w:rPr>
        <w:t>«розімкнутий трикутник</w:t>
      </w:r>
      <w:r w:rsidR="00232EBC" w:rsidRPr="00B1544C">
        <w:rPr>
          <w:sz w:val="28"/>
          <w:szCs w:val="28"/>
          <w:lang w:val="uk-UA"/>
        </w:rPr>
        <w:t xml:space="preserve">» трансформаторів напруги типу </w:t>
      </w:r>
      <w:r w:rsidRPr="00B1544C">
        <w:rPr>
          <w:sz w:val="28"/>
          <w:szCs w:val="28"/>
          <w:lang w:val="uk-UA"/>
        </w:rPr>
        <w:t>Н</w:t>
      </w:r>
      <w:r w:rsidR="00232EBC" w:rsidRPr="00B1544C">
        <w:rPr>
          <w:sz w:val="28"/>
          <w:szCs w:val="28"/>
          <w:lang w:val="uk-UA"/>
        </w:rPr>
        <w:t>Т</w:t>
      </w:r>
      <w:r w:rsidRPr="00B1544C">
        <w:rPr>
          <w:sz w:val="28"/>
          <w:szCs w:val="28"/>
          <w:lang w:val="uk-UA"/>
        </w:rPr>
        <w:t>МИ. Сигнал напруги нульової послідовності</w:t>
      </w:r>
      <w:r w:rsidR="00DD1486" w:rsidRPr="00B1544C">
        <w:rPr>
          <w:sz w:val="28"/>
          <w:szCs w:val="28"/>
          <w:lang w:val="uk-UA"/>
        </w:rPr>
        <w:t>, що</w:t>
      </w:r>
      <w:r w:rsidRPr="00B1544C">
        <w:rPr>
          <w:sz w:val="28"/>
          <w:szCs w:val="28"/>
          <w:lang w:val="uk-UA"/>
        </w:rPr>
        <w:t xml:space="preserve"> знятий з виводів вторинної обмотки «розімкнутий трикутник» через проміжний трансформатор </w:t>
      </w:r>
      <w:r w:rsidR="002E0AE6" w:rsidRPr="00B1544C">
        <w:rPr>
          <w:sz w:val="28"/>
          <w:szCs w:val="28"/>
          <w:lang w:val="uk-UA"/>
        </w:rPr>
        <w:br/>
      </w:r>
      <w:r w:rsidRPr="00B1544C">
        <w:rPr>
          <w:sz w:val="28"/>
          <w:szCs w:val="28"/>
          <w:lang w:val="uk-UA"/>
        </w:rPr>
        <w:t xml:space="preserve">надходитиме до аналогово-цифрового перетворювача (АЦП) та </w:t>
      </w:r>
      <w:r w:rsidR="003A2C21" w:rsidRPr="00B1544C">
        <w:rPr>
          <w:sz w:val="28"/>
          <w:szCs w:val="28"/>
          <w:lang w:val="uk-UA"/>
        </w:rPr>
        <w:t>мікроконтролера</w:t>
      </w:r>
      <w:r w:rsidRPr="00B1544C">
        <w:rPr>
          <w:sz w:val="28"/>
          <w:szCs w:val="28"/>
          <w:lang w:val="uk-UA"/>
        </w:rPr>
        <w:t xml:space="preserve"> (МК) для подальшої обробки. Вираз для перетворення отриманого від АЦП сигналу матиме такий вигляд:</w:t>
      </w:r>
    </w:p>
    <w:p w:rsidR="00B3793E" w:rsidRPr="00B1544C" w:rsidRDefault="00B3793E" w:rsidP="00AE758F">
      <w:pPr>
        <w:spacing w:line="288" w:lineRule="auto"/>
        <w:ind w:firstLine="454"/>
        <w:jc w:val="both"/>
        <w:rPr>
          <w:sz w:val="28"/>
          <w:szCs w:val="28"/>
          <w:lang w:val="uk-UA"/>
        </w:rPr>
      </w:pPr>
    </w:p>
    <w:p w:rsidR="001258EA" w:rsidRPr="00B1544C" w:rsidRDefault="00B00E68" w:rsidP="00AE758F">
      <w:pPr>
        <w:spacing w:line="288" w:lineRule="auto"/>
        <w:ind w:firstLine="454"/>
        <w:jc w:val="right"/>
        <w:rPr>
          <w:sz w:val="28"/>
          <w:szCs w:val="28"/>
          <w:lang w:val="uk-UA"/>
        </w:rPr>
      </w:pPr>
      <w:r w:rsidRPr="00B1544C">
        <w:rPr>
          <w:position w:val="-12"/>
          <w:sz w:val="28"/>
          <w:szCs w:val="28"/>
          <w:lang w:val="uk-UA"/>
        </w:rPr>
        <w:object w:dxaOrig="1260" w:dyaOrig="380">
          <v:shape id="_x0000_i1057" type="#_x0000_t75" style="width:65.1pt;height:21.9pt" o:ole="" o:preferrelative="f">
            <v:imagedata r:id="rId77" o:title=""/>
            <o:lock v:ext="edit" aspectratio="f"/>
          </v:shape>
          <o:OLEObject Type="Embed" ProgID="Equation.DSMT4" ShapeID="_x0000_i1057" DrawAspect="Content" ObjectID="_1577965384" r:id="rId78"/>
        </w:object>
      </w:r>
      <w:r w:rsidR="001258EA" w:rsidRPr="00B1544C">
        <w:rPr>
          <w:sz w:val="28"/>
          <w:szCs w:val="28"/>
          <w:lang w:val="uk-UA"/>
        </w:rPr>
        <w:t>,                                   (2.</w:t>
      </w:r>
      <w:r w:rsidR="004A2F98" w:rsidRPr="00B1544C">
        <w:rPr>
          <w:sz w:val="28"/>
          <w:szCs w:val="28"/>
          <w:lang w:val="uk-UA"/>
        </w:rPr>
        <w:t>15</w:t>
      </w:r>
      <w:r w:rsidR="001258EA" w:rsidRPr="00B1544C">
        <w:rPr>
          <w:sz w:val="28"/>
          <w:szCs w:val="28"/>
          <w:lang w:val="uk-UA"/>
        </w:rPr>
        <w:t>)</w:t>
      </w:r>
    </w:p>
    <w:p w:rsidR="00B3793E" w:rsidRPr="00B1544C" w:rsidRDefault="00B3793E"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U</w:t>
      </w:r>
      <w:r w:rsidRPr="00B1544C">
        <w:rPr>
          <w:i/>
          <w:sz w:val="28"/>
          <w:szCs w:val="28"/>
          <w:vertAlign w:val="subscript"/>
          <w:lang w:val="uk-UA"/>
        </w:rPr>
        <w:t>0</w:t>
      </w:r>
      <w:r w:rsidRPr="00B1544C">
        <w:rPr>
          <w:sz w:val="28"/>
          <w:szCs w:val="28"/>
          <w:lang w:val="uk-UA"/>
        </w:rPr>
        <w:t xml:space="preserve"> – напруга нульової послідовності; </w:t>
      </w:r>
      <w:r w:rsidRPr="00B1544C">
        <w:rPr>
          <w:i/>
          <w:sz w:val="28"/>
          <w:szCs w:val="28"/>
          <w:lang w:val="uk-UA"/>
        </w:rPr>
        <w:t>U</w:t>
      </w:r>
      <w:r w:rsidRPr="00B1544C">
        <w:rPr>
          <w:i/>
          <w:sz w:val="28"/>
          <w:szCs w:val="28"/>
          <w:vertAlign w:val="subscript"/>
          <w:lang w:val="uk-UA"/>
        </w:rPr>
        <w:t>S</w:t>
      </w:r>
      <w:r w:rsidRPr="00B1544C">
        <w:rPr>
          <w:sz w:val="28"/>
          <w:szCs w:val="28"/>
          <w:lang w:val="uk-UA"/>
        </w:rPr>
        <w:t xml:space="preserve"> – сигнал напруги нульової послідовності, що надходить від АЦП до МК; </w:t>
      </w:r>
      <w:r w:rsidRPr="00B1544C">
        <w:rPr>
          <w:i/>
          <w:sz w:val="28"/>
          <w:szCs w:val="28"/>
          <w:lang w:val="uk-UA"/>
        </w:rPr>
        <w:t>k</w:t>
      </w:r>
      <w:r w:rsidRPr="00B1544C">
        <w:rPr>
          <w:i/>
          <w:sz w:val="28"/>
          <w:szCs w:val="28"/>
          <w:vertAlign w:val="subscript"/>
          <w:lang w:val="uk-UA"/>
        </w:rPr>
        <w:t>T</w:t>
      </w:r>
      <w:r w:rsidRPr="00B1544C">
        <w:rPr>
          <w:sz w:val="28"/>
          <w:szCs w:val="28"/>
          <w:lang w:val="uk-UA"/>
        </w:rPr>
        <w:t xml:space="preserve">– результуючий </w:t>
      </w:r>
      <w:r w:rsidR="002E0AE6" w:rsidRPr="00B1544C">
        <w:rPr>
          <w:sz w:val="28"/>
          <w:szCs w:val="28"/>
          <w:lang w:val="uk-UA"/>
        </w:rPr>
        <w:br/>
      </w:r>
      <w:r w:rsidRPr="00B1544C">
        <w:rPr>
          <w:sz w:val="28"/>
          <w:szCs w:val="28"/>
          <w:lang w:val="uk-UA"/>
        </w:rPr>
        <w:t xml:space="preserve">коефіцієнт трансформації, що враховує коефіцієнт трансформації </w:t>
      </w:r>
      <w:r w:rsidR="002E0AE6" w:rsidRPr="00B1544C">
        <w:rPr>
          <w:sz w:val="28"/>
          <w:szCs w:val="28"/>
          <w:lang w:val="uk-UA"/>
        </w:rPr>
        <w:br/>
      </w:r>
      <w:r w:rsidRPr="00B1544C">
        <w:rPr>
          <w:sz w:val="28"/>
          <w:szCs w:val="28"/>
          <w:lang w:val="uk-UA"/>
        </w:rPr>
        <w:t>трансформатора напруги та проміжного трансформатора.</w:t>
      </w:r>
    </w:p>
    <w:p w:rsidR="001258EA" w:rsidRPr="00B1544C" w:rsidRDefault="001258EA" w:rsidP="00AE758F">
      <w:pPr>
        <w:spacing w:line="288" w:lineRule="auto"/>
        <w:ind w:firstLine="454"/>
        <w:jc w:val="both"/>
        <w:rPr>
          <w:sz w:val="28"/>
          <w:szCs w:val="28"/>
          <w:lang w:val="uk-UA"/>
        </w:rPr>
      </w:pPr>
      <w:r w:rsidRPr="00B1544C">
        <w:rPr>
          <w:sz w:val="28"/>
          <w:szCs w:val="28"/>
          <w:lang w:val="uk-UA"/>
        </w:rPr>
        <w:t>Для реалізації контролю загального опору ізоляції обмотки статора СГ та перехідного опору в місці замикання на землю пропонується використати метод накладання постійного струму та використання енергії попередньо зарядженого конденсатора. Узагальнена принципова схема методу накладання постійного струму та використання енергії попередньо зарядженого конденсатора представлена на рис</w:t>
      </w:r>
      <w:r w:rsidR="00E748A9" w:rsidRPr="00B1544C">
        <w:rPr>
          <w:sz w:val="28"/>
          <w:szCs w:val="28"/>
          <w:lang w:val="uk-UA"/>
        </w:rPr>
        <w:t>.</w:t>
      </w:r>
      <w:r w:rsidRPr="00B1544C">
        <w:rPr>
          <w:sz w:val="28"/>
          <w:szCs w:val="28"/>
          <w:lang w:val="uk-UA"/>
        </w:rPr>
        <w:t xml:space="preserve"> 2.1</w:t>
      </w:r>
      <w:r w:rsidR="004A2F98" w:rsidRPr="00B1544C">
        <w:rPr>
          <w:sz w:val="28"/>
          <w:szCs w:val="28"/>
          <w:lang w:val="uk-UA"/>
        </w:rPr>
        <w:t>4</w:t>
      </w:r>
      <w:r w:rsidRPr="00B1544C">
        <w:rPr>
          <w:sz w:val="28"/>
          <w:szCs w:val="28"/>
          <w:lang w:val="uk-UA"/>
        </w:rPr>
        <w:t xml:space="preserve">. </w:t>
      </w:r>
    </w:p>
    <w:p w:rsidR="009B28B0" w:rsidRPr="00B1544C" w:rsidRDefault="009B28B0" w:rsidP="00AE758F">
      <w:pPr>
        <w:spacing w:line="288" w:lineRule="auto"/>
        <w:ind w:firstLine="454"/>
        <w:jc w:val="both"/>
        <w:rPr>
          <w:sz w:val="28"/>
          <w:szCs w:val="28"/>
          <w:lang w:val="uk-UA"/>
        </w:rPr>
      </w:pPr>
    </w:p>
    <w:p w:rsidR="001258EA" w:rsidRPr="00B1544C" w:rsidRDefault="00624503" w:rsidP="00AE758F">
      <w:pPr>
        <w:spacing w:line="288" w:lineRule="auto"/>
        <w:ind w:firstLine="454"/>
        <w:jc w:val="center"/>
        <w:rPr>
          <w:sz w:val="28"/>
          <w:szCs w:val="28"/>
          <w:lang w:val="uk-UA"/>
        </w:rPr>
      </w:pPr>
      <w:r w:rsidRPr="00B1544C">
        <w:rPr>
          <w:lang w:val="uk-UA"/>
        </w:rPr>
        <w:object w:dxaOrig="8504" w:dyaOrig="5022">
          <v:shape id="_x0000_i1058" type="#_x0000_t75" style="width:4in;height:172.8pt" o:ole="">
            <v:imagedata r:id="rId79" o:title=""/>
          </v:shape>
          <o:OLEObject Type="Embed" ProgID="Visio.Drawing.11" ShapeID="_x0000_i1058" DrawAspect="Content" ObjectID="_1577965385" r:id="rId80"/>
        </w:object>
      </w:r>
    </w:p>
    <w:p w:rsidR="001258EA"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2.1</w:t>
      </w:r>
      <w:r w:rsidR="004A2F98" w:rsidRPr="00B1544C">
        <w:rPr>
          <w:lang w:val="uk-UA"/>
        </w:rPr>
        <w:t>4</w:t>
      </w:r>
      <w:r w:rsidRPr="00B1544C">
        <w:rPr>
          <w:lang w:val="uk-UA"/>
        </w:rPr>
        <w:t xml:space="preserve"> – Узагальнена принципова схема методу накладання постійного струму та використання енергії попередньо зарядженого конденсатора</w:t>
      </w:r>
    </w:p>
    <w:p w:rsidR="009B28B0" w:rsidRPr="00B1544C" w:rsidRDefault="009B28B0"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Узагальнена принципова схема методу містить такі складові: </w:t>
      </w:r>
      <w:r w:rsidRPr="00B1544C">
        <w:rPr>
          <w:i/>
          <w:sz w:val="28"/>
          <w:szCs w:val="28"/>
          <w:lang w:val="uk-UA"/>
        </w:rPr>
        <w:t>U</w:t>
      </w:r>
      <w:r w:rsidRPr="00B1544C">
        <w:rPr>
          <w:sz w:val="28"/>
          <w:szCs w:val="28"/>
          <w:lang w:val="uk-UA"/>
        </w:rPr>
        <w:t xml:space="preserve"> – джерело постійної напруги; </w:t>
      </w:r>
      <w:r w:rsidRPr="00B1544C">
        <w:rPr>
          <w:i/>
          <w:sz w:val="28"/>
          <w:szCs w:val="28"/>
          <w:lang w:val="uk-UA"/>
        </w:rPr>
        <w:t>R</w:t>
      </w:r>
      <w:r w:rsidRPr="00B1544C">
        <w:rPr>
          <w:i/>
          <w:sz w:val="28"/>
          <w:szCs w:val="28"/>
          <w:vertAlign w:val="subscript"/>
          <w:lang w:val="uk-UA"/>
        </w:rPr>
        <w:t>1</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2</w:t>
      </w:r>
      <w:r w:rsidR="004B41EA" w:rsidRPr="00B1544C">
        <w:rPr>
          <w:sz w:val="28"/>
          <w:szCs w:val="28"/>
          <w:lang w:val="uk-UA"/>
        </w:rPr>
        <w:t xml:space="preserve"> резистори</w:t>
      </w:r>
      <w:r w:rsidRPr="00B1544C">
        <w:rPr>
          <w:sz w:val="28"/>
          <w:szCs w:val="28"/>
          <w:lang w:val="uk-UA"/>
        </w:rPr>
        <w:t>;</w:t>
      </w:r>
      <w:r w:rsidRPr="00B1544C">
        <w:rPr>
          <w:i/>
          <w:sz w:val="28"/>
          <w:szCs w:val="28"/>
          <w:lang w:val="uk-UA"/>
        </w:rPr>
        <w:t>C</w:t>
      </w:r>
      <w:r w:rsidRPr="00B1544C">
        <w:rPr>
          <w:i/>
          <w:sz w:val="28"/>
          <w:szCs w:val="28"/>
          <w:vertAlign w:val="subscript"/>
          <w:lang w:val="uk-UA"/>
        </w:rPr>
        <w:t>1</w:t>
      </w:r>
      <w:r w:rsidRPr="00B1544C">
        <w:rPr>
          <w:sz w:val="28"/>
          <w:szCs w:val="28"/>
          <w:lang w:val="uk-UA"/>
        </w:rPr>
        <w:t xml:space="preserve"> – попередньо заряджений конденсатор</w:t>
      </w:r>
      <w:r w:rsidR="004B41EA" w:rsidRPr="00B1544C">
        <w:rPr>
          <w:sz w:val="28"/>
          <w:szCs w:val="28"/>
          <w:lang w:val="uk-UA"/>
        </w:rPr>
        <w:t xml:space="preserve">; </w:t>
      </w:r>
      <w:r w:rsidR="004B41EA" w:rsidRPr="00B1544C">
        <w:rPr>
          <w:i/>
          <w:sz w:val="28"/>
          <w:szCs w:val="28"/>
          <w:lang w:val="uk-UA"/>
        </w:rPr>
        <w:t>С</w:t>
      </w:r>
      <w:r w:rsidR="004B41EA" w:rsidRPr="00B1544C">
        <w:rPr>
          <w:i/>
          <w:sz w:val="28"/>
          <w:szCs w:val="28"/>
          <w:vertAlign w:val="subscript"/>
          <w:lang w:val="uk-UA"/>
        </w:rPr>
        <w:t>2</w:t>
      </w:r>
      <w:r w:rsidR="004B41EA" w:rsidRPr="00B1544C">
        <w:rPr>
          <w:sz w:val="28"/>
          <w:szCs w:val="28"/>
          <w:lang w:val="uk-UA"/>
        </w:rPr>
        <w:t xml:space="preserve"> – ємнісний фільтр</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TА</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TВ</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TС</w:t>
      </w:r>
      <w:r w:rsidR="00572E04" w:rsidRPr="00B1544C">
        <w:rPr>
          <w:sz w:val="28"/>
          <w:szCs w:val="28"/>
          <w:lang w:val="uk-UA"/>
        </w:rPr>
        <w:t xml:space="preserve"> -</w:t>
      </w:r>
      <w:r w:rsidRPr="00B1544C">
        <w:rPr>
          <w:sz w:val="28"/>
          <w:szCs w:val="28"/>
          <w:lang w:val="uk-UA"/>
        </w:rPr>
        <w:t xml:space="preserve"> активні опори первинних обмоток трансформатора напруги; </w:t>
      </w:r>
      <w:r w:rsidRPr="00B1544C">
        <w:rPr>
          <w:i/>
          <w:sz w:val="28"/>
          <w:szCs w:val="28"/>
          <w:lang w:val="uk-UA"/>
        </w:rPr>
        <w:t>L</w:t>
      </w:r>
      <w:r w:rsidRPr="00B1544C">
        <w:rPr>
          <w:i/>
          <w:sz w:val="28"/>
          <w:szCs w:val="28"/>
          <w:vertAlign w:val="subscript"/>
          <w:lang w:val="uk-UA"/>
        </w:rPr>
        <w:t>TА</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TВ</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TС</w:t>
      </w:r>
      <w:r w:rsidRPr="00B1544C">
        <w:rPr>
          <w:sz w:val="28"/>
          <w:szCs w:val="28"/>
          <w:lang w:val="uk-UA"/>
        </w:rPr>
        <w:t xml:space="preserve"> – індуктивності первинних обмоток трансформатора напруги;</w:t>
      </w:r>
      <w:r w:rsidRPr="00B1544C">
        <w:rPr>
          <w:i/>
          <w:sz w:val="28"/>
          <w:szCs w:val="28"/>
          <w:lang w:val="uk-UA"/>
        </w:rPr>
        <w:t>R</w:t>
      </w:r>
      <w:r w:rsidRPr="00B1544C">
        <w:rPr>
          <w:i/>
          <w:sz w:val="28"/>
          <w:szCs w:val="28"/>
          <w:vertAlign w:val="subscript"/>
          <w:lang w:val="uk-UA"/>
        </w:rPr>
        <w:t>A</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B</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C</w:t>
      </w:r>
      <w:r w:rsidRPr="00B1544C">
        <w:rPr>
          <w:sz w:val="28"/>
          <w:szCs w:val="28"/>
          <w:lang w:val="uk-UA"/>
        </w:rPr>
        <w:t xml:space="preserve"> - активні опори ізоляції обмоток статора відносно землі; </w:t>
      </w:r>
      <w:r w:rsidRPr="00B1544C">
        <w:rPr>
          <w:i/>
          <w:sz w:val="28"/>
          <w:szCs w:val="28"/>
          <w:lang w:val="uk-UA"/>
        </w:rPr>
        <w:t>C</w:t>
      </w:r>
      <w:r w:rsidRPr="00B1544C">
        <w:rPr>
          <w:i/>
          <w:sz w:val="28"/>
          <w:szCs w:val="28"/>
          <w:vertAlign w:val="subscript"/>
          <w:lang w:val="uk-UA"/>
        </w:rPr>
        <w:t>A</w:t>
      </w:r>
      <w:r w:rsidRPr="00B1544C">
        <w:rPr>
          <w:sz w:val="28"/>
          <w:szCs w:val="28"/>
          <w:lang w:val="uk-UA"/>
        </w:rPr>
        <w:t xml:space="preserve">, </w:t>
      </w:r>
      <w:r w:rsidRPr="00B1544C">
        <w:rPr>
          <w:i/>
          <w:sz w:val="28"/>
          <w:szCs w:val="28"/>
          <w:lang w:val="uk-UA"/>
        </w:rPr>
        <w:t>C</w:t>
      </w:r>
      <w:r w:rsidRPr="00B1544C">
        <w:rPr>
          <w:i/>
          <w:sz w:val="28"/>
          <w:szCs w:val="28"/>
          <w:vertAlign w:val="subscript"/>
          <w:lang w:val="uk-UA"/>
        </w:rPr>
        <w:t>B</w:t>
      </w:r>
      <w:r w:rsidRPr="00B1544C">
        <w:rPr>
          <w:sz w:val="28"/>
          <w:szCs w:val="28"/>
          <w:lang w:val="uk-UA"/>
        </w:rPr>
        <w:t xml:space="preserve">, </w:t>
      </w:r>
      <w:r w:rsidRPr="00B1544C">
        <w:rPr>
          <w:i/>
          <w:sz w:val="28"/>
          <w:szCs w:val="28"/>
          <w:lang w:val="uk-UA"/>
        </w:rPr>
        <w:t>С</w:t>
      </w:r>
      <w:r w:rsidRPr="00B1544C">
        <w:rPr>
          <w:i/>
          <w:sz w:val="28"/>
          <w:szCs w:val="28"/>
          <w:vertAlign w:val="subscript"/>
          <w:lang w:val="uk-UA"/>
        </w:rPr>
        <w:t>C</w:t>
      </w:r>
      <w:r w:rsidRPr="00B1544C">
        <w:rPr>
          <w:sz w:val="28"/>
          <w:szCs w:val="28"/>
          <w:lang w:val="uk-UA"/>
        </w:rPr>
        <w:t xml:space="preserve"> – ємності ізоляції обмоток статора відносно землі; </w:t>
      </w:r>
      <w:r w:rsidRPr="00B1544C">
        <w:rPr>
          <w:i/>
          <w:sz w:val="28"/>
          <w:szCs w:val="28"/>
          <w:lang w:val="uk-UA"/>
        </w:rPr>
        <w:t>R</w:t>
      </w:r>
      <w:r w:rsidR="004B41EA" w:rsidRPr="00B1544C">
        <w:rPr>
          <w:i/>
          <w:sz w:val="28"/>
          <w:szCs w:val="28"/>
          <w:vertAlign w:val="subscript"/>
          <w:lang w:val="uk-UA"/>
        </w:rPr>
        <w:t>р</w:t>
      </w:r>
      <w:r w:rsidRPr="00B1544C">
        <w:rPr>
          <w:sz w:val="28"/>
          <w:szCs w:val="28"/>
          <w:lang w:val="uk-UA"/>
        </w:rPr>
        <w:t xml:space="preserve"> – перехідний опір в місці замикання на землю.</w:t>
      </w: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Принцип роботи методу накладання постійного струму та </w:t>
      </w:r>
      <w:r w:rsidR="002E0AE6" w:rsidRPr="00B1544C">
        <w:rPr>
          <w:sz w:val="28"/>
          <w:szCs w:val="28"/>
          <w:lang w:val="uk-UA"/>
        </w:rPr>
        <w:br/>
      </w:r>
      <w:r w:rsidRPr="00B1544C">
        <w:rPr>
          <w:sz w:val="28"/>
          <w:szCs w:val="28"/>
          <w:lang w:val="uk-UA"/>
        </w:rPr>
        <w:t xml:space="preserve">використання енергії попередньо зарядженого конденсатора, такий: </w:t>
      </w:r>
      <w:r w:rsidR="002E0AE6" w:rsidRPr="00B1544C">
        <w:rPr>
          <w:sz w:val="28"/>
          <w:szCs w:val="28"/>
          <w:lang w:val="uk-UA"/>
        </w:rPr>
        <w:br/>
      </w:r>
      <w:r w:rsidRPr="00B1544C">
        <w:rPr>
          <w:sz w:val="28"/>
          <w:szCs w:val="28"/>
          <w:lang w:val="uk-UA"/>
        </w:rPr>
        <w:t xml:space="preserve">підчас нормального режиму роботи генератора постійний струм від джерела </w:t>
      </w:r>
      <w:r w:rsidRPr="00B1544C">
        <w:rPr>
          <w:i/>
          <w:sz w:val="28"/>
          <w:szCs w:val="28"/>
          <w:lang w:val="uk-UA"/>
        </w:rPr>
        <w:t>U</w:t>
      </w:r>
      <w:r w:rsidRPr="00B1544C">
        <w:rPr>
          <w:sz w:val="28"/>
          <w:szCs w:val="28"/>
          <w:lang w:val="uk-UA"/>
        </w:rPr>
        <w:t xml:space="preserve">, через резистори </w:t>
      </w:r>
      <w:r w:rsidRPr="00B1544C">
        <w:rPr>
          <w:i/>
          <w:sz w:val="28"/>
          <w:szCs w:val="28"/>
          <w:lang w:val="uk-UA"/>
        </w:rPr>
        <w:t>R</w:t>
      </w:r>
      <w:r w:rsidRPr="00B1544C">
        <w:rPr>
          <w:i/>
          <w:sz w:val="28"/>
          <w:szCs w:val="28"/>
          <w:vertAlign w:val="subscript"/>
          <w:lang w:val="uk-UA"/>
        </w:rPr>
        <w:t>1</w:t>
      </w:r>
      <w:r w:rsidRPr="00B1544C">
        <w:rPr>
          <w:sz w:val="28"/>
          <w:szCs w:val="28"/>
          <w:lang w:val="uk-UA"/>
        </w:rPr>
        <w:t xml:space="preserve"> та </w:t>
      </w:r>
      <w:r w:rsidRPr="00B1544C">
        <w:rPr>
          <w:i/>
          <w:sz w:val="28"/>
          <w:szCs w:val="28"/>
          <w:lang w:val="uk-UA"/>
        </w:rPr>
        <w:t>R</w:t>
      </w:r>
      <w:r w:rsidRPr="00B1544C">
        <w:rPr>
          <w:i/>
          <w:sz w:val="28"/>
          <w:szCs w:val="28"/>
          <w:vertAlign w:val="subscript"/>
          <w:lang w:val="uk-UA"/>
        </w:rPr>
        <w:t>2</w:t>
      </w:r>
      <w:r w:rsidRPr="00B1544C">
        <w:rPr>
          <w:sz w:val="28"/>
          <w:szCs w:val="28"/>
          <w:lang w:val="uk-UA"/>
        </w:rPr>
        <w:t xml:space="preserve">, нейтральну точку обмотки високої напруги трансформатора напруги типу НТМИ надходить в статорну обмотку і через ізоляцію обмотки статора перетікає до нульової точки. Таким чином, постійний струм </w:t>
      </w:r>
      <w:r w:rsidRPr="00B1544C">
        <w:rPr>
          <w:i/>
          <w:sz w:val="28"/>
          <w:szCs w:val="28"/>
          <w:lang w:val="uk-UA"/>
        </w:rPr>
        <w:t>І</w:t>
      </w:r>
      <w:r w:rsidRPr="00B1544C">
        <w:rPr>
          <w:i/>
          <w:sz w:val="28"/>
          <w:szCs w:val="28"/>
          <w:vertAlign w:val="subscript"/>
          <w:lang w:val="uk-UA"/>
        </w:rPr>
        <w:t>1</w:t>
      </w:r>
      <w:r w:rsidRPr="00B1544C">
        <w:rPr>
          <w:sz w:val="28"/>
          <w:szCs w:val="28"/>
          <w:lang w:val="uk-UA"/>
        </w:rPr>
        <w:t xml:space="preserve">, що накладається на мережу, прямо пропорційний значенню прикладеної напруги </w:t>
      </w:r>
      <w:r w:rsidRPr="00B1544C">
        <w:rPr>
          <w:i/>
          <w:sz w:val="28"/>
          <w:szCs w:val="28"/>
          <w:lang w:val="uk-UA"/>
        </w:rPr>
        <w:t>U</w:t>
      </w:r>
      <w:r w:rsidRPr="00B1544C">
        <w:rPr>
          <w:sz w:val="28"/>
          <w:szCs w:val="28"/>
          <w:lang w:val="uk-UA"/>
        </w:rPr>
        <w:t xml:space="preserve"> та обернено пропорційний загальному активному опору </w:t>
      </w:r>
      <w:r w:rsidRPr="00B1544C">
        <w:rPr>
          <w:i/>
          <w:sz w:val="28"/>
          <w:szCs w:val="28"/>
          <w:lang w:val="uk-UA"/>
        </w:rPr>
        <w:t>R</w:t>
      </w:r>
      <w:r w:rsidRPr="00B1544C">
        <w:rPr>
          <w:i/>
          <w:sz w:val="28"/>
          <w:szCs w:val="28"/>
          <w:vertAlign w:val="subscript"/>
          <w:lang w:val="uk-UA"/>
        </w:rPr>
        <w:t>Σ</w:t>
      </w:r>
      <w:r w:rsidRPr="00B1544C">
        <w:rPr>
          <w:sz w:val="28"/>
          <w:szCs w:val="28"/>
          <w:lang w:val="uk-UA"/>
        </w:rPr>
        <w:t xml:space="preserve"> кола накладання:</w:t>
      </w:r>
    </w:p>
    <w:p w:rsidR="00B3793E" w:rsidRPr="00B1544C" w:rsidRDefault="00B3793E" w:rsidP="00AE758F">
      <w:pPr>
        <w:spacing w:line="288" w:lineRule="auto"/>
        <w:ind w:firstLine="454"/>
        <w:jc w:val="both"/>
        <w:rPr>
          <w:sz w:val="28"/>
          <w:szCs w:val="28"/>
          <w:lang w:val="uk-UA"/>
        </w:rPr>
      </w:pPr>
    </w:p>
    <w:p w:rsidR="001258EA" w:rsidRPr="00B1544C" w:rsidRDefault="00B00E68" w:rsidP="00AE758F">
      <w:pPr>
        <w:spacing w:line="288" w:lineRule="auto"/>
        <w:ind w:firstLine="454"/>
        <w:jc w:val="right"/>
        <w:rPr>
          <w:sz w:val="28"/>
          <w:szCs w:val="28"/>
          <w:lang w:val="uk-UA"/>
        </w:rPr>
      </w:pPr>
      <w:r w:rsidRPr="00B1544C">
        <w:rPr>
          <w:position w:val="-34"/>
          <w:sz w:val="28"/>
          <w:szCs w:val="28"/>
          <w:lang w:val="uk-UA"/>
        </w:rPr>
        <w:object w:dxaOrig="2600" w:dyaOrig="780">
          <v:shape id="_x0000_i1059" type="#_x0000_t75" style="width:129.6pt;height:35.7pt" o:ole="" o:preferrelative="f">
            <v:imagedata r:id="rId81" o:title=""/>
            <o:lock v:ext="edit" aspectratio="f"/>
          </v:shape>
          <o:OLEObject Type="Embed" ProgID="Equation.DSMT4" ShapeID="_x0000_i1059" DrawAspect="Content" ObjectID="_1577965386" r:id="rId82"/>
        </w:object>
      </w:r>
      <w:r w:rsidR="001258EA" w:rsidRPr="00B1544C">
        <w:rPr>
          <w:sz w:val="28"/>
          <w:szCs w:val="28"/>
          <w:lang w:val="uk-UA"/>
        </w:rPr>
        <w:t>,                                    (2.</w:t>
      </w:r>
      <w:r w:rsidR="004A2F98" w:rsidRPr="00B1544C">
        <w:rPr>
          <w:sz w:val="28"/>
          <w:szCs w:val="28"/>
          <w:lang w:val="uk-UA"/>
        </w:rPr>
        <w:t>16</w:t>
      </w:r>
      <w:r w:rsidR="001258EA" w:rsidRPr="00B1544C">
        <w:rPr>
          <w:sz w:val="28"/>
          <w:szCs w:val="28"/>
          <w:lang w:val="uk-UA"/>
        </w:rPr>
        <w:t>)</w:t>
      </w:r>
    </w:p>
    <w:p w:rsidR="00B3793E" w:rsidRPr="00B1544C" w:rsidRDefault="00B3793E"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U</w:t>
      </w:r>
      <w:r w:rsidRPr="00B1544C">
        <w:rPr>
          <w:sz w:val="28"/>
          <w:szCs w:val="28"/>
          <w:lang w:val="uk-UA"/>
        </w:rPr>
        <w:t xml:space="preserve"> – значення прикладеної постійної напруги; </w:t>
      </w:r>
      <w:r w:rsidRPr="00B1544C">
        <w:rPr>
          <w:i/>
          <w:sz w:val="28"/>
          <w:szCs w:val="28"/>
          <w:lang w:val="uk-UA"/>
        </w:rPr>
        <w:t>R</w:t>
      </w:r>
      <w:r w:rsidRPr="00B1544C">
        <w:rPr>
          <w:i/>
          <w:sz w:val="28"/>
          <w:szCs w:val="28"/>
          <w:vertAlign w:val="subscript"/>
          <w:lang w:val="uk-UA"/>
        </w:rPr>
        <w:t>1</w:t>
      </w:r>
      <w:r w:rsidRPr="00B1544C">
        <w:rPr>
          <w:sz w:val="28"/>
          <w:szCs w:val="28"/>
          <w:lang w:val="uk-UA"/>
        </w:rPr>
        <w:t xml:space="preserve"> та </w:t>
      </w:r>
      <w:r w:rsidRPr="00B1544C">
        <w:rPr>
          <w:i/>
          <w:sz w:val="28"/>
          <w:szCs w:val="28"/>
          <w:lang w:val="uk-UA"/>
        </w:rPr>
        <w:t>R</w:t>
      </w:r>
      <w:r w:rsidRPr="00B1544C">
        <w:rPr>
          <w:i/>
          <w:sz w:val="28"/>
          <w:szCs w:val="28"/>
          <w:vertAlign w:val="subscript"/>
          <w:lang w:val="uk-UA"/>
        </w:rPr>
        <w:t>2</w:t>
      </w:r>
      <w:r w:rsidRPr="00B1544C">
        <w:rPr>
          <w:sz w:val="28"/>
          <w:szCs w:val="28"/>
          <w:lang w:val="uk-UA"/>
        </w:rPr>
        <w:t xml:space="preserve"> – опори резисторів, що формують струм</w:t>
      </w:r>
      <w:r w:rsidR="006300B2" w:rsidRPr="00B1544C">
        <w:rPr>
          <w:sz w:val="28"/>
          <w:szCs w:val="28"/>
          <w:lang w:val="uk-UA"/>
        </w:rPr>
        <w:t>, я</w:t>
      </w:r>
      <w:r w:rsidRPr="00B1544C">
        <w:rPr>
          <w:sz w:val="28"/>
          <w:szCs w:val="28"/>
          <w:lang w:val="uk-UA"/>
        </w:rPr>
        <w:t xml:space="preserve">кий накладається на мережу; </w:t>
      </w:r>
      <w:r w:rsidR="00B00E68" w:rsidRPr="00B1544C">
        <w:rPr>
          <w:position w:val="-14"/>
          <w:sz w:val="28"/>
          <w:szCs w:val="28"/>
          <w:lang w:val="uk-UA"/>
        </w:rPr>
        <w:object w:dxaOrig="5400" w:dyaOrig="420">
          <v:shape id="_x0000_i1060" type="#_x0000_t75" style="width:266.7pt;height:21.9pt" o:ole="" o:preferrelative="f">
            <v:imagedata r:id="rId83" o:title=""/>
            <o:lock v:ext="edit" aspectratio="f"/>
          </v:shape>
          <o:OLEObject Type="Embed" ProgID="Equation.DSMT4" ShapeID="_x0000_i1060" DrawAspect="Content" ObjectID="_1577965387" r:id="rId84"/>
        </w:object>
      </w:r>
      <w:r w:rsidRPr="00B1544C">
        <w:rPr>
          <w:sz w:val="28"/>
          <w:szCs w:val="28"/>
          <w:lang w:val="uk-UA"/>
        </w:rPr>
        <w:t xml:space="preserve"> </w:t>
      </w:r>
      <w:r w:rsidR="00275B32" w:rsidRPr="00B1544C">
        <w:rPr>
          <w:sz w:val="28"/>
          <w:szCs w:val="28"/>
          <w:lang w:val="uk-UA"/>
        </w:rPr>
        <w:t>–</w:t>
      </w:r>
      <w:r w:rsidRPr="00B1544C">
        <w:rPr>
          <w:sz w:val="28"/>
          <w:szCs w:val="28"/>
          <w:lang w:val="uk-UA"/>
        </w:rPr>
        <w:t xml:space="preserve"> загальний опір обмотки високої напруги трансформатора напруги типу НТМИ; </w:t>
      </w:r>
      <w:r w:rsidR="00B00E68" w:rsidRPr="00B1544C">
        <w:rPr>
          <w:position w:val="-14"/>
          <w:sz w:val="28"/>
          <w:szCs w:val="28"/>
          <w:lang w:val="uk-UA"/>
        </w:rPr>
        <w:object w:dxaOrig="4500" w:dyaOrig="420">
          <v:shape id="_x0000_i1061" type="#_x0000_t75" style="width:223.5pt;height:21.9pt" o:ole="" o:preferrelative="f">
            <v:imagedata r:id="rId85" o:title=""/>
            <o:lock v:ext="edit" aspectratio="f"/>
          </v:shape>
          <o:OLEObject Type="Embed" ProgID="Equation.DSMT4" ShapeID="_x0000_i1061" DrawAspect="Content" ObjectID="_1577965388" r:id="rId86"/>
        </w:object>
      </w:r>
      <w:r w:rsidR="006300B2" w:rsidRPr="00B1544C">
        <w:rPr>
          <w:sz w:val="28"/>
          <w:szCs w:val="28"/>
          <w:lang w:val="uk-UA"/>
        </w:rPr>
        <w:t xml:space="preserve"> </w:t>
      </w:r>
      <w:r w:rsidR="00275B32" w:rsidRPr="00B1544C">
        <w:rPr>
          <w:sz w:val="28"/>
          <w:szCs w:val="28"/>
          <w:lang w:val="uk-UA"/>
        </w:rPr>
        <w:t>–</w:t>
      </w:r>
      <w:r w:rsidR="006300B2" w:rsidRPr="00B1544C">
        <w:rPr>
          <w:sz w:val="28"/>
          <w:szCs w:val="28"/>
          <w:lang w:val="uk-UA"/>
        </w:rPr>
        <w:t xml:space="preserve"> </w:t>
      </w:r>
      <w:r w:rsidRPr="00B1544C">
        <w:rPr>
          <w:sz w:val="28"/>
          <w:szCs w:val="28"/>
          <w:lang w:val="uk-UA"/>
        </w:rPr>
        <w:t xml:space="preserve">загальний опір ізоляції </w:t>
      </w:r>
      <w:r w:rsidR="002E0AE6" w:rsidRPr="00B1544C">
        <w:rPr>
          <w:sz w:val="28"/>
          <w:szCs w:val="28"/>
          <w:lang w:val="uk-UA"/>
        </w:rPr>
        <w:br/>
      </w:r>
      <w:r w:rsidRPr="00B1544C">
        <w:rPr>
          <w:sz w:val="28"/>
          <w:szCs w:val="28"/>
          <w:lang w:val="uk-UA"/>
        </w:rPr>
        <w:t xml:space="preserve">обмотки статора відносно землі. При поступовому старінні та зменшенні опору ізоляції обмотки статора відносно землі струм, що накладається на мережу, буде збільшуватись. Таким чином, використовуючи сигнал струму </w:t>
      </w:r>
      <w:r w:rsidRPr="00B1544C">
        <w:rPr>
          <w:i/>
          <w:sz w:val="28"/>
          <w:szCs w:val="28"/>
          <w:lang w:val="uk-UA"/>
        </w:rPr>
        <w:t>І</w:t>
      </w:r>
      <w:r w:rsidRPr="00B1544C">
        <w:rPr>
          <w:i/>
          <w:sz w:val="28"/>
          <w:szCs w:val="28"/>
          <w:vertAlign w:val="subscript"/>
          <w:lang w:val="uk-UA"/>
        </w:rPr>
        <w:t>1</w:t>
      </w:r>
      <w:r w:rsidRPr="00B1544C">
        <w:rPr>
          <w:sz w:val="28"/>
          <w:szCs w:val="28"/>
          <w:lang w:val="uk-UA"/>
        </w:rPr>
        <w:t>, можна реалізувати контроль загального опору ізоляції обмотки статора відносно землі і спрацювання захисту на сигнал, при зменшенні опору ізоляції нижче деякого порогового значення.</w:t>
      </w: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Сигнал, що формується струмом </w:t>
      </w:r>
      <w:r w:rsidRPr="00B1544C">
        <w:rPr>
          <w:i/>
          <w:sz w:val="28"/>
          <w:szCs w:val="28"/>
          <w:lang w:val="uk-UA"/>
        </w:rPr>
        <w:t>І</w:t>
      </w:r>
      <w:r w:rsidRPr="00B1544C">
        <w:rPr>
          <w:i/>
          <w:sz w:val="28"/>
          <w:szCs w:val="28"/>
          <w:vertAlign w:val="subscript"/>
          <w:lang w:val="uk-UA"/>
        </w:rPr>
        <w:t>1</w:t>
      </w:r>
      <w:r w:rsidRPr="00B1544C">
        <w:rPr>
          <w:sz w:val="28"/>
          <w:szCs w:val="28"/>
          <w:lang w:val="uk-UA"/>
        </w:rPr>
        <w:t xml:space="preserve"> після перетворення в цифрову форму та передачі від АЦП до МК необхідно перетворити в значення загального активного опору за допомогою такого виразу:</w:t>
      </w:r>
    </w:p>
    <w:p w:rsidR="00CB154D" w:rsidRPr="00B1544C" w:rsidRDefault="00CB154D" w:rsidP="00AE758F">
      <w:pPr>
        <w:spacing w:line="288" w:lineRule="auto"/>
        <w:ind w:firstLine="454"/>
        <w:jc w:val="both"/>
        <w:rPr>
          <w:sz w:val="28"/>
          <w:szCs w:val="28"/>
          <w:lang w:val="uk-UA"/>
        </w:rPr>
      </w:pPr>
    </w:p>
    <w:p w:rsidR="001258EA" w:rsidRPr="00B1544C" w:rsidRDefault="00B00E68" w:rsidP="00AE758F">
      <w:pPr>
        <w:spacing w:line="288" w:lineRule="auto"/>
        <w:ind w:firstLine="454"/>
        <w:jc w:val="right"/>
        <w:rPr>
          <w:sz w:val="28"/>
          <w:szCs w:val="28"/>
          <w:lang w:val="uk-UA"/>
        </w:rPr>
      </w:pPr>
      <w:r w:rsidRPr="00B1544C">
        <w:rPr>
          <w:position w:val="-34"/>
          <w:sz w:val="28"/>
          <w:szCs w:val="28"/>
          <w:lang w:val="uk-UA"/>
        </w:rPr>
        <w:object w:dxaOrig="2700" w:dyaOrig="780">
          <v:shape id="_x0000_i1062" type="#_x0000_t75" style="width:136.5pt;height:35.7pt" o:ole="" o:preferrelative="f">
            <v:imagedata r:id="rId87" o:title=""/>
            <o:lock v:ext="edit" aspectratio="f"/>
          </v:shape>
          <o:OLEObject Type="Embed" ProgID="Equation.DSMT4" ShapeID="_x0000_i1062" DrawAspect="Content" ObjectID="_1577965389" r:id="rId88"/>
        </w:object>
      </w:r>
      <w:r w:rsidR="00805D4D" w:rsidRPr="00B1544C">
        <w:rPr>
          <w:sz w:val="28"/>
          <w:szCs w:val="28"/>
          <w:lang w:val="uk-UA"/>
        </w:rPr>
        <w:t>,</w:t>
      </w:r>
      <w:r w:rsidRPr="00B1544C">
        <w:rPr>
          <w:sz w:val="28"/>
          <w:szCs w:val="28"/>
          <w:lang w:val="uk-UA"/>
        </w:rPr>
        <w:t xml:space="preserve">             </w:t>
      </w:r>
      <w:r w:rsidR="00805D4D" w:rsidRPr="00B1544C">
        <w:rPr>
          <w:sz w:val="28"/>
          <w:szCs w:val="28"/>
          <w:lang w:val="uk-UA"/>
        </w:rPr>
        <w:t xml:space="preserve"> </w:t>
      </w:r>
      <w:r w:rsidR="001258EA" w:rsidRPr="00B1544C">
        <w:rPr>
          <w:sz w:val="28"/>
          <w:szCs w:val="28"/>
          <w:lang w:val="uk-UA"/>
        </w:rPr>
        <w:t xml:space="preserve">                   (2.</w:t>
      </w:r>
      <w:r w:rsidR="004A2F98" w:rsidRPr="00B1544C">
        <w:rPr>
          <w:sz w:val="28"/>
          <w:szCs w:val="28"/>
          <w:lang w:val="uk-UA"/>
        </w:rPr>
        <w:t>17</w:t>
      </w:r>
      <w:r w:rsidR="001258EA" w:rsidRPr="00B1544C">
        <w:rPr>
          <w:sz w:val="28"/>
          <w:szCs w:val="28"/>
          <w:lang w:val="uk-UA"/>
        </w:rPr>
        <w:t>)</w:t>
      </w:r>
    </w:p>
    <w:p w:rsidR="00B3793E" w:rsidRPr="00B1544C" w:rsidRDefault="00B3793E"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I</w:t>
      </w:r>
      <w:r w:rsidRPr="00B1544C">
        <w:rPr>
          <w:i/>
          <w:sz w:val="28"/>
          <w:szCs w:val="28"/>
          <w:vertAlign w:val="subscript"/>
          <w:lang w:val="uk-UA"/>
        </w:rPr>
        <w:t>S1</w:t>
      </w:r>
      <w:r w:rsidRPr="00B1544C">
        <w:rPr>
          <w:sz w:val="28"/>
          <w:szCs w:val="28"/>
          <w:lang w:val="uk-UA"/>
        </w:rPr>
        <w:t xml:space="preserve"> – сигнал постійного струму, що надходить від АЦП до МК.</w:t>
      </w: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У випадку виникнення раптового замикання на землю в перші моменти струм через резистор </w:t>
      </w:r>
      <w:r w:rsidRPr="00B1544C">
        <w:rPr>
          <w:i/>
          <w:sz w:val="28"/>
          <w:szCs w:val="28"/>
          <w:lang w:val="uk-UA"/>
        </w:rPr>
        <w:t>R</w:t>
      </w:r>
      <w:r w:rsidRPr="00B1544C">
        <w:rPr>
          <w:i/>
          <w:sz w:val="28"/>
          <w:szCs w:val="28"/>
          <w:vertAlign w:val="subscript"/>
          <w:lang w:val="uk-UA"/>
        </w:rPr>
        <w:t>1</w:t>
      </w:r>
      <w:r w:rsidRPr="00B1544C">
        <w:rPr>
          <w:sz w:val="28"/>
          <w:szCs w:val="28"/>
          <w:lang w:val="uk-UA"/>
        </w:rPr>
        <w:t xml:space="preserve"> змінюватися не буде, натомість на струм, що протікає через резистор </w:t>
      </w:r>
      <w:r w:rsidRPr="00B1544C">
        <w:rPr>
          <w:i/>
          <w:sz w:val="28"/>
          <w:szCs w:val="28"/>
          <w:lang w:val="uk-UA"/>
        </w:rPr>
        <w:t>R</w:t>
      </w:r>
      <w:r w:rsidRPr="00B1544C">
        <w:rPr>
          <w:i/>
          <w:sz w:val="28"/>
          <w:szCs w:val="28"/>
          <w:vertAlign w:val="subscript"/>
          <w:lang w:val="uk-UA"/>
        </w:rPr>
        <w:t>2</w:t>
      </w:r>
      <w:r w:rsidRPr="00B1544C">
        <w:rPr>
          <w:sz w:val="28"/>
          <w:szCs w:val="28"/>
          <w:lang w:val="uk-UA"/>
        </w:rPr>
        <w:t xml:space="preserve"> буде накладатися струм розряду попередньо зарядженого конденсатора </w:t>
      </w:r>
      <w:r w:rsidRPr="00B1544C">
        <w:rPr>
          <w:i/>
          <w:sz w:val="28"/>
          <w:szCs w:val="28"/>
          <w:lang w:val="uk-UA"/>
        </w:rPr>
        <w:t>С</w:t>
      </w:r>
      <w:r w:rsidRPr="00B1544C">
        <w:rPr>
          <w:i/>
          <w:sz w:val="28"/>
          <w:szCs w:val="28"/>
          <w:vertAlign w:val="subscript"/>
          <w:lang w:val="uk-UA"/>
        </w:rPr>
        <w:t>1</w:t>
      </w:r>
      <w:r w:rsidRPr="00B1544C">
        <w:rPr>
          <w:sz w:val="28"/>
          <w:szCs w:val="28"/>
          <w:lang w:val="uk-UA"/>
        </w:rPr>
        <w:t xml:space="preserve">. Максимальне значення </w:t>
      </w:r>
      <w:r w:rsidR="002E0AE6" w:rsidRPr="00B1544C">
        <w:rPr>
          <w:sz w:val="28"/>
          <w:szCs w:val="28"/>
          <w:lang w:val="uk-UA"/>
        </w:rPr>
        <w:br/>
      </w:r>
      <w:r w:rsidRPr="00B1544C">
        <w:rPr>
          <w:sz w:val="28"/>
          <w:szCs w:val="28"/>
          <w:lang w:val="uk-UA"/>
        </w:rPr>
        <w:t xml:space="preserve">результуючого струму </w:t>
      </w:r>
      <w:r w:rsidRPr="00B1544C">
        <w:rPr>
          <w:i/>
          <w:sz w:val="28"/>
          <w:szCs w:val="28"/>
          <w:lang w:val="uk-UA"/>
        </w:rPr>
        <w:t>І</w:t>
      </w:r>
      <w:r w:rsidRPr="00B1544C">
        <w:rPr>
          <w:i/>
          <w:sz w:val="28"/>
          <w:szCs w:val="28"/>
          <w:vertAlign w:val="subscript"/>
          <w:lang w:val="uk-UA"/>
        </w:rPr>
        <w:t>2</w:t>
      </w:r>
      <w:r w:rsidRPr="00B1544C">
        <w:rPr>
          <w:sz w:val="28"/>
          <w:szCs w:val="28"/>
          <w:lang w:val="uk-UA"/>
        </w:rPr>
        <w:t xml:space="preserve"> через резистор </w:t>
      </w:r>
      <w:r w:rsidRPr="00B1544C">
        <w:rPr>
          <w:i/>
          <w:sz w:val="28"/>
          <w:szCs w:val="28"/>
          <w:lang w:val="uk-UA"/>
        </w:rPr>
        <w:t>R</w:t>
      </w:r>
      <w:r w:rsidRPr="00B1544C">
        <w:rPr>
          <w:i/>
          <w:sz w:val="28"/>
          <w:szCs w:val="28"/>
          <w:vertAlign w:val="subscript"/>
          <w:lang w:val="uk-UA"/>
        </w:rPr>
        <w:t>2</w:t>
      </w:r>
      <w:r w:rsidR="00C47338" w:rsidRPr="00B1544C">
        <w:rPr>
          <w:sz w:val="28"/>
          <w:szCs w:val="28"/>
          <w:lang w:val="uk-UA"/>
        </w:rPr>
        <w:t xml:space="preserve">обернено </w:t>
      </w:r>
      <w:r w:rsidRPr="00B1544C">
        <w:rPr>
          <w:sz w:val="28"/>
          <w:szCs w:val="28"/>
          <w:lang w:val="uk-UA"/>
        </w:rPr>
        <w:t xml:space="preserve">пропорційне перехідному опору в місці замикання на землю </w:t>
      </w:r>
      <w:r w:rsidRPr="00B1544C">
        <w:rPr>
          <w:i/>
          <w:sz w:val="28"/>
          <w:szCs w:val="28"/>
          <w:lang w:val="uk-UA"/>
        </w:rPr>
        <w:t>R</w:t>
      </w:r>
      <w:r w:rsidRPr="00B1544C">
        <w:rPr>
          <w:i/>
          <w:sz w:val="28"/>
          <w:szCs w:val="28"/>
          <w:vertAlign w:val="subscript"/>
          <w:lang w:val="uk-UA"/>
        </w:rPr>
        <w:t>р</w:t>
      </w:r>
      <w:r w:rsidRPr="00B1544C">
        <w:rPr>
          <w:sz w:val="28"/>
          <w:szCs w:val="28"/>
          <w:lang w:val="uk-UA"/>
        </w:rPr>
        <w:t>.</w:t>
      </w:r>
    </w:p>
    <w:p w:rsidR="001258EA" w:rsidRPr="00B1544C" w:rsidRDefault="00691879" w:rsidP="00AE758F">
      <w:pPr>
        <w:spacing w:line="288" w:lineRule="auto"/>
        <w:ind w:firstLine="454"/>
        <w:jc w:val="both"/>
        <w:rPr>
          <w:sz w:val="28"/>
          <w:szCs w:val="28"/>
          <w:lang w:val="uk-UA"/>
        </w:rPr>
      </w:pPr>
      <w:r w:rsidRPr="00B1544C">
        <w:rPr>
          <w:sz w:val="28"/>
          <w:szCs w:val="28"/>
          <w:lang w:val="uk-UA"/>
        </w:rPr>
        <w:t>Використання</w:t>
      </w:r>
      <w:r w:rsidR="004B76A0" w:rsidRPr="00B1544C">
        <w:rPr>
          <w:sz w:val="28"/>
          <w:szCs w:val="28"/>
          <w:lang w:val="uk-UA"/>
        </w:rPr>
        <w:t xml:space="preserve"> аналітичної залежності струму розряду попередньо</w:t>
      </w:r>
      <w:r w:rsidRPr="00B1544C">
        <w:rPr>
          <w:sz w:val="28"/>
          <w:szCs w:val="28"/>
          <w:lang w:val="uk-UA"/>
        </w:rPr>
        <w:t xml:space="preserve"> зарядженого конденсатора від перехідного опору в місці замикання на землю</w:t>
      </w:r>
      <w:r w:rsidR="00E637B8" w:rsidRPr="00B1544C">
        <w:rPr>
          <w:sz w:val="28"/>
          <w:szCs w:val="28"/>
          <w:lang w:val="uk-UA"/>
        </w:rPr>
        <w:t xml:space="preserve"> збільшить час спрацювання захисту через значний рівень складності виразу для розрахунку. </w:t>
      </w:r>
      <w:r w:rsidR="001258EA" w:rsidRPr="00B1544C">
        <w:rPr>
          <w:sz w:val="28"/>
          <w:szCs w:val="28"/>
          <w:lang w:val="uk-UA"/>
        </w:rPr>
        <w:t xml:space="preserve">Залежність </w:t>
      </w:r>
      <w:r w:rsidR="001258EA" w:rsidRPr="00B1544C">
        <w:rPr>
          <w:i/>
          <w:sz w:val="28"/>
          <w:szCs w:val="28"/>
          <w:lang w:val="uk-UA"/>
        </w:rPr>
        <w:t>R</w:t>
      </w:r>
      <w:r w:rsidR="001258EA" w:rsidRPr="00B1544C">
        <w:rPr>
          <w:i/>
          <w:sz w:val="28"/>
          <w:szCs w:val="28"/>
          <w:vertAlign w:val="subscript"/>
          <w:lang w:val="uk-UA"/>
        </w:rPr>
        <w:t>p</w:t>
      </w:r>
      <w:r w:rsidR="001258EA" w:rsidRPr="00B1544C">
        <w:rPr>
          <w:i/>
          <w:sz w:val="28"/>
          <w:szCs w:val="28"/>
          <w:lang w:val="uk-UA"/>
        </w:rPr>
        <w:t>=f(I</w:t>
      </w:r>
      <w:r w:rsidR="001258EA" w:rsidRPr="00B1544C">
        <w:rPr>
          <w:i/>
          <w:sz w:val="28"/>
          <w:szCs w:val="28"/>
          <w:vertAlign w:val="subscript"/>
          <w:lang w:val="uk-UA"/>
        </w:rPr>
        <w:t>2</w:t>
      </w:r>
      <w:r w:rsidR="001258EA" w:rsidRPr="00B1544C">
        <w:rPr>
          <w:i/>
          <w:sz w:val="28"/>
          <w:szCs w:val="28"/>
          <w:lang w:val="uk-UA"/>
        </w:rPr>
        <w:t>)</w:t>
      </w:r>
      <w:r w:rsidR="001258EA" w:rsidRPr="00B1544C">
        <w:rPr>
          <w:sz w:val="28"/>
          <w:szCs w:val="28"/>
          <w:lang w:val="uk-UA"/>
        </w:rPr>
        <w:t xml:space="preserve"> можна отримати шляхом моделювання, використавши схему, що представлена на рис</w:t>
      </w:r>
      <w:r w:rsidR="00E748A9" w:rsidRPr="00B1544C">
        <w:rPr>
          <w:sz w:val="28"/>
          <w:szCs w:val="28"/>
          <w:lang w:val="uk-UA"/>
        </w:rPr>
        <w:t>.</w:t>
      </w:r>
      <w:r w:rsidR="001258EA" w:rsidRPr="00B1544C">
        <w:rPr>
          <w:sz w:val="28"/>
          <w:szCs w:val="28"/>
          <w:lang w:val="uk-UA"/>
        </w:rPr>
        <w:t xml:space="preserve"> 2.1</w:t>
      </w:r>
      <w:r w:rsidR="004A2F98" w:rsidRPr="00B1544C">
        <w:rPr>
          <w:sz w:val="28"/>
          <w:szCs w:val="28"/>
          <w:lang w:val="uk-UA"/>
        </w:rPr>
        <w:t>5</w:t>
      </w:r>
      <w:r w:rsidR="001258EA" w:rsidRPr="00B1544C">
        <w:rPr>
          <w:sz w:val="28"/>
          <w:szCs w:val="28"/>
          <w:lang w:val="uk-UA"/>
        </w:rPr>
        <w:t>.</w:t>
      </w:r>
    </w:p>
    <w:p w:rsidR="0061486A" w:rsidRPr="00B1544C" w:rsidRDefault="0061486A">
      <w:pPr>
        <w:spacing w:after="200" w:line="276" w:lineRule="auto"/>
        <w:rPr>
          <w:sz w:val="28"/>
          <w:szCs w:val="28"/>
          <w:lang w:val="uk-UA"/>
        </w:rPr>
      </w:pPr>
      <w:r w:rsidRPr="00B1544C">
        <w:rPr>
          <w:sz w:val="28"/>
          <w:szCs w:val="28"/>
          <w:lang w:val="uk-UA"/>
        </w:rPr>
        <w:br w:type="page"/>
      </w:r>
    </w:p>
    <w:p w:rsidR="007F049D" w:rsidRPr="00B1544C" w:rsidRDefault="007F049D" w:rsidP="00AE758F">
      <w:pPr>
        <w:spacing w:line="288" w:lineRule="auto"/>
        <w:ind w:firstLine="454"/>
        <w:jc w:val="both"/>
        <w:rPr>
          <w:sz w:val="28"/>
          <w:szCs w:val="28"/>
          <w:lang w:val="uk-UA"/>
        </w:rPr>
      </w:pPr>
    </w:p>
    <w:p w:rsidR="001258EA" w:rsidRPr="00B1544C" w:rsidRDefault="00A15317" w:rsidP="00A15317">
      <w:pPr>
        <w:spacing w:line="288" w:lineRule="auto"/>
        <w:jc w:val="center"/>
        <w:rPr>
          <w:lang w:val="uk-UA"/>
        </w:rPr>
      </w:pPr>
      <w:r w:rsidRPr="00B1544C">
        <w:rPr>
          <w:lang w:val="uk-UA"/>
        </w:rPr>
        <w:object w:dxaOrig="9386" w:dyaOrig="2191">
          <v:shape id="_x0000_i1063" type="#_x0000_t75" style="width:388.8pt;height:93.3pt" o:ole="">
            <v:imagedata r:id="rId89" o:title=""/>
          </v:shape>
          <o:OLEObject Type="Embed" ProgID="Visio.Drawing.11" ShapeID="_x0000_i1063" DrawAspect="Content" ObjectID="_1577965390" r:id="rId90"/>
        </w:object>
      </w:r>
    </w:p>
    <w:p w:rsidR="001258EA"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2.1</w:t>
      </w:r>
      <w:r w:rsidR="004A2F98" w:rsidRPr="00B1544C">
        <w:rPr>
          <w:lang w:val="uk-UA"/>
        </w:rPr>
        <w:t>5</w:t>
      </w:r>
      <w:r w:rsidRPr="00B1544C">
        <w:rPr>
          <w:lang w:val="uk-UA"/>
        </w:rPr>
        <w:t xml:space="preserve"> – Схема для </w:t>
      </w:r>
      <w:r w:rsidR="001B37FB" w:rsidRPr="00B1544C">
        <w:rPr>
          <w:lang w:val="uk-UA"/>
        </w:rPr>
        <w:t>визначення залежності струму розряду попередньо зарядженого конденсатора від перехідного опору в місці замикання на землю</w:t>
      </w:r>
    </w:p>
    <w:p w:rsidR="001258EA" w:rsidRPr="00B1544C" w:rsidRDefault="001258EA" w:rsidP="00AE758F">
      <w:pPr>
        <w:spacing w:line="288" w:lineRule="auto"/>
        <w:ind w:firstLine="454"/>
        <w:jc w:val="center"/>
        <w:rPr>
          <w:sz w:val="28"/>
          <w:szCs w:val="28"/>
          <w:lang w:val="uk-UA"/>
        </w:rPr>
      </w:pPr>
    </w:p>
    <w:p w:rsidR="003D0529" w:rsidRPr="00B1544C" w:rsidRDefault="001258EA" w:rsidP="00AE758F">
      <w:pPr>
        <w:autoSpaceDE w:val="0"/>
        <w:autoSpaceDN w:val="0"/>
        <w:adjustRightInd w:val="0"/>
        <w:spacing w:line="288" w:lineRule="auto"/>
        <w:ind w:firstLine="454"/>
        <w:jc w:val="both"/>
        <w:rPr>
          <w:sz w:val="28"/>
          <w:szCs w:val="28"/>
          <w:lang w:val="uk-UA"/>
        </w:rPr>
      </w:pPr>
      <w:r w:rsidRPr="00B1544C">
        <w:rPr>
          <w:sz w:val="28"/>
          <w:szCs w:val="28"/>
          <w:lang w:val="uk-UA"/>
        </w:rPr>
        <w:t>Для моделювання були використані прикладні програми: Multisim (моделювання ОЗЗ) та CurveExpert (побудова кривих</w:t>
      </w:r>
      <w:r w:rsidR="00657DD9" w:rsidRPr="00B1544C">
        <w:rPr>
          <w:sz w:val="28"/>
          <w:szCs w:val="28"/>
          <w:lang w:val="uk-UA"/>
        </w:rPr>
        <w:t xml:space="preserve"> залежності струму розряду попередньо зарядженого конденсатора від перехідного опору в місці замикання на землю</w:t>
      </w:r>
      <w:r w:rsidRPr="00B1544C">
        <w:rPr>
          <w:sz w:val="28"/>
          <w:szCs w:val="28"/>
          <w:lang w:val="uk-UA"/>
        </w:rPr>
        <w:t xml:space="preserve"> та підбір залежностей для їх опису). Дані стосовно таких параметрів ізоляції обмотки статора як активний опір ізоляції та її ємність</w:t>
      </w:r>
      <w:r w:rsidR="00D73F3F" w:rsidRPr="00B1544C">
        <w:rPr>
          <w:sz w:val="28"/>
          <w:szCs w:val="28"/>
          <w:lang w:val="uk-UA"/>
        </w:rPr>
        <w:t xml:space="preserve"> для різних типів гідро- та турбогенераторів</w:t>
      </w:r>
      <w:r w:rsidRPr="00B1544C">
        <w:rPr>
          <w:sz w:val="28"/>
          <w:szCs w:val="28"/>
          <w:lang w:val="uk-UA"/>
        </w:rPr>
        <w:t xml:space="preserve"> можемо отримати з [</w:t>
      </w:r>
      <w:r w:rsidR="006B1E25" w:rsidRPr="00B1544C">
        <w:rPr>
          <w:rFonts w:eastAsiaTheme="minorEastAsia"/>
          <w:sz w:val="28"/>
          <w:szCs w:val="28"/>
          <w:lang w:val="uk-UA" w:eastAsia="ja-JP"/>
        </w:rPr>
        <w:t>97</w:t>
      </w:r>
      <w:r w:rsidR="00CE30AB" w:rsidRPr="00B1544C">
        <w:rPr>
          <w:sz w:val="28"/>
          <w:szCs w:val="28"/>
          <w:lang w:val="uk-UA"/>
        </w:rPr>
        <w:t xml:space="preserve">, </w:t>
      </w:r>
      <w:r w:rsidR="006B1E25" w:rsidRPr="00B1544C">
        <w:rPr>
          <w:rFonts w:eastAsiaTheme="minorEastAsia"/>
          <w:sz w:val="28"/>
          <w:szCs w:val="28"/>
          <w:lang w:val="uk-UA" w:eastAsia="ja-JP"/>
        </w:rPr>
        <w:t>98</w:t>
      </w:r>
      <w:r w:rsidRPr="00B1544C">
        <w:rPr>
          <w:sz w:val="28"/>
          <w:szCs w:val="28"/>
          <w:lang w:val="uk-UA"/>
        </w:rPr>
        <w:t>], параметри</w:t>
      </w:r>
      <w:r w:rsidR="002E0AE6" w:rsidRPr="00B1544C">
        <w:rPr>
          <w:sz w:val="28"/>
          <w:szCs w:val="28"/>
          <w:lang w:val="uk-UA"/>
        </w:rPr>
        <w:t xml:space="preserve">обмотки трансформатора напруги </w:t>
      </w:r>
      <w:r w:rsidRPr="00B1544C">
        <w:rPr>
          <w:sz w:val="28"/>
          <w:szCs w:val="28"/>
          <w:lang w:val="uk-UA"/>
        </w:rPr>
        <w:t>можна розрахувати за методикою, що представлена в [</w:t>
      </w:r>
      <w:r w:rsidR="006B1E25" w:rsidRPr="00B1544C">
        <w:rPr>
          <w:rFonts w:eastAsiaTheme="minorEastAsia"/>
          <w:sz w:val="28"/>
          <w:szCs w:val="28"/>
          <w:lang w:val="uk-UA" w:eastAsia="ja-JP"/>
        </w:rPr>
        <w:t>99</w:t>
      </w:r>
      <w:r w:rsidRPr="00B1544C">
        <w:rPr>
          <w:sz w:val="28"/>
          <w:szCs w:val="28"/>
          <w:lang w:val="uk-UA"/>
        </w:rPr>
        <w:t>].</w:t>
      </w:r>
    </w:p>
    <w:p w:rsidR="008550EF" w:rsidRPr="00B1544C" w:rsidRDefault="001258EA" w:rsidP="00AE758F">
      <w:pPr>
        <w:autoSpaceDE w:val="0"/>
        <w:autoSpaceDN w:val="0"/>
        <w:adjustRightInd w:val="0"/>
        <w:spacing w:line="288" w:lineRule="auto"/>
        <w:ind w:firstLine="454"/>
        <w:jc w:val="both"/>
        <w:rPr>
          <w:sz w:val="28"/>
          <w:szCs w:val="28"/>
          <w:lang w:val="uk-UA"/>
        </w:rPr>
      </w:pPr>
      <w:r w:rsidRPr="00B1544C">
        <w:rPr>
          <w:sz w:val="28"/>
          <w:szCs w:val="28"/>
          <w:lang w:val="uk-UA"/>
        </w:rPr>
        <w:t xml:space="preserve">Моделювання процесу ОЗЗ обмотки статора відбувалося шляхом раптового замикання ключа </w:t>
      </w:r>
      <w:r w:rsidRPr="00B1544C">
        <w:rPr>
          <w:i/>
          <w:sz w:val="28"/>
          <w:szCs w:val="28"/>
          <w:lang w:val="uk-UA"/>
        </w:rPr>
        <w:t>К</w:t>
      </w:r>
      <w:r w:rsidRPr="00B1544C">
        <w:rPr>
          <w:sz w:val="28"/>
          <w:szCs w:val="28"/>
          <w:lang w:val="uk-UA"/>
        </w:rPr>
        <w:t xml:space="preserve"> при </w:t>
      </w:r>
      <w:r w:rsidRPr="00B1544C">
        <w:rPr>
          <w:i/>
          <w:sz w:val="28"/>
          <w:szCs w:val="28"/>
          <w:lang w:val="uk-UA"/>
        </w:rPr>
        <w:t>R</w:t>
      </w:r>
      <w:r w:rsidRPr="00B1544C">
        <w:rPr>
          <w:i/>
          <w:sz w:val="28"/>
          <w:szCs w:val="28"/>
          <w:vertAlign w:val="subscript"/>
          <w:lang w:val="uk-UA"/>
        </w:rPr>
        <w:t>Σ</w:t>
      </w:r>
      <w:r w:rsidRPr="00B1544C">
        <w:rPr>
          <w:sz w:val="28"/>
          <w:szCs w:val="28"/>
          <w:lang w:val="uk-UA"/>
        </w:rPr>
        <w:t xml:space="preserve">=100 МОм і різних значеннях перехідного опору в місці замикання </w:t>
      </w:r>
      <w:r w:rsidRPr="00B1544C">
        <w:rPr>
          <w:i/>
          <w:sz w:val="28"/>
          <w:szCs w:val="28"/>
          <w:lang w:val="uk-UA"/>
        </w:rPr>
        <w:t>R</w:t>
      </w:r>
      <w:r w:rsidRPr="00B1544C">
        <w:rPr>
          <w:i/>
          <w:sz w:val="28"/>
          <w:szCs w:val="28"/>
          <w:vertAlign w:val="subscript"/>
          <w:lang w:val="uk-UA"/>
        </w:rPr>
        <w:t>р</w:t>
      </w:r>
      <w:r w:rsidRPr="00B1544C">
        <w:rPr>
          <w:sz w:val="28"/>
          <w:szCs w:val="28"/>
          <w:lang w:val="uk-UA"/>
        </w:rPr>
        <w:t xml:space="preserve"> і фіксації максимального значення струму </w:t>
      </w:r>
      <w:r w:rsidRPr="00B1544C">
        <w:rPr>
          <w:i/>
          <w:sz w:val="28"/>
          <w:szCs w:val="28"/>
          <w:lang w:val="uk-UA"/>
        </w:rPr>
        <w:t>І</w:t>
      </w:r>
      <w:r w:rsidRPr="00B1544C">
        <w:rPr>
          <w:i/>
          <w:sz w:val="28"/>
          <w:szCs w:val="28"/>
          <w:vertAlign w:val="subscript"/>
          <w:lang w:val="uk-UA"/>
        </w:rPr>
        <w:t>2</w:t>
      </w:r>
      <w:r w:rsidRPr="00B1544C">
        <w:rPr>
          <w:sz w:val="28"/>
          <w:szCs w:val="28"/>
          <w:lang w:val="uk-UA"/>
        </w:rPr>
        <w:t xml:space="preserve"> в амперметрі </w:t>
      </w:r>
      <w:r w:rsidRPr="00B1544C">
        <w:rPr>
          <w:i/>
          <w:sz w:val="28"/>
          <w:szCs w:val="28"/>
          <w:lang w:val="uk-UA"/>
        </w:rPr>
        <w:t>А</w:t>
      </w:r>
      <w:r w:rsidRPr="00B1544C">
        <w:rPr>
          <w:i/>
          <w:sz w:val="28"/>
          <w:szCs w:val="28"/>
          <w:vertAlign w:val="subscript"/>
          <w:lang w:val="uk-UA"/>
        </w:rPr>
        <w:t>2</w:t>
      </w:r>
      <w:r w:rsidRPr="00B1544C">
        <w:rPr>
          <w:sz w:val="28"/>
          <w:szCs w:val="28"/>
          <w:lang w:val="uk-UA"/>
        </w:rPr>
        <w:t xml:space="preserve"> рис</w:t>
      </w:r>
      <w:r w:rsidR="00907FAA" w:rsidRPr="00B1544C">
        <w:rPr>
          <w:sz w:val="28"/>
          <w:szCs w:val="28"/>
          <w:lang w:val="uk-UA"/>
        </w:rPr>
        <w:t>.</w:t>
      </w:r>
      <w:r w:rsidRPr="00B1544C">
        <w:rPr>
          <w:sz w:val="28"/>
          <w:szCs w:val="28"/>
          <w:lang w:val="uk-UA"/>
        </w:rPr>
        <w:t xml:space="preserve"> 2.1</w:t>
      </w:r>
      <w:r w:rsidR="004A2F98" w:rsidRPr="00B1544C">
        <w:rPr>
          <w:sz w:val="28"/>
          <w:szCs w:val="28"/>
          <w:lang w:val="uk-UA"/>
        </w:rPr>
        <w:t>5</w:t>
      </w:r>
      <w:r w:rsidRPr="00B1544C">
        <w:rPr>
          <w:sz w:val="28"/>
          <w:szCs w:val="28"/>
          <w:lang w:val="uk-UA"/>
        </w:rPr>
        <w:t xml:space="preserve">. </w:t>
      </w:r>
    </w:p>
    <w:p w:rsidR="008550EF" w:rsidRPr="00B1544C" w:rsidRDefault="008550EF" w:rsidP="00AE758F">
      <w:pPr>
        <w:autoSpaceDE w:val="0"/>
        <w:autoSpaceDN w:val="0"/>
        <w:adjustRightInd w:val="0"/>
        <w:spacing w:line="288" w:lineRule="auto"/>
        <w:ind w:firstLine="454"/>
        <w:jc w:val="both"/>
        <w:rPr>
          <w:sz w:val="28"/>
          <w:szCs w:val="28"/>
          <w:lang w:val="uk-UA"/>
        </w:rPr>
      </w:pPr>
      <w:r w:rsidRPr="00B1544C">
        <w:rPr>
          <w:sz w:val="28"/>
          <w:szCs w:val="28"/>
          <w:lang w:val="uk-UA"/>
        </w:rPr>
        <w:t>Значення струму розряду попередньо зарядженого конденсатора залежить від перехідного опору в місці замикання на землю і не залежить від опору ізоляції обмотки статора синхронного генератора</w:t>
      </w:r>
      <w:r w:rsidR="00293980" w:rsidRPr="00B1544C">
        <w:rPr>
          <w:sz w:val="28"/>
          <w:szCs w:val="28"/>
          <w:lang w:val="uk-UA"/>
        </w:rPr>
        <w:t xml:space="preserve"> відносно землі, і як наслідок струму ,що накладається на статорну ізоляцію.</w:t>
      </w:r>
    </w:p>
    <w:p w:rsidR="001258EA" w:rsidRPr="00B1544C" w:rsidRDefault="001258EA" w:rsidP="00AE758F">
      <w:pPr>
        <w:autoSpaceDE w:val="0"/>
        <w:autoSpaceDN w:val="0"/>
        <w:adjustRightInd w:val="0"/>
        <w:spacing w:line="288" w:lineRule="auto"/>
        <w:ind w:firstLine="454"/>
        <w:jc w:val="both"/>
        <w:rPr>
          <w:sz w:val="28"/>
          <w:szCs w:val="28"/>
          <w:lang w:val="uk-UA"/>
        </w:rPr>
      </w:pPr>
      <w:r w:rsidRPr="00B1544C">
        <w:rPr>
          <w:sz w:val="28"/>
          <w:szCs w:val="28"/>
          <w:lang w:val="uk-UA"/>
        </w:rPr>
        <w:t>Дані, отримані в результаті моделювання, представлені в табл</w:t>
      </w:r>
      <w:r w:rsidR="00907FAA" w:rsidRPr="00B1544C">
        <w:rPr>
          <w:sz w:val="28"/>
          <w:szCs w:val="28"/>
          <w:lang w:val="uk-UA"/>
        </w:rPr>
        <w:t>.</w:t>
      </w:r>
      <w:r w:rsidRPr="00B1544C">
        <w:rPr>
          <w:sz w:val="28"/>
          <w:szCs w:val="28"/>
          <w:lang w:val="uk-UA"/>
        </w:rPr>
        <w:t xml:space="preserve"> 2.1.</w:t>
      </w:r>
    </w:p>
    <w:p w:rsidR="00267DCB" w:rsidRPr="00B1544C" w:rsidRDefault="00267DCB" w:rsidP="00AE758F">
      <w:pPr>
        <w:autoSpaceDE w:val="0"/>
        <w:autoSpaceDN w:val="0"/>
        <w:adjustRightInd w:val="0"/>
        <w:spacing w:line="288" w:lineRule="auto"/>
        <w:ind w:firstLine="454"/>
        <w:jc w:val="both"/>
        <w:rPr>
          <w:sz w:val="28"/>
          <w:szCs w:val="28"/>
          <w:lang w:val="uk-UA"/>
        </w:rPr>
      </w:pPr>
    </w:p>
    <w:p w:rsidR="00654AB1" w:rsidRPr="00B1544C" w:rsidRDefault="00654AB1">
      <w:pPr>
        <w:spacing w:after="200" w:line="276" w:lineRule="auto"/>
        <w:rPr>
          <w:sz w:val="28"/>
          <w:szCs w:val="28"/>
          <w:lang w:val="uk-UA"/>
        </w:rPr>
      </w:pPr>
      <w:r w:rsidRPr="00B1544C">
        <w:rPr>
          <w:sz w:val="28"/>
          <w:szCs w:val="28"/>
          <w:lang w:val="uk-UA"/>
        </w:rPr>
        <w:br w:type="page"/>
      </w:r>
    </w:p>
    <w:p w:rsidR="00AB2B99" w:rsidRPr="00B1544C" w:rsidRDefault="00AB2B99" w:rsidP="00AB2B99">
      <w:pPr>
        <w:autoSpaceDE w:val="0"/>
        <w:autoSpaceDN w:val="0"/>
        <w:adjustRightInd w:val="0"/>
        <w:spacing w:line="288" w:lineRule="auto"/>
        <w:ind w:firstLine="454"/>
        <w:jc w:val="right"/>
        <w:rPr>
          <w:lang w:val="uk-UA"/>
        </w:rPr>
      </w:pPr>
      <w:r w:rsidRPr="00B1544C">
        <w:rPr>
          <w:lang w:val="uk-UA"/>
        </w:rPr>
        <w:lastRenderedPageBreak/>
        <w:t>Таблиця 2.1</w:t>
      </w:r>
    </w:p>
    <w:p w:rsidR="00AB2B99" w:rsidRPr="00B1544C" w:rsidRDefault="001258EA" w:rsidP="00AB2B99">
      <w:pPr>
        <w:autoSpaceDE w:val="0"/>
        <w:autoSpaceDN w:val="0"/>
        <w:adjustRightInd w:val="0"/>
        <w:spacing w:line="288" w:lineRule="auto"/>
        <w:ind w:firstLine="454"/>
        <w:jc w:val="center"/>
        <w:rPr>
          <w:b/>
          <w:lang w:val="uk-UA"/>
        </w:rPr>
      </w:pPr>
      <w:r w:rsidRPr="00B1544C">
        <w:rPr>
          <w:b/>
          <w:lang w:val="uk-UA"/>
        </w:rPr>
        <w:t xml:space="preserve">Залежність струму </w:t>
      </w:r>
      <w:r w:rsidRPr="00B1544C">
        <w:rPr>
          <w:b/>
          <w:i/>
          <w:lang w:val="uk-UA"/>
        </w:rPr>
        <w:t>І</w:t>
      </w:r>
      <w:r w:rsidRPr="00B1544C">
        <w:rPr>
          <w:b/>
          <w:i/>
          <w:vertAlign w:val="subscript"/>
          <w:lang w:val="uk-UA"/>
        </w:rPr>
        <w:t>2</w:t>
      </w:r>
      <w:r w:rsidRPr="00B1544C">
        <w:rPr>
          <w:b/>
          <w:lang w:val="uk-UA"/>
        </w:rPr>
        <w:t xml:space="preserve"> в сенсорі пристрою від значення </w:t>
      </w:r>
    </w:p>
    <w:p w:rsidR="001258EA" w:rsidRPr="00B1544C" w:rsidRDefault="001258EA" w:rsidP="00AB2B99">
      <w:pPr>
        <w:autoSpaceDE w:val="0"/>
        <w:autoSpaceDN w:val="0"/>
        <w:adjustRightInd w:val="0"/>
        <w:spacing w:line="288" w:lineRule="auto"/>
        <w:ind w:firstLine="454"/>
        <w:jc w:val="center"/>
        <w:rPr>
          <w:b/>
          <w:lang w:val="uk-UA"/>
        </w:rPr>
      </w:pPr>
      <w:r w:rsidRPr="00B1544C">
        <w:rPr>
          <w:b/>
          <w:lang w:val="uk-UA"/>
        </w:rPr>
        <w:t>перехідного о</w:t>
      </w:r>
      <w:r w:rsidR="00A514B6" w:rsidRPr="00B1544C">
        <w:rPr>
          <w:b/>
          <w:lang w:val="uk-UA"/>
        </w:rPr>
        <w:t>пору в місці замикання на землю</w:t>
      </w:r>
    </w:p>
    <w:tbl>
      <w:tblPr>
        <w:tblW w:w="6799" w:type="dxa"/>
        <w:jc w:val="center"/>
        <w:tblLayout w:type="fixed"/>
        <w:tblCellMar>
          <w:left w:w="0" w:type="dxa"/>
          <w:right w:w="0" w:type="dxa"/>
        </w:tblCellMar>
        <w:tblLook w:val="04A0" w:firstRow="1" w:lastRow="0" w:firstColumn="1" w:lastColumn="0" w:noHBand="0" w:noVBand="1"/>
      </w:tblPr>
      <w:tblGrid>
        <w:gridCol w:w="846"/>
        <w:gridCol w:w="567"/>
        <w:gridCol w:w="567"/>
        <w:gridCol w:w="567"/>
        <w:gridCol w:w="567"/>
        <w:gridCol w:w="567"/>
        <w:gridCol w:w="850"/>
        <w:gridCol w:w="851"/>
        <w:gridCol w:w="709"/>
        <w:gridCol w:w="708"/>
      </w:tblGrid>
      <w:tr w:rsidR="00FF2307" w:rsidRPr="00B1544C" w:rsidTr="00A31F7D">
        <w:trPr>
          <w:trHeight w:val="300"/>
          <w:jc w:val="center"/>
        </w:trPr>
        <w:tc>
          <w:tcPr>
            <w:tcW w:w="846" w:type="dxa"/>
            <w:tcBorders>
              <w:top w:val="double" w:sz="4" w:space="0" w:color="auto"/>
              <w:left w:val="double" w:sz="4" w:space="0" w:color="auto"/>
              <w:bottom w:val="single" w:sz="4" w:space="0" w:color="auto"/>
              <w:right w:val="single" w:sz="4" w:space="0" w:color="auto"/>
            </w:tcBorders>
            <w:shd w:val="clear" w:color="auto" w:fill="auto"/>
            <w:vAlign w:val="center"/>
            <w:hideMark/>
          </w:tcPr>
          <w:p w:rsidR="001258EA" w:rsidRPr="00B1544C" w:rsidRDefault="00F716AA" w:rsidP="006E35A9">
            <w:pPr>
              <w:spacing w:line="288" w:lineRule="auto"/>
              <w:jc w:val="center"/>
              <w:rPr>
                <w:lang w:val="uk-UA"/>
              </w:rPr>
            </w:pPr>
            <w:r w:rsidRPr="00B1544C">
              <w:rPr>
                <w:lang w:val="uk-UA"/>
              </w:rPr>
              <w:t>Тип</w:t>
            </w:r>
          </w:p>
        </w:tc>
        <w:tc>
          <w:tcPr>
            <w:tcW w:w="2835" w:type="dxa"/>
            <w:gridSpan w:val="5"/>
            <w:tcBorders>
              <w:top w:val="double" w:sz="4" w:space="0" w:color="auto"/>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Турбогенератори</w:t>
            </w:r>
          </w:p>
        </w:tc>
        <w:tc>
          <w:tcPr>
            <w:tcW w:w="3118" w:type="dxa"/>
            <w:gridSpan w:val="4"/>
            <w:tcBorders>
              <w:top w:val="double" w:sz="4" w:space="0" w:color="auto"/>
              <w:left w:val="nil"/>
              <w:bottom w:val="single" w:sz="4" w:space="0" w:color="auto"/>
              <w:right w:val="doub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Гідрогенератори</w:t>
            </w:r>
          </w:p>
        </w:tc>
      </w:tr>
      <w:tr w:rsidR="0071340E" w:rsidRPr="00B1544C" w:rsidTr="00A31F7D">
        <w:trPr>
          <w:trHeight w:val="600"/>
          <w:jc w:val="center"/>
        </w:trPr>
        <w:tc>
          <w:tcPr>
            <w:tcW w:w="846" w:type="dxa"/>
            <w:tcBorders>
              <w:top w:val="nil"/>
              <w:left w:val="double" w:sz="4" w:space="0" w:color="auto"/>
              <w:bottom w:val="single" w:sz="4" w:space="0" w:color="auto"/>
              <w:right w:val="single" w:sz="4" w:space="0" w:color="auto"/>
            </w:tcBorders>
            <w:shd w:val="clear" w:color="auto" w:fill="auto"/>
            <w:vAlign w:val="center"/>
            <w:hideMark/>
          </w:tcPr>
          <w:p w:rsidR="001258EA" w:rsidRPr="00B1544C" w:rsidRDefault="00F716AA" w:rsidP="006E35A9">
            <w:pPr>
              <w:spacing w:line="288" w:lineRule="auto"/>
              <w:jc w:val="center"/>
              <w:rPr>
                <w:lang w:val="uk-UA"/>
              </w:rPr>
            </w:pPr>
            <w:r w:rsidRPr="00B1544C">
              <w:rPr>
                <w:lang w:val="uk-UA"/>
              </w:rPr>
              <w:t>Марка</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rPr>
                <w:lang w:val="uk-UA"/>
              </w:rPr>
            </w:pPr>
            <w:r w:rsidRPr="00B1544C">
              <w:rPr>
                <w:lang w:val="uk-UA"/>
              </w:rPr>
              <w:t>ТВФ-120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rPr>
                <w:lang w:val="uk-UA"/>
              </w:rPr>
            </w:pPr>
            <w:r w:rsidRPr="00B1544C">
              <w:rPr>
                <w:lang w:val="uk-UA"/>
              </w:rPr>
              <w:t>ТГВ-300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rPr>
                <w:lang w:val="uk-UA"/>
              </w:rPr>
            </w:pPr>
            <w:r w:rsidRPr="00B1544C">
              <w:rPr>
                <w:lang w:val="uk-UA"/>
              </w:rPr>
              <w:t>ТВВ-320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rPr>
                <w:lang w:val="uk-UA"/>
              </w:rPr>
            </w:pPr>
            <w:r w:rsidRPr="00B1544C">
              <w:rPr>
                <w:lang w:val="uk-UA"/>
              </w:rPr>
              <w:t>ТГВ-500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rPr>
                <w:lang w:val="uk-UA"/>
              </w:rPr>
            </w:pPr>
            <w:r w:rsidRPr="00B1544C">
              <w:rPr>
                <w:lang w:val="uk-UA"/>
              </w:rPr>
              <w:t>ТВВ-500</w:t>
            </w:r>
          </w:p>
        </w:tc>
        <w:tc>
          <w:tcPr>
            <w:tcW w:w="850"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rPr>
                <w:lang w:val="uk-UA"/>
              </w:rPr>
            </w:pPr>
            <w:r w:rsidRPr="00B1544C">
              <w:rPr>
                <w:lang w:val="uk-UA"/>
              </w:rPr>
              <w:t>СВ-750-75-40</w:t>
            </w:r>
          </w:p>
        </w:tc>
        <w:tc>
          <w:tcPr>
            <w:tcW w:w="851"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rPr>
                <w:lang w:val="uk-UA"/>
              </w:rPr>
            </w:pPr>
            <w:r w:rsidRPr="00B1544C">
              <w:rPr>
                <w:lang w:val="uk-UA"/>
              </w:rPr>
              <w:t>СВ-800-105-60</w:t>
            </w:r>
          </w:p>
        </w:tc>
        <w:tc>
          <w:tcPr>
            <w:tcW w:w="709"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rPr>
                <w:lang w:val="uk-UA"/>
              </w:rPr>
            </w:pPr>
            <w:r w:rsidRPr="00B1544C">
              <w:rPr>
                <w:lang w:val="uk-UA"/>
              </w:rPr>
              <w:t>СВ-1030-120-68</w:t>
            </w:r>
          </w:p>
        </w:tc>
        <w:tc>
          <w:tcPr>
            <w:tcW w:w="708" w:type="dxa"/>
            <w:tcBorders>
              <w:top w:val="nil"/>
              <w:left w:val="nil"/>
              <w:bottom w:val="single" w:sz="4" w:space="0" w:color="auto"/>
              <w:right w:val="double" w:sz="4" w:space="0" w:color="auto"/>
            </w:tcBorders>
            <w:shd w:val="clear" w:color="auto" w:fill="auto"/>
            <w:vAlign w:val="center"/>
            <w:hideMark/>
          </w:tcPr>
          <w:p w:rsidR="001258EA" w:rsidRPr="00B1544C" w:rsidRDefault="001258EA" w:rsidP="006E35A9">
            <w:pPr>
              <w:spacing w:line="288" w:lineRule="auto"/>
              <w:rPr>
                <w:lang w:val="uk-UA"/>
              </w:rPr>
            </w:pPr>
            <w:r w:rsidRPr="00B1544C">
              <w:rPr>
                <w:lang w:val="uk-UA"/>
              </w:rPr>
              <w:t>СВ-1100-145-88</w:t>
            </w:r>
          </w:p>
        </w:tc>
      </w:tr>
      <w:tr w:rsidR="00FF2307" w:rsidRPr="00B1544C" w:rsidTr="00A31F7D">
        <w:trPr>
          <w:trHeight w:val="300"/>
          <w:jc w:val="center"/>
        </w:trPr>
        <w:tc>
          <w:tcPr>
            <w:tcW w:w="846" w:type="dxa"/>
            <w:tcBorders>
              <w:top w:val="nil"/>
              <w:left w:val="double" w:sz="4" w:space="0" w:color="auto"/>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i/>
                <w:lang w:val="uk-UA"/>
              </w:rPr>
              <w:t>R</w:t>
            </w:r>
            <w:r w:rsidR="00782764" w:rsidRPr="00B1544C">
              <w:rPr>
                <w:i/>
                <w:vertAlign w:val="subscript"/>
                <w:lang w:val="uk-UA"/>
              </w:rPr>
              <w:t>р</w:t>
            </w:r>
            <w:r w:rsidR="00782764" w:rsidRPr="00B1544C">
              <w:rPr>
                <w:i/>
                <w:lang w:val="uk-UA"/>
              </w:rPr>
              <w:t>,</w:t>
            </w:r>
            <w:r w:rsidR="00782764" w:rsidRPr="00B1544C">
              <w:rPr>
                <w:lang w:val="uk-UA"/>
              </w:rPr>
              <w:t>кОм</w:t>
            </w:r>
          </w:p>
        </w:tc>
        <w:tc>
          <w:tcPr>
            <w:tcW w:w="5953" w:type="dxa"/>
            <w:gridSpan w:val="9"/>
            <w:tcBorders>
              <w:top w:val="single" w:sz="4" w:space="0" w:color="auto"/>
              <w:left w:val="nil"/>
              <w:bottom w:val="single" w:sz="4" w:space="0" w:color="auto"/>
              <w:right w:val="doub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І</w:t>
            </w:r>
            <w:r w:rsidRPr="00B1544C">
              <w:rPr>
                <w:vertAlign w:val="subscript"/>
                <w:lang w:val="uk-UA"/>
              </w:rPr>
              <w:t>2мах</w:t>
            </w:r>
            <w:r w:rsidR="00782764" w:rsidRPr="00B1544C">
              <w:rPr>
                <w:lang w:val="uk-UA"/>
              </w:rPr>
              <w:t>, мА</w:t>
            </w:r>
          </w:p>
        </w:tc>
      </w:tr>
      <w:tr w:rsidR="0071340E" w:rsidRPr="00B1544C" w:rsidTr="00A31F7D">
        <w:trPr>
          <w:trHeight w:val="268"/>
          <w:jc w:val="center"/>
        </w:trPr>
        <w:tc>
          <w:tcPr>
            <w:tcW w:w="846" w:type="dxa"/>
            <w:tcBorders>
              <w:top w:val="nil"/>
              <w:left w:val="double" w:sz="4" w:space="0" w:color="auto"/>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0,5</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31,6</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C12B6F" w:rsidRPr="00B1544C">
              <w:rPr>
                <w:lang w:val="uk-UA"/>
              </w:rPr>
              <w:t>9,4</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29,</w:t>
            </w:r>
            <w:r w:rsidR="00C12B6F" w:rsidRPr="00B1544C">
              <w:rPr>
                <w:lang w:val="uk-UA"/>
              </w:rPr>
              <w:t>3</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29,4</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29,3</w:t>
            </w:r>
          </w:p>
        </w:tc>
        <w:tc>
          <w:tcPr>
            <w:tcW w:w="850"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31,</w:t>
            </w:r>
            <w:r w:rsidR="0071340E" w:rsidRPr="00B1544C">
              <w:rPr>
                <w:lang w:val="uk-UA"/>
              </w:rPr>
              <w:t>8</w:t>
            </w:r>
          </w:p>
        </w:tc>
        <w:tc>
          <w:tcPr>
            <w:tcW w:w="851"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31,9</w:t>
            </w:r>
          </w:p>
        </w:tc>
        <w:tc>
          <w:tcPr>
            <w:tcW w:w="709"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31,</w:t>
            </w:r>
            <w:r w:rsidR="0071340E" w:rsidRPr="00B1544C">
              <w:rPr>
                <w:lang w:val="uk-UA"/>
              </w:rPr>
              <w:t>9</w:t>
            </w:r>
          </w:p>
        </w:tc>
        <w:tc>
          <w:tcPr>
            <w:tcW w:w="708" w:type="dxa"/>
            <w:tcBorders>
              <w:top w:val="nil"/>
              <w:left w:val="nil"/>
              <w:bottom w:val="single" w:sz="4" w:space="0" w:color="auto"/>
              <w:right w:val="doub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30,4</w:t>
            </w:r>
          </w:p>
        </w:tc>
      </w:tr>
      <w:tr w:rsidR="0071340E" w:rsidRPr="00B1544C" w:rsidTr="00A31F7D">
        <w:trPr>
          <w:trHeight w:val="404"/>
          <w:jc w:val="center"/>
        </w:trPr>
        <w:tc>
          <w:tcPr>
            <w:tcW w:w="846" w:type="dxa"/>
            <w:tcBorders>
              <w:top w:val="nil"/>
              <w:left w:val="double" w:sz="4" w:space="0" w:color="auto"/>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28,5</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C12B6F" w:rsidRPr="00B1544C">
              <w:rPr>
                <w:lang w:val="uk-UA"/>
              </w:rPr>
              <w:t>6,7</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C12B6F" w:rsidP="006E35A9">
            <w:pPr>
              <w:spacing w:line="288" w:lineRule="auto"/>
              <w:jc w:val="center"/>
              <w:rPr>
                <w:lang w:val="uk-UA"/>
              </w:rPr>
            </w:pPr>
            <w:r w:rsidRPr="00B1544C">
              <w:rPr>
                <w:lang w:val="uk-UA"/>
              </w:rPr>
              <w:t>26,6</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26,7</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26,6</w:t>
            </w:r>
          </w:p>
        </w:tc>
        <w:tc>
          <w:tcPr>
            <w:tcW w:w="850"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28,6</w:t>
            </w:r>
          </w:p>
        </w:tc>
        <w:tc>
          <w:tcPr>
            <w:tcW w:w="851"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28,</w:t>
            </w:r>
            <w:r w:rsidR="0071340E" w:rsidRPr="00B1544C">
              <w:rPr>
                <w:lang w:val="uk-UA"/>
              </w:rPr>
              <w:t>8</w:t>
            </w:r>
          </w:p>
        </w:tc>
        <w:tc>
          <w:tcPr>
            <w:tcW w:w="709"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28,9</w:t>
            </w:r>
          </w:p>
        </w:tc>
        <w:tc>
          <w:tcPr>
            <w:tcW w:w="708" w:type="dxa"/>
            <w:tcBorders>
              <w:top w:val="nil"/>
              <w:left w:val="nil"/>
              <w:bottom w:val="single" w:sz="4" w:space="0" w:color="auto"/>
              <w:right w:val="doub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27,</w:t>
            </w:r>
            <w:r w:rsidR="0071340E" w:rsidRPr="00B1544C">
              <w:rPr>
                <w:lang w:val="uk-UA"/>
              </w:rPr>
              <w:t>6</w:t>
            </w:r>
          </w:p>
        </w:tc>
      </w:tr>
      <w:tr w:rsidR="0071340E" w:rsidRPr="00B1544C" w:rsidTr="00A31F7D">
        <w:trPr>
          <w:trHeight w:val="300"/>
          <w:jc w:val="center"/>
        </w:trPr>
        <w:tc>
          <w:tcPr>
            <w:tcW w:w="846" w:type="dxa"/>
            <w:tcBorders>
              <w:top w:val="nil"/>
              <w:left w:val="double" w:sz="4" w:space="0" w:color="auto"/>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10,</w:t>
            </w:r>
            <w:r w:rsidR="00C12B6F" w:rsidRPr="00B1544C">
              <w:rPr>
                <w:lang w:val="uk-UA"/>
              </w:rPr>
              <w:t>2</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9,</w:t>
            </w:r>
            <w:r w:rsidR="00C12B6F" w:rsidRPr="00B1544C">
              <w:rPr>
                <w:lang w:val="uk-UA"/>
              </w:rPr>
              <w:t>9</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9,898</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71340E" w:rsidP="006E35A9">
            <w:pPr>
              <w:spacing w:line="288" w:lineRule="auto"/>
              <w:jc w:val="center"/>
              <w:rPr>
                <w:lang w:val="uk-UA"/>
              </w:rPr>
            </w:pPr>
            <w:r w:rsidRPr="00B1544C">
              <w:rPr>
                <w:lang w:val="uk-UA"/>
              </w:rPr>
              <w:t>9,9</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9,</w:t>
            </w:r>
            <w:r w:rsidR="0071340E" w:rsidRPr="00B1544C">
              <w:rPr>
                <w:lang w:val="uk-UA"/>
              </w:rPr>
              <w:t>9</w:t>
            </w:r>
          </w:p>
        </w:tc>
        <w:tc>
          <w:tcPr>
            <w:tcW w:w="850"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10,2</w:t>
            </w:r>
          </w:p>
        </w:tc>
        <w:tc>
          <w:tcPr>
            <w:tcW w:w="851"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10,</w:t>
            </w:r>
            <w:r w:rsidR="0071340E" w:rsidRPr="00B1544C">
              <w:rPr>
                <w:lang w:val="uk-UA"/>
              </w:rPr>
              <w:t>2</w:t>
            </w:r>
          </w:p>
        </w:tc>
        <w:tc>
          <w:tcPr>
            <w:tcW w:w="709"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10,</w:t>
            </w:r>
            <w:r w:rsidR="0071340E" w:rsidRPr="00B1544C">
              <w:rPr>
                <w:lang w:val="uk-UA"/>
              </w:rPr>
              <w:t>2</w:t>
            </w:r>
          </w:p>
        </w:tc>
        <w:tc>
          <w:tcPr>
            <w:tcW w:w="708" w:type="dxa"/>
            <w:tcBorders>
              <w:top w:val="nil"/>
              <w:left w:val="nil"/>
              <w:bottom w:val="single" w:sz="4" w:space="0" w:color="auto"/>
              <w:right w:val="doub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10,0</w:t>
            </w:r>
          </w:p>
        </w:tc>
      </w:tr>
      <w:tr w:rsidR="0071340E" w:rsidRPr="00B1544C" w:rsidTr="00A31F7D">
        <w:trPr>
          <w:trHeight w:val="300"/>
          <w:jc w:val="center"/>
        </w:trPr>
        <w:tc>
          <w:tcPr>
            <w:tcW w:w="846" w:type="dxa"/>
            <w:tcBorders>
              <w:top w:val="nil"/>
              <w:left w:val="double" w:sz="4" w:space="0" w:color="auto"/>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C12B6F" w:rsidP="006E35A9">
            <w:pPr>
              <w:spacing w:line="288" w:lineRule="auto"/>
              <w:jc w:val="center"/>
              <w:rPr>
                <w:lang w:val="uk-UA"/>
              </w:rPr>
            </w:pPr>
            <w:r w:rsidRPr="00B1544C">
              <w:rPr>
                <w:lang w:val="uk-UA"/>
              </w:rPr>
              <w:t>5,9</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C12B6F" w:rsidP="006E35A9">
            <w:pPr>
              <w:spacing w:line="288" w:lineRule="auto"/>
              <w:jc w:val="center"/>
              <w:rPr>
                <w:lang w:val="uk-UA"/>
              </w:rPr>
            </w:pPr>
            <w:r w:rsidRPr="00B1544C">
              <w:rPr>
                <w:lang w:val="uk-UA"/>
              </w:rPr>
              <w:t>5,8</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71340E" w:rsidP="006E35A9">
            <w:pPr>
              <w:spacing w:line="288" w:lineRule="auto"/>
              <w:jc w:val="center"/>
              <w:rPr>
                <w:lang w:val="uk-UA"/>
              </w:rPr>
            </w:pPr>
            <w:r w:rsidRPr="00B1544C">
              <w:rPr>
                <w:lang w:val="uk-UA"/>
              </w:rPr>
              <w:t>5,8</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71340E" w:rsidP="006E35A9">
            <w:pPr>
              <w:spacing w:line="288" w:lineRule="auto"/>
              <w:jc w:val="center"/>
              <w:rPr>
                <w:lang w:val="uk-UA"/>
              </w:rPr>
            </w:pPr>
            <w:r w:rsidRPr="00B1544C">
              <w:rPr>
                <w:lang w:val="uk-UA"/>
              </w:rPr>
              <w:t>5,8</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5,8</w:t>
            </w:r>
          </w:p>
        </w:tc>
        <w:tc>
          <w:tcPr>
            <w:tcW w:w="850" w:type="dxa"/>
            <w:tcBorders>
              <w:top w:val="nil"/>
              <w:left w:val="nil"/>
              <w:bottom w:val="single" w:sz="4" w:space="0" w:color="auto"/>
              <w:right w:val="single" w:sz="4" w:space="0" w:color="auto"/>
            </w:tcBorders>
            <w:shd w:val="clear" w:color="auto" w:fill="auto"/>
            <w:vAlign w:val="center"/>
            <w:hideMark/>
          </w:tcPr>
          <w:p w:rsidR="0071340E" w:rsidRPr="00B1544C" w:rsidRDefault="0071340E" w:rsidP="006E35A9">
            <w:pPr>
              <w:spacing w:line="288" w:lineRule="auto"/>
              <w:jc w:val="center"/>
              <w:rPr>
                <w:lang w:val="uk-UA"/>
              </w:rPr>
            </w:pPr>
            <w:r w:rsidRPr="00B1544C">
              <w:rPr>
                <w:lang w:val="uk-UA"/>
              </w:rPr>
              <w:t>6</w:t>
            </w:r>
            <w:r w:rsidR="001258EA" w:rsidRPr="00B1544C">
              <w:rPr>
                <w:lang w:val="uk-UA"/>
              </w:rPr>
              <w:t>,</w:t>
            </w:r>
            <w:r w:rsidRPr="00B1544C">
              <w:rPr>
                <w:lang w:val="uk-UA"/>
              </w:rPr>
              <w:t>0</w:t>
            </w:r>
          </w:p>
        </w:tc>
        <w:tc>
          <w:tcPr>
            <w:tcW w:w="851"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5,9</w:t>
            </w:r>
          </w:p>
        </w:tc>
        <w:tc>
          <w:tcPr>
            <w:tcW w:w="709"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5,9</w:t>
            </w:r>
          </w:p>
        </w:tc>
        <w:tc>
          <w:tcPr>
            <w:tcW w:w="708" w:type="dxa"/>
            <w:tcBorders>
              <w:top w:val="nil"/>
              <w:left w:val="nil"/>
              <w:bottom w:val="single" w:sz="4" w:space="0" w:color="auto"/>
              <w:right w:val="doub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5,</w:t>
            </w:r>
            <w:r w:rsidR="0071340E" w:rsidRPr="00B1544C">
              <w:rPr>
                <w:lang w:val="uk-UA"/>
              </w:rPr>
              <w:t>9</w:t>
            </w:r>
          </w:p>
        </w:tc>
      </w:tr>
      <w:tr w:rsidR="0071340E" w:rsidRPr="00B1544C" w:rsidTr="00A31F7D">
        <w:trPr>
          <w:trHeight w:val="300"/>
          <w:jc w:val="center"/>
        </w:trPr>
        <w:tc>
          <w:tcPr>
            <w:tcW w:w="846" w:type="dxa"/>
            <w:tcBorders>
              <w:top w:val="nil"/>
              <w:left w:val="double" w:sz="4" w:space="0" w:color="auto"/>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30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C12B6F" w:rsidP="006E35A9">
            <w:pPr>
              <w:spacing w:line="288" w:lineRule="auto"/>
              <w:jc w:val="center"/>
              <w:rPr>
                <w:lang w:val="uk-UA"/>
              </w:rPr>
            </w:pPr>
            <w:r w:rsidRPr="00B1544C">
              <w:rPr>
                <w:lang w:val="uk-UA"/>
              </w:rPr>
              <w:t>4,2</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4,</w:t>
            </w:r>
            <w:r w:rsidR="00C12B6F" w:rsidRPr="00B1544C">
              <w:rPr>
                <w:lang w:val="uk-UA"/>
              </w:rPr>
              <w:t>2</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4,</w:t>
            </w:r>
            <w:r w:rsidR="0071340E" w:rsidRPr="00B1544C">
              <w:rPr>
                <w:lang w:val="uk-UA"/>
              </w:rPr>
              <w:t>2</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4,</w:t>
            </w:r>
            <w:r w:rsidR="0071340E" w:rsidRPr="00B1544C">
              <w:rPr>
                <w:lang w:val="uk-UA"/>
              </w:rPr>
              <w:t>2</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4,</w:t>
            </w:r>
            <w:r w:rsidR="0071340E" w:rsidRPr="00B1544C">
              <w:rPr>
                <w:lang w:val="uk-UA"/>
              </w:rPr>
              <w:t>2</w:t>
            </w:r>
          </w:p>
        </w:tc>
        <w:tc>
          <w:tcPr>
            <w:tcW w:w="850"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4,</w:t>
            </w:r>
            <w:r w:rsidR="0071340E" w:rsidRPr="00B1544C">
              <w:rPr>
                <w:lang w:val="uk-UA"/>
              </w:rPr>
              <w:t>3</w:t>
            </w:r>
          </w:p>
        </w:tc>
        <w:tc>
          <w:tcPr>
            <w:tcW w:w="851"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4,</w:t>
            </w:r>
            <w:r w:rsidR="0071340E" w:rsidRPr="00B1544C">
              <w:rPr>
                <w:lang w:val="uk-UA"/>
              </w:rPr>
              <w:t>2</w:t>
            </w:r>
          </w:p>
        </w:tc>
        <w:tc>
          <w:tcPr>
            <w:tcW w:w="709"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4,2</w:t>
            </w:r>
          </w:p>
        </w:tc>
        <w:tc>
          <w:tcPr>
            <w:tcW w:w="708" w:type="dxa"/>
            <w:tcBorders>
              <w:top w:val="nil"/>
              <w:left w:val="nil"/>
              <w:bottom w:val="single" w:sz="4" w:space="0" w:color="auto"/>
              <w:right w:val="doub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4,</w:t>
            </w:r>
            <w:r w:rsidR="0071340E" w:rsidRPr="00B1544C">
              <w:rPr>
                <w:lang w:val="uk-UA"/>
              </w:rPr>
              <w:t>2</w:t>
            </w:r>
          </w:p>
        </w:tc>
      </w:tr>
      <w:tr w:rsidR="0071340E" w:rsidRPr="00B1544C" w:rsidTr="00A31F7D">
        <w:trPr>
          <w:trHeight w:val="300"/>
          <w:jc w:val="center"/>
        </w:trPr>
        <w:tc>
          <w:tcPr>
            <w:tcW w:w="846" w:type="dxa"/>
            <w:tcBorders>
              <w:top w:val="nil"/>
              <w:left w:val="double" w:sz="4" w:space="0" w:color="auto"/>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40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C12B6F" w:rsidP="006E35A9">
            <w:pPr>
              <w:spacing w:line="288" w:lineRule="auto"/>
              <w:jc w:val="center"/>
              <w:rPr>
                <w:lang w:val="uk-UA"/>
              </w:rPr>
            </w:pPr>
            <w:r w:rsidRPr="00B1544C">
              <w:rPr>
                <w:lang w:val="uk-UA"/>
              </w:rPr>
              <w:t>3,3</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3,</w:t>
            </w:r>
            <w:r w:rsidR="00C12B6F" w:rsidRPr="00B1544C">
              <w:rPr>
                <w:lang w:val="uk-UA"/>
              </w:rPr>
              <w:t>3</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3,</w:t>
            </w:r>
            <w:r w:rsidR="0071340E" w:rsidRPr="00B1544C">
              <w:rPr>
                <w:lang w:val="uk-UA"/>
              </w:rPr>
              <w:t>3</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3,</w:t>
            </w:r>
            <w:r w:rsidR="0071340E" w:rsidRPr="00B1544C">
              <w:rPr>
                <w:lang w:val="uk-UA"/>
              </w:rPr>
              <w:t>3</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3,</w:t>
            </w:r>
            <w:r w:rsidR="0071340E" w:rsidRPr="00B1544C">
              <w:rPr>
                <w:lang w:val="uk-UA"/>
              </w:rPr>
              <w:t>3</w:t>
            </w:r>
          </w:p>
        </w:tc>
        <w:tc>
          <w:tcPr>
            <w:tcW w:w="850"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3,</w:t>
            </w:r>
            <w:r w:rsidR="0071340E" w:rsidRPr="00B1544C">
              <w:rPr>
                <w:lang w:val="uk-UA"/>
              </w:rPr>
              <w:t>3</w:t>
            </w:r>
          </w:p>
        </w:tc>
        <w:tc>
          <w:tcPr>
            <w:tcW w:w="851"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3,</w:t>
            </w:r>
            <w:r w:rsidR="0071340E" w:rsidRPr="00B1544C">
              <w:rPr>
                <w:lang w:val="uk-UA"/>
              </w:rPr>
              <w:t xml:space="preserve"> </w:t>
            </w:r>
            <w:r w:rsidRPr="00B1544C">
              <w:rPr>
                <w:lang w:val="uk-UA"/>
              </w:rPr>
              <w:t>3</w:t>
            </w:r>
          </w:p>
        </w:tc>
        <w:tc>
          <w:tcPr>
            <w:tcW w:w="709" w:type="dxa"/>
            <w:tcBorders>
              <w:top w:val="nil"/>
              <w:left w:val="nil"/>
              <w:bottom w:val="single" w:sz="4" w:space="0" w:color="auto"/>
              <w:right w:val="single" w:sz="4" w:space="0" w:color="auto"/>
            </w:tcBorders>
            <w:shd w:val="clear" w:color="auto" w:fill="auto"/>
            <w:vAlign w:val="center"/>
            <w:hideMark/>
          </w:tcPr>
          <w:p w:rsidR="001258EA" w:rsidRPr="00B1544C" w:rsidRDefault="0071340E" w:rsidP="006E35A9">
            <w:pPr>
              <w:spacing w:line="288" w:lineRule="auto"/>
              <w:jc w:val="center"/>
              <w:rPr>
                <w:lang w:val="uk-UA"/>
              </w:rPr>
            </w:pPr>
            <w:r w:rsidRPr="00B1544C">
              <w:rPr>
                <w:lang w:val="uk-UA"/>
              </w:rPr>
              <w:t>3,3</w:t>
            </w:r>
          </w:p>
        </w:tc>
        <w:tc>
          <w:tcPr>
            <w:tcW w:w="708" w:type="dxa"/>
            <w:tcBorders>
              <w:top w:val="nil"/>
              <w:left w:val="nil"/>
              <w:bottom w:val="single" w:sz="4" w:space="0" w:color="auto"/>
              <w:right w:val="doub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3,</w:t>
            </w:r>
            <w:r w:rsidR="0071340E" w:rsidRPr="00B1544C">
              <w:rPr>
                <w:lang w:val="uk-UA"/>
              </w:rPr>
              <w:t>3</w:t>
            </w:r>
          </w:p>
        </w:tc>
      </w:tr>
      <w:tr w:rsidR="0071340E" w:rsidRPr="00B1544C" w:rsidTr="00A31F7D">
        <w:trPr>
          <w:trHeight w:val="300"/>
          <w:jc w:val="center"/>
        </w:trPr>
        <w:tc>
          <w:tcPr>
            <w:tcW w:w="846" w:type="dxa"/>
            <w:tcBorders>
              <w:top w:val="nil"/>
              <w:left w:val="double" w:sz="4" w:space="0" w:color="auto"/>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50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2,7</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C12B6F" w:rsidRPr="00B1544C">
              <w:rPr>
                <w:lang w:val="uk-UA"/>
              </w:rPr>
              <w:t>7</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71340E" w:rsidRPr="00B1544C">
              <w:rPr>
                <w:lang w:val="uk-UA"/>
              </w:rPr>
              <w:t>7</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71340E" w:rsidRPr="00B1544C">
              <w:rPr>
                <w:lang w:val="uk-UA"/>
              </w:rPr>
              <w:t>,7</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71340E" w:rsidRPr="00B1544C">
              <w:rPr>
                <w:lang w:val="uk-UA"/>
              </w:rPr>
              <w:t>7</w:t>
            </w:r>
          </w:p>
        </w:tc>
        <w:tc>
          <w:tcPr>
            <w:tcW w:w="850"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2,7</w:t>
            </w:r>
          </w:p>
        </w:tc>
        <w:tc>
          <w:tcPr>
            <w:tcW w:w="851"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2,7</w:t>
            </w:r>
          </w:p>
        </w:tc>
        <w:tc>
          <w:tcPr>
            <w:tcW w:w="709"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71340E" w:rsidRPr="00B1544C">
              <w:rPr>
                <w:lang w:val="uk-UA"/>
              </w:rPr>
              <w:t>7</w:t>
            </w:r>
          </w:p>
        </w:tc>
        <w:tc>
          <w:tcPr>
            <w:tcW w:w="708" w:type="dxa"/>
            <w:tcBorders>
              <w:top w:val="nil"/>
              <w:left w:val="nil"/>
              <w:bottom w:val="single" w:sz="4" w:space="0" w:color="auto"/>
              <w:right w:val="doub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71340E" w:rsidRPr="00B1544C">
              <w:rPr>
                <w:lang w:val="uk-UA"/>
              </w:rPr>
              <w:t>7</w:t>
            </w:r>
          </w:p>
        </w:tc>
      </w:tr>
      <w:tr w:rsidR="0071340E" w:rsidRPr="00B1544C" w:rsidTr="00A31F7D">
        <w:trPr>
          <w:trHeight w:val="300"/>
          <w:jc w:val="center"/>
        </w:trPr>
        <w:tc>
          <w:tcPr>
            <w:tcW w:w="846" w:type="dxa"/>
            <w:tcBorders>
              <w:top w:val="nil"/>
              <w:left w:val="double" w:sz="4" w:space="0" w:color="auto"/>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60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C12B6F" w:rsidP="006E35A9">
            <w:pPr>
              <w:spacing w:line="288" w:lineRule="auto"/>
              <w:jc w:val="center"/>
              <w:rPr>
                <w:lang w:val="uk-UA"/>
              </w:rPr>
            </w:pPr>
            <w:r w:rsidRPr="00B1544C">
              <w:rPr>
                <w:lang w:val="uk-UA"/>
              </w:rPr>
              <w:t>2,3</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C12B6F" w:rsidRPr="00B1544C">
              <w:rPr>
                <w:lang w:val="uk-UA"/>
              </w:rPr>
              <w:t>3</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71340E" w:rsidRPr="00B1544C">
              <w:rPr>
                <w:lang w:val="uk-UA"/>
              </w:rPr>
              <w:t>3</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71340E" w:rsidRPr="00B1544C">
              <w:rPr>
                <w:lang w:val="uk-UA"/>
              </w:rPr>
              <w:t>3</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71340E" w:rsidRPr="00B1544C">
              <w:rPr>
                <w:lang w:val="uk-UA"/>
              </w:rPr>
              <w:t>3</w:t>
            </w:r>
          </w:p>
        </w:tc>
        <w:tc>
          <w:tcPr>
            <w:tcW w:w="850"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71340E" w:rsidRPr="00B1544C">
              <w:rPr>
                <w:lang w:val="uk-UA"/>
              </w:rPr>
              <w:t>3</w:t>
            </w:r>
          </w:p>
        </w:tc>
        <w:tc>
          <w:tcPr>
            <w:tcW w:w="851"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71340E" w:rsidRPr="00B1544C">
              <w:rPr>
                <w:lang w:val="uk-UA"/>
              </w:rPr>
              <w:t>3</w:t>
            </w:r>
          </w:p>
        </w:tc>
        <w:tc>
          <w:tcPr>
            <w:tcW w:w="709"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w:t>
            </w:r>
            <w:r w:rsidR="0071340E" w:rsidRPr="00B1544C">
              <w:rPr>
                <w:lang w:val="uk-UA"/>
              </w:rPr>
              <w:t>3</w:t>
            </w:r>
          </w:p>
        </w:tc>
        <w:tc>
          <w:tcPr>
            <w:tcW w:w="708" w:type="dxa"/>
            <w:tcBorders>
              <w:top w:val="nil"/>
              <w:left w:val="nil"/>
              <w:bottom w:val="single" w:sz="4" w:space="0" w:color="auto"/>
              <w:right w:val="doub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2,3</w:t>
            </w:r>
          </w:p>
        </w:tc>
      </w:tr>
      <w:tr w:rsidR="0071340E" w:rsidRPr="00B1544C" w:rsidTr="00A31F7D">
        <w:trPr>
          <w:trHeight w:val="300"/>
          <w:jc w:val="center"/>
        </w:trPr>
        <w:tc>
          <w:tcPr>
            <w:tcW w:w="846" w:type="dxa"/>
            <w:tcBorders>
              <w:top w:val="nil"/>
              <w:left w:val="double" w:sz="4" w:space="0" w:color="auto"/>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70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C12B6F" w:rsidP="006E35A9">
            <w:pPr>
              <w:spacing w:line="288" w:lineRule="auto"/>
              <w:jc w:val="center"/>
              <w:rPr>
                <w:lang w:val="uk-UA"/>
              </w:rPr>
            </w:pPr>
            <w:r w:rsidRPr="00B1544C">
              <w:rPr>
                <w:lang w:val="uk-UA"/>
              </w:rPr>
              <w:t>2,0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1,9</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1,9</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,9</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1,9</w:t>
            </w:r>
          </w:p>
        </w:tc>
        <w:tc>
          <w:tcPr>
            <w:tcW w:w="850"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2,0</w:t>
            </w:r>
          </w:p>
        </w:tc>
        <w:tc>
          <w:tcPr>
            <w:tcW w:w="851"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2,0</w:t>
            </w:r>
          </w:p>
        </w:tc>
        <w:tc>
          <w:tcPr>
            <w:tcW w:w="709" w:type="dxa"/>
            <w:tcBorders>
              <w:top w:val="nil"/>
              <w:left w:val="nil"/>
              <w:bottom w:val="single" w:sz="4" w:space="0" w:color="auto"/>
              <w:right w:val="single" w:sz="4" w:space="0" w:color="auto"/>
            </w:tcBorders>
            <w:shd w:val="clear" w:color="auto" w:fill="auto"/>
            <w:vAlign w:val="center"/>
            <w:hideMark/>
          </w:tcPr>
          <w:p w:rsidR="001258EA" w:rsidRPr="00B1544C" w:rsidRDefault="0071340E" w:rsidP="006E35A9">
            <w:pPr>
              <w:spacing w:line="288" w:lineRule="auto"/>
              <w:jc w:val="center"/>
              <w:rPr>
                <w:lang w:val="uk-UA"/>
              </w:rPr>
            </w:pPr>
            <w:r w:rsidRPr="00B1544C">
              <w:rPr>
                <w:lang w:val="uk-UA"/>
              </w:rPr>
              <w:t>2</w:t>
            </w:r>
            <w:r w:rsidR="001258EA" w:rsidRPr="00B1544C">
              <w:rPr>
                <w:lang w:val="uk-UA"/>
              </w:rPr>
              <w:t>,</w:t>
            </w:r>
            <w:r w:rsidRPr="00B1544C">
              <w:rPr>
                <w:lang w:val="uk-UA"/>
              </w:rPr>
              <w:t>0</w:t>
            </w:r>
          </w:p>
        </w:tc>
        <w:tc>
          <w:tcPr>
            <w:tcW w:w="708" w:type="dxa"/>
            <w:tcBorders>
              <w:top w:val="nil"/>
              <w:left w:val="nil"/>
              <w:bottom w:val="single" w:sz="4" w:space="0" w:color="auto"/>
              <w:right w:val="double" w:sz="4" w:space="0" w:color="auto"/>
            </w:tcBorders>
            <w:shd w:val="clear" w:color="auto" w:fill="auto"/>
            <w:vAlign w:val="center"/>
            <w:hideMark/>
          </w:tcPr>
          <w:p w:rsidR="001258EA" w:rsidRPr="00B1544C" w:rsidRDefault="0071340E" w:rsidP="006E35A9">
            <w:pPr>
              <w:spacing w:line="288" w:lineRule="auto"/>
              <w:jc w:val="center"/>
              <w:rPr>
                <w:lang w:val="uk-UA"/>
              </w:rPr>
            </w:pPr>
            <w:r w:rsidRPr="00B1544C">
              <w:rPr>
                <w:lang w:val="uk-UA"/>
              </w:rPr>
              <w:t>2</w:t>
            </w:r>
            <w:r w:rsidR="001258EA" w:rsidRPr="00B1544C">
              <w:rPr>
                <w:lang w:val="uk-UA"/>
              </w:rPr>
              <w:t>,</w:t>
            </w:r>
            <w:r w:rsidRPr="00B1544C">
              <w:rPr>
                <w:lang w:val="uk-UA"/>
              </w:rPr>
              <w:t>0</w:t>
            </w:r>
          </w:p>
        </w:tc>
      </w:tr>
      <w:tr w:rsidR="0071340E" w:rsidRPr="00B1544C" w:rsidTr="00A31F7D">
        <w:trPr>
          <w:trHeight w:val="300"/>
          <w:jc w:val="center"/>
        </w:trPr>
        <w:tc>
          <w:tcPr>
            <w:tcW w:w="846" w:type="dxa"/>
            <w:tcBorders>
              <w:top w:val="nil"/>
              <w:left w:val="double" w:sz="4" w:space="0" w:color="auto"/>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80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C12B6F" w:rsidP="006E35A9">
            <w:pPr>
              <w:spacing w:line="288" w:lineRule="auto"/>
              <w:jc w:val="center"/>
              <w:rPr>
                <w:lang w:val="uk-UA"/>
              </w:rPr>
            </w:pPr>
            <w:r w:rsidRPr="00B1544C">
              <w:rPr>
                <w:lang w:val="uk-UA"/>
              </w:rPr>
              <w:t>1,8</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C12B6F" w:rsidRPr="00B1544C">
              <w:rPr>
                <w:lang w:val="uk-UA"/>
              </w:rPr>
              <w:t>8</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8</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8</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8</w:t>
            </w:r>
          </w:p>
        </w:tc>
        <w:tc>
          <w:tcPr>
            <w:tcW w:w="850"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1,8</w:t>
            </w:r>
          </w:p>
        </w:tc>
        <w:tc>
          <w:tcPr>
            <w:tcW w:w="851"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8</w:t>
            </w:r>
          </w:p>
        </w:tc>
        <w:tc>
          <w:tcPr>
            <w:tcW w:w="709"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8</w:t>
            </w:r>
          </w:p>
        </w:tc>
        <w:tc>
          <w:tcPr>
            <w:tcW w:w="708" w:type="dxa"/>
            <w:tcBorders>
              <w:top w:val="nil"/>
              <w:left w:val="nil"/>
              <w:bottom w:val="single" w:sz="4" w:space="0" w:color="auto"/>
              <w:right w:val="doub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8</w:t>
            </w:r>
          </w:p>
        </w:tc>
      </w:tr>
      <w:tr w:rsidR="0071340E" w:rsidRPr="00B1544C" w:rsidTr="00A31F7D">
        <w:trPr>
          <w:trHeight w:val="300"/>
          <w:jc w:val="center"/>
        </w:trPr>
        <w:tc>
          <w:tcPr>
            <w:tcW w:w="846" w:type="dxa"/>
            <w:tcBorders>
              <w:top w:val="nil"/>
              <w:left w:val="double" w:sz="4" w:space="0" w:color="auto"/>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90</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C12B6F" w:rsidP="006E35A9">
            <w:pPr>
              <w:spacing w:line="288" w:lineRule="auto"/>
              <w:jc w:val="center"/>
              <w:rPr>
                <w:lang w:val="uk-UA"/>
              </w:rPr>
            </w:pPr>
            <w:r w:rsidRPr="00B1544C">
              <w:rPr>
                <w:lang w:val="uk-UA"/>
              </w:rPr>
              <w:t>1,6</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C12B6F" w:rsidRPr="00B1544C">
              <w:rPr>
                <w:lang w:val="uk-UA"/>
              </w:rPr>
              <w:t>6</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6</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6</w:t>
            </w:r>
          </w:p>
        </w:tc>
        <w:tc>
          <w:tcPr>
            <w:tcW w:w="567"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6</w:t>
            </w:r>
          </w:p>
        </w:tc>
        <w:tc>
          <w:tcPr>
            <w:tcW w:w="850"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1,6</w:t>
            </w:r>
          </w:p>
        </w:tc>
        <w:tc>
          <w:tcPr>
            <w:tcW w:w="851"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1,6</w:t>
            </w:r>
          </w:p>
        </w:tc>
        <w:tc>
          <w:tcPr>
            <w:tcW w:w="709" w:type="dxa"/>
            <w:tcBorders>
              <w:top w:val="nil"/>
              <w:left w:val="nil"/>
              <w:bottom w:val="sing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1,6</w:t>
            </w:r>
          </w:p>
        </w:tc>
        <w:tc>
          <w:tcPr>
            <w:tcW w:w="708" w:type="dxa"/>
            <w:tcBorders>
              <w:top w:val="nil"/>
              <w:left w:val="nil"/>
              <w:bottom w:val="single" w:sz="4" w:space="0" w:color="auto"/>
              <w:right w:val="doub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 xml:space="preserve"> </w:t>
            </w:r>
            <w:r w:rsidRPr="00B1544C">
              <w:rPr>
                <w:lang w:val="uk-UA"/>
              </w:rPr>
              <w:t>6</w:t>
            </w:r>
          </w:p>
        </w:tc>
      </w:tr>
      <w:tr w:rsidR="0071340E" w:rsidRPr="00B1544C" w:rsidTr="00A31F7D">
        <w:trPr>
          <w:trHeight w:val="300"/>
          <w:jc w:val="center"/>
        </w:trPr>
        <w:tc>
          <w:tcPr>
            <w:tcW w:w="846" w:type="dxa"/>
            <w:tcBorders>
              <w:top w:val="nil"/>
              <w:left w:val="double" w:sz="4" w:space="0" w:color="auto"/>
              <w:bottom w:val="doub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100</w:t>
            </w:r>
          </w:p>
        </w:tc>
        <w:tc>
          <w:tcPr>
            <w:tcW w:w="567" w:type="dxa"/>
            <w:tcBorders>
              <w:top w:val="nil"/>
              <w:left w:val="nil"/>
              <w:bottom w:val="double" w:sz="4" w:space="0" w:color="auto"/>
              <w:right w:val="single" w:sz="4" w:space="0" w:color="auto"/>
            </w:tcBorders>
            <w:shd w:val="clear" w:color="auto" w:fill="auto"/>
            <w:vAlign w:val="center"/>
            <w:hideMark/>
          </w:tcPr>
          <w:p w:rsidR="001258EA" w:rsidRPr="00B1544C" w:rsidRDefault="00C12B6F" w:rsidP="006E35A9">
            <w:pPr>
              <w:spacing w:line="288" w:lineRule="auto"/>
              <w:jc w:val="center"/>
              <w:rPr>
                <w:lang w:val="uk-UA"/>
              </w:rPr>
            </w:pPr>
            <w:r w:rsidRPr="00B1544C">
              <w:rPr>
                <w:lang w:val="uk-UA"/>
              </w:rPr>
              <w:t>1,5</w:t>
            </w:r>
          </w:p>
        </w:tc>
        <w:tc>
          <w:tcPr>
            <w:tcW w:w="567" w:type="dxa"/>
            <w:tcBorders>
              <w:top w:val="nil"/>
              <w:left w:val="nil"/>
              <w:bottom w:val="doub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C12B6F" w:rsidRPr="00B1544C">
              <w:rPr>
                <w:lang w:val="uk-UA"/>
              </w:rPr>
              <w:t>5</w:t>
            </w:r>
          </w:p>
        </w:tc>
        <w:tc>
          <w:tcPr>
            <w:tcW w:w="567" w:type="dxa"/>
            <w:tcBorders>
              <w:top w:val="nil"/>
              <w:left w:val="nil"/>
              <w:bottom w:val="doub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5</w:t>
            </w:r>
          </w:p>
        </w:tc>
        <w:tc>
          <w:tcPr>
            <w:tcW w:w="567" w:type="dxa"/>
            <w:tcBorders>
              <w:top w:val="nil"/>
              <w:left w:val="nil"/>
              <w:bottom w:val="doub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5</w:t>
            </w:r>
          </w:p>
        </w:tc>
        <w:tc>
          <w:tcPr>
            <w:tcW w:w="567" w:type="dxa"/>
            <w:tcBorders>
              <w:top w:val="nil"/>
              <w:left w:val="nil"/>
              <w:bottom w:val="doub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5</w:t>
            </w:r>
          </w:p>
        </w:tc>
        <w:tc>
          <w:tcPr>
            <w:tcW w:w="850" w:type="dxa"/>
            <w:tcBorders>
              <w:top w:val="nil"/>
              <w:left w:val="nil"/>
              <w:bottom w:val="doub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5</w:t>
            </w:r>
          </w:p>
        </w:tc>
        <w:tc>
          <w:tcPr>
            <w:tcW w:w="851" w:type="dxa"/>
            <w:tcBorders>
              <w:top w:val="nil"/>
              <w:left w:val="nil"/>
              <w:bottom w:val="doub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5</w:t>
            </w:r>
          </w:p>
        </w:tc>
        <w:tc>
          <w:tcPr>
            <w:tcW w:w="709" w:type="dxa"/>
            <w:tcBorders>
              <w:top w:val="nil"/>
              <w:left w:val="nil"/>
              <w:bottom w:val="double" w:sz="4" w:space="0" w:color="auto"/>
              <w:right w:val="sing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w:t>
            </w:r>
            <w:r w:rsidR="0071340E" w:rsidRPr="00B1544C">
              <w:rPr>
                <w:lang w:val="uk-UA"/>
              </w:rPr>
              <w:t>5</w:t>
            </w:r>
          </w:p>
        </w:tc>
        <w:tc>
          <w:tcPr>
            <w:tcW w:w="708" w:type="dxa"/>
            <w:tcBorders>
              <w:top w:val="nil"/>
              <w:left w:val="nil"/>
              <w:bottom w:val="double" w:sz="4" w:space="0" w:color="auto"/>
              <w:right w:val="double" w:sz="4" w:space="0" w:color="auto"/>
            </w:tcBorders>
            <w:shd w:val="clear" w:color="auto" w:fill="auto"/>
            <w:vAlign w:val="center"/>
            <w:hideMark/>
          </w:tcPr>
          <w:p w:rsidR="001258EA" w:rsidRPr="00B1544C" w:rsidRDefault="001258EA" w:rsidP="006E35A9">
            <w:pPr>
              <w:spacing w:line="288" w:lineRule="auto"/>
              <w:jc w:val="center"/>
              <w:rPr>
                <w:lang w:val="uk-UA"/>
              </w:rPr>
            </w:pPr>
            <w:r w:rsidRPr="00B1544C">
              <w:rPr>
                <w:lang w:val="uk-UA"/>
              </w:rPr>
              <w:t>1,5</w:t>
            </w:r>
          </w:p>
        </w:tc>
      </w:tr>
    </w:tbl>
    <w:p w:rsidR="001258EA" w:rsidRPr="00B1544C" w:rsidRDefault="001258EA" w:rsidP="00AE758F">
      <w:pPr>
        <w:autoSpaceDE w:val="0"/>
        <w:autoSpaceDN w:val="0"/>
        <w:adjustRightInd w:val="0"/>
        <w:spacing w:line="288" w:lineRule="auto"/>
        <w:ind w:firstLine="454"/>
        <w:jc w:val="both"/>
        <w:rPr>
          <w:sz w:val="28"/>
          <w:szCs w:val="28"/>
          <w:lang w:val="uk-UA"/>
        </w:rPr>
      </w:pPr>
    </w:p>
    <w:p w:rsidR="001258EA" w:rsidRPr="00B1544C" w:rsidRDefault="001258EA" w:rsidP="00AE758F">
      <w:pPr>
        <w:autoSpaceDE w:val="0"/>
        <w:autoSpaceDN w:val="0"/>
        <w:adjustRightInd w:val="0"/>
        <w:spacing w:line="288" w:lineRule="auto"/>
        <w:ind w:firstLine="454"/>
        <w:jc w:val="both"/>
        <w:rPr>
          <w:sz w:val="28"/>
          <w:szCs w:val="28"/>
          <w:lang w:val="uk-UA"/>
        </w:rPr>
      </w:pPr>
      <w:r w:rsidRPr="00B1544C">
        <w:rPr>
          <w:sz w:val="28"/>
          <w:szCs w:val="28"/>
          <w:lang w:val="uk-UA"/>
        </w:rPr>
        <w:t>В середовищі програми CurveExpert маємо змогу здійснити підбір залежності, яка найкращим чином апроксимує експериментальні дані. В табл</w:t>
      </w:r>
      <w:r w:rsidR="00907FAA" w:rsidRPr="00B1544C">
        <w:rPr>
          <w:sz w:val="28"/>
          <w:szCs w:val="28"/>
          <w:lang w:val="uk-UA"/>
        </w:rPr>
        <w:t>.</w:t>
      </w:r>
      <w:r w:rsidRPr="00B1544C">
        <w:rPr>
          <w:sz w:val="28"/>
          <w:szCs w:val="28"/>
          <w:lang w:val="uk-UA"/>
        </w:rPr>
        <w:t xml:space="preserve"> 2.2 представлені математичні моделі, що забезпечують найбільш точне перетворення значення струму в давачі пристрою у значення </w:t>
      </w:r>
      <w:r w:rsidRPr="00B1544C">
        <w:rPr>
          <w:i/>
          <w:sz w:val="28"/>
          <w:szCs w:val="28"/>
          <w:lang w:val="uk-UA"/>
        </w:rPr>
        <w:t>R</w:t>
      </w:r>
      <w:r w:rsidRPr="00B1544C">
        <w:rPr>
          <w:i/>
          <w:sz w:val="28"/>
          <w:szCs w:val="28"/>
          <w:vertAlign w:val="subscript"/>
          <w:lang w:val="uk-UA"/>
        </w:rPr>
        <w:t>р</w:t>
      </w:r>
      <w:r w:rsidRPr="00B1544C">
        <w:rPr>
          <w:sz w:val="28"/>
          <w:szCs w:val="28"/>
          <w:lang w:val="uk-UA"/>
        </w:rPr>
        <w:t>.</w:t>
      </w:r>
    </w:p>
    <w:p w:rsidR="00AB2B99" w:rsidRPr="00B1544C" w:rsidRDefault="00AB2B99">
      <w:pPr>
        <w:spacing w:after="200" w:line="276" w:lineRule="auto"/>
        <w:rPr>
          <w:sz w:val="28"/>
          <w:szCs w:val="28"/>
          <w:lang w:val="uk-UA"/>
        </w:rPr>
      </w:pPr>
      <w:r w:rsidRPr="00B1544C">
        <w:rPr>
          <w:sz w:val="28"/>
          <w:szCs w:val="28"/>
          <w:lang w:val="uk-UA"/>
        </w:rPr>
        <w:br w:type="page"/>
      </w:r>
    </w:p>
    <w:p w:rsidR="005C465E" w:rsidRPr="00B1544C" w:rsidRDefault="005C465E" w:rsidP="00AB2B99">
      <w:pPr>
        <w:autoSpaceDE w:val="0"/>
        <w:autoSpaceDN w:val="0"/>
        <w:adjustRightInd w:val="0"/>
        <w:spacing w:line="288" w:lineRule="auto"/>
        <w:ind w:firstLine="454"/>
        <w:jc w:val="right"/>
        <w:rPr>
          <w:lang w:val="uk-UA"/>
        </w:rPr>
      </w:pPr>
    </w:p>
    <w:p w:rsidR="00AB2B99" w:rsidRPr="00B1544C" w:rsidRDefault="00AB2B99" w:rsidP="00AB2B99">
      <w:pPr>
        <w:autoSpaceDE w:val="0"/>
        <w:autoSpaceDN w:val="0"/>
        <w:adjustRightInd w:val="0"/>
        <w:spacing w:line="288" w:lineRule="auto"/>
        <w:ind w:firstLine="454"/>
        <w:jc w:val="right"/>
        <w:rPr>
          <w:lang w:val="uk-UA"/>
        </w:rPr>
      </w:pPr>
      <w:r w:rsidRPr="00B1544C">
        <w:rPr>
          <w:lang w:val="uk-UA"/>
        </w:rPr>
        <w:t>Таблиця 2.2</w:t>
      </w:r>
    </w:p>
    <w:p w:rsidR="001258EA" w:rsidRPr="00B1544C" w:rsidRDefault="001258EA" w:rsidP="00AB2B99">
      <w:pPr>
        <w:autoSpaceDE w:val="0"/>
        <w:autoSpaceDN w:val="0"/>
        <w:adjustRightInd w:val="0"/>
        <w:spacing w:line="288" w:lineRule="auto"/>
        <w:ind w:firstLine="454"/>
        <w:jc w:val="center"/>
        <w:rPr>
          <w:b/>
          <w:lang w:val="uk-UA"/>
        </w:rPr>
      </w:pPr>
      <w:r w:rsidRPr="00B1544C">
        <w:rPr>
          <w:b/>
          <w:lang w:val="uk-UA"/>
        </w:rPr>
        <w:t xml:space="preserve">Математичні моделі виразу для перетворення </w:t>
      </w:r>
      <w:r w:rsidR="00EA2168" w:rsidRPr="00B1544C">
        <w:rPr>
          <w:b/>
          <w:lang w:val="uk-UA"/>
        </w:rPr>
        <w:br/>
      </w:r>
      <w:r w:rsidRPr="00B1544C">
        <w:rPr>
          <w:b/>
          <w:lang w:val="uk-UA"/>
        </w:rPr>
        <w:t>значення струму в сенсорі пристрою у значення перехідного о</w:t>
      </w:r>
      <w:r w:rsidR="00A514B6" w:rsidRPr="00B1544C">
        <w:rPr>
          <w:b/>
          <w:lang w:val="uk-UA"/>
        </w:rPr>
        <w:t xml:space="preserve">пору в місці </w:t>
      </w:r>
      <w:r w:rsidR="00DD6E95" w:rsidRPr="00B1544C">
        <w:rPr>
          <w:b/>
          <w:lang w:val="uk-UA"/>
        </w:rPr>
        <w:br/>
      </w:r>
      <w:r w:rsidR="00A514B6" w:rsidRPr="00B1544C">
        <w:rPr>
          <w:b/>
          <w:lang w:val="uk-UA"/>
        </w:rPr>
        <w:t>замикання на землю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2243"/>
        <w:gridCol w:w="2808"/>
        <w:gridCol w:w="1815"/>
      </w:tblGrid>
      <w:tr w:rsidR="00FF2307" w:rsidRPr="00B1544C" w:rsidTr="00A31F7D">
        <w:trPr>
          <w:trHeight w:val="351"/>
          <w:jc w:val="center"/>
        </w:trPr>
        <w:tc>
          <w:tcPr>
            <w:tcW w:w="1154" w:type="dxa"/>
            <w:tcBorders>
              <w:top w:val="double" w:sz="4" w:space="0" w:color="auto"/>
              <w:left w:val="double" w:sz="4" w:space="0" w:color="auto"/>
            </w:tcBorders>
            <w:shd w:val="clear" w:color="auto" w:fill="auto"/>
            <w:vAlign w:val="center"/>
          </w:tcPr>
          <w:p w:rsidR="001258EA" w:rsidRPr="00B1544C" w:rsidRDefault="001258EA" w:rsidP="00D85114">
            <w:pPr>
              <w:autoSpaceDE w:val="0"/>
              <w:autoSpaceDN w:val="0"/>
              <w:adjustRightInd w:val="0"/>
              <w:spacing w:line="288" w:lineRule="auto"/>
              <w:jc w:val="center"/>
              <w:rPr>
                <w:lang w:val="uk-UA"/>
              </w:rPr>
            </w:pPr>
            <w:r w:rsidRPr="00B1544C">
              <w:rPr>
                <w:lang w:val="uk-UA"/>
              </w:rPr>
              <w:t>№ п.п.</w:t>
            </w:r>
          </w:p>
        </w:tc>
        <w:tc>
          <w:tcPr>
            <w:tcW w:w="2243" w:type="dxa"/>
            <w:tcBorders>
              <w:top w:val="double" w:sz="4" w:space="0" w:color="auto"/>
            </w:tcBorders>
            <w:shd w:val="clear" w:color="auto" w:fill="auto"/>
            <w:vAlign w:val="center"/>
          </w:tcPr>
          <w:p w:rsidR="00D85114" w:rsidRPr="00B1544C" w:rsidRDefault="001258EA" w:rsidP="00D85114">
            <w:pPr>
              <w:autoSpaceDE w:val="0"/>
              <w:autoSpaceDN w:val="0"/>
              <w:adjustRightInd w:val="0"/>
              <w:spacing w:line="288" w:lineRule="auto"/>
              <w:jc w:val="center"/>
              <w:rPr>
                <w:lang w:val="uk-UA"/>
              </w:rPr>
            </w:pPr>
            <w:r w:rsidRPr="00B1544C">
              <w:rPr>
                <w:lang w:val="uk-UA"/>
              </w:rPr>
              <w:t xml:space="preserve">Назва </w:t>
            </w:r>
          </w:p>
          <w:p w:rsidR="001258EA" w:rsidRPr="00B1544C" w:rsidRDefault="001258EA" w:rsidP="00D85114">
            <w:pPr>
              <w:autoSpaceDE w:val="0"/>
              <w:autoSpaceDN w:val="0"/>
              <w:adjustRightInd w:val="0"/>
              <w:spacing w:line="288" w:lineRule="auto"/>
              <w:jc w:val="center"/>
              <w:rPr>
                <w:lang w:val="uk-UA"/>
              </w:rPr>
            </w:pPr>
            <w:r w:rsidRPr="00B1544C">
              <w:rPr>
                <w:lang w:val="uk-UA"/>
              </w:rPr>
              <w:t>моделі</w:t>
            </w:r>
          </w:p>
        </w:tc>
        <w:tc>
          <w:tcPr>
            <w:tcW w:w="2646" w:type="dxa"/>
            <w:tcBorders>
              <w:top w:val="double" w:sz="4" w:space="0" w:color="auto"/>
            </w:tcBorders>
            <w:shd w:val="clear" w:color="auto" w:fill="auto"/>
            <w:vAlign w:val="center"/>
          </w:tcPr>
          <w:p w:rsidR="001258EA" w:rsidRPr="00B1544C" w:rsidRDefault="001258EA" w:rsidP="00D85114">
            <w:pPr>
              <w:autoSpaceDE w:val="0"/>
              <w:autoSpaceDN w:val="0"/>
              <w:adjustRightInd w:val="0"/>
              <w:spacing w:line="288" w:lineRule="auto"/>
              <w:jc w:val="center"/>
              <w:rPr>
                <w:lang w:val="uk-UA"/>
              </w:rPr>
            </w:pPr>
            <w:r w:rsidRPr="00B1544C">
              <w:rPr>
                <w:lang w:val="uk-UA"/>
              </w:rPr>
              <w:t>Модель</w:t>
            </w:r>
          </w:p>
        </w:tc>
        <w:tc>
          <w:tcPr>
            <w:tcW w:w="1815" w:type="dxa"/>
            <w:tcBorders>
              <w:top w:val="double" w:sz="4" w:space="0" w:color="auto"/>
              <w:right w:val="double" w:sz="4" w:space="0" w:color="auto"/>
            </w:tcBorders>
            <w:shd w:val="clear" w:color="auto" w:fill="auto"/>
            <w:vAlign w:val="center"/>
          </w:tcPr>
          <w:p w:rsidR="00D85114" w:rsidRPr="00B1544C" w:rsidRDefault="00CD7FFD" w:rsidP="00D85114">
            <w:pPr>
              <w:autoSpaceDE w:val="0"/>
              <w:autoSpaceDN w:val="0"/>
              <w:adjustRightInd w:val="0"/>
              <w:spacing w:line="288" w:lineRule="auto"/>
              <w:jc w:val="center"/>
              <w:rPr>
                <w:lang w:val="uk-UA"/>
              </w:rPr>
            </w:pPr>
            <w:r w:rsidRPr="00B1544C">
              <w:rPr>
                <w:lang w:val="uk-UA"/>
              </w:rPr>
              <w:t>Коефіцієнт</w:t>
            </w:r>
          </w:p>
          <w:p w:rsidR="001258EA" w:rsidRPr="00B1544C" w:rsidRDefault="00CD7FFD" w:rsidP="00D85114">
            <w:pPr>
              <w:autoSpaceDE w:val="0"/>
              <w:autoSpaceDN w:val="0"/>
              <w:adjustRightInd w:val="0"/>
              <w:spacing w:line="288" w:lineRule="auto"/>
              <w:jc w:val="center"/>
              <w:rPr>
                <w:lang w:val="uk-UA"/>
              </w:rPr>
            </w:pPr>
            <w:r w:rsidRPr="00B1544C">
              <w:rPr>
                <w:lang w:val="uk-UA"/>
              </w:rPr>
              <w:t>кореляції</w:t>
            </w:r>
          </w:p>
        </w:tc>
      </w:tr>
      <w:tr w:rsidR="00FF2307" w:rsidRPr="00B1544C" w:rsidTr="00A31F7D">
        <w:trPr>
          <w:trHeight w:val="483"/>
          <w:jc w:val="center"/>
        </w:trPr>
        <w:tc>
          <w:tcPr>
            <w:tcW w:w="1154" w:type="dxa"/>
            <w:tcBorders>
              <w:left w:val="double" w:sz="4" w:space="0" w:color="auto"/>
            </w:tcBorders>
            <w:shd w:val="clear" w:color="auto" w:fill="auto"/>
            <w:vAlign w:val="center"/>
          </w:tcPr>
          <w:p w:rsidR="001258EA" w:rsidRPr="00B1544C" w:rsidRDefault="001258EA" w:rsidP="00654AB1">
            <w:pPr>
              <w:autoSpaceDE w:val="0"/>
              <w:autoSpaceDN w:val="0"/>
              <w:adjustRightInd w:val="0"/>
              <w:spacing w:line="288" w:lineRule="auto"/>
              <w:jc w:val="center"/>
              <w:rPr>
                <w:lang w:val="uk-UA"/>
              </w:rPr>
            </w:pPr>
            <w:r w:rsidRPr="00B1544C">
              <w:rPr>
                <w:lang w:val="uk-UA"/>
              </w:rPr>
              <w:t>1</w:t>
            </w:r>
          </w:p>
        </w:tc>
        <w:tc>
          <w:tcPr>
            <w:tcW w:w="2243" w:type="dxa"/>
            <w:shd w:val="clear" w:color="auto" w:fill="auto"/>
            <w:vAlign w:val="center"/>
          </w:tcPr>
          <w:p w:rsidR="001258EA" w:rsidRPr="00B1544C" w:rsidRDefault="001258EA" w:rsidP="00782764">
            <w:pPr>
              <w:autoSpaceDE w:val="0"/>
              <w:autoSpaceDN w:val="0"/>
              <w:adjustRightInd w:val="0"/>
              <w:spacing w:line="288" w:lineRule="auto"/>
              <w:rPr>
                <w:lang w:val="uk-UA"/>
              </w:rPr>
            </w:pPr>
            <w:r w:rsidRPr="00B1544C">
              <w:rPr>
                <w:lang w:val="uk-UA"/>
              </w:rPr>
              <w:t>MMF</w:t>
            </w:r>
          </w:p>
        </w:tc>
        <w:tc>
          <w:tcPr>
            <w:tcW w:w="2646" w:type="dxa"/>
            <w:shd w:val="clear" w:color="auto" w:fill="auto"/>
            <w:vAlign w:val="center"/>
          </w:tcPr>
          <w:p w:rsidR="001258EA" w:rsidRPr="00B1544C" w:rsidRDefault="00B00E68" w:rsidP="00D85114">
            <w:pPr>
              <w:autoSpaceDE w:val="0"/>
              <w:autoSpaceDN w:val="0"/>
              <w:adjustRightInd w:val="0"/>
              <w:spacing w:line="288" w:lineRule="auto"/>
              <w:rPr>
                <w:lang w:val="uk-UA"/>
              </w:rPr>
            </w:pPr>
            <w:r w:rsidRPr="00B1544C">
              <w:rPr>
                <w:position w:val="-36"/>
                <w:lang w:val="uk-UA"/>
              </w:rPr>
              <w:object w:dxaOrig="2160" w:dyaOrig="880">
                <v:shape id="_x0000_i1064" type="#_x0000_t75" style="width:115.2pt;height:35.7pt" o:ole="">
                  <v:imagedata r:id="rId91" o:title=""/>
                </v:shape>
                <o:OLEObject Type="Embed" ProgID="Equation.DSMT4" ShapeID="_x0000_i1064" DrawAspect="Content" ObjectID="_1577965391" r:id="rId92"/>
              </w:object>
            </w:r>
          </w:p>
        </w:tc>
        <w:tc>
          <w:tcPr>
            <w:tcW w:w="1815" w:type="dxa"/>
            <w:tcBorders>
              <w:right w:val="double" w:sz="4" w:space="0" w:color="auto"/>
            </w:tcBorders>
            <w:shd w:val="clear" w:color="auto" w:fill="auto"/>
            <w:vAlign w:val="center"/>
          </w:tcPr>
          <w:p w:rsidR="001258EA" w:rsidRPr="00B1544C" w:rsidRDefault="00CD7FFD" w:rsidP="00D85114">
            <w:pPr>
              <w:autoSpaceDE w:val="0"/>
              <w:autoSpaceDN w:val="0"/>
              <w:adjustRightInd w:val="0"/>
              <w:spacing w:line="288" w:lineRule="auto"/>
              <w:jc w:val="center"/>
              <w:rPr>
                <w:lang w:val="uk-UA"/>
              </w:rPr>
            </w:pPr>
            <w:r w:rsidRPr="00B1544C">
              <w:rPr>
                <w:lang w:val="uk-UA"/>
              </w:rPr>
              <w:t>0,</w:t>
            </w:r>
            <w:r w:rsidR="001258EA" w:rsidRPr="00B1544C">
              <w:rPr>
                <w:lang w:val="uk-UA"/>
              </w:rPr>
              <w:t xml:space="preserve">998 </w:t>
            </w:r>
            <w:r w:rsidRPr="00B1544C">
              <w:rPr>
                <w:lang w:val="uk-UA"/>
              </w:rPr>
              <w:t>–</w:t>
            </w:r>
            <w:r w:rsidR="00782764" w:rsidRPr="00B1544C">
              <w:rPr>
                <w:lang w:val="uk-UA"/>
              </w:rPr>
              <w:t xml:space="preserve"> </w:t>
            </w:r>
            <w:r w:rsidRPr="00B1544C">
              <w:rPr>
                <w:lang w:val="uk-UA"/>
              </w:rPr>
              <w:t>0,</w:t>
            </w:r>
            <w:r w:rsidR="001258EA" w:rsidRPr="00B1544C">
              <w:rPr>
                <w:lang w:val="uk-UA"/>
              </w:rPr>
              <w:t>999</w:t>
            </w:r>
          </w:p>
        </w:tc>
      </w:tr>
      <w:tr w:rsidR="00FF2307" w:rsidRPr="00B1544C" w:rsidTr="00A31F7D">
        <w:trPr>
          <w:trHeight w:val="483"/>
          <w:jc w:val="center"/>
        </w:trPr>
        <w:tc>
          <w:tcPr>
            <w:tcW w:w="1154" w:type="dxa"/>
            <w:tcBorders>
              <w:left w:val="double" w:sz="4" w:space="0" w:color="auto"/>
            </w:tcBorders>
            <w:shd w:val="clear" w:color="auto" w:fill="auto"/>
            <w:vAlign w:val="center"/>
          </w:tcPr>
          <w:p w:rsidR="001258EA" w:rsidRPr="00B1544C" w:rsidRDefault="001258EA" w:rsidP="00654AB1">
            <w:pPr>
              <w:autoSpaceDE w:val="0"/>
              <w:autoSpaceDN w:val="0"/>
              <w:adjustRightInd w:val="0"/>
              <w:spacing w:line="288" w:lineRule="auto"/>
              <w:jc w:val="center"/>
              <w:rPr>
                <w:lang w:val="uk-UA"/>
              </w:rPr>
            </w:pPr>
            <w:r w:rsidRPr="00B1544C">
              <w:rPr>
                <w:lang w:val="uk-UA"/>
              </w:rPr>
              <w:t>2</w:t>
            </w:r>
          </w:p>
        </w:tc>
        <w:tc>
          <w:tcPr>
            <w:tcW w:w="2243" w:type="dxa"/>
            <w:shd w:val="clear" w:color="auto" w:fill="auto"/>
            <w:vAlign w:val="center"/>
          </w:tcPr>
          <w:p w:rsidR="001258EA" w:rsidRPr="00B1544C" w:rsidRDefault="001258EA" w:rsidP="00782764">
            <w:pPr>
              <w:autoSpaceDE w:val="0"/>
              <w:autoSpaceDN w:val="0"/>
              <w:adjustRightInd w:val="0"/>
              <w:spacing w:line="288" w:lineRule="auto"/>
              <w:rPr>
                <w:lang w:val="uk-UA"/>
              </w:rPr>
            </w:pPr>
            <w:r w:rsidRPr="00B1544C">
              <w:rPr>
                <w:lang w:val="uk-UA"/>
              </w:rPr>
              <w:t>Weibull Model</w:t>
            </w:r>
          </w:p>
        </w:tc>
        <w:tc>
          <w:tcPr>
            <w:tcW w:w="2646" w:type="dxa"/>
            <w:shd w:val="clear" w:color="auto" w:fill="auto"/>
            <w:vAlign w:val="center"/>
          </w:tcPr>
          <w:p w:rsidR="001258EA" w:rsidRPr="00B1544C" w:rsidRDefault="00B00E68" w:rsidP="00D85114">
            <w:pPr>
              <w:autoSpaceDE w:val="0"/>
              <w:autoSpaceDN w:val="0"/>
              <w:adjustRightInd w:val="0"/>
              <w:spacing w:line="288" w:lineRule="auto"/>
              <w:rPr>
                <w:lang w:val="uk-UA"/>
              </w:rPr>
            </w:pPr>
            <w:r w:rsidRPr="00B1544C">
              <w:rPr>
                <w:position w:val="-16"/>
                <w:lang w:val="uk-UA"/>
              </w:rPr>
              <w:object w:dxaOrig="2299" w:dyaOrig="540">
                <v:shape id="_x0000_i1065" type="#_x0000_t75" style="width:122.7pt;height:21.9pt" o:ole="">
                  <v:imagedata r:id="rId93" o:title=""/>
                </v:shape>
                <o:OLEObject Type="Embed" ProgID="Equation.DSMT4" ShapeID="_x0000_i1065" DrawAspect="Content" ObjectID="_1577965392" r:id="rId94"/>
              </w:object>
            </w:r>
          </w:p>
        </w:tc>
        <w:tc>
          <w:tcPr>
            <w:tcW w:w="1815" w:type="dxa"/>
            <w:tcBorders>
              <w:right w:val="double" w:sz="4" w:space="0" w:color="auto"/>
            </w:tcBorders>
            <w:shd w:val="clear" w:color="auto" w:fill="auto"/>
            <w:vAlign w:val="center"/>
          </w:tcPr>
          <w:p w:rsidR="001258EA" w:rsidRPr="00B1544C" w:rsidRDefault="00CD7FFD" w:rsidP="00D85114">
            <w:pPr>
              <w:autoSpaceDE w:val="0"/>
              <w:autoSpaceDN w:val="0"/>
              <w:adjustRightInd w:val="0"/>
              <w:spacing w:line="288" w:lineRule="auto"/>
              <w:jc w:val="center"/>
              <w:rPr>
                <w:lang w:val="uk-UA"/>
              </w:rPr>
            </w:pPr>
            <w:r w:rsidRPr="00B1544C">
              <w:rPr>
                <w:lang w:val="uk-UA"/>
              </w:rPr>
              <w:t>0,</w:t>
            </w:r>
            <w:r w:rsidR="001258EA" w:rsidRPr="00B1544C">
              <w:rPr>
                <w:lang w:val="uk-UA"/>
              </w:rPr>
              <w:t xml:space="preserve">997 </w:t>
            </w:r>
            <w:r w:rsidRPr="00B1544C">
              <w:rPr>
                <w:lang w:val="uk-UA"/>
              </w:rPr>
              <w:t>–</w:t>
            </w:r>
            <w:r w:rsidR="00782764" w:rsidRPr="00B1544C">
              <w:rPr>
                <w:lang w:val="uk-UA"/>
              </w:rPr>
              <w:t xml:space="preserve"> </w:t>
            </w:r>
            <w:r w:rsidRPr="00B1544C">
              <w:rPr>
                <w:lang w:val="uk-UA"/>
              </w:rPr>
              <w:t>0,</w:t>
            </w:r>
            <w:r w:rsidR="001258EA" w:rsidRPr="00B1544C">
              <w:rPr>
                <w:lang w:val="uk-UA"/>
              </w:rPr>
              <w:t>998</w:t>
            </w:r>
          </w:p>
        </w:tc>
      </w:tr>
      <w:tr w:rsidR="001258EA" w:rsidRPr="00B1544C" w:rsidTr="00A31F7D">
        <w:trPr>
          <w:trHeight w:val="483"/>
          <w:jc w:val="center"/>
        </w:trPr>
        <w:tc>
          <w:tcPr>
            <w:tcW w:w="1154" w:type="dxa"/>
            <w:tcBorders>
              <w:left w:val="double" w:sz="4" w:space="0" w:color="auto"/>
              <w:bottom w:val="double" w:sz="4" w:space="0" w:color="auto"/>
            </w:tcBorders>
            <w:shd w:val="clear" w:color="auto" w:fill="auto"/>
            <w:vAlign w:val="center"/>
          </w:tcPr>
          <w:p w:rsidR="001258EA" w:rsidRPr="00B1544C" w:rsidRDefault="001258EA" w:rsidP="00654AB1">
            <w:pPr>
              <w:autoSpaceDE w:val="0"/>
              <w:autoSpaceDN w:val="0"/>
              <w:adjustRightInd w:val="0"/>
              <w:spacing w:line="288" w:lineRule="auto"/>
              <w:jc w:val="center"/>
              <w:rPr>
                <w:lang w:val="uk-UA"/>
              </w:rPr>
            </w:pPr>
            <w:r w:rsidRPr="00B1544C">
              <w:rPr>
                <w:lang w:val="uk-UA"/>
              </w:rPr>
              <w:t>3</w:t>
            </w:r>
          </w:p>
        </w:tc>
        <w:tc>
          <w:tcPr>
            <w:tcW w:w="2243" w:type="dxa"/>
            <w:tcBorders>
              <w:bottom w:val="double" w:sz="4" w:space="0" w:color="auto"/>
            </w:tcBorders>
            <w:shd w:val="clear" w:color="auto" w:fill="auto"/>
            <w:vAlign w:val="center"/>
          </w:tcPr>
          <w:p w:rsidR="001258EA" w:rsidRPr="00B1544C" w:rsidRDefault="001258EA" w:rsidP="00782764">
            <w:pPr>
              <w:autoSpaceDE w:val="0"/>
              <w:autoSpaceDN w:val="0"/>
              <w:adjustRightInd w:val="0"/>
              <w:spacing w:line="288" w:lineRule="auto"/>
              <w:rPr>
                <w:lang w:val="uk-UA"/>
              </w:rPr>
            </w:pPr>
            <w:r w:rsidRPr="00B1544C">
              <w:rPr>
                <w:lang w:val="uk-UA"/>
              </w:rPr>
              <w:t>Rational Model</w:t>
            </w:r>
          </w:p>
        </w:tc>
        <w:tc>
          <w:tcPr>
            <w:tcW w:w="2646" w:type="dxa"/>
            <w:tcBorders>
              <w:bottom w:val="double" w:sz="4" w:space="0" w:color="auto"/>
            </w:tcBorders>
            <w:shd w:val="clear" w:color="auto" w:fill="auto"/>
            <w:vAlign w:val="center"/>
          </w:tcPr>
          <w:p w:rsidR="001258EA" w:rsidRPr="00B1544C" w:rsidRDefault="00B00E68" w:rsidP="00D85114">
            <w:pPr>
              <w:autoSpaceDE w:val="0"/>
              <w:autoSpaceDN w:val="0"/>
              <w:adjustRightInd w:val="0"/>
              <w:spacing w:line="288" w:lineRule="auto"/>
              <w:rPr>
                <w:lang w:val="uk-UA"/>
              </w:rPr>
            </w:pPr>
            <w:r w:rsidRPr="00B1544C">
              <w:rPr>
                <w:position w:val="-36"/>
                <w:lang w:val="uk-UA"/>
              </w:rPr>
              <w:object w:dxaOrig="2620" w:dyaOrig="800">
                <v:shape id="_x0000_i1066" type="#_x0000_t75" style="width:129.6pt;height:36.3pt" o:ole="">
                  <v:imagedata r:id="rId95" o:title=""/>
                </v:shape>
                <o:OLEObject Type="Embed" ProgID="Equation.DSMT4" ShapeID="_x0000_i1066" DrawAspect="Content" ObjectID="_1577965393" r:id="rId96"/>
              </w:object>
            </w:r>
          </w:p>
        </w:tc>
        <w:tc>
          <w:tcPr>
            <w:tcW w:w="1815" w:type="dxa"/>
            <w:tcBorders>
              <w:bottom w:val="double" w:sz="4" w:space="0" w:color="auto"/>
              <w:right w:val="double" w:sz="4" w:space="0" w:color="auto"/>
            </w:tcBorders>
            <w:shd w:val="clear" w:color="auto" w:fill="auto"/>
            <w:vAlign w:val="center"/>
          </w:tcPr>
          <w:p w:rsidR="001258EA" w:rsidRPr="00B1544C" w:rsidRDefault="00CD7FFD" w:rsidP="00D85114">
            <w:pPr>
              <w:autoSpaceDE w:val="0"/>
              <w:autoSpaceDN w:val="0"/>
              <w:adjustRightInd w:val="0"/>
              <w:spacing w:line="288" w:lineRule="auto"/>
              <w:jc w:val="center"/>
              <w:rPr>
                <w:lang w:val="uk-UA"/>
              </w:rPr>
            </w:pPr>
            <w:r w:rsidRPr="00B1544C">
              <w:rPr>
                <w:lang w:val="uk-UA"/>
              </w:rPr>
              <w:t>0,</w:t>
            </w:r>
            <w:r w:rsidR="001258EA" w:rsidRPr="00B1544C">
              <w:rPr>
                <w:lang w:val="uk-UA"/>
              </w:rPr>
              <w:t>997</w:t>
            </w:r>
          </w:p>
        </w:tc>
      </w:tr>
    </w:tbl>
    <w:p w:rsidR="001258EA" w:rsidRPr="00B1544C" w:rsidRDefault="001258EA" w:rsidP="00AE758F">
      <w:pPr>
        <w:autoSpaceDE w:val="0"/>
        <w:autoSpaceDN w:val="0"/>
        <w:adjustRightInd w:val="0"/>
        <w:spacing w:line="288" w:lineRule="auto"/>
        <w:ind w:firstLine="454"/>
        <w:jc w:val="both"/>
        <w:rPr>
          <w:sz w:val="28"/>
          <w:szCs w:val="28"/>
          <w:lang w:val="uk-UA"/>
        </w:rPr>
      </w:pPr>
    </w:p>
    <w:p w:rsidR="001258EA" w:rsidRPr="00B1544C" w:rsidRDefault="001258EA" w:rsidP="00AE758F">
      <w:pPr>
        <w:autoSpaceDE w:val="0"/>
        <w:autoSpaceDN w:val="0"/>
        <w:adjustRightInd w:val="0"/>
        <w:spacing w:line="288" w:lineRule="auto"/>
        <w:ind w:firstLine="454"/>
        <w:jc w:val="both"/>
        <w:rPr>
          <w:sz w:val="28"/>
          <w:szCs w:val="28"/>
          <w:lang w:val="uk-UA"/>
        </w:rPr>
      </w:pPr>
      <w:r w:rsidRPr="00B1544C">
        <w:rPr>
          <w:sz w:val="28"/>
          <w:szCs w:val="28"/>
          <w:lang w:val="uk-UA"/>
        </w:rPr>
        <w:t>Коефіцієнти, що входять до складу залежностей можуть приймати різні значення в залежності від математичної моделі та параметрів схеми заміщення.</w:t>
      </w:r>
    </w:p>
    <w:p w:rsidR="001258EA" w:rsidRPr="00B1544C" w:rsidRDefault="001258EA" w:rsidP="00AE758F">
      <w:pPr>
        <w:autoSpaceDE w:val="0"/>
        <w:autoSpaceDN w:val="0"/>
        <w:adjustRightInd w:val="0"/>
        <w:spacing w:line="288" w:lineRule="auto"/>
        <w:ind w:firstLine="454"/>
        <w:jc w:val="both"/>
        <w:rPr>
          <w:sz w:val="28"/>
          <w:szCs w:val="28"/>
          <w:lang w:val="uk-UA"/>
        </w:rPr>
      </w:pPr>
      <w:r w:rsidRPr="00B1544C">
        <w:rPr>
          <w:sz w:val="28"/>
          <w:szCs w:val="28"/>
          <w:lang w:val="uk-UA"/>
        </w:rPr>
        <w:t xml:space="preserve">Для реалізації в програмах мікроконтролерів необхідно обрати вираз розрахунок якого є максимально простим, тобто не містить операцій типу: піднесення до </w:t>
      </w:r>
      <w:r w:rsidR="00C20C48" w:rsidRPr="00B1544C">
        <w:rPr>
          <w:sz w:val="28"/>
          <w:szCs w:val="28"/>
          <w:lang w:val="uk-UA"/>
        </w:rPr>
        <w:t>степені</w:t>
      </w:r>
      <w:r w:rsidRPr="00B1544C">
        <w:rPr>
          <w:sz w:val="28"/>
          <w:szCs w:val="28"/>
          <w:lang w:val="uk-UA"/>
        </w:rPr>
        <w:t xml:space="preserve"> з дробовим показником, використання логарифмічних чи тригонометричних функцій і т.п. Зазначеним критеріям відповідає математична модель, що носить назву «Rational Model» [</w:t>
      </w:r>
      <w:r w:rsidR="006B1E25" w:rsidRPr="00B1544C">
        <w:rPr>
          <w:rFonts w:eastAsiaTheme="minorEastAsia"/>
          <w:sz w:val="28"/>
          <w:szCs w:val="28"/>
          <w:lang w:val="uk-UA" w:eastAsia="ja-JP"/>
        </w:rPr>
        <w:t>100</w:t>
      </w:r>
      <w:r w:rsidR="006914EC" w:rsidRPr="00B1544C">
        <w:rPr>
          <w:rFonts w:eastAsiaTheme="minorEastAsia"/>
          <w:sz w:val="28"/>
          <w:szCs w:val="28"/>
          <w:lang w:val="uk-UA" w:eastAsia="ja-JP"/>
        </w:rPr>
        <w:t>,</w:t>
      </w:r>
      <w:r w:rsidR="00481125" w:rsidRPr="00B1544C">
        <w:rPr>
          <w:rFonts w:eastAsiaTheme="minorEastAsia"/>
          <w:sz w:val="28"/>
          <w:szCs w:val="28"/>
          <w:lang w:val="uk-UA" w:eastAsia="ja-JP"/>
        </w:rPr>
        <w:t xml:space="preserve"> </w:t>
      </w:r>
      <w:r w:rsidR="006B1E25" w:rsidRPr="00B1544C">
        <w:rPr>
          <w:rFonts w:eastAsiaTheme="minorEastAsia"/>
          <w:sz w:val="28"/>
          <w:szCs w:val="28"/>
          <w:lang w:val="uk-UA" w:eastAsia="ja-JP"/>
        </w:rPr>
        <w:t>101</w:t>
      </w:r>
      <w:r w:rsidRPr="00B1544C">
        <w:rPr>
          <w:sz w:val="28"/>
          <w:szCs w:val="28"/>
          <w:lang w:val="uk-UA"/>
        </w:rPr>
        <w:t>]</w:t>
      </w:r>
      <w:r w:rsidR="00135420" w:rsidRPr="00B1544C">
        <w:rPr>
          <w:sz w:val="28"/>
          <w:szCs w:val="28"/>
          <w:lang w:val="uk-UA"/>
        </w:rPr>
        <w:t>:</w:t>
      </w:r>
    </w:p>
    <w:p w:rsidR="003F1EAE" w:rsidRPr="00B1544C" w:rsidRDefault="003F1EAE" w:rsidP="00AE758F">
      <w:pPr>
        <w:autoSpaceDE w:val="0"/>
        <w:autoSpaceDN w:val="0"/>
        <w:adjustRightInd w:val="0"/>
        <w:spacing w:line="288" w:lineRule="auto"/>
        <w:ind w:firstLine="454"/>
        <w:jc w:val="both"/>
        <w:rPr>
          <w:sz w:val="28"/>
          <w:szCs w:val="28"/>
          <w:lang w:val="uk-UA"/>
        </w:rPr>
      </w:pPr>
    </w:p>
    <w:p w:rsidR="00135420" w:rsidRPr="00B1544C" w:rsidRDefault="00B00E68" w:rsidP="00AE758F">
      <w:pPr>
        <w:spacing w:line="288" w:lineRule="auto"/>
        <w:ind w:firstLine="454"/>
        <w:jc w:val="right"/>
        <w:rPr>
          <w:sz w:val="28"/>
          <w:szCs w:val="28"/>
          <w:lang w:val="uk-UA"/>
        </w:rPr>
      </w:pPr>
      <w:r w:rsidRPr="00B1544C">
        <w:rPr>
          <w:position w:val="-36"/>
          <w:sz w:val="28"/>
          <w:szCs w:val="28"/>
          <w:lang w:val="uk-UA"/>
        </w:rPr>
        <w:object w:dxaOrig="2620" w:dyaOrig="800">
          <v:shape id="_x0000_i1067" type="#_x0000_t75" style="width:136.5pt;height:36.3pt" o:ole="" o:preferrelative="f">
            <v:imagedata r:id="rId97" o:title=""/>
            <o:lock v:ext="edit" aspectratio="f"/>
          </v:shape>
          <o:OLEObject Type="Embed" ProgID="Equation.DSMT4" ShapeID="_x0000_i1067" DrawAspect="Content" ObjectID="_1577965394" r:id="rId98"/>
        </w:object>
      </w:r>
      <w:r w:rsidR="00245C93" w:rsidRPr="00B1544C">
        <w:rPr>
          <w:sz w:val="28"/>
          <w:szCs w:val="28"/>
          <w:lang w:val="uk-UA"/>
        </w:rPr>
        <w:t>,</w:t>
      </w:r>
      <w:r w:rsidR="00062706" w:rsidRPr="00B1544C">
        <w:rPr>
          <w:sz w:val="28"/>
          <w:szCs w:val="28"/>
          <w:lang w:val="uk-UA"/>
        </w:rPr>
        <w:t xml:space="preserve">             </w:t>
      </w:r>
      <w:r w:rsidR="00C12B6F" w:rsidRPr="00B1544C">
        <w:rPr>
          <w:sz w:val="28"/>
          <w:szCs w:val="28"/>
          <w:lang w:val="uk-UA"/>
        </w:rPr>
        <w:t xml:space="preserve">   </w:t>
      </w:r>
      <w:r w:rsidR="00F703E0" w:rsidRPr="00B1544C">
        <w:rPr>
          <w:sz w:val="28"/>
          <w:szCs w:val="28"/>
          <w:lang w:val="uk-UA"/>
        </w:rPr>
        <w:t xml:space="preserve">  </w:t>
      </w:r>
      <w:r w:rsidRPr="00B1544C">
        <w:rPr>
          <w:sz w:val="28"/>
          <w:szCs w:val="28"/>
          <w:lang w:val="uk-UA"/>
        </w:rPr>
        <w:t xml:space="preserve">  </w:t>
      </w:r>
      <w:r w:rsidR="00062706" w:rsidRPr="00B1544C">
        <w:rPr>
          <w:sz w:val="28"/>
          <w:szCs w:val="28"/>
          <w:lang w:val="uk-UA"/>
        </w:rPr>
        <w:t xml:space="preserve">         (2.</w:t>
      </w:r>
      <w:r w:rsidR="004A2F98" w:rsidRPr="00B1544C">
        <w:rPr>
          <w:sz w:val="28"/>
          <w:szCs w:val="28"/>
          <w:lang w:val="uk-UA"/>
        </w:rPr>
        <w:t>18</w:t>
      </w:r>
      <w:r w:rsidR="00135420" w:rsidRPr="00B1544C">
        <w:rPr>
          <w:sz w:val="28"/>
          <w:szCs w:val="28"/>
          <w:lang w:val="uk-UA"/>
        </w:rPr>
        <w:t>)</w:t>
      </w:r>
    </w:p>
    <w:p w:rsidR="003F1EAE" w:rsidRPr="00B1544C" w:rsidRDefault="003F1EAE" w:rsidP="00AE758F">
      <w:pPr>
        <w:autoSpaceDE w:val="0"/>
        <w:autoSpaceDN w:val="0"/>
        <w:adjustRightInd w:val="0"/>
        <w:spacing w:line="288" w:lineRule="auto"/>
        <w:ind w:firstLine="454"/>
        <w:jc w:val="both"/>
        <w:rPr>
          <w:sz w:val="28"/>
          <w:szCs w:val="28"/>
          <w:lang w:val="uk-UA"/>
        </w:rPr>
      </w:pPr>
    </w:p>
    <w:p w:rsidR="00135420" w:rsidRPr="00B1544C" w:rsidRDefault="003F1EAE" w:rsidP="00AE758F">
      <w:pPr>
        <w:autoSpaceDE w:val="0"/>
        <w:autoSpaceDN w:val="0"/>
        <w:adjustRightInd w:val="0"/>
        <w:spacing w:line="288" w:lineRule="auto"/>
        <w:ind w:firstLine="454"/>
        <w:jc w:val="both"/>
        <w:rPr>
          <w:rFonts w:eastAsiaTheme="minorEastAsia"/>
          <w:sz w:val="28"/>
          <w:szCs w:val="28"/>
          <w:lang w:val="uk-UA" w:eastAsia="ja-JP"/>
        </w:rPr>
      </w:pPr>
      <w:r w:rsidRPr="00B1544C">
        <w:rPr>
          <w:sz w:val="28"/>
          <w:szCs w:val="28"/>
          <w:lang w:val="uk-UA"/>
        </w:rPr>
        <w:t xml:space="preserve">де </w:t>
      </w:r>
      <w:r w:rsidR="00245C93" w:rsidRPr="00B1544C">
        <w:rPr>
          <w:i/>
          <w:sz w:val="28"/>
          <w:szCs w:val="28"/>
          <w:lang w:val="uk-UA"/>
        </w:rPr>
        <w:t>s</w:t>
      </w:r>
      <w:r w:rsidR="00245C93" w:rsidRPr="00B1544C">
        <w:rPr>
          <w:sz w:val="28"/>
          <w:szCs w:val="28"/>
          <w:lang w:val="uk-UA"/>
        </w:rPr>
        <w:t xml:space="preserve">, </w:t>
      </w:r>
      <w:r w:rsidR="00245C93" w:rsidRPr="00B1544C">
        <w:rPr>
          <w:i/>
          <w:sz w:val="28"/>
          <w:szCs w:val="28"/>
          <w:lang w:val="uk-UA"/>
        </w:rPr>
        <w:t>f</w:t>
      </w:r>
      <w:r w:rsidR="00245C93" w:rsidRPr="00B1544C">
        <w:rPr>
          <w:sz w:val="28"/>
          <w:szCs w:val="28"/>
          <w:lang w:val="uk-UA"/>
        </w:rPr>
        <w:t xml:space="preserve">, </w:t>
      </w:r>
      <w:r w:rsidR="00245C93" w:rsidRPr="00B1544C">
        <w:rPr>
          <w:i/>
          <w:sz w:val="28"/>
          <w:szCs w:val="28"/>
          <w:lang w:val="uk-UA"/>
        </w:rPr>
        <w:t>g</w:t>
      </w:r>
      <w:r w:rsidR="00245C93" w:rsidRPr="00B1544C">
        <w:rPr>
          <w:sz w:val="28"/>
          <w:szCs w:val="28"/>
          <w:lang w:val="uk-UA"/>
        </w:rPr>
        <w:t xml:space="preserve">, </w:t>
      </w:r>
      <w:r w:rsidR="00245C93" w:rsidRPr="00B1544C">
        <w:rPr>
          <w:i/>
          <w:sz w:val="28"/>
          <w:szCs w:val="28"/>
          <w:lang w:val="uk-UA"/>
        </w:rPr>
        <w:t>h</w:t>
      </w:r>
      <w:r w:rsidR="00245C93" w:rsidRPr="00B1544C">
        <w:rPr>
          <w:sz w:val="28"/>
          <w:szCs w:val="28"/>
          <w:lang w:val="uk-UA"/>
        </w:rPr>
        <w:t xml:space="preserve"> – </w:t>
      </w:r>
      <w:r w:rsidR="00245C93" w:rsidRPr="00B1544C">
        <w:rPr>
          <w:rFonts w:eastAsiaTheme="minorEastAsia"/>
          <w:sz w:val="28"/>
          <w:szCs w:val="28"/>
          <w:lang w:val="uk-UA" w:eastAsia="ja-JP"/>
        </w:rPr>
        <w:t>отримані в результаті апроксимації експериментальних даних коефіцієнти, що залежать від</w:t>
      </w:r>
      <w:r w:rsidR="006C2B40" w:rsidRPr="00B1544C">
        <w:rPr>
          <w:rFonts w:eastAsiaTheme="minorEastAsia"/>
          <w:sz w:val="28"/>
          <w:szCs w:val="28"/>
          <w:lang w:val="uk-UA" w:eastAsia="ja-JP"/>
        </w:rPr>
        <w:t xml:space="preserve"> параметрів кола накладання струму та перехідного опору в місці замикання на землю</w:t>
      </w:r>
      <w:r w:rsidR="00A66470" w:rsidRPr="00B1544C">
        <w:rPr>
          <w:rFonts w:eastAsiaTheme="minorEastAsia"/>
          <w:sz w:val="28"/>
          <w:szCs w:val="28"/>
          <w:lang w:val="uk-UA" w:eastAsia="ja-JP"/>
        </w:rPr>
        <w:t xml:space="preserve">; </w:t>
      </w:r>
      <w:r w:rsidR="00A66470" w:rsidRPr="00B1544C">
        <w:rPr>
          <w:rFonts w:eastAsiaTheme="minorEastAsia"/>
          <w:i/>
          <w:sz w:val="28"/>
          <w:szCs w:val="28"/>
          <w:lang w:val="uk-UA" w:eastAsia="ja-JP"/>
        </w:rPr>
        <w:t>І</w:t>
      </w:r>
      <w:r w:rsidR="00A66470" w:rsidRPr="00B1544C">
        <w:rPr>
          <w:rFonts w:eastAsiaTheme="minorEastAsia"/>
          <w:i/>
          <w:sz w:val="28"/>
          <w:szCs w:val="28"/>
          <w:vertAlign w:val="subscript"/>
          <w:lang w:val="uk-UA" w:eastAsia="ja-JP"/>
        </w:rPr>
        <w:t>2</w:t>
      </w:r>
      <w:r w:rsidR="00A66470" w:rsidRPr="00B1544C">
        <w:rPr>
          <w:rFonts w:eastAsiaTheme="minorEastAsia"/>
          <w:sz w:val="28"/>
          <w:szCs w:val="28"/>
          <w:lang w:val="uk-UA" w:eastAsia="ja-JP"/>
        </w:rPr>
        <w:t xml:space="preserve"> – струм розряду попередньо зарядженого конденсатора.</w:t>
      </w:r>
    </w:p>
    <w:p w:rsidR="001258EA" w:rsidRPr="00B1544C" w:rsidRDefault="001258EA" w:rsidP="00AE758F">
      <w:pPr>
        <w:spacing w:line="288" w:lineRule="auto"/>
        <w:ind w:firstLine="454"/>
        <w:jc w:val="both"/>
        <w:rPr>
          <w:sz w:val="28"/>
          <w:szCs w:val="28"/>
          <w:lang w:val="uk-UA"/>
        </w:rPr>
      </w:pPr>
      <w:r w:rsidRPr="00B1544C">
        <w:rPr>
          <w:sz w:val="28"/>
          <w:szCs w:val="28"/>
          <w:lang w:val="uk-UA"/>
        </w:rPr>
        <w:t>Реалізація контролю ємності ізоляції обмотки статора під робочою напругою в процесі експлуатації є складною інженерно-технічною задачею. Розробка відповідного вузла та введення його в схему захисту невиправдано збільшить варт</w:t>
      </w:r>
      <w:r w:rsidR="00227374" w:rsidRPr="00B1544C">
        <w:rPr>
          <w:sz w:val="28"/>
          <w:szCs w:val="28"/>
          <w:lang w:val="uk-UA"/>
        </w:rPr>
        <w:t>ість та ускладнить схему</w:t>
      </w:r>
      <w:r w:rsidRPr="00B1544C">
        <w:rPr>
          <w:sz w:val="28"/>
          <w:szCs w:val="28"/>
          <w:lang w:val="uk-UA"/>
        </w:rPr>
        <w:t xml:space="preserve">. Зважаючи на те, що ємність ізоляції обмотки статора не змінюється в широких межах, впродовж експлуатації, то введення в схему вузла контролю ємності </w:t>
      </w:r>
      <w:r w:rsidRPr="00B1544C">
        <w:rPr>
          <w:sz w:val="28"/>
          <w:szCs w:val="28"/>
          <w:lang w:val="uk-UA"/>
        </w:rPr>
        <w:lastRenderedPageBreak/>
        <w:t xml:space="preserve">ізоляції обмотки статора під робочою напругою є хибним кроком. Для уточнення розрахунку діючого значення примусової складової струму в місці виникнення замикання на землю пропонується використовувати </w:t>
      </w:r>
      <w:r w:rsidR="00C20C48" w:rsidRPr="00B1544C">
        <w:rPr>
          <w:sz w:val="28"/>
          <w:szCs w:val="28"/>
          <w:lang w:val="uk-UA"/>
        </w:rPr>
        <w:t>довідникові дані, дані заводів-</w:t>
      </w:r>
      <w:r w:rsidRPr="00B1544C">
        <w:rPr>
          <w:sz w:val="28"/>
          <w:szCs w:val="28"/>
          <w:lang w:val="uk-UA"/>
        </w:rPr>
        <w:t xml:space="preserve">виробників а також результати </w:t>
      </w:r>
      <w:r w:rsidR="00EA2168" w:rsidRPr="00B1544C">
        <w:rPr>
          <w:sz w:val="28"/>
          <w:szCs w:val="28"/>
          <w:lang w:val="uk-UA"/>
        </w:rPr>
        <w:br/>
      </w:r>
      <w:r w:rsidRPr="00B1544C">
        <w:rPr>
          <w:sz w:val="28"/>
          <w:szCs w:val="28"/>
          <w:lang w:val="uk-UA"/>
        </w:rPr>
        <w:t>періодичних вимірювань ємності ізоляції обмотки статора.</w:t>
      </w:r>
    </w:p>
    <w:p w:rsidR="001258EA" w:rsidRPr="00B1544C" w:rsidRDefault="001258EA" w:rsidP="00AE758F">
      <w:pPr>
        <w:spacing w:line="288" w:lineRule="auto"/>
        <w:ind w:firstLine="454"/>
        <w:jc w:val="both"/>
        <w:rPr>
          <w:sz w:val="28"/>
          <w:szCs w:val="28"/>
          <w:lang w:val="uk-UA"/>
        </w:rPr>
      </w:pPr>
    </w:p>
    <w:p w:rsidR="001258EA" w:rsidRPr="00B1544C" w:rsidRDefault="001258EA" w:rsidP="00AE758F">
      <w:pPr>
        <w:pStyle w:val="2"/>
        <w:spacing w:before="0" w:beforeAutospacing="0" w:after="0" w:afterAutospacing="0" w:line="288" w:lineRule="auto"/>
        <w:ind w:firstLine="454"/>
        <w:rPr>
          <w:sz w:val="28"/>
          <w:szCs w:val="28"/>
        </w:rPr>
      </w:pPr>
      <w:bookmarkStart w:id="18" w:name="_Toc469943650"/>
      <w:r w:rsidRPr="00B1544C">
        <w:rPr>
          <w:sz w:val="28"/>
          <w:szCs w:val="28"/>
        </w:rPr>
        <w:t>2.5 Функціональна схема пристрою захисту</w:t>
      </w:r>
      <w:bookmarkEnd w:id="18"/>
    </w:p>
    <w:p w:rsidR="001258EA" w:rsidRPr="00B1544C" w:rsidRDefault="001258EA"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В найбільш загальному вигляді функціональна схема пристрою </w:t>
      </w:r>
      <w:r w:rsidR="00EA2168" w:rsidRPr="00B1544C">
        <w:rPr>
          <w:sz w:val="28"/>
          <w:szCs w:val="28"/>
          <w:lang w:val="uk-UA"/>
        </w:rPr>
        <w:br/>
      </w:r>
      <w:r w:rsidRPr="00B1544C">
        <w:rPr>
          <w:sz w:val="28"/>
          <w:szCs w:val="28"/>
          <w:lang w:val="uk-UA"/>
        </w:rPr>
        <w:t>захисту від ОЗЗ обмотки статора СГ зображена рис</w:t>
      </w:r>
      <w:r w:rsidR="00403E7B" w:rsidRPr="00B1544C">
        <w:rPr>
          <w:sz w:val="28"/>
          <w:szCs w:val="28"/>
          <w:lang w:val="uk-UA"/>
        </w:rPr>
        <w:t>.</w:t>
      </w:r>
      <w:r w:rsidRPr="00B1544C">
        <w:rPr>
          <w:sz w:val="28"/>
          <w:szCs w:val="28"/>
          <w:lang w:val="uk-UA"/>
        </w:rPr>
        <w:t xml:space="preserve"> 2.1</w:t>
      </w:r>
      <w:r w:rsidR="004A2F98" w:rsidRPr="00B1544C">
        <w:rPr>
          <w:sz w:val="28"/>
          <w:szCs w:val="28"/>
          <w:lang w:val="uk-UA"/>
        </w:rPr>
        <w:t>6</w:t>
      </w:r>
      <w:r w:rsidRPr="00B1544C">
        <w:rPr>
          <w:sz w:val="28"/>
          <w:szCs w:val="28"/>
          <w:lang w:val="uk-UA"/>
        </w:rPr>
        <w:t>.</w:t>
      </w:r>
    </w:p>
    <w:p w:rsidR="00A12642" w:rsidRPr="00B1544C" w:rsidRDefault="00A12642" w:rsidP="00AE758F">
      <w:pPr>
        <w:spacing w:line="288" w:lineRule="auto"/>
        <w:ind w:firstLine="454"/>
        <w:jc w:val="both"/>
        <w:rPr>
          <w:sz w:val="28"/>
          <w:szCs w:val="28"/>
          <w:lang w:val="uk-UA"/>
        </w:rPr>
      </w:pPr>
    </w:p>
    <w:p w:rsidR="001258EA" w:rsidRPr="00B1544C" w:rsidRDefault="00D85114" w:rsidP="00AE758F">
      <w:pPr>
        <w:spacing w:line="288" w:lineRule="auto"/>
        <w:ind w:firstLine="454"/>
        <w:jc w:val="center"/>
        <w:rPr>
          <w:sz w:val="28"/>
          <w:szCs w:val="28"/>
          <w:lang w:val="uk-UA"/>
        </w:rPr>
      </w:pPr>
      <w:r w:rsidRPr="00B1544C">
        <w:rPr>
          <w:lang w:val="uk-UA"/>
        </w:rPr>
        <w:object w:dxaOrig="7285" w:dyaOrig="2842">
          <v:shape id="_x0000_i1068" type="#_x0000_t75" style="width:5in;height:2in" o:ole="">
            <v:imagedata r:id="rId99" o:title=""/>
          </v:shape>
          <o:OLEObject Type="Embed" ProgID="Visio.Drawing.11" ShapeID="_x0000_i1068" DrawAspect="Content" ObjectID="_1577965395" r:id="rId100"/>
        </w:object>
      </w:r>
    </w:p>
    <w:p w:rsidR="001258EA" w:rsidRPr="00B1544C" w:rsidRDefault="001258EA"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2.1</w:t>
      </w:r>
      <w:r w:rsidR="004A2F98" w:rsidRPr="00B1544C">
        <w:rPr>
          <w:lang w:val="uk-UA"/>
        </w:rPr>
        <w:t>6</w:t>
      </w:r>
      <w:r w:rsidRPr="00B1544C">
        <w:rPr>
          <w:lang w:val="uk-UA"/>
        </w:rPr>
        <w:t xml:space="preserve"> – Узагальнена функціональна схема пристрою захисту від ОЗЗ </w:t>
      </w:r>
      <w:r w:rsidR="0061486A" w:rsidRPr="00B1544C">
        <w:rPr>
          <w:lang w:val="uk-UA"/>
        </w:rPr>
        <w:br/>
      </w:r>
      <w:r w:rsidRPr="00B1544C">
        <w:rPr>
          <w:lang w:val="uk-UA"/>
        </w:rPr>
        <w:t>обмот</w:t>
      </w:r>
      <w:r w:rsidR="006F5DF9" w:rsidRPr="00B1544C">
        <w:rPr>
          <w:lang w:val="uk-UA"/>
        </w:rPr>
        <w:t>ки статора СГ</w:t>
      </w:r>
    </w:p>
    <w:p w:rsidR="001258EA" w:rsidRPr="00B1544C" w:rsidRDefault="001258EA" w:rsidP="00AE758F">
      <w:pPr>
        <w:spacing w:line="288" w:lineRule="auto"/>
        <w:ind w:firstLine="454"/>
        <w:jc w:val="both"/>
        <w:rPr>
          <w:sz w:val="28"/>
          <w:szCs w:val="28"/>
          <w:lang w:val="uk-UA"/>
        </w:rPr>
      </w:pPr>
    </w:p>
    <w:p w:rsidR="001258EA" w:rsidRPr="00B1544C" w:rsidRDefault="001258EA" w:rsidP="00AE758F">
      <w:pPr>
        <w:spacing w:line="288" w:lineRule="auto"/>
        <w:ind w:firstLine="454"/>
        <w:jc w:val="both"/>
        <w:rPr>
          <w:sz w:val="28"/>
          <w:szCs w:val="28"/>
          <w:lang w:val="uk-UA"/>
        </w:rPr>
      </w:pPr>
      <w:r w:rsidRPr="00B1544C">
        <w:rPr>
          <w:sz w:val="28"/>
          <w:szCs w:val="28"/>
          <w:lang w:val="uk-UA"/>
        </w:rPr>
        <w:t>Представлене на рис</w:t>
      </w:r>
      <w:r w:rsidR="00354CAA" w:rsidRPr="00B1544C">
        <w:rPr>
          <w:sz w:val="28"/>
          <w:szCs w:val="28"/>
          <w:lang w:val="uk-UA"/>
        </w:rPr>
        <w:t>. 2.1</w:t>
      </w:r>
      <w:r w:rsidR="004A2F98" w:rsidRPr="00B1544C">
        <w:rPr>
          <w:sz w:val="28"/>
          <w:szCs w:val="28"/>
          <w:lang w:val="uk-UA"/>
        </w:rPr>
        <w:t>6</w:t>
      </w:r>
      <w:r w:rsidRPr="00B1544C">
        <w:rPr>
          <w:sz w:val="28"/>
          <w:szCs w:val="28"/>
          <w:lang w:val="uk-UA"/>
        </w:rPr>
        <w:t xml:space="preserve"> розділення на функціональні блоки є </w:t>
      </w:r>
      <w:r w:rsidR="00F60295" w:rsidRPr="00B1544C">
        <w:rPr>
          <w:sz w:val="28"/>
          <w:szCs w:val="28"/>
          <w:lang w:val="uk-UA"/>
        </w:rPr>
        <w:br/>
      </w:r>
      <w:r w:rsidRPr="00B1544C">
        <w:rPr>
          <w:sz w:val="28"/>
          <w:szCs w:val="28"/>
          <w:lang w:val="uk-UA"/>
        </w:rPr>
        <w:t xml:space="preserve">достатньо умовним, оскільки усі елементи пристрою знаходяться у </w:t>
      </w:r>
      <w:r w:rsidR="00F60295" w:rsidRPr="00B1544C">
        <w:rPr>
          <w:sz w:val="28"/>
          <w:szCs w:val="28"/>
          <w:lang w:val="uk-UA"/>
        </w:rPr>
        <w:br/>
      </w:r>
      <w:r w:rsidRPr="00B1544C">
        <w:rPr>
          <w:sz w:val="28"/>
          <w:szCs w:val="28"/>
          <w:lang w:val="uk-UA"/>
        </w:rPr>
        <w:t xml:space="preserve">тісному зв’язку, оскільки їх поєднують як лінії передачі сигналів, а також лінії живлення, необхідні для функціонування елементів електроніки. </w:t>
      </w:r>
    </w:p>
    <w:p w:rsidR="001258EA" w:rsidRPr="00B1544C" w:rsidRDefault="001258EA" w:rsidP="00F60295">
      <w:pPr>
        <w:spacing w:line="288" w:lineRule="auto"/>
        <w:ind w:firstLine="454"/>
        <w:jc w:val="both"/>
        <w:rPr>
          <w:sz w:val="28"/>
          <w:szCs w:val="28"/>
          <w:lang w:val="uk-UA"/>
        </w:rPr>
      </w:pPr>
      <w:r w:rsidRPr="00B1544C">
        <w:rPr>
          <w:sz w:val="28"/>
          <w:szCs w:val="28"/>
          <w:lang w:val="uk-UA"/>
        </w:rPr>
        <w:t>Розглянемо функції кожного блоку та елем</w:t>
      </w:r>
      <w:r w:rsidR="00F60295" w:rsidRPr="00B1544C">
        <w:rPr>
          <w:sz w:val="28"/>
          <w:szCs w:val="28"/>
          <w:lang w:val="uk-UA"/>
        </w:rPr>
        <w:t xml:space="preserve">енти, що до нього входитимуть. </w:t>
      </w:r>
      <w:r w:rsidRPr="00B1544C">
        <w:rPr>
          <w:sz w:val="28"/>
          <w:szCs w:val="28"/>
          <w:lang w:val="uk-UA"/>
        </w:rPr>
        <w:t xml:space="preserve">Розпочнемо з блоку накладання струму. Основною задачею даного блоку є перетворення змінної напруги 220 В промислової частоти у постійну напругу 140 В. Виходячи із тієї задачі, яку виконуватиме блок, головними його складовими елементами будуть трансформатор та діодний міст. Для усунення можливих коливань вихідної </w:t>
      </w:r>
      <w:r w:rsidR="00F60295" w:rsidRPr="00B1544C">
        <w:rPr>
          <w:sz w:val="28"/>
          <w:szCs w:val="28"/>
          <w:lang w:val="uk-UA"/>
        </w:rPr>
        <w:br/>
      </w:r>
      <w:r w:rsidRPr="00B1544C">
        <w:rPr>
          <w:sz w:val="28"/>
          <w:szCs w:val="28"/>
          <w:lang w:val="uk-UA"/>
        </w:rPr>
        <w:t xml:space="preserve">напруги, причинами яких можуть бути коливання та зниження напруги живильної мережі внаслідок коротких замикань та інших негативних явищ, в колі постійного струму необхідно передбачити стабілізатор </w:t>
      </w:r>
      <w:r w:rsidR="00F60295" w:rsidRPr="00B1544C">
        <w:rPr>
          <w:sz w:val="28"/>
          <w:szCs w:val="28"/>
          <w:lang w:val="uk-UA"/>
        </w:rPr>
        <w:br/>
      </w:r>
      <w:r w:rsidRPr="00B1544C">
        <w:rPr>
          <w:sz w:val="28"/>
          <w:szCs w:val="28"/>
          <w:lang w:val="uk-UA"/>
        </w:rPr>
        <w:lastRenderedPageBreak/>
        <w:t xml:space="preserve">напруги. До складу блоку також можуть входити пасивні елементи, що використовуватимуться у типовій схемі монтажу стабілізатора </w:t>
      </w:r>
      <w:r w:rsidR="00F60295" w:rsidRPr="00B1544C">
        <w:rPr>
          <w:sz w:val="28"/>
          <w:szCs w:val="28"/>
          <w:lang w:val="uk-UA"/>
        </w:rPr>
        <w:br/>
      </w:r>
      <w:r w:rsidRPr="00B1544C">
        <w:rPr>
          <w:sz w:val="28"/>
          <w:szCs w:val="28"/>
          <w:lang w:val="uk-UA"/>
        </w:rPr>
        <w:t>напруги.</w:t>
      </w: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Задача блоку живлення і опорної напруги практично така ж як і у блоку, що описаний дещо вище. Відмінність полягає у значенні вихідної випрямленої напруги. Постійна напруга порядку 5 В використовуватиметься для живлення </w:t>
      </w:r>
      <w:r w:rsidR="00C16F31" w:rsidRPr="00B1544C">
        <w:rPr>
          <w:sz w:val="28"/>
          <w:szCs w:val="28"/>
          <w:lang w:val="uk-UA"/>
        </w:rPr>
        <w:t>мікроконтролерів та аналогово-</w:t>
      </w:r>
      <w:r w:rsidRPr="00B1544C">
        <w:rPr>
          <w:sz w:val="28"/>
          <w:szCs w:val="28"/>
          <w:lang w:val="uk-UA"/>
        </w:rPr>
        <w:t xml:space="preserve">цифрових </w:t>
      </w:r>
      <w:r w:rsidR="00F60295" w:rsidRPr="00B1544C">
        <w:rPr>
          <w:sz w:val="28"/>
          <w:szCs w:val="28"/>
          <w:lang w:val="uk-UA"/>
        </w:rPr>
        <w:br/>
      </w:r>
      <w:r w:rsidRPr="00B1544C">
        <w:rPr>
          <w:sz w:val="28"/>
          <w:szCs w:val="28"/>
          <w:lang w:val="uk-UA"/>
        </w:rPr>
        <w:t xml:space="preserve">перетворювачів блоку обробки сигналів, живлення елементів вихідних кіл пристрою захисту, та елементів блоку налаштування пристрою </w:t>
      </w:r>
      <w:r w:rsidR="00F60295" w:rsidRPr="00B1544C">
        <w:rPr>
          <w:sz w:val="28"/>
          <w:szCs w:val="28"/>
          <w:lang w:val="uk-UA"/>
        </w:rPr>
        <w:br/>
      </w:r>
      <w:r w:rsidRPr="00B1544C">
        <w:rPr>
          <w:sz w:val="28"/>
          <w:szCs w:val="28"/>
          <w:lang w:val="uk-UA"/>
        </w:rPr>
        <w:t>захисту. До складу блоку входитимуть трансформатор, діод ний міст, стабілізатор напруги та пасивні елементи для типових схем монтажу. Слід зазначити, що значний вплив на конфігурацію блоку живлення справлятиме та елементна база на основі якої будуть зібрані блоки обробки сигналів, налаштування а також вихідні кола пристрою.</w:t>
      </w: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Блок обробки сигналів виконуватиме перетворення сигналів від </w:t>
      </w:r>
      <w:r w:rsidR="00F60295" w:rsidRPr="00B1544C">
        <w:rPr>
          <w:sz w:val="28"/>
          <w:szCs w:val="28"/>
          <w:lang w:val="uk-UA"/>
        </w:rPr>
        <w:br/>
      </w:r>
      <w:r w:rsidRPr="00B1544C">
        <w:rPr>
          <w:sz w:val="28"/>
          <w:szCs w:val="28"/>
          <w:lang w:val="uk-UA"/>
        </w:rPr>
        <w:t xml:space="preserve">датчиків пристрою захисту, контролюватиме опір ізоляції обмотки статора відносно землі, розраховуватиме значення струму ОЗЗ і формуватиме сигнали на відключення генератора від електричної мережі з </w:t>
      </w:r>
      <w:r w:rsidR="00F60295" w:rsidRPr="00B1544C">
        <w:rPr>
          <w:sz w:val="28"/>
          <w:szCs w:val="28"/>
          <w:lang w:val="uk-UA"/>
        </w:rPr>
        <w:br/>
      </w:r>
      <w:r w:rsidRPr="00B1544C">
        <w:rPr>
          <w:sz w:val="28"/>
          <w:szCs w:val="28"/>
          <w:lang w:val="uk-UA"/>
        </w:rPr>
        <w:t xml:space="preserve">увімкненням </w:t>
      </w:r>
      <w:r w:rsidR="00AD06BC" w:rsidRPr="00B1544C">
        <w:rPr>
          <w:sz w:val="28"/>
          <w:szCs w:val="28"/>
          <w:lang w:val="uk-UA"/>
        </w:rPr>
        <w:t>автоматичного гасіння поля</w:t>
      </w:r>
      <w:r w:rsidR="00CD3203" w:rsidRPr="00B1544C">
        <w:rPr>
          <w:sz w:val="28"/>
          <w:szCs w:val="28"/>
          <w:lang w:val="uk-UA"/>
        </w:rPr>
        <w:t xml:space="preserve"> (АГП)</w:t>
      </w:r>
      <w:r w:rsidRPr="00B1544C">
        <w:rPr>
          <w:sz w:val="28"/>
          <w:szCs w:val="28"/>
          <w:lang w:val="uk-UA"/>
        </w:rPr>
        <w:t xml:space="preserve">, чи сигналізацію про зниження опору ізоляції обмотки статора відносно землі нижче допустимого рівня. До складу блоку входитимуть: зовнішній генератор тактових імпульсів для синхронізації роботи АЦП та МК; 3 АЦП для </w:t>
      </w:r>
      <w:r w:rsidR="00F60295" w:rsidRPr="00B1544C">
        <w:rPr>
          <w:sz w:val="28"/>
          <w:szCs w:val="28"/>
          <w:lang w:val="uk-UA"/>
        </w:rPr>
        <w:br/>
      </w:r>
      <w:r w:rsidRPr="00B1544C">
        <w:rPr>
          <w:sz w:val="28"/>
          <w:szCs w:val="28"/>
          <w:lang w:val="uk-UA"/>
        </w:rPr>
        <w:t xml:space="preserve">перетворення сигналів про стан опору ізоляції обмотки статора </w:t>
      </w:r>
      <w:r w:rsidR="00F60295" w:rsidRPr="00B1544C">
        <w:rPr>
          <w:sz w:val="28"/>
          <w:szCs w:val="28"/>
          <w:lang w:val="uk-UA"/>
        </w:rPr>
        <w:br/>
      </w:r>
      <w:r w:rsidRPr="00B1544C">
        <w:rPr>
          <w:sz w:val="28"/>
          <w:szCs w:val="28"/>
          <w:lang w:val="uk-UA"/>
        </w:rPr>
        <w:t xml:space="preserve">відносно землі, перехідного опору в місці виникнення ОЗЗ та напруги </w:t>
      </w:r>
      <w:r w:rsidR="00AD06BC" w:rsidRPr="00B1544C">
        <w:rPr>
          <w:sz w:val="28"/>
          <w:szCs w:val="28"/>
          <w:lang w:val="uk-UA"/>
        </w:rPr>
        <w:t>нульової послідовності</w:t>
      </w:r>
      <w:r w:rsidRPr="00B1544C">
        <w:rPr>
          <w:sz w:val="28"/>
          <w:szCs w:val="28"/>
          <w:lang w:val="uk-UA"/>
        </w:rPr>
        <w:t>; 4 МК, 3 з яких слугуватимуть для первинної обробки сигналів, а 4-ий виконуватиме усі необхідні розрахунки та логічні операції і формування керуючих сигналів</w:t>
      </w:r>
      <w:r w:rsidR="00DB5C6B" w:rsidRPr="00B1544C">
        <w:rPr>
          <w:sz w:val="28"/>
          <w:szCs w:val="28"/>
          <w:lang w:val="uk-UA"/>
        </w:rPr>
        <w:t xml:space="preserve"> (м</w:t>
      </w:r>
      <w:r w:rsidR="00CD3203" w:rsidRPr="00B1544C">
        <w:rPr>
          <w:sz w:val="28"/>
          <w:szCs w:val="28"/>
          <w:lang w:val="uk-UA"/>
        </w:rPr>
        <w:t>ожливим є виконання захисту на</w:t>
      </w:r>
      <w:r w:rsidR="00DB5C6B" w:rsidRPr="00B1544C">
        <w:rPr>
          <w:sz w:val="28"/>
          <w:szCs w:val="28"/>
          <w:lang w:val="uk-UA"/>
        </w:rPr>
        <w:t xml:space="preserve"> базі одного МК для здешевлення контсрукції пристрою)</w:t>
      </w:r>
      <w:r w:rsidRPr="00B1544C">
        <w:rPr>
          <w:sz w:val="28"/>
          <w:szCs w:val="28"/>
          <w:lang w:val="uk-UA"/>
        </w:rPr>
        <w:t>; до складу блоку також входитимуть пасивні елементи, що використовуються у типових схемах монтажу МК та АЦП.</w:t>
      </w:r>
    </w:p>
    <w:p w:rsidR="001258EA" w:rsidRPr="00B1544C" w:rsidRDefault="001258EA" w:rsidP="00AE758F">
      <w:pPr>
        <w:spacing w:line="288" w:lineRule="auto"/>
        <w:ind w:firstLine="454"/>
        <w:jc w:val="both"/>
        <w:rPr>
          <w:sz w:val="28"/>
          <w:szCs w:val="28"/>
          <w:lang w:val="uk-UA"/>
        </w:rPr>
      </w:pPr>
      <w:r w:rsidRPr="00B1544C">
        <w:rPr>
          <w:sz w:val="28"/>
          <w:szCs w:val="28"/>
          <w:lang w:val="uk-UA"/>
        </w:rPr>
        <w:t xml:space="preserve">До складу блоку вихідних кіл пристрою захисту входитимуть: світлодіоди, для світлової індикації у випадку спрацювання захисту на </w:t>
      </w:r>
      <w:r w:rsidR="00F60295" w:rsidRPr="00B1544C">
        <w:rPr>
          <w:sz w:val="28"/>
          <w:szCs w:val="28"/>
          <w:lang w:val="uk-UA"/>
        </w:rPr>
        <w:br/>
      </w:r>
      <w:r w:rsidRPr="00B1544C">
        <w:rPr>
          <w:sz w:val="28"/>
          <w:szCs w:val="28"/>
          <w:lang w:val="uk-UA"/>
        </w:rPr>
        <w:t xml:space="preserve">«сигнал» при зниженні опору ізоляції обмотки статора відносно землі, </w:t>
      </w:r>
      <w:r w:rsidRPr="00B1544C">
        <w:rPr>
          <w:sz w:val="28"/>
          <w:szCs w:val="28"/>
          <w:lang w:val="uk-UA"/>
        </w:rPr>
        <w:lastRenderedPageBreak/>
        <w:t xml:space="preserve">або спрацюванні захисту на відключення генератора від мережі і вмикання АГП; виводи для під’єднання дротів для зв’язку пристрою </w:t>
      </w:r>
      <w:r w:rsidR="00F60295" w:rsidRPr="00B1544C">
        <w:rPr>
          <w:sz w:val="28"/>
          <w:szCs w:val="28"/>
          <w:lang w:val="uk-UA"/>
        </w:rPr>
        <w:br/>
      </w:r>
      <w:r w:rsidRPr="00B1544C">
        <w:rPr>
          <w:sz w:val="28"/>
          <w:szCs w:val="28"/>
          <w:lang w:val="uk-UA"/>
        </w:rPr>
        <w:t>захисту з реле відключення вимикачів та увімкнення АГП.</w:t>
      </w:r>
    </w:p>
    <w:p w:rsidR="001258EA" w:rsidRPr="00B1544C" w:rsidRDefault="001258EA" w:rsidP="00AE758F">
      <w:pPr>
        <w:spacing w:line="288" w:lineRule="auto"/>
        <w:ind w:firstLine="454"/>
        <w:jc w:val="both"/>
        <w:rPr>
          <w:sz w:val="28"/>
          <w:szCs w:val="28"/>
          <w:lang w:val="uk-UA"/>
        </w:rPr>
      </w:pPr>
      <w:r w:rsidRPr="00B1544C">
        <w:rPr>
          <w:sz w:val="28"/>
          <w:szCs w:val="28"/>
          <w:lang w:val="uk-UA"/>
        </w:rPr>
        <w:t>Задачею блоку приєднання є підключення пристрою захисту до нульової точки обмотки високої напруги трансформатора напруги типу НТМИ та підведення до цієї точки випрямленої напруги. До складу блоку входитимуть резистори, фільтр приєднання (розрядник і конденсатор) та розрядний конденсатор.</w:t>
      </w:r>
    </w:p>
    <w:p w:rsidR="001258EA" w:rsidRPr="00B1544C" w:rsidRDefault="001258EA" w:rsidP="00AE758F">
      <w:pPr>
        <w:spacing w:line="288" w:lineRule="auto"/>
        <w:ind w:firstLine="454"/>
        <w:jc w:val="both"/>
        <w:rPr>
          <w:sz w:val="28"/>
          <w:szCs w:val="28"/>
          <w:lang w:val="uk-UA"/>
        </w:rPr>
      </w:pPr>
      <w:r w:rsidRPr="00B1544C">
        <w:rPr>
          <w:sz w:val="28"/>
          <w:szCs w:val="28"/>
          <w:lang w:val="uk-UA"/>
        </w:rPr>
        <w:t>До складу блоку налаштування входитимуть елементи, що дозволятимуть, в разі потреби змінювати уставки спрацювання пристрою захисту.</w:t>
      </w:r>
    </w:p>
    <w:p w:rsidR="00FD7B81" w:rsidRPr="00B1544C" w:rsidRDefault="00FD7B81" w:rsidP="00AE758F">
      <w:pPr>
        <w:spacing w:line="288" w:lineRule="auto"/>
        <w:ind w:firstLine="454"/>
        <w:rPr>
          <w:b/>
          <w:bCs/>
          <w:caps/>
          <w:sz w:val="28"/>
          <w:szCs w:val="28"/>
          <w:lang w:val="uk-UA" w:eastAsia="ja-JP"/>
        </w:rPr>
      </w:pPr>
      <w:bookmarkStart w:id="19" w:name="_Toc452288005"/>
      <w:bookmarkStart w:id="20" w:name="_Toc456974895"/>
      <w:bookmarkStart w:id="21" w:name="_Toc469943652"/>
      <w:r w:rsidRPr="00B1544C">
        <w:rPr>
          <w:caps/>
          <w:sz w:val="28"/>
          <w:szCs w:val="28"/>
          <w:lang w:val="uk-UA"/>
        </w:rPr>
        <w:br w:type="page"/>
      </w:r>
    </w:p>
    <w:p w:rsidR="00C44249" w:rsidRPr="00B1544C" w:rsidRDefault="00C44249" w:rsidP="00AE758F">
      <w:pPr>
        <w:pStyle w:val="2"/>
        <w:spacing w:before="0" w:beforeAutospacing="0" w:after="0" w:afterAutospacing="0" w:line="288" w:lineRule="auto"/>
        <w:ind w:firstLine="454"/>
        <w:jc w:val="center"/>
        <w:rPr>
          <w:caps/>
          <w:sz w:val="28"/>
          <w:szCs w:val="28"/>
        </w:rPr>
      </w:pPr>
      <w:r w:rsidRPr="00B1544C">
        <w:rPr>
          <w:caps/>
          <w:sz w:val="28"/>
          <w:szCs w:val="28"/>
        </w:rPr>
        <w:lastRenderedPageBreak/>
        <w:t>Розділ 3</w:t>
      </w:r>
      <w:bookmarkEnd w:id="19"/>
      <w:bookmarkEnd w:id="20"/>
      <w:bookmarkEnd w:id="21"/>
    </w:p>
    <w:p w:rsidR="000703E0" w:rsidRPr="00B1544C" w:rsidRDefault="000703E0" w:rsidP="00AE758F">
      <w:pPr>
        <w:pStyle w:val="2"/>
        <w:spacing w:before="0" w:beforeAutospacing="0" w:after="0" w:afterAutospacing="0" w:line="288" w:lineRule="auto"/>
        <w:ind w:firstLine="454"/>
        <w:jc w:val="center"/>
        <w:rPr>
          <w:caps/>
          <w:sz w:val="28"/>
          <w:szCs w:val="28"/>
        </w:rPr>
      </w:pPr>
    </w:p>
    <w:p w:rsidR="00C44249" w:rsidRPr="00B1544C" w:rsidRDefault="00C44249" w:rsidP="00AE758F">
      <w:pPr>
        <w:pStyle w:val="2"/>
        <w:spacing w:before="0" w:beforeAutospacing="0" w:after="0" w:afterAutospacing="0" w:line="288" w:lineRule="auto"/>
        <w:ind w:firstLine="454"/>
        <w:jc w:val="center"/>
        <w:rPr>
          <w:caps/>
          <w:sz w:val="28"/>
          <w:szCs w:val="28"/>
        </w:rPr>
      </w:pPr>
      <w:bookmarkStart w:id="22" w:name="_Toc469943653"/>
      <w:r w:rsidRPr="00B1544C">
        <w:rPr>
          <w:caps/>
          <w:sz w:val="28"/>
          <w:szCs w:val="28"/>
        </w:rPr>
        <w:t>Розробка апаратного та програмног</w:t>
      </w:r>
      <w:r w:rsidR="000659B9" w:rsidRPr="00B1544C">
        <w:rPr>
          <w:caps/>
          <w:sz w:val="28"/>
          <w:szCs w:val="28"/>
        </w:rPr>
        <w:t xml:space="preserve">о </w:t>
      </w:r>
      <w:r w:rsidR="00F60295" w:rsidRPr="00B1544C">
        <w:rPr>
          <w:caps/>
          <w:sz w:val="28"/>
          <w:szCs w:val="28"/>
        </w:rPr>
        <w:br/>
      </w:r>
      <w:r w:rsidR="000659B9" w:rsidRPr="00B1544C">
        <w:rPr>
          <w:caps/>
          <w:sz w:val="28"/>
          <w:szCs w:val="28"/>
        </w:rPr>
        <w:t>забезпечення пристрою захисту</w:t>
      </w:r>
      <w:bookmarkEnd w:id="22"/>
    </w:p>
    <w:p w:rsidR="00C44249" w:rsidRPr="00B1544C" w:rsidRDefault="00C44249" w:rsidP="00AE758F">
      <w:pPr>
        <w:spacing w:line="288" w:lineRule="auto"/>
        <w:ind w:firstLine="454"/>
        <w:jc w:val="both"/>
        <w:rPr>
          <w:caps/>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Перед початком розробки принципової схеми та алгоритму функціонування пристрою захисту зазначимо, те, що сам пристрій може бути реалізований в двох виконаннях. Коротко розглянемо особливості </w:t>
      </w:r>
      <w:r w:rsidR="00F60295" w:rsidRPr="00B1544C">
        <w:rPr>
          <w:sz w:val="28"/>
          <w:szCs w:val="28"/>
          <w:lang w:val="uk-UA"/>
        </w:rPr>
        <w:br/>
      </w:r>
      <w:r w:rsidRPr="00B1544C">
        <w:rPr>
          <w:sz w:val="28"/>
          <w:szCs w:val="28"/>
          <w:lang w:val="uk-UA"/>
        </w:rPr>
        <w:t xml:space="preserve">кожного виконання. </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Так, наприклад, у пристрої з першим виконанням буде передбачено, окремий канал перетворення інформації для кожного з контрольованих параметрів. Кожен канал перетворення інформації про контрольований параметр міститиме АЦП, МК та елементи для типових схем їх монтажу, а також головний МК у якому власне і буде реалізовано основний алгоритм роботи пристрою. </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У пристрої з другим типом виконання перетворення інформації для усіх контрольованих параметрів, а також основний алгоритм роботи пристрою захисту буде здійснюватися в одному МК, але для </w:t>
      </w:r>
      <w:r w:rsidR="00F60295" w:rsidRPr="00B1544C">
        <w:rPr>
          <w:sz w:val="28"/>
          <w:szCs w:val="28"/>
          <w:lang w:val="uk-UA"/>
        </w:rPr>
        <w:br/>
      </w:r>
      <w:r w:rsidRPr="00B1544C">
        <w:rPr>
          <w:sz w:val="28"/>
          <w:szCs w:val="28"/>
          <w:lang w:val="uk-UA"/>
        </w:rPr>
        <w:t>первинного перетворення інформації використовуватиметься така ж кількість АЦП.</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Таким чином пристрій з першим типом виконання, паралельно </w:t>
      </w:r>
      <w:r w:rsidR="00F60295" w:rsidRPr="00B1544C">
        <w:rPr>
          <w:sz w:val="28"/>
          <w:szCs w:val="28"/>
          <w:lang w:val="uk-UA"/>
        </w:rPr>
        <w:br/>
      </w:r>
      <w:r w:rsidRPr="00B1544C">
        <w:rPr>
          <w:sz w:val="28"/>
          <w:szCs w:val="28"/>
          <w:lang w:val="uk-UA"/>
        </w:rPr>
        <w:t xml:space="preserve">виконуватиме перетворення інформації про кожен з контрольованих параметрів, що знизить час спрацювання захисту. Проте такий тип </w:t>
      </w:r>
      <w:r w:rsidR="00F60295" w:rsidRPr="00B1544C">
        <w:rPr>
          <w:sz w:val="28"/>
          <w:szCs w:val="28"/>
          <w:lang w:val="uk-UA"/>
        </w:rPr>
        <w:br/>
      </w:r>
      <w:r w:rsidRPr="00B1544C">
        <w:rPr>
          <w:sz w:val="28"/>
          <w:szCs w:val="28"/>
          <w:lang w:val="uk-UA"/>
        </w:rPr>
        <w:t xml:space="preserve">виконання ускладнить схему та підвищить енергоспоживання пристрою. Для пристрою з другим типом виконання спостерігатиметься інша ситуація: схема міститиме меншу кількість елементів і споживатиме меншу кількість енергії, але час спрацювання пристрою буде </w:t>
      </w:r>
      <w:r w:rsidR="00F60295" w:rsidRPr="00B1544C">
        <w:rPr>
          <w:sz w:val="28"/>
          <w:szCs w:val="28"/>
          <w:lang w:val="uk-UA"/>
        </w:rPr>
        <w:br/>
      </w:r>
      <w:r w:rsidRPr="00B1544C">
        <w:rPr>
          <w:sz w:val="28"/>
          <w:szCs w:val="28"/>
          <w:lang w:val="uk-UA"/>
        </w:rPr>
        <w:t>більшим через послідовне перетворення інформації про кожен параметр.</w:t>
      </w:r>
    </w:p>
    <w:p w:rsidR="00C44249" w:rsidRPr="00B1544C" w:rsidRDefault="00C44249" w:rsidP="00AE758F">
      <w:pPr>
        <w:spacing w:line="288" w:lineRule="auto"/>
        <w:ind w:firstLine="454"/>
        <w:jc w:val="both"/>
        <w:rPr>
          <w:sz w:val="28"/>
          <w:szCs w:val="28"/>
          <w:lang w:val="uk-UA"/>
        </w:rPr>
      </w:pPr>
    </w:p>
    <w:p w:rsidR="00C44249" w:rsidRPr="00B1544C" w:rsidRDefault="00C44249" w:rsidP="00AE758F">
      <w:pPr>
        <w:pStyle w:val="2"/>
        <w:spacing w:before="0" w:beforeAutospacing="0" w:after="0" w:afterAutospacing="0" w:line="288" w:lineRule="auto"/>
        <w:ind w:firstLine="454"/>
        <w:rPr>
          <w:sz w:val="28"/>
          <w:szCs w:val="28"/>
        </w:rPr>
      </w:pPr>
      <w:bookmarkStart w:id="23" w:name="_Toc469943654"/>
      <w:r w:rsidRPr="00B1544C">
        <w:rPr>
          <w:sz w:val="28"/>
          <w:szCs w:val="28"/>
        </w:rPr>
        <w:t>3.1 Розробка алгоритму функціонування пристрою захисту</w:t>
      </w:r>
      <w:bookmarkEnd w:id="23"/>
    </w:p>
    <w:p w:rsidR="00C44249" w:rsidRPr="00B1544C" w:rsidRDefault="00C44249"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В даній частині роботи необхідно розглянути основний алгоритм роботи пристрою захисту, а також його модифікації в залежності від </w:t>
      </w:r>
      <w:r w:rsidRPr="00B1544C">
        <w:rPr>
          <w:sz w:val="28"/>
          <w:szCs w:val="28"/>
          <w:lang w:val="uk-UA"/>
        </w:rPr>
        <w:lastRenderedPageBreak/>
        <w:t xml:space="preserve">способу виконання пристрою захисту. Узагальнена блок-схема </w:t>
      </w:r>
      <w:r w:rsidR="00F60295" w:rsidRPr="00B1544C">
        <w:rPr>
          <w:sz w:val="28"/>
          <w:szCs w:val="28"/>
          <w:lang w:val="uk-UA"/>
        </w:rPr>
        <w:br/>
      </w:r>
      <w:r w:rsidRPr="00B1544C">
        <w:rPr>
          <w:sz w:val="28"/>
          <w:szCs w:val="28"/>
          <w:lang w:val="uk-UA"/>
        </w:rPr>
        <w:t>алгоритму роботи пристрою захисту має такий вигляд.</w:t>
      </w:r>
    </w:p>
    <w:p w:rsidR="00C44249" w:rsidRPr="00B1544C" w:rsidRDefault="00C44249" w:rsidP="00AE758F">
      <w:pPr>
        <w:spacing w:line="288" w:lineRule="auto"/>
        <w:ind w:firstLine="454"/>
        <w:jc w:val="both"/>
        <w:rPr>
          <w:sz w:val="28"/>
          <w:szCs w:val="28"/>
          <w:lang w:val="uk-UA"/>
        </w:rPr>
      </w:pPr>
    </w:p>
    <w:p w:rsidR="00C44249" w:rsidRPr="00B1544C" w:rsidRDefault="00B27388" w:rsidP="00A12642">
      <w:pPr>
        <w:spacing w:line="288" w:lineRule="auto"/>
        <w:jc w:val="center"/>
        <w:rPr>
          <w:lang w:val="uk-UA"/>
        </w:rPr>
      </w:pPr>
      <w:r w:rsidRPr="00B1544C">
        <w:object w:dxaOrig="11925" w:dyaOrig="15150">
          <v:shape id="_x0000_i1069" type="#_x0000_t75" style="width:338.7pt;height:6in" o:ole="">
            <v:imagedata r:id="rId101" o:title=""/>
          </v:shape>
          <o:OLEObject Type="Embed" ProgID="Visio.Drawing.15" ShapeID="_x0000_i1069" DrawAspect="Content" ObjectID="_1577965396" r:id="rId102"/>
        </w:object>
      </w:r>
    </w:p>
    <w:p w:rsidR="00C44249" w:rsidRPr="00B1544C" w:rsidRDefault="00C44249"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3.1 </w:t>
      </w:r>
      <w:r w:rsidR="001432E4" w:rsidRPr="00B1544C">
        <w:rPr>
          <w:lang w:val="uk-UA"/>
        </w:rPr>
        <w:t>–</w:t>
      </w:r>
      <w:r w:rsidRPr="00B1544C">
        <w:rPr>
          <w:lang w:val="uk-UA"/>
        </w:rPr>
        <w:t xml:space="preserve"> Узагальнена блок-схема ал</w:t>
      </w:r>
      <w:r w:rsidR="0061486A" w:rsidRPr="00B1544C">
        <w:rPr>
          <w:lang w:val="uk-UA"/>
        </w:rPr>
        <w:t xml:space="preserve">горитму роботи </w:t>
      </w:r>
      <w:r w:rsidR="006F5DF9" w:rsidRPr="00B1544C">
        <w:rPr>
          <w:lang w:val="uk-UA"/>
        </w:rPr>
        <w:t>пристрою захисту</w:t>
      </w:r>
    </w:p>
    <w:p w:rsidR="00C44249" w:rsidRPr="00B1544C" w:rsidRDefault="00C44249"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Розглянемо покрокове виконання алгоритму. Першим</w:t>
      </w:r>
      <w:r w:rsidR="00D36A2A" w:rsidRPr="00B1544C">
        <w:rPr>
          <w:sz w:val="28"/>
          <w:szCs w:val="28"/>
          <w:lang w:val="uk-UA"/>
        </w:rPr>
        <w:t xml:space="preserve"> кроком є подача живлення на </w:t>
      </w:r>
      <w:r w:rsidRPr="00B1544C">
        <w:rPr>
          <w:sz w:val="28"/>
          <w:szCs w:val="28"/>
          <w:lang w:val="uk-UA"/>
        </w:rPr>
        <w:t>МК, АЦП та елементи типових схем їх монтажу, а також подача струму через нейтраль обмотки високої напруги трансформатора типу НТМИ на обмотку статора СГ.</w:t>
      </w:r>
    </w:p>
    <w:p w:rsidR="00C44249" w:rsidRPr="00B1544C" w:rsidRDefault="00C44249" w:rsidP="00AE758F">
      <w:pPr>
        <w:spacing w:line="288" w:lineRule="auto"/>
        <w:ind w:firstLine="454"/>
        <w:jc w:val="both"/>
        <w:rPr>
          <w:sz w:val="28"/>
          <w:szCs w:val="28"/>
          <w:lang w:val="uk-UA"/>
        </w:rPr>
      </w:pPr>
      <w:r w:rsidRPr="00B1544C">
        <w:rPr>
          <w:sz w:val="28"/>
          <w:szCs w:val="28"/>
          <w:lang w:val="uk-UA"/>
        </w:rPr>
        <w:t>Після подачі живлення на МК відбувається запуск виконання занесених в їх пам’ять програм (крок 2) першим етапом роботи яких є на</w:t>
      </w:r>
      <w:r w:rsidRPr="00B1544C">
        <w:rPr>
          <w:sz w:val="28"/>
          <w:szCs w:val="28"/>
          <w:lang w:val="uk-UA"/>
        </w:rPr>
        <w:lastRenderedPageBreak/>
        <w:t xml:space="preserve">лаштування центрального </w:t>
      </w:r>
      <w:r w:rsidR="00D36A2A" w:rsidRPr="00B1544C">
        <w:rPr>
          <w:sz w:val="28"/>
          <w:szCs w:val="28"/>
          <w:lang w:val="uk-UA"/>
        </w:rPr>
        <w:t>мікроконтролера</w:t>
      </w:r>
      <w:r w:rsidRPr="00B1544C">
        <w:rPr>
          <w:sz w:val="28"/>
          <w:szCs w:val="28"/>
          <w:lang w:val="uk-UA"/>
        </w:rPr>
        <w:t xml:space="preserve"> (ЦМК) та зв’язків з периферійними елементами пристрою захисту, такими як периферійні АЦП чи МК захисту (крок 3). </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В алгоритмі роботи пристрою захисту, а згодом і в програмному коді слід передбачити виконання витримки часу для зарядження </w:t>
      </w:r>
      <w:r w:rsidR="00F60295" w:rsidRPr="00B1544C">
        <w:rPr>
          <w:sz w:val="28"/>
          <w:szCs w:val="28"/>
          <w:lang w:val="uk-UA"/>
        </w:rPr>
        <w:br/>
      </w:r>
      <w:r w:rsidRPr="00B1544C">
        <w:rPr>
          <w:sz w:val="28"/>
          <w:szCs w:val="28"/>
          <w:lang w:val="uk-UA"/>
        </w:rPr>
        <w:t>розрядного конденсатора і завершення перехідних процесів, що викликані введенням пристрою захисту в роботу (крок 4). Окрем</w:t>
      </w:r>
      <w:r w:rsidR="00F60295" w:rsidRPr="00B1544C">
        <w:rPr>
          <w:sz w:val="28"/>
          <w:szCs w:val="28"/>
          <w:lang w:val="uk-UA"/>
        </w:rPr>
        <w:t xml:space="preserve">о слід зазначити про процедуру </w:t>
      </w:r>
      <w:r w:rsidRPr="00B1544C">
        <w:rPr>
          <w:sz w:val="28"/>
          <w:szCs w:val="28"/>
          <w:lang w:val="uk-UA"/>
        </w:rPr>
        <w:t>виконання первинних вимірювань (кроки 4.1.1-4.1.4). Алгоритм процедури зображено на рис</w:t>
      </w:r>
      <w:r w:rsidR="00403E7B" w:rsidRPr="00B1544C">
        <w:rPr>
          <w:sz w:val="28"/>
          <w:szCs w:val="28"/>
          <w:lang w:val="uk-UA"/>
        </w:rPr>
        <w:t>.</w:t>
      </w:r>
      <w:r w:rsidRPr="00B1544C">
        <w:rPr>
          <w:sz w:val="28"/>
          <w:szCs w:val="28"/>
          <w:lang w:val="uk-UA"/>
        </w:rPr>
        <w:t xml:space="preserve"> 3.2. </w:t>
      </w:r>
    </w:p>
    <w:p w:rsidR="00C44249" w:rsidRPr="00B1544C" w:rsidRDefault="00C44249" w:rsidP="00AE758F">
      <w:pPr>
        <w:spacing w:line="288" w:lineRule="auto"/>
        <w:ind w:firstLine="454"/>
        <w:jc w:val="both"/>
        <w:rPr>
          <w:sz w:val="28"/>
          <w:szCs w:val="28"/>
          <w:lang w:val="uk-UA"/>
        </w:rPr>
      </w:pPr>
    </w:p>
    <w:p w:rsidR="00C44249" w:rsidRPr="00B1544C" w:rsidRDefault="00B27388" w:rsidP="00AE758F">
      <w:pPr>
        <w:spacing w:line="288" w:lineRule="auto"/>
        <w:ind w:firstLine="454"/>
        <w:jc w:val="center"/>
        <w:rPr>
          <w:sz w:val="28"/>
          <w:szCs w:val="28"/>
          <w:lang w:val="uk-UA"/>
        </w:rPr>
      </w:pPr>
      <w:r w:rsidRPr="00B1544C">
        <w:object w:dxaOrig="7845" w:dyaOrig="7515">
          <v:shape id="_x0000_i1070" type="#_x0000_t75" style="width:222.9pt;height:3in" o:ole="">
            <v:imagedata r:id="rId103" o:title=""/>
          </v:shape>
          <o:OLEObject Type="Embed" ProgID="Visio.Drawing.15" ShapeID="_x0000_i1070" DrawAspect="Content" ObjectID="_1577965397" r:id="rId104"/>
        </w:object>
      </w:r>
    </w:p>
    <w:p w:rsidR="00C44249" w:rsidRPr="00B1544C" w:rsidRDefault="00C44249"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3.2 </w:t>
      </w:r>
      <w:r w:rsidR="001432E4" w:rsidRPr="00B1544C">
        <w:rPr>
          <w:lang w:val="uk-UA"/>
        </w:rPr>
        <w:t>–</w:t>
      </w:r>
      <w:r w:rsidRPr="00B1544C">
        <w:rPr>
          <w:lang w:val="uk-UA"/>
        </w:rPr>
        <w:t xml:space="preserve"> Блок-схема алгоритму</w:t>
      </w:r>
      <w:r w:rsidR="0061486A" w:rsidRPr="00B1544C">
        <w:rPr>
          <w:lang w:val="uk-UA"/>
        </w:rPr>
        <w:t xml:space="preserve"> виконання первинних </w:t>
      </w:r>
      <w:r w:rsidR="006F5DF9" w:rsidRPr="00B1544C">
        <w:rPr>
          <w:lang w:val="uk-UA"/>
        </w:rPr>
        <w:t>вимірювань</w:t>
      </w:r>
    </w:p>
    <w:p w:rsidR="00C44249" w:rsidRPr="00B1544C" w:rsidRDefault="00C44249"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Алгоритм включає кроки з подачі сигналу на периферійні пристрої для початку перетворення сигналів, зчитування відповідної інформації з периферійних пристроїв, перетворення їх у значення контрольованих параметрів для використання їх у подальших розрахунках.</w:t>
      </w:r>
    </w:p>
    <w:p w:rsidR="00C44249" w:rsidRPr="00B1544C" w:rsidRDefault="00C44249" w:rsidP="00AE758F">
      <w:pPr>
        <w:spacing w:line="288" w:lineRule="auto"/>
        <w:ind w:firstLine="454"/>
        <w:jc w:val="both"/>
        <w:rPr>
          <w:sz w:val="28"/>
          <w:szCs w:val="28"/>
          <w:lang w:val="uk-UA"/>
        </w:rPr>
      </w:pPr>
      <w:r w:rsidRPr="00B1544C">
        <w:rPr>
          <w:sz w:val="28"/>
          <w:szCs w:val="28"/>
          <w:lang w:val="uk-UA"/>
        </w:rPr>
        <w:t>Початок виконання основного циклу програми починаєть</w:t>
      </w:r>
      <w:r w:rsidR="001A2510" w:rsidRPr="00B1544C">
        <w:rPr>
          <w:sz w:val="28"/>
          <w:szCs w:val="28"/>
          <w:lang w:val="uk-UA"/>
        </w:rPr>
        <w:t xml:space="preserve">ся з подачі сигналу від ЦМК на </w:t>
      </w:r>
      <w:r w:rsidRPr="00B1544C">
        <w:rPr>
          <w:sz w:val="28"/>
          <w:szCs w:val="28"/>
          <w:lang w:val="uk-UA"/>
        </w:rPr>
        <w:t xml:space="preserve">периферійні пристрої для початку перетворення сигналів контрольованих параметрів (крок 5). Оскільки для перетворення сигналу про контрольований параметр АЦП повинен витратити деякий час, то в програмі МК необхідно передбачити опитування входів МК для отримання сигналів від периферійних пристроїв про завершення перетворення сигналів (крок 6). Наступним етапом роботи </w:t>
      </w:r>
      <w:r w:rsidRPr="00B1544C">
        <w:rPr>
          <w:sz w:val="28"/>
          <w:szCs w:val="28"/>
          <w:lang w:val="uk-UA"/>
        </w:rPr>
        <w:lastRenderedPageBreak/>
        <w:t>програми (крок 7) є зчитування даних про режим роботи генератора та стан його ізоляції з периферійних елементів пристрою.</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Далі відбувається перетворення отриманих цифрових сигналів у конкретні значення контрольованих параметрів за співвідношеннями отриманими нами в розділі 2 (крок 8). Після завершення перетворення відбувається виконання логічної частини алгоритму роботи захисту, тобто порівняння отриманого значення опору ізоляції обмотки статора зі значенням уставки спрацювання захисту на сигнал (крок 9). </w:t>
      </w:r>
      <w:r w:rsidR="00F60295" w:rsidRPr="00B1544C">
        <w:rPr>
          <w:sz w:val="28"/>
          <w:szCs w:val="28"/>
          <w:lang w:val="uk-UA"/>
        </w:rPr>
        <w:br/>
      </w:r>
      <w:r w:rsidRPr="00B1544C">
        <w:rPr>
          <w:sz w:val="28"/>
          <w:szCs w:val="28"/>
          <w:lang w:val="uk-UA"/>
        </w:rPr>
        <w:t>У випадку зменшення опору ізоляції обмотки статора нижче деякого встановленого значення відбувається формування попереджуючого світлового сигналу обслуговуючому персоналу блоку (крок 10), та повернення до основного циклу програми (безумовний перехід до кроку 11). В тому разі якщо опір ізоляції обмотки статора знаходиться в допустимих межах, то відбувається перевірка наявності передумов для розрахунку струму ОЗЗ. В 11-у кроці алгоритму передбачена перевірка логічного виразу на істинність. Якщо виміряне значення напруги нульової послідовності більше деякого порогового значення і виміряне значення струму розряду конденсатора більше ніж попереднє значення даного параметру, то маємо режим, що відповідає ОЗЗ і відбувається перехід до виконання 12-го кроку алгоритму. В іншому разі відбувається перехід до кроку 5.</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Наступним етапом обробки інформації є розрахунок діючого значення вимушеної складової струму в місці ОЗЗ обмотки статора СГ (крок 12). Наступним кроком (крок 13) є порівняння отриманого значення струму в місці ОЗЗ обмотки статора СГ зі значенням уставки спрацювання захисту на відключення СГ. У випадку перевищення значення струму в місці ОЗЗ обмотки статора СГ вище деякого встановленого значення відбувається формування сигналу на відключення СГ (крок 14) і завершення основного циклу роботи програми (крок 15). В іншому випадку відбувається перехід до початку основного циклу </w:t>
      </w:r>
      <w:r w:rsidR="00F60295" w:rsidRPr="00B1544C">
        <w:rPr>
          <w:sz w:val="28"/>
          <w:szCs w:val="28"/>
          <w:lang w:val="uk-UA"/>
        </w:rPr>
        <w:br/>
      </w:r>
      <w:r w:rsidRPr="00B1544C">
        <w:rPr>
          <w:sz w:val="28"/>
          <w:szCs w:val="28"/>
          <w:lang w:val="uk-UA"/>
        </w:rPr>
        <w:t>програми (крок 5).</w:t>
      </w:r>
    </w:p>
    <w:p w:rsidR="00C44249" w:rsidRPr="00B1544C" w:rsidRDefault="00C44249" w:rsidP="00AE758F">
      <w:pPr>
        <w:pStyle w:val="a6"/>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Відмінності в описаному вище алгоритмі роботи пристрою захисту виникатимуть при різних підходах до обробки вхідних даних про режим роботи генератора та технічний стан його ізоляції. </w:t>
      </w:r>
    </w:p>
    <w:p w:rsidR="00C44249" w:rsidRPr="00B1544C" w:rsidRDefault="00C44249" w:rsidP="00AE758F">
      <w:pPr>
        <w:pStyle w:val="a6"/>
        <w:spacing w:after="0" w:line="288" w:lineRule="auto"/>
        <w:ind w:left="0" w:firstLine="454"/>
        <w:jc w:val="both"/>
        <w:rPr>
          <w:rFonts w:ascii="Times New Roman" w:hAnsi="Times New Roman"/>
          <w:sz w:val="28"/>
          <w:szCs w:val="28"/>
        </w:rPr>
      </w:pPr>
      <w:r w:rsidRPr="00B1544C">
        <w:rPr>
          <w:rFonts w:ascii="Times New Roman" w:hAnsi="Times New Roman"/>
          <w:sz w:val="28"/>
          <w:szCs w:val="28"/>
        </w:rPr>
        <w:lastRenderedPageBreak/>
        <w:t xml:space="preserve">Пристрій у першому виконанні виконуватиме перетворення інформації про кожен контрольований параметр одночасно. Це забезпечуватиметься наявністю у схемі пристрою по окремому АЦП та МК для </w:t>
      </w:r>
      <w:r w:rsidR="00A202A0" w:rsidRPr="00B1544C">
        <w:rPr>
          <w:rFonts w:ascii="Times New Roman" w:hAnsi="Times New Roman"/>
          <w:sz w:val="28"/>
          <w:szCs w:val="28"/>
        </w:rPr>
        <w:br/>
      </w:r>
      <w:r w:rsidRPr="00B1544C">
        <w:rPr>
          <w:rFonts w:ascii="Times New Roman" w:hAnsi="Times New Roman"/>
          <w:sz w:val="28"/>
          <w:szCs w:val="28"/>
        </w:rPr>
        <w:t xml:space="preserve">обробки інформації про кожен контрольований параметр. Елемент </w:t>
      </w:r>
      <w:r w:rsidR="00A202A0" w:rsidRPr="00B1544C">
        <w:rPr>
          <w:rFonts w:ascii="Times New Roman" w:hAnsi="Times New Roman"/>
          <w:sz w:val="28"/>
          <w:szCs w:val="28"/>
        </w:rPr>
        <w:br/>
      </w:r>
      <w:r w:rsidRPr="00B1544C">
        <w:rPr>
          <w:rFonts w:ascii="Times New Roman" w:hAnsi="Times New Roman"/>
          <w:sz w:val="28"/>
          <w:szCs w:val="28"/>
        </w:rPr>
        <w:t>алгоритму роботи пристрою при паралельній обробці інформації від датчиків пристрою представлений на рис</w:t>
      </w:r>
      <w:r w:rsidR="00403E7B" w:rsidRPr="00B1544C">
        <w:rPr>
          <w:rFonts w:ascii="Times New Roman" w:hAnsi="Times New Roman"/>
          <w:sz w:val="28"/>
          <w:szCs w:val="28"/>
        </w:rPr>
        <w:t>.</w:t>
      </w:r>
      <w:r w:rsidRPr="00B1544C">
        <w:rPr>
          <w:rFonts w:ascii="Times New Roman" w:hAnsi="Times New Roman"/>
          <w:sz w:val="28"/>
          <w:szCs w:val="28"/>
        </w:rPr>
        <w:t xml:space="preserve"> 3.3.</w:t>
      </w:r>
    </w:p>
    <w:p w:rsidR="009B28B0" w:rsidRPr="00B1544C" w:rsidRDefault="009B28B0" w:rsidP="00AE758F">
      <w:pPr>
        <w:pStyle w:val="a6"/>
        <w:spacing w:after="0" w:line="288" w:lineRule="auto"/>
        <w:ind w:left="0" w:firstLine="454"/>
        <w:jc w:val="both"/>
        <w:rPr>
          <w:rFonts w:ascii="Times New Roman" w:hAnsi="Times New Roman"/>
          <w:sz w:val="28"/>
          <w:szCs w:val="28"/>
        </w:rPr>
      </w:pPr>
    </w:p>
    <w:p w:rsidR="00C44249" w:rsidRPr="00B1544C" w:rsidRDefault="00B27388" w:rsidP="00A12642">
      <w:pPr>
        <w:pStyle w:val="a6"/>
        <w:spacing w:after="0" w:line="288" w:lineRule="auto"/>
        <w:ind w:left="0"/>
        <w:jc w:val="center"/>
        <w:rPr>
          <w:rFonts w:ascii="Times New Roman" w:hAnsi="Times New Roman"/>
        </w:rPr>
      </w:pPr>
      <w:r w:rsidRPr="00B1544C">
        <w:object w:dxaOrig="20190" w:dyaOrig="16395">
          <v:shape id="_x0000_i1071" type="#_x0000_t75" style="width:425.1pt;height:338.7pt" o:ole="">
            <v:imagedata r:id="rId105" o:title=""/>
          </v:shape>
          <o:OLEObject Type="Embed" ProgID="Visio.Drawing.15" ShapeID="_x0000_i1071" DrawAspect="Content" ObjectID="_1577965398" r:id="rId106"/>
        </w:object>
      </w:r>
    </w:p>
    <w:p w:rsidR="00C44249" w:rsidRPr="00B1544C" w:rsidRDefault="00C44249" w:rsidP="00AE758F">
      <w:pPr>
        <w:pStyle w:val="a6"/>
        <w:spacing w:after="0" w:line="288" w:lineRule="auto"/>
        <w:ind w:left="0" w:firstLine="454"/>
        <w:jc w:val="center"/>
        <w:rPr>
          <w:rFonts w:ascii="Times New Roman" w:hAnsi="Times New Roman"/>
          <w:sz w:val="24"/>
          <w:szCs w:val="24"/>
        </w:rPr>
      </w:pPr>
      <w:r w:rsidRPr="00B1544C">
        <w:rPr>
          <w:rFonts w:ascii="Times New Roman" w:hAnsi="Times New Roman"/>
          <w:sz w:val="24"/>
          <w:szCs w:val="24"/>
        </w:rPr>
        <w:t>Рис</w:t>
      </w:r>
      <w:r w:rsidR="00622138" w:rsidRPr="00B1544C">
        <w:rPr>
          <w:rFonts w:ascii="Times New Roman" w:hAnsi="Times New Roman"/>
          <w:sz w:val="24"/>
          <w:szCs w:val="24"/>
        </w:rPr>
        <w:t>.</w:t>
      </w:r>
      <w:r w:rsidRPr="00B1544C">
        <w:rPr>
          <w:rFonts w:ascii="Times New Roman" w:hAnsi="Times New Roman"/>
          <w:sz w:val="24"/>
          <w:szCs w:val="24"/>
        </w:rPr>
        <w:t xml:space="preserve"> 3.3 – Елемент алгоритму роботи пристрою при паралельній обробці </w:t>
      </w:r>
      <w:r w:rsidR="0061486A" w:rsidRPr="00B1544C">
        <w:rPr>
          <w:rFonts w:ascii="Times New Roman" w:hAnsi="Times New Roman"/>
          <w:sz w:val="24"/>
          <w:szCs w:val="24"/>
        </w:rPr>
        <w:br/>
      </w:r>
      <w:r w:rsidRPr="00B1544C">
        <w:rPr>
          <w:rFonts w:ascii="Times New Roman" w:hAnsi="Times New Roman"/>
          <w:sz w:val="24"/>
          <w:szCs w:val="24"/>
        </w:rPr>
        <w:t>і</w:t>
      </w:r>
      <w:r w:rsidR="008C4761" w:rsidRPr="00B1544C">
        <w:rPr>
          <w:rFonts w:ascii="Times New Roman" w:hAnsi="Times New Roman"/>
          <w:sz w:val="24"/>
          <w:szCs w:val="24"/>
        </w:rPr>
        <w:t>нформації від датчиків пристрою</w:t>
      </w:r>
    </w:p>
    <w:p w:rsidR="00C44249" w:rsidRPr="00B1544C" w:rsidRDefault="00C44249" w:rsidP="00AE758F">
      <w:pPr>
        <w:pStyle w:val="a6"/>
        <w:spacing w:after="0" w:line="288" w:lineRule="auto"/>
        <w:ind w:left="0" w:firstLine="454"/>
        <w:jc w:val="both"/>
        <w:rPr>
          <w:rFonts w:ascii="Times New Roman" w:hAnsi="Times New Roman"/>
          <w:sz w:val="28"/>
          <w:szCs w:val="28"/>
        </w:rPr>
      </w:pPr>
    </w:p>
    <w:p w:rsidR="00C44249" w:rsidRPr="00B1544C" w:rsidRDefault="00C44249" w:rsidP="00AE758F">
      <w:pPr>
        <w:pStyle w:val="a6"/>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В частині розробки алгоритму функціонування пристрою захисту таке виконання пристрою ускладнить розробку програмного забезпечення для центрального та периферійних МК, оскільки необхідно буде вирішувати проблеми виконання інформаційних зв’язків між центральним та периферійними МК, а також між периферійними МК та АЦП кожного каналу перетворення інформації. Для організації відповідних зв’язків можна використовувати послідовний та паралельний інтерфейси передачі даних між компонентами. Так, наприклад, виконання </w:t>
      </w:r>
      <w:r w:rsidRPr="00B1544C">
        <w:rPr>
          <w:rFonts w:ascii="Times New Roman" w:hAnsi="Times New Roman"/>
          <w:sz w:val="28"/>
          <w:szCs w:val="28"/>
        </w:rPr>
        <w:lastRenderedPageBreak/>
        <w:t xml:space="preserve">зв’язків між периферійними МК та АЦП можна виконати за допомогою паралельного інтерфейсу передачі даних, а власне зв’язок між </w:t>
      </w:r>
      <w:r w:rsidR="00A202A0" w:rsidRPr="00B1544C">
        <w:rPr>
          <w:rFonts w:ascii="Times New Roman" w:hAnsi="Times New Roman"/>
          <w:sz w:val="28"/>
          <w:szCs w:val="28"/>
        </w:rPr>
        <w:br/>
      </w:r>
      <w:r w:rsidRPr="00B1544C">
        <w:rPr>
          <w:rFonts w:ascii="Times New Roman" w:hAnsi="Times New Roman"/>
          <w:sz w:val="28"/>
          <w:szCs w:val="28"/>
        </w:rPr>
        <w:t xml:space="preserve">центральним та периферійними МК – за допомогою послідовного </w:t>
      </w:r>
      <w:r w:rsidR="00A202A0" w:rsidRPr="00B1544C">
        <w:rPr>
          <w:rFonts w:ascii="Times New Roman" w:hAnsi="Times New Roman"/>
          <w:sz w:val="28"/>
          <w:szCs w:val="28"/>
        </w:rPr>
        <w:br/>
      </w:r>
      <w:r w:rsidRPr="00B1544C">
        <w:rPr>
          <w:rFonts w:ascii="Times New Roman" w:hAnsi="Times New Roman"/>
          <w:sz w:val="28"/>
          <w:szCs w:val="28"/>
        </w:rPr>
        <w:t xml:space="preserve">інтерфейсу. Таке виконання ускладнює топологію схеми та збільшує вартість її виготовлення. Крім того виникає проблема у підборі необхідних компонентів, оскільки периферійні МК, які планується </w:t>
      </w:r>
      <w:r w:rsidR="00B65068" w:rsidRPr="00B1544C">
        <w:rPr>
          <w:rFonts w:ascii="Times New Roman" w:hAnsi="Times New Roman"/>
          <w:sz w:val="28"/>
          <w:szCs w:val="28"/>
        </w:rPr>
        <w:br/>
      </w:r>
      <w:r w:rsidRPr="00B1544C">
        <w:rPr>
          <w:rFonts w:ascii="Times New Roman" w:hAnsi="Times New Roman"/>
          <w:sz w:val="28"/>
          <w:szCs w:val="28"/>
        </w:rPr>
        <w:t>використовувати у схемі пристрою, повинні мати у своїй конструкції два інтерфейси прийому та передачі даних.</w:t>
      </w:r>
    </w:p>
    <w:p w:rsidR="00C44249" w:rsidRPr="00B1544C" w:rsidRDefault="00C44249" w:rsidP="00AE758F">
      <w:pPr>
        <w:pStyle w:val="a6"/>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Пристрій у другому виконанні виконуватиме перетворення інформації про контрольовані параметри почергово. Елемент алгоритму, що відображає послідовність дій при послідовній обробці інформації представлений на рис</w:t>
      </w:r>
      <w:r w:rsidR="0083492E" w:rsidRPr="00B1544C">
        <w:rPr>
          <w:rFonts w:ascii="Times New Roman" w:hAnsi="Times New Roman"/>
          <w:sz w:val="28"/>
          <w:szCs w:val="28"/>
        </w:rPr>
        <w:t>.</w:t>
      </w:r>
      <w:r w:rsidRPr="00B1544C">
        <w:rPr>
          <w:rFonts w:ascii="Times New Roman" w:hAnsi="Times New Roman"/>
          <w:sz w:val="28"/>
          <w:szCs w:val="28"/>
        </w:rPr>
        <w:t xml:space="preserve"> 3.4.</w:t>
      </w:r>
    </w:p>
    <w:p w:rsidR="00C44249" w:rsidRPr="00B1544C" w:rsidRDefault="00C44249" w:rsidP="00AE758F">
      <w:pPr>
        <w:pStyle w:val="a6"/>
        <w:spacing w:after="0" w:line="288" w:lineRule="auto"/>
        <w:ind w:left="0" w:firstLine="454"/>
        <w:jc w:val="both"/>
        <w:rPr>
          <w:rFonts w:ascii="Times New Roman" w:hAnsi="Times New Roman"/>
          <w:sz w:val="28"/>
          <w:szCs w:val="28"/>
        </w:rPr>
      </w:pPr>
    </w:p>
    <w:p w:rsidR="00684223" w:rsidRPr="00B1544C" w:rsidRDefault="00B27388" w:rsidP="00AE758F">
      <w:pPr>
        <w:pStyle w:val="a6"/>
        <w:spacing w:after="0" w:line="288" w:lineRule="auto"/>
        <w:ind w:left="0" w:firstLine="454"/>
        <w:jc w:val="center"/>
        <w:rPr>
          <w:rFonts w:ascii="Times New Roman" w:hAnsi="Times New Roman"/>
        </w:rPr>
      </w:pPr>
      <w:r w:rsidRPr="00B1544C">
        <w:object w:dxaOrig="10455" w:dyaOrig="9735">
          <v:shape id="_x0000_i1072" type="#_x0000_t75" style="width:266.7pt;height:244.8pt" o:ole="">
            <v:imagedata r:id="rId107" o:title=""/>
          </v:shape>
          <o:OLEObject Type="Embed" ProgID="Visio.Drawing.15" ShapeID="_x0000_i1072" DrawAspect="Content" ObjectID="_1577965399" r:id="rId108"/>
        </w:object>
      </w:r>
    </w:p>
    <w:p w:rsidR="00C44249" w:rsidRPr="00B1544C" w:rsidRDefault="00C44249" w:rsidP="00B65068">
      <w:pPr>
        <w:pStyle w:val="a6"/>
        <w:spacing w:after="0" w:line="288" w:lineRule="auto"/>
        <w:ind w:left="0"/>
        <w:jc w:val="center"/>
        <w:rPr>
          <w:rFonts w:ascii="Times New Roman" w:hAnsi="Times New Roman"/>
          <w:sz w:val="24"/>
          <w:szCs w:val="24"/>
        </w:rPr>
      </w:pPr>
      <w:r w:rsidRPr="00B1544C">
        <w:rPr>
          <w:rFonts w:ascii="Times New Roman" w:hAnsi="Times New Roman"/>
          <w:sz w:val="24"/>
          <w:szCs w:val="24"/>
        </w:rPr>
        <w:t>Рис</w:t>
      </w:r>
      <w:r w:rsidR="00622138" w:rsidRPr="00B1544C">
        <w:rPr>
          <w:rFonts w:ascii="Times New Roman" w:hAnsi="Times New Roman"/>
          <w:sz w:val="24"/>
          <w:szCs w:val="24"/>
        </w:rPr>
        <w:t>.</w:t>
      </w:r>
      <w:r w:rsidRPr="00B1544C">
        <w:rPr>
          <w:rFonts w:ascii="Times New Roman" w:hAnsi="Times New Roman"/>
          <w:sz w:val="24"/>
          <w:szCs w:val="24"/>
        </w:rPr>
        <w:t xml:space="preserve"> 3.4 – Елемент алгоритму роботи пристрою при послідовній обробці </w:t>
      </w:r>
      <w:r w:rsidR="0061486A" w:rsidRPr="00B1544C">
        <w:rPr>
          <w:rFonts w:ascii="Times New Roman" w:hAnsi="Times New Roman"/>
          <w:sz w:val="24"/>
          <w:szCs w:val="24"/>
        </w:rPr>
        <w:br/>
      </w:r>
      <w:r w:rsidRPr="00B1544C">
        <w:rPr>
          <w:rFonts w:ascii="Times New Roman" w:hAnsi="Times New Roman"/>
          <w:sz w:val="24"/>
          <w:szCs w:val="24"/>
        </w:rPr>
        <w:t>і</w:t>
      </w:r>
      <w:r w:rsidR="008C4761" w:rsidRPr="00B1544C">
        <w:rPr>
          <w:rFonts w:ascii="Times New Roman" w:hAnsi="Times New Roman"/>
          <w:sz w:val="24"/>
          <w:szCs w:val="24"/>
        </w:rPr>
        <w:t>нформації від датчиків пристрою</w:t>
      </w:r>
    </w:p>
    <w:p w:rsidR="00C44249" w:rsidRPr="00B1544C" w:rsidRDefault="00C44249" w:rsidP="00AE758F">
      <w:pPr>
        <w:pStyle w:val="a6"/>
        <w:spacing w:after="0" w:line="288" w:lineRule="auto"/>
        <w:ind w:left="0" w:firstLine="454"/>
        <w:jc w:val="both"/>
        <w:rPr>
          <w:rFonts w:ascii="Times New Roman" w:hAnsi="Times New Roman"/>
          <w:sz w:val="28"/>
          <w:szCs w:val="28"/>
        </w:rPr>
      </w:pPr>
    </w:p>
    <w:p w:rsidR="00C44249" w:rsidRPr="00B1544C" w:rsidRDefault="00C44249" w:rsidP="00AE758F">
      <w:pPr>
        <w:pStyle w:val="a6"/>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Такий підхід до обробки інформації значно спростить схему </w:t>
      </w:r>
      <w:r w:rsidR="00B65068" w:rsidRPr="00B1544C">
        <w:rPr>
          <w:rFonts w:ascii="Times New Roman" w:hAnsi="Times New Roman"/>
          <w:sz w:val="28"/>
          <w:szCs w:val="28"/>
        </w:rPr>
        <w:br/>
      </w:r>
      <w:r w:rsidRPr="00B1544C">
        <w:rPr>
          <w:rFonts w:ascii="Times New Roman" w:hAnsi="Times New Roman"/>
          <w:sz w:val="28"/>
          <w:szCs w:val="28"/>
        </w:rPr>
        <w:t>пристрою, оскільки зі схеми будуть вилучені периферійні МК і з’явиться змога реалізувати керування АЦП та отримання даних за допомогою послідовного інтерфейсу. При почерговому перетворенні інформації про кожен з контрольованих параметрів збільшуватиметься час обробки вхідних даних і, як наслідок, час спрацювання захисту.</w:t>
      </w:r>
    </w:p>
    <w:p w:rsidR="003638A4" w:rsidRPr="00B1544C" w:rsidRDefault="003638A4" w:rsidP="00AE758F">
      <w:pPr>
        <w:pStyle w:val="a6"/>
        <w:spacing w:after="0" w:line="288" w:lineRule="auto"/>
        <w:ind w:left="0" w:firstLine="454"/>
        <w:jc w:val="both"/>
        <w:rPr>
          <w:rFonts w:ascii="Times New Roman" w:hAnsi="Times New Roman"/>
          <w:sz w:val="28"/>
          <w:szCs w:val="28"/>
        </w:rPr>
      </w:pPr>
    </w:p>
    <w:p w:rsidR="00C44249" w:rsidRPr="00B1544C" w:rsidRDefault="00C44249" w:rsidP="00AE758F">
      <w:pPr>
        <w:pStyle w:val="2"/>
        <w:spacing w:before="0" w:beforeAutospacing="0" w:after="0" w:afterAutospacing="0" w:line="288" w:lineRule="auto"/>
        <w:ind w:firstLine="454"/>
        <w:rPr>
          <w:sz w:val="28"/>
          <w:szCs w:val="28"/>
        </w:rPr>
      </w:pPr>
      <w:bookmarkStart w:id="24" w:name="_Toc469943655"/>
      <w:r w:rsidRPr="00B1544C">
        <w:rPr>
          <w:sz w:val="28"/>
          <w:szCs w:val="28"/>
        </w:rPr>
        <w:lastRenderedPageBreak/>
        <w:t>3.2 Розробка при</w:t>
      </w:r>
      <w:r w:rsidR="000659B9" w:rsidRPr="00B1544C">
        <w:rPr>
          <w:sz w:val="28"/>
          <w:szCs w:val="28"/>
        </w:rPr>
        <w:t>нципової схеми пристрою захисту</w:t>
      </w:r>
      <w:bookmarkEnd w:id="24"/>
    </w:p>
    <w:p w:rsidR="00C44249" w:rsidRPr="00B1544C" w:rsidRDefault="00C44249"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Розглянемо роботу пристрою з паралельною обробкою сигналів.</w:t>
      </w:r>
    </w:p>
    <w:p w:rsidR="009B28B0" w:rsidRPr="00B1544C" w:rsidRDefault="009B28B0" w:rsidP="00AE758F">
      <w:pPr>
        <w:spacing w:line="288" w:lineRule="auto"/>
        <w:ind w:firstLine="454"/>
        <w:jc w:val="both"/>
        <w:rPr>
          <w:sz w:val="28"/>
          <w:szCs w:val="28"/>
          <w:lang w:val="uk-UA"/>
        </w:rPr>
      </w:pPr>
    </w:p>
    <w:p w:rsidR="00C44249" w:rsidRPr="00B1544C" w:rsidRDefault="00251687" w:rsidP="00A12642">
      <w:pPr>
        <w:spacing w:line="288" w:lineRule="auto"/>
        <w:jc w:val="center"/>
        <w:rPr>
          <w:sz w:val="28"/>
          <w:szCs w:val="28"/>
          <w:lang w:val="uk-UA"/>
        </w:rPr>
      </w:pPr>
      <w:r w:rsidRPr="00B1544C">
        <w:rPr>
          <w:lang w:val="uk-UA"/>
        </w:rPr>
        <w:object w:dxaOrig="24228" w:dyaOrig="20576">
          <v:shape id="_x0000_i1073" type="#_x0000_t75" style="width:418.25pt;height:345.6pt" o:ole="">
            <v:imagedata r:id="rId109" o:title=""/>
          </v:shape>
          <o:OLEObject Type="Embed" ProgID="Visio.Drawing.11" ShapeID="_x0000_i1073" DrawAspect="Content" ObjectID="_1577965400" r:id="rId110"/>
        </w:object>
      </w:r>
    </w:p>
    <w:p w:rsidR="00C44249" w:rsidRPr="00B1544C" w:rsidRDefault="005A620C" w:rsidP="00CC5E9D">
      <w:pPr>
        <w:spacing w:line="288" w:lineRule="auto"/>
        <w:jc w:val="center"/>
        <w:rPr>
          <w:lang w:val="uk-UA"/>
        </w:rPr>
      </w:pPr>
      <w:r w:rsidRPr="00B1544C">
        <w:rPr>
          <w:lang w:val="uk-UA"/>
        </w:rPr>
        <w:t>Рис</w:t>
      </w:r>
      <w:r w:rsidR="00622138" w:rsidRPr="00B1544C">
        <w:rPr>
          <w:lang w:val="uk-UA"/>
        </w:rPr>
        <w:t>.</w:t>
      </w:r>
      <w:r w:rsidRPr="00B1544C">
        <w:rPr>
          <w:lang w:val="uk-UA"/>
        </w:rPr>
        <w:t xml:space="preserve"> 3.5 –</w:t>
      </w:r>
      <w:r w:rsidR="00C44249" w:rsidRPr="00B1544C">
        <w:rPr>
          <w:lang w:val="uk-UA"/>
        </w:rPr>
        <w:t xml:space="preserve"> Принципова схема пристрою захисту від ОЗЗ обмотки статора СГ, що працює в блоці з трансформатором, яка використовує паралельну </w:t>
      </w:r>
      <w:r w:rsidR="000659B9" w:rsidRPr="00B1544C">
        <w:rPr>
          <w:lang w:val="uk-UA"/>
        </w:rPr>
        <w:t xml:space="preserve">обробку </w:t>
      </w:r>
      <w:r w:rsidR="0061486A" w:rsidRPr="00B1544C">
        <w:rPr>
          <w:lang w:val="uk-UA"/>
        </w:rPr>
        <w:br/>
      </w:r>
      <w:r w:rsidR="000659B9" w:rsidRPr="00B1544C">
        <w:rPr>
          <w:lang w:val="uk-UA"/>
        </w:rPr>
        <w:t>контрольованих сигналів</w:t>
      </w:r>
    </w:p>
    <w:p w:rsidR="00C44249" w:rsidRPr="00B1544C" w:rsidRDefault="00C44249" w:rsidP="00AE758F">
      <w:pPr>
        <w:spacing w:line="288" w:lineRule="auto"/>
        <w:ind w:firstLine="454"/>
        <w:jc w:val="center"/>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Джерелом постійного струму, що накладається на обмотку статора є понижу</w:t>
      </w:r>
      <w:r w:rsidR="009C1F52" w:rsidRPr="00B1544C">
        <w:rPr>
          <w:sz w:val="28"/>
          <w:szCs w:val="28"/>
          <w:lang w:val="uk-UA"/>
        </w:rPr>
        <w:t xml:space="preserve">вальний трансформатор </w:t>
      </w:r>
      <w:r w:rsidR="009C1F52" w:rsidRPr="00B1544C">
        <w:rPr>
          <w:i/>
          <w:sz w:val="28"/>
          <w:szCs w:val="28"/>
          <w:lang w:val="uk-UA"/>
        </w:rPr>
        <w:t>Т2</w:t>
      </w:r>
      <w:r w:rsidR="009C1F52" w:rsidRPr="00B1544C">
        <w:rPr>
          <w:sz w:val="28"/>
          <w:szCs w:val="28"/>
          <w:lang w:val="uk-UA"/>
        </w:rPr>
        <w:t xml:space="preserve"> з діод</w:t>
      </w:r>
      <w:r w:rsidRPr="00B1544C">
        <w:rPr>
          <w:sz w:val="28"/>
          <w:szCs w:val="28"/>
          <w:lang w:val="uk-UA"/>
        </w:rPr>
        <w:t xml:space="preserve">ним мостом </w:t>
      </w:r>
      <w:r w:rsidRPr="00B1544C">
        <w:rPr>
          <w:i/>
          <w:sz w:val="28"/>
          <w:szCs w:val="28"/>
          <w:lang w:val="uk-UA"/>
        </w:rPr>
        <w:t>VD9</w:t>
      </w:r>
      <w:r w:rsidRPr="00B1544C">
        <w:rPr>
          <w:sz w:val="28"/>
          <w:szCs w:val="28"/>
          <w:lang w:val="uk-UA"/>
        </w:rPr>
        <w:t>-</w:t>
      </w:r>
      <w:r w:rsidRPr="00B1544C">
        <w:rPr>
          <w:i/>
          <w:sz w:val="28"/>
          <w:szCs w:val="28"/>
          <w:lang w:val="uk-UA"/>
        </w:rPr>
        <w:t>VD12</w:t>
      </w:r>
      <w:r w:rsidRPr="00B1544C">
        <w:rPr>
          <w:sz w:val="28"/>
          <w:szCs w:val="28"/>
          <w:lang w:val="uk-UA"/>
        </w:rPr>
        <w:t xml:space="preserve"> та конденсатор </w:t>
      </w:r>
      <w:r w:rsidRPr="00B1544C">
        <w:rPr>
          <w:i/>
          <w:sz w:val="28"/>
          <w:szCs w:val="28"/>
          <w:lang w:val="uk-UA"/>
        </w:rPr>
        <w:t>С3</w:t>
      </w:r>
      <w:r w:rsidRPr="00B1544C">
        <w:rPr>
          <w:sz w:val="28"/>
          <w:szCs w:val="28"/>
          <w:lang w:val="uk-UA"/>
        </w:rPr>
        <w:t xml:space="preserve">. Після випрямлення напруги відбувається заряд </w:t>
      </w:r>
      <w:r w:rsidR="00CC5E9D" w:rsidRPr="00B1544C">
        <w:rPr>
          <w:sz w:val="28"/>
          <w:szCs w:val="28"/>
          <w:lang w:val="uk-UA"/>
        </w:rPr>
        <w:br/>
      </w:r>
      <w:r w:rsidRPr="00B1544C">
        <w:rPr>
          <w:sz w:val="28"/>
          <w:szCs w:val="28"/>
          <w:lang w:val="uk-UA"/>
        </w:rPr>
        <w:t xml:space="preserve">конденсатора </w:t>
      </w:r>
      <w:r w:rsidRPr="00B1544C">
        <w:rPr>
          <w:i/>
          <w:sz w:val="28"/>
          <w:szCs w:val="28"/>
          <w:lang w:val="uk-UA"/>
        </w:rPr>
        <w:t>С4</w:t>
      </w:r>
      <w:r w:rsidRPr="00B1544C">
        <w:rPr>
          <w:sz w:val="28"/>
          <w:szCs w:val="28"/>
          <w:lang w:val="uk-UA"/>
        </w:rPr>
        <w:t xml:space="preserve"> і постійний струм через обмежуючі резистори </w:t>
      </w:r>
      <w:r w:rsidRPr="00B1544C">
        <w:rPr>
          <w:i/>
          <w:sz w:val="28"/>
          <w:szCs w:val="28"/>
          <w:lang w:val="uk-UA"/>
        </w:rPr>
        <w:t>R1</w:t>
      </w:r>
      <w:r w:rsidRPr="00B1544C">
        <w:rPr>
          <w:sz w:val="28"/>
          <w:szCs w:val="28"/>
          <w:lang w:val="uk-UA"/>
        </w:rPr>
        <w:t xml:space="preserve"> і </w:t>
      </w:r>
      <w:r w:rsidRPr="00B1544C">
        <w:rPr>
          <w:i/>
          <w:sz w:val="28"/>
          <w:szCs w:val="28"/>
          <w:lang w:val="uk-UA"/>
        </w:rPr>
        <w:t>R3</w:t>
      </w:r>
      <w:r w:rsidRPr="00B1544C">
        <w:rPr>
          <w:sz w:val="28"/>
          <w:szCs w:val="28"/>
          <w:lang w:val="uk-UA"/>
        </w:rPr>
        <w:t xml:space="preserve">, шунти </w:t>
      </w:r>
      <w:r w:rsidRPr="00B1544C">
        <w:rPr>
          <w:i/>
          <w:sz w:val="28"/>
          <w:szCs w:val="28"/>
          <w:lang w:val="uk-UA"/>
        </w:rPr>
        <w:t>R2</w:t>
      </w:r>
      <w:r w:rsidRPr="00B1544C">
        <w:rPr>
          <w:sz w:val="28"/>
          <w:szCs w:val="28"/>
          <w:lang w:val="uk-UA"/>
        </w:rPr>
        <w:t xml:space="preserve"> і </w:t>
      </w:r>
      <w:r w:rsidRPr="00B1544C">
        <w:rPr>
          <w:i/>
          <w:sz w:val="28"/>
          <w:szCs w:val="28"/>
          <w:lang w:val="uk-UA"/>
        </w:rPr>
        <w:t>R4</w:t>
      </w:r>
      <w:r w:rsidRPr="00B1544C">
        <w:rPr>
          <w:sz w:val="28"/>
          <w:szCs w:val="28"/>
          <w:lang w:val="uk-UA"/>
        </w:rPr>
        <w:t xml:space="preserve"> подається до нейтральної точки обмотки високої напруги трансформатора напруги типу НТМИ і звідти на статорну обмотку СГ.</w:t>
      </w:r>
    </w:p>
    <w:p w:rsidR="00C44249" w:rsidRPr="00B1544C" w:rsidRDefault="00C44249" w:rsidP="00AE758F">
      <w:pPr>
        <w:spacing w:line="288" w:lineRule="auto"/>
        <w:ind w:firstLine="454"/>
        <w:jc w:val="both"/>
        <w:rPr>
          <w:sz w:val="28"/>
          <w:szCs w:val="28"/>
          <w:lang w:val="uk-UA"/>
        </w:rPr>
      </w:pPr>
      <w:r w:rsidRPr="00B1544C">
        <w:rPr>
          <w:sz w:val="28"/>
          <w:szCs w:val="28"/>
          <w:lang w:val="uk-UA"/>
        </w:rPr>
        <w:t>Для живлення вихідних кіл у пристрої передбачено окремий блок живлення, що включа</w:t>
      </w:r>
      <w:r w:rsidR="009C1F52" w:rsidRPr="00B1544C">
        <w:rPr>
          <w:sz w:val="28"/>
          <w:szCs w:val="28"/>
          <w:lang w:val="uk-UA"/>
        </w:rPr>
        <w:t xml:space="preserve">є в себе трансформатор </w:t>
      </w:r>
      <w:r w:rsidR="009C1F52" w:rsidRPr="00B1544C">
        <w:rPr>
          <w:i/>
          <w:sz w:val="28"/>
          <w:szCs w:val="28"/>
          <w:lang w:val="uk-UA"/>
        </w:rPr>
        <w:t>Т4</w:t>
      </w:r>
      <w:r w:rsidR="009C1F52" w:rsidRPr="00B1544C">
        <w:rPr>
          <w:sz w:val="28"/>
          <w:szCs w:val="28"/>
          <w:lang w:val="uk-UA"/>
        </w:rPr>
        <w:t>, діод</w:t>
      </w:r>
      <w:r w:rsidRPr="00B1544C">
        <w:rPr>
          <w:sz w:val="28"/>
          <w:szCs w:val="28"/>
          <w:lang w:val="uk-UA"/>
        </w:rPr>
        <w:t xml:space="preserve">ний міст </w:t>
      </w:r>
      <w:r w:rsidRPr="00B1544C">
        <w:rPr>
          <w:i/>
          <w:sz w:val="28"/>
          <w:szCs w:val="28"/>
          <w:lang w:val="uk-UA"/>
        </w:rPr>
        <w:t>VD1</w:t>
      </w:r>
      <w:r w:rsidRPr="00B1544C">
        <w:rPr>
          <w:sz w:val="28"/>
          <w:szCs w:val="28"/>
          <w:lang w:val="uk-UA"/>
        </w:rPr>
        <w:t>-</w:t>
      </w:r>
      <w:r w:rsidRPr="00B1544C">
        <w:rPr>
          <w:i/>
          <w:sz w:val="28"/>
          <w:szCs w:val="28"/>
          <w:lang w:val="uk-UA"/>
        </w:rPr>
        <w:t>VD4</w:t>
      </w:r>
      <w:r w:rsidRPr="00B1544C">
        <w:rPr>
          <w:sz w:val="28"/>
          <w:szCs w:val="28"/>
          <w:lang w:val="uk-UA"/>
        </w:rPr>
        <w:t xml:space="preserve"> та конденсатор для зменшення рівня пульсації </w:t>
      </w:r>
      <w:r w:rsidRPr="00B1544C">
        <w:rPr>
          <w:i/>
          <w:sz w:val="28"/>
          <w:szCs w:val="28"/>
          <w:lang w:val="uk-UA"/>
        </w:rPr>
        <w:t>С1</w:t>
      </w:r>
      <w:r w:rsidRPr="00B1544C">
        <w:rPr>
          <w:sz w:val="28"/>
          <w:szCs w:val="28"/>
          <w:lang w:val="uk-UA"/>
        </w:rPr>
        <w:t xml:space="preserve">. Випрямлена напруга подається на вхід стабілізатора напруги </w:t>
      </w:r>
      <w:r w:rsidRPr="00B1544C">
        <w:rPr>
          <w:i/>
          <w:sz w:val="28"/>
          <w:szCs w:val="28"/>
          <w:lang w:val="uk-UA"/>
        </w:rPr>
        <w:t>U10</w:t>
      </w:r>
      <w:r w:rsidRPr="00B1544C">
        <w:rPr>
          <w:sz w:val="28"/>
          <w:szCs w:val="28"/>
          <w:lang w:val="uk-UA"/>
        </w:rPr>
        <w:t xml:space="preserve"> через діод </w:t>
      </w:r>
      <w:r w:rsidRPr="00B1544C">
        <w:rPr>
          <w:i/>
          <w:sz w:val="28"/>
          <w:szCs w:val="28"/>
          <w:lang w:val="uk-UA"/>
        </w:rPr>
        <w:t>VD13</w:t>
      </w:r>
      <w:r w:rsidRPr="00B1544C">
        <w:rPr>
          <w:sz w:val="28"/>
          <w:szCs w:val="28"/>
          <w:lang w:val="uk-UA"/>
        </w:rPr>
        <w:t xml:space="preserve">. До даного </w:t>
      </w:r>
      <w:r w:rsidRPr="00B1544C">
        <w:rPr>
          <w:sz w:val="28"/>
          <w:szCs w:val="28"/>
          <w:lang w:val="uk-UA"/>
        </w:rPr>
        <w:lastRenderedPageBreak/>
        <w:t xml:space="preserve">кола також входять конденсатори </w:t>
      </w:r>
      <w:r w:rsidRPr="00B1544C">
        <w:rPr>
          <w:i/>
          <w:sz w:val="28"/>
          <w:szCs w:val="28"/>
          <w:lang w:val="uk-UA"/>
        </w:rPr>
        <w:t>С6</w:t>
      </w:r>
      <w:r w:rsidRPr="00B1544C">
        <w:rPr>
          <w:sz w:val="28"/>
          <w:szCs w:val="28"/>
          <w:lang w:val="uk-UA"/>
        </w:rPr>
        <w:t>-</w:t>
      </w:r>
      <w:r w:rsidRPr="00B1544C">
        <w:rPr>
          <w:i/>
          <w:sz w:val="28"/>
          <w:szCs w:val="28"/>
          <w:lang w:val="uk-UA"/>
        </w:rPr>
        <w:t>С8</w:t>
      </w:r>
      <w:r w:rsidRPr="00B1544C">
        <w:rPr>
          <w:sz w:val="28"/>
          <w:szCs w:val="28"/>
          <w:lang w:val="uk-UA"/>
        </w:rPr>
        <w:t xml:space="preserve">, що використовуються у типовій схемі монтажу стабілізатора напруги. До вихідного кола також входить резистор </w:t>
      </w:r>
      <w:r w:rsidRPr="00B1544C">
        <w:rPr>
          <w:i/>
          <w:sz w:val="28"/>
          <w:szCs w:val="28"/>
          <w:lang w:val="uk-UA"/>
        </w:rPr>
        <w:t>R13</w:t>
      </w:r>
      <w:r w:rsidRPr="00B1544C">
        <w:rPr>
          <w:sz w:val="28"/>
          <w:szCs w:val="28"/>
          <w:lang w:val="uk-UA"/>
        </w:rPr>
        <w:t xml:space="preserve">, що формує вихідний струм і транзистор </w:t>
      </w:r>
      <w:r w:rsidRPr="00B1544C">
        <w:rPr>
          <w:i/>
          <w:sz w:val="28"/>
          <w:szCs w:val="28"/>
          <w:lang w:val="uk-UA"/>
        </w:rPr>
        <w:t>VD16</w:t>
      </w:r>
      <w:r w:rsidRPr="00B1544C">
        <w:rPr>
          <w:sz w:val="28"/>
          <w:szCs w:val="28"/>
          <w:lang w:val="uk-UA"/>
        </w:rPr>
        <w:t>, виконує роль електронного ключа.</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Блок обробки інформації отримує живлення від понижуючого </w:t>
      </w:r>
      <w:r w:rsidR="00CC5E9D" w:rsidRPr="00B1544C">
        <w:rPr>
          <w:sz w:val="28"/>
          <w:szCs w:val="28"/>
          <w:lang w:val="uk-UA"/>
        </w:rPr>
        <w:br/>
      </w:r>
      <w:r w:rsidRPr="00B1544C">
        <w:rPr>
          <w:sz w:val="28"/>
          <w:szCs w:val="28"/>
          <w:lang w:val="uk-UA"/>
        </w:rPr>
        <w:t xml:space="preserve">трансформатора </w:t>
      </w:r>
      <w:r w:rsidRPr="00B1544C">
        <w:rPr>
          <w:i/>
          <w:sz w:val="28"/>
          <w:szCs w:val="28"/>
          <w:lang w:val="uk-UA"/>
        </w:rPr>
        <w:t>Т3</w:t>
      </w:r>
      <w:r w:rsidRPr="00B1544C">
        <w:rPr>
          <w:sz w:val="28"/>
          <w:szCs w:val="28"/>
          <w:lang w:val="uk-UA"/>
        </w:rPr>
        <w:t xml:space="preserve"> через діодний міст </w:t>
      </w:r>
      <w:r w:rsidRPr="00B1544C">
        <w:rPr>
          <w:i/>
          <w:sz w:val="28"/>
          <w:szCs w:val="28"/>
          <w:lang w:val="uk-UA"/>
        </w:rPr>
        <w:t>VD5</w:t>
      </w:r>
      <w:r w:rsidRPr="00B1544C">
        <w:rPr>
          <w:sz w:val="28"/>
          <w:szCs w:val="28"/>
          <w:lang w:val="uk-UA"/>
        </w:rPr>
        <w:t>-</w:t>
      </w:r>
      <w:r w:rsidRPr="00B1544C">
        <w:rPr>
          <w:i/>
          <w:sz w:val="28"/>
          <w:szCs w:val="28"/>
          <w:lang w:val="uk-UA"/>
        </w:rPr>
        <w:t>VD8</w:t>
      </w:r>
      <w:r w:rsidRPr="00B1544C">
        <w:rPr>
          <w:sz w:val="28"/>
          <w:szCs w:val="28"/>
          <w:lang w:val="uk-UA"/>
        </w:rPr>
        <w:t xml:space="preserve">, конденсатор </w:t>
      </w:r>
      <w:r w:rsidRPr="00B1544C">
        <w:rPr>
          <w:i/>
          <w:sz w:val="28"/>
          <w:szCs w:val="28"/>
          <w:lang w:val="uk-UA"/>
        </w:rPr>
        <w:t>С2</w:t>
      </w:r>
      <w:r w:rsidRPr="00B1544C">
        <w:rPr>
          <w:sz w:val="28"/>
          <w:szCs w:val="28"/>
          <w:lang w:val="uk-UA"/>
        </w:rPr>
        <w:t xml:space="preserve"> та стабілізатор напруги </w:t>
      </w:r>
      <w:r w:rsidRPr="00B1544C">
        <w:rPr>
          <w:i/>
          <w:sz w:val="28"/>
          <w:szCs w:val="28"/>
          <w:lang w:val="uk-UA"/>
        </w:rPr>
        <w:t>U11</w:t>
      </w:r>
      <w:r w:rsidRPr="00B1544C">
        <w:rPr>
          <w:sz w:val="28"/>
          <w:szCs w:val="28"/>
          <w:lang w:val="uk-UA"/>
        </w:rPr>
        <w:t xml:space="preserve">. Типова схема монтажу </w:t>
      </w:r>
      <w:r w:rsidRPr="00B1544C">
        <w:rPr>
          <w:i/>
          <w:sz w:val="28"/>
          <w:szCs w:val="28"/>
          <w:lang w:val="uk-UA"/>
        </w:rPr>
        <w:t>U11</w:t>
      </w:r>
      <w:r w:rsidRPr="00B1544C">
        <w:rPr>
          <w:sz w:val="28"/>
          <w:szCs w:val="28"/>
          <w:lang w:val="uk-UA"/>
        </w:rPr>
        <w:t xml:space="preserve"> включає в себе діод </w:t>
      </w:r>
      <w:r w:rsidRPr="00B1544C">
        <w:rPr>
          <w:i/>
          <w:sz w:val="28"/>
          <w:szCs w:val="28"/>
          <w:lang w:val="uk-UA"/>
        </w:rPr>
        <w:t>VD14</w:t>
      </w:r>
      <w:r w:rsidRPr="00B1544C">
        <w:rPr>
          <w:sz w:val="28"/>
          <w:szCs w:val="28"/>
          <w:lang w:val="uk-UA"/>
        </w:rPr>
        <w:t xml:space="preserve"> та конденсатори </w:t>
      </w:r>
      <w:r w:rsidRPr="00B1544C">
        <w:rPr>
          <w:i/>
          <w:sz w:val="28"/>
          <w:szCs w:val="28"/>
          <w:lang w:val="uk-UA"/>
        </w:rPr>
        <w:t>С9</w:t>
      </w:r>
      <w:r w:rsidRPr="00B1544C">
        <w:rPr>
          <w:sz w:val="28"/>
          <w:szCs w:val="28"/>
          <w:lang w:val="uk-UA"/>
        </w:rPr>
        <w:t>-</w:t>
      </w:r>
      <w:r w:rsidRPr="00B1544C">
        <w:rPr>
          <w:i/>
          <w:sz w:val="28"/>
          <w:szCs w:val="28"/>
          <w:lang w:val="uk-UA"/>
        </w:rPr>
        <w:t>С11</w:t>
      </w:r>
      <w:r w:rsidRPr="00B1544C">
        <w:rPr>
          <w:sz w:val="28"/>
          <w:szCs w:val="28"/>
          <w:lang w:val="uk-UA"/>
        </w:rPr>
        <w:t xml:space="preserve">. До типової схеми монтажу </w:t>
      </w:r>
      <w:r w:rsidR="00CC5E9D" w:rsidRPr="00B1544C">
        <w:rPr>
          <w:sz w:val="28"/>
          <w:szCs w:val="28"/>
          <w:lang w:val="uk-UA"/>
        </w:rPr>
        <w:br/>
      </w:r>
      <w:r w:rsidRPr="00B1544C">
        <w:rPr>
          <w:sz w:val="28"/>
          <w:szCs w:val="28"/>
          <w:lang w:val="uk-UA"/>
        </w:rPr>
        <w:t>центрального (ЦМК) та периферійних МК входять конденсатори, що включаються між виводами живлення</w:t>
      </w:r>
      <w:r w:rsidR="00940C39" w:rsidRPr="00B1544C">
        <w:rPr>
          <w:sz w:val="28"/>
          <w:szCs w:val="28"/>
          <w:lang w:val="uk-UA"/>
        </w:rPr>
        <w:t xml:space="preserve"> та виводами заземлення МК. Для</w:t>
      </w:r>
      <w:r w:rsidRPr="00B1544C">
        <w:rPr>
          <w:sz w:val="28"/>
          <w:szCs w:val="28"/>
          <w:lang w:val="uk-UA"/>
        </w:rPr>
        <w:t xml:space="preserve"> ЦМК </w:t>
      </w:r>
      <w:r w:rsidRPr="00B1544C">
        <w:rPr>
          <w:i/>
          <w:sz w:val="28"/>
          <w:szCs w:val="28"/>
          <w:lang w:val="uk-UA"/>
        </w:rPr>
        <w:t>U1</w:t>
      </w:r>
      <w:r w:rsidRPr="00B1544C">
        <w:rPr>
          <w:sz w:val="28"/>
          <w:szCs w:val="28"/>
          <w:lang w:val="uk-UA"/>
        </w:rPr>
        <w:t xml:space="preserve"> – це конденсатори </w:t>
      </w:r>
      <w:r w:rsidRPr="00B1544C">
        <w:rPr>
          <w:i/>
          <w:sz w:val="28"/>
          <w:szCs w:val="28"/>
          <w:lang w:val="uk-UA"/>
        </w:rPr>
        <w:t>С12</w:t>
      </w:r>
      <w:r w:rsidRPr="00B1544C">
        <w:rPr>
          <w:sz w:val="28"/>
          <w:szCs w:val="28"/>
          <w:lang w:val="uk-UA"/>
        </w:rPr>
        <w:t xml:space="preserve"> та </w:t>
      </w:r>
      <w:r w:rsidRPr="00B1544C">
        <w:rPr>
          <w:i/>
          <w:sz w:val="28"/>
          <w:szCs w:val="28"/>
          <w:lang w:val="uk-UA"/>
        </w:rPr>
        <w:t>С13</w:t>
      </w:r>
      <w:r w:rsidRPr="00B1544C">
        <w:rPr>
          <w:sz w:val="28"/>
          <w:szCs w:val="28"/>
          <w:lang w:val="uk-UA"/>
        </w:rPr>
        <w:t>; для</w:t>
      </w:r>
      <w:r w:rsidR="00940C39" w:rsidRPr="00B1544C">
        <w:rPr>
          <w:sz w:val="28"/>
          <w:szCs w:val="28"/>
          <w:lang w:val="uk-UA"/>
        </w:rPr>
        <w:t xml:space="preserve"> периферійних МК</w:t>
      </w:r>
      <w:r w:rsidRPr="00B1544C">
        <w:rPr>
          <w:i/>
          <w:sz w:val="28"/>
          <w:szCs w:val="28"/>
          <w:lang w:val="uk-UA"/>
        </w:rPr>
        <w:t>U2</w:t>
      </w:r>
      <w:r w:rsidRPr="00B1544C">
        <w:rPr>
          <w:sz w:val="28"/>
          <w:szCs w:val="28"/>
          <w:lang w:val="uk-UA"/>
        </w:rPr>
        <w:t xml:space="preserve"> – </w:t>
      </w:r>
      <w:r w:rsidRPr="00B1544C">
        <w:rPr>
          <w:i/>
          <w:sz w:val="28"/>
          <w:szCs w:val="28"/>
          <w:lang w:val="uk-UA"/>
        </w:rPr>
        <w:t>С14</w:t>
      </w:r>
      <w:r w:rsidRPr="00B1544C">
        <w:rPr>
          <w:sz w:val="28"/>
          <w:szCs w:val="28"/>
          <w:lang w:val="uk-UA"/>
        </w:rPr>
        <w:t xml:space="preserve"> та </w:t>
      </w:r>
      <w:r w:rsidR="00940C39" w:rsidRPr="00B1544C">
        <w:rPr>
          <w:i/>
          <w:sz w:val="28"/>
          <w:szCs w:val="28"/>
          <w:lang w:val="uk-UA"/>
        </w:rPr>
        <w:t>С15</w:t>
      </w:r>
      <w:r w:rsidR="00940C39" w:rsidRPr="00B1544C">
        <w:rPr>
          <w:sz w:val="28"/>
          <w:szCs w:val="28"/>
          <w:lang w:val="uk-UA"/>
        </w:rPr>
        <w:t xml:space="preserve">; для </w:t>
      </w:r>
      <w:r w:rsidR="00940C39" w:rsidRPr="00B1544C">
        <w:rPr>
          <w:i/>
          <w:sz w:val="28"/>
          <w:szCs w:val="28"/>
          <w:lang w:val="uk-UA"/>
        </w:rPr>
        <w:t>U3</w:t>
      </w:r>
      <w:r w:rsidR="00940C39" w:rsidRPr="00B1544C">
        <w:rPr>
          <w:sz w:val="28"/>
          <w:szCs w:val="28"/>
          <w:lang w:val="uk-UA"/>
        </w:rPr>
        <w:t xml:space="preserve"> – </w:t>
      </w:r>
      <w:r w:rsidR="00940C39" w:rsidRPr="00B1544C">
        <w:rPr>
          <w:i/>
          <w:sz w:val="28"/>
          <w:szCs w:val="28"/>
          <w:lang w:val="uk-UA"/>
        </w:rPr>
        <w:t>С16</w:t>
      </w:r>
      <w:r w:rsidR="00940C39" w:rsidRPr="00B1544C">
        <w:rPr>
          <w:sz w:val="28"/>
          <w:szCs w:val="28"/>
          <w:lang w:val="uk-UA"/>
        </w:rPr>
        <w:t xml:space="preserve"> та </w:t>
      </w:r>
      <w:r w:rsidR="00940C39" w:rsidRPr="00B1544C">
        <w:rPr>
          <w:i/>
          <w:sz w:val="28"/>
          <w:szCs w:val="28"/>
          <w:lang w:val="uk-UA"/>
        </w:rPr>
        <w:t>С17</w:t>
      </w:r>
      <w:r w:rsidR="00940C39" w:rsidRPr="00B1544C">
        <w:rPr>
          <w:sz w:val="28"/>
          <w:szCs w:val="28"/>
          <w:lang w:val="uk-UA"/>
        </w:rPr>
        <w:t xml:space="preserve">; для </w:t>
      </w:r>
      <w:r w:rsidR="00940C39" w:rsidRPr="00B1544C">
        <w:rPr>
          <w:i/>
          <w:sz w:val="28"/>
          <w:szCs w:val="28"/>
          <w:lang w:val="uk-UA"/>
        </w:rPr>
        <w:t>U</w:t>
      </w:r>
      <w:r w:rsidRPr="00B1544C">
        <w:rPr>
          <w:i/>
          <w:sz w:val="28"/>
          <w:szCs w:val="28"/>
          <w:lang w:val="uk-UA"/>
        </w:rPr>
        <w:t>4</w:t>
      </w:r>
      <w:r w:rsidRPr="00B1544C">
        <w:rPr>
          <w:sz w:val="28"/>
          <w:szCs w:val="28"/>
          <w:lang w:val="uk-UA"/>
        </w:rPr>
        <w:t xml:space="preserve"> – </w:t>
      </w:r>
      <w:r w:rsidRPr="00B1544C">
        <w:rPr>
          <w:i/>
          <w:sz w:val="28"/>
          <w:szCs w:val="28"/>
          <w:lang w:val="uk-UA"/>
        </w:rPr>
        <w:t>С18</w:t>
      </w:r>
      <w:r w:rsidRPr="00B1544C">
        <w:rPr>
          <w:sz w:val="28"/>
          <w:szCs w:val="28"/>
          <w:lang w:val="uk-UA"/>
        </w:rPr>
        <w:t xml:space="preserve"> та </w:t>
      </w:r>
      <w:r w:rsidRPr="00B1544C">
        <w:rPr>
          <w:i/>
          <w:sz w:val="28"/>
          <w:szCs w:val="28"/>
          <w:lang w:val="uk-UA"/>
        </w:rPr>
        <w:t>С19</w:t>
      </w:r>
      <w:r w:rsidRPr="00B1544C">
        <w:rPr>
          <w:sz w:val="28"/>
          <w:szCs w:val="28"/>
          <w:lang w:val="uk-UA"/>
        </w:rPr>
        <w:t xml:space="preserve">. </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ЦМК </w:t>
      </w:r>
      <w:r w:rsidRPr="00B1544C">
        <w:rPr>
          <w:i/>
          <w:sz w:val="28"/>
          <w:szCs w:val="28"/>
          <w:lang w:val="uk-UA"/>
        </w:rPr>
        <w:t>U1</w:t>
      </w:r>
      <w:r w:rsidRPr="00B1544C">
        <w:rPr>
          <w:sz w:val="28"/>
          <w:szCs w:val="28"/>
          <w:lang w:val="uk-UA"/>
        </w:rPr>
        <w:t xml:space="preserve"> реалізує логічну частину роботи пристрою захисту, керує периферійними МК (ПМК) </w:t>
      </w:r>
      <w:r w:rsidRPr="00B1544C">
        <w:rPr>
          <w:i/>
          <w:sz w:val="28"/>
          <w:szCs w:val="28"/>
          <w:lang w:val="uk-UA"/>
        </w:rPr>
        <w:t>U2</w:t>
      </w:r>
      <w:r w:rsidRPr="00B1544C">
        <w:rPr>
          <w:sz w:val="28"/>
          <w:szCs w:val="28"/>
          <w:lang w:val="uk-UA"/>
        </w:rPr>
        <w:t xml:space="preserve">- </w:t>
      </w:r>
      <w:r w:rsidRPr="00B1544C">
        <w:rPr>
          <w:i/>
          <w:sz w:val="28"/>
          <w:szCs w:val="28"/>
          <w:lang w:val="uk-UA"/>
        </w:rPr>
        <w:t>U4</w:t>
      </w:r>
      <w:r w:rsidRPr="00B1544C">
        <w:rPr>
          <w:sz w:val="28"/>
          <w:szCs w:val="28"/>
          <w:lang w:val="uk-UA"/>
        </w:rPr>
        <w:t xml:space="preserve">, а також вихідними колами пристрою. Після подачі живлення на МК починається виконання закладених в них програм. ЦМК налагоджує зв’язок з ПМК і після витримки часу, що необхідна для заряджання конденсатора </w:t>
      </w:r>
      <w:r w:rsidRPr="00B1544C">
        <w:rPr>
          <w:i/>
          <w:sz w:val="28"/>
          <w:szCs w:val="28"/>
          <w:lang w:val="uk-UA"/>
        </w:rPr>
        <w:t>С4</w:t>
      </w:r>
      <w:r w:rsidRPr="00B1544C">
        <w:rPr>
          <w:sz w:val="28"/>
          <w:szCs w:val="28"/>
          <w:lang w:val="uk-UA"/>
        </w:rPr>
        <w:t>, починає виконання п</w:t>
      </w:r>
      <w:r w:rsidR="00C638BB" w:rsidRPr="00B1544C">
        <w:rPr>
          <w:sz w:val="28"/>
          <w:szCs w:val="28"/>
          <w:lang w:val="uk-UA"/>
        </w:rPr>
        <w:t xml:space="preserve">роцедури первинних вимірювань. </w:t>
      </w:r>
      <w:r w:rsidRPr="00B1544C">
        <w:rPr>
          <w:sz w:val="28"/>
          <w:szCs w:val="28"/>
          <w:lang w:val="uk-UA"/>
        </w:rPr>
        <w:t>Для цього на ПМК подається сигнал про початок перетворення. Зв’язок між ЦМК та ПМК реалізований завдяки стандартному послідовному інтерфейсі передачі даних [</w:t>
      </w:r>
      <w:r w:rsidR="002D0DD6" w:rsidRPr="00B1544C">
        <w:rPr>
          <w:sz w:val="28"/>
          <w:szCs w:val="28"/>
          <w:lang w:val="uk-UA"/>
        </w:rPr>
        <w:t>10</w:t>
      </w:r>
      <w:r w:rsidR="0018097D" w:rsidRPr="00B1544C">
        <w:rPr>
          <w:sz w:val="28"/>
          <w:szCs w:val="28"/>
          <w:lang w:val="uk-UA"/>
        </w:rPr>
        <w:t>2</w:t>
      </w:r>
      <w:r w:rsidRPr="00B1544C">
        <w:rPr>
          <w:sz w:val="28"/>
          <w:szCs w:val="28"/>
          <w:lang w:val="uk-UA"/>
        </w:rPr>
        <w:t>-</w:t>
      </w:r>
      <w:r w:rsidR="002D0DD6" w:rsidRPr="00B1544C">
        <w:rPr>
          <w:sz w:val="28"/>
          <w:szCs w:val="28"/>
          <w:lang w:val="uk-UA"/>
        </w:rPr>
        <w:t>1</w:t>
      </w:r>
      <w:r w:rsidR="00B14191" w:rsidRPr="00B1544C">
        <w:rPr>
          <w:sz w:val="28"/>
          <w:szCs w:val="28"/>
          <w:lang w:val="uk-UA"/>
        </w:rPr>
        <w:t>0</w:t>
      </w:r>
      <w:r w:rsidR="0018097D" w:rsidRPr="00B1544C">
        <w:rPr>
          <w:sz w:val="28"/>
          <w:szCs w:val="28"/>
          <w:lang w:val="uk-UA"/>
        </w:rPr>
        <w:t>4</w:t>
      </w:r>
      <w:r w:rsidRPr="00B1544C">
        <w:rPr>
          <w:sz w:val="28"/>
          <w:szCs w:val="28"/>
          <w:lang w:val="uk-UA"/>
        </w:rPr>
        <w:t xml:space="preserve">]. Зовнішній генератор тактових імпульсів </w:t>
      </w:r>
      <w:r w:rsidRPr="00B1544C">
        <w:rPr>
          <w:i/>
          <w:sz w:val="28"/>
          <w:szCs w:val="28"/>
          <w:lang w:val="uk-UA"/>
        </w:rPr>
        <w:t>U12</w:t>
      </w:r>
      <w:r w:rsidRPr="00B1544C">
        <w:rPr>
          <w:sz w:val="28"/>
          <w:szCs w:val="28"/>
          <w:lang w:val="uk-UA"/>
        </w:rPr>
        <w:t xml:space="preserve"> отримує живлення </w:t>
      </w:r>
      <w:r w:rsidRPr="00B1544C">
        <w:rPr>
          <w:i/>
          <w:sz w:val="28"/>
          <w:szCs w:val="28"/>
          <w:lang w:val="uk-UA"/>
        </w:rPr>
        <w:t>U11</w:t>
      </w:r>
      <w:r w:rsidRPr="00B1544C">
        <w:rPr>
          <w:sz w:val="28"/>
          <w:szCs w:val="28"/>
          <w:lang w:val="uk-UA"/>
        </w:rPr>
        <w:t xml:space="preserve"> і служить для синхронізації роботи ЦМК та периферійних пристроїв [</w:t>
      </w:r>
      <w:r w:rsidR="0018097D" w:rsidRPr="00B1544C">
        <w:rPr>
          <w:sz w:val="28"/>
          <w:szCs w:val="28"/>
          <w:lang w:val="uk-UA"/>
        </w:rPr>
        <w:t>105</w:t>
      </w:r>
      <w:r w:rsidR="00C82BBD" w:rsidRPr="00B1544C">
        <w:rPr>
          <w:sz w:val="28"/>
          <w:szCs w:val="28"/>
          <w:lang w:val="uk-UA"/>
        </w:rPr>
        <w:t>-</w:t>
      </w:r>
      <w:r w:rsidR="002D0DD6" w:rsidRPr="00B1544C">
        <w:rPr>
          <w:sz w:val="28"/>
          <w:szCs w:val="28"/>
          <w:lang w:val="uk-UA"/>
        </w:rPr>
        <w:t>11</w:t>
      </w:r>
      <w:r w:rsidR="0018097D" w:rsidRPr="00B1544C">
        <w:rPr>
          <w:sz w:val="28"/>
          <w:szCs w:val="28"/>
          <w:lang w:val="uk-UA"/>
        </w:rPr>
        <w:t>2</w:t>
      </w:r>
      <w:r w:rsidRPr="00B1544C">
        <w:rPr>
          <w:sz w:val="28"/>
          <w:szCs w:val="28"/>
          <w:lang w:val="uk-UA"/>
        </w:rPr>
        <w:t xml:space="preserve">]. ПМК </w:t>
      </w:r>
      <w:r w:rsidRPr="00B1544C">
        <w:rPr>
          <w:i/>
          <w:sz w:val="28"/>
          <w:szCs w:val="28"/>
          <w:lang w:val="uk-UA"/>
        </w:rPr>
        <w:t>U2</w:t>
      </w:r>
      <w:r w:rsidRPr="00B1544C">
        <w:rPr>
          <w:sz w:val="28"/>
          <w:szCs w:val="28"/>
          <w:lang w:val="uk-UA"/>
        </w:rPr>
        <w:t xml:space="preserve">- </w:t>
      </w:r>
      <w:r w:rsidRPr="00B1544C">
        <w:rPr>
          <w:i/>
          <w:sz w:val="28"/>
          <w:szCs w:val="28"/>
          <w:lang w:val="uk-UA"/>
        </w:rPr>
        <w:t>U4</w:t>
      </w:r>
      <w:r w:rsidRPr="00B1544C">
        <w:rPr>
          <w:sz w:val="28"/>
          <w:szCs w:val="28"/>
          <w:lang w:val="uk-UA"/>
        </w:rPr>
        <w:t xml:space="preserve">керують зовнішніми АЦП </w:t>
      </w:r>
      <w:r w:rsidRPr="00B1544C">
        <w:rPr>
          <w:i/>
          <w:sz w:val="28"/>
          <w:szCs w:val="28"/>
          <w:lang w:val="uk-UA"/>
        </w:rPr>
        <w:t>U5</w:t>
      </w:r>
      <w:r w:rsidRPr="00B1544C">
        <w:rPr>
          <w:sz w:val="28"/>
          <w:szCs w:val="28"/>
          <w:lang w:val="uk-UA"/>
        </w:rPr>
        <w:t>-</w:t>
      </w:r>
      <w:r w:rsidRPr="00B1544C">
        <w:rPr>
          <w:i/>
          <w:sz w:val="28"/>
          <w:szCs w:val="28"/>
          <w:lang w:val="uk-UA"/>
        </w:rPr>
        <w:t>U7</w:t>
      </w:r>
      <w:r w:rsidRPr="00B1544C">
        <w:rPr>
          <w:sz w:val="28"/>
          <w:szCs w:val="28"/>
          <w:lang w:val="uk-UA"/>
        </w:rPr>
        <w:t xml:space="preserve"> та виконують первинну обробку інфо</w:t>
      </w:r>
      <w:r w:rsidR="003D1499" w:rsidRPr="00B1544C">
        <w:rPr>
          <w:sz w:val="28"/>
          <w:szCs w:val="28"/>
          <w:lang w:val="uk-UA"/>
        </w:rPr>
        <w:t>рмації. До типових схем монтажу</w:t>
      </w:r>
      <w:r w:rsidRPr="00B1544C">
        <w:rPr>
          <w:sz w:val="28"/>
          <w:szCs w:val="28"/>
          <w:lang w:val="uk-UA"/>
        </w:rPr>
        <w:t xml:space="preserve"> АЦП входять по два резистори та конденсатор: для </w:t>
      </w:r>
      <w:r w:rsidRPr="00B1544C">
        <w:rPr>
          <w:i/>
          <w:sz w:val="28"/>
          <w:szCs w:val="28"/>
          <w:lang w:val="uk-UA"/>
        </w:rPr>
        <w:t>U5</w:t>
      </w:r>
      <w:r w:rsidRPr="00B1544C">
        <w:rPr>
          <w:sz w:val="28"/>
          <w:szCs w:val="28"/>
          <w:lang w:val="uk-UA"/>
        </w:rPr>
        <w:t xml:space="preserve"> – </w:t>
      </w:r>
      <w:r w:rsidRPr="00B1544C">
        <w:rPr>
          <w:i/>
          <w:sz w:val="28"/>
          <w:szCs w:val="28"/>
          <w:lang w:val="uk-UA"/>
        </w:rPr>
        <w:t>R20</w:t>
      </w:r>
      <w:r w:rsidRPr="00B1544C">
        <w:rPr>
          <w:sz w:val="28"/>
          <w:szCs w:val="28"/>
          <w:lang w:val="uk-UA"/>
        </w:rPr>
        <w:t xml:space="preserve">, </w:t>
      </w:r>
      <w:r w:rsidRPr="00B1544C">
        <w:rPr>
          <w:i/>
          <w:sz w:val="28"/>
          <w:szCs w:val="28"/>
          <w:lang w:val="uk-UA"/>
        </w:rPr>
        <w:t>R21</w:t>
      </w:r>
      <w:r w:rsidRPr="00B1544C">
        <w:rPr>
          <w:sz w:val="28"/>
          <w:szCs w:val="28"/>
          <w:lang w:val="uk-UA"/>
        </w:rPr>
        <w:t xml:space="preserve"> та </w:t>
      </w:r>
      <w:r w:rsidRPr="00B1544C">
        <w:rPr>
          <w:i/>
          <w:sz w:val="28"/>
          <w:szCs w:val="28"/>
          <w:lang w:val="uk-UA"/>
        </w:rPr>
        <w:t>С20</w:t>
      </w:r>
      <w:r w:rsidRPr="00B1544C">
        <w:rPr>
          <w:sz w:val="28"/>
          <w:szCs w:val="28"/>
          <w:lang w:val="uk-UA"/>
        </w:rPr>
        <w:t xml:space="preserve">; для </w:t>
      </w:r>
      <w:r w:rsidRPr="00B1544C">
        <w:rPr>
          <w:i/>
          <w:sz w:val="28"/>
          <w:szCs w:val="28"/>
          <w:lang w:val="uk-UA"/>
        </w:rPr>
        <w:t>U6</w:t>
      </w:r>
      <w:r w:rsidRPr="00B1544C">
        <w:rPr>
          <w:sz w:val="28"/>
          <w:szCs w:val="28"/>
          <w:lang w:val="uk-UA"/>
        </w:rPr>
        <w:t xml:space="preserve"> – </w:t>
      </w:r>
      <w:r w:rsidRPr="00B1544C">
        <w:rPr>
          <w:i/>
          <w:sz w:val="28"/>
          <w:szCs w:val="28"/>
          <w:lang w:val="uk-UA"/>
        </w:rPr>
        <w:t>R18</w:t>
      </w:r>
      <w:r w:rsidRPr="00B1544C">
        <w:rPr>
          <w:sz w:val="28"/>
          <w:szCs w:val="28"/>
          <w:lang w:val="uk-UA"/>
        </w:rPr>
        <w:t xml:space="preserve">, </w:t>
      </w:r>
      <w:r w:rsidRPr="00B1544C">
        <w:rPr>
          <w:i/>
          <w:sz w:val="28"/>
          <w:szCs w:val="28"/>
          <w:lang w:val="uk-UA"/>
        </w:rPr>
        <w:t>R19</w:t>
      </w:r>
      <w:r w:rsidRPr="00B1544C">
        <w:rPr>
          <w:sz w:val="28"/>
          <w:szCs w:val="28"/>
          <w:lang w:val="uk-UA"/>
        </w:rPr>
        <w:t xml:space="preserve"> та </w:t>
      </w:r>
      <w:r w:rsidRPr="00B1544C">
        <w:rPr>
          <w:i/>
          <w:sz w:val="28"/>
          <w:szCs w:val="28"/>
          <w:lang w:val="uk-UA"/>
        </w:rPr>
        <w:t>С21</w:t>
      </w:r>
      <w:r w:rsidRPr="00B1544C">
        <w:rPr>
          <w:sz w:val="28"/>
          <w:szCs w:val="28"/>
          <w:lang w:val="uk-UA"/>
        </w:rPr>
        <w:t xml:space="preserve">; </w:t>
      </w:r>
      <w:r w:rsidRPr="00B1544C">
        <w:rPr>
          <w:i/>
          <w:sz w:val="28"/>
          <w:szCs w:val="28"/>
          <w:lang w:val="uk-UA"/>
        </w:rPr>
        <w:t>U7</w:t>
      </w:r>
      <w:r w:rsidRPr="00B1544C">
        <w:rPr>
          <w:sz w:val="28"/>
          <w:szCs w:val="28"/>
          <w:lang w:val="uk-UA"/>
        </w:rPr>
        <w:t xml:space="preserve"> – </w:t>
      </w:r>
      <w:r w:rsidRPr="00B1544C">
        <w:rPr>
          <w:i/>
          <w:sz w:val="28"/>
          <w:szCs w:val="28"/>
          <w:lang w:val="uk-UA"/>
        </w:rPr>
        <w:t>R16</w:t>
      </w:r>
      <w:r w:rsidRPr="00B1544C">
        <w:rPr>
          <w:sz w:val="28"/>
          <w:szCs w:val="28"/>
          <w:lang w:val="uk-UA"/>
        </w:rPr>
        <w:t xml:space="preserve">, </w:t>
      </w:r>
      <w:r w:rsidRPr="00B1544C">
        <w:rPr>
          <w:i/>
          <w:sz w:val="28"/>
          <w:szCs w:val="28"/>
          <w:lang w:val="uk-UA"/>
        </w:rPr>
        <w:t>R17</w:t>
      </w:r>
      <w:r w:rsidRPr="00B1544C">
        <w:rPr>
          <w:sz w:val="28"/>
          <w:szCs w:val="28"/>
          <w:lang w:val="uk-UA"/>
        </w:rPr>
        <w:t xml:space="preserve"> та </w:t>
      </w:r>
      <w:r w:rsidRPr="00B1544C">
        <w:rPr>
          <w:i/>
          <w:sz w:val="28"/>
          <w:szCs w:val="28"/>
          <w:lang w:val="uk-UA"/>
        </w:rPr>
        <w:t>С22</w:t>
      </w:r>
      <w:r w:rsidRPr="00B1544C">
        <w:rPr>
          <w:sz w:val="28"/>
          <w:szCs w:val="28"/>
          <w:lang w:val="uk-UA"/>
        </w:rPr>
        <w:t>. ПМК, в свою чергу, подають сигнали про початок перетворення на відповідні АЦП після чого починають опитувати визначенні входи на предмет подачі сигналу від АЦП про завершення перетворення. Після отримання такого сигналу відбувається зчитування інформації з АЦП та її первинна обробка у відповідних МК, тобто перетворення цифрових сигналів у значення контрольованих параметрів. Зв’язок між ПМК та відповідними АЦП виконаний таким чином, що для кожного розряду даних використовуєт</w:t>
      </w:r>
      <w:r w:rsidR="009D01E8" w:rsidRPr="00B1544C">
        <w:rPr>
          <w:sz w:val="28"/>
          <w:szCs w:val="28"/>
          <w:lang w:val="uk-UA"/>
        </w:rPr>
        <w:t>ься окремий канал передачі. АЦП</w:t>
      </w:r>
      <w:r w:rsidRPr="00B1544C">
        <w:rPr>
          <w:i/>
          <w:sz w:val="28"/>
          <w:szCs w:val="28"/>
          <w:lang w:val="uk-UA"/>
        </w:rPr>
        <w:t>U5</w:t>
      </w:r>
      <w:r w:rsidRPr="00B1544C">
        <w:rPr>
          <w:sz w:val="28"/>
          <w:szCs w:val="28"/>
          <w:lang w:val="uk-UA"/>
        </w:rPr>
        <w:t xml:space="preserve"> перетворює у цифрову форму сигнал напруги нульової послідовності. Який надходить з </w:t>
      </w:r>
      <w:r w:rsidRPr="00B1544C">
        <w:rPr>
          <w:sz w:val="28"/>
          <w:szCs w:val="28"/>
          <w:lang w:val="uk-UA"/>
        </w:rPr>
        <w:lastRenderedPageBreak/>
        <w:t xml:space="preserve">вторинної обмотки «розімкнутий трикутник» трансформатора типу НТМИ через </w:t>
      </w:r>
      <w:r w:rsidRPr="00B1544C">
        <w:rPr>
          <w:i/>
          <w:sz w:val="28"/>
          <w:szCs w:val="28"/>
          <w:lang w:val="uk-UA"/>
        </w:rPr>
        <w:t>R</w:t>
      </w:r>
      <w:r w:rsidRPr="00B1544C">
        <w:rPr>
          <w:sz w:val="28"/>
          <w:szCs w:val="28"/>
          <w:lang w:val="uk-UA"/>
        </w:rPr>
        <w:t>-</w:t>
      </w:r>
      <w:r w:rsidRPr="00B1544C">
        <w:rPr>
          <w:i/>
          <w:sz w:val="28"/>
          <w:szCs w:val="28"/>
          <w:lang w:val="uk-UA"/>
        </w:rPr>
        <w:t>C</w:t>
      </w:r>
      <w:r w:rsidRPr="00B1544C">
        <w:rPr>
          <w:sz w:val="28"/>
          <w:szCs w:val="28"/>
          <w:lang w:val="uk-UA"/>
        </w:rPr>
        <w:t xml:space="preserve"> фільтр [</w:t>
      </w:r>
      <w:r w:rsidR="00542E91" w:rsidRPr="00B1544C">
        <w:rPr>
          <w:sz w:val="28"/>
          <w:szCs w:val="28"/>
          <w:lang w:val="uk-UA"/>
        </w:rPr>
        <w:t>1</w:t>
      </w:r>
      <w:r w:rsidR="00B14191" w:rsidRPr="00B1544C">
        <w:rPr>
          <w:sz w:val="28"/>
          <w:szCs w:val="28"/>
          <w:lang w:val="uk-UA"/>
        </w:rPr>
        <w:t>1</w:t>
      </w:r>
      <w:r w:rsidR="00BF7A95" w:rsidRPr="00B1544C">
        <w:rPr>
          <w:sz w:val="28"/>
          <w:szCs w:val="28"/>
          <w:lang w:val="uk-UA"/>
        </w:rPr>
        <w:t xml:space="preserve">3 </w:t>
      </w:r>
      <w:r w:rsidR="00C82BBD" w:rsidRPr="00B1544C">
        <w:rPr>
          <w:sz w:val="28"/>
          <w:szCs w:val="28"/>
          <w:lang w:val="uk-UA"/>
        </w:rPr>
        <w:t>-</w:t>
      </w:r>
      <w:r w:rsidR="00542E91" w:rsidRPr="00B1544C">
        <w:rPr>
          <w:sz w:val="28"/>
          <w:szCs w:val="28"/>
          <w:lang w:val="uk-UA"/>
        </w:rPr>
        <w:t xml:space="preserve"> 1</w:t>
      </w:r>
      <w:r w:rsidR="00BF7A95" w:rsidRPr="00B1544C">
        <w:rPr>
          <w:sz w:val="28"/>
          <w:szCs w:val="28"/>
          <w:lang w:val="uk-UA"/>
        </w:rPr>
        <w:t>19</w:t>
      </w:r>
      <w:r w:rsidRPr="00B1544C">
        <w:rPr>
          <w:sz w:val="28"/>
          <w:szCs w:val="28"/>
          <w:lang w:val="uk-UA"/>
        </w:rPr>
        <w:t xml:space="preserve">] (до складу фільтру входять </w:t>
      </w:r>
      <w:r w:rsidR="00CC5E9D" w:rsidRPr="00B1544C">
        <w:rPr>
          <w:sz w:val="28"/>
          <w:szCs w:val="28"/>
          <w:lang w:val="uk-UA"/>
        </w:rPr>
        <w:br/>
      </w:r>
      <w:r w:rsidRPr="00B1544C">
        <w:rPr>
          <w:sz w:val="28"/>
          <w:szCs w:val="28"/>
          <w:lang w:val="uk-UA"/>
        </w:rPr>
        <w:t xml:space="preserve">конденсатори </w:t>
      </w:r>
      <w:r w:rsidRPr="00B1544C">
        <w:rPr>
          <w:i/>
          <w:sz w:val="28"/>
          <w:szCs w:val="28"/>
          <w:lang w:val="uk-UA"/>
        </w:rPr>
        <w:t>С22</w:t>
      </w:r>
      <w:r w:rsidRPr="00B1544C">
        <w:rPr>
          <w:sz w:val="28"/>
          <w:szCs w:val="28"/>
          <w:lang w:val="uk-UA"/>
        </w:rPr>
        <w:t xml:space="preserve"> та резистор </w:t>
      </w:r>
      <w:r w:rsidRPr="00B1544C">
        <w:rPr>
          <w:i/>
          <w:sz w:val="28"/>
          <w:szCs w:val="28"/>
          <w:lang w:val="uk-UA"/>
        </w:rPr>
        <w:t>R22</w:t>
      </w:r>
      <w:r w:rsidRPr="00B1544C">
        <w:rPr>
          <w:sz w:val="28"/>
          <w:szCs w:val="28"/>
          <w:lang w:val="uk-UA"/>
        </w:rPr>
        <w:t xml:space="preserve">) та проміжний трансформатор </w:t>
      </w:r>
      <w:r w:rsidRPr="00B1544C">
        <w:rPr>
          <w:i/>
          <w:sz w:val="28"/>
          <w:szCs w:val="28"/>
          <w:lang w:val="uk-UA"/>
        </w:rPr>
        <w:t>Т1</w:t>
      </w:r>
      <w:r w:rsidRPr="00B1544C">
        <w:rPr>
          <w:sz w:val="28"/>
          <w:szCs w:val="28"/>
          <w:lang w:val="uk-UA"/>
        </w:rPr>
        <w:t xml:space="preserve">. Після перетворення сигналу у цифровій формі передається на ПКМ </w:t>
      </w:r>
      <w:r w:rsidRPr="00B1544C">
        <w:rPr>
          <w:i/>
          <w:sz w:val="28"/>
          <w:szCs w:val="28"/>
          <w:lang w:val="uk-UA"/>
        </w:rPr>
        <w:t>U2</w:t>
      </w:r>
      <w:r w:rsidRPr="00B1544C">
        <w:rPr>
          <w:sz w:val="28"/>
          <w:szCs w:val="28"/>
          <w:lang w:val="uk-UA"/>
        </w:rPr>
        <w:t xml:space="preserve"> для подальшої обробки згідно співвідношення (2.</w:t>
      </w:r>
      <w:r w:rsidR="00B05C12" w:rsidRPr="00B1544C">
        <w:rPr>
          <w:sz w:val="28"/>
          <w:szCs w:val="28"/>
          <w:lang w:val="uk-UA"/>
        </w:rPr>
        <w:t>15</w:t>
      </w:r>
      <w:r w:rsidRPr="00B1544C">
        <w:rPr>
          <w:sz w:val="28"/>
          <w:szCs w:val="28"/>
          <w:lang w:val="uk-UA"/>
        </w:rPr>
        <w:t xml:space="preserve">). Сигнал струму, що накладається на обмотку статора вимірюється за допомогою використання шунта </w:t>
      </w:r>
      <w:r w:rsidRPr="00B1544C">
        <w:rPr>
          <w:i/>
          <w:sz w:val="28"/>
          <w:szCs w:val="28"/>
          <w:lang w:val="uk-UA"/>
        </w:rPr>
        <w:t>R2</w:t>
      </w:r>
      <w:r w:rsidRPr="00B1544C">
        <w:rPr>
          <w:sz w:val="28"/>
          <w:szCs w:val="28"/>
          <w:lang w:val="uk-UA"/>
        </w:rPr>
        <w:t xml:space="preserve"> та операційного підсилювача (ОП) </w:t>
      </w:r>
      <w:r w:rsidRPr="00B1544C">
        <w:rPr>
          <w:i/>
          <w:sz w:val="28"/>
          <w:szCs w:val="28"/>
          <w:lang w:val="uk-UA"/>
        </w:rPr>
        <w:t>U8</w:t>
      </w:r>
      <w:r w:rsidRPr="00B1544C">
        <w:rPr>
          <w:sz w:val="28"/>
          <w:szCs w:val="28"/>
          <w:lang w:val="uk-UA"/>
        </w:rPr>
        <w:t xml:space="preserve">. До типових елементів монтажу ОП </w:t>
      </w:r>
      <w:r w:rsidRPr="00B1544C">
        <w:rPr>
          <w:i/>
          <w:sz w:val="28"/>
          <w:szCs w:val="28"/>
          <w:lang w:val="uk-UA"/>
        </w:rPr>
        <w:t>U8</w:t>
      </w:r>
      <w:r w:rsidRPr="00B1544C">
        <w:rPr>
          <w:sz w:val="28"/>
          <w:szCs w:val="28"/>
          <w:lang w:val="uk-UA"/>
        </w:rPr>
        <w:t xml:space="preserve"> входять резистори </w:t>
      </w:r>
      <w:r w:rsidRPr="00B1544C">
        <w:rPr>
          <w:i/>
          <w:sz w:val="28"/>
          <w:szCs w:val="28"/>
          <w:lang w:val="uk-UA"/>
        </w:rPr>
        <w:t>R7</w:t>
      </w:r>
      <w:r w:rsidRPr="00B1544C">
        <w:rPr>
          <w:sz w:val="28"/>
          <w:szCs w:val="28"/>
          <w:lang w:val="uk-UA"/>
        </w:rPr>
        <w:t>-</w:t>
      </w:r>
      <w:r w:rsidRPr="00B1544C">
        <w:rPr>
          <w:i/>
          <w:sz w:val="28"/>
          <w:szCs w:val="28"/>
          <w:lang w:val="uk-UA"/>
        </w:rPr>
        <w:t>R9</w:t>
      </w:r>
      <w:r w:rsidRPr="00B1544C">
        <w:rPr>
          <w:sz w:val="28"/>
          <w:szCs w:val="28"/>
          <w:lang w:val="uk-UA"/>
        </w:rPr>
        <w:t xml:space="preserve">. Після підсилення сигнал струму, що накладається на обмотку статора надходить до АЦП </w:t>
      </w:r>
      <w:r w:rsidRPr="00B1544C">
        <w:rPr>
          <w:i/>
          <w:sz w:val="28"/>
          <w:szCs w:val="28"/>
          <w:lang w:val="uk-UA"/>
        </w:rPr>
        <w:t>U7</w:t>
      </w:r>
      <w:r w:rsidRPr="00B1544C">
        <w:rPr>
          <w:sz w:val="28"/>
          <w:szCs w:val="28"/>
          <w:lang w:val="uk-UA"/>
        </w:rPr>
        <w:t xml:space="preserve"> де відбувається перетворення його в цифрову форму та передача для подальшої обробки в МК </w:t>
      </w:r>
      <w:r w:rsidRPr="00B1544C">
        <w:rPr>
          <w:i/>
          <w:sz w:val="28"/>
          <w:szCs w:val="28"/>
          <w:lang w:val="uk-UA"/>
        </w:rPr>
        <w:t>U4</w:t>
      </w:r>
      <w:r w:rsidRPr="00B1544C">
        <w:rPr>
          <w:sz w:val="28"/>
          <w:szCs w:val="28"/>
          <w:lang w:val="uk-UA"/>
        </w:rPr>
        <w:t xml:space="preserve"> за отриманим раніше співвідношенням (2.</w:t>
      </w:r>
      <w:r w:rsidR="00B05C12" w:rsidRPr="00B1544C">
        <w:rPr>
          <w:sz w:val="28"/>
          <w:szCs w:val="28"/>
          <w:lang w:val="uk-UA"/>
        </w:rPr>
        <w:t>17</w:t>
      </w:r>
      <w:r w:rsidRPr="00B1544C">
        <w:rPr>
          <w:sz w:val="28"/>
          <w:szCs w:val="28"/>
          <w:lang w:val="uk-UA"/>
        </w:rPr>
        <w:t xml:space="preserve">). Аналогічно відбувається контроль струму розряду конденсатора </w:t>
      </w:r>
      <w:r w:rsidRPr="00B1544C">
        <w:rPr>
          <w:i/>
          <w:sz w:val="28"/>
          <w:szCs w:val="28"/>
          <w:lang w:val="uk-UA"/>
        </w:rPr>
        <w:t>С4</w:t>
      </w:r>
      <w:r w:rsidRPr="00B1544C">
        <w:rPr>
          <w:sz w:val="28"/>
          <w:szCs w:val="28"/>
          <w:lang w:val="uk-UA"/>
        </w:rPr>
        <w:t xml:space="preserve"> за допомогою ОП </w:t>
      </w:r>
      <w:r w:rsidRPr="00B1544C">
        <w:rPr>
          <w:i/>
          <w:sz w:val="28"/>
          <w:szCs w:val="28"/>
          <w:lang w:val="uk-UA"/>
        </w:rPr>
        <w:t>U9</w:t>
      </w:r>
      <w:r w:rsidRPr="00B1544C">
        <w:rPr>
          <w:sz w:val="28"/>
          <w:szCs w:val="28"/>
          <w:lang w:val="uk-UA"/>
        </w:rPr>
        <w:t xml:space="preserve">, АЦП </w:t>
      </w:r>
      <w:r w:rsidRPr="00B1544C">
        <w:rPr>
          <w:i/>
          <w:sz w:val="28"/>
          <w:szCs w:val="28"/>
          <w:lang w:val="uk-UA"/>
        </w:rPr>
        <w:t>U6</w:t>
      </w:r>
      <w:r w:rsidRPr="00B1544C">
        <w:rPr>
          <w:sz w:val="28"/>
          <w:szCs w:val="28"/>
          <w:lang w:val="uk-UA"/>
        </w:rPr>
        <w:t xml:space="preserve"> та ПМК </w:t>
      </w:r>
      <w:r w:rsidRPr="00B1544C">
        <w:rPr>
          <w:i/>
          <w:sz w:val="28"/>
          <w:szCs w:val="28"/>
          <w:lang w:val="uk-UA"/>
        </w:rPr>
        <w:t>U4</w:t>
      </w:r>
      <w:r w:rsidRPr="00B1544C">
        <w:rPr>
          <w:sz w:val="28"/>
          <w:szCs w:val="28"/>
          <w:lang w:val="uk-UA"/>
        </w:rPr>
        <w:t xml:space="preserve"> згідно співвідношення (2.</w:t>
      </w:r>
      <w:r w:rsidR="00B05C12" w:rsidRPr="00B1544C">
        <w:rPr>
          <w:sz w:val="28"/>
          <w:szCs w:val="28"/>
          <w:lang w:val="uk-UA"/>
        </w:rPr>
        <w:t>18</w:t>
      </w:r>
      <w:r w:rsidRPr="00B1544C">
        <w:rPr>
          <w:sz w:val="28"/>
          <w:szCs w:val="28"/>
          <w:lang w:val="uk-UA"/>
        </w:rPr>
        <w:t xml:space="preserve">). Після завершення  проміжних перетворень значень </w:t>
      </w:r>
      <w:r w:rsidRPr="00B1544C">
        <w:rPr>
          <w:i/>
          <w:sz w:val="28"/>
          <w:szCs w:val="28"/>
          <w:lang w:val="uk-UA"/>
        </w:rPr>
        <w:t>R</w:t>
      </w:r>
      <w:r w:rsidRPr="00B1544C">
        <w:rPr>
          <w:i/>
          <w:sz w:val="28"/>
          <w:szCs w:val="28"/>
          <w:vertAlign w:val="subscript"/>
          <w:lang w:val="uk-UA"/>
        </w:rPr>
        <w:t>iz</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p</w:t>
      </w:r>
      <w:r w:rsidRPr="00B1544C">
        <w:rPr>
          <w:sz w:val="28"/>
          <w:szCs w:val="28"/>
          <w:lang w:val="uk-UA"/>
        </w:rPr>
        <w:t xml:space="preserve"> та </w:t>
      </w:r>
      <w:r w:rsidRPr="00B1544C">
        <w:rPr>
          <w:i/>
          <w:sz w:val="28"/>
          <w:szCs w:val="28"/>
          <w:lang w:val="uk-UA"/>
        </w:rPr>
        <w:t>U</w:t>
      </w:r>
      <w:r w:rsidRPr="00B1544C">
        <w:rPr>
          <w:i/>
          <w:sz w:val="28"/>
          <w:szCs w:val="28"/>
          <w:vertAlign w:val="subscript"/>
          <w:lang w:val="uk-UA"/>
        </w:rPr>
        <w:t>0</w:t>
      </w:r>
      <w:r w:rsidRPr="00B1544C">
        <w:rPr>
          <w:sz w:val="28"/>
          <w:szCs w:val="28"/>
          <w:lang w:val="uk-UA"/>
        </w:rPr>
        <w:t xml:space="preserve"> за допомогою послідовного інтерфейсу передачі даних передаються до ЦМК </w:t>
      </w:r>
      <w:r w:rsidRPr="00B1544C">
        <w:rPr>
          <w:i/>
          <w:sz w:val="28"/>
          <w:szCs w:val="28"/>
          <w:lang w:val="uk-UA"/>
        </w:rPr>
        <w:t>U1</w:t>
      </w:r>
      <w:r w:rsidRPr="00B1544C">
        <w:rPr>
          <w:sz w:val="28"/>
          <w:szCs w:val="28"/>
          <w:lang w:val="uk-UA"/>
        </w:rPr>
        <w:t xml:space="preserve">. Після завершення процедури первинних вимірювань запускається основний цикл програми. Основний цикл роботи програми починається з подачі сигналу з ЦМК на периферійні пристрої для початку перетворення і знову виконується описаний дещо вище алгоритм. Після отримання значень </w:t>
      </w:r>
      <w:r w:rsidRPr="00B1544C">
        <w:rPr>
          <w:i/>
          <w:sz w:val="28"/>
          <w:szCs w:val="28"/>
          <w:lang w:val="uk-UA"/>
        </w:rPr>
        <w:t>R</w:t>
      </w:r>
      <w:r w:rsidRPr="00B1544C">
        <w:rPr>
          <w:i/>
          <w:sz w:val="28"/>
          <w:szCs w:val="28"/>
          <w:vertAlign w:val="subscript"/>
          <w:lang w:val="uk-UA"/>
        </w:rPr>
        <w:t>iz</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p</w:t>
      </w:r>
      <w:r w:rsidRPr="00B1544C">
        <w:rPr>
          <w:sz w:val="28"/>
          <w:szCs w:val="28"/>
          <w:lang w:val="uk-UA"/>
        </w:rPr>
        <w:t xml:space="preserve"> та </w:t>
      </w:r>
      <w:r w:rsidRPr="00B1544C">
        <w:rPr>
          <w:i/>
          <w:sz w:val="28"/>
          <w:szCs w:val="28"/>
          <w:lang w:val="uk-UA"/>
        </w:rPr>
        <w:t>U</w:t>
      </w:r>
      <w:r w:rsidRPr="00B1544C">
        <w:rPr>
          <w:i/>
          <w:sz w:val="28"/>
          <w:szCs w:val="28"/>
          <w:vertAlign w:val="subscript"/>
          <w:lang w:val="uk-UA"/>
        </w:rPr>
        <w:t>0</w:t>
      </w:r>
      <w:r w:rsidRPr="00B1544C">
        <w:rPr>
          <w:sz w:val="28"/>
          <w:szCs w:val="28"/>
          <w:lang w:val="uk-UA"/>
        </w:rPr>
        <w:t xml:space="preserve"> відбувається виконання логічної частини роботи захисту. У випадку зниження рівня опору ізоляції нижче встановленого рівня відбувається подача світлового сигналу обслуговуючому персоналу від </w:t>
      </w:r>
      <w:r w:rsidRPr="00B1544C">
        <w:rPr>
          <w:i/>
          <w:sz w:val="28"/>
          <w:szCs w:val="28"/>
          <w:lang w:val="uk-UA"/>
        </w:rPr>
        <w:t>U1</w:t>
      </w:r>
      <w:r w:rsidRPr="00B1544C">
        <w:rPr>
          <w:sz w:val="28"/>
          <w:szCs w:val="28"/>
          <w:lang w:val="uk-UA"/>
        </w:rPr>
        <w:t xml:space="preserve"> через </w:t>
      </w:r>
      <w:r w:rsidRPr="00B1544C">
        <w:rPr>
          <w:i/>
          <w:sz w:val="28"/>
          <w:szCs w:val="28"/>
          <w:lang w:val="uk-UA"/>
        </w:rPr>
        <w:t>R14</w:t>
      </w:r>
      <w:r w:rsidRPr="00B1544C">
        <w:rPr>
          <w:sz w:val="28"/>
          <w:szCs w:val="28"/>
          <w:lang w:val="uk-UA"/>
        </w:rPr>
        <w:t xml:space="preserve"> та світлодіод </w:t>
      </w:r>
      <w:r w:rsidRPr="00B1544C">
        <w:rPr>
          <w:i/>
          <w:sz w:val="28"/>
          <w:szCs w:val="28"/>
          <w:lang w:val="uk-UA"/>
        </w:rPr>
        <w:t>VD15</w:t>
      </w:r>
      <w:r w:rsidRPr="00B1544C">
        <w:rPr>
          <w:sz w:val="28"/>
          <w:szCs w:val="28"/>
          <w:lang w:val="uk-UA"/>
        </w:rPr>
        <w:t>. В іншому випадку відбувається визначення наявності аварійного режиму та розрахунок значення струму ОЗЗ обмотки статора (2.</w:t>
      </w:r>
      <w:r w:rsidR="00B05C12" w:rsidRPr="00B1544C">
        <w:rPr>
          <w:sz w:val="28"/>
          <w:szCs w:val="28"/>
          <w:lang w:val="uk-UA"/>
        </w:rPr>
        <w:t>12</w:t>
      </w:r>
      <w:r w:rsidRPr="00B1544C">
        <w:rPr>
          <w:sz w:val="28"/>
          <w:szCs w:val="28"/>
          <w:lang w:val="uk-UA"/>
        </w:rPr>
        <w:t xml:space="preserve">). У випадку, якщо розраховане значення струму ОЗЗ обмотки статора перевищує уставку спрацювання, відбувається подача сигналу з </w:t>
      </w:r>
      <w:r w:rsidRPr="00B1544C">
        <w:rPr>
          <w:i/>
          <w:sz w:val="28"/>
          <w:szCs w:val="28"/>
          <w:lang w:val="uk-UA"/>
        </w:rPr>
        <w:t>U1</w:t>
      </w:r>
      <w:r w:rsidRPr="00B1544C">
        <w:rPr>
          <w:sz w:val="28"/>
          <w:szCs w:val="28"/>
          <w:lang w:val="uk-UA"/>
        </w:rPr>
        <w:t xml:space="preserve"> через </w:t>
      </w:r>
      <w:r w:rsidRPr="00B1544C">
        <w:rPr>
          <w:i/>
          <w:sz w:val="28"/>
          <w:szCs w:val="28"/>
          <w:lang w:val="uk-UA"/>
        </w:rPr>
        <w:t>R15</w:t>
      </w:r>
      <w:r w:rsidRPr="00B1544C">
        <w:rPr>
          <w:sz w:val="28"/>
          <w:szCs w:val="28"/>
          <w:lang w:val="uk-UA"/>
        </w:rPr>
        <w:t xml:space="preserve"> на ключ </w:t>
      </w:r>
      <w:r w:rsidRPr="00B1544C">
        <w:rPr>
          <w:i/>
          <w:sz w:val="28"/>
          <w:szCs w:val="28"/>
          <w:lang w:val="uk-UA"/>
        </w:rPr>
        <w:t>VD16</w:t>
      </w:r>
      <w:r w:rsidRPr="00B1544C">
        <w:rPr>
          <w:sz w:val="28"/>
          <w:szCs w:val="28"/>
          <w:lang w:val="uk-UA"/>
        </w:rPr>
        <w:t xml:space="preserve"> для відключення генератора від мережі та включення АГП. В іншому випадку, тобто тоді коли аварійний режим роботи генератора не виявлено ЦМК подає команду ПМК для початку перетворення нової вибірки сигналів [</w:t>
      </w:r>
      <w:r w:rsidR="00BF7A95" w:rsidRPr="00B1544C">
        <w:rPr>
          <w:sz w:val="28"/>
          <w:szCs w:val="28"/>
          <w:lang w:val="uk-UA"/>
        </w:rPr>
        <w:t>120</w:t>
      </w:r>
      <w:r w:rsidRPr="00B1544C">
        <w:rPr>
          <w:sz w:val="28"/>
          <w:szCs w:val="28"/>
          <w:lang w:val="uk-UA"/>
        </w:rPr>
        <w:t>].</w:t>
      </w:r>
    </w:p>
    <w:p w:rsidR="00C44249" w:rsidRPr="00B1544C" w:rsidRDefault="00C44249" w:rsidP="00AE758F">
      <w:pPr>
        <w:spacing w:line="288" w:lineRule="auto"/>
        <w:ind w:firstLine="454"/>
        <w:jc w:val="both"/>
        <w:rPr>
          <w:sz w:val="28"/>
          <w:szCs w:val="28"/>
          <w:lang w:val="uk-UA"/>
        </w:rPr>
      </w:pPr>
      <w:r w:rsidRPr="00B1544C">
        <w:rPr>
          <w:sz w:val="28"/>
          <w:szCs w:val="28"/>
          <w:lang w:val="uk-UA"/>
        </w:rPr>
        <w:t>Розглянемо роботу пристрою з послідовною обробкою сигналів.</w:t>
      </w:r>
    </w:p>
    <w:p w:rsidR="00C44249" w:rsidRPr="00B1544C" w:rsidRDefault="00C44249" w:rsidP="00AE758F">
      <w:pPr>
        <w:spacing w:line="288" w:lineRule="auto"/>
        <w:ind w:firstLine="454"/>
        <w:jc w:val="both"/>
        <w:rPr>
          <w:sz w:val="28"/>
          <w:szCs w:val="28"/>
          <w:lang w:val="uk-UA"/>
        </w:rPr>
      </w:pPr>
    </w:p>
    <w:p w:rsidR="005C465E" w:rsidRPr="00B1544C" w:rsidRDefault="00A12642" w:rsidP="00A12642">
      <w:pPr>
        <w:spacing w:line="288" w:lineRule="auto"/>
        <w:jc w:val="center"/>
        <w:rPr>
          <w:lang w:val="uk-UA"/>
        </w:rPr>
      </w:pPr>
      <w:r w:rsidRPr="00B1544C">
        <w:rPr>
          <w:lang w:val="uk-UA"/>
        </w:rPr>
        <w:object w:dxaOrig="21651" w:dyaOrig="16093">
          <v:shape id="_x0000_i1074" type="#_x0000_t75" style="width:410.1pt;height:302.4pt" o:ole="">
            <v:imagedata r:id="rId111" o:title=""/>
          </v:shape>
          <o:OLEObject Type="Embed" ProgID="Visio.Drawing.11" ShapeID="_x0000_i1074" DrawAspect="Content" ObjectID="_1577965401" r:id="rId112"/>
        </w:object>
      </w:r>
    </w:p>
    <w:p w:rsidR="00C44249" w:rsidRPr="00B1544C" w:rsidRDefault="00C44249" w:rsidP="00A12642">
      <w:pPr>
        <w:spacing w:line="288" w:lineRule="auto"/>
        <w:jc w:val="center"/>
        <w:rPr>
          <w:lang w:val="uk-UA"/>
        </w:rPr>
      </w:pPr>
      <w:r w:rsidRPr="00B1544C">
        <w:rPr>
          <w:lang w:val="uk-UA"/>
        </w:rPr>
        <w:t>Рис</w:t>
      </w:r>
      <w:r w:rsidR="00622138" w:rsidRPr="00B1544C">
        <w:rPr>
          <w:lang w:val="uk-UA"/>
        </w:rPr>
        <w:t>.</w:t>
      </w:r>
      <w:r w:rsidRPr="00B1544C">
        <w:rPr>
          <w:lang w:val="uk-UA"/>
        </w:rPr>
        <w:t xml:space="preserve"> 3.6 </w:t>
      </w:r>
      <w:r w:rsidR="003D1499" w:rsidRPr="00B1544C">
        <w:rPr>
          <w:lang w:val="uk-UA"/>
        </w:rPr>
        <w:t>–</w:t>
      </w:r>
      <w:r w:rsidRPr="00B1544C">
        <w:rPr>
          <w:lang w:val="uk-UA"/>
        </w:rPr>
        <w:t xml:space="preserve"> Принципова схема пристрою захисту від ОЗЗ обмотки статора СГ, що працює в блоці з трансформатором, яка використовує послідовну </w:t>
      </w:r>
      <w:r w:rsidR="000659B9" w:rsidRPr="00B1544C">
        <w:rPr>
          <w:lang w:val="uk-UA"/>
        </w:rPr>
        <w:t xml:space="preserve">обробку </w:t>
      </w:r>
      <w:r w:rsidR="0061486A" w:rsidRPr="00B1544C">
        <w:rPr>
          <w:lang w:val="uk-UA"/>
        </w:rPr>
        <w:br/>
      </w:r>
      <w:r w:rsidR="000659B9" w:rsidRPr="00B1544C">
        <w:rPr>
          <w:lang w:val="uk-UA"/>
        </w:rPr>
        <w:t>контрольованих сигналів</w:t>
      </w:r>
    </w:p>
    <w:p w:rsidR="00C44249" w:rsidRPr="00B1544C" w:rsidRDefault="00C44249" w:rsidP="00AE758F">
      <w:pPr>
        <w:spacing w:line="288" w:lineRule="auto"/>
        <w:ind w:firstLine="454"/>
        <w:jc w:val="center"/>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Джерелом постійного струму, що накладається на обмотку статора є понижуючий трансформатор </w:t>
      </w:r>
      <w:r w:rsidRPr="00B1544C">
        <w:rPr>
          <w:i/>
          <w:sz w:val="28"/>
          <w:szCs w:val="28"/>
          <w:lang w:val="uk-UA"/>
        </w:rPr>
        <w:t>Т2</w:t>
      </w:r>
      <w:r w:rsidRPr="00B1544C">
        <w:rPr>
          <w:sz w:val="28"/>
          <w:szCs w:val="28"/>
          <w:lang w:val="uk-UA"/>
        </w:rPr>
        <w:t xml:space="preserve"> з діодним мостом </w:t>
      </w:r>
      <w:r w:rsidRPr="00B1544C">
        <w:rPr>
          <w:i/>
          <w:sz w:val="28"/>
          <w:szCs w:val="28"/>
          <w:lang w:val="uk-UA"/>
        </w:rPr>
        <w:t>VD9</w:t>
      </w:r>
      <w:r w:rsidRPr="00B1544C">
        <w:rPr>
          <w:sz w:val="28"/>
          <w:szCs w:val="28"/>
          <w:lang w:val="uk-UA"/>
        </w:rPr>
        <w:t>-</w:t>
      </w:r>
      <w:r w:rsidRPr="00B1544C">
        <w:rPr>
          <w:i/>
          <w:sz w:val="28"/>
          <w:szCs w:val="28"/>
          <w:lang w:val="uk-UA"/>
        </w:rPr>
        <w:t>VD12</w:t>
      </w:r>
      <w:r w:rsidRPr="00B1544C">
        <w:rPr>
          <w:sz w:val="28"/>
          <w:szCs w:val="28"/>
          <w:lang w:val="uk-UA"/>
        </w:rPr>
        <w:t xml:space="preserve"> та конденсатор </w:t>
      </w:r>
      <w:r w:rsidRPr="00B1544C">
        <w:rPr>
          <w:i/>
          <w:sz w:val="28"/>
          <w:szCs w:val="28"/>
          <w:lang w:val="uk-UA"/>
        </w:rPr>
        <w:t>С3</w:t>
      </w:r>
      <w:r w:rsidRPr="00B1544C">
        <w:rPr>
          <w:sz w:val="28"/>
          <w:szCs w:val="28"/>
          <w:lang w:val="uk-UA"/>
        </w:rPr>
        <w:t xml:space="preserve">. Після випрямлення напруги відбувається заряд конденсатора </w:t>
      </w:r>
      <w:r w:rsidRPr="00B1544C">
        <w:rPr>
          <w:i/>
          <w:sz w:val="28"/>
          <w:szCs w:val="28"/>
          <w:lang w:val="uk-UA"/>
        </w:rPr>
        <w:t>С4</w:t>
      </w:r>
      <w:r w:rsidRPr="00B1544C">
        <w:rPr>
          <w:sz w:val="28"/>
          <w:szCs w:val="28"/>
          <w:lang w:val="uk-UA"/>
        </w:rPr>
        <w:t xml:space="preserve"> і постійний струм через обмежуючі резистори </w:t>
      </w:r>
      <w:r w:rsidRPr="00B1544C">
        <w:rPr>
          <w:i/>
          <w:sz w:val="28"/>
          <w:szCs w:val="28"/>
          <w:lang w:val="uk-UA"/>
        </w:rPr>
        <w:t>R1</w:t>
      </w:r>
      <w:r w:rsidRPr="00B1544C">
        <w:rPr>
          <w:sz w:val="28"/>
          <w:szCs w:val="28"/>
          <w:lang w:val="uk-UA"/>
        </w:rPr>
        <w:t xml:space="preserve"> і </w:t>
      </w:r>
      <w:r w:rsidRPr="00B1544C">
        <w:rPr>
          <w:i/>
          <w:sz w:val="28"/>
          <w:szCs w:val="28"/>
          <w:lang w:val="uk-UA"/>
        </w:rPr>
        <w:t>R3</w:t>
      </w:r>
      <w:r w:rsidRPr="00B1544C">
        <w:rPr>
          <w:sz w:val="28"/>
          <w:szCs w:val="28"/>
          <w:lang w:val="uk-UA"/>
        </w:rPr>
        <w:t xml:space="preserve">, шунти </w:t>
      </w:r>
      <w:r w:rsidRPr="00B1544C">
        <w:rPr>
          <w:i/>
          <w:sz w:val="28"/>
          <w:szCs w:val="28"/>
          <w:lang w:val="uk-UA"/>
        </w:rPr>
        <w:t>R2</w:t>
      </w:r>
      <w:r w:rsidRPr="00B1544C">
        <w:rPr>
          <w:sz w:val="28"/>
          <w:szCs w:val="28"/>
          <w:lang w:val="uk-UA"/>
        </w:rPr>
        <w:t xml:space="preserve"> і </w:t>
      </w:r>
      <w:r w:rsidRPr="00B1544C">
        <w:rPr>
          <w:i/>
          <w:sz w:val="28"/>
          <w:szCs w:val="28"/>
          <w:lang w:val="uk-UA"/>
        </w:rPr>
        <w:t>R4</w:t>
      </w:r>
      <w:r w:rsidRPr="00B1544C">
        <w:rPr>
          <w:sz w:val="28"/>
          <w:szCs w:val="28"/>
          <w:lang w:val="uk-UA"/>
        </w:rPr>
        <w:t xml:space="preserve"> подається до нейтральної точки обмотки високої напруги </w:t>
      </w:r>
      <w:r w:rsidR="00730011" w:rsidRPr="00B1544C">
        <w:rPr>
          <w:sz w:val="28"/>
          <w:szCs w:val="28"/>
          <w:lang w:val="uk-UA"/>
        </w:rPr>
        <w:br/>
      </w:r>
      <w:r w:rsidRPr="00B1544C">
        <w:rPr>
          <w:sz w:val="28"/>
          <w:szCs w:val="28"/>
          <w:lang w:val="uk-UA"/>
        </w:rPr>
        <w:t>трансформатора напруги типу НТМИ і звідти на статорну обмотку СГ.</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Для живлення вихідних кіл у пристрої передбачено окремий блок живлення, що включає в себе трансформатор Т4, діод ний міст </w:t>
      </w:r>
      <w:r w:rsidRPr="00B1544C">
        <w:rPr>
          <w:i/>
          <w:sz w:val="28"/>
          <w:szCs w:val="28"/>
          <w:lang w:val="uk-UA"/>
        </w:rPr>
        <w:t>VD1</w:t>
      </w:r>
      <w:r w:rsidRPr="00B1544C">
        <w:rPr>
          <w:sz w:val="28"/>
          <w:szCs w:val="28"/>
          <w:lang w:val="uk-UA"/>
        </w:rPr>
        <w:t>-</w:t>
      </w:r>
      <w:r w:rsidRPr="00B1544C">
        <w:rPr>
          <w:i/>
          <w:sz w:val="28"/>
          <w:szCs w:val="28"/>
          <w:lang w:val="uk-UA"/>
        </w:rPr>
        <w:t>VD4</w:t>
      </w:r>
      <w:r w:rsidRPr="00B1544C">
        <w:rPr>
          <w:sz w:val="28"/>
          <w:szCs w:val="28"/>
          <w:lang w:val="uk-UA"/>
        </w:rPr>
        <w:t xml:space="preserve"> та конденсатор для зменшення рівня пульсації </w:t>
      </w:r>
      <w:r w:rsidRPr="00B1544C">
        <w:rPr>
          <w:i/>
          <w:sz w:val="28"/>
          <w:szCs w:val="28"/>
          <w:lang w:val="uk-UA"/>
        </w:rPr>
        <w:t>С1</w:t>
      </w:r>
      <w:r w:rsidRPr="00B1544C">
        <w:rPr>
          <w:sz w:val="28"/>
          <w:szCs w:val="28"/>
          <w:lang w:val="uk-UA"/>
        </w:rPr>
        <w:t xml:space="preserve">. Випрямлена </w:t>
      </w:r>
      <w:r w:rsidR="00730011" w:rsidRPr="00B1544C">
        <w:rPr>
          <w:sz w:val="28"/>
          <w:szCs w:val="28"/>
          <w:lang w:val="uk-UA"/>
        </w:rPr>
        <w:br/>
      </w:r>
      <w:r w:rsidRPr="00B1544C">
        <w:rPr>
          <w:sz w:val="28"/>
          <w:szCs w:val="28"/>
          <w:lang w:val="uk-UA"/>
        </w:rPr>
        <w:t xml:space="preserve">напруга подається на вхід стабілізатора напруги </w:t>
      </w:r>
      <w:r w:rsidRPr="00B1544C">
        <w:rPr>
          <w:i/>
          <w:sz w:val="28"/>
          <w:szCs w:val="28"/>
          <w:lang w:val="uk-UA"/>
        </w:rPr>
        <w:t>U5</w:t>
      </w:r>
      <w:r w:rsidRPr="00B1544C">
        <w:rPr>
          <w:sz w:val="28"/>
          <w:szCs w:val="28"/>
          <w:lang w:val="uk-UA"/>
        </w:rPr>
        <w:t xml:space="preserve"> через діод </w:t>
      </w:r>
      <w:r w:rsidRPr="00B1544C">
        <w:rPr>
          <w:i/>
          <w:sz w:val="28"/>
          <w:szCs w:val="28"/>
          <w:lang w:val="uk-UA"/>
        </w:rPr>
        <w:t>VD13</w:t>
      </w:r>
      <w:r w:rsidRPr="00B1544C">
        <w:rPr>
          <w:sz w:val="28"/>
          <w:szCs w:val="28"/>
          <w:lang w:val="uk-UA"/>
        </w:rPr>
        <w:t xml:space="preserve">. До даного кола також входять конденсатори </w:t>
      </w:r>
      <w:r w:rsidRPr="00B1544C">
        <w:rPr>
          <w:i/>
          <w:sz w:val="28"/>
          <w:szCs w:val="28"/>
          <w:lang w:val="uk-UA"/>
        </w:rPr>
        <w:t>С6</w:t>
      </w:r>
      <w:r w:rsidRPr="00B1544C">
        <w:rPr>
          <w:sz w:val="28"/>
          <w:szCs w:val="28"/>
          <w:lang w:val="uk-UA"/>
        </w:rPr>
        <w:t>-</w:t>
      </w:r>
      <w:r w:rsidRPr="00B1544C">
        <w:rPr>
          <w:i/>
          <w:sz w:val="28"/>
          <w:szCs w:val="28"/>
          <w:lang w:val="uk-UA"/>
        </w:rPr>
        <w:t>С8</w:t>
      </w:r>
      <w:r w:rsidRPr="00B1544C">
        <w:rPr>
          <w:sz w:val="28"/>
          <w:szCs w:val="28"/>
          <w:lang w:val="uk-UA"/>
        </w:rPr>
        <w:t xml:space="preserve">, що використовуються у типовій схемі монтажу стабілізатора напруги. До вихідного кола також входить резистор </w:t>
      </w:r>
      <w:r w:rsidRPr="00B1544C">
        <w:rPr>
          <w:i/>
          <w:sz w:val="28"/>
          <w:szCs w:val="28"/>
          <w:lang w:val="uk-UA"/>
        </w:rPr>
        <w:t>R13</w:t>
      </w:r>
      <w:r w:rsidRPr="00B1544C">
        <w:rPr>
          <w:sz w:val="28"/>
          <w:szCs w:val="28"/>
          <w:lang w:val="uk-UA"/>
        </w:rPr>
        <w:t xml:space="preserve">, що формує вихідний струм і </w:t>
      </w:r>
      <w:r w:rsidR="00730011" w:rsidRPr="00B1544C">
        <w:rPr>
          <w:sz w:val="28"/>
          <w:szCs w:val="28"/>
          <w:lang w:val="uk-UA"/>
        </w:rPr>
        <w:br/>
      </w:r>
      <w:r w:rsidRPr="00B1544C">
        <w:rPr>
          <w:sz w:val="28"/>
          <w:szCs w:val="28"/>
          <w:lang w:val="uk-UA"/>
        </w:rPr>
        <w:t xml:space="preserve">транзистор </w:t>
      </w:r>
      <w:r w:rsidRPr="00B1544C">
        <w:rPr>
          <w:i/>
          <w:sz w:val="28"/>
          <w:szCs w:val="28"/>
          <w:lang w:val="uk-UA"/>
        </w:rPr>
        <w:t>VD16</w:t>
      </w:r>
      <w:r w:rsidRPr="00B1544C">
        <w:rPr>
          <w:sz w:val="28"/>
          <w:szCs w:val="28"/>
          <w:lang w:val="uk-UA"/>
        </w:rPr>
        <w:t>, що виконує роль електронного ключа.</w:t>
      </w:r>
    </w:p>
    <w:p w:rsidR="00C44249" w:rsidRPr="00B1544C" w:rsidRDefault="00C44249" w:rsidP="00AE758F">
      <w:pPr>
        <w:spacing w:line="288" w:lineRule="auto"/>
        <w:ind w:firstLine="454"/>
        <w:jc w:val="both"/>
        <w:rPr>
          <w:sz w:val="28"/>
          <w:szCs w:val="28"/>
          <w:lang w:val="uk-UA"/>
        </w:rPr>
      </w:pPr>
      <w:r w:rsidRPr="00B1544C">
        <w:rPr>
          <w:sz w:val="28"/>
          <w:szCs w:val="28"/>
          <w:lang w:val="uk-UA"/>
        </w:rPr>
        <w:lastRenderedPageBreak/>
        <w:t xml:space="preserve">Блок обробки інформації отримує живлення від понижуючого трансформатора </w:t>
      </w:r>
      <w:r w:rsidRPr="00B1544C">
        <w:rPr>
          <w:i/>
          <w:sz w:val="28"/>
          <w:szCs w:val="28"/>
          <w:lang w:val="uk-UA"/>
        </w:rPr>
        <w:t>Т3</w:t>
      </w:r>
      <w:r w:rsidRPr="00B1544C">
        <w:rPr>
          <w:sz w:val="28"/>
          <w:szCs w:val="28"/>
          <w:lang w:val="uk-UA"/>
        </w:rPr>
        <w:t xml:space="preserve"> через діодний міст </w:t>
      </w:r>
      <w:r w:rsidRPr="00B1544C">
        <w:rPr>
          <w:i/>
          <w:sz w:val="28"/>
          <w:szCs w:val="28"/>
          <w:lang w:val="uk-UA"/>
        </w:rPr>
        <w:t>VD5</w:t>
      </w:r>
      <w:r w:rsidRPr="00B1544C">
        <w:rPr>
          <w:sz w:val="28"/>
          <w:szCs w:val="28"/>
          <w:lang w:val="uk-UA"/>
        </w:rPr>
        <w:t>-</w:t>
      </w:r>
      <w:r w:rsidRPr="00B1544C">
        <w:rPr>
          <w:i/>
          <w:sz w:val="28"/>
          <w:szCs w:val="28"/>
          <w:lang w:val="uk-UA"/>
        </w:rPr>
        <w:t>VD8</w:t>
      </w:r>
      <w:r w:rsidRPr="00B1544C">
        <w:rPr>
          <w:sz w:val="28"/>
          <w:szCs w:val="28"/>
          <w:lang w:val="uk-UA"/>
        </w:rPr>
        <w:t xml:space="preserve">, конденсатор </w:t>
      </w:r>
      <w:r w:rsidRPr="00B1544C">
        <w:rPr>
          <w:i/>
          <w:sz w:val="28"/>
          <w:szCs w:val="28"/>
          <w:lang w:val="uk-UA"/>
        </w:rPr>
        <w:t>С2</w:t>
      </w:r>
      <w:r w:rsidRPr="00B1544C">
        <w:rPr>
          <w:sz w:val="28"/>
          <w:szCs w:val="28"/>
          <w:lang w:val="uk-UA"/>
        </w:rPr>
        <w:t xml:space="preserve"> та стабілізатор напруги </w:t>
      </w:r>
      <w:r w:rsidRPr="00B1544C">
        <w:rPr>
          <w:i/>
          <w:sz w:val="28"/>
          <w:szCs w:val="28"/>
          <w:lang w:val="uk-UA"/>
        </w:rPr>
        <w:t>U6</w:t>
      </w:r>
      <w:r w:rsidRPr="00B1544C">
        <w:rPr>
          <w:sz w:val="28"/>
          <w:szCs w:val="28"/>
          <w:lang w:val="uk-UA"/>
        </w:rPr>
        <w:t xml:space="preserve">. Типова схема монтажу </w:t>
      </w:r>
      <w:r w:rsidRPr="00B1544C">
        <w:rPr>
          <w:i/>
          <w:sz w:val="28"/>
          <w:szCs w:val="28"/>
          <w:lang w:val="uk-UA"/>
        </w:rPr>
        <w:t>U6</w:t>
      </w:r>
      <w:r w:rsidRPr="00B1544C">
        <w:rPr>
          <w:sz w:val="28"/>
          <w:szCs w:val="28"/>
          <w:lang w:val="uk-UA"/>
        </w:rPr>
        <w:t xml:space="preserve"> включає в себе діод </w:t>
      </w:r>
      <w:r w:rsidRPr="00B1544C">
        <w:rPr>
          <w:i/>
          <w:sz w:val="28"/>
          <w:szCs w:val="28"/>
          <w:lang w:val="uk-UA"/>
        </w:rPr>
        <w:t>VD14</w:t>
      </w:r>
      <w:r w:rsidRPr="00B1544C">
        <w:rPr>
          <w:sz w:val="28"/>
          <w:szCs w:val="28"/>
          <w:lang w:val="uk-UA"/>
        </w:rPr>
        <w:t xml:space="preserve"> та конденсатори </w:t>
      </w:r>
      <w:r w:rsidRPr="00B1544C">
        <w:rPr>
          <w:i/>
          <w:sz w:val="28"/>
          <w:szCs w:val="28"/>
          <w:lang w:val="uk-UA"/>
        </w:rPr>
        <w:t>С9</w:t>
      </w:r>
      <w:r w:rsidRPr="00B1544C">
        <w:rPr>
          <w:sz w:val="28"/>
          <w:szCs w:val="28"/>
          <w:lang w:val="uk-UA"/>
        </w:rPr>
        <w:t>-</w:t>
      </w:r>
      <w:r w:rsidRPr="00B1544C">
        <w:rPr>
          <w:i/>
          <w:sz w:val="28"/>
          <w:szCs w:val="28"/>
          <w:lang w:val="uk-UA"/>
        </w:rPr>
        <w:t>С11</w:t>
      </w:r>
      <w:r w:rsidRPr="00B1544C">
        <w:rPr>
          <w:sz w:val="28"/>
          <w:szCs w:val="28"/>
          <w:lang w:val="uk-UA"/>
        </w:rPr>
        <w:t xml:space="preserve">. До типової схеми монтажу </w:t>
      </w:r>
      <w:r w:rsidR="002E5D97" w:rsidRPr="00B1544C">
        <w:rPr>
          <w:sz w:val="28"/>
          <w:szCs w:val="28"/>
          <w:lang w:val="uk-UA"/>
        </w:rPr>
        <w:t>мікроконтролера</w:t>
      </w:r>
      <w:r w:rsidRPr="00B1544C">
        <w:rPr>
          <w:i/>
          <w:sz w:val="28"/>
          <w:szCs w:val="28"/>
          <w:lang w:val="uk-UA"/>
        </w:rPr>
        <w:t>U1</w:t>
      </w:r>
      <w:r w:rsidRPr="00B1544C">
        <w:rPr>
          <w:sz w:val="28"/>
          <w:szCs w:val="28"/>
          <w:lang w:val="uk-UA"/>
        </w:rPr>
        <w:t xml:space="preserve"> входять конденсатори </w:t>
      </w:r>
      <w:r w:rsidRPr="00B1544C">
        <w:rPr>
          <w:i/>
          <w:sz w:val="28"/>
          <w:szCs w:val="28"/>
          <w:lang w:val="uk-UA"/>
        </w:rPr>
        <w:t>С12</w:t>
      </w:r>
      <w:r w:rsidRPr="00B1544C">
        <w:rPr>
          <w:sz w:val="28"/>
          <w:szCs w:val="28"/>
          <w:lang w:val="uk-UA"/>
        </w:rPr>
        <w:t xml:space="preserve"> та </w:t>
      </w:r>
      <w:r w:rsidRPr="00B1544C">
        <w:rPr>
          <w:i/>
          <w:sz w:val="28"/>
          <w:szCs w:val="28"/>
          <w:lang w:val="uk-UA"/>
        </w:rPr>
        <w:t>С13</w:t>
      </w:r>
      <w:r w:rsidRPr="00B1544C">
        <w:rPr>
          <w:sz w:val="28"/>
          <w:szCs w:val="28"/>
          <w:lang w:val="uk-UA"/>
        </w:rPr>
        <w:t>, що включаються між виводами живлення та виводам</w:t>
      </w:r>
      <w:r w:rsidR="00C82BBD" w:rsidRPr="00B1544C">
        <w:rPr>
          <w:sz w:val="28"/>
          <w:szCs w:val="28"/>
          <w:lang w:val="uk-UA"/>
        </w:rPr>
        <w:t>и</w:t>
      </w:r>
      <w:r w:rsidRPr="00B1544C">
        <w:rPr>
          <w:sz w:val="28"/>
          <w:szCs w:val="28"/>
          <w:lang w:val="uk-UA"/>
        </w:rPr>
        <w:t xml:space="preserve"> зазе</w:t>
      </w:r>
      <w:r w:rsidR="002E5D97" w:rsidRPr="00B1544C">
        <w:rPr>
          <w:sz w:val="28"/>
          <w:szCs w:val="28"/>
          <w:lang w:val="uk-UA"/>
        </w:rPr>
        <w:t>млення МК.</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МК </w:t>
      </w:r>
      <w:r w:rsidRPr="00B1544C">
        <w:rPr>
          <w:i/>
          <w:sz w:val="28"/>
          <w:szCs w:val="28"/>
          <w:lang w:val="uk-UA"/>
        </w:rPr>
        <w:t>U1</w:t>
      </w:r>
      <w:r w:rsidRPr="00B1544C">
        <w:rPr>
          <w:sz w:val="28"/>
          <w:szCs w:val="28"/>
          <w:lang w:val="uk-UA"/>
        </w:rPr>
        <w:t xml:space="preserve"> реалізує логічну частину роботи пристрою захисту, керує АЦП </w:t>
      </w:r>
      <w:r w:rsidRPr="00B1544C">
        <w:rPr>
          <w:i/>
          <w:sz w:val="28"/>
          <w:szCs w:val="28"/>
          <w:lang w:val="uk-UA"/>
        </w:rPr>
        <w:t>U2</w:t>
      </w:r>
      <w:r w:rsidRPr="00B1544C">
        <w:rPr>
          <w:sz w:val="28"/>
          <w:szCs w:val="28"/>
          <w:lang w:val="uk-UA"/>
        </w:rPr>
        <w:t>-</w:t>
      </w:r>
      <w:r w:rsidRPr="00B1544C">
        <w:rPr>
          <w:i/>
          <w:sz w:val="28"/>
          <w:szCs w:val="28"/>
          <w:lang w:val="uk-UA"/>
        </w:rPr>
        <w:t>U4</w:t>
      </w:r>
      <w:r w:rsidRPr="00B1544C">
        <w:rPr>
          <w:sz w:val="28"/>
          <w:szCs w:val="28"/>
          <w:lang w:val="uk-UA"/>
        </w:rPr>
        <w:t xml:space="preserve">, а також вихідними колами пристрою. Після подачі живлення на МК починається виконання програми роботи захисту. МК </w:t>
      </w:r>
      <w:r w:rsidR="00730011" w:rsidRPr="00B1544C">
        <w:rPr>
          <w:sz w:val="28"/>
          <w:szCs w:val="28"/>
          <w:lang w:val="uk-UA"/>
        </w:rPr>
        <w:br/>
      </w:r>
      <w:r w:rsidRPr="00B1544C">
        <w:rPr>
          <w:sz w:val="28"/>
          <w:szCs w:val="28"/>
          <w:lang w:val="uk-UA"/>
        </w:rPr>
        <w:t xml:space="preserve">налагоджує зв’язок з АЦП і після витримки часу, що необхідна для </w:t>
      </w:r>
      <w:r w:rsidR="00730011" w:rsidRPr="00B1544C">
        <w:rPr>
          <w:sz w:val="28"/>
          <w:szCs w:val="28"/>
          <w:lang w:val="uk-UA"/>
        </w:rPr>
        <w:br/>
      </w:r>
      <w:r w:rsidRPr="00B1544C">
        <w:rPr>
          <w:sz w:val="28"/>
          <w:szCs w:val="28"/>
          <w:lang w:val="uk-UA"/>
        </w:rPr>
        <w:t xml:space="preserve">заряджання конденсатора </w:t>
      </w:r>
      <w:r w:rsidRPr="00B1544C">
        <w:rPr>
          <w:i/>
          <w:sz w:val="28"/>
          <w:szCs w:val="28"/>
          <w:lang w:val="uk-UA"/>
        </w:rPr>
        <w:t>С4</w:t>
      </w:r>
      <w:r w:rsidRPr="00B1544C">
        <w:rPr>
          <w:sz w:val="28"/>
          <w:szCs w:val="28"/>
          <w:lang w:val="uk-UA"/>
        </w:rPr>
        <w:t>, починає виконання п</w:t>
      </w:r>
      <w:r w:rsidR="00F03B67" w:rsidRPr="00B1544C">
        <w:rPr>
          <w:sz w:val="28"/>
          <w:szCs w:val="28"/>
          <w:lang w:val="uk-UA"/>
        </w:rPr>
        <w:t xml:space="preserve">роцедури первинних вимірювань. </w:t>
      </w:r>
      <w:r w:rsidRPr="00B1544C">
        <w:rPr>
          <w:sz w:val="28"/>
          <w:szCs w:val="28"/>
          <w:lang w:val="uk-UA"/>
        </w:rPr>
        <w:t xml:space="preserve">Для цього на </w:t>
      </w:r>
      <w:r w:rsidRPr="00B1544C">
        <w:rPr>
          <w:i/>
          <w:sz w:val="28"/>
          <w:szCs w:val="28"/>
          <w:lang w:val="uk-UA"/>
        </w:rPr>
        <w:t>U2</w:t>
      </w:r>
      <w:r w:rsidRPr="00B1544C">
        <w:rPr>
          <w:sz w:val="28"/>
          <w:szCs w:val="28"/>
          <w:lang w:val="uk-UA"/>
        </w:rPr>
        <w:t>-</w:t>
      </w:r>
      <w:r w:rsidRPr="00B1544C">
        <w:rPr>
          <w:i/>
          <w:sz w:val="28"/>
          <w:szCs w:val="28"/>
          <w:lang w:val="uk-UA"/>
        </w:rPr>
        <w:t>U4</w:t>
      </w:r>
      <w:r w:rsidRPr="00B1544C">
        <w:rPr>
          <w:sz w:val="28"/>
          <w:szCs w:val="28"/>
          <w:lang w:val="uk-UA"/>
        </w:rPr>
        <w:t xml:space="preserve"> подається сигнал про початок </w:t>
      </w:r>
      <w:r w:rsidR="00730011" w:rsidRPr="00B1544C">
        <w:rPr>
          <w:sz w:val="28"/>
          <w:szCs w:val="28"/>
          <w:lang w:val="uk-UA"/>
        </w:rPr>
        <w:br/>
      </w:r>
      <w:r w:rsidRPr="00B1544C">
        <w:rPr>
          <w:sz w:val="28"/>
          <w:szCs w:val="28"/>
          <w:lang w:val="uk-UA"/>
        </w:rPr>
        <w:t xml:space="preserve">перетворення. Зв’язок між МК та АЦП реалізований завдяки стандартному послідовному інтерфейсі передачі даних. Зовнішній генератор </w:t>
      </w:r>
      <w:r w:rsidR="00730011" w:rsidRPr="00B1544C">
        <w:rPr>
          <w:sz w:val="28"/>
          <w:szCs w:val="28"/>
          <w:lang w:val="uk-UA"/>
        </w:rPr>
        <w:br/>
      </w:r>
      <w:r w:rsidRPr="00B1544C">
        <w:rPr>
          <w:sz w:val="28"/>
          <w:szCs w:val="28"/>
          <w:lang w:val="uk-UA"/>
        </w:rPr>
        <w:t xml:space="preserve">тактових імпульсів </w:t>
      </w:r>
      <w:r w:rsidRPr="00B1544C">
        <w:rPr>
          <w:i/>
          <w:sz w:val="28"/>
          <w:szCs w:val="28"/>
          <w:lang w:val="uk-UA"/>
        </w:rPr>
        <w:t>U7</w:t>
      </w:r>
      <w:r w:rsidRPr="00B1544C">
        <w:rPr>
          <w:sz w:val="28"/>
          <w:szCs w:val="28"/>
          <w:lang w:val="uk-UA"/>
        </w:rPr>
        <w:t xml:space="preserve"> отримує живлення від </w:t>
      </w:r>
      <w:r w:rsidRPr="00B1544C">
        <w:rPr>
          <w:i/>
          <w:sz w:val="28"/>
          <w:szCs w:val="28"/>
          <w:lang w:val="uk-UA"/>
        </w:rPr>
        <w:t>U6</w:t>
      </w:r>
      <w:r w:rsidRPr="00B1544C">
        <w:rPr>
          <w:sz w:val="28"/>
          <w:szCs w:val="28"/>
          <w:lang w:val="uk-UA"/>
        </w:rPr>
        <w:t xml:space="preserve"> і служить для синхронізації роботи МК та периферійних пристроїв. АЦП </w:t>
      </w:r>
      <w:r w:rsidRPr="00B1544C">
        <w:rPr>
          <w:i/>
          <w:sz w:val="28"/>
          <w:szCs w:val="28"/>
          <w:lang w:val="uk-UA"/>
        </w:rPr>
        <w:t>U2</w:t>
      </w:r>
      <w:r w:rsidRPr="00B1544C">
        <w:rPr>
          <w:sz w:val="28"/>
          <w:szCs w:val="28"/>
          <w:lang w:val="uk-UA"/>
        </w:rPr>
        <w:t>-</w:t>
      </w:r>
      <w:r w:rsidRPr="00B1544C">
        <w:rPr>
          <w:i/>
          <w:sz w:val="28"/>
          <w:szCs w:val="28"/>
          <w:lang w:val="uk-UA"/>
        </w:rPr>
        <w:t>U4</w:t>
      </w:r>
      <w:r w:rsidRPr="00B1544C">
        <w:rPr>
          <w:sz w:val="28"/>
          <w:szCs w:val="28"/>
          <w:lang w:val="uk-UA"/>
        </w:rPr>
        <w:t xml:space="preserve"> та виконують перетворення сигналів у цифрову </w:t>
      </w:r>
      <w:r w:rsidR="00846937" w:rsidRPr="00B1544C">
        <w:rPr>
          <w:sz w:val="28"/>
          <w:szCs w:val="28"/>
          <w:lang w:val="uk-UA"/>
        </w:rPr>
        <w:t xml:space="preserve">форму. До типових схем </w:t>
      </w:r>
      <w:r w:rsidR="00730011" w:rsidRPr="00B1544C">
        <w:rPr>
          <w:sz w:val="28"/>
          <w:szCs w:val="28"/>
          <w:lang w:val="uk-UA"/>
        </w:rPr>
        <w:br/>
      </w:r>
      <w:r w:rsidR="00846937" w:rsidRPr="00B1544C">
        <w:rPr>
          <w:sz w:val="28"/>
          <w:szCs w:val="28"/>
          <w:lang w:val="uk-UA"/>
        </w:rPr>
        <w:t xml:space="preserve">монтажу </w:t>
      </w:r>
      <w:r w:rsidRPr="00B1544C">
        <w:rPr>
          <w:sz w:val="28"/>
          <w:szCs w:val="28"/>
          <w:lang w:val="uk-UA"/>
        </w:rPr>
        <w:t xml:space="preserve">АЦП входять конденсатори: для </w:t>
      </w:r>
      <w:r w:rsidRPr="00B1544C">
        <w:rPr>
          <w:i/>
          <w:sz w:val="28"/>
          <w:szCs w:val="28"/>
          <w:lang w:val="uk-UA"/>
        </w:rPr>
        <w:t>U2</w:t>
      </w:r>
      <w:r w:rsidRPr="00B1544C">
        <w:rPr>
          <w:sz w:val="28"/>
          <w:szCs w:val="28"/>
          <w:lang w:val="uk-UA"/>
        </w:rPr>
        <w:t xml:space="preserve"> – </w:t>
      </w:r>
      <w:r w:rsidRPr="00B1544C">
        <w:rPr>
          <w:i/>
          <w:sz w:val="28"/>
          <w:szCs w:val="28"/>
          <w:lang w:val="uk-UA"/>
        </w:rPr>
        <w:t>С6</w:t>
      </w:r>
      <w:r w:rsidRPr="00B1544C">
        <w:rPr>
          <w:sz w:val="28"/>
          <w:szCs w:val="28"/>
          <w:lang w:val="uk-UA"/>
        </w:rPr>
        <w:t xml:space="preserve"> - </w:t>
      </w:r>
      <w:r w:rsidRPr="00B1544C">
        <w:rPr>
          <w:i/>
          <w:sz w:val="28"/>
          <w:szCs w:val="28"/>
          <w:lang w:val="uk-UA"/>
        </w:rPr>
        <w:t>С10</w:t>
      </w:r>
      <w:r w:rsidRPr="00B1544C">
        <w:rPr>
          <w:sz w:val="28"/>
          <w:szCs w:val="28"/>
          <w:lang w:val="uk-UA"/>
        </w:rPr>
        <w:t xml:space="preserve">; для </w:t>
      </w:r>
      <w:r w:rsidRPr="00B1544C">
        <w:rPr>
          <w:i/>
          <w:sz w:val="28"/>
          <w:szCs w:val="28"/>
          <w:lang w:val="uk-UA"/>
        </w:rPr>
        <w:t>U3</w:t>
      </w:r>
      <w:r w:rsidRPr="00B1544C">
        <w:rPr>
          <w:sz w:val="28"/>
          <w:szCs w:val="28"/>
          <w:lang w:val="uk-UA"/>
        </w:rPr>
        <w:t xml:space="preserve"> – </w:t>
      </w:r>
      <w:r w:rsidRPr="00B1544C">
        <w:rPr>
          <w:i/>
          <w:sz w:val="28"/>
          <w:szCs w:val="28"/>
          <w:lang w:val="uk-UA"/>
        </w:rPr>
        <w:t>С19</w:t>
      </w:r>
      <w:r w:rsidRPr="00B1544C">
        <w:rPr>
          <w:sz w:val="28"/>
          <w:szCs w:val="28"/>
          <w:lang w:val="uk-UA"/>
        </w:rPr>
        <w:t xml:space="preserve"> - </w:t>
      </w:r>
      <w:r w:rsidRPr="00B1544C">
        <w:rPr>
          <w:i/>
          <w:sz w:val="28"/>
          <w:szCs w:val="28"/>
          <w:lang w:val="uk-UA"/>
        </w:rPr>
        <w:t>С23</w:t>
      </w:r>
      <w:r w:rsidRPr="00B1544C">
        <w:rPr>
          <w:sz w:val="28"/>
          <w:szCs w:val="28"/>
          <w:lang w:val="uk-UA"/>
        </w:rPr>
        <w:t xml:space="preserve">; </w:t>
      </w:r>
      <w:r w:rsidRPr="00B1544C">
        <w:rPr>
          <w:i/>
          <w:sz w:val="28"/>
          <w:szCs w:val="28"/>
          <w:lang w:val="uk-UA"/>
        </w:rPr>
        <w:t>U4</w:t>
      </w:r>
      <w:r w:rsidRPr="00B1544C">
        <w:rPr>
          <w:sz w:val="28"/>
          <w:szCs w:val="28"/>
          <w:lang w:val="uk-UA"/>
        </w:rPr>
        <w:t xml:space="preserve"> – </w:t>
      </w:r>
      <w:r w:rsidRPr="00B1544C">
        <w:rPr>
          <w:i/>
          <w:sz w:val="28"/>
          <w:szCs w:val="28"/>
          <w:lang w:val="uk-UA"/>
        </w:rPr>
        <w:t>С14</w:t>
      </w:r>
      <w:r w:rsidRPr="00B1544C">
        <w:rPr>
          <w:sz w:val="28"/>
          <w:szCs w:val="28"/>
          <w:lang w:val="uk-UA"/>
        </w:rPr>
        <w:t xml:space="preserve"> - </w:t>
      </w:r>
      <w:r w:rsidRPr="00B1544C">
        <w:rPr>
          <w:i/>
          <w:sz w:val="28"/>
          <w:szCs w:val="28"/>
          <w:lang w:val="uk-UA"/>
        </w:rPr>
        <w:t>С18</w:t>
      </w:r>
      <w:r w:rsidRPr="00B1544C">
        <w:rPr>
          <w:sz w:val="28"/>
          <w:szCs w:val="28"/>
          <w:lang w:val="uk-UA"/>
        </w:rPr>
        <w:t>. Після подачі сигналу на перетворення відбувається опитування входів МК на предмет подачі сигналу від АЦП про</w:t>
      </w:r>
      <w:r w:rsidR="00163D6C" w:rsidRPr="00B1544C">
        <w:rPr>
          <w:sz w:val="28"/>
          <w:szCs w:val="28"/>
          <w:lang w:val="uk-UA"/>
        </w:rPr>
        <w:t xml:space="preserve"> </w:t>
      </w:r>
      <w:r w:rsidRPr="00B1544C">
        <w:rPr>
          <w:sz w:val="28"/>
          <w:szCs w:val="28"/>
          <w:lang w:val="uk-UA"/>
        </w:rPr>
        <w:t>завершення перетворення. Після отримання такого сигналу відбувається зчитування інформації з АЦП та її обробка, тобто перетворення цифрових сигналів у значення</w:t>
      </w:r>
      <w:r w:rsidR="00C82BBD" w:rsidRPr="00B1544C">
        <w:rPr>
          <w:sz w:val="28"/>
          <w:szCs w:val="28"/>
          <w:lang w:val="uk-UA"/>
        </w:rPr>
        <w:t xml:space="preserve"> контрольованих параметрів. АЦП</w:t>
      </w:r>
      <w:r w:rsidR="00163D6C" w:rsidRPr="00B1544C">
        <w:rPr>
          <w:sz w:val="28"/>
          <w:szCs w:val="28"/>
          <w:lang w:val="uk-UA"/>
        </w:rPr>
        <w:t xml:space="preserve"> </w:t>
      </w:r>
      <w:r w:rsidRPr="00B1544C">
        <w:rPr>
          <w:i/>
          <w:sz w:val="28"/>
          <w:szCs w:val="28"/>
          <w:lang w:val="uk-UA"/>
        </w:rPr>
        <w:t>U4</w:t>
      </w:r>
      <w:r w:rsidRPr="00B1544C">
        <w:rPr>
          <w:sz w:val="28"/>
          <w:szCs w:val="28"/>
          <w:lang w:val="uk-UA"/>
        </w:rPr>
        <w:t xml:space="preserve"> </w:t>
      </w:r>
      <w:r w:rsidR="00163D6C" w:rsidRPr="00B1544C">
        <w:rPr>
          <w:sz w:val="28"/>
          <w:szCs w:val="28"/>
          <w:lang w:val="uk-UA"/>
        </w:rPr>
        <w:br/>
      </w:r>
      <w:r w:rsidRPr="00B1544C">
        <w:rPr>
          <w:sz w:val="28"/>
          <w:szCs w:val="28"/>
          <w:lang w:val="uk-UA"/>
        </w:rPr>
        <w:t xml:space="preserve">перетворює у цифрову форму сигнал напруги нульової послідовності. Який надходить з вторинної обмотки «розімкнутий трикутник» трансформатора типу НТМИ через </w:t>
      </w:r>
      <w:r w:rsidRPr="00B1544C">
        <w:rPr>
          <w:i/>
          <w:sz w:val="28"/>
          <w:szCs w:val="28"/>
          <w:lang w:val="uk-UA"/>
        </w:rPr>
        <w:t>R-C</w:t>
      </w:r>
      <w:r w:rsidRPr="00B1544C">
        <w:rPr>
          <w:sz w:val="28"/>
          <w:szCs w:val="28"/>
          <w:lang w:val="uk-UA"/>
        </w:rPr>
        <w:t xml:space="preserve"> фільтр (до складу фільтру входять конденсатори </w:t>
      </w:r>
      <w:r w:rsidRPr="00B1544C">
        <w:rPr>
          <w:i/>
          <w:sz w:val="28"/>
          <w:szCs w:val="28"/>
          <w:lang w:val="uk-UA"/>
        </w:rPr>
        <w:t>С23</w:t>
      </w:r>
      <w:r w:rsidRPr="00B1544C">
        <w:rPr>
          <w:sz w:val="28"/>
          <w:szCs w:val="28"/>
          <w:lang w:val="uk-UA"/>
        </w:rPr>
        <w:t xml:space="preserve"> та резистор </w:t>
      </w:r>
      <w:r w:rsidRPr="00B1544C">
        <w:rPr>
          <w:i/>
          <w:sz w:val="28"/>
          <w:szCs w:val="28"/>
          <w:lang w:val="uk-UA"/>
        </w:rPr>
        <w:t>R16</w:t>
      </w:r>
      <w:r w:rsidRPr="00B1544C">
        <w:rPr>
          <w:sz w:val="28"/>
          <w:szCs w:val="28"/>
          <w:lang w:val="uk-UA"/>
        </w:rPr>
        <w:t xml:space="preserve">) та проміжний трансформатор </w:t>
      </w:r>
      <w:r w:rsidRPr="00B1544C">
        <w:rPr>
          <w:i/>
          <w:sz w:val="28"/>
          <w:szCs w:val="28"/>
          <w:lang w:val="uk-UA"/>
        </w:rPr>
        <w:t>Т1</w:t>
      </w:r>
      <w:r w:rsidRPr="00B1544C">
        <w:rPr>
          <w:sz w:val="28"/>
          <w:szCs w:val="28"/>
          <w:lang w:val="uk-UA"/>
        </w:rPr>
        <w:t xml:space="preserve">. Після перетворення сигналу у цифровій формі передається </w:t>
      </w:r>
      <w:r w:rsidRPr="00B1544C">
        <w:rPr>
          <w:i/>
          <w:sz w:val="28"/>
          <w:szCs w:val="28"/>
          <w:lang w:val="uk-UA"/>
        </w:rPr>
        <w:t>U1</w:t>
      </w:r>
      <w:r w:rsidRPr="00B1544C">
        <w:rPr>
          <w:sz w:val="28"/>
          <w:szCs w:val="28"/>
          <w:lang w:val="uk-UA"/>
        </w:rPr>
        <w:t xml:space="preserve"> для подальшої обробки згід</w:t>
      </w:r>
      <w:r w:rsidR="002E5D97" w:rsidRPr="00B1544C">
        <w:rPr>
          <w:sz w:val="28"/>
          <w:szCs w:val="28"/>
          <w:lang w:val="uk-UA"/>
        </w:rPr>
        <w:t>но такого співвідношення (2.</w:t>
      </w:r>
      <w:r w:rsidR="00B05C12" w:rsidRPr="00B1544C">
        <w:rPr>
          <w:sz w:val="28"/>
          <w:szCs w:val="28"/>
          <w:lang w:val="uk-UA"/>
        </w:rPr>
        <w:t>15</w:t>
      </w:r>
      <w:r w:rsidR="002E5D97" w:rsidRPr="00B1544C">
        <w:rPr>
          <w:sz w:val="28"/>
          <w:szCs w:val="28"/>
          <w:lang w:val="uk-UA"/>
        </w:rPr>
        <w:t>).</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Сигнал струму, що накладається на обмотку статора вимірюється за допомогою використання шунта </w:t>
      </w:r>
      <w:r w:rsidRPr="00B1544C">
        <w:rPr>
          <w:i/>
          <w:sz w:val="28"/>
          <w:szCs w:val="28"/>
          <w:lang w:val="uk-UA"/>
        </w:rPr>
        <w:t>R2</w:t>
      </w:r>
      <w:r w:rsidRPr="00B1544C">
        <w:rPr>
          <w:sz w:val="28"/>
          <w:szCs w:val="28"/>
          <w:lang w:val="uk-UA"/>
        </w:rPr>
        <w:t xml:space="preserve"> та ОП </w:t>
      </w:r>
      <w:r w:rsidRPr="00B1544C">
        <w:rPr>
          <w:i/>
          <w:sz w:val="28"/>
          <w:szCs w:val="28"/>
          <w:lang w:val="uk-UA"/>
        </w:rPr>
        <w:t>U8</w:t>
      </w:r>
      <w:r w:rsidRPr="00B1544C">
        <w:rPr>
          <w:sz w:val="28"/>
          <w:szCs w:val="28"/>
          <w:lang w:val="uk-UA"/>
        </w:rPr>
        <w:t xml:space="preserve">. До типових елементів монтажу ОП </w:t>
      </w:r>
      <w:r w:rsidRPr="00B1544C">
        <w:rPr>
          <w:i/>
          <w:sz w:val="28"/>
          <w:szCs w:val="28"/>
          <w:lang w:val="uk-UA"/>
        </w:rPr>
        <w:t>U8</w:t>
      </w:r>
      <w:r w:rsidRPr="00B1544C">
        <w:rPr>
          <w:sz w:val="28"/>
          <w:szCs w:val="28"/>
          <w:lang w:val="uk-UA"/>
        </w:rPr>
        <w:t xml:space="preserve"> входять резистори </w:t>
      </w:r>
      <w:r w:rsidRPr="00B1544C">
        <w:rPr>
          <w:i/>
          <w:sz w:val="28"/>
          <w:szCs w:val="28"/>
          <w:lang w:val="uk-UA"/>
        </w:rPr>
        <w:t>R7-R9</w:t>
      </w:r>
      <w:r w:rsidRPr="00B1544C">
        <w:rPr>
          <w:sz w:val="28"/>
          <w:szCs w:val="28"/>
          <w:lang w:val="uk-UA"/>
        </w:rPr>
        <w:t xml:space="preserve">. Після підсилення сигнал струму, що накладається на обмотку статора надходить до АЦП </w:t>
      </w:r>
      <w:r w:rsidRPr="00B1544C">
        <w:rPr>
          <w:i/>
          <w:sz w:val="28"/>
          <w:szCs w:val="28"/>
          <w:lang w:val="uk-UA"/>
        </w:rPr>
        <w:t>U2</w:t>
      </w:r>
      <w:r w:rsidRPr="00B1544C">
        <w:rPr>
          <w:sz w:val="28"/>
          <w:szCs w:val="28"/>
          <w:lang w:val="uk-UA"/>
        </w:rPr>
        <w:t xml:space="preserve"> де відбувається перетворення його в цифрову форму та передача для подальшої обробки в М</w:t>
      </w:r>
      <w:r w:rsidR="002E5D97" w:rsidRPr="00B1544C">
        <w:rPr>
          <w:sz w:val="28"/>
          <w:szCs w:val="28"/>
          <w:lang w:val="uk-UA"/>
        </w:rPr>
        <w:t xml:space="preserve">К </w:t>
      </w:r>
      <w:r w:rsidR="002E5D97" w:rsidRPr="00B1544C">
        <w:rPr>
          <w:i/>
          <w:sz w:val="28"/>
          <w:szCs w:val="28"/>
          <w:lang w:val="uk-UA"/>
        </w:rPr>
        <w:t>U2</w:t>
      </w:r>
      <w:r w:rsidR="002E5D97" w:rsidRPr="00B1544C">
        <w:rPr>
          <w:sz w:val="28"/>
          <w:szCs w:val="28"/>
          <w:lang w:val="uk-UA"/>
        </w:rPr>
        <w:t xml:space="preserve"> за співвідношенням (2.</w:t>
      </w:r>
      <w:r w:rsidR="00B05C12" w:rsidRPr="00B1544C">
        <w:rPr>
          <w:sz w:val="28"/>
          <w:szCs w:val="28"/>
          <w:lang w:val="uk-UA"/>
        </w:rPr>
        <w:t>17</w:t>
      </w:r>
      <w:r w:rsidR="002E5D97" w:rsidRPr="00B1544C">
        <w:rPr>
          <w:sz w:val="28"/>
          <w:szCs w:val="28"/>
          <w:lang w:val="uk-UA"/>
        </w:rPr>
        <w:t>).</w:t>
      </w:r>
    </w:p>
    <w:p w:rsidR="00C44249" w:rsidRPr="00B1544C" w:rsidRDefault="00C44249" w:rsidP="00AE758F">
      <w:pPr>
        <w:spacing w:line="288" w:lineRule="auto"/>
        <w:ind w:firstLine="454"/>
        <w:jc w:val="both"/>
        <w:rPr>
          <w:sz w:val="28"/>
          <w:szCs w:val="28"/>
          <w:lang w:val="uk-UA"/>
        </w:rPr>
      </w:pPr>
      <w:r w:rsidRPr="00B1544C">
        <w:rPr>
          <w:sz w:val="28"/>
          <w:szCs w:val="28"/>
          <w:lang w:val="uk-UA"/>
        </w:rPr>
        <w:lastRenderedPageBreak/>
        <w:t xml:space="preserve">Аналогічно відбувається контроль струму розряду конденсатора </w:t>
      </w:r>
      <w:r w:rsidRPr="00B1544C">
        <w:rPr>
          <w:i/>
          <w:sz w:val="28"/>
          <w:szCs w:val="28"/>
          <w:lang w:val="uk-UA"/>
        </w:rPr>
        <w:t>С4</w:t>
      </w:r>
      <w:r w:rsidRPr="00B1544C">
        <w:rPr>
          <w:sz w:val="28"/>
          <w:szCs w:val="28"/>
          <w:lang w:val="uk-UA"/>
        </w:rPr>
        <w:t xml:space="preserve"> за допомогою ОП </w:t>
      </w:r>
      <w:r w:rsidRPr="00B1544C">
        <w:rPr>
          <w:i/>
          <w:sz w:val="28"/>
          <w:szCs w:val="28"/>
          <w:lang w:val="uk-UA"/>
        </w:rPr>
        <w:t>U9</w:t>
      </w:r>
      <w:r w:rsidRPr="00B1544C">
        <w:rPr>
          <w:sz w:val="28"/>
          <w:szCs w:val="28"/>
          <w:lang w:val="uk-UA"/>
        </w:rPr>
        <w:t xml:space="preserve">, АЦП </w:t>
      </w:r>
      <w:r w:rsidRPr="00B1544C">
        <w:rPr>
          <w:i/>
          <w:sz w:val="28"/>
          <w:szCs w:val="28"/>
          <w:lang w:val="uk-UA"/>
        </w:rPr>
        <w:t>U3</w:t>
      </w:r>
      <w:r w:rsidRPr="00B1544C">
        <w:rPr>
          <w:sz w:val="28"/>
          <w:szCs w:val="28"/>
          <w:lang w:val="uk-UA"/>
        </w:rPr>
        <w:t xml:space="preserve"> та ЦМ</w:t>
      </w:r>
      <w:r w:rsidR="00436195" w:rsidRPr="00B1544C">
        <w:rPr>
          <w:sz w:val="28"/>
          <w:szCs w:val="28"/>
          <w:lang w:val="uk-UA"/>
        </w:rPr>
        <w:t xml:space="preserve">К </w:t>
      </w:r>
      <w:r w:rsidR="00436195" w:rsidRPr="00B1544C">
        <w:rPr>
          <w:i/>
          <w:sz w:val="28"/>
          <w:szCs w:val="28"/>
          <w:lang w:val="uk-UA"/>
        </w:rPr>
        <w:t>U1</w:t>
      </w:r>
      <w:r w:rsidR="00436195" w:rsidRPr="00B1544C">
        <w:rPr>
          <w:sz w:val="28"/>
          <w:szCs w:val="28"/>
          <w:lang w:val="uk-UA"/>
        </w:rPr>
        <w:t xml:space="preserve"> згідно співвідношення (2.</w:t>
      </w:r>
      <w:r w:rsidR="00B05C12" w:rsidRPr="00B1544C">
        <w:rPr>
          <w:sz w:val="28"/>
          <w:szCs w:val="28"/>
          <w:lang w:val="uk-UA"/>
        </w:rPr>
        <w:t>18</w:t>
      </w:r>
      <w:r w:rsidRPr="00B1544C">
        <w:rPr>
          <w:sz w:val="28"/>
          <w:szCs w:val="28"/>
          <w:lang w:val="uk-UA"/>
        </w:rPr>
        <w:t>).</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Після завершення перетворення значень </w:t>
      </w:r>
      <w:r w:rsidRPr="00B1544C">
        <w:rPr>
          <w:i/>
          <w:sz w:val="28"/>
          <w:szCs w:val="28"/>
          <w:lang w:val="uk-UA"/>
        </w:rPr>
        <w:t>R</w:t>
      </w:r>
      <w:r w:rsidRPr="00B1544C">
        <w:rPr>
          <w:i/>
          <w:sz w:val="28"/>
          <w:szCs w:val="28"/>
          <w:vertAlign w:val="subscript"/>
          <w:lang w:val="uk-UA"/>
        </w:rPr>
        <w:t>iz</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p</w:t>
      </w:r>
      <w:r w:rsidRPr="00B1544C">
        <w:rPr>
          <w:sz w:val="28"/>
          <w:szCs w:val="28"/>
          <w:lang w:val="uk-UA"/>
        </w:rPr>
        <w:t xml:space="preserve"> та </w:t>
      </w:r>
      <w:r w:rsidRPr="00B1544C">
        <w:rPr>
          <w:i/>
          <w:sz w:val="28"/>
          <w:szCs w:val="28"/>
          <w:lang w:val="uk-UA"/>
        </w:rPr>
        <w:t>U</w:t>
      </w:r>
      <w:r w:rsidRPr="00B1544C">
        <w:rPr>
          <w:i/>
          <w:sz w:val="28"/>
          <w:szCs w:val="28"/>
          <w:vertAlign w:val="subscript"/>
          <w:lang w:val="uk-UA"/>
        </w:rPr>
        <w:t>0</w:t>
      </w:r>
      <w:r w:rsidRPr="00B1544C">
        <w:rPr>
          <w:sz w:val="28"/>
          <w:szCs w:val="28"/>
          <w:lang w:val="uk-UA"/>
        </w:rPr>
        <w:t xml:space="preserve"> процедура </w:t>
      </w:r>
      <w:r w:rsidR="00163D6C" w:rsidRPr="00B1544C">
        <w:rPr>
          <w:sz w:val="28"/>
          <w:szCs w:val="28"/>
          <w:lang w:val="uk-UA"/>
        </w:rPr>
        <w:br/>
      </w:r>
      <w:r w:rsidRPr="00B1544C">
        <w:rPr>
          <w:sz w:val="28"/>
          <w:szCs w:val="28"/>
          <w:lang w:val="uk-UA"/>
        </w:rPr>
        <w:t>первинних в</w:t>
      </w:r>
      <w:r w:rsidR="00D77356" w:rsidRPr="00B1544C">
        <w:rPr>
          <w:sz w:val="28"/>
          <w:szCs w:val="28"/>
          <w:lang w:val="uk-UA"/>
        </w:rPr>
        <w:t>и</w:t>
      </w:r>
      <w:r w:rsidRPr="00B1544C">
        <w:rPr>
          <w:sz w:val="28"/>
          <w:szCs w:val="28"/>
          <w:lang w:val="uk-UA"/>
        </w:rPr>
        <w:t xml:space="preserve">мірювань завершується. Після завершення процедури </w:t>
      </w:r>
      <w:r w:rsidR="00163D6C" w:rsidRPr="00B1544C">
        <w:rPr>
          <w:sz w:val="28"/>
          <w:szCs w:val="28"/>
          <w:lang w:val="uk-UA"/>
        </w:rPr>
        <w:br/>
      </w:r>
      <w:r w:rsidRPr="00B1544C">
        <w:rPr>
          <w:sz w:val="28"/>
          <w:szCs w:val="28"/>
          <w:lang w:val="uk-UA"/>
        </w:rPr>
        <w:t xml:space="preserve">первинних вимірювань запускається основний цикл програми. Основний цикл роботи програми починається з подачі сигналу з МК на АЦП для початку перетворення і знову виконується описаний дещо вище алгоритм. Після отримання значень </w:t>
      </w:r>
      <w:r w:rsidRPr="00B1544C">
        <w:rPr>
          <w:i/>
          <w:sz w:val="28"/>
          <w:szCs w:val="28"/>
          <w:lang w:val="uk-UA"/>
        </w:rPr>
        <w:t>R</w:t>
      </w:r>
      <w:r w:rsidRPr="00B1544C">
        <w:rPr>
          <w:i/>
          <w:sz w:val="28"/>
          <w:szCs w:val="28"/>
          <w:vertAlign w:val="subscript"/>
          <w:lang w:val="uk-UA"/>
        </w:rPr>
        <w:t>iz</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p</w:t>
      </w:r>
      <w:r w:rsidRPr="00B1544C">
        <w:rPr>
          <w:sz w:val="28"/>
          <w:szCs w:val="28"/>
          <w:lang w:val="uk-UA"/>
        </w:rPr>
        <w:t xml:space="preserve"> та </w:t>
      </w:r>
      <w:r w:rsidRPr="00B1544C">
        <w:rPr>
          <w:i/>
          <w:sz w:val="28"/>
          <w:szCs w:val="28"/>
          <w:lang w:val="uk-UA"/>
        </w:rPr>
        <w:t>U</w:t>
      </w:r>
      <w:r w:rsidRPr="00B1544C">
        <w:rPr>
          <w:i/>
          <w:sz w:val="28"/>
          <w:szCs w:val="28"/>
          <w:vertAlign w:val="subscript"/>
          <w:lang w:val="uk-UA"/>
        </w:rPr>
        <w:t>0</w:t>
      </w:r>
      <w:r w:rsidRPr="00B1544C">
        <w:rPr>
          <w:sz w:val="28"/>
          <w:szCs w:val="28"/>
          <w:lang w:val="uk-UA"/>
        </w:rPr>
        <w:t xml:space="preserve"> відбувається виконання логічної частини роботи захисту. У випадку зниження рівня опору ізоляції нижче встановленого рівня відбувається подача світлового сигналу обслуговуючому персоналу від </w:t>
      </w:r>
      <w:r w:rsidRPr="00B1544C">
        <w:rPr>
          <w:i/>
          <w:sz w:val="28"/>
          <w:szCs w:val="28"/>
          <w:lang w:val="uk-UA"/>
        </w:rPr>
        <w:t>U1</w:t>
      </w:r>
      <w:r w:rsidRPr="00B1544C">
        <w:rPr>
          <w:sz w:val="28"/>
          <w:szCs w:val="28"/>
          <w:lang w:val="uk-UA"/>
        </w:rPr>
        <w:t xml:space="preserve"> через </w:t>
      </w:r>
      <w:r w:rsidRPr="00B1544C">
        <w:rPr>
          <w:i/>
          <w:sz w:val="28"/>
          <w:szCs w:val="28"/>
          <w:lang w:val="uk-UA"/>
        </w:rPr>
        <w:t>R14</w:t>
      </w:r>
      <w:r w:rsidRPr="00B1544C">
        <w:rPr>
          <w:sz w:val="28"/>
          <w:szCs w:val="28"/>
          <w:lang w:val="uk-UA"/>
        </w:rPr>
        <w:t xml:space="preserve"> та світлодіод </w:t>
      </w:r>
      <w:r w:rsidRPr="00B1544C">
        <w:rPr>
          <w:i/>
          <w:sz w:val="28"/>
          <w:szCs w:val="28"/>
          <w:lang w:val="uk-UA"/>
        </w:rPr>
        <w:t>VD15</w:t>
      </w:r>
      <w:r w:rsidRPr="00B1544C">
        <w:rPr>
          <w:sz w:val="28"/>
          <w:szCs w:val="28"/>
          <w:lang w:val="uk-UA"/>
        </w:rPr>
        <w:t>. В іншому випадку відбувається визначення наявності аварійного режиму та розрахунок значення примусової складової струму ОЗЗ обмотки статора за виразом (2.</w:t>
      </w:r>
      <w:r w:rsidR="00B05C12" w:rsidRPr="00B1544C">
        <w:rPr>
          <w:sz w:val="28"/>
          <w:szCs w:val="28"/>
          <w:lang w:val="uk-UA"/>
        </w:rPr>
        <w:t>12</w:t>
      </w:r>
      <w:r w:rsidRPr="00B1544C">
        <w:rPr>
          <w:sz w:val="28"/>
          <w:szCs w:val="28"/>
          <w:lang w:val="uk-UA"/>
        </w:rPr>
        <w:t>).</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У випадку, якщо розраховане значення струму ОЗЗ обмотки статора перевищує уставку спрацювання, відбувається подача сигналу з </w:t>
      </w:r>
      <w:r w:rsidRPr="00B1544C">
        <w:rPr>
          <w:i/>
          <w:sz w:val="28"/>
          <w:szCs w:val="28"/>
          <w:lang w:val="uk-UA"/>
        </w:rPr>
        <w:t>U1</w:t>
      </w:r>
      <w:r w:rsidRPr="00B1544C">
        <w:rPr>
          <w:sz w:val="28"/>
          <w:szCs w:val="28"/>
          <w:lang w:val="uk-UA"/>
        </w:rPr>
        <w:t xml:space="preserve"> через </w:t>
      </w:r>
      <w:r w:rsidRPr="00B1544C">
        <w:rPr>
          <w:i/>
          <w:sz w:val="28"/>
          <w:szCs w:val="28"/>
          <w:lang w:val="uk-UA"/>
        </w:rPr>
        <w:t>R15</w:t>
      </w:r>
      <w:r w:rsidRPr="00B1544C">
        <w:rPr>
          <w:sz w:val="28"/>
          <w:szCs w:val="28"/>
          <w:lang w:val="uk-UA"/>
        </w:rPr>
        <w:t xml:space="preserve"> на ключ </w:t>
      </w:r>
      <w:r w:rsidRPr="00B1544C">
        <w:rPr>
          <w:i/>
          <w:sz w:val="28"/>
          <w:szCs w:val="28"/>
          <w:lang w:val="uk-UA"/>
        </w:rPr>
        <w:t>VD16</w:t>
      </w:r>
      <w:r w:rsidRPr="00B1544C">
        <w:rPr>
          <w:sz w:val="28"/>
          <w:szCs w:val="28"/>
          <w:lang w:val="uk-UA"/>
        </w:rPr>
        <w:t xml:space="preserve"> для відключення генератора від мережі та включення автомату гасіння поля. В іншому випадку, тобто тоді коли аварійний режим роботи генератора не виявлено МК подає команду АЦП для початку перетворення нової вибірки сигналів</w:t>
      </w:r>
      <w:r w:rsidR="00903114" w:rsidRPr="00B1544C">
        <w:rPr>
          <w:sz w:val="28"/>
          <w:szCs w:val="28"/>
          <w:lang w:val="uk-UA"/>
        </w:rPr>
        <w:t xml:space="preserve"> [</w:t>
      </w:r>
      <w:r w:rsidR="00BF7A95" w:rsidRPr="00B1544C">
        <w:rPr>
          <w:sz w:val="28"/>
          <w:szCs w:val="28"/>
          <w:lang w:val="uk-UA"/>
        </w:rPr>
        <w:t>121</w:t>
      </w:r>
      <w:r w:rsidR="001B76F8" w:rsidRPr="00B1544C">
        <w:rPr>
          <w:sz w:val="28"/>
          <w:szCs w:val="28"/>
          <w:lang w:val="uk-UA"/>
        </w:rPr>
        <w:t>,</w:t>
      </w:r>
      <w:r w:rsidR="00D5424F" w:rsidRPr="00B1544C">
        <w:rPr>
          <w:sz w:val="28"/>
          <w:szCs w:val="28"/>
          <w:lang w:val="uk-UA"/>
        </w:rPr>
        <w:t xml:space="preserve"> </w:t>
      </w:r>
      <w:r w:rsidR="00BF7A95" w:rsidRPr="00B1544C">
        <w:rPr>
          <w:sz w:val="28"/>
          <w:szCs w:val="28"/>
          <w:lang w:val="uk-UA"/>
        </w:rPr>
        <w:t>122</w:t>
      </w:r>
      <w:r w:rsidR="00903114" w:rsidRPr="00B1544C">
        <w:rPr>
          <w:sz w:val="28"/>
          <w:szCs w:val="28"/>
          <w:lang w:val="uk-UA"/>
        </w:rPr>
        <w:t>]</w:t>
      </w:r>
      <w:r w:rsidRPr="00B1544C">
        <w:rPr>
          <w:sz w:val="28"/>
          <w:szCs w:val="28"/>
          <w:lang w:val="uk-UA"/>
        </w:rPr>
        <w:t xml:space="preserve">. </w:t>
      </w:r>
    </w:p>
    <w:p w:rsidR="00C44249" w:rsidRPr="00B1544C" w:rsidRDefault="00C44249" w:rsidP="00AE758F">
      <w:pPr>
        <w:spacing w:line="288" w:lineRule="auto"/>
        <w:ind w:firstLine="454"/>
        <w:jc w:val="both"/>
        <w:rPr>
          <w:sz w:val="28"/>
          <w:szCs w:val="28"/>
          <w:lang w:val="uk-UA"/>
        </w:rPr>
      </w:pPr>
    </w:p>
    <w:p w:rsidR="00C44249" w:rsidRPr="00B1544C" w:rsidRDefault="00C44249" w:rsidP="00AE758F">
      <w:pPr>
        <w:pStyle w:val="2"/>
        <w:spacing w:before="0" w:beforeAutospacing="0" w:after="0" w:afterAutospacing="0" w:line="288" w:lineRule="auto"/>
        <w:ind w:firstLine="454"/>
        <w:rPr>
          <w:sz w:val="28"/>
          <w:szCs w:val="28"/>
        </w:rPr>
      </w:pPr>
      <w:bookmarkStart w:id="25" w:name="_Toc469943656"/>
      <w:r w:rsidRPr="00B1544C">
        <w:rPr>
          <w:sz w:val="28"/>
          <w:szCs w:val="28"/>
        </w:rPr>
        <w:t>3.3 Розр</w:t>
      </w:r>
      <w:r w:rsidR="000659B9" w:rsidRPr="00B1544C">
        <w:rPr>
          <w:sz w:val="28"/>
          <w:szCs w:val="28"/>
        </w:rPr>
        <w:t>обка програмної частини захисту</w:t>
      </w:r>
      <w:bookmarkEnd w:id="25"/>
    </w:p>
    <w:p w:rsidR="00C44249" w:rsidRPr="00B1544C" w:rsidRDefault="00C44249"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Для розробки програмної частини захисту скористаємося </w:t>
      </w:r>
      <w:r w:rsidR="008D6106" w:rsidRPr="00B1544C">
        <w:rPr>
          <w:sz w:val="28"/>
          <w:szCs w:val="28"/>
          <w:lang w:val="uk-UA"/>
        </w:rPr>
        <w:br/>
      </w:r>
      <w:r w:rsidRPr="00B1544C">
        <w:rPr>
          <w:sz w:val="28"/>
          <w:szCs w:val="28"/>
          <w:lang w:val="uk-UA"/>
        </w:rPr>
        <w:t>можливостями таких продуктів як «AVR Studio» та «Dev-C++». Дані програмні продукти мають весь необхідний</w:t>
      </w:r>
      <w:r w:rsidR="00610316" w:rsidRPr="00B1544C">
        <w:rPr>
          <w:sz w:val="28"/>
          <w:szCs w:val="28"/>
          <w:lang w:val="uk-UA"/>
        </w:rPr>
        <w:t xml:space="preserve"> технічний</w:t>
      </w:r>
      <w:r w:rsidRPr="00B1544C">
        <w:rPr>
          <w:sz w:val="28"/>
          <w:szCs w:val="28"/>
          <w:lang w:val="uk-UA"/>
        </w:rPr>
        <w:t xml:space="preserve"> функціонал і розповсюджуються безкоштовно, що значно здешевлює процес </w:t>
      </w:r>
      <w:r w:rsidR="008D6106" w:rsidRPr="00B1544C">
        <w:rPr>
          <w:sz w:val="28"/>
          <w:szCs w:val="28"/>
          <w:lang w:val="uk-UA"/>
        </w:rPr>
        <w:br/>
      </w:r>
      <w:r w:rsidRPr="00B1544C">
        <w:rPr>
          <w:sz w:val="28"/>
          <w:szCs w:val="28"/>
          <w:lang w:val="uk-UA"/>
        </w:rPr>
        <w:t>розробки додатків. При написанні тексту програми користуватимемося відомими алгоритмами та типовими кроками.</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Файл програми розпочнемо з запису команд про підключення бібліотек </w:t>
      </w:r>
      <w:r w:rsidR="00610316" w:rsidRPr="00B1544C">
        <w:rPr>
          <w:sz w:val="28"/>
          <w:szCs w:val="28"/>
          <w:lang w:val="uk-UA"/>
        </w:rPr>
        <w:t>для вико</w:t>
      </w:r>
      <w:r w:rsidR="00130465" w:rsidRPr="00B1544C">
        <w:rPr>
          <w:sz w:val="28"/>
          <w:szCs w:val="28"/>
          <w:lang w:val="uk-UA"/>
        </w:rPr>
        <w:t xml:space="preserve">нання математичних операцій та </w:t>
      </w:r>
      <w:r w:rsidR="00610316" w:rsidRPr="00B1544C">
        <w:rPr>
          <w:sz w:val="28"/>
          <w:szCs w:val="28"/>
          <w:lang w:val="uk-UA"/>
        </w:rPr>
        <w:t>реалізації зв’</w:t>
      </w:r>
      <w:r w:rsidR="00610316" w:rsidRPr="00B1544C">
        <w:rPr>
          <w:rFonts w:eastAsiaTheme="minorEastAsia"/>
          <w:sz w:val="28"/>
          <w:szCs w:val="28"/>
          <w:lang w:val="uk-UA" w:eastAsia="ja-JP"/>
        </w:rPr>
        <w:t>язку</w:t>
      </w:r>
      <w:r w:rsidR="00BF3641" w:rsidRPr="00B1544C">
        <w:rPr>
          <w:rFonts w:eastAsiaTheme="minorEastAsia"/>
          <w:sz w:val="28"/>
          <w:szCs w:val="28"/>
          <w:lang w:val="uk-UA" w:eastAsia="ja-JP"/>
        </w:rPr>
        <w:t>МК</w:t>
      </w:r>
      <w:r w:rsidR="00402B00" w:rsidRPr="00B1544C">
        <w:rPr>
          <w:rFonts w:eastAsiaTheme="minorEastAsia"/>
          <w:sz w:val="28"/>
          <w:szCs w:val="28"/>
          <w:lang w:val="uk-UA" w:eastAsia="ja-JP"/>
        </w:rPr>
        <w:t xml:space="preserve"> з периферійними пристроями.</w:t>
      </w:r>
      <w:r w:rsidRPr="00B1544C">
        <w:rPr>
          <w:sz w:val="28"/>
          <w:szCs w:val="28"/>
          <w:lang w:val="uk-UA"/>
        </w:rPr>
        <w:t xml:space="preserve">Наступним кроком буде запис функції, що здійснюватиме перетворення сигналів від АЦП з двійкової у десяткову </w:t>
      </w:r>
      <w:r w:rsidRPr="00B1544C">
        <w:rPr>
          <w:sz w:val="28"/>
          <w:szCs w:val="28"/>
          <w:lang w:val="uk-UA"/>
        </w:rPr>
        <w:lastRenderedPageBreak/>
        <w:t xml:space="preserve">форму.Дана функція викликатиметься програмою кілька разів за цикл, тому винесемо її за межі основної частини програми. </w:t>
      </w:r>
    </w:p>
    <w:p w:rsidR="00C44249" w:rsidRPr="00B1544C" w:rsidRDefault="00973B34" w:rsidP="00AE758F">
      <w:pPr>
        <w:spacing w:line="288" w:lineRule="auto"/>
        <w:ind w:firstLine="454"/>
        <w:jc w:val="both"/>
        <w:rPr>
          <w:sz w:val="28"/>
          <w:szCs w:val="28"/>
          <w:lang w:val="uk-UA"/>
        </w:rPr>
      </w:pPr>
      <w:r w:rsidRPr="00B1544C">
        <w:rPr>
          <w:sz w:val="28"/>
          <w:szCs w:val="28"/>
          <w:lang w:val="uk-UA"/>
        </w:rPr>
        <w:t>Наступним кроком в написанні програмибуде описування усіх констант та змінних</w:t>
      </w:r>
      <w:r w:rsidR="00E41FA6" w:rsidRPr="00B1544C">
        <w:rPr>
          <w:sz w:val="28"/>
          <w:szCs w:val="28"/>
          <w:lang w:val="uk-UA"/>
        </w:rPr>
        <w:t>,</w:t>
      </w:r>
      <w:r w:rsidRPr="00B1544C">
        <w:rPr>
          <w:sz w:val="28"/>
          <w:szCs w:val="28"/>
          <w:lang w:val="uk-UA"/>
        </w:rPr>
        <w:t xml:space="preserve"> які використовуватимуться в роботі програми</w:t>
      </w:r>
      <w:r w:rsidR="00E41FA6" w:rsidRPr="00B1544C">
        <w:rPr>
          <w:sz w:val="28"/>
          <w:szCs w:val="28"/>
          <w:lang w:val="uk-UA"/>
        </w:rPr>
        <w:t>,</w:t>
      </w:r>
      <w:r w:rsidR="00C44249" w:rsidRPr="00B1544C">
        <w:rPr>
          <w:sz w:val="28"/>
          <w:szCs w:val="28"/>
          <w:lang w:val="uk-UA"/>
        </w:rPr>
        <w:t>запис основної частини програми</w:t>
      </w:r>
      <w:r w:rsidR="00BF3641" w:rsidRPr="00B1544C">
        <w:rPr>
          <w:sz w:val="28"/>
          <w:szCs w:val="28"/>
          <w:lang w:val="uk-UA"/>
        </w:rPr>
        <w:t>, вс</w:t>
      </w:r>
      <w:r w:rsidR="00D77356" w:rsidRPr="00B1544C">
        <w:rPr>
          <w:sz w:val="28"/>
          <w:szCs w:val="28"/>
          <w:lang w:val="uk-UA"/>
        </w:rPr>
        <w:t>тановлення напрямку передачі да</w:t>
      </w:r>
      <w:r w:rsidR="00BF3641" w:rsidRPr="00B1544C">
        <w:rPr>
          <w:sz w:val="28"/>
          <w:szCs w:val="28"/>
          <w:lang w:val="uk-UA"/>
        </w:rPr>
        <w:t>них портів МК, що задіяні в роботі схеми, а також становлення</w:t>
      </w:r>
      <w:r w:rsidR="001F46B8" w:rsidRPr="00B1544C">
        <w:rPr>
          <w:sz w:val="28"/>
          <w:szCs w:val="28"/>
          <w:lang w:val="uk-UA"/>
        </w:rPr>
        <w:t xml:space="preserve"> початкового рівня сигналів на портах</w:t>
      </w:r>
      <w:r w:rsidR="00C44249" w:rsidRPr="00B1544C">
        <w:rPr>
          <w:sz w:val="28"/>
          <w:szCs w:val="28"/>
          <w:lang w:val="uk-UA"/>
        </w:rPr>
        <w:t>.</w:t>
      </w:r>
    </w:p>
    <w:p w:rsidR="00C44249" w:rsidRPr="00B1544C" w:rsidRDefault="00C44249" w:rsidP="00AE758F">
      <w:pPr>
        <w:spacing w:line="288" w:lineRule="auto"/>
        <w:ind w:firstLine="454"/>
        <w:jc w:val="both"/>
        <w:rPr>
          <w:sz w:val="28"/>
          <w:szCs w:val="28"/>
          <w:lang w:val="uk-UA"/>
        </w:rPr>
      </w:pPr>
      <w:r w:rsidRPr="00B1544C">
        <w:rPr>
          <w:sz w:val="28"/>
          <w:szCs w:val="28"/>
          <w:lang w:val="uk-UA"/>
        </w:rPr>
        <w:t>Далі починається частина програми, що реалізує первинні вимірювання. Подача сигналу на початок перетворення зді</w:t>
      </w:r>
      <w:r w:rsidR="009578E9" w:rsidRPr="00B1544C">
        <w:rPr>
          <w:sz w:val="28"/>
          <w:szCs w:val="28"/>
          <w:lang w:val="uk-UA"/>
        </w:rPr>
        <w:t xml:space="preserve">йснюється на усі АЦП одночасно. </w:t>
      </w:r>
      <w:r w:rsidR="00037074" w:rsidRPr="00B1544C">
        <w:rPr>
          <w:sz w:val="28"/>
          <w:szCs w:val="28"/>
          <w:lang w:val="uk-UA"/>
        </w:rPr>
        <w:t>П</w:t>
      </w:r>
      <w:r w:rsidR="009578E9" w:rsidRPr="00B1544C">
        <w:rPr>
          <w:sz w:val="28"/>
          <w:szCs w:val="28"/>
          <w:lang w:val="uk-UA"/>
        </w:rPr>
        <w:t xml:space="preserve">ісля завершення перетворення вибірки сигналів </w:t>
      </w:r>
      <w:r w:rsidR="00037074" w:rsidRPr="00B1544C">
        <w:rPr>
          <w:sz w:val="28"/>
          <w:szCs w:val="28"/>
          <w:lang w:val="uk-UA"/>
        </w:rPr>
        <w:t>відбувається</w:t>
      </w:r>
      <w:r w:rsidRPr="00B1544C">
        <w:rPr>
          <w:sz w:val="28"/>
          <w:szCs w:val="28"/>
          <w:lang w:val="uk-UA"/>
        </w:rPr>
        <w:t xml:space="preserve"> зчитування інформації з АЦП, що перетворює сигнал </w:t>
      </w:r>
      <w:r w:rsidR="00AE25FD" w:rsidRPr="00B1544C">
        <w:rPr>
          <w:sz w:val="28"/>
          <w:szCs w:val="28"/>
          <w:lang w:val="uk-UA"/>
        </w:rPr>
        <w:br/>
      </w:r>
      <w:r w:rsidRPr="00B1544C">
        <w:rPr>
          <w:sz w:val="28"/>
          <w:szCs w:val="28"/>
          <w:lang w:val="uk-UA"/>
        </w:rPr>
        <w:t>напруги нульової послідовності</w:t>
      </w:r>
      <w:r w:rsidR="00037074" w:rsidRPr="00B1544C">
        <w:rPr>
          <w:sz w:val="28"/>
          <w:szCs w:val="28"/>
          <w:lang w:val="uk-UA"/>
        </w:rPr>
        <w:t xml:space="preserve">, потім </w:t>
      </w:r>
      <w:r w:rsidRPr="00B1544C">
        <w:rPr>
          <w:sz w:val="28"/>
          <w:szCs w:val="28"/>
          <w:lang w:val="uk-UA"/>
        </w:rPr>
        <w:t>інформації з АЦП, що перетворює сигнал струму розряду попередньо зарядженого конденсатора</w:t>
      </w:r>
      <w:r w:rsidR="00037074" w:rsidRPr="00B1544C">
        <w:rPr>
          <w:sz w:val="28"/>
          <w:szCs w:val="28"/>
          <w:lang w:val="uk-UA"/>
        </w:rPr>
        <w:t xml:space="preserve"> та </w:t>
      </w:r>
      <w:r w:rsidRPr="00B1544C">
        <w:rPr>
          <w:sz w:val="28"/>
          <w:szCs w:val="28"/>
          <w:lang w:val="uk-UA"/>
        </w:rPr>
        <w:t>інформації з АЦП, що перетворює сигнал струму, що накладається на коло, що містить ізоляцію обмотки статора.</w:t>
      </w:r>
    </w:p>
    <w:p w:rsidR="00C44249" w:rsidRPr="00B1544C" w:rsidRDefault="00C44249" w:rsidP="00AE758F">
      <w:pPr>
        <w:spacing w:line="288" w:lineRule="auto"/>
        <w:ind w:firstLine="454"/>
        <w:jc w:val="both"/>
        <w:rPr>
          <w:sz w:val="28"/>
          <w:szCs w:val="28"/>
          <w:lang w:val="uk-UA"/>
        </w:rPr>
      </w:pPr>
      <w:r w:rsidRPr="00B1544C">
        <w:rPr>
          <w:sz w:val="28"/>
          <w:szCs w:val="28"/>
          <w:lang w:val="uk-UA"/>
        </w:rPr>
        <w:t>Надалі відбувається перетворення сигналів з двійкової в десяткову форму і їх перерахунок у значення контрольованих параметрів.</w:t>
      </w:r>
      <w:r w:rsidR="00AE25FD" w:rsidRPr="00B1544C">
        <w:rPr>
          <w:sz w:val="28"/>
          <w:szCs w:val="28"/>
          <w:lang w:val="uk-UA"/>
        </w:rPr>
        <w:t xml:space="preserve"> </w:t>
      </w:r>
      <w:r w:rsidR="00AE25FD" w:rsidRPr="00B1544C">
        <w:rPr>
          <w:sz w:val="28"/>
          <w:szCs w:val="28"/>
          <w:lang w:val="uk-UA"/>
        </w:rPr>
        <w:br/>
      </w:r>
      <w:r w:rsidRPr="00B1544C">
        <w:rPr>
          <w:sz w:val="28"/>
          <w:szCs w:val="28"/>
          <w:lang w:val="uk-UA"/>
        </w:rPr>
        <w:t>Наступним етапом роботи програми є початок виконання основного циклу програми</w:t>
      </w:r>
      <w:r w:rsidR="00456302" w:rsidRPr="00B1544C">
        <w:rPr>
          <w:sz w:val="28"/>
          <w:szCs w:val="28"/>
          <w:lang w:val="uk-UA"/>
        </w:rPr>
        <w:t>, а самеп</w:t>
      </w:r>
      <w:r w:rsidRPr="00B1544C">
        <w:rPr>
          <w:sz w:val="28"/>
          <w:szCs w:val="28"/>
          <w:lang w:val="uk-UA"/>
        </w:rPr>
        <w:t xml:space="preserve">одача сигналу на </w:t>
      </w:r>
      <w:r w:rsidR="004600AC" w:rsidRPr="00B1544C">
        <w:rPr>
          <w:sz w:val="28"/>
          <w:szCs w:val="28"/>
          <w:lang w:val="uk-UA"/>
        </w:rPr>
        <w:t xml:space="preserve">початок перетворення </w:t>
      </w:r>
      <w:r w:rsidRPr="00B1544C">
        <w:rPr>
          <w:sz w:val="28"/>
          <w:szCs w:val="28"/>
          <w:lang w:val="uk-UA"/>
        </w:rPr>
        <w:t xml:space="preserve">та подальше зчитування і перетворення інформації здійснюється таким самим чином, як </w:t>
      </w:r>
      <w:r w:rsidR="00596D99" w:rsidRPr="00B1544C">
        <w:rPr>
          <w:sz w:val="28"/>
          <w:szCs w:val="28"/>
          <w:lang w:val="uk-UA"/>
        </w:rPr>
        <w:t>описано</w:t>
      </w:r>
      <w:r w:rsidRPr="00B1544C">
        <w:rPr>
          <w:sz w:val="28"/>
          <w:szCs w:val="28"/>
          <w:lang w:val="uk-UA"/>
        </w:rPr>
        <w:t xml:space="preserve"> вище.</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Далі відбувається перевірка рівню ізоляції зі значенням уставки. У випадку зниження рівню ізоляції відбувається подача сигналу обслуговуючому персоналу.В іншому випадку відбувається перевірка на наявність аварійного режиму генератора, тобто зростання рівня напруги </w:t>
      </w:r>
      <w:r w:rsidR="00AE25FD" w:rsidRPr="00B1544C">
        <w:rPr>
          <w:sz w:val="28"/>
          <w:szCs w:val="28"/>
          <w:lang w:val="uk-UA"/>
        </w:rPr>
        <w:br/>
      </w:r>
      <w:r w:rsidRPr="00B1544C">
        <w:rPr>
          <w:sz w:val="28"/>
          <w:szCs w:val="28"/>
          <w:lang w:val="uk-UA"/>
        </w:rPr>
        <w:t>нульової послідовності та зменшення перехідного опору в місці замикання на землю. У випадку наявності аварійного режиму відбувається розрахунок струму в місці замикання на землю, його порівняння зі значенням уставки і у разі її перевищення подача сигналу на відключення генератора. В іншому випадку відбувається перехід</w:t>
      </w:r>
      <w:r w:rsidR="00902CC8" w:rsidRPr="00B1544C">
        <w:rPr>
          <w:sz w:val="28"/>
          <w:szCs w:val="28"/>
          <w:lang w:val="uk-UA"/>
        </w:rPr>
        <w:t xml:space="preserve"> на початок основного циклу програми</w:t>
      </w:r>
      <w:r w:rsidRPr="00B1544C">
        <w:rPr>
          <w:sz w:val="28"/>
          <w:szCs w:val="28"/>
          <w:lang w:val="uk-UA"/>
        </w:rPr>
        <w:t>.</w:t>
      </w:r>
      <w:r w:rsidR="00F61731" w:rsidRPr="00B1544C">
        <w:rPr>
          <w:sz w:val="28"/>
          <w:szCs w:val="28"/>
          <w:lang w:val="uk-UA"/>
        </w:rPr>
        <w:t xml:space="preserve">Текст програми представлено в додатку </w:t>
      </w:r>
      <w:r w:rsidR="0085290B" w:rsidRPr="00B1544C">
        <w:rPr>
          <w:sz w:val="28"/>
          <w:szCs w:val="28"/>
          <w:lang w:val="uk-UA"/>
        </w:rPr>
        <w:t>Д</w:t>
      </w:r>
      <w:r w:rsidR="00F61731" w:rsidRPr="00B1544C">
        <w:rPr>
          <w:sz w:val="28"/>
          <w:szCs w:val="28"/>
          <w:lang w:val="uk-UA"/>
        </w:rPr>
        <w:t>.</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Для реалізації роботи пристрою з паралельною обробкою сигналів контрольованих параметрів необхідно </w:t>
      </w:r>
      <w:r w:rsidR="0093528C" w:rsidRPr="00B1544C">
        <w:rPr>
          <w:sz w:val="28"/>
          <w:szCs w:val="28"/>
          <w:lang w:val="uk-UA"/>
        </w:rPr>
        <w:t>використовувати</w:t>
      </w:r>
      <w:r w:rsidRPr="00B1544C">
        <w:rPr>
          <w:sz w:val="28"/>
          <w:szCs w:val="28"/>
          <w:lang w:val="uk-UA"/>
        </w:rPr>
        <w:t xml:space="preserve"> програми для кожного МК. </w:t>
      </w:r>
      <w:r w:rsidR="00BD4A18" w:rsidRPr="00B1544C">
        <w:rPr>
          <w:sz w:val="28"/>
          <w:szCs w:val="28"/>
          <w:lang w:val="uk-UA"/>
        </w:rPr>
        <w:t>Основною відмінністю</w:t>
      </w:r>
      <w:r w:rsidR="008E50D3" w:rsidRPr="00B1544C">
        <w:rPr>
          <w:sz w:val="28"/>
          <w:szCs w:val="28"/>
          <w:lang w:val="uk-UA"/>
        </w:rPr>
        <w:t xml:space="preserve"> у функціонуванні МК пристрою з </w:t>
      </w:r>
      <w:r w:rsidR="008E50D3" w:rsidRPr="00B1544C">
        <w:rPr>
          <w:sz w:val="28"/>
          <w:szCs w:val="28"/>
          <w:lang w:val="uk-UA"/>
        </w:rPr>
        <w:lastRenderedPageBreak/>
        <w:t>паралельною обробкою сигналів контрольованих параметрів є реалізація зв’</w:t>
      </w:r>
      <w:r w:rsidR="008E50D3" w:rsidRPr="00B1544C">
        <w:rPr>
          <w:rFonts w:eastAsiaTheme="minorEastAsia"/>
          <w:sz w:val="28"/>
          <w:szCs w:val="28"/>
          <w:lang w:val="uk-UA" w:eastAsia="ja-JP"/>
        </w:rPr>
        <w:t>язку центрального МК з периферійними, завдяки послідовному інтерфейсу передачі даних.</w:t>
      </w:r>
      <w:r w:rsidRPr="00B1544C">
        <w:rPr>
          <w:sz w:val="28"/>
          <w:szCs w:val="28"/>
          <w:lang w:val="uk-UA"/>
        </w:rPr>
        <w:t xml:space="preserve"> Для налаштування послідовного </w:t>
      </w:r>
      <w:r w:rsidR="008E50D3" w:rsidRPr="00B1544C">
        <w:rPr>
          <w:sz w:val="28"/>
          <w:szCs w:val="28"/>
          <w:lang w:val="uk-UA"/>
        </w:rPr>
        <w:t xml:space="preserve">інтерфейсу необхідно </w:t>
      </w:r>
      <w:r w:rsidRPr="00B1544C">
        <w:rPr>
          <w:sz w:val="28"/>
          <w:szCs w:val="28"/>
          <w:lang w:val="uk-UA"/>
        </w:rPr>
        <w:t xml:space="preserve">визначитися з ведучим (master) та веденими МК (slave) а також джерелом синхронізуючого сигналу та вказати </w:t>
      </w:r>
      <w:r w:rsidR="00AE25FD" w:rsidRPr="00B1544C">
        <w:rPr>
          <w:sz w:val="28"/>
          <w:szCs w:val="28"/>
          <w:lang w:val="uk-UA"/>
        </w:rPr>
        <w:br/>
      </w:r>
      <w:r w:rsidRPr="00B1544C">
        <w:rPr>
          <w:sz w:val="28"/>
          <w:szCs w:val="28"/>
          <w:lang w:val="uk-UA"/>
        </w:rPr>
        <w:t xml:space="preserve">відповідні налаштування при виконанні налаштуванні проекту програми для кожного МК. Це можна виконати, скориставшись стандартними засобами розробки програмного забезпечення для МК фірми Atmel. </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За допомогою послідовного інтерфейсу передаються значення контрольованих параметрів отриманні внаслідок перетворення сигналів контрольованих параметрів в МК </w:t>
      </w:r>
      <w:r w:rsidRPr="00B1544C">
        <w:rPr>
          <w:i/>
          <w:sz w:val="28"/>
          <w:szCs w:val="28"/>
          <w:lang w:val="uk-UA"/>
        </w:rPr>
        <w:t>U2</w:t>
      </w:r>
      <w:r w:rsidRPr="00B1544C">
        <w:rPr>
          <w:sz w:val="28"/>
          <w:szCs w:val="28"/>
          <w:lang w:val="uk-UA"/>
        </w:rPr>
        <w:t xml:space="preserve"> – </w:t>
      </w:r>
      <w:r w:rsidRPr="00B1544C">
        <w:rPr>
          <w:i/>
          <w:sz w:val="28"/>
          <w:szCs w:val="28"/>
          <w:lang w:val="uk-UA"/>
        </w:rPr>
        <w:t>U4</w:t>
      </w:r>
      <w:r w:rsidRPr="00B1544C">
        <w:rPr>
          <w:sz w:val="28"/>
          <w:szCs w:val="28"/>
          <w:lang w:val="uk-UA"/>
        </w:rPr>
        <w:t xml:space="preserve">. Перетворені в цифрову </w:t>
      </w:r>
      <w:r w:rsidR="00AE25FD" w:rsidRPr="00B1544C">
        <w:rPr>
          <w:sz w:val="28"/>
          <w:szCs w:val="28"/>
          <w:lang w:val="uk-UA"/>
        </w:rPr>
        <w:br/>
      </w:r>
      <w:r w:rsidRPr="00B1544C">
        <w:rPr>
          <w:sz w:val="28"/>
          <w:szCs w:val="28"/>
          <w:lang w:val="uk-UA"/>
        </w:rPr>
        <w:t>форму сигнали контрольованих параметрів передаються до ПМК таким чином, що для кожного з розрядів є окремий канал передачі. Зчитування сигналу від АПЦ відбувається завдяки опитування входів ПМК на рівень сигналу, що встановиться на даному вході МК за допомогою команди PIN, перевірка рівня сигналу та запис значення у відповідний розряд змінної. Далі вказана змінна конвертується з двійкової в десяткову систему числення та відбувається її подальше перетворення згідно отриманих нами співвідношень (2.</w:t>
      </w:r>
      <w:r w:rsidR="00B05C12" w:rsidRPr="00B1544C">
        <w:rPr>
          <w:sz w:val="28"/>
          <w:szCs w:val="28"/>
          <w:lang w:val="uk-UA"/>
        </w:rPr>
        <w:t>15, 2.17,</w:t>
      </w:r>
      <w:r w:rsidRPr="00B1544C">
        <w:rPr>
          <w:sz w:val="28"/>
          <w:szCs w:val="28"/>
          <w:lang w:val="uk-UA"/>
        </w:rPr>
        <w:t xml:space="preserve"> 2.</w:t>
      </w:r>
      <w:r w:rsidR="00B05C12" w:rsidRPr="00B1544C">
        <w:rPr>
          <w:sz w:val="28"/>
          <w:szCs w:val="28"/>
          <w:lang w:val="uk-UA"/>
        </w:rPr>
        <w:t>18</w:t>
      </w:r>
      <w:r w:rsidRPr="00B1544C">
        <w:rPr>
          <w:sz w:val="28"/>
          <w:szCs w:val="28"/>
          <w:lang w:val="uk-UA"/>
        </w:rPr>
        <w:t>).</w:t>
      </w:r>
    </w:p>
    <w:p w:rsidR="00C44249" w:rsidRPr="00B1544C" w:rsidRDefault="00C44249" w:rsidP="00AE758F">
      <w:pPr>
        <w:spacing w:line="288" w:lineRule="auto"/>
        <w:ind w:firstLine="454"/>
        <w:jc w:val="both"/>
        <w:rPr>
          <w:sz w:val="28"/>
          <w:szCs w:val="28"/>
          <w:lang w:val="uk-UA"/>
        </w:rPr>
      </w:pPr>
    </w:p>
    <w:p w:rsidR="00C44249" w:rsidRPr="00B1544C" w:rsidRDefault="00C44249" w:rsidP="00AE758F">
      <w:pPr>
        <w:pStyle w:val="2"/>
        <w:spacing w:before="0" w:beforeAutospacing="0" w:after="0" w:afterAutospacing="0" w:line="288" w:lineRule="auto"/>
        <w:ind w:firstLine="454"/>
        <w:rPr>
          <w:sz w:val="28"/>
          <w:szCs w:val="28"/>
        </w:rPr>
      </w:pPr>
      <w:bookmarkStart w:id="26" w:name="_Toc469943657"/>
      <w:r w:rsidRPr="00B1544C">
        <w:rPr>
          <w:sz w:val="28"/>
          <w:szCs w:val="28"/>
        </w:rPr>
        <w:t xml:space="preserve">3.4 Моделювання нормальних і аварійних режимів роботи </w:t>
      </w:r>
      <w:r w:rsidR="000659B9" w:rsidRPr="00B1544C">
        <w:rPr>
          <w:sz w:val="28"/>
          <w:szCs w:val="28"/>
        </w:rPr>
        <w:t>пристрою захисту</w:t>
      </w:r>
      <w:bookmarkEnd w:id="26"/>
    </w:p>
    <w:p w:rsidR="00C44249" w:rsidRPr="00B1544C" w:rsidRDefault="00C44249"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Для моделювання нормального та аварійного режиму роботи пристрою захисту скористаємося алгоритмічним методом. Метод ґрунтується на перевірці правильності функціонування об’єкту в ціло</w:t>
      </w:r>
      <w:r w:rsidR="00084F85" w:rsidRPr="00B1544C">
        <w:rPr>
          <w:sz w:val="28"/>
          <w:szCs w:val="28"/>
          <w:lang w:val="uk-UA"/>
        </w:rPr>
        <w:t xml:space="preserve">му, або окремих його частин на </w:t>
      </w:r>
      <w:r w:rsidRPr="00B1544C">
        <w:rPr>
          <w:sz w:val="28"/>
          <w:szCs w:val="28"/>
          <w:lang w:val="uk-UA"/>
        </w:rPr>
        <w:t>основі оцінювання відповідними технічними засобами логічних ознак виконання робочих дій в процесі робочого, тестового чи експрес-діагностування.</w:t>
      </w:r>
    </w:p>
    <w:p w:rsidR="00C44249" w:rsidRPr="00B1544C" w:rsidRDefault="00C44249" w:rsidP="00AE758F">
      <w:pPr>
        <w:pStyle w:val="ad"/>
        <w:spacing w:line="288" w:lineRule="auto"/>
        <w:ind w:firstLine="454"/>
        <w:rPr>
          <w:szCs w:val="28"/>
        </w:rPr>
      </w:pPr>
      <w:r w:rsidRPr="00B1544C">
        <w:rPr>
          <w:szCs w:val="28"/>
        </w:rPr>
        <w:t xml:space="preserve">Технічні об’єкти можна розділити на декілька взаємопов’язаних </w:t>
      </w:r>
      <w:r w:rsidR="00AE25FD" w:rsidRPr="00B1544C">
        <w:rPr>
          <w:szCs w:val="28"/>
        </w:rPr>
        <w:br/>
      </w:r>
      <w:r w:rsidRPr="00B1544C">
        <w:rPr>
          <w:szCs w:val="28"/>
        </w:rPr>
        <w:t xml:space="preserve">частин, кожна з яких має своє самостійне значення. В цьому випадку як діагностична може використовуватись, так звана, функціональна </w:t>
      </w:r>
      <w:r w:rsidR="00AE25FD" w:rsidRPr="00B1544C">
        <w:rPr>
          <w:szCs w:val="28"/>
        </w:rPr>
        <w:br/>
      </w:r>
      <w:r w:rsidRPr="00B1544C">
        <w:rPr>
          <w:szCs w:val="28"/>
        </w:rPr>
        <w:t>модель.</w:t>
      </w:r>
    </w:p>
    <w:p w:rsidR="00C44249" w:rsidRPr="00B1544C" w:rsidRDefault="00C44249" w:rsidP="00AE758F">
      <w:pPr>
        <w:spacing w:line="288" w:lineRule="auto"/>
        <w:ind w:firstLine="454"/>
        <w:jc w:val="both"/>
        <w:rPr>
          <w:sz w:val="28"/>
          <w:szCs w:val="28"/>
          <w:lang w:val="uk-UA"/>
        </w:rPr>
      </w:pPr>
      <w:r w:rsidRPr="00B1544C">
        <w:rPr>
          <w:sz w:val="28"/>
          <w:szCs w:val="28"/>
          <w:lang w:val="uk-UA"/>
        </w:rPr>
        <w:lastRenderedPageBreak/>
        <w:t xml:space="preserve">Функціональна модель є графічним зображенням об’єкта, в якому кожна виділена частина (функціональний елемент) позначається прямокутником з декількома входами і одним виходом, які показані стрілками. Кількість входів відповідає кількості зовнішніх дій, які необхідно додати, щоб отримати реакцію на виході елемента. Зв’язки між </w:t>
      </w:r>
      <w:r w:rsidR="00B41F0D" w:rsidRPr="00B1544C">
        <w:rPr>
          <w:sz w:val="28"/>
          <w:szCs w:val="28"/>
          <w:lang w:val="uk-UA"/>
        </w:rPr>
        <w:br/>
      </w:r>
      <w:r w:rsidRPr="00B1544C">
        <w:rPr>
          <w:sz w:val="28"/>
          <w:szCs w:val="28"/>
          <w:lang w:val="uk-UA"/>
        </w:rPr>
        <w:t xml:space="preserve">елементами показані лініями зі стрілками, які позначають напрямок проходження сигналу. Стан елемента оцінюється 1, якщо при поданні всіх допустимих входів на виході елемента виникає допустима реакція. Якщо реакція виявиться недопустимою, то його стан оцінюється як 0. Якщо хоча б на один із входів подана недопустима дія, то вихідна </w:t>
      </w:r>
      <w:r w:rsidR="00B41F0D" w:rsidRPr="00B1544C">
        <w:rPr>
          <w:sz w:val="28"/>
          <w:szCs w:val="28"/>
          <w:lang w:val="uk-UA"/>
        </w:rPr>
        <w:br/>
      </w:r>
      <w:r w:rsidRPr="00B1544C">
        <w:rPr>
          <w:sz w:val="28"/>
          <w:szCs w:val="28"/>
          <w:lang w:val="uk-UA"/>
        </w:rPr>
        <w:t>реакція елемента також повинна бути недопустимою.</w:t>
      </w:r>
    </w:p>
    <w:p w:rsidR="00C44249" w:rsidRPr="00B1544C" w:rsidRDefault="00C44249" w:rsidP="00AE758F">
      <w:pPr>
        <w:widowControl w:val="0"/>
        <w:spacing w:line="288" w:lineRule="auto"/>
        <w:ind w:firstLine="454"/>
        <w:jc w:val="both"/>
        <w:rPr>
          <w:sz w:val="28"/>
          <w:szCs w:val="28"/>
          <w:lang w:val="uk-UA"/>
        </w:rPr>
      </w:pPr>
      <w:r w:rsidRPr="00B1544C">
        <w:rPr>
          <w:sz w:val="28"/>
          <w:szCs w:val="28"/>
          <w:lang w:val="uk-UA"/>
        </w:rPr>
        <w:t xml:space="preserve">Користуючись функціональною моделлю, можна задати всю множину можливих станів виробу. Потужність множини станів </w:t>
      </w:r>
      <w:r w:rsidR="00B14191" w:rsidRPr="00B1544C">
        <w:rPr>
          <w:sz w:val="28"/>
          <w:szCs w:val="28"/>
          <w:lang w:val="uk-UA"/>
        </w:rPr>
        <w:t>{</w:t>
      </w:r>
      <w:r w:rsidR="00B14191" w:rsidRPr="00B1544C">
        <w:rPr>
          <w:i/>
          <w:sz w:val="28"/>
          <w:szCs w:val="28"/>
          <w:lang w:val="uk-UA"/>
        </w:rPr>
        <w:t>S</w:t>
      </w:r>
      <w:r w:rsidR="00B14191" w:rsidRPr="00B1544C">
        <w:rPr>
          <w:i/>
          <w:sz w:val="28"/>
          <w:szCs w:val="28"/>
          <w:vertAlign w:val="subscript"/>
          <w:lang w:val="uk-UA"/>
        </w:rPr>
        <w:t>i</w:t>
      </w:r>
      <w:r w:rsidR="00B14191" w:rsidRPr="00B1544C">
        <w:rPr>
          <w:sz w:val="28"/>
          <w:szCs w:val="28"/>
          <w:lang w:val="uk-UA"/>
        </w:rPr>
        <w:t>}</w:t>
      </w:r>
      <w:r w:rsidRPr="00B1544C">
        <w:rPr>
          <w:sz w:val="28"/>
          <w:szCs w:val="28"/>
          <w:lang w:val="uk-UA"/>
        </w:rPr>
        <w:t xml:space="preserve"> визначається кількістю можливих станів функціональних елементів моделі. Кожну компоненту множини подають </w:t>
      </w:r>
      <w:r w:rsidRPr="00B1544C">
        <w:rPr>
          <w:i/>
          <w:sz w:val="28"/>
          <w:szCs w:val="28"/>
          <w:lang w:val="uk-UA"/>
        </w:rPr>
        <w:t>n</w:t>
      </w:r>
      <w:r w:rsidRPr="00B1544C">
        <w:rPr>
          <w:sz w:val="28"/>
          <w:szCs w:val="28"/>
          <w:lang w:val="uk-UA"/>
        </w:rPr>
        <w:t xml:space="preserve"> - мірним вектором, де </w:t>
      </w:r>
      <w:r w:rsidRPr="00B1544C">
        <w:rPr>
          <w:i/>
          <w:sz w:val="28"/>
          <w:szCs w:val="28"/>
          <w:lang w:val="uk-UA"/>
        </w:rPr>
        <w:t>n</w:t>
      </w:r>
      <w:r w:rsidRPr="00B1544C">
        <w:rPr>
          <w:sz w:val="28"/>
          <w:szCs w:val="28"/>
          <w:lang w:val="uk-UA"/>
        </w:rPr>
        <w:t xml:space="preserve"> - кількість функціональних елементів моделі. В більшості випадків вважають, що одночасно може відмовити тільки один елемент. Елемент, який відмовив, у векторі станів відповідає 0.</w:t>
      </w:r>
    </w:p>
    <w:p w:rsidR="00C44249" w:rsidRPr="00B1544C" w:rsidRDefault="00C44249" w:rsidP="00AE758F">
      <w:pPr>
        <w:widowControl w:val="0"/>
        <w:spacing w:line="288" w:lineRule="auto"/>
        <w:ind w:firstLine="454"/>
        <w:jc w:val="both"/>
        <w:rPr>
          <w:sz w:val="28"/>
          <w:szCs w:val="28"/>
          <w:lang w:val="uk-UA"/>
        </w:rPr>
      </w:pPr>
      <w:r w:rsidRPr="00B1544C">
        <w:rPr>
          <w:sz w:val="28"/>
          <w:szCs w:val="28"/>
          <w:lang w:val="uk-UA"/>
        </w:rPr>
        <w:t xml:space="preserve">Якщо вважати перевірку реакцією одного із функціональних </w:t>
      </w:r>
      <w:r w:rsidR="00B41F0D" w:rsidRPr="00B1544C">
        <w:rPr>
          <w:sz w:val="28"/>
          <w:szCs w:val="28"/>
          <w:lang w:val="uk-UA"/>
        </w:rPr>
        <w:br/>
      </w:r>
      <w:r w:rsidRPr="00B1544C">
        <w:rPr>
          <w:sz w:val="28"/>
          <w:szCs w:val="28"/>
          <w:lang w:val="uk-UA"/>
        </w:rPr>
        <w:t xml:space="preserve">елементів (при подачі на модель всіх допустимих дій), то можна побудувати таблицю станів об’єкта, де кількість рядків буде відповідати </w:t>
      </w:r>
      <w:r w:rsidR="00B41F0D" w:rsidRPr="00B1544C">
        <w:rPr>
          <w:sz w:val="28"/>
          <w:szCs w:val="28"/>
          <w:lang w:val="uk-UA"/>
        </w:rPr>
        <w:br/>
      </w:r>
      <w:r w:rsidRPr="00B1544C">
        <w:rPr>
          <w:sz w:val="28"/>
          <w:szCs w:val="28"/>
          <w:lang w:val="uk-UA"/>
        </w:rPr>
        <w:t xml:space="preserve">кількості станів об’єкта </w:t>
      </w:r>
      <w:r w:rsidR="00B14191" w:rsidRPr="00B1544C">
        <w:rPr>
          <w:i/>
          <w:sz w:val="28"/>
          <w:szCs w:val="28"/>
          <w:lang w:val="uk-UA"/>
        </w:rPr>
        <w:t>S</w:t>
      </w:r>
      <w:r w:rsidR="00B14191" w:rsidRPr="00B1544C">
        <w:rPr>
          <w:i/>
          <w:sz w:val="28"/>
          <w:szCs w:val="28"/>
          <w:vertAlign w:val="subscript"/>
          <w:lang w:val="uk-UA"/>
        </w:rPr>
        <w:t>i</w:t>
      </w:r>
      <w:r w:rsidRPr="00B1544C">
        <w:rPr>
          <w:sz w:val="28"/>
          <w:szCs w:val="28"/>
          <w:lang w:val="uk-UA"/>
        </w:rPr>
        <w:t xml:space="preserve">, а кількість стовпців – кількості перевірок </w:t>
      </w:r>
      <w:r w:rsidR="00B14191" w:rsidRPr="00B1544C">
        <w:rPr>
          <w:i/>
          <w:sz w:val="28"/>
          <w:szCs w:val="28"/>
          <w:lang w:val="uk-UA"/>
        </w:rPr>
        <w:t>π</w:t>
      </w:r>
      <w:r w:rsidR="001D731F" w:rsidRPr="00B1544C">
        <w:rPr>
          <w:i/>
          <w:sz w:val="28"/>
          <w:szCs w:val="28"/>
          <w:vertAlign w:val="subscript"/>
          <w:lang w:val="uk-UA"/>
        </w:rPr>
        <w:t>j</w:t>
      </w:r>
      <w:r w:rsidRPr="00B1544C">
        <w:rPr>
          <w:sz w:val="28"/>
          <w:szCs w:val="28"/>
          <w:lang w:val="uk-UA"/>
        </w:rPr>
        <w:t>.</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Інформаційний алгоритм пошуку пошкодження, яке виникло, базується на інформаційній оцінці процесу діагностування. Одним із таких алгоритмів є алгоритм, який базується на аналізі таблиці станів. В таблиці стовпці відповідають всім можливим станам, а рядки – всім </w:t>
      </w:r>
      <w:r w:rsidR="00B41F0D" w:rsidRPr="00B1544C">
        <w:rPr>
          <w:sz w:val="28"/>
          <w:szCs w:val="28"/>
          <w:lang w:val="uk-UA"/>
        </w:rPr>
        <w:br/>
      </w:r>
      <w:r w:rsidRPr="00B1544C">
        <w:rPr>
          <w:sz w:val="28"/>
          <w:szCs w:val="28"/>
          <w:lang w:val="uk-UA"/>
        </w:rPr>
        <w:t xml:space="preserve">можливим перевіркам. Кожна перевірка має два результати </w:t>
      </w:r>
      <w:r w:rsidR="002E323C" w:rsidRPr="00B1544C">
        <w:rPr>
          <w:i/>
          <w:sz w:val="28"/>
          <w:szCs w:val="28"/>
          <w:lang w:val="uk-UA"/>
        </w:rPr>
        <w:t>A</w:t>
      </w:r>
      <w:r w:rsidR="002E323C" w:rsidRPr="00B1544C">
        <w:rPr>
          <w:sz w:val="28"/>
          <w:szCs w:val="28"/>
          <w:lang w:val="uk-UA"/>
        </w:rPr>
        <w:t>=</w:t>
      </w:r>
      <w:r w:rsidR="002E323C" w:rsidRPr="00B1544C">
        <w:rPr>
          <w:rFonts w:eastAsiaTheme="minorEastAsia"/>
          <w:sz w:val="28"/>
          <w:szCs w:val="28"/>
          <w:lang w:val="uk-UA" w:eastAsia="ja-JP"/>
        </w:rPr>
        <w:t>{0;1}</w:t>
      </w:r>
      <w:r w:rsidRPr="00B1544C">
        <w:rPr>
          <w:sz w:val="28"/>
          <w:szCs w:val="28"/>
          <w:lang w:val="uk-UA"/>
        </w:rPr>
        <w:t xml:space="preserve"> та вважається, що всі стани утворюють групу подій, які мають однакову ймовірність. В процесі пошуку об’єкт не переходить з одного стану в інший.</w:t>
      </w:r>
    </w:p>
    <w:p w:rsidR="00C44249" w:rsidRPr="00B1544C" w:rsidRDefault="00C44249" w:rsidP="00AE758F">
      <w:pPr>
        <w:pStyle w:val="ad"/>
        <w:widowControl w:val="0"/>
        <w:spacing w:line="288" w:lineRule="auto"/>
        <w:ind w:firstLine="454"/>
        <w:rPr>
          <w:szCs w:val="28"/>
        </w:rPr>
      </w:pPr>
      <w:r w:rsidRPr="00B1544C">
        <w:rPr>
          <w:szCs w:val="28"/>
        </w:rPr>
        <w:t xml:space="preserve">Функціональна модель і побудована на її основі таблиця станів </w:t>
      </w:r>
      <w:r w:rsidR="00B41F0D" w:rsidRPr="00B1544C">
        <w:rPr>
          <w:szCs w:val="28"/>
        </w:rPr>
        <w:br/>
      </w:r>
      <w:r w:rsidRPr="00B1544C">
        <w:rPr>
          <w:szCs w:val="28"/>
        </w:rPr>
        <w:t xml:space="preserve">дозволяє при розв’язанні діагностичних задач використовувати формальний апарат для визначення оптимальної </w:t>
      </w:r>
      <w:r w:rsidR="00AA1544" w:rsidRPr="00B1544C">
        <w:rPr>
          <w:szCs w:val="28"/>
        </w:rPr>
        <w:t xml:space="preserve">кількості необхідних перевірок </w:t>
      </w:r>
      <w:r w:rsidR="00FF568C" w:rsidRPr="00B1544C">
        <w:rPr>
          <w:szCs w:val="28"/>
        </w:rPr>
        <w:t>[</w:t>
      </w:r>
      <w:r w:rsidR="00876F7A" w:rsidRPr="00B1544C">
        <w:rPr>
          <w:noProof/>
          <w:szCs w:val="28"/>
        </w:rPr>
        <w:t>12</w:t>
      </w:r>
      <w:r w:rsidR="0026768B" w:rsidRPr="00B1544C">
        <w:rPr>
          <w:noProof/>
          <w:szCs w:val="28"/>
        </w:rPr>
        <w:t>3</w:t>
      </w:r>
      <w:r w:rsidR="00FF568C" w:rsidRPr="00B1544C">
        <w:rPr>
          <w:noProof/>
          <w:szCs w:val="28"/>
        </w:rPr>
        <w:t xml:space="preserve">, </w:t>
      </w:r>
      <w:r w:rsidR="00876F7A" w:rsidRPr="00B1544C">
        <w:rPr>
          <w:noProof/>
          <w:szCs w:val="28"/>
        </w:rPr>
        <w:t>12</w:t>
      </w:r>
      <w:r w:rsidR="0026768B" w:rsidRPr="00B1544C">
        <w:rPr>
          <w:noProof/>
          <w:szCs w:val="28"/>
        </w:rPr>
        <w:t>4</w:t>
      </w:r>
      <w:r w:rsidR="00FF568C" w:rsidRPr="00B1544C">
        <w:rPr>
          <w:szCs w:val="28"/>
        </w:rPr>
        <w:t>]</w:t>
      </w:r>
      <w:r w:rsidRPr="00B1544C">
        <w:rPr>
          <w:szCs w:val="28"/>
        </w:rPr>
        <w:t xml:space="preserve">. </w:t>
      </w:r>
    </w:p>
    <w:p w:rsidR="00084F85" w:rsidRPr="00B1544C" w:rsidRDefault="00C44249" w:rsidP="00AE758F">
      <w:pPr>
        <w:spacing w:line="288" w:lineRule="auto"/>
        <w:ind w:firstLine="454"/>
        <w:jc w:val="both"/>
        <w:rPr>
          <w:sz w:val="28"/>
          <w:szCs w:val="28"/>
          <w:lang w:val="uk-UA"/>
        </w:rPr>
      </w:pPr>
      <w:r w:rsidRPr="00B1544C">
        <w:rPr>
          <w:sz w:val="28"/>
          <w:szCs w:val="28"/>
          <w:lang w:val="uk-UA"/>
        </w:rPr>
        <w:lastRenderedPageBreak/>
        <w:t>Розділимо</w:t>
      </w:r>
      <w:r w:rsidR="00084F85" w:rsidRPr="00B1544C">
        <w:rPr>
          <w:sz w:val="28"/>
          <w:szCs w:val="28"/>
          <w:lang w:val="uk-UA"/>
        </w:rPr>
        <w:t xml:space="preserve"> запропоновані схеми пристроїв захисту з паралельною та послідовною обробкою сигналів контрольованих параметрів</w:t>
      </w:r>
      <w:r w:rsidRPr="00B1544C">
        <w:rPr>
          <w:sz w:val="28"/>
          <w:szCs w:val="28"/>
          <w:lang w:val="uk-UA"/>
        </w:rPr>
        <w:t xml:space="preserve"> на окремі</w:t>
      </w:r>
      <w:r w:rsidR="00084F85" w:rsidRPr="00B1544C">
        <w:rPr>
          <w:sz w:val="28"/>
          <w:szCs w:val="28"/>
          <w:lang w:val="uk-UA"/>
        </w:rPr>
        <w:t xml:space="preserve"> функціонально незалежні блоки.</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Функціональна схема пристрою захисту від ОЗЗ обмотки статора СГ, що працює в блоці з трансформатором, яка використовує </w:t>
      </w:r>
      <w:r w:rsidR="00B41F0D" w:rsidRPr="00B1544C">
        <w:rPr>
          <w:sz w:val="28"/>
          <w:szCs w:val="28"/>
          <w:lang w:val="uk-UA"/>
        </w:rPr>
        <w:br/>
      </w:r>
      <w:r w:rsidRPr="00B1544C">
        <w:rPr>
          <w:sz w:val="28"/>
          <w:szCs w:val="28"/>
          <w:lang w:val="uk-UA"/>
        </w:rPr>
        <w:t>паралельну обробку контрольованих сигналів представлена на рис</w:t>
      </w:r>
      <w:r w:rsidR="0083492E" w:rsidRPr="00B1544C">
        <w:rPr>
          <w:sz w:val="28"/>
          <w:szCs w:val="28"/>
          <w:lang w:val="uk-UA"/>
        </w:rPr>
        <w:t>.</w:t>
      </w:r>
      <w:r w:rsidRPr="00B1544C">
        <w:rPr>
          <w:sz w:val="28"/>
          <w:szCs w:val="28"/>
          <w:lang w:val="uk-UA"/>
        </w:rPr>
        <w:t xml:space="preserve"> 3.7.</w:t>
      </w:r>
    </w:p>
    <w:p w:rsidR="00C44249" w:rsidRPr="00B1544C" w:rsidRDefault="00C44249" w:rsidP="00AE758F">
      <w:pPr>
        <w:spacing w:line="288" w:lineRule="auto"/>
        <w:ind w:firstLine="454"/>
        <w:jc w:val="both"/>
        <w:rPr>
          <w:sz w:val="28"/>
          <w:szCs w:val="28"/>
          <w:lang w:val="uk-UA"/>
        </w:rPr>
      </w:pPr>
    </w:p>
    <w:p w:rsidR="00E5433F" w:rsidRPr="00B1544C" w:rsidRDefault="00B27388" w:rsidP="005C465E">
      <w:pPr>
        <w:spacing w:line="288" w:lineRule="auto"/>
        <w:jc w:val="center"/>
        <w:rPr>
          <w:rFonts w:eastAsia="MS Mincho"/>
          <w:sz w:val="22"/>
          <w:szCs w:val="22"/>
          <w:lang w:val="uk-UA" w:eastAsia="en-US"/>
        </w:rPr>
      </w:pPr>
      <w:r w:rsidRPr="00B1544C">
        <w:object w:dxaOrig="23775" w:dyaOrig="9525">
          <v:shape id="_x0000_i1075" type="#_x0000_t75" style="width:395.7pt;height:158.4pt" o:ole="">
            <v:imagedata r:id="rId113" o:title=""/>
          </v:shape>
          <o:OLEObject Type="Embed" ProgID="Visio.Drawing.15" ShapeID="_x0000_i1075" DrawAspect="Content" ObjectID="_1577965402" r:id="rId114"/>
        </w:object>
      </w:r>
    </w:p>
    <w:p w:rsidR="00C44249" w:rsidRPr="00B1544C" w:rsidRDefault="00C44249" w:rsidP="00B41F0D">
      <w:pPr>
        <w:spacing w:line="288" w:lineRule="auto"/>
        <w:jc w:val="center"/>
        <w:rPr>
          <w:lang w:val="uk-UA"/>
        </w:rPr>
      </w:pPr>
      <w:r w:rsidRPr="00B1544C">
        <w:rPr>
          <w:lang w:val="uk-UA"/>
        </w:rPr>
        <w:t>Рис</w:t>
      </w:r>
      <w:r w:rsidR="00622138" w:rsidRPr="00B1544C">
        <w:rPr>
          <w:lang w:val="uk-UA"/>
        </w:rPr>
        <w:t>.</w:t>
      </w:r>
      <w:r w:rsidRPr="00B1544C">
        <w:rPr>
          <w:lang w:val="uk-UA"/>
        </w:rPr>
        <w:t xml:space="preserve"> 3.7 </w:t>
      </w:r>
      <w:r w:rsidR="001432E4" w:rsidRPr="00B1544C">
        <w:rPr>
          <w:lang w:val="uk-UA"/>
        </w:rPr>
        <w:t>–</w:t>
      </w:r>
      <w:r w:rsidRPr="00B1544C">
        <w:rPr>
          <w:lang w:val="uk-UA"/>
        </w:rPr>
        <w:t xml:space="preserve"> </w:t>
      </w:r>
      <w:r w:rsidR="0037498C" w:rsidRPr="00B1544C">
        <w:rPr>
          <w:lang w:val="uk-UA"/>
        </w:rPr>
        <w:t>Функціональна</w:t>
      </w:r>
      <w:r w:rsidRPr="00B1544C">
        <w:rPr>
          <w:lang w:val="uk-UA"/>
        </w:rPr>
        <w:t xml:space="preserve"> схема пристрою захисту від ОЗЗ обмотки статора СГ, що працює в блоці з трансформатором, який використовує паралельну </w:t>
      </w:r>
      <w:r w:rsidR="008C4761" w:rsidRPr="00B1544C">
        <w:rPr>
          <w:lang w:val="uk-UA"/>
        </w:rPr>
        <w:t>обробку контрольованих сигналів</w:t>
      </w:r>
    </w:p>
    <w:p w:rsidR="00C44249" w:rsidRPr="00B1544C" w:rsidRDefault="00C44249" w:rsidP="00AE758F">
      <w:pPr>
        <w:spacing w:line="288" w:lineRule="auto"/>
        <w:ind w:firstLine="454"/>
        <w:jc w:val="center"/>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До функціональної схеми пристрою входять такі елементи: 1 – трансформатор живлення вихідних кіл; 2 – діод ний міст; 3 – стабілізатор напруги; 4 – блок вихідних кіл; 5 – центральний МК; 6 – трансформатор живлення центрального МК та периферійних пристроїв, 7 – діод ний міст; 8 – стабілізатор напруги живлення; 9 – генератор тактових імпульсів; 10 – МК, що виконує перетворення сигналу напруги нульової послідовності; 11 – МК, що виконує перетворення сигналу активного опору ізоляції обмотки статора відносно землі; 12 - МК, що виконує перетворення сигналу перехідного опору в місці замикання на землю; 13 – АЦП, що виконує перетворення сигналу напруги нульової послідовності; 14 – АЦП, що виконує перетворення сигналу активного опору ізоляції обмотки статора відносно землі; 15 - АЦП, що виконує перетворення сигналу перехідного опору в місці замикання на землю; 16</w:t>
      </w:r>
      <w:r w:rsidR="00F456B1" w:rsidRPr="00B1544C">
        <w:rPr>
          <w:sz w:val="28"/>
          <w:szCs w:val="28"/>
          <w:lang w:val="uk-UA"/>
        </w:rPr>
        <w:t xml:space="preserve"> – проміжний трансформатор; 17 </w:t>
      </w:r>
      <w:r w:rsidRPr="00B1544C">
        <w:rPr>
          <w:sz w:val="28"/>
          <w:szCs w:val="28"/>
          <w:lang w:val="uk-UA"/>
        </w:rPr>
        <w:t xml:space="preserve">і 18 – резистори; 19 – конденсатор; 20 – діодний міст; 21 – трансформатор живлення кола накладання струму на обмотку статора; 22 – вхідний </w:t>
      </w:r>
      <w:r w:rsidRPr="00B1544C">
        <w:rPr>
          <w:i/>
          <w:sz w:val="28"/>
          <w:szCs w:val="28"/>
          <w:lang w:val="uk-UA"/>
        </w:rPr>
        <w:t>R-C</w:t>
      </w:r>
      <w:r w:rsidRPr="00B1544C">
        <w:rPr>
          <w:sz w:val="28"/>
          <w:szCs w:val="28"/>
          <w:lang w:val="uk-UA"/>
        </w:rPr>
        <w:t xml:space="preserve"> фільтр.</w:t>
      </w:r>
    </w:p>
    <w:p w:rsidR="00C44249" w:rsidRPr="00B1544C" w:rsidRDefault="00C44249" w:rsidP="00AE758F">
      <w:pPr>
        <w:spacing w:line="288" w:lineRule="auto"/>
        <w:ind w:firstLine="454"/>
        <w:jc w:val="both"/>
        <w:rPr>
          <w:sz w:val="28"/>
          <w:szCs w:val="28"/>
          <w:lang w:val="uk-UA"/>
        </w:rPr>
      </w:pPr>
      <w:r w:rsidRPr="00B1544C">
        <w:rPr>
          <w:sz w:val="28"/>
          <w:szCs w:val="28"/>
          <w:lang w:val="uk-UA"/>
        </w:rPr>
        <w:lastRenderedPageBreak/>
        <w:t>Таблиця станів пристрою захисту від ОЗЗ обмотки статора СГ, що працює в блоці з трансформатором, який використовує паралельну обробку контрольованих сигналів (табл</w:t>
      </w:r>
      <w:r w:rsidR="00C206EA" w:rsidRPr="00B1544C">
        <w:rPr>
          <w:sz w:val="28"/>
          <w:szCs w:val="28"/>
          <w:lang w:val="uk-UA"/>
        </w:rPr>
        <w:t>.</w:t>
      </w:r>
      <w:r w:rsidR="0085290B" w:rsidRPr="00B1544C">
        <w:rPr>
          <w:sz w:val="28"/>
          <w:szCs w:val="28"/>
          <w:lang w:val="uk-UA"/>
        </w:rPr>
        <w:t>Е</w:t>
      </w:r>
      <w:r w:rsidRPr="00B1544C">
        <w:rPr>
          <w:sz w:val="28"/>
          <w:szCs w:val="28"/>
          <w:lang w:val="uk-UA"/>
        </w:rPr>
        <w:t xml:space="preserve">.1) представлена в додатку </w:t>
      </w:r>
      <w:r w:rsidR="0085290B" w:rsidRPr="00B1544C">
        <w:rPr>
          <w:sz w:val="28"/>
          <w:szCs w:val="28"/>
          <w:lang w:val="uk-UA"/>
        </w:rPr>
        <w:t>Е</w:t>
      </w:r>
      <w:r w:rsidRPr="00B1544C">
        <w:rPr>
          <w:sz w:val="28"/>
          <w:szCs w:val="28"/>
          <w:lang w:val="uk-UA"/>
        </w:rPr>
        <w:t xml:space="preserve">. </w:t>
      </w:r>
    </w:p>
    <w:p w:rsidR="00C44249" w:rsidRPr="00B1544C" w:rsidRDefault="00C44249" w:rsidP="00AE758F">
      <w:pPr>
        <w:spacing w:line="288" w:lineRule="auto"/>
        <w:ind w:firstLine="454"/>
        <w:jc w:val="both"/>
        <w:rPr>
          <w:sz w:val="28"/>
          <w:szCs w:val="28"/>
          <w:lang w:val="uk-UA"/>
        </w:rPr>
      </w:pPr>
      <w:r w:rsidRPr="00B1544C">
        <w:rPr>
          <w:sz w:val="28"/>
          <w:szCs w:val="28"/>
          <w:lang w:val="uk-UA"/>
        </w:rPr>
        <w:t>На початку побудови алгоритму пошуку вважаєть</w:t>
      </w:r>
      <w:r w:rsidR="00CA54F5" w:rsidRPr="00B1544C">
        <w:rPr>
          <w:sz w:val="28"/>
          <w:szCs w:val="28"/>
          <w:lang w:val="uk-UA"/>
        </w:rPr>
        <w:t xml:space="preserve">ся, що об’єкт характеризується </w:t>
      </w:r>
      <w:r w:rsidRPr="00B1544C">
        <w:rPr>
          <w:sz w:val="28"/>
          <w:szCs w:val="28"/>
          <w:lang w:val="uk-UA"/>
        </w:rPr>
        <w:t>повною ентропією, що визначається за рівнянням</w:t>
      </w:r>
      <w:r w:rsidR="001112B1" w:rsidRPr="00B1544C">
        <w:rPr>
          <w:sz w:val="28"/>
          <w:szCs w:val="28"/>
          <w:lang w:val="uk-UA"/>
        </w:rPr>
        <w:t xml:space="preserve"> [</w:t>
      </w:r>
      <w:r w:rsidR="001112B1" w:rsidRPr="00B1544C">
        <w:rPr>
          <w:noProof/>
          <w:sz w:val="28"/>
          <w:szCs w:val="28"/>
          <w:lang w:val="uk-UA"/>
        </w:rPr>
        <w:t>12</w:t>
      </w:r>
      <w:r w:rsidR="0026768B" w:rsidRPr="00B1544C">
        <w:rPr>
          <w:noProof/>
          <w:sz w:val="28"/>
          <w:szCs w:val="28"/>
          <w:lang w:val="uk-UA"/>
        </w:rPr>
        <w:t>3</w:t>
      </w:r>
      <w:r w:rsidR="001112B1" w:rsidRPr="00B1544C">
        <w:rPr>
          <w:sz w:val="28"/>
          <w:szCs w:val="28"/>
          <w:lang w:val="uk-UA"/>
        </w:rPr>
        <w:t>]</w:t>
      </w:r>
    </w:p>
    <w:p w:rsidR="003F1EAE" w:rsidRPr="00B1544C" w:rsidRDefault="003F1EAE" w:rsidP="00AE758F">
      <w:pPr>
        <w:spacing w:line="288" w:lineRule="auto"/>
        <w:ind w:firstLine="454"/>
        <w:jc w:val="both"/>
        <w:rPr>
          <w:sz w:val="28"/>
          <w:szCs w:val="28"/>
          <w:lang w:val="uk-UA"/>
        </w:rPr>
      </w:pPr>
    </w:p>
    <w:p w:rsidR="00C44249" w:rsidRPr="00B1544C" w:rsidRDefault="00B00E68" w:rsidP="00AE758F">
      <w:pPr>
        <w:spacing w:line="288" w:lineRule="auto"/>
        <w:ind w:firstLine="454"/>
        <w:jc w:val="right"/>
        <w:rPr>
          <w:sz w:val="28"/>
          <w:szCs w:val="28"/>
          <w:lang w:val="uk-UA"/>
        </w:rPr>
      </w:pPr>
      <w:r w:rsidRPr="00B1544C">
        <w:rPr>
          <w:position w:val="-12"/>
          <w:sz w:val="28"/>
          <w:szCs w:val="28"/>
          <w:lang w:val="uk-UA"/>
        </w:rPr>
        <w:object w:dxaOrig="1260" w:dyaOrig="380">
          <v:shape id="_x0000_i1076" type="#_x0000_t75" style="width:65.1pt;height:21.9pt" o:ole="" o:preferrelative="f">
            <v:imagedata r:id="rId115" o:title=""/>
            <o:lock v:ext="edit" aspectratio="f"/>
          </v:shape>
          <o:OLEObject Type="Embed" ProgID="Equation.DSMT4" ShapeID="_x0000_i1076" DrawAspect="Content" ObjectID="_1577965403" r:id="rId116"/>
        </w:object>
      </w:r>
      <w:r w:rsidR="00C44249" w:rsidRPr="00B1544C">
        <w:rPr>
          <w:sz w:val="28"/>
          <w:szCs w:val="28"/>
          <w:lang w:val="uk-UA"/>
        </w:rPr>
        <w:t xml:space="preserve">,                     </w:t>
      </w:r>
      <w:r w:rsidR="00C12B6F" w:rsidRPr="00B1544C">
        <w:rPr>
          <w:sz w:val="28"/>
          <w:szCs w:val="28"/>
          <w:lang w:val="uk-UA"/>
        </w:rPr>
        <w:t xml:space="preserve">       </w:t>
      </w:r>
      <w:r w:rsidR="00C44249" w:rsidRPr="00B1544C">
        <w:rPr>
          <w:sz w:val="28"/>
          <w:szCs w:val="28"/>
          <w:lang w:val="uk-UA"/>
        </w:rPr>
        <w:t xml:space="preserve">            (3.1)</w:t>
      </w:r>
    </w:p>
    <w:p w:rsidR="003F1EAE" w:rsidRPr="00B1544C" w:rsidRDefault="003F1EAE"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n</w:t>
      </w:r>
      <w:r w:rsidRPr="00B1544C">
        <w:rPr>
          <w:sz w:val="28"/>
          <w:szCs w:val="28"/>
          <w:lang w:val="uk-UA"/>
        </w:rPr>
        <w:t xml:space="preserve"> – кількість станів об’єкту.</w:t>
      </w:r>
    </w:p>
    <w:p w:rsidR="00C44249" w:rsidRPr="00B1544C" w:rsidRDefault="00C44249" w:rsidP="00AE758F">
      <w:pPr>
        <w:spacing w:line="288" w:lineRule="auto"/>
        <w:ind w:firstLine="454"/>
        <w:jc w:val="both"/>
        <w:rPr>
          <w:sz w:val="28"/>
          <w:szCs w:val="28"/>
          <w:lang w:val="uk-UA"/>
        </w:rPr>
      </w:pPr>
      <w:r w:rsidRPr="00B1544C">
        <w:rPr>
          <w:sz w:val="28"/>
          <w:szCs w:val="28"/>
          <w:lang w:val="uk-UA"/>
        </w:rPr>
        <w:t>Інформація, що отримується в результаті перевірки розраховується за формулою представленою нижче</w:t>
      </w:r>
    </w:p>
    <w:p w:rsidR="003F1EAE" w:rsidRPr="00B1544C" w:rsidRDefault="003F1EAE" w:rsidP="00AE758F">
      <w:pPr>
        <w:spacing w:line="288" w:lineRule="auto"/>
        <w:ind w:firstLine="454"/>
        <w:jc w:val="both"/>
        <w:rPr>
          <w:sz w:val="28"/>
          <w:szCs w:val="28"/>
          <w:lang w:val="uk-UA"/>
        </w:rPr>
      </w:pPr>
    </w:p>
    <w:p w:rsidR="00C44249" w:rsidRPr="00B1544C" w:rsidRDefault="00B00E68" w:rsidP="00AE758F">
      <w:pPr>
        <w:spacing w:line="288" w:lineRule="auto"/>
        <w:ind w:firstLine="454"/>
        <w:jc w:val="right"/>
        <w:rPr>
          <w:sz w:val="28"/>
          <w:szCs w:val="28"/>
          <w:lang w:val="uk-UA"/>
        </w:rPr>
      </w:pPr>
      <w:r w:rsidRPr="00B1544C">
        <w:rPr>
          <w:position w:val="-14"/>
          <w:sz w:val="28"/>
          <w:szCs w:val="28"/>
          <w:lang w:val="uk-UA"/>
        </w:rPr>
        <w:object w:dxaOrig="2320" w:dyaOrig="420">
          <v:shape id="_x0000_i1077" type="#_x0000_t75" style="width:115.2pt;height:21.9pt" o:ole="" o:preferrelative="f">
            <v:imagedata r:id="rId117" o:title=""/>
            <o:lock v:ext="edit" aspectratio="f"/>
          </v:shape>
          <o:OLEObject Type="Embed" ProgID="Equation.DSMT4" ShapeID="_x0000_i1077" DrawAspect="Content" ObjectID="_1577965404" r:id="rId118"/>
        </w:object>
      </w:r>
      <w:r w:rsidR="00C12B6F" w:rsidRPr="00B1544C">
        <w:rPr>
          <w:sz w:val="28"/>
          <w:szCs w:val="28"/>
          <w:lang w:val="uk-UA"/>
        </w:rPr>
        <w:t xml:space="preserve">,                    </w:t>
      </w:r>
      <w:r w:rsidR="00C44249" w:rsidRPr="00B1544C">
        <w:rPr>
          <w:sz w:val="28"/>
          <w:szCs w:val="28"/>
          <w:lang w:val="uk-UA"/>
        </w:rPr>
        <w:t xml:space="preserve">             (3.2)</w:t>
      </w:r>
    </w:p>
    <w:p w:rsidR="003F1EAE" w:rsidRPr="00B1544C" w:rsidRDefault="003F1EAE"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H</w:t>
      </w:r>
      <w:r w:rsidRPr="00B1544C">
        <w:rPr>
          <w:sz w:val="28"/>
          <w:szCs w:val="28"/>
          <w:lang w:val="uk-UA"/>
        </w:rPr>
        <w:t>(</w:t>
      </w:r>
      <w:r w:rsidRPr="00B1544C">
        <w:rPr>
          <w:i/>
          <w:sz w:val="28"/>
          <w:szCs w:val="28"/>
          <w:lang w:val="uk-UA"/>
        </w:rPr>
        <w:t>π</w:t>
      </w:r>
      <w:r w:rsidRPr="00B1544C">
        <w:rPr>
          <w:i/>
          <w:sz w:val="28"/>
          <w:szCs w:val="28"/>
          <w:vertAlign w:val="subscript"/>
          <w:lang w:val="uk-UA"/>
        </w:rPr>
        <w:t>k</w:t>
      </w:r>
      <w:r w:rsidRPr="00B1544C">
        <w:rPr>
          <w:sz w:val="28"/>
          <w:szCs w:val="28"/>
          <w:lang w:val="uk-UA"/>
        </w:rPr>
        <w:t>) – умовна ентропія.</w:t>
      </w:r>
    </w:p>
    <w:p w:rsidR="003F1EAE" w:rsidRPr="00B1544C" w:rsidRDefault="003F1EAE" w:rsidP="00AE758F">
      <w:pPr>
        <w:spacing w:line="288" w:lineRule="auto"/>
        <w:ind w:firstLine="454"/>
        <w:jc w:val="both"/>
        <w:rPr>
          <w:sz w:val="28"/>
          <w:szCs w:val="28"/>
          <w:lang w:val="uk-UA"/>
        </w:rPr>
      </w:pPr>
    </w:p>
    <w:p w:rsidR="00C44249" w:rsidRPr="00B1544C" w:rsidRDefault="00B00E68" w:rsidP="00AE758F">
      <w:pPr>
        <w:spacing w:line="288" w:lineRule="auto"/>
        <w:ind w:firstLine="454"/>
        <w:jc w:val="right"/>
        <w:rPr>
          <w:sz w:val="28"/>
          <w:szCs w:val="28"/>
          <w:lang w:val="uk-UA"/>
        </w:rPr>
      </w:pPr>
      <w:r w:rsidRPr="00B1544C">
        <w:rPr>
          <w:position w:val="-28"/>
          <w:sz w:val="28"/>
          <w:szCs w:val="28"/>
          <w:lang w:val="uk-UA"/>
        </w:rPr>
        <w:object w:dxaOrig="4000" w:dyaOrig="720">
          <v:shape id="_x0000_i1078" type="#_x0000_t75" style="width:201.6pt;height:36.3pt" o:ole="" o:preferrelative="f">
            <v:imagedata r:id="rId119" o:title=""/>
            <o:lock v:ext="edit" aspectratio="f"/>
          </v:shape>
          <o:OLEObject Type="Embed" ProgID="Equation.DSMT4" ShapeID="_x0000_i1078" DrawAspect="Content" ObjectID="_1577965405" r:id="rId120"/>
        </w:object>
      </w:r>
      <w:r w:rsidR="00C44249" w:rsidRPr="00B1544C">
        <w:rPr>
          <w:sz w:val="28"/>
          <w:szCs w:val="28"/>
          <w:lang w:val="uk-UA"/>
        </w:rPr>
        <w:t>,                       (3.3)</w:t>
      </w:r>
    </w:p>
    <w:p w:rsidR="003F1EAE" w:rsidRPr="00B1544C" w:rsidRDefault="003F1EAE"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l</w:t>
      </w:r>
      <w:r w:rsidRPr="00B1544C">
        <w:rPr>
          <w:sz w:val="28"/>
          <w:szCs w:val="28"/>
          <w:lang w:val="uk-UA"/>
        </w:rPr>
        <w:t xml:space="preserve"> – кількість одиниць в таблиці станів для </w:t>
      </w:r>
      <w:r w:rsidRPr="00B1544C">
        <w:rPr>
          <w:i/>
          <w:sz w:val="28"/>
          <w:szCs w:val="28"/>
          <w:lang w:val="uk-UA"/>
        </w:rPr>
        <w:t>k</w:t>
      </w:r>
      <w:r w:rsidRPr="00B1544C">
        <w:rPr>
          <w:sz w:val="28"/>
          <w:szCs w:val="28"/>
          <w:lang w:val="uk-UA"/>
        </w:rPr>
        <w:t>-ої перевірки.</w:t>
      </w:r>
    </w:p>
    <w:p w:rsidR="003F1EAE" w:rsidRPr="00B1544C" w:rsidRDefault="003F1EAE" w:rsidP="00AE758F">
      <w:pPr>
        <w:spacing w:line="288" w:lineRule="auto"/>
        <w:ind w:firstLine="454"/>
        <w:jc w:val="both"/>
        <w:rPr>
          <w:sz w:val="28"/>
          <w:szCs w:val="28"/>
          <w:lang w:val="uk-UA"/>
        </w:rPr>
      </w:pPr>
    </w:p>
    <w:p w:rsidR="00C44249" w:rsidRPr="00B1544C" w:rsidRDefault="00B00E68" w:rsidP="00AE758F">
      <w:pPr>
        <w:spacing w:line="288" w:lineRule="auto"/>
        <w:ind w:firstLine="454"/>
        <w:jc w:val="right"/>
        <w:rPr>
          <w:sz w:val="28"/>
          <w:szCs w:val="28"/>
          <w:lang w:val="uk-UA"/>
        </w:rPr>
      </w:pPr>
      <w:r w:rsidRPr="00B1544C">
        <w:rPr>
          <w:position w:val="-32"/>
          <w:sz w:val="28"/>
          <w:szCs w:val="28"/>
          <w:lang w:val="uk-UA"/>
        </w:rPr>
        <w:object w:dxaOrig="5100" w:dyaOrig="780">
          <v:shape id="_x0000_i1079" type="#_x0000_t75" style="width:251.7pt;height:35.7pt" o:ole="" o:preferrelative="f">
            <v:imagedata r:id="rId121" o:title=""/>
            <o:lock v:ext="edit" aspectratio="f"/>
          </v:shape>
          <o:OLEObject Type="Embed" ProgID="Equation.DSMT4" ShapeID="_x0000_i1079" DrawAspect="Content" ObjectID="_1577965406" r:id="rId122"/>
        </w:object>
      </w:r>
      <w:r w:rsidR="007D16CD" w:rsidRPr="00B1544C">
        <w:rPr>
          <w:sz w:val="28"/>
          <w:szCs w:val="28"/>
          <w:lang w:val="uk-UA"/>
        </w:rPr>
        <w:t>,</w:t>
      </w:r>
      <w:r w:rsidR="00C44249" w:rsidRPr="00B1544C">
        <w:rPr>
          <w:sz w:val="28"/>
          <w:szCs w:val="28"/>
          <w:lang w:val="uk-UA"/>
        </w:rPr>
        <w:t xml:space="preserve">     </w:t>
      </w:r>
      <w:r w:rsidR="00C12B6F" w:rsidRPr="00B1544C">
        <w:rPr>
          <w:sz w:val="28"/>
          <w:szCs w:val="28"/>
          <w:lang w:val="uk-UA"/>
        </w:rPr>
        <w:t xml:space="preserve">          </w:t>
      </w:r>
      <w:r w:rsidR="00C44249" w:rsidRPr="00B1544C">
        <w:rPr>
          <w:sz w:val="28"/>
          <w:szCs w:val="28"/>
          <w:lang w:val="uk-UA"/>
        </w:rPr>
        <w:t xml:space="preserve">    (3.4)</w:t>
      </w:r>
    </w:p>
    <w:p w:rsidR="00C44249" w:rsidRPr="00B1544C" w:rsidRDefault="00B00E68" w:rsidP="00C12B6F">
      <w:pPr>
        <w:spacing w:line="288" w:lineRule="auto"/>
        <w:jc w:val="right"/>
        <w:rPr>
          <w:sz w:val="28"/>
          <w:szCs w:val="28"/>
          <w:lang w:val="uk-UA"/>
        </w:rPr>
      </w:pPr>
      <w:r w:rsidRPr="00B1544C">
        <w:rPr>
          <w:position w:val="-42"/>
          <w:sz w:val="28"/>
          <w:szCs w:val="28"/>
          <w:lang w:val="uk-UA"/>
        </w:rPr>
        <w:object w:dxaOrig="7540" w:dyaOrig="980">
          <v:shape id="_x0000_i1080" type="#_x0000_t75" style="width:374.4pt;height:50.7pt" o:ole="" o:preferrelative="f">
            <v:imagedata r:id="rId123" o:title=""/>
            <o:lock v:ext="edit" aspectratio="f"/>
          </v:shape>
          <o:OLEObject Type="Embed" ProgID="Equation.DSMT4" ShapeID="_x0000_i1080" DrawAspect="Content" ObjectID="_1577965407" r:id="rId124"/>
        </w:object>
      </w:r>
      <w:r w:rsidR="00C44249" w:rsidRPr="00B1544C">
        <w:rPr>
          <w:sz w:val="28"/>
          <w:szCs w:val="28"/>
          <w:lang w:val="uk-UA"/>
        </w:rPr>
        <w:t xml:space="preserve">  (3.5)</w:t>
      </w:r>
    </w:p>
    <w:p w:rsidR="003F1EAE" w:rsidRPr="00B1544C" w:rsidRDefault="00276382" w:rsidP="00AE758F">
      <w:pPr>
        <w:spacing w:line="288" w:lineRule="auto"/>
        <w:ind w:firstLine="454"/>
        <w:jc w:val="both"/>
        <w:rPr>
          <w:sz w:val="28"/>
          <w:szCs w:val="28"/>
          <w:lang w:val="uk-UA"/>
        </w:rPr>
      </w:pPr>
      <w:r w:rsidRPr="00B1544C">
        <w:rPr>
          <w:sz w:val="28"/>
          <w:szCs w:val="28"/>
          <w:lang w:val="uk-UA"/>
        </w:rPr>
        <w:t>`</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l</w:t>
      </w:r>
      <w:r w:rsidRPr="00B1544C">
        <w:rPr>
          <w:i/>
          <w:sz w:val="28"/>
          <w:szCs w:val="28"/>
          <w:vertAlign w:val="subscript"/>
          <w:lang w:val="uk-UA"/>
        </w:rPr>
        <w:t>1</w:t>
      </w:r>
      <w:r w:rsidRPr="00B1544C">
        <w:rPr>
          <w:sz w:val="28"/>
          <w:szCs w:val="28"/>
          <w:lang w:val="uk-UA"/>
        </w:rPr>
        <w:t xml:space="preserve"> – кількість одиниць в </w:t>
      </w:r>
      <w:r w:rsidRPr="00B1544C">
        <w:rPr>
          <w:i/>
          <w:sz w:val="28"/>
          <w:szCs w:val="28"/>
          <w:lang w:val="uk-UA"/>
        </w:rPr>
        <w:t>і</w:t>
      </w:r>
      <w:r w:rsidRPr="00B1544C">
        <w:rPr>
          <w:sz w:val="28"/>
          <w:szCs w:val="28"/>
          <w:lang w:val="uk-UA"/>
        </w:rPr>
        <w:t xml:space="preserve">-ому рядку на одиниці в </w:t>
      </w:r>
      <w:r w:rsidRPr="00B1544C">
        <w:rPr>
          <w:i/>
          <w:sz w:val="28"/>
          <w:szCs w:val="28"/>
          <w:lang w:val="uk-UA"/>
        </w:rPr>
        <w:t>k</w:t>
      </w:r>
      <w:r w:rsidRPr="00B1544C">
        <w:rPr>
          <w:sz w:val="28"/>
          <w:szCs w:val="28"/>
          <w:lang w:val="uk-UA"/>
        </w:rPr>
        <w:t xml:space="preserve">-ому рядку в таблиці станів, </w:t>
      </w:r>
      <w:r w:rsidRPr="00B1544C">
        <w:rPr>
          <w:i/>
          <w:sz w:val="28"/>
          <w:szCs w:val="28"/>
          <w:lang w:val="uk-UA"/>
        </w:rPr>
        <w:t>l</w:t>
      </w:r>
      <w:r w:rsidRPr="00B1544C">
        <w:rPr>
          <w:i/>
          <w:sz w:val="28"/>
          <w:szCs w:val="28"/>
          <w:vertAlign w:val="subscript"/>
          <w:lang w:val="uk-UA"/>
        </w:rPr>
        <w:t>2</w:t>
      </w:r>
      <w:r w:rsidRPr="00B1544C">
        <w:rPr>
          <w:sz w:val="28"/>
          <w:szCs w:val="28"/>
          <w:lang w:val="uk-UA"/>
        </w:rPr>
        <w:t xml:space="preserve"> – кількість одиниць в </w:t>
      </w:r>
      <w:r w:rsidRPr="00B1544C">
        <w:rPr>
          <w:i/>
          <w:sz w:val="28"/>
          <w:szCs w:val="28"/>
          <w:lang w:val="uk-UA"/>
        </w:rPr>
        <w:t>і</w:t>
      </w:r>
      <w:r w:rsidRPr="00B1544C">
        <w:rPr>
          <w:sz w:val="28"/>
          <w:szCs w:val="28"/>
          <w:lang w:val="uk-UA"/>
        </w:rPr>
        <w:t>-ому рядку на нулі</w:t>
      </w:r>
      <w:r w:rsidR="00C83CF9" w:rsidRPr="00B1544C">
        <w:rPr>
          <w:sz w:val="28"/>
          <w:szCs w:val="28"/>
          <w:lang w:val="uk-UA"/>
        </w:rPr>
        <w:t xml:space="preserve"> в </w:t>
      </w:r>
      <w:r w:rsidR="00C83CF9" w:rsidRPr="00B1544C">
        <w:rPr>
          <w:i/>
          <w:sz w:val="28"/>
          <w:szCs w:val="28"/>
          <w:lang w:val="uk-UA"/>
        </w:rPr>
        <w:t>k</w:t>
      </w:r>
      <w:r w:rsidR="00C83CF9" w:rsidRPr="00B1544C">
        <w:rPr>
          <w:sz w:val="28"/>
          <w:szCs w:val="28"/>
          <w:lang w:val="uk-UA"/>
        </w:rPr>
        <w:t xml:space="preserve">-ому </w:t>
      </w:r>
      <w:r w:rsidR="00A42A87" w:rsidRPr="00B1544C">
        <w:rPr>
          <w:sz w:val="28"/>
          <w:szCs w:val="28"/>
          <w:lang w:val="uk-UA"/>
        </w:rPr>
        <w:br/>
      </w:r>
      <w:r w:rsidR="00C83CF9" w:rsidRPr="00B1544C">
        <w:rPr>
          <w:sz w:val="28"/>
          <w:szCs w:val="28"/>
          <w:lang w:val="uk-UA"/>
        </w:rPr>
        <w:t>рядку в таблиці станів</w:t>
      </w:r>
      <w:r w:rsidRPr="00B1544C">
        <w:rPr>
          <w:sz w:val="28"/>
          <w:szCs w:val="28"/>
          <w:lang w:val="uk-UA"/>
        </w:rPr>
        <w:t>.</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В </w:t>
      </w:r>
      <w:r w:rsidR="00913DDA" w:rsidRPr="00B1544C">
        <w:rPr>
          <w:sz w:val="28"/>
          <w:szCs w:val="28"/>
          <w:lang w:val="uk-UA"/>
        </w:rPr>
        <w:t>табл.</w:t>
      </w:r>
      <w:r w:rsidR="00210447" w:rsidRPr="00B1544C">
        <w:rPr>
          <w:sz w:val="28"/>
          <w:szCs w:val="28"/>
          <w:lang w:val="uk-UA"/>
        </w:rPr>
        <w:t>Ж</w:t>
      </w:r>
      <w:r w:rsidRPr="00B1544C">
        <w:rPr>
          <w:sz w:val="28"/>
          <w:szCs w:val="28"/>
          <w:lang w:val="uk-UA"/>
        </w:rPr>
        <w:t xml:space="preserve">.1, що представлена в додатку </w:t>
      </w:r>
      <w:r w:rsidR="0085290B" w:rsidRPr="00B1544C">
        <w:rPr>
          <w:sz w:val="28"/>
          <w:szCs w:val="28"/>
          <w:lang w:val="uk-UA"/>
        </w:rPr>
        <w:t>Е</w:t>
      </w:r>
      <w:r w:rsidRPr="00B1544C">
        <w:rPr>
          <w:sz w:val="28"/>
          <w:szCs w:val="28"/>
          <w:lang w:val="uk-UA"/>
        </w:rPr>
        <w:t xml:space="preserve"> також розраховано значення інформації за виразом (3.4) та визначено першу обов’язкову перевірку – </w:t>
      </w:r>
      <w:r w:rsidRPr="00B1544C">
        <w:rPr>
          <w:i/>
          <w:sz w:val="28"/>
          <w:szCs w:val="28"/>
          <w:lang w:val="uk-UA"/>
        </w:rPr>
        <w:t>π</w:t>
      </w:r>
      <w:r w:rsidRPr="00B1544C">
        <w:rPr>
          <w:i/>
          <w:sz w:val="28"/>
          <w:szCs w:val="28"/>
          <w:vertAlign w:val="subscript"/>
          <w:lang w:val="uk-UA"/>
        </w:rPr>
        <w:t>12</w:t>
      </w:r>
      <w:r w:rsidRPr="00B1544C">
        <w:rPr>
          <w:sz w:val="28"/>
          <w:szCs w:val="28"/>
          <w:lang w:val="uk-UA"/>
        </w:rPr>
        <w:t xml:space="preserve">, а також з переліку виключено перевірку </w:t>
      </w:r>
      <w:r w:rsidRPr="00B1544C">
        <w:rPr>
          <w:i/>
          <w:sz w:val="28"/>
          <w:szCs w:val="28"/>
          <w:lang w:val="uk-UA"/>
        </w:rPr>
        <w:t>π</w:t>
      </w:r>
      <w:r w:rsidRPr="00B1544C">
        <w:rPr>
          <w:i/>
          <w:sz w:val="28"/>
          <w:szCs w:val="28"/>
          <w:vertAlign w:val="subscript"/>
          <w:lang w:val="uk-UA"/>
        </w:rPr>
        <w:t>4</w:t>
      </w:r>
      <w:r w:rsidRPr="00B1544C">
        <w:rPr>
          <w:sz w:val="28"/>
          <w:szCs w:val="28"/>
          <w:lang w:val="uk-UA"/>
        </w:rPr>
        <w:t>, як таку, що не несе необхідну для</w:t>
      </w:r>
      <w:r w:rsidR="002E323C" w:rsidRPr="00B1544C">
        <w:rPr>
          <w:sz w:val="28"/>
          <w:szCs w:val="28"/>
          <w:lang w:val="uk-UA"/>
        </w:rPr>
        <w:t xml:space="preserve"> пошуку несправності інформацію</w:t>
      </w:r>
      <w:r w:rsidRPr="00B1544C">
        <w:rPr>
          <w:sz w:val="28"/>
          <w:szCs w:val="28"/>
          <w:lang w:val="uk-UA"/>
        </w:rPr>
        <w:t xml:space="preserve">. Перебудуємо </w:t>
      </w:r>
      <w:r w:rsidRPr="00B1544C">
        <w:rPr>
          <w:sz w:val="28"/>
          <w:szCs w:val="28"/>
          <w:lang w:val="uk-UA"/>
        </w:rPr>
        <w:lastRenderedPageBreak/>
        <w:t>таблицю станів таким чином, щоб перевірка яка несе найбільшу інформац</w:t>
      </w:r>
      <w:r w:rsidR="00C83CF9" w:rsidRPr="00B1544C">
        <w:rPr>
          <w:sz w:val="28"/>
          <w:szCs w:val="28"/>
          <w:lang w:val="uk-UA"/>
        </w:rPr>
        <w:t>і</w:t>
      </w:r>
      <w:r w:rsidRPr="00B1544C">
        <w:rPr>
          <w:sz w:val="28"/>
          <w:szCs w:val="28"/>
          <w:lang w:val="uk-UA"/>
        </w:rPr>
        <w:t>ю про стан пристрою була у першому рядку, і розрахуємо за виразами (3.1 - 3.4) інформацію, що несе кожна з перевірок після виконання першої обов’язкової перевірки</w:t>
      </w:r>
      <w:r w:rsidR="005B0C59" w:rsidRPr="00B1544C">
        <w:rPr>
          <w:sz w:val="28"/>
          <w:szCs w:val="28"/>
          <w:lang w:val="uk-UA"/>
        </w:rPr>
        <w:t xml:space="preserve"> (табл</w:t>
      </w:r>
      <w:r w:rsidR="00A5187F" w:rsidRPr="00B1544C">
        <w:rPr>
          <w:sz w:val="28"/>
          <w:szCs w:val="28"/>
          <w:lang w:val="uk-UA"/>
        </w:rPr>
        <w:t>.</w:t>
      </w:r>
      <w:r w:rsidR="005B0C59" w:rsidRPr="00B1544C">
        <w:rPr>
          <w:sz w:val="28"/>
          <w:szCs w:val="28"/>
          <w:lang w:val="uk-UA"/>
        </w:rPr>
        <w:t xml:space="preserve"> 3.1)</w:t>
      </w:r>
      <w:r w:rsidRPr="00B1544C">
        <w:rPr>
          <w:sz w:val="28"/>
          <w:szCs w:val="28"/>
          <w:lang w:val="uk-UA"/>
        </w:rPr>
        <w:t>.</w:t>
      </w:r>
    </w:p>
    <w:p w:rsidR="00F703E0" w:rsidRPr="00B1544C" w:rsidRDefault="00F703E0" w:rsidP="00AE758F">
      <w:pPr>
        <w:spacing w:line="288" w:lineRule="auto"/>
        <w:ind w:firstLine="454"/>
        <w:jc w:val="both"/>
        <w:rPr>
          <w:lang w:val="uk-UA"/>
        </w:rPr>
      </w:pPr>
    </w:p>
    <w:p w:rsidR="00AB2B99" w:rsidRPr="00B1544C" w:rsidRDefault="00AB2B99" w:rsidP="00AB2B99">
      <w:pPr>
        <w:spacing w:line="288" w:lineRule="auto"/>
        <w:ind w:firstLine="454"/>
        <w:jc w:val="right"/>
        <w:rPr>
          <w:lang w:val="uk-UA"/>
        </w:rPr>
      </w:pPr>
      <w:r w:rsidRPr="00B1544C">
        <w:rPr>
          <w:lang w:val="uk-UA"/>
        </w:rPr>
        <w:t>Таблиця 3.1</w:t>
      </w:r>
    </w:p>
    <w:p w:rsidR="00C44249" w:rsidRPr="00B1544C" w:rsidRDefault="00C44249" w:rsidP="00AB2B99">
      <w:pPr>
        <w:spacing w:line="288" w:lineRule="auto"/>
        <w:ind w:firstLine="454"/>
        <w:jc w:val="center"/>
        <w:rPr>
          <w:b/>
          <w:lang w:val="uk-UA"/>
        </w:rPr>
      </w:pPr>
      <w:r w:rsidRPr="00B1544C">
        <w:rPr>
          <w:b/>
          <w:lang w:val="uk-UA"/>
        </w:rPr>
        <w:t>Перебудована таблиця станів після виконання першої</w:t>
      </w:r>
      <w:r w:rsidR="00AB2B99" w:rsidRPr="00B1544C">
        <w:rPr>
          <w:b/>
          <w:lang w:val="uk-UA"/>
        </w:rPr>
        <w:br/>
      </w:r>
      <w:r w:rsidRPr="00B1544C">
        <w:rPr>
          <w:b/>
          <w:lang w:val="uk-UA"/>
        </w:rPr>
        <w:t xml:space="preserve"> обов’язк</w:t>
      </w:r>
      <w:r w:rsidR="00A514B6" w:rsidRPr="00B1544C">
        <w:rPr>
          <w:b/>
          <w:lang w:val="uk-UA"/>
        </w:rPr>
        <w:t>ової перевірки</w:t>
      </w:r>
    </w:p>
    <w:tbl>
      <w:tblPr>
        <w:tblW w:w="8217" w:type="dxa"/>
        <w:jc w:val="center"/>
        <w:tblLook w:val="04A0" w:firstRow="1" w:lastRow="0" w:firstColumn="1" w:lastColumn="0" w:noHBand="0" w:noVBand="1"/>
      </w:tblPr>
      <w:tblGrid>
        <w:gridCol w:w="1120"/>
        <w:gridCol w:w="496"/>
        <w:gridCol w:w="496"/>
        <w:gridCol w:w="496"/>
        <w:gridCol w:w="496"/>
        <w:gridCol w:w="825"/>
        <w:gridCol w:w="1156"/>
        <w:gridCol w:w="1156"/>
        <w:gridCol w:w="1976"/>
      </w:tblGrid>
      <w:tr w:rsidR="00FF2307" w:rsidRPr="00B1544C" w:rsidTr="00A31F7D">
        <w:trPr>
          <w:trHeight w:val="300"/>
          <w:jc w:val="center"/>
        </w:trPr>
        <w:tc>
          <w:tcPr>
            <w:tcW w:w="1120"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c>
          <w:tcPr>
            <w:tcW w:w="496" w:type="dxa"/>
            <w:tcBorders>
              <w:top w:val="double" w:sz="4" w:space="0" w:color="auto"/>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1</w:t>
            </w:r>
          </w:p>
        </w:tc>
        <w:tc>
          <w:tcPr>
            <w:tcW w:w="496" w:type="dxa"/>
            <w:tcBorders>
              <w:top w:val="double" w:sz="4" w:space="0" w:color="auto"/>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2</w:t>
            </w:r>
          </w:p>
        </w:tc>
        <w:tc>
          <w:tcPr>
            <w:tcW w:w="496" w:type="dxa"/>
            <w:tcBorders>
              <w:top w:val="double" w:sz="4" w:space="0" w:color="auto"/>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l</w:t>
            </w:r>
          </w:p>
        </w:tc>
        <w:tc>
          <w:tcPr>
            <w:tcW w:w="496" w:type="dxa"/>
            <w:tcBorders>
              <w:top w:val="double" w:sz="4" w:space="0" w:color="auto"/>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n</w:t>
            </w:r>
          </w:p>
        </w:tc>
        <w:tc>
          <w:tcPr>
            <w:tcW w:w="825" w:type="dxa"/>
            <w:tcBorders>
              <w:top w:val="double" w:sz="4" w:space="0" w:color="auto"/>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k</w:t>
            </w:r>
            <w:r w:rsidRPr="00B1544C">
              <w:rPr>
                <w:lang w:val="uk-UA"/>
              </w:rPr>
              <w:t>)</w:t>
            </w:r>
          </w:p>
        </w:tc>
        <w:tc>
          <w:tcPr>
            <w:tcW w:w="1156" w:type="dxa"/>
            <w:tcBorders>
              <w:top w:val="double" w:sz="4" w:space="0" w:color="auto"/>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156" w:type="dxa"/>
            <w:tcBorders>
              <w:top w:val="double" w:sz="4" w:space="0" w:color="auto"/>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I</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976" w:type="dxa"/>
            <w:tcBorders>
              <w:top w:val="double" w:sz="4" w:space="0" w:color="auto"/>
              <w:left w:val="nil"/>
              <w:bottom w:val="single" w:sz="4" w:space="0" w:color="auto"/>
              <w:right w:val="doub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Примітка</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12</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22</w:t>
            </w:r>
          </w:p>
        </w:tc>
        <w:tc>
          <w:tcPr>
            <w:tcW w:w="82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3,46</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10</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3,459</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0,000</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2</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9</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20</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3,459</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0,000</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3</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8</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19</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3,459</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0,000</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5</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4</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4</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Виключити</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6</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10</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3,453</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0,007</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7</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9</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20</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3,430</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0,029</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8</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8</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19</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3,384</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0,076</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9</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7</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18</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3,300</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0,159</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10</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7</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7</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14</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2,680</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0,780</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9</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4</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13</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2,552</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0,908</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Обов’язкова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13</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8</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7</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15</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Виключити</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14</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10</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4</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14</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2,601</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0,859</w:t>
            </w:r>
          </w:p>
        </w:tc>
        <w:tc>
          <w:tcPr>
            <w:tcW w:w="1976" w:type="dxa"/>
            <w:tcBorders>
              <w:top w:val="nil"/>
              <w:left w:val="nil"/>
              <w:bottom w:val="single" w:sz="4" w:space="0" w:color="auto"/>
              <w:right w:val="double" w:sz="4" w:space="0" w:color="auto"/>
            </w:tcBorders>
            <w:shd w:val="clear" w:color="auto" w:fill="auto"/>
            <w:noWrap/>
            <w:vAlign w:val="center"/>
          </w:tcPr>
          <w:p w:rsidR="00C44249" w:rsidRPr="00B1544C" w:rsidRDefault="00C44249" w:rsidP="00782764">
            <w:pPr>
              <w:spacing w:line="288" w:lineRule="auto"/>
              <w:jc w:val="center"/>
              <w:rPr>
                <w:lang w:val="uk-UA"/>
              </w:rPr>
            </w:pPr>
            <w:r w:rsidRPr="00B1544C">
              <w:rPr>
                <w:lang w:val="uk-UA"/>
              </w:rPr>
              <w:t>-</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15</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12</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3,027</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0,433</w:t>
            </w:r>
          </w:p>
        </w:tc>
        <w:tc>
          <w:tcPr>
            <w:tcW w:w="1976" w:type="dxa"/>
            <w:tcBorders>
              <w:top w:val="nil"/>
              <w:left w:val="nil"/>
              <w:bottom w:val="single" w:sz="4" w:space="0" w:color="auto"/>
              <w:right w:val="double" w:sz="4" w:space="0" w:color="auto"/>
            </w:tcBorders>
            <w:shd w:val="clear" w:color="auto" w:fill="auto"/>
            <w:noWrap/>
            <w:vAlign w:val="center"/>
          </w:tcPr>
          <w:p w:rsidR="00C44249" w:rsidRPr="00B1544C" w:rsidRDefault="00C44249" w:rsidP="00782764">
            <w:pPr>
              <w:spacing w:line="288" w:lineRule="auto"/>
              <w:jc w:val="center"/>
              <w:rPr>
                <w:lang w:val="uk-UA"/>
              </w:rPr>
            </w:pPr>
            <w:r w:rsidRPr="00B1544C">
              <w:rPr>
                <w:lang w:val="uk-UA"/>
              </w:rPr>
              <w:t>-</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16</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9</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20</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3,459</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0,000</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17</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8</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19</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3,384</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0,076</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18</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6</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17</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3,140</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0,320</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19</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10</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3,453</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0,007</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20</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9</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20</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3,430</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0,029</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21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10</w:t>
            </w:r>
          </w:p>
        </w:tc>
        <w:tc>
          <w:tcPr>
            <w:tcW w:w="49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3,453</w:t>
            </w:r>
          </w:p>
        </w:tc>
        <w:tc>
          <w:tcPr>
            <w:tcW w:w="1156" w:type="dxa"/>
            <w:tcBorders>
              <w:top w:val="nil"/>
              <w:left w:val="nil"/>
              <w:bottom w:val="sing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0,007</w:t>
            </w:r>
          </w:p>
        </w:tc>
        <w:tc>
          <w:tcPr>
            <w:tcW w:w="1976" w:type="dxa"/>
            <w:tcBorders>
              <w:top w:val="nil"/>
              <w:left w:val="nil"/>
              <w:bottom w:val="sing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r w:rsidR="00C44249" w:rsidRPr="00B1544C" w:rsidTr="00A31F7D">
        <w:trPr>
          <w:trHeight w:val="300"/>
          <w:jc w:val="center"/>
        </w:trPr>
        <w:tc>
          <w:tcPr>
            <w:tcW w:w="1120" w:type="dxa"/>
            <w:tcBorders>
              <w:top w:val="nil"/>
              <w:left w:val="double" w:sz="4" w:space="0" w:color="auto"/>
              <w:bottom w:val="doub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22</w:t>
            </w:r>
          </w:p>
        </w:tc>
        <w:tc>
          <w:tcPr>
            <w:tcW w:w="496" w:type="dxa"/>
            <w:tcBorders>
              <w:top w:val="nil"/>
              <w:left w:val="nil"/>
              <w:bottom w:val="doub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10</w:t>
            </w:r>
          </w:p>
        </w:tc>
        <w:tc>
          <w:tcPr>
            <w:tcW w:w="496" w:type="dxa"/>
            <w:tcBorders>
              <w:top w:val="nil"/>
              <w:left w:val="nil"/>
              <w:bottom w:val="doub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11</w:t>
            </w:r>
          </w:p>
        </w:tc>
        <w:tc>
          <w:tcPr>
            <w:tcW w:w="496" w:type="dxa"/>
            <w:tcBorders>
              <w:top w:val="nil"/>
              <w:left w:val="nil"/>
              <w:bottom w:val="doub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tcBorders>
              <w:top w:val="nil"/>
              <w:left w:val="single" w:sz="4" w:space="0" w:color="auto"/>
              <w:bottom w:val="double" w:sz="4" w:space="0" w:color="auto"/>
              <w:right w:val="single" w:sz="4" w:space="0" w:color="auto"/>
            </w:tcBorders>
            <w:vAlign w:val="center"/>
            <w:hideMark/>
          </w:tcPr>
          <w:p w:rsidR="00C44249" w:rsidRPr="00B1544C" w:rsidRDefault="00C44249" w:rsidP="00782764">
            <w:pPr>
              <w:spacing w:line="288" w:lineRule="auto"/>
              <w:rPr>
                <w:lang w:val="uk-UA"/>
              </w:rPr>
            </w:pPr>
          </w:p>
        </w:tc>
        <w:tc>
          <w:tcPr>
            <w:tcW w:w="825" w:type="dxa"/>
            <w:vMerge/>
            <w:tcBorders>
              <w:top w:val="nil"/>
              <w:left w:val="single" w:sz="4" w:space="0" w:color="auto"/>
              <w:bottom w:val="doub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56" w:type="dxa"/>
            <w:tcBorders>
              <w:top w:val="nil"/>
              <w:left w:val="nil"/>
              <w:bottom w:val="doub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3,459</w:t>
            </w:r>
          </w:p>
        </w:tc>
        <w:tc>
          <w:tcPr>
            <w:tcW w:w="1156" w:type="dxa"/>
            <w:tcBorders>
              <w:top w:val="nil"/>
              <w:left w:val="nil"/>
              <w:bottom w:val="double" w:sz="4" w:space="0" w:color="auto"/>
              <w:right w:val="sing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0,000</w:t>
            </w:r>
          </w:p>
        </w:tc>
        <w:tc>
          <w:tcPr>
            <w:tcW w:w="1976" w:type="dxa"/>
            <w:tcBorders>
              <w:top w:val="nil"/>
              <w:left w:val="nil"/>
              <w:bottom w:val="double" w:sz="4" w:space="0" w:color="auto"/>
              <w:right w:val="double" w:sz="4" w:space="0" w:color="auto"/>
            </w:tcBorders>
            <w:shd w:val="clear" w:color="auto" w:fill="auto"/>
            <w:noWrap/>
            <w:vAlign w:val="center"/>
            <w:hideMark/>
          </w:tcPr>
          <w:p w:rsidR="00C44249" w:rsidRPr="00B1544C" w:rsidRDefault="00C44249" w:rsidP="00782764">
            <w:pPr>
              <w:spacing w:line="288" w:lineRule="auto"/>
              <w:jc w:val="center"/>
              <w:rPr>
                <w:lang w:val="uk-UA"/>
              </w:rPr>
            </w:pPr>
            <w:r w:rsidRPr="00B1544C">
              <w:rPr>
                <w:lang w:val="uk-UA"/>
              </w:rPr>
              <w:t> -</w:t>
            </w:r>
          </w:p>
        </w:tc>
      </w:tr>
    </w:tbl>
    <w:p w:rsidR="00C44249" w:rsidRPr="00B1544C" w:rsidRDefault="00C44249"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Друга обов’язкова перевірка - </w:t>
      </w:r>
      <w:r w:rsidRPr="00B1544C">
        <w:rPr>
          <w:i/>
          <w:sz w:val="28"/>
          <w:szCs w:val="28"/>
          <w:lang w:val="uk-UA"/>
        </w:rPr>
        <w:t>π</w:t>
      </w:r>
      <w:r w:rsidRPr="00B1544C">
        <w:rPr>
          <w:i/>
          <w:sz w:val="28"/>
          <w:szCs w:val="28"/>
          <w:vertAlign w:val="subscript"/>
          <w:lang w:val="uk-UA"/>
        </w:rPr>
        <w:t>11</w:t>
      </w:r>
      <w:r w:rsidRPr="00B1544C">
        <w:rPr>
          <w:sz w:val="28"/>
          <w:szCs w:val="28"/>
          <w:lang w:val="uk-UA"/>
        </w:rPr>
        <w:t xml:space="preserve">, виключено перевірки </w:t>
      </w:r>
      <w:r w:rsidR="00A575B6" w:rsidRPr="00B1544C">
        <w:rPr>
          <w:i/>
          <w:sz w:val="28"/>
          <w:szCs w:val="28"/>
          <w:lang w:val="uk-UA"/>
        </w:rPr>
        <w:t>π</w:t>
      </w:r>
      <w:r w:rsidR="00A575B6" w:rsidRPr="00B1544C">
        <w:rPr>
          <w:i/>
          <w:sz w:val="28"/>
          <w:szCs w:val="28"/>
          <w:vertAlign w:val="subscript"/>
          <w:lang w:val="uk-UA"/>
        </w:rPr>
        <w:t>1</w:t>
      </w:r>
      <w:r w:rsidR="00A575B6" w:rsidRPr="00B1544C">
        <w:rPr>
          <w:sz w:val="28"/>
          <w:szCs w:val="28"/>
          <w:vertAlign w:val="subscript"/>
          <w:lang w:val="uk-UA"/>
        </w:rPr>
        <w:t>,</w:t>
      </w:r>
      <w:r w:rsidR="00A575B6" w:rsidRPr="00B1544C">
        <w:rPr>
          <w:i/>
          <w:sz w:val="28"/>
          <w:szCs w:val="28"/>
          <w:lang w:val="uk-UA"/>
        </w:rPr>
        <w:t xml:space="preserve"> π</w:t>
      </w:r>
      <w:r w:rsidR="00A575B6" w:rsidRPr="00B1544C">
        <w:rPr>
          <w:i/>
          <w:sz w:val="28"/>
          <w:szCs w:val="28"/>
          <w:vertAlign w:val="subscript"/>
          <w:lang w:val="uk-UA"/>
        </w:rPr>
        <w:t>2</w:t>
      </w:r>
      <w:r w:rsidR="00A575B6" w:rsidRPr="00B1544C">
        <w:rPr>
          <w:sz w:val="28"/>
          <w:szCs w:val="28"/>
          <w:vertAlign w:val="subscript"/>
          <w:lang w:val="uk-UA"/>
        </w:rPr>
        <w:t>,</w:t>
      </w:r>
      <w:r w:rsidR="00A575B6" w:rsidRPr="00B1544C">
        <w:rPr>
          <w:i/>
          <w:sz w:val="28"/>
          <w:szCs w:val="28"/>
          <w:lang w:val="uk-UA"/>
        </w:rPr>
        <w:t xml:space="preserve"> π</w:t>
      </w:r>
      <w:r w:rsidR="00A575B6" w:rsidRPr="00B1544C">
        <w:rPr>
          <w:i/>
          <w:sz w:val="28"/>
          <w:szCs w:val="28"/>
          <w:vertAlign w:val="subscript"/>
          <w:lang w:val="uk-UA"/>
        </w:rPr>
        <w:t>3</w:t>
      </w:r>
      <w:r w:rsidR="00A575B6" w:rsidRPr="00B1544C">
        <w:rPr>
          <w:sz w:val="28"/>
          <w:szCs w:val="28"/>
          <w:vertAlign w:val="subscript"/>
          <w:lang w:val="uk-UA"/>
        </w:rPr>
        <w:t>,</w:t>
      </w:r>
      <w:r w:rsidRPr="00B1544C">
        <w:rPr>
          <w:i/>
          <w:sz w:val="28"/>
          <w:szCs w:val="28"/>
          <w:lang w:val="uk-UA"/>
        </w:rPr>
        <w:t>π</w:t>
      </w:r>
      <w:r w:rsidRPr="00B1544C">
        <w:rPr>
          <w:i/>
          <w:sz w:val="28"/>
          <w:szCs w:val="28"/>
          <w:vertAlign w:val="subscript"/>
          <w:lang w:val="uk-UA"/>
        </w:rPr>
        <w:t>5</w:t>
      </w:r>
      <w:r w:rsidRPr="00B1544C">
        <w:rPr>
          <w:sz w:val="28"/>
          <w:szCs w:val="28"/>
          <w:vertAlign w:val="subscript"/>
          <w:lang w:val="uk-UA"/>
        </w:rPr>
        <w:t>,</w:t>
      </w:r>
      <w:r w:rsidRPr="00B1544C">
        <w:rPr>
          <w:i/>
          <w:sz w:val="28"/>
          <w:szCs w:val="28"/>
          <w:lang w:val="uk-UA"/>
        </w:rPr>
        <w:t>π</w:t>
      </w:r>
      <w:r w:rsidRPr="00B1544C">
        <w:rPr>
          <w:i/>
          <w:sz w:val="28"/>
          <w:szCs w:val="28"/>
          <w:vertAlign w:val="subscript"/>
          <w:lang w:val="uk-UA"/>
        </w:rPr>
        <w:t>13</w:t>
      </w:r>
      <w:r w:rsidR="002354C8" w:rsidRPr="00B1544C">
        <w:rPr>
          <w:i/>
          <w:sz w:val="28"/>
          <w:szCs w:val="28"/>
          <w:lang w:val="uk-UA"/>
        </w:rPr>
        <w:t>, π</w:t>
      </w:r>
      <w:r w:rsidR="002354C8" w:rsidRPr="00B1544C">
        <w:rPr>
          <w:i/>
          <w:sz w:val="28"/>
          <w:szCs w:val="28"/>
          <w:vertAlign w:val="subscript"/>
          <w:lang w:val="uk-UA"/>
        </w:rPr>
        <w:t>16</w:t>
      </w:r>
      <w:r w:rsidR="002354C8" w:rsidRPr="00B1544C">
        <w:rPr>
          <w:sz w:val="28"/>
          <w:szCs w:val="28"/>
          <w:vertAlign w:val="subscript"/>
          <w:lang w:val="uk-UA"/>
        </w:rPr>
        <w:t xml:space="preserve">, </w:t>
      </w:r>
      <w:r w:rsidR="002354C8" w:rsidRPr="00B1544C">
        <w:rPr>
          <w:i/>
          <w:sz w:val="28"/>
          <w:szCs w:val="28"/>
          <w:lang w:val="uk-UA"/>
        </w:rPr>
        <w:t>π</w:t>
      </w:r>
      <w:r w:rsidR="002354C8" w:rsidRPr="00B1544C">
        <w:rPr>
          <w:i/>
          <w:sz w:val="28"/>
          <w:szCs w:val="28"/>
          <w:vertAlign w:val="subscript"/>
          <w:lang w:val="uk-UA"/>
        </w:rPr>
        <w:t>22</w:t>
      </w:r>
      <w:r w:rsidRPr="00B1544C">
        <w:rPr>
          <w:sz w:val="28"/>
          <w:szCs w:val="28"/>
          <w:lang w:val="uk-UA"/>
        </w:rPr>
        <w:t>.</w:t>
      </w:r>
    </w:p>
    <w:p w:rsidR="00D72A44" w:rsidRPr="00B1544C" w:rsidRDefault="00D72A44" w:rsidP="00AE758F">
      <w:pPr>
        <w:spacing w:line="288" w:lineRule="auto"/>
        <w:ind w:firstLine="454"/>
        <w:jc w:val="both"/>
        <w:rPr>
          <w:sz w:val="28"/>
          <w:szCs w:val="28"/>
          <w:lang w:val="uk-UA"/>
        </w:rPr>
      </w:pPr>
      <w:r w:rsidRPr="00B1544C">
        <w:rPr>
          <w:sz w:val="28"/>
          <w:szCs w:val="28"/>
          <w:lang w:val="uk-UA"/>
        </w:rPr>
        <w:t xml:space="preserve">Результати розрахунків для наступного кроку представлені в </w:t>
      </w:r>
      <w:r w:rsidR="00671D12" w:rsidRPr="00B1544C">
        <w:rPr>
          <w:sz w:val="28"/>
          <w:szCs w:val="28"/>
          <w:lang w:val="uk-UA"/>
        </w:rPr>
        <w:br/>
      </w:r>
      <w:r w:rsidRPr="00B1544C">
        <w:rPr>
          <w:sz w:val="28"/>
          <w:szCs w:val="28"/>
          <w:lang w:val="uk-UA"/>
        </w:rPr>
        <w:t>таб</w:t>
      </w:r>
      <w:r w:rsidR="00A5187F" w:rsidRPr="00B1544C">
        <w:rPr>
          <w:sz w:val="28"/>
          <w:szCs w:val="28"/>
          <w:lang w:val="uk-UA"/>
        </w:rPr>
        <w:t>л.</w:t>
      </w:r>
      <w:r w:rsidRPr="00B1544C">
        <w:rPr>
          <w:sz w:val="28"/>
          <w:szCs w:val="28"/>
          <w:lang w:val="uk-UA"/>
        </w:rPr>
        <w:t xml:space="preserve"> 3.2.</w:t>
      </w:r>
    </w:p>
    <w:p w:rsidR="0061486A" w:rsidRPr="00B1544C" w:rsidRDefault="0061486A">
      <w:pPr>
        <w:spacing w:after="200" w:line="276" w:lineRule="auto"/>
        <w:rPr>
          <w:sz w:val="28"/>
          <w:szCs w:val="28"/>
          <w:lang w:val="uk-UA"/>
        </w:rPr>
      </w:pPr>
      <w:r w:rsidRPr="00B1544C">
        <w:rPr>
          <w:sz w:val="28"/>
          <w:szCs w:val="28"/>
          <w:lang w:val="uk-UA"/>
        </w:rPr>
        <w:br w:type="page"/>
      </w:r>
    </w:p>
    <w:p w:rsidR="00A12642" w:rsidRPr="00B1544C" w:rsidRDefault="00A12642" w:rsidP="00AE758F">
      <w:pPr>
        <w:spacing w:line="288" w:lineRule="auto"/>
        <w:ind w:firstLine="454"/>
        <w:jc w:val="both"/>
        <w:rPr>
          <w:sz w:val="28"/>
          <w:szCs w:val="28"/>
          <w:lang w:val="uk-UA"/>
        </w:rPr>
      </w:pPr>
    </w:p>
    <w:p w:rsidR="00AB2B99" w:rsidRPr="00B1544C" w:rsidRDefault="00AB2B99" w:rsidP="00AB2B99">
      <w:pPr>
        <w:spacing w:line="288" w:lineRule="auto"/>
        <w:ind w:firstLine="454"/>
        <w:jc w:val="right"/>
        <w:rPr>
          <w:lang w:val="uk-UA"/>
        </w:rPr>
      </w:pPr>
      <w:r w:rsidRPr="00B1544C">
        <w:rPr>
          <w:lang w:val="uk-UA"/>
        </w:rPr>
        <w:t>Таблиця 3.2</w:t>
      </w:r>
    </w:p>
    <w:p w:rsidR="00AB2B99" w:rsidRPr="00B1544C" w:rsidRDefault="00C44249" w:rsidP="00AB2B99">
      <w:pPr>
        <w:spacing w:line="288" w:lineRule="auto"/>
        <w:ind w:firstLine="454"/>
        <w:jc w:val="center"/>
        <w:rPr>
          <w:b/>
          <w:lang w:val="uk-UA"/>
        </w:rPr>
      </w:pPr>
      <w:r w:rsidRPr="00B1544C">
        <w:rPr>
          <w:b/>
          <w:lang w:val="uk-UA"/>
        </w:rPr>
        <w:t>Перебудована таблиця станів після виконанн</w:t>
      </w:r>
      <w:r w:rsidR="00A514B6" w:rsidRPr="00B1544C">
        <w:rPr>
          <w:b/>
          <w:lang w:val="uk-UA"/>
        </w:rPr>
        <w:t xml:space="preserve">я другої </w:t>
      </w:r>
    </w:p>
    <w:p w:rsidR="00C44249" w:rsidRPr="00B1544C" w:rsidRDefault="00A514B6" w:rsidP="00AB2B99">
      <w:pPr>
        <w:spacing w:line="288" w:lineRule="auto"/>
        <w:ind w:firstLine="454"/>
        <w:jc w:val="center"/>
        <w:rPr>
          <w:b/>
          <w:lang w:val="uk-UA"/>
        </w:rPr>
      </w:pPr>
      <w:r w:rsidRPr="00B1544C">
        <w:rPr>
          <w:b/>
          <w:lang w:val="uk-UA"/>
        </w:rPr>
        <w:t>обов’язкової перевірки</w:t>
      </w:r>
    </w:p>
    <w:tbl>
      <w:tblPr>
        <w:tblW w:w="7791" w:type="dxa"/>
        <w:jc w:val="center"/>
        <w:tblLook w:val="04A0" w:firstRow="1" w:lastRow="0" w:firstColumn="1" w:lastColumn="0" w:noHBand="0" w:noVBand="1"/>
      </w:tblPr>
      <w:tblGrid>
        <w:gridCol w:w="1120"/>
        <w:gridCol w:w="496"/>
        <w:gridCol w:w="461"/>
        <w:gridCol w:w="496"/>
        <w:gridCol w:w="496"/>
        <w:gridCol w:w="837"/>
        <w:gridCol w:w="1106"/>
        <w:gridCol w:w="1080"/>
        <w:gridCol w:w="1699"/>
      </w:tblGrid>
      <w:tr w:rsidR="002F1C3C" w:rsidRPr="00B1544C" w:rsidTr="00A31F7D">
        <w:trPr>
          <w:trHeight w:val="300"/>
          <w:jc w:val="center"/>
        </w:trPr>
        <w:tc>
          <w:tcPr>
            <w:tcW w:w="1120" w:type="dxa"/>
            <w:tcBorders>
              <w:top w:val="double" w:sz="4" w:space="0" w:color="auto"/>
              <w:left w:val="double" w:sz="4" w:space="0" w:color="auto"/>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 </w:t>
            </w:r>
          </w:p>
        </w:tc>
        <w:tc>
          <w:tcPr>
            <w:tcW w:w="496" w:type="dxa"/>
            <w:tcBorders>
              <w:top w:val="doub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l</w:t>
            </w:r>
            <w:r w:rsidRPr="00B1544C">
              <w:rPr>
                <w:i/>
                <w:vertAlign w:val="subscript"/>
                <w:lang w:val="uk-UA"/>
              </w:rPr>
              <w:t>1</w:t>
            </w:r>
          </w:p>
        </w:tc>
        <w:tc>
          <w:tcPr>
            <w:tcW w:w="461" w:type="dxa"/>
            <w:tcBorders>
              <w:top w:val="doub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l</w:t>
            </w:r>
            <w:r w:rsidRPr="00B1544C">
              <w:rPr>
                <w:i/>
                <w:vertAlign w:val="subscript"/>
                <w:lang w:val="uk-UA"/>
              </w:rPr>
              <w:t>2</w:t>
            </w:r>
          </w:p>
        </w:tc>
        <w:tc>
          <w:tcPr>
            <w:tcW w:w="496" w:type="dxa"/>
            <w:tcBorders>
              <w:top w:val="doub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l</w:t>
            </w:r>
          </w:p>
        </w:tc>
        <w:tc>
          <w:tcPr>
            <w:tcW w:w="496" w:type="dxa"/>
            <w:tcBorders>
              <w:top w:val="double" w:sz="4" w:space="0" w:color="auto"/>
              <w:left w:val="single" w:sz="4" w:space="0" w:color="auto"/>
              <w:bottom w:val="single" w:sz="4" w:space="0" w:color="auto"/>
              <w:right w:val="single" w:sz="4" w:space="0" w:color="auto"/>
            </w:tcBorders>
            <w:vAlign w:val="center"/>
          </w:tcPr>
          <w:p w:rsidR="002F1C3C" w:rsidRPr="00B1544C" w:rsidRDefault="002F1C3C" w:rsidP="00782764">
            <w:pPr>
              <w:spacing w:line="288" w:lineRule="auto"/>
              <w:jc w:val="center"/>
              <w:rPr>
                <w:i/>
                <w:lang w:val="uk-UA"/>
              </w:rPr>
            </w:pPr>
            <w:r w:rsidRPr="00B1544C">
              <w:rPr>
                <w:i/>
                <w:lang w:val="uk-UA"/>
              </w:rPr>
              <w:t>n</w:t>
            </w:r>
          </w:p>
        </w:tc>
        <w:tc>
          <w:tcPr>
            <w:tcW w:w="837" w:type="dxa"/>
            <w:tcBorders>
              <w:top w:val="double" w:sz="4" w:space="0" w:color="auto"/>
              <w:left w:val="single" w:sz="4" w:space="0" w:color="auto"/>
              <w:bottom w:val="single" w:sz="4" w:space="0" w:color="auto"/>
              <w:right w:val="single" w:sz="4" w:space="0" w:color="auto"/>
            </w:tcBorders>
            <w:vAlign w:val="center"/>
          </w:tcPr>
          <w:p w:rsidR="002F1C3C" w:rsidRPr="00B1544C" w:rsidRDefault="002F1C3C"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k</w:t>
            </w:r>
            <w:r w:rsidRPr="00B1544C">
              <w:rPr>
                <w:lang w:val="uk-UA"/>
              </w:rPr>
              <w:t>)</w:t>
            </w:r>
          </w:p>
        </w:tc>
        <w:tc>
          <w:tcPr>
            <w:tcW w:w="1106" w:type="dxa"/>
            <w:tcBorders>
              <w:top w:val="doub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080" w:type="dxa"/>
            <w:tcBorders>
              <w:top w:val="doub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I</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699" w:type="dxa"/>
            <w:tcBorders>
              <w:top w:val="double" w:sz="4" w:space="0" w:color="auto"/>
              <w:left w:val="nil"/>
              <w:bottom w:val="single" w:sz="4" w:space="0" w:color="auto"/>
              <w:right w:val="doub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Примітка</w:t>
            </w:r>
          </w:p>
        </w:tc>
      </w:tr>
      <w:tr w:rsidR="002F1C3C" w:rsidRPr="00B1544C" w:rsidTr="00A31F7D">
        <w:trPr>
          <w:trHeight w:val="300"/>
          <w:jc w:val="center"/>
        </w:trPr>
        <w:tc>
          <w:tcPr>
            <w:tcW w:w="1120" w:type="dxa"/>
            <w:tcBorders>
              <w:top w:val="single" w:sz="4" w:space="0" w:color="auto"/>
              <w:left w:val="double" w:sz="4" w:space="0" w:color="auto"/>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π</w:t>
            </w:r>
            <w:r w:rsidRPr="00B1544C">
              <w:rPr>
                <w:i/>
                <w:vertAlign w:val="subscript"/>
                <w:lang w:val="uk-UA"/>
              </w:rPr>
              <w:t>11</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w:t>
            </w:r>
          </w:p>
        </w:tc>
        <w:tc>
          <w:tcPr>
            <w:tcW w:w="461"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13</w:t>
            </w:r>
          </w:p>
        </w:tc>
        <w:tc>
          <w:tcPr>
            <w:tcW w:w="496" w:type="dxa"/>
            <w:vMerge w:val="restart"/>
            <w:tcBorders>
              <w:top w:val="single" w:sz="4" w:space="0" w:color="auto"/>
              <w:left w:val="single" w:sz="4" w:space="0" w:color="auto"/>
              <w:right w:val="single" w:sz="4" w:space="0" w:color="auto"/>
            </w:tcBorders>
            <w:vAlign w:val="center"/>
          </w:tcPr>
          <w:p w:rsidR="002F1C3C" w:rsidRPr="00B1544C" w:rsidRDefault="002F1C3C" w:rsidP="00782764">
            <w:pPr>
              <w:spacing w:line="288" w:lineRule="auto"/>
              <w:jc w:val="center"/>
              <w:rPr>
                <w:lang w:val="uk-UA"/>
              </w:rPr>
            </w:pPr>
            <w:r w:rsidRPr="00B1544C">
              <w:rPr>
                <w:lang w:val="uk-UA"/>
              </w:rPr>
              <w:t>22</w:t>
            </w:r>
          </w:p>
        </w:tc>
        <w:tc>
          <w:tcPr>
            <w:tcW w:w="837" w:type="dxa"/>
            <w:vMerge w:val="restart"/>
            <w:tcBorders>
              <w:top w:val="single" w:sz="4" w:space="0" w:color="auto"/>
              <w:left w:val="single" w:sz="4" w:space="0" w:color="auto"/>
              <w:right w:val="single" w:sz="4" w:space="0" w:color="auto"/>
            </w:tcBorders>
            <w:vAlign w:val="center"/>
          </w:tcPr>
          <w:p w:rsidR="002F1C3C" w:rsidRPr="00B1544C" w:rsidRDefault="002F1C3C" w:rsidP="00782764">
            <w:pPr>
              <w:spacing w:line="288" w:lineRule="auto"/>
              <w:jc w:val="center"/>
              <w:rPr>
                <w:lang w:val="uk-UA"/>
              </w:rPr>
            </w:pPr>
            <w:r w:rsidRPr="00B1544C">
              <w:rPr>
                <w:lang w:val="uk-UA"/>
              </w:rPr>
              <w:t>3,48</w:t>
            </w:r>
          </w:p>
        </w:tc>
        <w:tc>
          <w:tcPr>
            <w:tcW w:w="110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w:t>
            </w:r>
          </w:p>
        </w:tc>
        <w:tc>
          <w:tcPr>
            <w:tcW w:w="1699" w:type="dxa"/>
            <w:tcBorders>
              <w:top w:val="single" w:sz="4" w:space="0" w:color="auto"/>
              <w:left w:val="nil"/>
              <w:bottom w:val="single" w:sz="4" w:space="0" w:color="auto"/>
              <w:right w:val="doub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 </w:t>
            </w:r>
          </w:p>
        </w:tc>
      </w:tr>
      <w:tr w:rsidR="002F1C3C" w:rsidRPr="00B1544C" w:rsidTr="00A31F7D">
        <w:trPr>
          <w:trHeight w:val="300"/>
          <w:jc w:val="center"/>
        </w:trPr>
        <w:tc>
          <w:tcPr>
            <w:tcW w:w="1120" w:type="dxa"/>
            <w:tcBorders>
              <w:top w:val="single" w:sz="4" w:space="0" w:color="auto"/>
              <w:left w:val="double" w:sz="4" w:space="0" w:color="auto"/>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π</w:t>
            </w:r>
            <w:r w:rsidRPr="00B1544C">
              <w:rPr>
                <w:i/>
                <w:vertAlign w:val="subscript"/>
                <w:lang w:val="uk-UA"/>
              </w:rPr>
              <w:t>6</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13</w:t>
            </w:r>
          </w:p>
        </w:tc>
        <w:tc>
          <w:tcPr>
            <w:tcW w:w="461"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8</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21</w:t>
            </w:r>
          </w:p>
        </w:tc>
        <w:tc>
          <w:tcPr>
            <w:tcW w:w="496"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837"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110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3,475</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0,008</w:t>
            </w:r>
          </w:p>
        </w:tc>
        <w:tc>
          <w:tcPr>
            <w:tcW w:w="1699" w:type="dxa"/>
            <w:tcBorders>
              <w:top w:val="single" w:sz="4" w:space="0" w:color="auto"/>
              <w:left w:val="nil"/>
              <w:bottom w:val="single" w:sz="4" w:space="0" w:color="auto"/>
              <w:right w:val="doub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 </w:t>
            </w:r>
          </w:p>
        </w:tc>
      </w:tr>
      <w:tr w:rsidR="002F1C3C"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π</w:t>
            </w:r>
            <w:r w:rsidRPr="00B1544C">
              <w:rPr>
                <w:i/>
                <w:vertAlign w:val="subscript"/>
                <w:lang w:val="uk-UA"/>
              </w:rPr>
              <w:t>7</w:t>
            </w:r>
          </w:p>
        </w:tc>
        <w:tc>
          <w:tcPr>
            <w:tcW w:w="496" w:type="dxa"/>
            <w:tcBorders>
              <w:top w:val="nil"/>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13</w:t>
            </w:r>
          </w:p>
        </w:tc>
        <w:tc>
          <w:tcPr>
            <w:tcW w:w="461" w:type="dxa"/>
            <w:tcBorders>
              <w:top w:val="nil"/>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7</w:t>
            </w:r>
          </w:p>
        </w:tc>
        <w:tc>
          <w:tcPr>
            <w:tcW w:w="496" w:type="dxa"/>
            <w:tcBorders>
              <w:top w:val="nil"/>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20</w:t>
            </w:r>
          </w:p>
        </w:tc>
        <w:tc>
          <w:tcPr>
            <w:tcW w:w="496" w:type="dxa"/>
            <w:vMerge/>
            <w:tcBorders>
              <w:left w:val="single" w:sz="4" w:space="0" w:color="auto"/>
              <w:right w:val="single" w:sz="4" w:space="0" w:color="auto"/>
            </w:tcBorders>
            <w:vAlign w:val="center"/>
          </w:tcPr>
          <w:p w:rsidR="002F1C3C" w:rsidRPr="00B1544C" w:rsidRDefault="002F1C3C" w:rsidP="00782764">
            <w:pPr>
              <w:spacing w:line="288" w:lineRule="auto"/>
              <w:rPr>
                <w:lang w:val="uk-UA"/>
              </w:rPr>
            </w:pPr>
          </w:p>
        </w:tc>
        <w:tc>
          <w:tcPr>
            <w:tcW w:w="837" w:type="dxa"/>
            <w:vMerge/>
            <w:tcBorders>
              <w:left w:val="single" w:sz="4" w:space="0" w:color="auto"/>
              <w:right w:val="single" w:sz="4" w:space="0" w:color="auto"/>
            </w:tcBorders>
            <w:vAlign w:val="center"/>
          </w:tcPr>
          <w:p w:rsidR="002F1C3C" w:rsidRPr="00B1544C" w:rsidRDefault="002F1C3C" w:rsidP="00782764">
            <w:pPr>
              <w:spacing w:line="288" w:lineRule="auto"/>
              <w:rPr>
                <w:lang w:val="uk-UA"/>
              </w:rPr>
            </w:pPr>
          </w:p>
        </w:tc>
        <w:tc>
          <w:tcPr>
            <w:tcW w:w="1106" w:type="dxa"/>
            <w:tcBorders>
              <w:top w:val="nil"/>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3,445</w:t>
            </w:r>
          </w:p>
        </w:tc>
        <w:tc>
          <w:tcPr>
            <w:tcW w:w="1080" w:type="dxa"/>
            <w:tcBorders>
              <w:top w:val="nil"/>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0,038</w:t>
            </w:r>
          </w:p>
        </w:tc>
        <w:tc>
          <w:tcPr>
            <w:tcW w:w="1699" w:type="dxa"/>
            <w:tcBorders>
              <w:top w:val="nil"/>
              <w:left w:val="nil"/>
              <w:bottom w:val="single" w:sz="4" w:space="0" w:color="auto"/>
              <w:right w:val="doub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 </w:t>
            </w:r>
          </w:p>
        </w:tc>
      </w:tr>
      <w:tr w:rsidR="002F1C3C" w:rsidRPr="00B1544C" w:rsidTr="00A31F7D">
        <w:trPr>
          <w:trHeight w:val="300"/>
          <w:jc w:val="center"/>
        </w:trPr>
        <w:tc>
          <w:tcPr>
            <w:tcW w:w="1120" w:type="dxa"/>
            <w:tcBorders>
              <w:top w:val="single" w:sz="4" w:space="0" w:color="auto"/>
              <w:left w:val="double" w:sz="4" w:space="0" w:color="auto"/>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π</w:t>
            </w:r>
            <w:r w:rsidRPr="00B1544C">
              <w:rPr>
                <w:i/>
                <w:vertAlign w:val="subscript"/>
                <w:lang w:val="uk-UA"/>
              </w:rPr>
              <w:t>8</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13</w:t>
            </w:r>
          </w:p>
        </w:tc>
        <w:tc>
          <w:tcPr>
            <w:tcW w:w="461"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6</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19</w:t>
            </w:r>
          </w:p>
        </w:tc>
        <w:tc>
          <w:tcPr>
            <w:tcW w:w="496"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837"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110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3,380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0,103</w:t>
            </w:r>
          </w:p>
        </w:tc>
        <w:tc>
          <w:tcPr>
            <w:tcW w:w="1699" w:type="dxa"/>
            <w:tcBorders>
              <w:top w:val="single" w:sz="4" w:space="0" w:color="auto"/>
              <w:left w:val="nil"/>
              <w:bottom w:val="single" w:sz="4" w:space="0" w:color="auto"/>
              <w:right w:val="doub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 </w:t>
            </w:r>
          </w:p>
        </w:tc>
      </w:tr>
      <w:tr w:rsidR="002F1C3C" w:rsidRPr="00B1544C" w:rsidTr="00A31F7D">
        <w:trPr>
          <w:trHeight w:val="300"/>
          <w:jc w:val="center"/>
        </w:trPr>
        <w:tc>
          <w:tcPr>
            <w:tcW w:w="1120" w:type="dxa"/>
            <w:tcBorders>
              <w:top w:val="single" w:sz="4" w:space="0" w:color="auto"/>
              <w:left w:val="double" w:sz="4" w:space="0" w:color="auto"/>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π</w:t>
            </w:r>
            <w:r w:rsidRPr="00B1544C">
              <w:rPr>
                <w:i/>
                <w:vertAlign w:val="subscript"/>
                <w:lang w:val="uk-UA"/>
              </w:rPr>
              <w:t>9</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13</w:t>
            </w:r>
          </w:p>
        </w:tc>
        <w:tc>
          <w:tcPr>
            <w:tcW w:w="461"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5</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18</w:t>
            </w:r>
          </w:p>
        </w:tc>
        <w:tc>
          <w:tcPr>
            <w:tcW w:w="496"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837"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110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3,242</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0,241</w:t>
            </w:r>
          </w:p>
        </w:tc>
        <w:tc>
          <w:tcPr>
            <w:tcW w:w="1699" w:type="dxa"/>
            <w:tcBorders>
              <w:top w:val="single" w:sz="4" w:space="0" w:color="auto"/>
              <w:left w:val="nil"/>
              <w:bottom w:val="single" w:sz="4" w:space="0" w:color="auto"/>
              <w:right w:val="doub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 -</w:t>
            </w:r>
          </w:p>
        </w:tc>
      </w:tr>
      <w:tr w:rsidR="002F1C3C" w:rsidRPr="00B1544C" w:rsidTr="00A31F7D">
        <w:trPr>
          <w:trHeight w:val="300"/>
          <w:jc w:val="center"/>
        </w:trPr>
        <w:tc>
          <w:tcPr>
            <w:tcW w:w="1120" w:type="dxa"/>
            <w:tcBorders>
              <w:top w:val="single" w:sz="4" w:space="0" w:color="auto"/>
              <w:left w:val="double" w:sz="4" w:space="0" w:color="auto"/>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π</w:t>
            </w:r>
            <w:r w:rsidRPr="00B1544C">
              <w:rPr>
                <w:i/>
                <w:vertAlign w:val="subscript"/>
                <w:lang w:val="uk-UA"/>
              </w:rPr>
              <w:t>10</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9</w:t>
            </w:r>
          </w:p>
        </w:tc>
        <w:tc>
          <w:tcPr>
            <w:tcW w:w="461"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5</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14</w:t>
            </w:r>
          </w:p>
        </w:tc>
        <w:tc>
          <w:tcPr>
            <w:tcW w:w="496"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837"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110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2,568</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0,915</w:t>
            </w:r>
          </w:p>
        </w:tc>
        <w:tc>
          <w:tcPr>
            <w:tcW w:w="1699" w:type="dxa"/>
            <w:tcBorders>
              <w:top w:val="single" w:sz="4" w:space="0" w:color="auto"/>
              <w:left w:val="nil"/>
              <w:bottom w:val="single" w:sz="4" w:space="0" w:color="auto"/>
              <w:right w:val="doub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Обов’язкова</w:t>
            </w:r>
          </w:p>
        </w:tc>
      </w:tr>
      <w:tr w:rsidR="002F1C3C" w:rsidRPr="00B1544C" w:rsidTr="00A31F7D">
        <w:trPr>
          <w:trHeight w:val="300"/>
          <w:jc w:val="center"/>
        </w:trPr>
        <w:tc>
          <w:tcPr>
            <w:tcW w:w="1120" w:type="dxa"/>
            <w:tcBorders>
              <w:top w:val="single" w:sz="4" w:space="0" w:color="auto"/>
              <w:left w:val="double" w:sz="4" w:space="0" w:color="auto"/>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π</w:t>
            </w:r>
            <w:r w:rsidRPr="00B1544C">
              <w:rPr>
                <w:i/>
                <w:vertAlign w:val="subscript"/>
                <w:lang w:val="uk-UA"/>
              </w:rPr>
              <w:t>14</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13</w:t>
            </w:r>
          </w:p>
        </w:tc>
        <w:tc>
          <w:tcPr>
            <w:tcW w:w="461"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14</w:t>
            </w:r>
          </w:p>
        </w:tc>
        <w:tc>
          <w:tcPr>
            <w:tcW w:w="496" w:type="dxa"/>
            <w:vMerge/>
            <w:tcBorders>
              <w:left w:val="single" w:sz="4" w:space="0" w:color="auto"/>
              <w:right w:val="single" w:sz="4" w:space="0" w:color="auto"/>
            </w:tcBorders>
            <w:vAlign w:val="center"/>
          </w:tcPr>
          <w:p w:rsidR="002F1C3C" w:rsidRPr="00B1544C" w:rsidRDefault="002F1C3C" w:rsidP="00782764">
            <w:pPr>
              <w:spacing w:line="288" w:lineRule="auto"/>
              <w:rPr>
                <w:lang w:val="uk-UA"/>
              </w:rPr>
            </w:pPr>
          </w:p>
        </w:tc>
        <w:tc>
          <w:tcPr>
            <w:tcW w:w="837"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110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3,080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0,404</w:t>
            </w:r>
          </w:p>
        </w:tc>
        <w:tc>
          <w:tcPr>
            <w:tcW w:w="1699" w:type="dxa"/>
            <w:tcBorders>
              <w:top w:val="single" w:sz="4" w:space="0" w:color="auto"/>
              <w:left w:val="nil"/>
              <w:bottom w:val="single" w:sz="4" w:space="0" w:color="auto"/>
              <w:right w:val="doub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 </w:t>
            </w:r>
          </w:p>
        </w:tc>
      </w:tr>
      <w:tr w:rsidR="002F1C3C" w:rsidRPr="00B1544C" w:rsidTr="00A31F7D">
        <w:trPr>
          <w:trHeight w:val="300"/>
          <w:jc w:val="center"/>
        </w:trPr>
        <w:tc>
          <w:tcPr>
            <w:tcW w:w="1120" w:type="dxa"/>
            <w:tcBorders>
              <w:top w:val="single" w:sz="4" w:space="0" w:color="auto"/>
              <w:left w:val="double" w:sz="4" w:space="0" w:color="auto"/>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π</w:t>
            </w:r>
            <w:r w:rsidRPr="00B1544C">
              <w:rPr>
                <w:i/>
                <w:vertAlign w:val="subscript"/>
                <w:lang w:val="uk-UA"/>
              </w:rPr>
              <w:t>15</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10</w:t>
            </w:r>
          </w:p>
        </w:tc>
        <w:tc>
          <w:tcPr>
            <w:tcW w:w="461"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2</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12</w:t>
            </w:r>
          </w:p>
        </w:tc>
        <w:tc>
          <w:tcPr>
            <w:tcW w:w="496" w:type="dxa"/>
            <w:vMerge/>
            <w:tcBorders>
              <w:left w:val="single" w:sz="4" w:space="0" w:color="auto"/>
              <w:right w:val="single" w:sz="4" w:space="0" w:color="auto"/>
            </w:tcBorders>
            <w:vAlign w:val="center"/>
          </w:tcPr>
          <w:p w:rsidR="002F1C3C" w:rsidRPr="00B1544C" w:rsidRDefault="002F1C3C" w:rsidP="00782764">
            <w:pPr>
              <w:spacing w:line="288" w:lineRule="auto"/>
              <w:rPr>
                <w:lang w:val="uk-UA"/>
              </w:rPr>
            </w:pPr>
          </w:p>
        </w:tc>
        <w:tc>
          <w:tcPr>
            <w:tcW w:w="837"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110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2,783</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0,701</w:t>
            </w:r>
          </w:p>
        </w:tc>
        <w:tc>
          <w:tcPr>
            <w:tcW w:w="1699" w:type="dxa"/>
            <w:tcBorders>
              <w:top w:val="single" w:sz="4" w:space="0" w:color="auto"/>
              <w:left w:val="nil"/>
              <w:bottom w:val="single" w:sz="4" w:space="0" w:color="auto"/>
              <w:right w:val="doub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 -</w:t>
            </w:r>
          </w:p>
        </w:tc>
      </w:tr>
      <w:tr w:rsidR="002F1C3C" w:rsidRPr="00B1544C" w:rsidTr="00A31F7D">
        <w:trPr>
          <w:trHeight w:val="300"/>
          <w:jc w:val="center"/>
        </w:trPr>
        <w:tc>
          <w:tcPr>
            <w:tcW w:w="1120" w:type="dxa"/>
            <w:tcBorders>
              <w:top w:val="single" w:sz="4" w:space="0" w:color="auto"/>
              <w:left w:val="double" w:sz="4" w:space="0" w:color="auto"/>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π</w:t>
            </w:r>
            <w:r w:rsidRPr="00B1544C">
              <w:rPr>
                <w:i/>
                <w:vertAlign w:val="subscript"/>
                <w:lang w:val="uk-UA"/>
              </w:rPr>
              <w:t>17</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13</w:t>
            </w:r>
          </w:p>
        </w:tc>
        <w:tc>
          <w:tcPr>
            <w:tcW w:w="461"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6</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19</w:t>
            </w:r>
          </w:p>
        </w:tc>
        <w:tc>
          <w:tcPr>
            <w:tcW w:w="496" w:type="dxa"/>
            <w:vMerge/>
            <w:tcBorders>
              <w:left w:val="single" w:sz="4" w:space="0" w:color="auto"/>
              <w:right w:val="single" w:sz="4" w:space="0" w:color="auto"/>
            </w:tcBorders>
            <w:vAlign w:val="center"/>
          </w:tcPr>
          <w:p w:rsidR="002F1C3C" w:rsidRPr="00B1544C" w:rsidRDefault="002F1C3C" w:rsidP="00782764">
            <w:pPr>
              <w:spacing w:line="288" w:lineRule="auto"/>
              <w:rPr>
                <w:lang w:val="uk-UA"/>
              </w:rPr>
            </w:pPr>
          </w:p>
        </w:tc>
        <w:tc>
          <w:tcPr>
            <w:tcW w:w="837"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110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3,380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0,103</w:t>
            </w:r>
          </w:p>
        </w:tc>
        <w:tc>
          <w:tcPr>
            <w:tcW w:w="1699" w:type="dxa"/>
            <w:tcBorders>
              <w:top w:val="single" w:sz="4" w:space="0" w:color="auto"/>
              <w:left w:val="nil"/>
              <w:bottom w:val="single" w:sz="4" w:space="0" w:color="auto"/>
              <w:right w:val="doub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 -</w:t>
            </w:r>
          </w:p>
        </w:tc>
      </w:tr>
      <w:tr w:rsidR="002F1C3C" w:rsidRPr="00B1544C" w:rsidTr="00A31F7D">
        <w:trPr>
          <w:trHeight w:val="300"/>
          <w:jc w:val="center"/>
        </w:trPr>
        <w:tc>
          <w:tcPr>
            <w:tcW w:w="1120" w:type="dxa"/>
            <w:tcBorders>
              <w:top w:val="single" w:sz="4" w:space="0" w:color="auto"/>
              <w:left w:val="double" w:sz="4" w:space="0" w:color="auto"/>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π</w:t>
            </w:r>
            <w:r w:rsidRPr="00B1544C">
              <w:rPr>
                <w:i/>
                <w:vertAlign w:val="subscript"/>
                <w:lang w:val="uk-UA"/>
              </w:rPr>
              <w:t>18</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11</w:t>
            </w:r>
          </w:p>
        </w:tc>
        <w:tc>
          <w:tcPr>
            <w:tcW w:w="461"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6</w:t>
            </w:r>
          </w:p>
        </w:tc>
        <w:tc>
          <w:tcPr>
            <w:tcW w:w="49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17</w:t>
            </w:r>
          </w:p>
        </w:tc>
        <w:tc>
          <w:tcPr>
            <w:tcW w:w="496" w:type="dxa"/>
            <w:vMerge/>
            <w:tcBorders>
              <w:left w:val="single" w:sz="4" w:space="0" w:color="auto"/>
              <w:right w:val="single" w:sz="4" w:space="0" w:color="auto"/>
            </w:tcBorders>
            <w:vAlign w:val="center"/>
          </w:tcPr>
          <w:p w:rsidR="002F1C3C" w:rsidRPr="00B1544C" w:rsidRDefault="002F1C3C" w:rsidP="00782764">
            <w:pPr>
              <w:spacing w:line="288" w:lineRule="auto"/>
              <w:rPr>
                <w:lang w:val="uk-UA"/>
              </w:rPr>
            </w:pPr>
          </w:p>
        </w:tc>
        <w:tc>
          <w:tcPr>
            <w:tcW w:w="837"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110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3,140</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0,344</w:t>
            </w:r>
          </w:p>
        </w:tc>
        <w:tc>
          <w:tcPr>
            <w:tcW w:w="1699" w:type="dxa"/>
            <w:tcBorders>
              <w:top w:val="single" w:sz="4" w:space="0" w:color="auto"/>
              <w:left w:val="nil"/>
              <w:bottom w:val="single" w:sz="4" w:space="0" w:color="auto"/>
              <w:right w:val="doub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 -</w:t>
            </w:r>
          </w:p>
        </w:tc>
      </w:tr>
      <w:tr w:rsidR="002F1C3C"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i/>
                <w:lang w:val="uk-UA"/>
              </w:rPr>
            </w:pPr>
            <w:r w:rsidRPr="00B1544C">
              <w:rPr>
                <w:i/>
                <w:lang w:val="uk-UA"/>
              </w:rPr>
              <w:t>π</w:t>
            </w:r>
            <w:r w:rsidRPr="00B1544C">
              <w:rPr>
                <w:i/>
                <w:vertAlign w:val="subscript"/>
                <w:lang w:val="uk-UA"/>
              </w:rPr>
              <w:t>19</w:t>
            </w:r>
          </w:p>
        </w:tc>
        <w:tc>
          <w:tcPr>
            <w:tcW w:w="496" w:type="dxa"/>
            <w:tcBorders>
              <w:top w:val="nil"/>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12</w:t>
            </w:r>
          </w:p>
        </w:tc>
        <w:tc>
          <w:tcPr>
            <w:tcW w:w="461" w:type="dxa"/>
            <w:tcBorders>
              <w:top w:val="nil"/>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9</w:t>
            </w:r>
          </w:p>
        </w:tc>
        <w:tc>
          <w:tcPr>
            <w:tcW w:w="496" w:type="dxa"/>
            <w:tcBorders>
              <w:top w:val="nil"/>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21</w:t>
            </w:r>
          </w:p>
        </w:tc>
        <w:tc>
          <w:tcPr>
            <w:tcW w:w="496"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837" w:type="dxa"/>
            <w:vMerge/>
            <w:tcBorders>
              <w:left w:val="single" w:sz="4" w:space="0" w:color="auto"/>
              <w:right w:val="single" w:sz="4" w:space="0" w:color="auto"/>
            </w:tcBorders>
            <w:vAlign w:val="center"/>
          </w:tcPr>
          <w:p w:rsidR="002F1C3C" w:rsidRPr="00B1544C" w:rsidRDefault="002F1C3C" w:rsidP="00782764">
            <w:pPr>
              <w:spacing w:line="288" w:lineRule="auto"/>
              <w:jc w:val="center"/>
              <w:rPr>
                <w:lang w:val="uk-UA"/>
              </w:rPr>
            </w:pPr>
          </w:p>
        </w:tc>
        <w:tc>
          <w:tcPr>
            <w:tcW w:w="1106" w:type="dxa"/>
            <w:tcBorders>
              <w:top w:val="single" w:sz="4" w:space="0" w:color="auto"/>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3,458</w:t>
            </w:r>
          </w:p>
        </w:tc>
        <w:tc>
          <w:tcPr>
            <w:tcW w:w="1080" w:type="dxa"/>
            <w:tcBorders>
              <w:top w:val="nil"/>
              <w:left w:val="nil"/>
              <w:bottom w:val="single" w:sz="4" w:space="0" w:color="auto"/>
              <w:right w:val="sing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0,025</w:t>
            </w:r>
          </w:p>
        </w:tc>
        <w:tc>
          <w:tcPr>
            <w:tcW w:w="1699" w:type="dxa"/>
            <w:tcBorders>
              <w:top w:val="nil"/>
              <w:left w:val="nil"/>
              <w:bottom w:val="single" w:sz="4" w:space="0" w:color="auto"/>
              <w:right w:val="double" w:sz="4" w:space="0" w:color="auto"/>
            </w:tcBorders>
            <w:shd w:val="clear" w:color="auto" w:fill="auto"/>
            <w:noWrap/>
            <w:vAlign w:val="center"/>
          </w:tcPr>
          <w:p w:rsidR="002F1C3C" w:rsidRPr="00B1544C" w:rsidRDefault="002F1C3C" w:rsidP="00782764">
            <w:pPr>
              <w:spacing w:line="288" w:lineRule="auto"/>
              <w:jc w:val="center"/>
              <w:rPr>
                <w:lang w:val="uk-UA"/>
              </w:rPr>
            </w:pPr>
            <w:r w:rsidRPr="00B1544C">
              <w:rPr>
                <w:lang w:val="uk-UA"/>
              </w:rPr>
              <w:t> -</w:t>
            </w:r>
          </w:p>
        </w:tc>
      </w:tr>
      <w:tr w:rsidR="002F1C3C" w:rsidRPr="00B1544C" w:rsidTr="00A31F7D">
        <w:trPr>
          <w:trHeight w:val="300"/>
          <w:jc w:val="center"/>
        </w:trPr>
        <w:tc>
          <w:tcPr>
            <w:tcW w:w="1120" w:type="dxa"/>
            <w:tcBorders>
              <w:top w:val="nil"/>
              <w:left w:val="double" w:sz="4" w:space="0" w:color="auto"/>
              <w:bottom w:val="single" w:sz="4" w:space="0" w:color="auto"/>
              <w:right w:val="single" w:sz="4" w:space="0" w:color="auto"/>
            </w:tcBorders>
            <w:shd w:val="clear" w:color="auto" w:fill="auto"/>
            <w:noWrap/>
            <w:vAlign w:val="center"/>
            <w:hideMark/>
          </w:tcPr>
          <w:p w:rsidR="002F1C3C" w:rsidRPr="00B1544C" w:rsidRDefault="002F1C3C" w:rsidP="00782764">
            <w:pPr>
              <w:spacing w:line="288" w:lineRule="auto"/>
              <w:jc w:val="center"/>
              <w:rPr>
                <w:i/>
                <w:lang w:val="uk-UA"/>
              </w:rPr>
            </w:pPr>
            <w:r w:rsidRPr="00B1544C">
              <w:rPr>
                <w:i/>
                <w:lang w:val="uk-UA"/>
              </w:rPr>
              <w:t>π</w:t>
            </w:r>
            <w:r w:rsidRPr="00B1544C">
              <w:rPr>
                <w:i/>
                <w:vertAlign w:val="subscript"/>
                <w:lang w:val="uk-UA"/>
              </w:rPr>
              <w:t>20</w:t>
            </w:r>
          </w:p>
        </w:tc>
        <w:tc>
          <w:tcPr>
            <w:tcW w:w="496" w:type="dxa"/>
            <w:tcBorders>
              <w:top w:val="nil"/>
              <w:left w:val="nil"/>
              <w:bottom w:val="single" w:sz="4" w:space="0" w:color="auto"/>
              <w:right w:val="single" w:sz="4" w:space="0" w:color="auto"/>
            </w:tcBorders>
            <w:shd w:val="clear" w:color="auto" w:fill="auto"/>
            <w:noWrap/>
            <w:vAlign w:val="center"/>
            <w:hideMark/>
          </w:tcPr>
          <w:p w:rsidR="002F1C3C" w:rsidRPr="00B1544C" w:rsidRDefault="002F1C3C" w:rsidP="00782764">
            <w:pPr>
              <w:spacing w:line="288" w:lineRule="auto"/>
              <w:jc w:val="center"/>
              <w:rPr>
                <w:lang w:val="uk-UA"/>
              </w:rPr>
            </w:pPr>
            <w:r w:rsidRPr="00B1544C">
              <w:rPr>
                <w:lang w:val="uk-UA"/>
              </w:rPr>
              <w:t>13</w:t>
            </w:r>
          </w:p>
        </w:tc>
        <w:tc>
          <w:tcPr>
            <w:tcW w:w="461" w:type="dxa"/>
            <w:tcBorders>
              <w:top w:val="nil"/>
              <w:left w:val="nil"/>
              <w:bottom w:val="single" w:sz="4" w:space="0" w:color="auto"/>
              <w:right w:val="single" w:sz="4" w:space="0" w:color="auto"/>
            </w:tcBorders>
            <w:shd w:val="clear" w:color="auto" w:fill="auto"/>
            <w:noWrap/>
            <w:vAlign w:val="center"/>
            <w:hideMark/>
          </w:tcPr>
          <w:p w:rsidR="002F1C3C" w:rsidRPr="00B1544C" w:rsidRDefault="002F1C3C" w:rsidP="00782764">
            <w:pPr>
              <w:spacing w:line="288" w:lineRule="auto"/>
              <w:jc w:val="center"/>
              <w:rPr>
                <w:lang w:val="uk-UA"/>
              </w:rPr>
            </w:pPr>
            <w:r w:rsidRPr="00B1544C">
              <w:rPr>
                <w:lang w:val="uk-UA"/>
              </w:rPr>
              <w:t>7</w:t>
            </w:r>
          </w:p>
        </w:tc>
        <w:tc>
          <w:tcPr>
            <w:tcW w:w="496" w:type="dxa"/>
            <w:tcBorders>
              <w:top w:val="nil"/>
              <w:left w:val="nil"/>
              <w:bottom w:val="single" w:sz="4" w:space="0" w:color="auto"/>
              <w:right w:val="single" w:sz="4" w:space="0" w:color="auto"/>
            </w:tcBorders>
            <w:shd w:val="clear" w:color="auto" w:fill="auto"/>
            <w:noWrap/>
            <w:vAlign w:val="center"/>
            <w:hideMark/>
          </w:tcPr>
          <w:p w:rsidR="002F1C3C" w:rsidRPr="00B1544C" w:rsidRDefault="002F1C3C" w:rsidP="00782764">
            <w:pPr>
              <w:spacing w:line="288" w:lineRule="auto"/>
              <w:jc w:val="center"/>
              <w:rPr>
                <w:lang w:val="uk-UA"/>
              </w:rPr>
            </w:pPr>
            <w:r w:rsidRPr="00B1544C">
              <w:rPr>
                <w:lang w:val="uk-UA"/>
              </w:rPr>
              <w:t>20</w:t>
            </w:r>
          </w:p>
        </w:tc>
        <w:tc>
          <w:tcPr>
            <w:tcW w:w="496" w:type="dxa"/>
            <w:vMerge/>
            <w:tcBorders>
              <w:left w:val="single" w:sz="4" w:space="0" w:color="auto"/>
              <w:right w:val="single" w:sz="4" w:space="0" w:color="auto"/>
            </w:tcBorders>
            <w:vAlign w:val="center"/>
          </w:tcPr>
          <w:p w:rsidR="002F1C3C" w:rsidRPr="00B1544C" w:rsidRDefault="002F1C3C" w:rsidP="00782764">
            <w:pPr>
              <w:spacing w:line="288" w:lineRule="auto"/>
              <w:rPr>
                <w:lang w:val="uk-UA"/>
              </w:rPr>
            </w:pPr>
          </w:p>
        </w:tc>
        <w:tc>
          <w:tcPr>
            <w:tcW w:w="837" w:type="dxa"/>
            <w:vMerge/>
            <w:tcBorders>
              <w:left w:val="single" w:sz="4" w:space="0" w:color="auto"/>
              <w:right w:val="single" w:sz="4" w:space="0" w:color="auto"/>
            </w:tcBorders>
            <w:vAlign w:val="center"/>
            <w:hideMark/>
          </w:tcPr>
          <w:p w:rsidR="002F1C3C" w:rsidRPr="00B1544C" w:rsidRDefault="002F1C3C" w:rsidP="00782764">
            <w:pPr>
              <w:spacing w:line="288" w:lineRule="auto"/>
              <w:rPr>
                <w:lang w:val="uk-UA"/>
              </w:rPr>
            </w:pPr>
          </w:p>
        </w:tc>
        <w:tc>
          <w:tcPr>
            <w:tcW w:w="1106" w:type="dxa"/>
            <w:tcBorders>
              <w:top w:val="nil"/>
              <w:left w:val="nil"/>
              <w:bottom w:val="single" w:sz="4" w:space="0" w:color="auto"/>
              <w:right w:val="single" w:sz="4" w:space="0" w:color="auto"/>
            </w:tcBorders>
            <w:shd w:val="clear" w:color="auto" w:fill="auto"/>
            <w:noWrap/>
            <w:vAlign w:val="center"/>
            <w:hideMark/>
          </w:tcPr>
          <w:p w:rsidR="002F1C3C" w:rsidRPr="00B1544C" w:rsidRDefault="002F1C3C" w:rsidP="00782764">
            <w:pPr>
              <w:spacing w:line="288" w:lineRule="auto"/>
              <w:jc w:val="center"/>
              <w:rPr>
                <w:lang w:val="uk-UA"/>
              </w:rPr>
            </w:pPr>
            <w:r w:rsidRPr="00B1544C">
              <w:rPr>
                <w:lang w:val="uk-UA"/>
              </w:rPr>
              <w:t>3,445</w:t>
            </w:r>
          </w:p>
        </w:tc>
        <w:tc>
          <w:tcPr>
            <w:tcW w:w="1080" w:type="dxa"/>
            <w:tcBorders>
              <w:top w:val="nil"/>
              <w:left w:val="nil"/>
              <w:bottom w:val="single" w:sz="4" w:space="0" w:color="auto"/>
              <w:right w:val="single" w:sz="4" w:space="0" w:color="auto"/>
            </w:tcBorders>
            <w:shd w:val="clear" w:color="auto" w:fill="auto"/>
            <w:noWrap/>
            <w:vAlign w:val="center"/>
            <w:hideMark/>
          </w:tcPr>
          <w:p w:rsidR="002F1C3C" w:rsidRPr="00B1544C" w:rsidRDefault="002F1C3C" w:rsidP="00782764">
            <w:pPr>
              <w:spacing w:line="288" w:lineRule="auto"/>
              <w:jc w:val="center"/>
              <w:rPr>
                <w:lang w:val="uk-UA"/>
              </w:rPr>
            </w:pPr>
            <w:r w:rsidRPr="00B1544C">
              <w:rPr>
                <w:lang w:val="uk-UA"/>
              </w:rPr>
              <w:t>0,038</w:t>
            </w:r>
          </w:p>
        </w:tc>
        <w:tc>
          <w:tcPr>
            <w:tcW w:w="1699" w:type="dxa"/>
            <w:tcBorders>
              <w:top w:val="nil"/>
              <w:left w:val="nil"/>
              <w:bottom w:val="single" w:sz="4" w:space="0" w:color="auto"/>
              <w:right w:val="double" w:sz="4" w:space="0" w:color="auto"/>
            </w:tcBorders>
            <w:shd w:val="clear" w:color="auto" w:fill="auto"/>
            <w:noWrap/>
            <w:vAlign w:val="center"/>
            <w:hideMark/>
          </w:tcPr>
          <w:p w:rsidR="002F1C3C" w:rsidRPr="00B1544C" w:rsidRDefault="002F1C3C" w:rsidP="00782764">
            <w:pPr>
              <w:spacing w:line="288" w:lineRule="auto"/>
              <w:jc w:val="center"/>
              <w:rPr>
                <w:lang w:val="uk-UA"/>
              </w:rPr>
            </w:pPr>
            <w:r w:rsidRPr="00B1544C">
              <w:rPr>
                <w:lang w:val="uk-UA"/>
              </w:rPr>
              <w:t> -</w:t>
            </w:r>
          </w:p>
        </w:tc>
      </w:tr>
      <w:tr w:rsidR="002F1C3C" w:rsidRPr="00B1544C" w:rsidTr="00A31F7D">
        <w:trPr>
          <w:trHeight w:val="300"/>
          <w:jc w:val="center"/>
        </w:trPr>
        <w:tc>
          <w:tcPr>
            <w:tcW w:w="1120" w:type="dxa"/>
            <w:tcBorders>
              <w:top w:val="nil"/>
              <w:left w:val="double" w:sz="4" w:space="0" w:color="auto"/>
              <w:bottom w:val="double" w:sz="4" w:space="0" w:color="auto"/>
              <w:right w:val="single" w:sz="4" w:space="0" w:color="auto"/>
            </w:tcBorders>
            <w:shd w:val="clear" w:color="auto" w:fill="auto"/>
            <w:noWrap/>
            <w:vAlign w:val="center"/>
            <w:hideMark/>
          </w:tcPr>
          <w:p w:rsidR="002F1C3C" w:rsidRPr="00B1544C" w:rsidRDefault="002F1C3C" w:rsidP="00782764">
            <w:pPr>
              <w:spacing w:line="288" w:lineRule="auto"/>
              <w:jc w:val="center"/>
              <w:rPr>
                <w:i/>
                <w:lang w:val="uk-UA"/>
              </w:rPr>
            </w:pPr>
            <w:r w:rsidRPr="00B1544C">
              <w:rPr>
                <w:i/>
                <w:lang w:val="uk-UA"/>
              </w:rPr>
              <w:t>π</w:t>
            </w:r>
            <w:r w:rsidRPr="00B1544C">
              <w:rPr>
                <w:i/>
                <w:vertAlign w:val="subscript"/>
                <w:lang w:val="uk-UA"/>
              </w:rPr>
              <w:t>21</w:t>
            </w:r>
          </w:p>
        </w:tc>
        <w:tc>
          <w:tcPr>
            <w:tcW w:w="496" w:type="dxa"/>
            <w:tcBorders>
              <w:top w:val="nil"/>
              <w:left w:val="nil"/>
              <w:bottom w:val="double" w:sz="4" w:space="0" w:color="auto"/>
              <w:right w:val="single" w:sz="4" w:space="0" w:color="auto"/>
            </w:tcBorders>
            <w:shd w:val="clear" w:color="auto" w:fill="auto"/>
            <w:noWrap/>
            <w:vAlign w:val="center"/>
            <w:hideMark/>
          </w:tcPr>
          <w:p w:rsidR="002F1C3C" w:rsidRPr="00B1544C" w:rsidRDefault="002F1C3C" w:rsidP="00782764">
            <w:pPr>
              <w:spacing w:line="288" w:lineRule="auto"/>
              <w:jc w:val="center"/>
              <w:rPr>
                <w:lang w:val="uk-UA"/>
              </w:rPr>
            </w:pPr>
            <w:r w:rsidRPr="00B1544C">
              <w:rPr>
                <w:lang w:val="uk-UA"/>
              </w:rPr>
              <w:t>13</w:t>
            </w:r>
          </w:p>
        </w:tc>
        <w:tc>
          <w:tcPr>
            <w:tcW w:w="461" w:type="dxa"/>
            <w:tcBorders>
              <w:top w:val="nil"/>
              <w:left w:val="nil"/>
              <w:bottom w:val="double" w:sz="4" w:space="0" w:color="auto"/>
              <w:right w:val="single" w:sz="4" w:space="0" w:color="auto"/>
            </w:tcBorders>
            <w:shd w:val="clear" w:color="auto" w:fill="auto"/>
            <w:noWrap/>
            <w:vAlign w:val="center"/>
            <w:hideMark/>
          </w:tcPr>
          <w:p w:rsidR="002F1C3C" w:rsidRPr="00B1544C" w:rsidRDefault="002F1C3C" w:rsidP="00782764">
            <w:pPr>
              <w:spacing w:line="288" w:lineRule="auto"/>
              <w:jc w:val="center"/>
              <w:rPr>
                <w:lang w:val="uk-UA"/>
              </w:rPr>
            </w:pPr>
            <w:r w:rsidRPr="00B1544C">
              <w:rPr>
                <w:lang w:val="uk-UA"/>
              </w:rPr>
              <w:t>8</w:t>
            </w:r>
          </w:p>
        </w:tc>
        <w:tc>
          <w:tcPr>
            <w:tcW w:w="496" w:type="dxa"/>
            <w:tcBorders>
              <w:top w:val="nil"/>
              <w:left w:val="nil"/>
              <w:bottom w:val="double" w:sz="4" w:space="0" w:color="auto"/>
              <w:right w:val="single" w:sz="4" w:space="0" w:color="auto"/>
            </w:tcBorders>
            <w:shd w:val="clear" w:color="auto" w:fill="auto"/>
            <w:noWrap/>
            <w:vAlign w:val="center"/>
            <w:hideMark/>
          </w:tcPr>
          <w:p w:rsidR="002F1C3C" w:rsidRPr="00B1544C" w:rsidRDefault="002F1C3C" w:rsidP="00782764">
            <w:pPr>
              <w:spacing w:line="288" w:lineRule="auto"/>
              <w:jc w:val="center"/>
              <w:rPr>
                <w:lang w:val="uk-UA"/>
              </w:rPr>
            </w:pPr>
            <w:r w:rsidRPr="00B1544C">
              <w:rPr>
                <w:lang w:val="uk-UA"/>
              </w:rPr>
              <w:t>21</w:t>
            </w:r>
          </w:p>
        </w:tc>
        <w:tc>
          <w:tcPr>
            <w:tcW w:w="496" w:type="dxa"/>
            <w:vMerge/>
            <w:tcBorders>
              <w:left w:val="single" w:sz="4" w:space="0" w:color="auto"/>
              <w:bottom w:val="double" w:sz="4" w:space="0" w:color="auto"/>
              <w:right w:val="single" w:sz="4" w:space="0" w:color="auto"/>
            </w:tcBorders>
            <w:vAlign w:val="center"/>
          </w:tcPr>
          <w:p w:rsidR="002F1C3C" w:rsidRPr="00B1544C" w:rsidRDefault="002F1C3C" w:rsidP="00782764">
            <w:pPr>
              <w:spacing w:line="288" w:lineRule="auto"/>
              <w:rPr>
                <w:lang w:val="uk-UA"/>
              </w:rPr>
            </w:pPr>
          </w:p>
        </w:tc>
        <w:tc>
          <w:tcPr>
            <w:tcW w:w="837" w:type="dxa"/>
            <w:vMerge/>
            <w:tcBorders>
              <w:left w:val="single" w:sz="4" w:space="0" w:color="auto"/>
              <w:bottom w:val="double" w:sz="4" w:space="0" w:color="auto"/>
              <w:right w:val="single" w:sz="4" w:space="0" w:color="auto"/>
            </w:tcBorders>
            <w:vAlign w:val="center"/>
            <w:hideMark/>
          </w:tcPr>
          <w:p w:rsidR="002F1C3C" w:rsidRPr="00B1544C" w:rsidRDefault="002F1C3C" w:rsidP="00782764">
            <w:pPr>
              <w:spacing w:line="288" w:lineRule="auto"/>
              <w:rPr>
                <w:lang w:val="uk-UA"/>
              </w:rPr>
            </w:pPr>
          </w:p>
        </w:tc>
        <w:tc>
          <w:tcPr>
            <w:tcW w:w="1106" w:type="dxa"/>
            <w:tcBorders>
              <w:top w:val="nil"/>
              <w:left w:val="nil"/>
              <w:bottom w:val="double" w:sz="4" w:space="0" w:color="auto"/>
              <w:right w:val="single" w:sz="4" w:space="0" w:color="auto"/>
            </w:tcBorders>
            <w:shd w:val="clear" w:color="auto" w:fill="auto"/>
            <w:noWrap/>
            <w:vAlign w:val="center"/>
            <w:hideMark/>
          </w:tcPr>
          <w:p w:rsidR="002F1C3C" w:rsidRPr="00B1544C" w:rsidRDefault="002F1C3C" w:rsidP="00782764">
            <w:pPr>
              <w:spacing w:line="288" w:lineRule="auto"/>
              <w:jc w:val="center"/>
              <w:rPr>
                <w:lang w:val="uk-UA"/>
              </w:rPr>
            </w:pPr>
            <w:r w:rsidRPr="00B1544C">
              <w:rPr>
                <w:lang w:val="uk-UA"/>
              </w:rPr>
              <w:t>3,475</w:t>
            </w:r>
          </w:p>
        </w:tc>
        <w:tc>
          <w:tcPr>
            <w:tcW w:w="1080" w:type="dxa"/>
            <w:tcBorders>
              <w:top w:val="nil"/>
              <w:left w:val="nil"/>
              <w:bottom w:val="double" w:sz="4" w:space="0" w:color="auto"/>
              <w:right w:val="single" w:sz="4" w:space="0" w:color="auto"/>
            </w:tcBorders>
            <w:shd w:val="clear" w:color="auto" w:fill="auto"/>
            <w:noWrap/>
            <w:vAlign w:val="center"/>
            <w:hideMark/>
          </w:tcPr>
          <w:p w:rsidR="002F1C3C" w:rsidRPr="00B1544C" w:rsidRDefault="002F1C3C" w:rsidP="00782764">
            <w:pPr>
              <w:spacing w:line="288" w:lineRule="auto"/>
              <w:jc w:val="center"/>
              <w:rPr>
                <w:lang w:val="uk-UA"/>
              </w:rPr>
            </w:pPr>
            <w:r w:rsidRPr="00B1544C">
              <w:rPr>
                <w:lang w:val="uk-UA"/>
              </w:rPr>
              <w:t>0,008</w:t>
            </w:r>
          </w:p>
        </w:tc>
        <w:tc>
          <w:tcPr>
            <w:tcW w:w="1699" w:type="dxa"/>
            <w:tcBorders>
              <w:top w:val="nil"/>
              <w:left w:val="nil"/>
              <w:bottom w:val="double" w:sz="4" w:space="0" w:color="auto"/>
              <w:right w:val="double" w:sz="4" w:space="0" w:color="auto"/>
            </w:tcBorders>
            <w:shd w:val="clear" w:color="auto" w:fill="auto"/>
            <w:noWrap/>
            <w:vAlign w:val="center"/>
            <w:hideMark/>
          </w:tcPr>
          <w:p w:rsidR="002F1C3C" w:rsidRPr="00B1544C" w:rsidRDefault="002F1C3C" w:rsidP="00782764">
            <w:pPr>
              <w:spacing w:line="288" w:lineRule="auto"/>
              <w:jc w:val="center"/>
              <w:rPr>
                <w:lang w:val="uk-UA"/>
              </w:rPr>
            </w:pPr>
            <w:r w:rsidRPr="00B1544C">
              <w:rPr>
                <w:lang w:val="uk-UA"/>
              </w:rPr>
              <w:t> -</w:t>
            </w:r>
          </w:p>
        </w:tc>
      </w:tr>
    </w:tbl>
    <w:p w:rsidR="00716957" w:rsidRPr="00B1544C" w:rsidRDefault="00716957"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Третя обов’язкова перевірка - </w:t>
      </w:r>
      <w:r w:rsidRPr="00B1544C">
        <w:rPr>
          <w:i/>
          <w:sz w:val="28"/>
          <w:szCs w:val="28"/>
          <w:lang w:val="uk-UA"/>
        </w:rPr>
        <w:t>π</w:t>
      </w:r>
      <w:r w:rsidRPr="00B1544C">
        <w:rPr>
          <w:i/>
          <w:sz w:val="28"/>
          <w:szCs w:val="28"/>
          <w:vertAlign w:val="subscript"/>
          <w:lang w:val="uk-UA"/>
        </w:rPr>
        <w:t>10</w:t>
      </w:r>
      <w:r w:rsidRPr="00B1544C">
        <w:rPr>
          <w:sz w:val="28"/>
          <w:szCs w:val="28"/>
          <w:lang w:val="uk-UA"/>
        </w:rPr>
        <w:t>.</w:t>
      </w:r>
    </w:p>
    <w:p w:rsidR="00DF0F8C" w:rsidRPr="00B1544C" w:rsidRDefault="00DF0F8C" w:rsidP="00AE758F">
      <w:pPr>
        <w:spacing w:line="288" w:lineRule="auto"/>
        <w:ind w:firstLine="454"/>
        <w:jc w:val="both"/>
        <w:rPr>
          <w:sz w:val="28"/>
          <w:szCs w:val="28"/>
          <w:lang w:val="uk-UA"/>
        </w:rPr>
      </w:pPr>
    </w:p>
    <w:p w:rsidR="00AB2B99" w:rsidRPr="00B1544C" w:rsidRDefault="00AB2B99" w:rsidP="00AB2B99">
      <w:pPr>
        <w:spacing w:line="288" w:lineRule="auto"/>
        <w:ind w:firstLine="454"/>
        <w:jc w:val="right"/>
        <w:rPr>
          <w:lang w:val="uk-UA"/>
        </w:rPr>
      </w:pPr>
      <w:r w:rsidRPr="00B1544C">
        <w:rPr>
          <w:lang w:val="uk-UA"/>
        </w:rPr>
        <w:t>Таблиця 3.3</w:t>
      </w:r>
    </w:p>
    <w:p w:rsidR="00C44249" w:rsidRPr="00B1544C" w:rsidRDefault="00C44249" w:rsidP="00AB2B99">
      <w:pPr>
        <w:spacing w:line="288" w:lineRule="auto"/>
        <w:ind w:firstLine="454"/>
        <w:jc w:val="center"/>
        <w:rPr>
          <w:b/>
          <w:lang w:val="uk-UA"/>
        </w:rPr>
      </w:pPr>
      <w:r w:rsidRPr="00B1544C">
        <w:rPr>
          <w:b/>
          <w:lang w:val="uk-UA"/>
        </w:rPr>
        <w:t>Перебудована таблиця станів після виконання</w:t>
      </w:r>
      <w:r w:rsidR="00A514B6" w:rsidRPr="00B1544C">
        <w:rPr>
          <w:b/>
          <w:lang w:val="uk-UA"/>
        </w:rPr>
        <w:t xml:space="preserve"> третьої обов’язкової перевірки</w:t>
      </w:r>
    </w:p>
    <w:tbl>
      <w:tblPr>
        <w:tblW w:w="7149" w:type="dxa"/>
        <w:jc w:val="center"/>
        <w:tblLook w:val="04A0" w:firstRow="1" w:lastRow="0" w:firstColumn="1" w:lastColumn="0" w:noHBand="0" w:noVBand="1"/>
      </w:tblPr>
      <w:tblGrid>
        <w:gridCol w:w="638"/>
        <w:gridCol w:w="496"/>
        <w:gridCol w:w="384"/>
        <w:gridCol w:w="496"/>
        <w:gridCol w:w="496"/>
        <w:gridCol w:w="837"/>
        <w:gridCol w:w="1106"/>
        <w:gridCol w:w="997"/>
        <w:gridCol w:w="1699"/>
      </w:tblGrid>
      <w:tr w:rsidR="00FF2307" w:rsidRPr="00B1544C" w:rsidTr="00A31F7D">
        <w:trPr>
          <w:trHeight w:val="130"/>
          <w:jc w:val="center"/>
        </w:trPr>
        <w:tc>
          <w:tcPr>
            <w:tcW w:w="638" w:type="dxa"/>
            <w:tcBorders>
              <w:top w:val="double" w:sz="4" w:space="0" w:color="auto"/>
              <w:left w:val="doub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c>
          <w:tcPr>
            <w:tcW w:w="496"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1</w:t>
            </w:r>
          </w:p>
        </w:tc>
        <w:tc>
          <w:tcPr>
            <w:tcW w:w="384"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2</w:t>
            </w:r>
          </w:p>
        </w:tc>
        <w:tc>
          <w:tcPr>
            <w:tcW w:w="496"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p>
        </w:tc>
        <w:tc>
          <w:tcPr>
            <w:tcW w:w="496"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n</w:t>
            </w:r>
          </w:p>
        </w:tc>
        <w:tc>
          <w:tcPr>
            <w:tcW w:w="837"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k</w:t>
            </w:r>
            <w:r w:rsidRPr="00B1544C">
              <w:rPr>
                <w:lang w:val="uk-UA"/>
              </w:rPr>
              <w:t>)</w:t>
            </w:r>
          </w:p>
        </w:tc>
        <w:tc>
          <w:tcPr>
            <w:tcW w:w="1106"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997"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I</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699" w:type="dxa"/>
            <w:tcBorders>
              <w:top w:val="double" w:sz="4" w:space="0" w:color="auto"/>
              <w:left w:val="nil"/>
              <w:bottom w:val="single" w:sz="4" w:space="0" w:color="auto"/>
              <w:right w:val="doub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Примітка</w:t>
            </w:r>
          </w:p>
        </w:tc>
      </w:tr>
      <w:tr w:rsidR="00671D12" w:rsidRPr="00B1544C" w:rsidTr="00A31F7D">
        <w:trPr>
          <w:trHeight w:val="130"/>
          <w:jc w:val="center"/>
        </w:trPr>
        <w:tc>
          <w:tcPr>
            <w:tcW w:w="638" w:type="dxa"/>
            <w:tcBorders>
              <w:top w:val="single" w:sz="4" w:space="0" w:color="auto"/>
              <w:left w:val="double" w:sz="4" w:space="0" w:color="auto"/>
              <w:bottom w:val="single" w:sz="4" w:space="0" w:color="auto"/>
              <w:right w:val="single" w:sz="4" w:space="0" w:color="auto"/>
            </w:tcBorders>
            <w:shd w:val="clear" w:color="auto" w:fill="auto"/>
            <w:vAlign w:val="center"/>
          </w:tcPr>
          <w:p w:rsidR="00671D12" w:rsidRPr="00B1544C" w:rsidRDefault="00671D12" w:rsidP="00782764">
            <w:pPr>
              <w:spacing w:line="288" w:lineRule="auto"/>
              <w:jc w:val="center"/>
              <w:rPr>
                <w:lang w:val="uk-UA"/>
              </w:rPr>
            </w:pPr>
            <w:r w:rsidRPr="00B1544C">
              <w:rPr>
                <w:lang w:val="uk-UA"/>
              </w:rPr>
              <w:t>1</w:t>
            </w:r>
          </w:p>
        </w:tc>
        <w:tc>
          <w:tcPr>
            <w:tcW w:w="496" w:type="dxa"/>
            <w:tcBorders>
              <w:top w:val="single" w:sz="4" w:space="0" w:color="auto"/>
              <w:left w:val="nil"/>
              <w:bottom w:val="single" w:sz="4" w:space="0" w:color="auto"/>
              <w:right w:val="single" w:sz="4" w:space="0" w:color="auto"/>
            </w:tcBorders>
            <w:shd w:val="clear" w:color="auto" w:fill="auto"/>
            <w:vAlign w:val="center"/>
          </w:tcPr>
          <w:p w:rsidR="00671D12" w:rsidRPr="00B1544C" w:rsidRDefault="00671D12" w:rsidP="00782764">
            <w:pPr>
              <w:spacing w:line="288" w:lineRule="auto"/>
              <w:jc w:val="center"/>
              <w:rPr>
                <w:i/>
                <w:lang w:val="uk-UA"/>
              </w:rPr>
            </w:pPr>
            <w:r w:rsidRPr="00B1544C">
              <w:rPr>
                <w:i/>
                <w:lang w:val="uk-UA"/>
              </w:rPr>
              <w:t>2</w:t>
            </w:r>
          </w:p>
        </w:tc>
        <w:tc>
          <w:tcPr>
            <w:tcW w:w="384" w:type="dxa"/>
            <w:tcBorders>
              <w:top w:val="single" w:sz="4" w:space="0" w:color="auto"/>
              <w:left w:val="nil"/>
              <w:bottom w:val="single" w:sz="4" w:space="0" w:color="auto"/>
              <w:right w:val="single" w:sz="4" w:space="0" w:color="auto"/>
            </w:tcBorders>
            <w:shd w:val="clear" w:color="auto" w:fill="auto"/>
            <w:vAlign w:val="center"/>
          </w:tcPr>
          <w:p w:rsidR="00671D12" w:rsidRPr="00B1544C" w:rsidRDefault="00671D12" w:rsidP="00782764">
            <w:pPr>
              <w:spacing w:line="288" w:lineRule="auto"/>
              <w:jc w:val="center"/>
              <w:rPr>
                <w:i/>
                <w:lang w:val="uk-UA"/>
              </w:rPr>
            </w:pPr>
            <w:r w:rsidRPr="00B1544C">
              <w:rPr>
                <w:i/>
                <w:lang w:val="uk-UA"/>
              </w:rPr>
              <w:t>3</w:t>
            </w:r>
          </w:p>
        </w:tc>
        <w:tc>
          <w:tcPr>
            <w:tcW w:w="496" w:type="dxa"/>
            <w:tcBorders>
              <w:top w:val="single" w:sz="4" w:space="0" w:color="auto"/>
              <w:left w:val="nil"/>
              <w:bottom w:val="single" w:sz="4" w:space="0" w:color="auto"/>
              <w:right w:val="single" w:sz="4" w:space="0" w:color="auto"/>
            </w:tcBorders>
            <w:shd w:val="clear" w:color="auto" w:fill="auto"/>
            <w:vAlign w:val="center"/>
          </w:tcPr>
          <w:p w:rsidR="00671D12" w:rsidRPr="00B1544C" w:rsidRDefault="00671D12" w:rsidP="00782764">
            <w:pPr>
              <w:spacing w:line="288" w:lineRule="auto"/>
              <w:jc w:val="center"/>
              <w:rPr>
                <w:i/>
                <w:lang w:val="uk-UA"/>
              </w:rPr>
            </w:pPr>
            <w:r w:rsidRPr="00B1544C">
              <w:rPr>
                <w:i/>
                <w:lang w:val="uk-UA"/>
              </w:rPr>
              <w:t>4</w:t>
            </w:r>
          </w:p>
        </w:tc>
        <w:tc>
          <w:tcPr>
            <w:tcW w:w="496" w:type="dxa"/>
            <w:tcBorders>
              <w:top w:val="single" w:sz="4" w:space="0" w:color="auto"/>
              <w:left w:val="nil"/>
              <w:bottom w:val="single" w:sz="4" w:space="0" w:color="auto"/>
              <w:right w:val="single" w:sz="4" w:space="0" w:color="auto"/>
            </w:tcBorders>
            <w:shd w:val="clear" w:color="auto" w:fill="auto"/>
            <w:vAlign w:val="center"/>
          </w:tcPr>
          <w:p w:rsidR="00671D12" w:rsidRPr="00B1544C" w:rsidRDefault="00671D12" w:rsidP="00782764">
            <w:pPr>
              <w:spacing w:line="288" w:lineRule="auto"/>
              <w:jc w:val="center"/>
              <w:rPr>
                <w:i/>
                <w:lang w:val="uk-UA"/>
              </w:rPr>
            </w:pPr>
            <w:r w:rsidRPr="00B1544C">
              <w:rPr>
                <w:i/>
                <w:lang w:val="uk-UA"/>
              </w:rPr>
              <w:t>5</w:t>
            </w:r>
          </w:p>
        </w:tc>
        <w:tc>
          <w:tcPr>
            <w:tcW w:w="837" w:type="dxa"/>
            <w:tcBorders>
              <w:top w:val="single" w:sz="4" w:space="0" w:color="auto"/>
              <w:left w:val="nil"/>
              <w:bottom w:val="single" w:sz="4" w:space="0" w:color="auto"/>
              <w:right w:val="single" w:sz="4" w:space="0" w:color="auto"/>
            </w:tcBorders>
            <w:shd w:val="clear" w:color="auto" w:fill="auto"/>
            <w:vAlign w:val="center"/>
          </w:tcPr>
          <w:p w:rsidR="00671D12" w:rsidRPr="00B1544C" w:rsidRDefault="00671D12" w:rsidP="00782764">
            <w:pPr>
              <w:spacing w:line="288" w:lineRule="auto"/>
              <w:jc w:val="center"/>
              <w:rPr>
                <w:i/>
                <w:lang w:val="uk-UA"/>
              </w:rPr>
            </w:pPr>
            <w:r w:rsidRPr="00B1544C">
              <w:rPr>
                <w:i/>
                <w:lang w:val="uk-UA"/>
              </w:rPr>
              <w:t>6</w:t>
            </w:r>
          </w:p>
        </w:tc>
        <w:tc>
          <w:tcPr>
            <w:tcW w:w="1106" w:type="dxa"/>
            <w:tcBorders>
              <w:top w:val="single" w:sz="4" w:space="0" w:color="auto"/>
              <w:left w:val="nil"/>
              <w:bottom w:val="single" w:sz="4" w:space="0" w:color="auto"/>
              <w:right w:val="single" w:sz="4" w:space="0" w:color="auto"/>
            </w:tcBorders>
            <w:shd w:val="clear" w:color="auto" w:fill="auto"/>
            <w:vAlign w:val="center"/>
          </w:tcPr>
          <w:p w:rsidR="00671D12" w:rsidRPr="00B1544C" w:rsidRDefault="00671D12" w:rsidP="00782764">
            <w:pPr>
              <w:spacing w:line="288" w:lineRule="auto"/>
              <w:jc w:val="center"/>
              <w:rPr>
                <w:i/>
                <w:lang w:val="uk-UA"/>
              </w:rPr>
            </w:pPr>
            <w:r w:rsidRPr="00B1544C">
              <w:rPr>
                <w:i/>
                <w:lang w:val="uk-UA"/>
              </w:rPr>
              <w:t>7</w:t>
            </w:r>
          </w:p>
        </w:tc>
        <w:tc>
          <w:tcPr>
            <w:tcW w:w="997" w:type="dxa"/>
            <w:tcBorders>
              <w:top w:val="single" w:sz="4" w:space="0" w:color="auto"/>
              <w:left w:val="nil"/>
              <w:bottom w:val="single" w:sz="4" w:space="0" w:color="auto"/>
              <w:right w:val="single" w:sz="4" w:space="0" w:color="auto"/>
            </w:tcBorders>
            <w:shd w:val="clear" w:color="auto" w:fill="auto"/>
            <w:vAlign w:val="center"/>
          </w:tcPr>
          <w:p w:rsidR="00671D12" w:rsidRPr="00B1544C" w:rsidRDefault="00671D12" w:rsidP="00782764">
            <w:pPr>
              <w:spacing w:line="288" w:lineRule="auto"/>
              <w:jc w:val="center"/>
              <w:rPr>
                <w:i/>
                <w:lang w:val="uk-UA"/>
              </w:rPr>
            </w:pPr>
            <w:r w:rsidRPr="00B1544C">
              <w:rPr>
                <w:i/>
                <w:lang w:val="uk-UA"/>
              </w:rPr>
              <w:t>8</w:t>
            </w:r>
          </w:p>
        </w:tc>
        <w:tc>
          <w:tcPr>
            <w:tcW w:w="1699" w:type="dxa"/>
            <w:tcBorders>
              <w:top w:val="single" w:sz="4" w:space="0" w:color="auto"/>
              <w:left w:val="nil"/>
              <w:bottom w:val="single" w:sz="4" w:space="0" w:color="auto"/>
              <w:right w:val="double" w:sz="4" w:space="0" w:color="auto"/>
            </w:tcBorders>
            <w:shd w:val="clear" w:color="auto" w:fill="auto"/>
            <w:vAlign w:val="center"/>
          </w:tcPr>
          <w:p w:rsidR="00671D12" w:rsidRPr="00B1544C" w:rsidRDefault="00671D12" w:rsidP="00782764">
            <w:pPr>
              <w:spacing w:line="288" w:lineRule="auto"/>
              <w:jc w:val="center"/>
              <w:rPr>
                <w:lang w:val="uk-UA"/>
              </w:rPr>
            </w:pPr>
            <w:r w:rsidRPr="00B1544C">
              <w:rPr>
                <w:lang w:val="uk-UA"/>
              </w:rPr>
              <w:t>9</w:t>
            </w:r>
          </w:p>
        </w:tc>
      </w:tr>
      <w:tr w:rsidR="00DD6E95" w:rsidRPr="00B1544C" w:rsidTr="00DD6E95">
        <w:trPr>
          <w:trHeight w:val="300"/>
          <w:jc w:val="center"/>
        </w:trPr>
        <w:tc>
          <w:tcPr>
            <w:tcW w:w="638" w:type="dxa"/>
            <w:tcBorders>
              <w:top w:val="nil"/>
              <w:left w:val="double" w:sz="4" w:space="0" w:color="auto"/>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i/>
                <w:lang w:val="uk-UA"/>
              </w:rPr>
            </w:pPr>
            <w:r w:rsidRPr="00B1544C">
              <w:rPr>
                <w:i/>
                <w:lang w:val="uk-UA"/>
              </w:rPr>
              <w:t>π</w:t>
            </w:r>
            <w:r w:rsidRPr="00B1544C">
              <w:rPr>
                <w:i/>
                <w:vertAlign w:val="subscript"/>
                <w:lang w:val="uk-UA"/>
              </w:rPr>
              <w:t>10</w:t>
            </w:r>
          </w:p>
        </w:tc>
        <w:tc>
          <w:tcPr>
            <w:tcW w:w="496"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w:t>
            </w:r>
          </w:p>
        </w:tc>
        <w:tc>
          <w:tcPr>
            <w:tcW w:w="384"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w:t>
            </w:r>
          </w:p>
        </w:tc>
        <w:tc>
          <w:tcPr>
            <w:tcW w:w="496"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14</w:t>
            </w:r>
          </w:p>
        </w:tc>
        <w:tc>
          <w:tcPr>
            <w:tcW w:w="496" w:type="dxa"/>
            <w:vMerge w:val="restart"/>
            <w:tcBorders>
              <w:top w:val="nil"/>
              <w:left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22</w:t>
            </w:r>
          </w:p>
        </w:tc>
        <w:tc>
          <w:tcPr>
            <w:tcW w:w="837" w:type="dxa"/>
            <w:vMerge w:val="restart"/>
            <w:tcBorders>
              <w:top w:val="nil"/>
              <w:left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3,51</w:t>
            </w:r>
          </w:p>
        </w:tc>
        <w:tc>
          <w:tcPr>
            <w:tcW w:w="1106"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w:t>
            </w:r>
          </w:p>
        </w:tc>
        <w:tc>
          <w:tcPr>
            <w:tcW w:w="997"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w:t>
            </w:r>
          </w:p>
        </w:tc>
        <w:tc>
          <w:tcPr>
            <w:tcW w:w="1699" w:type="dxa"/>
            <w:tcBorders>
              <w:top w:val="nil"/>
              <w:left w:val="nil"/>
              <w:bottom w:val="single" w:sz="4" w:space="0" w:color="auto"/>
              <w:right w:val="doub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 </w:t>
            </w:r>
          </w:p>
        </w:tc>
      </w:tr>
      <w:tr w:rsidR="00DD6E95" w:rsidRPr="00B1544C" w:rsidTr="00DD6E95">
        <w:trPr>
          <w:trHeight w:val="300"/>
          <w:jc w:val="center"/>
        </w:trPr>
        <w:tc>
          <w:tcPr>
            <w:tcW w:w="638" w:type="dxa"/>
            <w:tcBorders>
              <w:top w:val="nil"/>
              <w:left w:val="double" w:sz="4" w:space="0" w:color="auto"/>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i/>
                <w:lang w:val="uk-UA"/>
              </w:rPr>
            </w:pPr>
            <w:r w:rsidRPr="00B1544C">
              <w:rPr>
                <w:i/>
                <w:lang w:val="uk-UA"/>
              </w:rPr>
              <w:t>π</w:t>
            </w:r>
            <w:r w:rsidRPr="00B1544C">
              <w:rPr>
                <w:i/>
                <w:vertAlign w:val="subscript"/>
                <w:lang w:val="uk-UA"/>
              </w:rPr>
              <w:t>6</w:t>
            </w:r>
          </w:p>
        </w:tc>
        <w:tc>
          <w:tcPr>
            <w:tcW w:w="496"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14</w:t>
            </w:r>
          </w:p>
        </w:tc>
        <w:tc>
          <w:tcPr>
            <w:tcW w:w="384"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7</w:t>
            </w:r>
          </w:p>
        </w:tc>
        <w:tc>
          <w:tcPr>
            <w:tcW w:w="496"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21</w:t>
            </w:r>
          </w:p>
        </w:tc>
        <w:tc>
          <w:tcPr>
            <w:tcW w:w="496" w:type="dxa"/>
            <w:vMerge/>
            <w:tcBorders>
              <w:left w:val="single" w:sz="4" w:space="0" w:color="auto"/>
              <w:right w:val="single" w:sz="4" w:space="0" w:color="auto"/>
            </w:tcBorders>
            <w:vAlign w:val="center"/>
            <w:hideMark/>
          </w:tcPr>
          <w:p w:rsidR="00DD6E95" w:rsidRPr="00B1544C" w:rsidRDefault="00DD6E95" w:rsidP="00782764">
            <w:pPr>
              <w:spacing w:line="288" w:lineRule="auto"/>
              <w:rPr>
                <w:lang w:val="uk-UA"/>
              </w:rPr>
            </w:pPr>
          </w:p>
        </w:tc>
        <w:tc>
          <w:tcPr>
            <w:tcW w:w="837" w:type="dxa"/>
            <w:vMerge/>
            <w:tcBorders>
              <w:left w:val="single" w:sz="4" w:space="0" w:color="auto"/>
              <w:right w:val="single" w:sz="4" w:space="0" w:color="auto"/>
            </w:tcBorders>
            <w:vAlign w:val="center"/>
            <w:hideMark/>
          </w:tcPr>
          <w:p w:rsidR="00DD6E95" w:rsidRPr="00B1544C" w:rsidRDefault="00DD6E95" w:rsidP="00782764">
            <w:pPr>
              <w:spacing w:line="288" w:lineRule="auto"/>
              <w:rPr>
                <w:lang w:val="uk-UA"/>
              </w:rPr>
            </w:pPr>
          </w:p>
        </w:tc>
        <w:tc>
          <w:tcPr>
            <w:tcW w:w="1106"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3,504</w:t>
            </w:r>
          </w:p>
        </w:tc>
        <w:tc>
          <w:tcPr>
            <w:tcW w:w="997"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0,009</w:t>
            </w:r>
          </w:p>
        </w:tc>
        <w:tc>
          <w:tcPr>
            <w:tcW w:w="1699" w:type="dxa"/>
            <w:tcBorders>
              <w:top w:val="nil"/>
              <w:left w:val="nil"/>
              <w:bottom w:val="single" w:sz="4" w:space="0" w:color="auto"/>
              <w:right w:val="doub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 </w:t>
            </w:r>
          </w:p>
        </w:tc>
      </w:tr>
      <w:tr w:rsidR="00DD6E95" w:rsidRPr="00B1544C" w:rsidTr="00DD6E95">
        <w:trPr>
          <w:trHeight w:val="300"/>
          <w:jc w:val="center"/>
        </w:trPr>
        <w:tc>
          <w:tcPr>
            <w:tcW w:w="638" w:type="dxa"/>
            <w:tcBorders>
              <w:top w:val="nil"/>
              <w:left w:val="double" w:sz="4" w:space="0" w:color="auto"/>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i/>
                <w:lang w:val="uk-UA"/>
              </w:rPr>
            </w:pPr>
            <w:r w:rsidRPr="00B1544C">
              <w:rPr>
                <w:i/>
                <w:lang w:val="uk-UA"/>
              </w:rPr>
              <w:t>π</w:t>
            </w:r>
            <w:r w:rsidRPr="00B1544C">
              <w:rPr>
                <w:i/>
                <w:vertAlign w:val="subscript"/>
                <w:lang w:val="uk-UA"/>
              </w:rPr>
              <w:t>7</w:t>
            </w:r>
          </w:p>
        </w:tc>
        <w:tc>
          <w:tcPr>
            <w:tcW w:w="496"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14</w:t>
            </w:r>
          </w:p>
        </w:tc>
        <w:tc>
          <w:tcPr>
            <w:tcW w:w="384"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6</w:t>
            </w:r>
          </w:p>
        </w:tc>
        <w:tc>
          <w:tcPr>
            <w:tcW w:w="496"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20</w:t>
            </w:r>
          </w:p>
        </w:tc>
        <w:tc>
          <w:tcPr>
            <w:tcW w:w="496" w:type="dxa"/>
            <w:vMerge/>
            <w:tcBorders>
              <w:left w:val="single" w:sz="4" w:space="0" w:color="auto"/>
              <w:right w:val="single" w:sz="4" w:space="0" w:color="auto"/>
            </w:tcBorders>
            <w:vAlign w:val="center"/>
            <w:hideMark/>
          </w:tcPr>
          <w:p w:rsidR="00DD6E95" w:rsidRPr="00B1544C" w:rsidRDefault="00DD6E95" w:rsidP="00782764">
            <w:pPr>
              <w:spacing w:line="288" w:lineRule="auto"/>
              <w:rPr>
                <w:lang w:val="uk-UA"/>
              </w:rPr>
            </w:pPr>
          </w:p>
        </w:tc>
        <w:tc>
          <w:tcPr>
            <w:tcW w:w="837" w:type="dxa"/>
            <w:vMerge/>
            <w:tcBorders>
              <w:left w:val="single" w:sz="4" w:space="0" w:color="auto"/>
              <w:right w:val="single" w:sz="4" w:space="0" w:color="auto"/>
            </w:tcBorders>
            <w:vAlign w:val="center"/>
            <w:hideMark/>
          </w:tcPr>
          <w:p w:rsidR="00DD6E95" w:rsidRPr="00B1544C" w:rsidRDefault="00DD6E95" w:rsidP="00782764">
            <w:pPr>
              <w:spacing w:line="288" w:lineRule="auto"/>
              <w:rPr>
                <w:lang w:val="uk-UA"/>
              </w:rPr>
            </w:pPr>
          </w:p>
        </w:tc>
        <w:tc>
          <w:tcPr>
            <w:tcW w:w="1106"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3,469</w:t>
            </w:r>
          </w:p>
        </w:tc>
        <w:tc>
          <w:tcPr>
            <w:tcW w:w="997" w:type="dxa"/>
            <w:tcBorders>
              <w:top w:val="nil"/>
              <w:left w:val="nil"/>
              <w:bottom w:val="single" w:sz="4" w:space="0" w:color="auto"/>
              <w:right w:val="sing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0,045</w:t>
            </w:r>
          </w:p>
        </w:tc>
        <w:tc>
          <w:tcPr>
            <w:tcW w:w="1699" w:type="dxa"/>
            <w:tcBorders>
              <w:top w:val="nil"/>
              <w:left w:val="nil"/>
              <w:bottom w:val="single" w:sz="4" w:space="0" w:color="auto"/>
              <w:right w:val="double" w:sz="4" w:space="0" w:color="auto"/>
            </w:tcBorders>
            <w:shd w:val="clear" w:color="auto" w:fill="auto"/>
            <w:vAlign w:val="center"/>
            <w:hideMark/>
          </w:tcPr>
          <w:p w:rsidR="00DD6E95" w:rsidRPr="00B1544C" w:rsidRDefault="00DD6E95" w:rsidP="00782764">
            <w:pPr>
              <w:spacing w:line="288" w:lineRule="auto"/>
              <w:jc w:val="center"/>
              <w:rPr>
                <w:lang w:val="uk-UA"/>
              </w:rPr>
            </w:pPr>
            <w:r w:rsidRPr="00B1544C">
              <w:rPr>
                <w:lang w:val="uk-UA"/>
              </w:rPr>
              <w:t> -</w:t>
            </w:r>
          </w:p>
        </w:tc>
      </w:tr>
      <w:tr w:rsidR="00DD6E95" w:rsidRPr="00B1544C" w:rsidTr="00DD6E95">
        <w:trPr>
          <w:trHeight w:val="300"/>
          <w:jc w:val="center"/>
        </w:trPr>
        <w:tc>
          <w:tcPr>
            <w:tcW w:w="638" w:type="dxa"/>
            <w:tcBorders>
              <w:top w:val="single" w:sz="4" w:space="0" w:color="auto"/>
              <w:left w:val="double" w:sz="4" w:space="0" w:color="auto"/>
              <w:bottom w:val="single" w:sz="4" w:space="0" w:color="auto"/>
              <w:right w:val="single" w:sz="4" w:space="0" w:color="auto"/>
            </w:tcBorders>
            <w:shd w:val="clear" w:color="auto" w:fill="auto"/>
            <w:vAlign w:val="center"/>
          </w:tcPr>
          <w:p w:rsidR="00DD6E95" w:rsidRPr="00B1544C" w:rsidRDefault="00DD6E95" w:rsidP="00DD6E95">
            <w:pPr>
              <w:spacing w:line="288" w:lineRule="auto"/>
              <w:jc w:val="center"/>
              <w:rPr>
                <w:i/>
                <w:lang w:val="uk-UA"/>
              </w:rPr>
            </w:pPr>
            <w:r w:rsidRPr="00B1544C">
              <w:rPr>
                <w:i/>
                <w:lang w:val="uk-UA"/>
              </w:rPr>
              <w:t>π</w:t>
            </w:r>
            <w:r w:rsidRPr="00B1544C">
              <w:rPr>
                <w:i/>
                <w:vertAlign w:val="subscript"/>
                <w:lang w:val="uk-UA"/>
              </w:rPr>
              <w:t>8</w:t>
            </w:r>
          </w:p>
        </w:tc>
        <w:tc>
          <w:tcPr>
            <w:tcW w:w="496" w:type="dxa"/>
            <w:tcBorders>
              <w:top w:val="single" w:sz="4" w:space="0" w:color="auto"/>
              <w:left w:val="nil"/>
              <w:bottom w:val="single" w:sz="4" w:space="0" w:color="auto"/>
              <w:right w:val="single" w:sz="4" w:space="0" w:color="auto"/>
            </w:tcBorders>
            <w:shd w:val="clear" w:color="auto" w:fill="auto"/>
            <w:vAlign w:val="center"/>
          </w:tcPr>
          <w:p w:rsidR="00DD6E95" w:rsidRPr="00B1544C" w:rsidRDefault="00DD6E95" w:rsidP="00DD6E95">
            <w:pPr>
              <w:spacing w:line="288" w:lineRule="auto"/>
              <w:jc w:val="center"/>
              <w:rPr>
                <w:lang w:val="uk-UA"/>
              </w:rPr>
            </w:pPr>
            <w:r w:rsidRPr="00B1544C">
              <w:rPr>
                <w:lang w:val="uk-UA"/>
              </w:rPr>
              <w:t>14</w:t>
            </w:r>
          </w:p>
        </w:tc>
        <w:tc>
          <w:tcPr>
            <w:tcW w:w="384" w:type="dxa"/>
            <w:tcBorders>
              <w:top w:val="single" w:sz="4" w:space="0" w:color="auto"/>
              <w:left w:val="nil"/>
              <w:bottom w:val="single" w:sz="4" w:space="0" w:color="auto"/>
              <w:right w:val="single" w:sz="4" w:space="0" w:color="auto"/>
            </w:tcBorders>
            <w:shd w:val="clear" w:color="auto" w:fill="auto"/>
            <w:vAlign w:val="center"/>
          </w:tcPr>
          <w:p w:rsidR="00DD6E95" w:rsidRPr="00B1544C" w:rsidRDefault="00DD6E95" w:rsidP="00DD6E95">
            <w:pPr>
              <w:spacing w:line="288" w:lineRule="auto"/>
              <w:jc w:val="center"/>
              <w:rPr>
                <w:lang w:val="uk-UA"/>
              </w:rPr>
            </w:pPr>
            <w:r w:rsidRPr="00B1544C">
              <w:rPr>
                <w:lang w:val="uk-UA"/>
              </w:rPr>
              <w:t>5</w:t>
            </w:r>
          </w:p>
        </w:tc>
        <w:tc>
          <w:tcPr>
            <w:tcW w:w="496" w:type="dxa"/>
            <w:tcBorders>
              <w:top w:val="single" w:sz="4" w:space="0" w:color="auto"/>
              <w:left w:val="nil"/>
              <w:bottom w:val="single" w:sz="4" w:space="0" w:color="auto"/>
              <w:right w:val="single" w:sz="4" w:space="0" w:color="auto"/>
            </w:tcBorders>
            <w:shd w:val="clear" w:color="auto" w:fill="auto"/>
            <w:vAlign w:val="center"/>
          </w:tcPr>
          <w:p w:rsidR="00DD6E95" w:rsidRPr="00B1544C" w:rsidRDefault="00DD6E95" w:rsidP="00DD6E95">
            <w:pPr>
              <w:spacing w:line="288" w:lineRule="auto"/>
              <w:jc w:val="center"/>
              <w:rPr>
                <w:lang w:val="uk-UA"/>
              </w:rPr>
            </w:pPr>
            <w:r w:rsidRPr="00B1544C">
              <w:rPr>
                <w:lang w:val="uk-UA"/>
              </w:rPr>
              <w:t>19</w:t>
            </w:r>
          </w:p>
        </w:tc>
        <w:tc>
          <w:tcPr>
            <w:tcW w:w="496" w:type="dxa"/>
            <w:vMerge/>
            <w:tcBorders>
              <w:left w:val="single" w:sz="4" w:space="0" w:color="auto"/>
              <w:right w:val="single" w:sz="4" w:space="0" w:color="auto"/>
            </w:tcBorders>
            <w:vAlign w:val="center"/>
          </w:tcPr>
          <w:p w:rsidR="00DD6E95" w:rsidRPr="00B1544C" w:rsidRDefault="00DD6E95" w:rsidP="00DD6E95">
            <w:pPr>
              <w:spacing w:line="288" w:lineRule="auto"/>
              <w:jc w:val="center"/>
              <w:rPr>
                <w:lang w:val="uk-UA"/>
              </w:rPr>
            </w:pPr>
          </w:p>
        </w:tc>
        <w:tc>
          <w:tcPr>
            <w:tcW w:w="837" w:type="dxa"/>
            <w:vMerge/>
            <w:tcBorders>
              <w:left w:val="single" w:sz="4" w:space="0" w:color="auto"/>
              <w:right w:val="single" w:sz="4" w:space="0" w:color="auto"/>
            </w:tcBorders>
            <w:vAlign w:val="center"/>
          </w:tcPr>
          <w:p w:rsidR="00DD6E95" w:rsidRPr="00B1544C" w:rsidRDefault="00DD6E95" w:rsidP="00DD6E95">
            <w:pPr>
              <w:spacing w:line="288" w:lineRule="auto"/>
              <w:jc w:val="center"/>
              <w:rPr>
                <w:lang w:val="uk-UA"/>
              </w:rPr>
            </w:pPr>
          </w:p>
        </w:tc>
        <w:tc>
          <w:tcPr>
            <w:tcW w:w="1106" w:type="dxa"/>
            <w:tcBorders>
              <w:top w:val="single" w:sz="4" w:space="0" w:color="auto"/>
              <w:left w:val="nil"/>
              <w:bottom w:val="single" w:sz="4" w:space="0" w:color="auto"/>
              <w:right w:val="single" w:sz="4" w:space="0" w:color="auto"/>
            </w:tcBorders>
            <w:shd w:val="clear" w:color="auto" w:fill="auto"/>
            <w:vAlign w:val="center"/>
          </w:tcPr>
          <w:p w:rsidR="00DD6E95" w:rsidRPr="00B1544C" w:rsidRDefault="00DD6E95" w:rsidP="00DD6E95">
            <w:pPr>
              <w:spacing w:line="288" w:lineRule="auto"/>
              <w:jc w:val="center"/>
              <w:rPr>
                <w:lang w:val="uk-UA"/>
              </w:rPr>
            </w:pPr>
            <w:r w:rsidRPr="00B1544C">
              <w:rPr>
                <w:lang w:val="uk-UA"/>
              </w:rPr>
              <w:t>3,387</w:t>
            </w:r>
          </w:p>
        </w:tc>
        <w:tc>
          <w:tcPr>
            <w:tcW w:w="997" w:type="dxa"/>
            <w:tcBorders>
              <w:top w:val="single" w:sz="4" w:space="0" w:color="auto"/>
              <w:left w:val="nil"/>
              <w:bottom w:val="single" w:sz="4" w:space="0" w:color="auto"/>
              <w:right w:val="single" w:sz="4" w:space="0" w:color="auto"/>
            </w:tcBorders>
            <w:shd w:val="clear" w:color="auto" w:fill="auto"/>
            <w:vAlign w:val="center"/>
          </w:tcPr>
          <w:p w:rsidR="00DD6E95" w:rsidRPr="00B1544C" w:rsidRDefault="00DD6E95" w:rsidP="00DD6E95">
            <w:pPr>
              <w:spacing w:line="288" w:lineRule="auto"/>
              <w:jc w:val="center"/>
              <w:rPr>
                <w:lang w:val="uk-UA"/>
              </w:rPr>
            </w:pPr>
            <w:r w:rsidRPr="00B1544C">
              <w:rPr>
                <w:lang w:val="uk-UA"/>
              </w:rPr>
              <w:t>0,126</w:t>
            </w:r>
          </w:p>
        </w:tc>
        <w:tc>
          <w:tcPr>
            <w:tcW w:w="1699" w:type="dxa"/>
            <w:tcBorders>
              <w:top w:val="single" w:sz="4" w:space="0" w:color="auto"/>
              <w:left w:val="nil"/>
              <w:bottom w:val="single" w:sz="4" w:space="0" w:color="auto"/>
              <w:right w:val="double" w:sz="4" w:space="0" w:color="auto"/>
            </w:tcBorders>
            <w:shd w:val="clear" w:color="auto" w:fill="auto"/>
            <w:vAlign w:val="center"/>
          </w:tcPr>
          <w:p w:rsidR="00DD6E95" w:rsidRPr="00B1544C" w:rsidRDefault="00DD6E95" w:rsidP="00DD6E95">
            <w:pPr>
              <w:spacing w:line="288" w:lineRule="auto"/>
              <w:jc w:val="center"/>
              <w:rPr>
                <w:lang w:val="uk-UA"/>
              </w:rPr>
            </w:pPr>
            <w:r w:rsidRPr="00B1544C">
              <w:rPr>
                <w:lang w:val="uk-UA"/>
              </w:rPr>
              <w:t> -</w:t>
            </w:r>
          </w:p>
        </w:tc>
      </w:tr>
      <w:tr w:rsidR="00DD6E95" w:rsidRPr="00B1544C" w:rsidTr="00DD6E95">
        <w:trPr>
          <w:trHeight w:val="300"/>
          <w:jc w:val="center"/>
        </w:trPr>
        <w:tc>
          <w:tcPr>
            <w:tcW w:w="638" w:type="dxa"/>
            <w:tcBorders>
              <w:top w:val="single" w:sz="4" w:space="0" w:color="auto"/>
              <w:left w:val="double" w:sz="4" w:space="0" w:color="auto"/>
              <w:bottom w:val="single" w:sz="4" w:space="0" w:color="auto"/>
              <w:right w:val="single" w:sz="4" w:space="0" w:color="auto"/>
            </w:tcBorders>
            <w:shd w:val="clear" w:color="auto" w:fill="auto"/>
            <w:vAlign w:val="center"/>
          </w:tcPr>
          <w:p w:rsidR="00DD6E95" w:rsidRPr="00B1544C" w:rsidRDefault="00DD6E95" w:rsidP="00DD6E95">
            <w:pPr>
              <w:spacing w:line="288" w:lineRule="auto"/>
              <w:jc w:val="center"/>
              <w:rPr>
                <w:i/>
                <w:lang w:val="uk-UA"/>
              </w:rPr>
            </w:pPr>
            <w:r w:rsidRPr="00B1544C">
              <w:rPr>
                <w:i/>
                <w:lang w:val="uk-UA"/>
              </w:rPr>
              <w:t>π</w:t>
            </w:r>
            <w:r w:rsidRPr="00B1544C">
              <w:rPr>
                <w:i/>
                <w:vertAlign w:val="subscript"/>
                <w:lang w:val="uk-UA"/>
              </w:rPr>
              <w:t>9</w:t>
            </w:r>
          </w:p>
        </w:tc>
        <w:tc>
          <w:tcPr>
            <w:tcW w:w="496" w:type="dxa"/>
            <w:tcBorders>
              <w:top w:val="single" w:sz="4" w:space="0" w:color="auto"/>
              <w:left w:val="nil"/>
              <w:bottom w:val="single" w:sz="4" w:space="0" w:color="auto"/>
              <w:right w:val="single" w:sz="4" w:space="0" w:color="auto"/>
            </w:tcBorders>
            <w:shd w:val="clear" w:color="auto" w:fill="auto"/>
            <w:vAlign w:val="center"/>
          </w:tcPr>
          <w:p w:rsidR="00DD6E95" w:rsidRPr="00B1544C" w:rsidRDefault="00DD6E95" w:rsidP="00DD6E95">
            <w:pPr>
              <w:spacing w:line="288" w:lineRule="auto"/>
              <w:jc w:val="center"/>
              <w:rPr>
                <w:lang w:val="uk-UA"/>
              </w:rPr>
            </w:pPr>
            <w:r w:rsidRPr="00B1544C">
              <w:rPr>
                <w:lang w:val="uk-UA"/>
              </w:rPr>
              <w:t>14</w:t>
            </w:r>
          </w:p>
        </w:tc>
        <w:tc>
          <w:tcPr>
            <w:tcW w:w="384" w:type="dxa"/>
            <w:tcBorders>
              <w:top w:val="single" w:sz="4" w:space="0" w:color="auto"/>
              <w:left w:val="nil"/>
              <w:bottom w:val="single" w:sz="4" w:space="0" w:color="auto"/>
              <w:right w:val="single" w:sz="4" w:space="0" w:color="auto"/>
            </w:tcBorders>
            <w:shd w:val="clear" w:color="auto" w:fill="auto"/>
            <w:vAlign w:val="center"/>
          </w:tcPr>
          <w:p w:rsidR="00DD6E95" w:rsidRPr="00B1544C" w:rsidRDefault="00DD6E95" w:rsidP="00DD6E95">
            <w:pPr>
              <w:spacing w:line="288" w:lineRule="auto"/>
              <w:jc w:val="center"/>
              <w:rPr>
                <w:lang w:val="uk-UA"/>
              </w:rPr>
            </w:pPr>
            <w:r w:rsidRPr="00B1544C">
              <w:rPr>
                <w:lang w:val="uk-UA"/>
              </w:rPr>
              <w:t>4</w:t>
            </w:r>
          </w:p>
        </w:tc>
        <w:tc>
          <w:tcPr>
            <w:tcW w:w="496" w:type="dxa"/>
            <w:tcBorders>
              <w:top w:val="single" w:sz="4" w:space="0" w:color="auto"/>
              <w:left w:val="nil"/>
              <w:bottom w:val="single" w:sz="4" w:space="0" w:color="auto"/>
              <w:right w:val="single" w:sz="4" w:space="0" w:color="auto"/>
            </w:tcBorders>
            <w:shd w:val="clear" w:color="auto" w:fill="auto"/>
            <w:vAlign w:val="center"/>
          </w:tcPr>
          <w:p w:rsidR="00DD6E95" w:rsidRPr="00B1544C" w:rsidRDefault="00DD6E95" w:rsidP="00DD6E95">
            <w:pPr>
              <w:spacing w:line="288" w:lineRule="auto"/>
              <w:jc w:val="center"/>
              <w:rPr>
                <w:lang w:val="uk-UA"/>
              </w:rPr>
            </w:pPr>
            <w:r w:rsidRPr="00B1544C">
              <w:rPr>
                <w:lang w:val="uk-UA"/>
              </w:rPr>
              <w:t>18</w:t>
            </w:r>
          </w:p>
        </w:tc>
        <w:tc>
          <w:tcPr>
            <w:tcW w:w="496" w:type="dxa"/>
            <w:vMerge/>
            <w:tcBorders>
              <w:left w:val="single" w:sz="4" w:space="0" w:color="auto"/>
              <w:bottom w:val="single" w:sz="4" w:space="0" w:color="auto"/>
              <w:right w:val="single" w:sz="4" w:space="0" w:color="auto"/>
            </w:tcBorders>
            <w:vAlign w:val="center"/>
          </w:tcPr>
          <w:p w:rsidR="00DD6E95" w:rsidRPr="00B1544C" w:rsidRDefault="00DD6E95" w:rsidP="00DD6E95">
            <w:pPr>
              <w:spacing w:line="288" w:lineRule="auto"/>
              <w:jc w:val="center"/>
              <w:rPr>
                <w:lang w:val="uk-UA"/>
              </w:rPr>
            </w:pPr>
          </w:p>
        </w:tc>
        <w:tc>
          <w:tcPr>
            <w:tcW w:w="837" w:type="dxa"/>
            <w:vMerge/>
            <w:tcBorders>
              <w:left w:val="single" w:sz="4" w:space="0" w:color="auto"/>
              <w:bottom w:val="single" w:sz="4" w:space="0" w:color="auto"/>
              <w:right w:val="single" w:sz="4" w:space="0" w:color="auto"/>
            </w:tcBorders>
            <w:vAlign w:val="center"/>
          </w:tcPr>
          <w:p w:rsidR="00DD6E95" w:rsidRPr="00B1544C" w:rsidRDefault="00DD6E95" w:rsidP="00DD6E95">
            <w:pPr>
              <w:spacing w:line="288" w:lineRule="auto"/>
              <w:jc w:val="center"/>
              <w:rPr>
                <w:lang w:val="uk-UA"/>
              </w:rPr>
            </w:pPr>
          </w:p>
        </w:tc>
        <w:tc>
          <w:tcPr>
            <w:tcW w:w="1106" w:type="dxa"/>
            <w:tcBorders>
              <w:top w:val="single" w:sz="4" w:space="0" w:color="auto"/>
              <w:left w:val="nil"/>
              <w:bottom w:val="single" w:sz="4" w:space="0" w:color="auto"/>
              <w:right w:val="single" w:sz="4" w:space="0" w:color="auto"/>
            </w:tcBorders>
            <w:shd w:val="clear" w:color="auto" w:fill="auto"/>
            <w:vAlign w:val="center"/>
          </w:tcPr>
          <w:p w:rsidR="00DD6E95" w:rsidRPr="00B1544C" w:rsidRDefault="00DD6E95" w:rsidP="00DD6E95">
            <w:pPr>
              <w:spacing w:line="288" w:lineRule="auto"/>
              <w:jc w:val="center"/>
              <w:rPr>
                <w:lang w:val="uk-UA"/>
              </w:rPr>
            </w:pPr>
            <w:r w:rsidRPr="00B1544C">
              <w:rPr>
                <w:lang w:val="uk-UA"/>
              </w:rPr>
              <w:t>0</w:t>
            </w:r>
          </w:p>
        </w:tc>
        <w:tc>
          <w:tcPr>
            <w:tcW w:w="997" w:type="dxa"/>
            <w:tcBorders>
              <w:top w:val="single" w:sz="4" w:space="0" w:color="auto"/>
              <w:left w:val="nil"/>
              <w:bottom w:val="single" w:sz="4" w:space="0" w:color="auto"/>
              <w:right w:val="single" w:sz="4" w:space="0" w:color="auto"/>
            </w:tcBorders>
            <w:shd w:val="clear" w:color="auto" w:fill="auto"/>
            <w:vAlign w:val="center"/>
          </w:tcPr>
          <w:p w:rsidR="00DD6E95" w:rsidRPr="00B1544C" w:rsidRDefault="00DD6E95" w:rsidP="00DD6E95">
            <w:pPr>
              <w:spacing w:line="288" w:lineRule="auto"/>
              <w:jc w:val="center"/>
              <w:rPr>
                <w:lang w:val="uk-UA"/>
              </w:rPr>
            </w:pPr>
            <w:r w:rsidRPr="00B1544C">
              <w:rPr>
                <w:lang w:val="uk-UA"/>
              </w:rPr>
              <w:t>0</w:t>
            </w:r>
          </w:p>
        </w:tc>
        <w:tc>
          <w:tcPr>
            <w:tcW w:w="1699" w:type="dxa"/>
            <w:tcBorders>
              <w:top w:val="single" w:sz="4" w:space="0" w:color="auto"/>
              <w:left w:val="nil"/>
              <w:bottom w:val="single" w:sz="4" w:space="0" w:color="auto"/>
              <w:right w:val="double" w:sz="4" w:space="0" w:color="auto"/>
            </w:tcBorders>
            <w:shd w:val="clear" w:color="auto" w:fill="auto"/>
            <w:vAlign w:val="center"/>
          </w:tcPr>
          <w:p w:rsidR="00DD6E95" w:rsidRPr="00B1544C" w:rsidRDefault="00DD6E95" w:rsidP="00DD6E95">
            <w:pPr>
              <w:spacing w:line="288" w:lineRule="auto"/>
              <w:jc w:val="center"/>
              <w:rPr>
                <w:lang w:val="uk-UA"/>
              </w:rPr>
            </w:pPr>
            <w:r w:rsidRPr="00B1544C">
              <w:rPr>
                <w:lang w:val="uk-UA"/>
              </w:rPr>
              <w:t> Виключити</w:t>
            </w:r>
          </w:p>
        </w:tc>
      </w:tr>
    </w:tbl>
    <w:p w:rsidR="00DD6E95" w:rsidRPr="00B1544C" w:rsidRDefault="00DD6E95" w:rsidP="00AE758F">
      <w:pPr>
        <w:spacing w:line="288" w:lineRule="auto"/>
        <w:ind w:firstLine="454"/>
        <w:jc w:val="both"/>
        <w:rPr>
          <w:sz w:val="28"/>
          <w:szCs w:val="28"/>
          <w:lang w:val="uk-UA"/>
        </w:rPr>
      </w:pPr>
    </w:p>
    <w:p w:rsidR="00DD6E95" w:rsidRPr="00B1544C" w:rsidRDefault="00DD6E95">
      <w:pPr>
        <w:spacing w:after="200" w:line="276" w:lineRule="auto"/>
        <w:rPr>
          <w:sz w:val="28"/>
          <w:szCs w:val="28"/>
          <w:lang w:val="uk-UA"/>
        </w:rPr>
      </w:pPr>
      <w:r w:rsidRPr="00B1544C">
        <w:rPr>
          <w:sz w:val="28"/>
          <w:szCs w:val="28"/>
          <w:lang w:val="uk-UA"/>
        </w:rPr>
        <w:br w:type="page"/>
      </w:r>
    </w:p>
    <w:p w:rsidR="00C44249" w:rsidRPr="00B1544C" w:rsidRDefault="00C44249" w:rsidP="00AE758F">
      <w:pPr>
        <w:spacing w:line="288" w:lineRule="auto"/>
        <w:ind w:firstLine="454"/>
        <w:jc w:val="both"/>
        <w:rPr>
          <w:sz w:val="28"/>
          <w:szCs w:val="28"/>
          <w:lang w:val="uk-UA"/>
        </w:rPr>
      </w:pPr>
    </w:p>
    <w:p w:rsidR="00671D12" w:rsidRPr="00B1544C" w:rsidRDefault="00671D12" w:rsidP="00401C07">
      <w:pPr>
        <w:spacing w:line="288" w:lineRule="auto"/>
        <w:ind w:firstLine="454"/>
        <w:jc w:val="right"/>
        <w:rPr>
          <w:lang w:val="uk-UA"/>
        </w:rPr>
      </w:pPr>
      <w:r w:rsidRPr="00B1544C">
        <w:rPr>
          <w:lang w:val="uk-UA"/>
        </w:rPr>
        <w:t>Продовження таблиці 3.3.</w:t>
      </w:r>
    </w:p>
    <w:tbl>
      <w:tblPr>
        <w:tblW w:w="714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38"/>
        <w:gridCol w:w="496"/>
        <w:gridCol w:w="384"/>
        <w:gridCol w:w="496"/>
        <w:gridCol w:w="496"/>
        <w:gridCol w:w="837"/>
        <w:gridCol w:w="1106"/>
        <w:gridCol w:w="997"/>
        <w:gridCol w:w="1699"/>
      </w:tblGrid>
      <w:tr w:rsidR="00671D12" w:rsidRPr="00B1544C" w:rsidTr="00AB2B99">
        <w:trPr>
          <w:trHeight w:val="300"/>
          <w:jc w:val="center"/>
        </w:trPr>
        <w:tc>
          <w:tcPr>
            <w:tcW w:w="638" w:type="dxa"/>
            <w:shd w:val="clear" w:color="auto" w:fill="auto"/>
            <w:vAlign w:val="center"/>
          </w:tcPr>
          <w:p w:rsidR="00671D12" w:rsidRPr="00B1544C" w:rsidRDefault="00671D12" w:rsidP="00671D12">
            <w:pPr>
              <w:spacing w:line="288" w:lineRule="auto"/>
              <w:jc w:val="center"/>
              <w:rPr>
                <w:lang w:val="uk-UA"/>
              </w:rPr>
            </w:pPr>
            <w:r w:rsidRPr="00B1544C">
              <w:rPr>
                <w:lang w:val="uk-UA"/>
              </w:rPr>
              <w:t>1</w:t>
            </w:r>
          </w:p>
        </w:tc>
        <w:tc>
          <w:tcPr>
            <w:tcW w:w="496" w:type="dxa"/>
            <w:shd w:val="clear" w:color="auto" w:fill="auto"/>
            <w:vAlign w:val="center"/>
          </w:tcPr>
          <w:p w:rsidR="00671D12" w:rsidRPr="00B1544C" w:rsidRDefault="00671D12" w:rsidP="00671D12">
            <w:pPr>
              <w:spacing w:line="288" w:lineRule="auto"/>
              <w:jc w:val="center"/>
              <w:rPr>
                <w:lang w:val="uk-UA"/>
              </w:rPr>
            </w:pPr>
            <w:r w:rsidRPr="00B1544C">
              <w:rPr>
                <w:lang w:val="uk-UA"/>
              </w:rPr>
              <w:t>2</w:t>
            </w:r>
          </w:p>
        </w:tc>
        <w:tc>
          <w:tcPr>
            <w:tcW w:w="384" w:type="dxa"/>
            <w:shd w:val="clear" w:color="auto" w:fill="auto"/>
            <w:vAlign w:val="center"/>
          </w:tcPr>
          <w:p w:rsidR="00671D12" w:rsidRPr="00B1544C" w:rsidRDefault="00671D12" w:rsidP="00671D12">
            <w:pPr>
              <w:spacing w:line="288" w:lineRule="auto"/>
              <w:jc w:val="center"/>
              <w:rPr>
                <w:lang w:val="uk-UA"/>
              </w:rPr>
            </w:pPr>
            <w:r w:rsidRPr="00B1544C">
              <w:rPr>
                <w:lang w:val="uk-UA"/>
              </w:rPr>
              <w:t>3</w:t>
            </w:r>
          </w:p>
        </w:tc>
        <w:tc>
          <w:tcPr>
            <w:tcW w:w="496" w:type="dxa"/>
            <w:shd w:val="clear" w:color="auto" w:fill="auto"/>
            <w:vAlign w:val="center"/>
          </w:tcPr>
          <w:p w:rsidR="00671D12" w:rsidRPr="00B1544C" w:rsidRDefault="00671D12" w:rsidP="00671D12">
            <w:pPr>
              <w:spacing w:line="288" w:lineRule="auto"/>
              <w:jc w:val="center"/>
              <w:rPr>
                <w:lang w:val="uk-UA"/>
              </w:rPr>
            </w:pPr>
            <w:r w:rsidRPr="00B1544C">
              <w:rPr>
                <w:lang w:val="uk-UA"/>
              </w:rPr>
              <w:t>4</w:t>
            </w:r>
          </w:p>
        </w:tc>
        <w:tc>
          <w:tcPr>
            <w:tcW w:w="496" w:type="dxa"/>
            <w:vAlign w:val="center"/>
          </w:tcPr>
          <w:p w:rsidR="00671D12" w:rsidRPr="00B1544C" w:rsidRDefault="00671D12" w:rsidP="00671D12">
            <w:pPr>
              <w:spacing w:line="288" w:lineRule="auto"/>
              <w:jc w:val="center"/>
              <w:rPr>
                <w:lang w:val="uk-UA"/>
              </w:rPr>
            </w:pPr>
            <w:r w:rsidRPr="00B1544C">
              <w:rPr>
                <w:lang w:val="uk-UA"/>
              </w:rPr>
              <w:t>5</w:t>
            </w:r>
          </w:p>
        </w:tc>
        <w:tc>
          <w:tcPr>
            <w:tcW w:w="837" w:type="dxa"/>
            <w:vAlign w:val="center"/>
          </w:tcPr>
          <w:p w:rsidR="00671D12" w:rsidRPr="00B1544C" w:rsidRDefault="00671D12" w:rsidP="00671D12">
            <w:pPr>
              <w:spacing w:line="288" w:lineRule="auto"/>
              <w:jc w:val="center"/>
              <w:rPr>
                <w:lang w:val="uk-UA"/>
              </w:rPr>
            </w:pPr>
            <w:r w:rsidRPr="00B1544C">
              <w:rPr>
                <w:lang w:val="uk-UA"/>
              </w:rPr>
              <w:t>6</w:t>
            </w:r>
          </w:p>
        </w:tc>
        <w:tc>
          <w:tcPr>
            <w:tcW w:w="1106" w:type="dxa"/>
            <w:shd w:val="clear" w:color="auto" w:fill="auto"/>
            <w:vAlign w:val="center"/>
          </w:tcPr>
          <w:p w:rsidR="00671D12" w:rsidRPr="00B1544C" w:rsidRDefault="00671D12" w:rsidP="00671D12">
            <w:pPr>
              <w:spacing w:line="288" w:lineRule="auto"/>
              <w:jc w:val="center"/>
              <w:rPr>
                <w:lang w:val="uk-UA"/>
              </w:rPr>
            </w:pPr>
            <w:r w:rsidRPr="00B1544C">
              <w:rPr>
                <w:lang w:val="uk-UA"/>
              </w:rPr>
              <w:t>7</w:t>
            </w:r>
          </w:p>
        </w:tc>
        <w:tc>
          <w:tcPr>
            <w:tcW w:w="997" w:type="dxa"/>
            <w:shd w:val="clear" w:color="auto" w:fill="auto"/>
            <w:vAlign w:val="center"/>
          </w:tcPr>
          <w:p w:rsidR="00671D12" w:rsidRPr="00B1544C" w:rsidRDefault="00671D12" w:rsidP="00671D12">
            <w:pPr>
              <w:spacing w:line="288" w:lineRule="auto"/>
              <w:jc w:val="center"/>
              <w:rPr>
                <w:lang w:val="uk-UA"/>
              </w:rPr>
            </w:pPr>
            <w:r w:rsidRPr="00B1544C">
              <w:rPr>
                <w:lang w:val="uk-UA"/>
              </w:rPr>
              <w:t>8</w:t>
            </w:r>
          </w:p>
        </w:tc>
        <w:tc>
          <w:tcPr>
            <w:tcW w:w="1699" w:type="dxa"/>
            <w:shd w:val="clear" w:color="auto" w:fill="auto"/>
            <w:vAlign w:val="center"/>
          </w:tcPr>
          <w:p w:rsidR="00671D12" w:rsidRPr="00B1544C" w:rsidRDefault="00671D12" w:rsidP="00671D12">
            <w:pPr>
              <w:spacing w:line="288" w:lineRule="auto"/>
              <w:jc w:val="center"/>
              <w:rPr>
                <w:lang w:val="uk-UA"/>
              </w:rPr>
            </w:pPr>
            <w:r w:rsidRPr="00B1544C">
              <w:rPr>
                <w:lang w:val="uk-UA"/>
              </w:rPr>
              <w:t>9</w:t>
            </w:r>
          </w:p>
        </w:tc>
      </w:tr>
      <w:tr w:rsidR="00DD6E95" w:rsidRPr="00B1544C" w:rsidTr="00AB2B99">
        <w:trPr>
          <w:trHeight w:val="300"/>
          <w:jc w:val="center"/>
        </w:trPr>
        <w:tc>
          <w:tcPr>
            <w:tcW w:w="638" w:type="dxa"/>
            <w:shd w:val="clear" w:color="auto" w:fill="auto"/>
            <w:vAlign w:val="center"/>
          </w:tcPr>
          <w:p w:rsidR="00DD6E95" w:rsidRPr="00B1544C" w:rsidRDefault="00DD6E95" w:rsidP="00AB2B99">
            <w:pPr>
              <w:spacing w:line="288" w:lineRule="auto"/>
              <w:jc w:val="center"/>
              <w:rPr>
                <w:i/>
                <w:lang w:val="uk-UA"/>
              </w:rPr>
            </w:pPr>
            <w:r w:rsidRPr="00B1544C">
              <w:rPr>
                <w:i/>
                <w:lang w:val="uk-UA"/>
              </w:rPr>
              <w:t>π</w:t>
            </w:r>
            <w:r w:rsidRPr="00B1544C">
              <w:rPr>
                <w:i/>
                <w:vertAlign w:val="subscript"/>
                <w:lang w:val="uk-UA"/>
              </w:rPr>
              <w:t>14</w:t>
            </w:r>
          </w:p>
        </w:tc>
        <w:tc>
          <w:tcPr>
            <w:tcW w:w="496" w:type="dxa"/>
            <w:shd w:val="clear" w:color="auto" w:fill="auto"/>
            <w:vAlign w:val="center"/>
          </w:tcPr>
          <w:p w:rsidR="00DD6E95" w:rsidRPr="00B1544C" w:rsidRDefault="00DD6E95" w:rsidP="00AB2B99">
            <w:pPr>
              <w:spacing w:line="288" w:lineRule="auto"/>
              <w:jc w:val="center"/>
              <w:rPr>
                <w:lang w:val="uk-UA"/>
              </w:rPr>
            </w:pPr>
            <w:r w:rsidRPr="00B1544C">
              <w:rPr>
                <w:lang w:val="uk-UA"/>
              </w:rPr>
              <w:t>10</w:t>
            </w:r>
          </w:p>
        </w:tc>
        <w:tc>
          <w:tcPr>
            <w:tcW w:w="384" w:type="dxa"/>
            <w:shd w:val="clear" w:color="auto" w:fill="auto"/>
            <w:vAlign w:val="center"/>
          </w:tcPr>
          <w:p w:rsidR="00DD6E95" w:rsidRPr="00B1544C" w:rsidRDefault="00DD6E95" w:rsidP="00AB2B99">
            <w:pPr>
              <w:spacing w:line="288" w:lineRule="auto"/>
              <w:jc w:val="center"/>
              <w:rPr>
                <w:lang w:val="uk-UA"/>
              </w:rPr>
            </w:pPr>
            <w:r w:rsidRPr="00B1544C">
              <w:rPr>
                <w:lang w:val="uk-UA"/>
              </w:rPr>
              <w:t>4</w:t>
            </w:r>
          </w:p>
        </w:tc>
        <w:tc>
          <w:tcPr>
            <w:tcW w:w="496" w:type="dxa"/>
            <w:shd w:val="clear" w:color="auto" w:fill="auto"/>
            <w:vAlign w:val="center"/>
          </w:tcPr>
          <w:p w:rsidR="00DD6E95" w:rsidRPr="00B1544C" w:rsidRDefault="00DD6E95" w:rsidP="00AB2B99">
            <w:pPr>
              <w:spacing w:line="288" w:lineRule="auto"/>
              <w:jc w:val="center"/>
              <w:rPr>
                <w:lang w:val="uk-UA"/>
              </w:rPr>
            </w:pPr>
            <w:r w:rsidRPr="00B1544C">
              <w:rPr>
                <w:lang w:val="uk-UA"/>
              </w:rPr>
              <w:t>14</w:t>
            </w:r>
          </w:p>
        </w:tc>
        <w:tc>
          <w:tcPr>
            <w:tcW w:w="496" w:type="dxa"/>
            <w:vMerge w:val="restart"/>
            <w:vAlign w:val="center"/>
          </w:tcPr>
          <w:p w:rsidR="00DD6E95" w:rsidRPr="00B1544C" w:rsidRDefault="00DD6E95" w:rsidP="00AB2B99">
            <w:pPr>
              <w:spacing w:line="288" w:lineRule="auto"/>
              <w:jc w:val="center"/>
              <w:rPr>
                <w:lang w:val="uk-UA"/>
              </w:rPr>
            </w:pPr>
            <w:r w:rsidRPr="00B1544C">
              <w:rPr>
                <w:lang w:val="uk-UA"/>
              </w:rPr>
              <w:t>22</w:t>
            </w:r>
          </w:p>
        </w:tc>
        <w:tc>
          <w:tcPr>
            <w:tcW w:w="837" w:type="dxa"/>
            <w:vMerge w:val="restart"/>
            <w:vAlign w:val="center"/>
          </w:tcPr>
          <w:p w:rsidR="00DD6E95" w:rsidRPr="00B1544C" w:rsidRDefault="00DD6E95" w:rsidP="00AB2B99">
            <w:pPr>
              <w:spacing w:line="288" w:lineRule="auto"/>
              <w:jc w:val="center"/>
              <w:rPr>
                <w:lang w:val="uk-UA"/>
              </w:rPr>
            </w:pPr>
            <w:r w:rsidRPr="00B1544C">
              <w:rPr>
                <w:lang w:val="uk-UA"/>
              </w:rPr>
              <w:t>3,51</w:t>
            </w:r>
          </w:p>
        </w:tc>
        <w:tc>
          <w:tcPr>
            <w:tcW w:w="1106" w:type="dxa"/>
            <w:shd w:val="clear" w:color="auto" w:fill="auto"/>
            <w:vAlign w:val="center"/>
          </w:tcPr>
          <w:p w:rsidR="00DD6E95" w:rsidRPr="00B1544C" w:rsidRDefault="00DD6E95" w:rsidP="00AB2B99">
            <w:pPr>
              <w:spacing w:line="288" w:lineRule="auto"/>
              <w:jc w:val="center"/>
              <w:rPr>
                <w:lang w:val="uk-UA"/>
              </w:rPr>
            </w:pPr>
            <w:r w:rsidRPr="00B1544C">
              <w:rPr>
                <w:lang w:val="uk-UA"/>
              </w:rPr>
              <w:t>2,601</w:t>
            </w:r>
          </w:p>
        </w:tc>
        <w:tc>
          <w:tcPr>
            <w:tcW w:w="997" w:type="dxa"/>
            <w:shd w:val="clear" w:color="auto" w:fill="auto"/>
            <w:vAlign w:val="center"/>
          </w:tcPr>
          <w:p w:rsidR="00DD6E95" w:rsidRPr="00B1544C" w:rsidRDefault="00DD6E95" w:rsidP="00AB2B99">
            <w:pPr>
              <w:spacing w:line="288" w:lineRule="auto"/>
              <w:jc w:val="center"/>
              <w:rPr>
                <w:lang w:val="uk-UA"/>
              </w:rPr>
            </w:pPr>
            <w:r w:rsidRPr="00B1544C">
              <w:rPr>
                <w:lang w:val="uk-UA"/>
              </w:rPr>
              <w:t>0,913</w:t>
            </w:r>
          </w:p>
        </w:tc>
        <w:tc>
          <w:tcPr>
            <w:tcW w:w="1699" w:type="dxa"/>
            <w:shd w:val="clear" w:color="auto" w:fill="auto"/>
            <w:vAlign w:val="center"/>
          </w:tcPr>
          <w:p w:rsidR="00DD6E95" w:rsidRPr="00B1544C" w:rsidRDefault="00DD6E95" w:rsidP="00AB2B99">
            <w:pPr>
              <w:spacing w:line="288" w:lineRule="auto"/>
              <w:jc w:val="center"/>
              <w:rPr>
                <w:lang w:val="uk-UA"/>
              </w:rPr>
            </w:pPr>
            <w:r w:rsidRPr="00B1544C">
              <w:rPr>
                <w:lang w:val="uk-UA"/>
              </w:rPr>
              <w:t> -</w:t>
            </w:r>
          </w:p>
        </w:tc>
      </w:tr>
      <w:tr w:rsidR="00DD6E95" w:rsidRPr="00B1544C" w:rsidTr="00AB2B99">
        <w:trPr>
          <w:trHeight w:val="300"/>
          <w:jc w:val="center"/>
        </w:trPr>
        <w:tc>
          <w:tcPr>
            <w:tcW w:w="638" w:type="dxa"/>
            <w:shd w:val="clear" w:color="auto" w:fill="auto"/>
            <w:vAlign w:val="center"/>
          </w:tcPr>
          <w:p w:rsidR="00DD6E95" w:rsidRPr="00B1544C" w:rsidRDefault="00DD6E95" w:rsidP="00AB2B99">
            <w:pPr>
              <w:spacing w:line="288" w:lineRule="auto"/>
              <w:jc w:val="center"/>
              <w:rPr>
                <w:i/>
                <w:lang w:val="uk-UA"/>
              </w:rPr>
            </w:pPr>
            <w:r w:rsidRPr="00B1544C">
              <w:rPr>
                <w:i/>
                <w:lang w:val="uk-UA"/>
              </w:rPr>
              <w:t>π</w:t>
            </w:r>
            <w:r w:rsidRPr="00B1544C">
              <w:rPr>
                <w:i/>
                <w:vertAlign w:val="subscript"/>
                <w:lang w:val="uk-UA"/>
              </w:rPr>
              <w:t>15</w:t>
            </w:r>
          </w:p>
        </w:tc>
        <w:tc>
          <w:tcPr>
            <w:tcW w:w="496" w:type="dxa"/>
            <w:shd w:val="clear" w:color="auto" w:fill="auto"/>
            <w:vAlign w:val="center"/>
          </w:tcPr>
          <w:p w:rsidR="00DD6E95" w:rsidRPr="00B1544C" w:rsidRDefault="00DD6E95" w:rsidP="00AB2B99">
            <w:pPr>
              <w:spacing w:line="288" w:lineRule="auto"/>
              <w:jc w:val="center"/>
              <w:rPr>
                <w:lang w:val="uk-UA"/>
              </w:rPr>
            </w:pPr>
            <w:r w:rsidRPr="00B1544C">
              <w:rPr>
                <w:lang w:val="uk-UA"/>
              </w:rPr>
              <w:t>8</w:t>
            </w:r>
          </w:p>
        </w:tc>
        <w:tc>
          <w:tcPr>
            <w:tcW w:w="384" w:type="dxa"/>
            <w:shd w:val="clear" w:color="auto" w:fill="auto"/>
            <w:vAlign w:val="center"/>
          </w:tcPr>
          <w:p w:rsidR="00DD6E95" w:rsidRPr="00B1544C" w:rsidRDefault="00DD6E95" w:rsidP="00AB2B99">
            <w:pPr>
              <w:spacing w:line="288" w:lineRule="auto"/>
              <w:jc w:val="center"/>
              <w:rPr>
                <w:lang w:val="uk-UA"/>
              </w:rPr>
            </w:pPr>
            <w:r w:rsidRPr="00B1544C">
              <w:rPr>
                <w:lang w:val="uk-UA"/>
              </w:rPr>
              <w:t>4</w:t>
            </w:r>
          </w:p>
        </w:tc>
        <w:tc>
          <w:tcPr>
            <w:tcW w:w="496" w:type="dxa"/>
            <w:shd w:val="clear" w:color="auto" w:fill="auto"/>
            <w:vAlign w:val="center"/>
          </w:tcPr>
          <w:p w:rsidR="00DD6E95" w:rsidRPr="00B1544C" w:rsidRDefault="00DD6E95" w:rsidP="00AB2B99">
            <w:pPr>
              <w:spacing w:line="288" w:lineRule="auto"/>
              <w:jc w:val="center"/>
              <w:rPr>
                <w:lang w:val="uk-UA"/>
              </w:rPr>
            </w:pPr>
            <w:r w:rsidRPr="00B1544C">
              <w:rPr>
                <w:lang w:val="uk-UA"/>
              </w:rPr>
              <w:t>12</w:t>
            </w:r>
          </w:p>
        </w:tc>
        <w:tc>
          <w:tcPr>
            <w:tcW w:w="496" w:type="dxa"/>
            <w:vMerge/>
            <w:vAlign w:val="center"/>
          </w:tcPr>
          <w:p w:rsidR="00DD6E95" w:rsidRPr="00B1544C" w:rsidRDefault="00DD6E95" w:rsidP="00AB2B99">
            <w:pPr>
              <w:spacing w:line="288" w:lineRule="auto"/>
              <w:jc w:val="center"/>
              <w:rPr>
                <w:lang w:val="uk-UA"/>
              </w:rPr>
            </w:pPr>
          </w:p>
        </w:tc>
        <w:tc>
          <w:tcPr>
            <w:tcW w:w="837" w:type="dxa"/>
            <w:vMerge/>
            <w:vAlign w:val="center"/>
          </w:tcPr>
          <w:p w:rsidR="00DD6E95" w:rsidRPr="00B1544C" w:rsidRDefault="00DD6E95" w:rsidP="00AB2B99">
            <w:pPr>
              <w:spacing w:line="288" w:lineRule="auto"/>
              <w:jc w:val="center"/>
              <w:rPr>
                <w:lang w:val="uk-UA"/>
              </w:rPr>
            </w:pPr>
          </w:p>
        </w:tc>
        <w:tc>
          <w:tcPr>
            <w:tcW w:w="1106" w:type="dxa"/>
            <w:shd w:val="clear" w:color="auto" w:fill="auto"/>
            <w:vAlign w:val="center"/>
          </w:tcPr>
          <w:p w:rsidR="00DD6E95" w:rsidRPr="00B1544C" w:rsidRDefault="00DD6E95" w:rsidP="00AB2B99">
            <w:pPr>
              <w:spacing w:line="288" w:lineRule="auto"/>
              <w:jc w:val="center"/>
              <w:rPr>
                <w:lang w:val="uk-UA"/>
              </w:rPr>
            </w:pPr>
            <w:r w:rsidRPr="00B1544C">
              <w:rPr>
                <w:lang w:val="uk-UA"/>
              </w:rPr>
              <w:t>2,523</w:t>
            </w:r>
          </w:p>
        </w:tc>
        <w:tc>
          <w:tcPr>
            <w:tcW w:w="997" w:type="dxa"/>
            <w:shd w:val="clear" w:color="auto" w:fill="auto"/>
            <w:vAlign w:val="center"/>
          </w:tcPr>
          <w:p w:rsidR="00DD6E95" w:rsidRPr="00B1544C" w:rsidRDefault="00DD6E95" w:rsidP="00AB2B99">
            <w:pPr>
              <w:spacing w:line="288" w:lineRule="auto"/>
              <w:jc w:val="center"/>
              <w:rPr>
                <w:lang w:val="uk-UA"/>
              </w:rPr>
            </w:pPr>
            <w:r w:rsidRPr="00B1544C">
              <w:rPr>
                <w:lang w:val="uk-UA"/>
              </w:rPr>
              <w:t>0,991</w:t>
            </w:r>
          </w:p>
        </w:tc>
        <w:tc>
          <w:tcPr>
            <w:tcW w:w="1699" w:type="dxa"/>
            <w:shd w:val="clear" w:color="auto" w:fill="auto"/>
            <w:vAlign w:val="center"/>
          </w:tcPr>
          <w:p w:rsidR="00DD6E95" w:rsidRPr="00B1544C" w:rsidRDefault="00DD6E95" w:rsidP="00AB2B99">
            <w:pPr>
              <w:spacing w:line="288" w:lineRule="auto"/>
              <w:jc w:val="center"/>
              <w:rPr>
                <w:lang w:val="uk-UA"/>
              </w:rPr>
            </w:pPr>
            <w:r w:rsidRPr="00B1544C">
              <w:rPr>
                <w:lang w:val="uk-UA"/>
              </w:rPr>
              <w:t>Обов’язкова</w:t>
            </w:r>
          </w:p>
        </w:tc>
      </w:tr>
      <w:tr w:rsidR="00DD6E95" w:rsidRPr="00B1544C" w:rsidTr="00AB2B99">
        <w:trPr>
          <w:trHeight w:val="300"/>
          <w:jc w:val="center"/>
        </w:trPr>
        <w:tc>
          <w:tcPr>
            <w:tcW w:w="638" w:type="dxa"/>
            <w:shd w:val="clear" w:color="auto" w:fill="auto"/>
            <w:vAlign w:val="center"/>
            <w:hideMark/>
          </w:tcPr>
          <w:p w:rsidR="00DD6E95" w:rsidRPr="00B1544C" w:rsidRDefault="00DD6E95" w:rsidP="00AB2B99">
            <w:pPr>
              <w:spacing w:line="288" w:lineRule="auto"/>
              <w:jc w:val="center"/>
              <w:rPr>
                <w:i/>
                <w:lang w:val="uk-UA"/>
              </w:rPr>
            </w:pPr>
            <w:r w:rsidRPr="00B1544C">
              <w:rPr>
                <w:i/>
                <w:lang w:val="uk-UA"/>
              </w:rPr>
              <w:t>π</w:t>
            </w:r>
            <w:r w:rsidRPr="00B1544C">
              <w:rPr>
                <w:i/>
                <w:vertAlign w:val="subscript"/>
                <w:lang w:val="uk-UA"/>
              </w:rPr>
              <w:t>17</w:t>
            </w:r>
          </w:p>
        </w:tc>
        <w:tc>
          <w:tcPr>
            <w:tcW w:w="49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11</w:t>
            </w:r>
          </w:p>
        </w:tc>
        <w:tc>
          <w:tcPr>
            <w:tcW w:w="384"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8</w:t>
            </w:r>
          </w:p>
        </w:tc>
        <w:tc>
          <w:tcPr>
            <w:tcW w:w="49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19</w:t>
            </w:r>
          </w:p>
        </w:tc>
        <w:tc>
          <w:tcPr>
            <w:tcW w:w="496" w:type="dxa"/>
            <w:vMerge/>
            <w:vAlign w:val="center"/>
            <w:hideMark/>
          </w:tcPr>
          <w:p w:rsidR="00DD6E95" w:rsidRPr="00B1544C" w:rsidRDefault="00DD6E95" w:rsidP="00AB2B99">
            <w:pPr>
              <w:spacing w:line="288" w:lineRule="auto"/>
              <w:rPr>
                <w:lang w:val="uk-UA"/>
              </w:rPr>
            </w:pPr>
          </w:p>
        </w:tc>
        <w:tc>
          <w:tcPr>
            <w:tcW w:w="837" w:type="dxa"/>
            <w:vMerge/>
            <w:vAlign w:val="center"/>
            <w:hideMark/>
          </w:tcPr>
          <w:p w:rsidR="00DD6E95" w:rsidRPr="00B1544C" w:rsidRDefault="00DD6E95" w:rsidP="00AB2B99">
            <w:pPr>
              <w:spacing w:line="288" w:lineRule="auto"/>
              <w:rPr>
                <w:lang w:val="uk-UA"/>
              </w:rPr>
            </w:pPr>
          </w:p>
        </w:tc>
        <w:tc>
          <w:tcPr>
            <w:tcW w:w="110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3,384</w:t>
            </w:r>
          </w:p>
        </w:tc>
        <w:tc>
          <w:tcPr>
            <w:tcW w:w="997"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0,130</w:t>
            </w:r>
          </w:p>
        </w:tc>
        <w:tc>
          <w:tcPr>
            <w:tcW w:w="1699"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 -</w:t>
            </w:r>
          </w:p>
        </w:tc>
      </w:tr>
      <w:tr w:rsidR="00DD6E95" w:rsidRPr="00B1544C" w:rsidTr="00AB2B99">
        <w:trPr>
          <w:trHeight w:val="300"/>
          <w:jc w:val="center"/>
        </w:trPr>
        <w:tc>
          <w:tcPr>
            <w:tcW w:w="638" w:type="dxa"/>
            <w:shd w:val="clear" w:color="auto" w:fill="auto"/>
            <w:vAlign w:val="center"/>
            <w:hideMark/>
          </w:tcPr>
          <w:p w:rsidR="00DD6E95" w:rsidRPr="00B1544C" w:rsidRDefault="00DD6E95" w:rsidP="00AB2B99">
            <w:pPr>
              <w:spacing w:line="288" w:lineRule="auto"/>
              <w:jc w:val="center"/>
              <w:rPr>
                <w:i/>
                <w:lang w:val="uk-UA"/>
              </w:rPr>
            </w:pPr>
            <w:r w:rsidRPr="00B1544C">
              <w:rPr>
                <w:i/>
                <w:lang w:val="uk-UA"/>
              </w:rPr>
              <w:t>π</w:t>
            </w:r>
            <w:r w:rsidRPr="00B1544C">
              <w:rPr>
                <w:i/>
                <w:vertAlign w:val="subscript"/>
                <w:lang w:val="uk-UA"/>
              </w:rPr>
              <w:t>18</w:t>
            </w:r>
          </w:p>
        </w:tc>
        <w:tc>
          <w:tcPr>
            <w:tcW w:w="49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9</w:t>
            </w:r>
          </w:p>
        </w:tc>
        <w:tc>
          <w:tcPr>
            <w:tcW w:w="384"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8</w:t>
            </w:r>
          </w:p>
        </w:tc>
        <w:tc>
          <w:tcPr>
            <w:tcW w:w="49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17</w:t>
            </w:r>
          </w:p>
        </w:tc>
        <w:tc>
          <w:tcPr>
            <w:tcW w:w="496" w:type="dxa"/>
            <w:vMerge/>
            <w:vAlign w:val="center"/>
            <w:hideMark/>
          </w:tcPr>
          <w:p w:rsidR="00DD6E95" w:rsidRPr="00B1544C" w:rsidRDefault="00DD6E95" w:rsidP="00AB2B99">
            <w:pPr>
              <w:spacing w:line="288" w:lineRule="auto"/>
              <w:rPr>
                <w:lang w:val="uk-UA"/>
              </w:rPr>
            </w:pPr>
          </w:p>
        </w:tc>
        <w:tc>
          <w:tcPr>
            <w:tcW w:w="837" w:type="dxa"/>
            <w:vMerge/>
            <w:vAlign w:val="center"/>
            <w:hideMark/>
          </w:tcPr>
          <w:p w:rsidR="00DD6E95" w:rsidRPr="00B1544C" w:rsidRDefault="00DD6E95" w:rsidP="00AB2B99">
            <w:pPr>
              <w:spacing w:line="288" w:lineRule="auto"/>
              <w:rPr>
                <w:lang w:val="uk-UA"/>
              </w:rPr>
            </w:pPr>
          </w:p>
        </w:tc>
        <w:tc>
          <w:tcPr>
            <w:tcW w:w="110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3,262</w:t>
            </w:r>
          </w:p>
        </w:tc>
        <w:tc>
          <w:tcPr>
            <w:tcW w:w="997"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0,251</w:t>
            </w:r>
          </w:p>
        </w:tc>
        <w:tc>
          <w:tcPr>
            <w:tcW w:w="1699"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 -</w:t>
            </w:r>
          </w:p>
        </w:tc>
      </w:tr>
      <w:tr w:rsidR="00DD6E95" w:rsidRPr="00B1544C" w:rsidTr="00AB2B99">
        <w:trPr>
          <w:trHeight w:val="300"/>
          <w:jc w:val="center"/>
        </w:trPr>
        <w:tc>
          <w:tcPr>
            <w:tcW w:w="638" w:type="dxa"/>
            <w:shd w:val="clear" w:color="auto" w:fill="auto"/>
            <w:vAlign w:val="center"/>
            <w:hideMark/>
          </w:tcPr>
          <w:p w:rsidR="00DD6E95" w:rsidRPr="00B1544C" w:rsidRDefault="00DD6E95" w:rsidP="00AB2B99">
            <w:pPr>
              <w:spacing w:line="288" w:lineRule="auto"/>
              <w:jc w:val="center"/>
              <w:rPr>
                <w:i/>
                <w:lang w:val="uk-UA"/>
              </w:rPr>
            </w:pPr>
            <w:r w:rsidRPr="00B1544C">
              <w:rPr>
                <w:i/>
                <w:lang w:val="uk-UA"/>
              </w:rPr>
              <w:t>π</w:t>
            </w:r>
            <w:r w:rsidRPr="00B1544C">
              <w:rPr>
                <w:i/>
                <w:vertAlign w:val="subscript"/>
                <w:lang w:val="uk-UA"/>
              </w:rPr>
              <w:t>19</w:t>
            </w:r>
          </w:p>
        </w:tc>
        <w:tc>
          <w:tcPr>
            <w:tcW w:w="49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13</w:t>
            </w:r>
          </w:p>
        </w:tc>
        <w:tc>
          <w:tcPr>
            <w:tcW w:w="384"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8</w:t>
            </w:r>
          </w:p>
        </w:tc>
        <w:tc>
          <w:tcPr>
            <w:tcW w:w="49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21</w:t>
            </w:r>
          </w:p>
        </w:tc>
        <w:tc>
          <w:tcPr>
            <w:tcW w:w="496" w:type="dxa"/>
            <w:vMerge/>
            <w:vAlign w:val="center"/>
            <w:hideMark/>
          </w:tcPr>
          <w:p w:rsidR="00DD6E95" w:rsidRPr="00B1544C" w:rsidRDefault="00DD6E95" w:rsidP="00AB2B99">
            <w:pPr>
              <w:spacing w:line="288" w:lineRule="auto"/>
              <w:rPr>
                <w:lang w:val="uk-UA"/>
              </w:rPr>
            </w:pPr>
          </w:p>
        </w:tc>
        <w:tc>
          <w:tcPr>
            <w:tcW w:w="837" w:type="dxa"/>
            <w:vMerge/>
            <w:vAlign w:val="center"/>
            <w:hideMark/>
          </w:tcPr>
          <w:p w:rsidR="00DD6E95" w:rsidRPr="00B1544C" w:rsidRDefault="00DD6E95" w:rsidP="00AB2B99">
            <w:pPr>
              <w:spacing w:line="288" w:lineRule="auto"/>
              <w:rPr>
                <w:lang w:val="uk-UA"/>
              </w:rPr>
            </w:pPr>
          </w:p>
        </w:tc>
        <w:tc>
          <w:tcPr>
            <w:tcW w:w="110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3,475</w:t>
            </w:r>
          </w:p>
        </w:tc>
        <w:tc>
          <w:tcPr>
            <w:tcW w:w="997"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0,039</w:t>
            </w:r>
          </w:p>
        </w:tc>
        <w:tc>
          <w:tcPr>
            <w:tcW w:w="1699"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 -</w:t>
            </w:r>
          </w:p>
        </w:tc>
      </w:tr>
      <w:tr w:rsidR="00DD6E95" w:rsidRPr="00B1544C" w:rsidTr="00AB2B99">
        <w:trPr>
          <w:trHeight w:val="300"/>
          <w:jc w:val="center"/>
        </w:trPr>
        <w:tc>
          <w:tcPr>
            <w:tcW w:w="638" w:type="dxa"/>
            <w:shd w:val="clear" w:color="auto" w:fill="auto"/>
            <w:vAlign w:val="center"/>
            <w:hideMark/>
          </w:tcPr>
          <w:p w:rsidR="00DD6E95" w:rsidRPr="00B1544C" w:rsidRDefault="00DD6E95" w:rsidP="00AB2B99">
            <w:pPr>
              <w:spacing w:line="288" w:lineRule="auto"/>
              <w:jc w:val="center"/>
              <w:rPr>
                <w:i/>
                <w:lang w:val="uk-UA"/>
              </w:rPr>
            </w:pPr>
            <w:r w:rsidRPr="00B1544C">
              <w:rPr>
                <w:i/>
                <w:lang w:val="uk-UA"/>
              </w:rPr>
              <w:t>π</w:t>
            </w:r>
            <w:r w:rsidRPr="00B1544C">
              <w:rPr>
                <w:i/>
                <w:vertAlign w:val="subscript"/>
                <w:lang w:val="uk-UA"/>
              </w:rPr>
              <w:t>20</w:t>
            </w:r>
          </w:p>
        </w:tc>
        <w:tc>
          <w:tcPr>
            <w:tcW w:w="49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12</w:t>
            </w:r>
          </w:p>
        </w:tc>
        <w:tc>
          <w:tcPr>
            <w:tcW w:w="384"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8</w:t>
            </w:r>
          </w:p>
        </w:tc>
        <w:tc>
          <w:tcPr>
            <w:tcW w:w="49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20</w:t>
            </w:r>
          </w:p>
        </w:tc>
        <w:tc>
          <w:tcPr>
            <w:tcW w:w="496" w:type="dxa"/>
            <w:vMerge/>
            <w:vAlign w:val="center"/>
            <w:hideMark/>
          </w:tcPr>
          <w:p w:rsidR="00DD6E95" w:rsidRPr="00B1544C" w:rsidRDefault="00DD6E95" w:rsidP="00AB2B99">
            <w:pPr>
              <w:spacing w:line="288" w:lineRule="auto"/>
              <w:rPr>
                <w:lang w:val="uk-UA"/>
              </w:rPr>
            </w:pPr>
          </w:p>
        </w:tc>
        <w:tc>
          <w:tcPr>
            <w:tcW w:w="837" w:type="dxa"/>
            <w:vMerge/>
            <w:vAlign w:val="center"/>
            <w:hideMark/>
          </w:tcPr>
          <w:p w:rsidR="00DD6E95" w:rsidRPr="00B1544C" w:rsidRDefault="00DD6E95" w:rsidP="00AB2B99">
            <w:pPr>
              <w:spacing w:line="288" w:lineRule="auto"/>
              <w:rPr>
                <w:lang w:val="uk-UA"/>
              </w:rPr>
            </w:pPr>
          </w:p>
        </w:tc>
        <w:tc>
          <w:tcPr>
            <w:tcW w:w="110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3,432</w:t>
            </w:r>
          </w:p>
        </w:tc>
        <w:tc>
          <w:tcPr>
            <w:tcW w:w="997"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0,082</w:t>
            </w:r>
          </w:p>
        </w:tc>
        <w:tc>
          <w:tcPr>
            <w:tcW w:w="1699"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 -</w:t>
            </w:r>
          </w:p>
        </w:tc>
      </w:tr>
      <w:tr w:rsidR="00DD6E95" w:rsidRPr="00B1544C" w:rsidTr="00AB2B99">
        <w:trPr>
          <w:trHeight w:val="300"/>
          <w:jc w:val="center"/>
        </w:trPr>
        <w:tc>
          <w:tcPr>
            <w:tcW w:w="638" w:type="dxa"/>
            <w:shd w:val="clear" w:color="auto" w:fill="auto"/>
            <w:vAlign w:val="center"/>
            <w:hideMark/>
          </w:tcPr>
          <w:p w:rsidR="00DD6E95" w:rsidRPr="00B1544C" w:rsidRDefault="00DD6E95" w:rsidP="00AB2B99">
            <w:pPr>
              <w:spacing w:line="288" w:lineRule="auto"/>
              <w:jc w:val="center"/>
              <w:rPr>
                <w:i/>
                <w:lang w:val="uk-UA"/>
              </w:rPr>
            </w:pPr>
            <w:r w:rsidRPr="00B1544C">
              <w:rPr>
                <w:i/>
                <w:lang w:val="uk-UA"/>
              </w:rPr>
              <w:t>π</w:t>
            </w:r>
            <w:r w:rsidRPr="00B1544C">
              <w:rPr>
                <w:i/>
                <w:vertAlign w:val="subscript"/>
                <w:lang w:val="uk-UA"/>
              </w:rPr>
              <w:t>21</w:t>
            </w:r>
          </w:p>
        </w:tc>
        <w:tc>
          <w:tcPr>
            <w:tcW w:w="49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13</w:t>
            </w:r>
          </w:p>
        </w:tc>
        <w:tc>
          <w:tcPr>
            <w:tcW w:w="384"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8</w:t>
            </w:r>
          </w:p>
        </w:tc>
        <w:tc>
          <w:tcPr>
            <w:tcW w:w="49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21</w:t>
            </w:r>
          </w:p>
        </w:tc>
        <w:tc>
          <w:tcPr>
            <w:tcW w:w="496" w:type="dxa"/>
            <w:vMerge/>
            <w:vAlign w:val="center"/>
            <w:hideMark/>
          </w:tcPr>
          <w:p w:rsidR="00DD6E95" w:rsidRPr="00B1544C" w:rsidRDefault="00DD6E95" w:rsidP="00AB2B99">
            <w:pPr>
              <w:spacing w:line="288" w:lineRule="auto"/>
              <w:rPr>
                <w:lang w:val="uk-UA"/>
              </w:rPr>
            </w:pPr>
          </w:p>
        </w:tc>
        <w:tc>
          <w:tcPr>
            <w:tcW w:w="837" w:type="dxa"/>
            <w:vMerge/>
            <w:vAlign w:val="center"/>
            <w:hideMark/>
          </w:tcPr>
          <w:p w:rsidR="00DD6E95" w:rsidRPr="00B1544C" w:rsidRDefault="00DD6E95" w:rsidP="00AB2B99">
            <w:pPr>
              <w:spacing w:line="288" w:lineRule="auto"/>
              <w:rPr>
                <w:lang w:val="uk-UA"/>
              </w:rPr>
            </w:pPr>
          </w:p>
        </w:tc>
        <w:tc>
          <w:tcPr>
            <w:tcW w:w="1106"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3,475</w:t>
            </w:r>
          </w:p>
        </w:tc>
        <w:tc>
          <w:tcPr>
            <w:tcW w:w="997"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0,039</w:t>
            </w:r>
          </w:p>
        </w:tc>
        <w:tc>
          <w:tcPr>
            <w:tcW w:w="1699" w:type="dxa"/>
            <w:shd w:val="clear" w:color="auto" w:fill="auto"/>
            <w:vAlign w:val="center"/>
            <w:hideMark/>
          </w:tcPr>
          <w:p w:rsidR="00DD6E95" w:rsidRPr="00B1544C" w:rsidRDefault="00DD6E95" w:rsidP="00AB2B99">
            <w:pPr>
              <w:spacing w:line="288" w:lineRule="auto"/>
              <w:jc w:val="center"/>
              <w:rPr>
                <w:lang w:val="uk-UA"/>
              </w:rPr>
            </w:pPr>
            <w:r w:rsidRPr="00B1544C">
              <w:rPr>
                <w:lang w:val="uk-UA"/>
              </w:rPr>
              <w:t> -</w:t>
            </w:r>
          </w:p>
        </w:tc>
      </w:tr>
    </w:tbl>
    <w:p w:rsidR="00671D12" w:rsidRPr="00B1544C" w:rsidRDefault="00671D12" w:rsidP="00AE758F">
      <w:pPr>
        <w:spacing w:line="288" w:lineRule="auto"/>
        <w:ind w:firstLine="454"/>
        <w:jc w:val="both"/>
        <w:rPr>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Четверта обов’язкова перевірка - </w:t>
      </w:r>
      <w:r w:rsidRPr="00B1544C">
        <w:rPr>
          <w:i/>
          <w:sz w:val="28"/>
          <w:szCs w:val="28"/>
          <w:lang w:val="uk-UA"/>
        </w:rPr>
        <w:t>π</w:t>
      </w:r>
      <w:r w:rsidRPr="00B1544C">
        <w:rPr>
          <w:i/>
          <w:sz w:val="28"/>
          <w:szCs w:val="28"/>
          <w:vertAlign w:val="subscript"/>
          <w:lang w:val="uk-UA"/>
        </w:rPr>
        <w:t>15</w:t>
      </w:r>
      <w:r w:rsidRPr="00B1544C">
        <w:rPr>
          <w:sz w:val="28"/>
          <w:szCs w:val="28"/>
          <w:lang w:val="uk-UA"/>
        </w:rPr>
        <w:t xml:space="preserve">, виключено перевірку </w:t>
      </w:r>
      <w:r w:rsidRPr="00B1544C">
        <w:rPr>
          <w:i/>
          <w:sz w:val="28"/>
          <w:szCs w:val="28"/>
          <w:lang w:val="uk-UA"/>
        </w:rPr>
        <w:t>π</w:t>
      </w:r>
      <w:r w:rsidRPr="00B1544C">
        <w:rPr>
          <w:i/>
          <w:sz w:val="28"/>
          <w:szCs w:val="28"/>
          <w:vertAlign w:val="subscript"/>
          <w:lang w:val="uk-UA"/>
        </w:rPr>
        <w:t>9</w:t>
      </w:r>
      <w:r w:rsidRPr="00B1544C">
        <w:rPr>
          <w:sz w:val="28"/>
          <w:szCs w:val="28"/>
          <w:lang w:val="uk-UA"/>
        </w:rPr>
        <w:t>.</w:t>
      </w:r>
    </w:p>
    <w:p w:rsidR="00DF0F8C" w:rsidRPr="00B1544C" w:rsidRDefault="00DF0F8C" w:rsidP="00AE758F">
      <w:pPr>
        <w:spacing w:line="288" w:lineRule="auto"/>
        <w:ind w:firstLine="454"/>
        <w:jc w:val="both"/>
        <w:rPr>
          <w:lang w:val="uk-UA"/>
        </w:rPr>
      </w:pPr>
    </w:p>
    <w:p w:rsidR="00AB2B99" w:rsidRPr="00B1544C" w:rsidRDefault="00AB2B99" w:rsidP="00AB2B99">
      <w:pPr>
        <w:spacing w:line="288" w:lineRule="auto"/>
        <w:ind w:firstLine="454"/>
        <w:jc w:val="right"/>
        <w:rPr>
          <w:lang w:val="uk-UA"/>
        </w:rPr>
      </w:pPr>
      <w:r w:rsidRPr="00B1544C">
        <w:rPr>
          <w:lang w:val="uk-UA"/>
        </w:rPr>
        <w:t>Таблиця 3.4</w:t>
      </w:r>
    </w:p>
    <w:p w:rsidR="00C44249" w:rsidRPr="00B1544C" w:rsidRDefault="00C44249" w:rsidP="00AB2B99">
      <w:pPr>
        <w:spacing w:line="288" w:lineRule="auto"/>
        <w:ind w:firstLine="454"/>
        <w:jc w:val="center"/>
        <w:rPr>
          <w:b/>
          <w:lang w:val="uk-UA"/>
        </w:rPr>
      </w:pPr>
      <w:r w:rsidRPr="00B1544C">
        <w:rPr>
          <w:b/>
          <w:lang w:val="uk-UA"/>
        </w:rPr>
        <w:t xml:space="preserve">Перебудована таблиця станів після виконання </w:t>
      </w:r>
      <w:r w:rsidR="00A42A87" w:rsidRPr="00B1544C">
        <w:rPr>
          <w:b/>
          <w:lang w:val="uk-UA"/>
        </w:rPr>
        <w:br/>
      </w:r>
      <w:r w:rsidRPr="00B1544C">
        <w:rPr>
          <w:b/>
          <w:lang w:val="uk-UA"/>
        </w:rPr>
        <w:t>ч</w:t>
      </w:r>
      <w:r w:rsidR="00A514B6" w:rsidRPr="00B1544C">
        <w:rPr>
          <w:b/>
          <w:lang w:val="uk-UA"/>
        </w:rPr>
        <w:t>етвертої обов’язкової перевірки</w:t>
      </w:r>
    </w:p>
    <w:tbl>
      <w:tblPr>
        <w:tblW w:w="7745" w:type="dxa"/>
        <w:jc w:val="center"/>
        <w:tblLook w:val="04A0" w:firstRow="1" w:lastRow="0" w:firstColumn="1" w:lastColumn="0" w:noHBand="0" w:noVBand="1"/>
      </w:tblPr>
      <w:tblGrid>
        <w:gridCol w:w="639"/>
        <w:gridCol w:w="516"/>
        <w:gridCol w:w="474"/>
        <w:gridCol w:w="496"/>
        <w:gridCol w:w="496"/>
        <w:gridCol w:w="868"/>
        <w:gridCol w:w="1299"/>
        <w:gridCol w:w="1258"/>
        <w:gridCol w:w="1699"/>
      </w:tblGrid>
      <w:tr w:rsidR="00FF2307" w:rsidRPr="00B1544C" w:rsidTr="00A31F7D">
        <w:trPr>
          <w:trHeight w:val="300"/>
          <w:jc w:val="center"/>
        </w:trPr>
        <w:tc>
          <w:tcPr>
            <w:tcW w:w="639" w:type="dxa"/>
            <w:tcBorders>
              <w:top w:val="double" w:sz="4" w:space="0" w:color="auto"/>
              <w:left w:val="doub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c>
          <w:tcPr>
            <w:tcW w:w="516"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1</w:t>
            </w:r>
          </w:p>
        </w:tc>
        <w:tc>
          <w:tcPr>
            <w:tcW w:w="474"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2</w:t>
            </w:r>
          </w:p>
        </w:tc>
        <w:tc>
          <w:tcPr>
            <w:tcW w:w="496"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p>
        </w:tc>
        <w:tc>
          <w:tcPr>
            <w:tcW w:w="496"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n</w:t>
            </w:r>
          </w:p>
        </w:tc>
        <w:tc>
          <w:tcPr>
            <w:tcW w:w="868"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k</w:t>
            </w:r>
            <w:r w:rsidRPr="00B1544C">
              <w:rPr>
                <w:lang w:val="uk-UA"/>
              </w:rPr>
              <w:t>)</w:t>
            </w:r>
          </w:p>
        </w:tc>
        <w:tc>
          <w:tcPr>
            <w:tcW w:w="1299"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258"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I</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699" w:type="dxa"/>
            <w:tcBorders>
              <w:top w:val="double" w:sz="4" w:space="0" w:color="auto"/>
              <w:left w:val="nil"/>
              <w:bottom w:val="single" w:sz="4" w:space="0" w:color="auto"/>
              <w:right w:val="doub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Примітка</w:t>
            </w:r>
          </w:p>
        </w:tc>
      </w:tr>
      <w:tr w:rsidR="00FF2307" w:rsidRPr="00B1544C" w:rsidTr="00A31F7D">
        <w:trPr>
          <w:trHeight w:val="300"/>
          <w:jc w:val="center"/>
        </w:trPr>
        <w:tc>
          <w:tcPr>
            <w:tcW w:w="639" w:type="dxa"/>
            <w:tcBorders>
              <w:top w:val="single" w:sz="4" w:space="0" w:color="auto"/>
              <w:left w:val="double" w:sz="4" w:space="0" w:color="auto"/>
              <w:bottom w:val="single" w:sz="4" w:space="0" w:color="auto"/>
              <w:right w:val="single" w:sz="4" w:space="0" w:color="auto"/>
            </w:tcBorders>
            <w:shd w:val="clear" w:color="auto" w:fill="auto"/>
            <w:vAlign w:val="center"/>
          </w:tcPr>
          <w:p w:rsidR="000853FC" w:rsidRPr="00B1544C" w:rsidRDefault="000853FC" w:rsidP="00782764">
            <w:pPr>
              <w:spacing w:line="288" w:lineRule="auto"/>
              <w:jc w:val="center"/>
              <w:rPr>
                <w:lang w:val="uk-UA"/>
              </w:rPr>
            </w:pPr>
            <w:r w:rsidRPr="00B1544C">
              <w:rPr>
                <w:lang w:val="uk-UA"/>
              </w:rPr>
              <w:t>1</w:t>
            </w:r>
          </w:p>
        </w:tc>
        <w:tc>
          <w:tcPr>
            <w:tcW w:w="516" w:type="dxa"/>
            <w:tcBorders>
              <w:top w:val="single" w:sz="4" w:space="0" w:color="auto"/>
              <w:left w:val="nil"/>
              <w:bottom w:val="single" w:sz="4" w:space="0" w:color="auto"/>
              <w:right w:val="single" w:sz="4" w:space="0" w:color="auto"/>
            </w:tcBorders>
            <w:shd w:val="clear" w:color="auto" w:fill="auto"/>
            <w:vAlign w:val="center"/>
          </w:tcPr>
          <w:p w:rsidR="000853FC" w:rsidRPr="00B1544C" w:rsidRDefault="000853FC" w:rsidP="00782764">
            <w:pPr>
              <w:spacing w:line="288" w:lineRule="auto"/>
              <w:jc w:val="center"/>
              <w:rPr>
                <w:lang w:val="uk-UA"/>
              </w:rPr>
            </w:pPr>
            <w:r w:rsidRPr="00B1544C">
              <w:rPr>
                <w:lang w:val="uk-UA"/>
              </w:rPr>
              <w:t>2</w:t>
            </w:r>
          </w:p>
        </w:tc>
        <w:tc>
          <w:tcPr>
            <w:tcW w:w="474" w:type="dxa"/>
            <w:tcBorders>
              <w:top w:val="single" w:sz="4" w:space="0" w:color="auto"/>
              <w:left w:val="nil"/>
              <w:bottom w:val="single" w:sz="4" w:space="0" w:color="auto"/>
              <w:right w:val="single" w:sz="4" w:space="0" w:color="auto"/>
            </w:tcBorders>
            <w:shd w:val="clear" w:color="auto" w:fill="auto"/>
            <w:vAlign w:val="center"/>
          </w:tcPr>
          <w:p w:rsidR="000853FC" w:rsidRPr="00B1544C" w:rsidRDefault="000853FC" w:rsidP="00782764">
            <w:pPr>
              <w:spacing w:line="288" w:lineRule="auto"/>
              <w:jc w:val="center"/>
              <w:rPr>
                <w:lang w:val="uk-UA"/>
              </w:rPr>
            </w:pPr>
            <w:r w:rsidRPr="00B1544C">
              <w:rPr>
                <w:lang w:val="uk-UA"/>
              </w:rPr>
              <w:t>3</w:t>
            </w:r>
          </w:p>
        </w:tc>
        <w:tc>
          <w:tcPr>
            <w:tcW w:w="496" w:type="dxa"/>
            <w:tcBorders>
              <w:top w:val="single" w:sz="4" w:space="0" w:color="auto"/>
              <w:left w:val="nil"/>
              <w:bottom w:val="single" w:sz="4" w:space="0" w:color="auto"/>
              <w:right w:val="single" w:sz="4" w:space="0" w:color="auto"/>
            </w:tcBorders>
            <w:shd w:val="clear" w:color="auto" w:fill="auto"/>
            <w:vAlign w:val="center"/>
          </w:tcPr>
          <w:p w:rsidR="000853FC" w:rsidRPr="00B1544C" w:rsidRDefault="000853FC" w:rsidP="00782764">
            <w:pPr>
              <w:spacing w:line="288" w:lineRule="auto"/>
              <w:jc w:val="center"/>
              <w:rPr>
                <w:lang w:val="uk-UA"/>
              </w:rPr>
            </w:pPr>
            <w:r w:rsidRPr="00B1544C">
              <w:rPr>
                <w:lang w:val="uk-UA"/>
              </w:rPr>
              <w:t>4</w:t>
            </w:r>
          </w:p>
        </w:tc>
        <w:tc>
          <w:tcPr>
            <w:tcW w:w="496" w:type="dxa"/>
            <w:tcBorders>
              <w:top w:val="single" w:sz="4" w:space="0" w:color="auto"/>
              <w:left w:val="nil"/>
              <w:bottom w:val="single" w:sz="4" w:space="0" w:color="auto"/>
              <w:right w:val="single" w:sz="4" w:space="0" w:color="auto"/>
            </w:tcBorders>
            <w:shd w:val="clear" w:color="auto" w:fill="auto"/>
            <w:vAlign w:val="center"/>
          </w:tcPr>
          <w:p w:rsidR="000853FC" w:rsidRPr="00B1544C" w:rsidRDefault="000853FC" w:rsidP="00782764">
            <w:pPr>
              <w:spacing w:line="288" w:lineRule="auto"/>
              <w:jc w:val="center"/>
              <w:rPr>
                <w:lang w:val="uk-UA"/>
              </w:rPr>
            </w:pPr>
            <w:r w:rsidRPr="00B1544C">
              <w:rPr>
                <w:lang w:val="uk-UA"/>
              </w:rPr>
              <w:t>5</w:t>
            </w:r>
          </w:p>
        </w:tc>
        <w:tc>
          <w:tcPr>
            <w:tcW w:w="868" w:type="dxa"/>
            <w:tcBorders>
              <w:top w:val="single" w:sz="4" w:space="0" w:color="auto"/>
              <w:left w:val="nil"/>
              <w:bottom w:val="single" w:sz="4" w:space="0" w:color="auto"/>
              <w:right w:val="single" w:sz="4" w:space="0" w:color="auto"/>
            </w:tcBorders>
            <w:shd w:val="clear" w:color="auto" w:fill="auto"/>
            <w:vAlign w:val="center"/>
          </w:tcPr>
          <w:p w:rsidR="000853FC" w:rsidRPr="00B1544C" w:rsidRDefault="000853FC" w:rsidP="00782764">
            <w:pPr>
              <w:spacing w:line="288" w:lineRule="auto"/>
              <w:jc w:val="center"/>
              <w:rPr>
                <w:lang w:val="uk-UA"/>
              </w:rPr>
            </w:pPr>
            <w:r w:rsidRPr="00B1544C">
              <w:rPr>
                <w:lang w:val="uk-UA"/>
              </w:rPr>
              <w:t>6</w:t>
            </w:r>
          </w:p>
        </w:tc>
        <w:tc>
          <w:tcPr>
            <w:tcW w:w="1299" w:type="dxa"/>
            <w:tcBorders>
              <w:top w:val="single" w:sz="4" w:space="0" w:color="auto"/>
              <w:left w:val="nil"/>
              <w:bottom w:val="single" w:sz="4" w:space="0" w:color="auto"/>
              <w:right w:val="single" w:sz="4" w:space="0" w:color="auto"/>
            </w:tcBorders>
            <w:shd w:val="clear" w:color="auto" w:fill="auto"/>
            <w:vAlign w:val="center"/>
          </w:tcPr>
          <w:p w:rsidR="000853FC" w:rsidRPr="00B1544C" w:rsidRDefault="000853FC" w:rsidP="00782764">
            <w:pPr>
              <w:spacing w:line="288" w:lineRule="auto"/>
              <w:jc w:val="center"/>
              <w:rPr>
                <w:lang w:val="uk-UA"/>
              </w:rPr>
            </w:pPr>
            <w:r w:rsidRPr="00B1544C">
              <w:rPr>
                <w:lang w:val="uk-UA"/>
              </w:rPr>
              <w:t>7</w:t>
            </w:r>
          </w:p>
        </w:tc>
        <w:tc>
          <w:tcPr>
            <w:tcW w:w="1258" w:type="dxa"/>
            <w:tcBorders>
              <w:top w:val="single" w:sz="4" w:space="0" w:color="auto"/>
              <w:left w:val="nil"/>
              <w:bottom w:val="single" w:sz="4" w:space="0" w:color="auto"/>
              <w:right w:val="single" w:sz="4" w:space="0" w:color="auto"/>
            </w:tcBorders>
            <w:shd w:val="clear" w:color="auto" w:fill="auto"/>
            <w:vAlign w:val="center"/>
          </w:tcPr>
          <w:p w:rsidR="000853FC" w:rsidRPr="00B1544C" w:rsidRDefault="000853FC" w:rsidP="00782764">
            <w:pPr>
              <w:spacing w:line="288" w:lineRule="auto"/>
              <w:jc w:val="center"/>
              <w:rPr>
                <w:lang w:val="uk-UA"/>
              </w:rPr>
            </w:pPr>
            <w:r w:rsidRPr="00B1544C">
              <w:rPr>
                <w:lang w:val="uk-UA"/>
              </w:rPr>
              <w:t>8</w:t>
            </w:r>
          </w:p>
        </w:tc>
        <w:tc>
          <w:tcPr>
            <w:tcW w:w="1699" w:type="dxa"/>
            <w:tcBorders>
              <w:top w:val="single" w:sz="4" w:space="0" w:color="auto"/>
              <w:left w:val="nil"/>
              <w:bottom w:val="single" w:sz="4" w:space="0" w:color="auto"/>
              <w:right w:val="double" w:sz="4" w:space="0" w:color="auto"/>
            </w:tcBorders>
            <w:shd w:val="clear" w:color="auto" w:fill="auto"/>
            <w:vAlign w:val="center"/>
          </w:tcPr>
          <w:p w:rsidR="000853FC" w:rsidRPr="00B1544C" w:rsidRDefault="000853FC" w:rsidP="00782764">
            <w:pPr>
              <w:spacing w:line="288" w:lineRule="auto"/>
              <w:jc w:val="center"/>
              <w:rPr>
                <w:lang w:val="uk-UA"/>
              </w:rPr>
            </w:pPr>
            <w:r w:rsidRPr="00B1544C">
              <w:rPr>
                <w:lang w:val="uk-UA"/>
              </w:rPr>
              <w:t>9</w:t>
            </w:r>
          </w:p>
        </w:tc>
      </w:tr>
      <w:tr w:rsidR="00FF2307" w:rsidRPr="00B1544C" w:rsidTr="00A31F7D">
        <w:trPr>
          <w:trHeight w:val="300"/>
          <w:jc w:val="center"/>
        </w:trPr>
        <w:tc>
          <w:tcPr>
            <w:tcW w:w="639" w:type="dxa"/>
            <w:tcBorders>
              <w:top w:val="nil"/>
              <w:left w:val="double" w:sz="4" w:space="0" w:color="auto"/>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i/>
                <w:lang w:val="uk-UA"/>
              </w:rPr>
            </w:pPr>
            <w:r w:rsidRPr="00B1544C">
              <w:rPr>
                <w:i/>
                <w:lang w:val="uk-UA"/>
              </w:rPr>
              <w:t>π</w:t>
            </w:r>
            <w:r w:rsidRPr="00B1544C">
              <w:rPr>
                <w:i/>
                <w:vertAlign w:val="subscript"/>
                <w:lang w:val="uk-UA"/>
              </w:rPr>
              <w:t>15</w:t>
            </w:r>
          </w:p>
        </w:tc>
        <w:tc>
          <w:tcPr>
            <w:tcW w:w="516"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w:t>
            </w:r>
          </w:p>
        </w:tc>
        <w:tc>
          <w:tcPr>
            <w:tcW w:w="474"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w:t>
            </w:r>
          </w:p>
        </w:tc>
        <w:tc>
          <w:tcPr>
            <w:tcW w:w="496"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12</w:t>
            </w:r>
          </w:p>
        </w:tc>
        <w:tc>
          <w:tcPr>
            <w:tcW w:w="496" w:type="dxa"/>
            <w:vMerge w:val="restart"/>
            <w:tcBorders>
              <w:top w:val="nil"/>
              <w:left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22</w:t>
            </w:r>
          </w:p>
        </w:tc>
        <w:tc>
          <w:tcPr>
            <w:tcW w:w="868" w:type="dxa"/>
            <w:vMerge w:val="restart"/>
            <w:tcBorders>
              <w:top w:val="nil"/>
              <w:left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3,47</w:t>
            </w:r>
          </w:p>
        </w:tc>
        <w:tc>
          <w:tcPr>
            <w:tcW w:w="1299"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w:t>
            </w:r>
          </w:p>
        </w:tc>
        <w:tc>
          <w:tcPr>
            <w:tcW w:w="1258"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w:t>
            </w:r>
          </w:p>
        </w:tc>
        <w:tc>
          <w:tcPr>
            <w:tcW w:w="1699" w:type="dxa"/>
            <w:tcBorders>
              <w:top w:val="nil"/>
              <w:left w:val="nil"/>
              <w:bottom w:val="single" w:sz="4" w:space="0" w:color="auto"/>
              <w:right w:val="doub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 -</w:t>
            </w:r>
          </w:p>
        </w:tc>
      </w:tr>
      <w:tr w:rsidR="00FF2307" w:rsidRPr="00B1544C" w:rsidTr="00A31F7D">
        <w:trPr>
          <w:trHeight w:val="300"/>
          <w:jc w:val="center"/>
        </w:trPr>
        <w:tc>
          <w:tcPr>
            <w:tcW w:w="639" w:type="dxa"/>
            <w:tcBorders>
              <w:top w:val="nil"/>
              <w:left w:val="double" w:sz="4" w:space="0" w:color="auto"/>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i/>
                <w:lang w:val="uk-UA"/>
              </w:rPr>
            </w:pPr>
            <w:r w:rsidRPr="00B1544C">
              <w:rPr>
                <w:i/>
                <w:lang w:val="uk-UA"/>
              </w:rPr>
              <w:t>π</w:t>
            </w:r>
            <w:r w:rsidRPr="00B1544C">
              <w:rPr>
                <w:i/>
                <w:vertAlign w:val="subscript"/>
                <w:lang w:val="uk-UA"/>
              </w:rPr>
              <w:t>6</w:t>
            </w:r>
          </w:p>
        </w:tc>
        <w:tc>
          <w:tcPr>
            <w:tcW w:w="516"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12</w:t>
            </w:r>
          </w:p>
        </w:tc>
        <w:tc>
          <w:tcPr>
            <w:tcW w:w="474"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9</w:t>
            </w:r>
          </w:p>
        </w:tc>
        <w:tc>
          <w:tcPr>
            <w:tcW w:w="496"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21</w:t>
            </w:r>
          </w:p>
        </w:tc>
        <w:tc>
          <w:tcPr>
            <w:tcW w:w="496" w:type="dxa"/>
            <w:vMerge/>
            <w:tcBorders>
              <w:left w:val="single" w:sz="4" w:space="0" w:color="auto"/>
              <w:right w:val="single" w:sz="4" w:space="0" w:color="auto"/>
            </w:tcBorders>
            <w:vAlign w:val="center"/>
            <w:hideMark/>
          </w:tcPr>
          <w:p w:rsidR="00693CF4" w:rsidRPr="00B1544C" w:rsidRDefault="00693CF4" w:rsidP="00782764">
            <w:pPr>
              <w:spacing w:line="288" w:lineRule="auto"/>
              <w:rPr>
                <w:lang w:val="uk-UA"/>
              </w:rPr>
            </w:pPr>
          </w:p>
        </w:tc>
        <w:tc>
          <w:tcPr>
            <w:tcW w:w="868" w:type="dxa"/>
            <w:vMerge/>
            <w:tcBorders>
              <w:left w:val="single" w:sz="4" w:space="0" w:color="auto"/>
              <w:right w:val="single" w:sz="4" w:space="0" w:color="auto"/>
            </w:tcBorders>
            <w:vAlign w:val="center"/>
            <w:hideMark/>
          </w:tcPr>
          <w:p w:rsidR="00693CF4" w:rsidRPr="00B1544C" w:rsidRDefault="00693CF4" w:rsidP="00782764">
            <w:pPr>
              <w:spacing w:line="288" w:lineRule="auto"/>
              <w:rPr>
                <w:lang w:val="uk-UA"/>
              </w:rPr>
            </w:pPr>
          </w:p>
        </w:tc>
        <w:tc>
          <w:tcPr>
            <w:tcW w:w="1299"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3,458</w:t>
            </w:r>
          </w:p>
        </w:tc>
        <w:tc>
          <w:tcPr>
            <w:tcW w:w="1258"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0,007</w:t>
            </w:r>
          </w:p>
        </w:tc>
        <w:tc>
          <w:tcPr>
            <w:tcW w:w="1699" w:type="dxa"/>
            <w:tcBorders>
              <w:top w:val="nil"/>
              <w:left w:val="nil"/>
              <w:bottom w:val="single" w:sz="4" w:space="0" w:color="auto"/>
              <w:right w:val="doub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 -</w:t>
            </w:r>
          </w:p>
        </w:tc>
      </w:tr>
      <w:tr w:rsidR="00FF2307" w:rsidRPr="00B1544C" w:rsidTr="00A31F7D">
        <w:trPr>
          <w:trHeight w:val="300"/>
          <w:jc w:val="center"/>
        </w:trPr>
        <w:tc>
          <w:tcPr>
            <w:tcW w:w="639" w:type="dxa"/>
            <w:tcBorders>
              <w:top w:val="single" w:sz="4" w:space="0" w:color="auto"/>
              <w:left w:val="double" w:sz="4" w:space="0" w:color="auto"/>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i/>
                <w:lang w:val="uk-UA"/>
              </w:rPr>
            </w:pPr>
            <w:r w:rsidRPr="00B1544C">
              <w:rPr>
                <w:i/>
                <w:lang w:val="uk-UA"/>
              </w:rPr>
              <w:t>π</w:t>
            </w:r>
            <w:r w:rsidRPr="00B1544C">
              <w:rPr>
                <w:i/>
                <w:vertAlign w:val="subscript"/>
                <w:lang w:val="uk-UA"/>
              </w:rPr>
              <w:t>7</w:t>
            </w:r>
          </w:p>
        </w:tc>
        <w:tc>
          <w:tcPr>
            <w:tcW w:w="516"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12</w:t>
            </w:r>
          </w:p>
        </w:tc>
        <w:tc>
          <w:tcPr>
            <w:tcW w:w="474"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8</w:t>
            </w:r>
          </w:p>
        </w:tc>
        <w:tc>
          <w:tcPr>
            <w:tcW w:w="496"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20</w:t>
            </w:r>
          </w:p>
        </w:tc>
        <w:tc>
          <w:tcPr>
            <w:tcW w:w="496"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868"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1299"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3,432</w:t>
            </w:r>
          </w:p>
        </w:tc>
        <w:tc>
          <w:tcPr>
            <w:tcW w:w="1258"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0,033</w:t>
            </w:r>
          </w:p>
        </w:tc>
        <w:tc>
          <w:tcPr>
            <w:tcW w:w="1699" w:type="dxa"/>
            <w:tcBorders>
              <w:top w:val="single" w:sz="4" w:space="0" w:color="auto"/>
              <w:left w:val="nil"/>
              <w:bottom w:val="single" w:sz="4" w:space="0" w:color="auto"/>
              <w:right w:val="doub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 -</w:t>
            </w:r>
          </w:p>
        </w:tc>
      </w:tr>
      <w:tr w:rsidR="00FF2307" w:rsidRPr="00B1544C" w:rsidTr="00A31F7D">
        <w:trPr>
          <w:trHeight w:val="300"/>
          <w:jc w:val="center"/>
        </w:trPr>
        <w:tc>
          <w:tcPr>
            <w:tcW w:w="639" w:type="dxa"/>
            <w:tcBorders>
              <w:top w:val="single" w:sz="4" w:space="0" w:color="auto"/>
              <w:left w:val="double" w:sz="4" w:space="0" w:color="auto"/>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i/>
                <w:lang w:val="uk-UA"/>
              </w:rPr>
            </w:pPr>
            <w:r w:rsidRPr="00B1544C">
              <w:rPr>
                <w:i/>
                <w:lang w:val="uk-UA"/>
              </w:rPr>
              <w:t>π</w:t>
            </w:r>
            <w:r w:rsidRPr="00B1544C">
              <w:rPr>
                <w:i/>
                <w:vertAlign w:val="subscript"/>
                <w:lang w:val="uk-UA"/>
              </w:rPr>
              <w:t>8</w:t>
            </w:r>
          </w:p>
        </w:tc>
        <w:tc>
          <w:tcPr>
            <w:tcW w:w="516"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12</w:t>
            </w:r>
          </w:p>
        </w:tc>
        <w:tc>
          <w:tcPr>
            <w:tcW w:w="474"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7</w:t>
            </w:r>
          </w:p>
        </w:tc>
        <w:tc>
          <w:tcPr>
            <w:tcW w:w="496"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19</w:t>
            </w:r>
          </w:p>
        </w:tc>
        <w:tc>
          <w:tcPr>
            <w:tcW w:w="496"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868"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1299"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3,378</w:t>
            </w:r>
          </w:p>
        </w:tc>
        <w:tc>
          <w:tcPr>
            <w:tcW w:w="1258"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0,087</w:t>
            </w:r>
          </w:p>
        </w:tc>
        <w:tc>
          <w:tcPr>
            <w:tcW w:w="1699" w:type="dxa"/>
            <w:tcBorders>
              <w:top w:val="single" w:sz="4" w:space="0" w:color="auto"/>
              <w:left w:val="nil"/>
              <w:bottom w:val="single" w:sz="4" w:space="0" w:color="auto"/>
              <w:right w:val="doub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 -</w:t>
            </w:r>
          </w:p>
        </w:tc>
      </w:tr>
      <w:tr w:rsidR="00FF2307" w:rsidRPr="00B1544C" w:rsidTr="00A31F7D">
        <w:trPr>
          <w:trHeight w:val="300"/>
          <w:jc w:val="center"/>
        </w:trPr>
        <w:tc>
          <w:tcPr>
            <w:tcW w:w="639" w:type="dxa"/>
            <w:tcBorders>
              <w:top w:val="single" w:sz="4" w:space="0" w:color="auto"/>
              <w:left w:val="double" w:sz="4" w:space="0" w:color="auto"/>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i/>
                <w:lang w:val="uk-UA"/>
              </w:rPr>
            </w:pPr>
            <w:r w:rsidRPr="00B1544C">
              <w:rPr>
                <w:i/>
                <w:lang w:val="uk-UA"/>
              </w:rPr>
              <w:t>π</w:t>
            </w:r>
            <w:r w:rsidRPr="00B1544C">
              <w:rPr>
                <w:i/>
                <w:vertAlign w:val="subscript"/>
                <w:lang w:val="uk-UA"/>
              </w:rPr>
              <w:t>14</w:t>
            </w:r>
          </w:p>
        </w:tc>
        <w:tc>
          <w:tcPr>
            <w:tcW w:w="516"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11</w:t>
            </w:r>
          </w:p>
        </w:tc>
        <w:tc>
          <w:tcPr>
            <w:tcW w:w="474"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3</w:t>
            </w:r>
          </w:p>
        </w:tc>
        <w:tc>
          <w:tcPr>
            <w:tcW w:w="496"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14</w:t>
            </w:r>
          </w:p>
        </w:tc>
        <w:tc>
          <w:tcPr>
            <w:tcW w:w="496"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868"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1299"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2,690</w:t>
            </w:r>
          </w:p>
        </w:tc>
        <w:tc>
          <w:tcPr>
            <w:tcW w:w="1258"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0,776</w:t>
            </w:r>
          </w:p>
        </w:tc>
        <w:tc>
          <w:tcPr>
            <w:tcW w:w="1699" w:type="dxa"/>
            <w:tcBorders>
              <w:top w:val="single" w:sz="4" w:space="0" w:color="auto"/>
              <w:left w:val="nil"/>
              <w:bottom w:val="single" w:sz="4" w:space="0" w:color="auto"/>
              <w:right w:val="doub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Обов’язкова</w:t>
            </w:r>
          </w:p>
        </w:tc>
      </w:tr>
      <w:tr w:rsidR="00FF2307" w:rsidRPr="00B1544C" w:rsidTr="00A31F7D">
        <w:trPr>
          <w:trHeight w:val="300"/>
          <w:jc w:val="center"/>
        </w:trPr>
        <w:tc>
          <w:tcPr>
            <w:tcW w:w="639" w:type="dxa"/>
            <w:tcBorders>
              <w:top w:val="single" w:sz="4" w:space="0" w:color="auto"/>
              <w:left w:val="double" w:sz="4" w:space="0" w:color="auto"/>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i/>
                <w:lang w:val="uk-UA"/>
              </w:rPr>
            </w:pPr>
            <w:r w:rsidRPr="00B1544C">
              <w:rPr>
                <w:i/>
                <w:lang w:val="uk-UA"/>
              </w:rPr>
              <w:t>π</w:t>
            </w:r>
            <w:r w:rsidRPr="00B1544C">
              <w:rPr>
                <w:i/>
                <w:vertAlign w:val="subscript"/>
                <w:lang w:val="uk-UA"/>
              </w:rPr>
              <w:t>17</w:t>
            </w:r>
          </w:p>
        </w:tc>
        <w:tc>
          <w:tcPr>
            <w:tcW w:w="516"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12</w:t>
            </w:r>
          </w:p>
        </w:tc>
        <w:tc>
          <w:tcPr>
            <w:tcW w:w="474"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7</w:t>
            </w:r>
          </w:p>
        </w:tc>
        <w:tc>
          <w:tcPr>
            <w:tcW w:w="496"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19</w:t>
            </w:r>
          </w:p>
        </w:tc>
        <w:tc>
          <w:tcPr>
            <w:tcW w:w="496"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868"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1299"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3,378</w:t>
            </w:r>
          </w:p>
        </w:tc>
        <w:tc>
          <w:tcPr>
            <w:tcW w:w="1258"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0,087</w:t>
            </w:r>
          </w:p>
        </w:tc>
        <w:tc>
          <w:tcPr>
            <w:tcW w:w="1699" w:type="dxa"/>
            <w:tcBorders>
              <w:top w:val="single" w:sz="4" w:space="0" w:color="auto"/>
              <w:left w:val="nil"/>
              <w:bottom w:val="single" w:sz="4" w:space="0" w:color="auto"/>
              <w:right w:val="doub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 -</w:t>
            </w:r>
          </w:p>
        </w:tc>
      </w:tr>
      <w:tr w:rsidR="00FF2307" w:rsidRPr="00B1544C" w:rsidTr="00A31F7D">
        <w:trPr>
          <w:trHeight w:val="300"/>
          <w:jc w:val="center"/>
        </w:trPr>
        <w:tc>
          <w:tcPr>
            <w:tcW w:w="639" w:type="dxa"/>
            <w:tcBorders>
              <w:top w:val="nil"/>
              <w:left w:val="double" w:sz="4" w:space="0" w:color="auto"/>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i/>
                <w:lang w:val="uk-UA"/>
              </w:rPr>
            </w:pPr>
            <w:r w:rsidRPr="00B1544C">
              <w:rPr>
                <w:i/>
                <w:lang w:val="uk-UA"/>
              </w:rPr>
              <w:t>π</w:t>
            </w:r>
            <w:r w:rsidRPr="00B1544C">
              <w:rPr>
                <w:i/>
                <w:vertAlign w:val="subscript"/>
                <w:lang w:val="uk-UA"/>
              </w:rPr>
              <w:t>18</w:t>
            </w:r>
          </w:p>
        </w:tc>
        <w:tc>
          <w:tcPr>
            <w:tcW w:w="516" w:type="dxa"/>
            <w:tcBorders>
              <w:top w:val="nil"/>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12</w:t>
            </w:r>
          </w:p>
        </w:tc>
        <w:tc>
          <w:tcPr>
            <w:tcW w:w="474" w:type="dxa"/>
            <w:tcBorders>
              <w:top w:val="nil"/>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5</w:t>
            </w:r>
          </w:p>
        </w:tc>
        <w:tc>
          <w:tcPr>
            <w:tcW w:w="496" w:type="dxa"/>
            <w:tcBorders>
              <w:top w:val="nil"/>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17</w:t>
            </w:r>
          </w:p>
        </w:tc>
        <w:tc>
          <w:tcPr>
            <w:tcW w:w="496"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868"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1299" w:type="dxa"/>
            <w:tcBorders>
              <w:top w:val="single" w:sz="4" w:space="0" w:color="auto"/>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0</w:t>
            </w:r>
          </w:p>
        </w:tc>
        <w:tc>
          <w:tcPr>
            <w:tcW w:w="1258" w:type="dxa"/>
            <w:tcBorders>
              <w:top w:val="nil"/>
              <w:left w:val="nil"/>
              <w:bottom w:val="single" w:sz="4" w:space="0" w:color="auto"/>
              <w:right w:val="sing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0</w:t>
            </w:r>
          </w:p>
        </w:tc>
        <w:tc>
          <w:tcPr>
            <w:tcW w:w="1699" w:type="dxa"/>
            <w:tcBorders>
              <w:top w:val="nil"/>
              <w:left w:val="nil"/>
              <w:bottom w:val="single" w:sz="4" w:space="0" w:color="auto"/>
              <w:right w:val="double" w:sz="4" w:space="0" w:color="auto"/>
            </w:tcBorders>
            <w:shd w:val="clear" w:color="auto" w:fill="auto"/>
            <w:vAlign w:val="center"/>
          </w:tcPr>
          <w:p w:rsidR="00693CF4" w:rsidRPr="00B1544C" w:rsidRDefault="00693CF4" w:rsidP="00782764">
            <w:pPr>
              <w:spacing w:line="288" w:lineRule="auto"/>
              <w:jc w:val="center"/>
              <w:rPr>
                <w:lang w:val="uk-UA"/>
              </w:rPr>
            </w:pPr>
            <w:r w:rsidRPr="00B1544C">
              <w:rPr>
                <w:lang w:val="uk-UA"/>
              </w:rPr>
              <w:t>Виключити </w:t>
            </w:r>
          </w:p>
        </w:tc>
      </w:tr>
      <w:tr w:rsidR="00FF2307" w:rsidRPr="00B1544C" w:rsidTr="00A31F7D">
        <w:trPr>
          <w:trHeight w:val="300"/>
          <w:jc w:val="center"/>
        </w:trPr>
        <w:tc>
          <w:tcPr>
            <w:tcW w:w="639" w:type="dxa"/>
            <w:tcBorders>
              <w:top w:val="nil"/>
              <w:left w:val="double" w:sz="4" w:space="0" w:color="auto"/>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i/>
                <w:lang w:val="uk-UA"/>
              </w:rPr>
            </w:pPr>
            <w:r w:rsidRPr="00B1544C">
              <w:rPr>
                <w:i/>
                <w:lang w:val="uk-UA"/>
              </w:rPr>
              <w:t>π</w:t>
            </w:r>
            <w:r w:rsidRPr="00B1544C">
              <w:rPr>
                <w:i/>
                <w:vertAlign w:val="subscript"/>
                <w:lang w:val="uk-UA"/>
              </w:rPr>
              <w:t>19</w:t>
            </w:r>
          </w:p>
        </w:tc>
        <w:tc>
          <w:tcPr>
            <w:tcW w:w="516"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12</w:t>
            </w:r>
          </w:p>
        </w:tc>
        <w:tc>
          <w:tcPr>
            <w:tcW w:w="474"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9</w:t>
            </w:r>
          </w:p>
        </w:tc>
        <w:tc>
          <w:tcPr>
            <w:tcW w:w="496"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21</w:t>
            </w:r>
          </w:p>
        </w:tc>
        <w:tc>
          <w:tcPr>
            <w:tcW w:w="496"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868"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1299"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3,458</w:t>
            </w:r>
          </w:p>
        </w:tc>
        <w:tc>
          <w:tcPr>
            <w:tcW w:w="1258"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0,007</w:t>
            </w:r>
          </w:p>
        </w:tc>
        <w:tc>
          <w:tcPr>
            <w:tcW w:w="1699" w:type="dxa"/>
            <w:tcBorders>
              <w:top w:val="nil"/>
              <w:left w:val="nil"/>
              <w:bottom w:val="single" w:sz="4" w:space="0" w:color="auto"/>
              <w:right w:val="doub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 -</w:t>
            </w:r>
          </w:p>
        </w:tc>
      </w:tr>
      <w:tr w:rsidR="00FF2307" w:rsidRPr="00B1544C" w:rsidTr="00A31F7D">
        <w:trPr>
          <w:trHeight w:val="300"/>
          <w:jc w:val="center"/>
        </w:trPr>
        <w:tc>
          <w:tcPr>
            <w:tcW w:w="639" w:type="dxa"/>
            <w:tcBorders>
              <w:top w:val="nil"/>
              <w:left w:val="double" w:sz="4" w:space="0" w:color="auto"/>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i/>
                <w:lang w:val="uk-UA"/>
              </w:rPr>
            </w:pPr>
            <w:r w:rsidRPr="00B1544C">
              <w:rPr>
                <w:i/>
                <w:lang w:val="uk-UA"/>
              </w:rPr>
              <w:t>π</w:t>
            </w:r>
            <w:r w:rsidRPr="00B1544C">
              <w:rPr>
                <w:i/>
                <w:vertAlign w:val="subscript"/>
                <w:lang w:val="uk-UA"/>
              </w:rPr>
              <w:t>20</w:t>
            </w:r>
          </w:p>
        </w:tc>
        <w:tc>
          <w:tcPr>
            <w:tcW w:w="516"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12</w:t>
            </w:r>
          </w:p>
        </w:tc>
        <w:tc>
          <w:tcPr>
            <w:tcW w:w="474"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8</w:t>
            </w:r>
          </w:p>
        </w:tc>
        <w:tc>
          <w:tcPr>
            <w:tcW w:w="496"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20</w:t>
            </w:r>
          </w:p>
        </w:tc>
        <w:tc>
          <w:tcPr>
            <w:tcW w:w="496"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868" w:type="dxa"/>
            <w:vMerge/>
            <w:tcBorders>
              <w:left w:val="single" w:sz="4" w:space="0" w:color="auto"/>
              <w:right w:val="single" w:sz="4" w:space="0" w:color="auto"/>
            </w:tcBorders>
            <w:vAlign w:val="center"/>
          </w:tcPr>
          <w:p w:rsidR="00693CF4" w:rsidRPr="00B1544C" w:rsidRDefault="00693CF4" w:rsidP="00782764">
            <w:pPr>
              <w:spacing w:line="288" w:lineRule="auto"/>
              <w:rPr>
                <w:lang w:val="uk-UA"/>
              </w:rPr>
            </w:pPr>
          </w:p>
        </w:tc>
        <w:tc>
          <w:tcPr>
            <w:tcW w:w="1299"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3,432</w:t>
            </w:r>
          </w:p>
        </w:tc>
        <w:tc>
          <w:tcPr>
            <w:tcW w:w="1258" w:type="dxa"/>
            <w:tcBorders>
              <w:top w:val="nil"/>
              <w:left w:val="nil"/>
              <w:bottom w:val="sing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0,033</w:t>
            </w:r>
          </w:p>
        </w:tc>
        <w:tc>
          <w:tcPr>
            <w:tcW w:w="1699" w:type="dxa"/>
            <w:tcBorders>
              <w:top w:val="nil"/>
              <w:left w:val="nil"/>
              <w:bottom w:val="single" w:sz="4" w:space="0" w:color="auto"/>
              <w:right w:val="doub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 -</w:t>
            </w:r>
          </w:p>
        </w:tc>
      </w:tr>
      <w:tr w:rsidR="00693CF4" w:rsidRPr="00B1544C" w:rsidTr="00A31F7D">
        <w:trPr>
          <w:trHeight w:val="300"/>
          <w:jc w:val="center"/>
        </w:trPr>
        <w:tc>
          <w:tcPr>
            <w:tcW w:w="639" w:type="dxa"/>
            <w:tcBorders>
              <w:top w:val="nil"/>
              <w:left w:val="double" w:sz="4" w:space="0" w:color="auto"/>
              <w:bottom w:val="doub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i/>
                <w:lang w:val="uk-UA"/>
              </w:rPr>
            </w:pPr>
            <w:r w:rsidRPr="00B1544C">
              <w:rPr>
                <w:i/>
                <w:lang w:val="uk-UA"/>
              </w:rPr>
              <w:t>π</w:t>
            </w:r>
            <w:r w:rsidRPr="00B1544C">
              <w:rPr>
                <w:i/>
                <w:vertAlign w:val="subscript"/>
                <w:lang w:val="uk-UA"/>
              </w:rPr>
              <w:t>21</w:t>
            </w:r>
          </w:p>
        </w:tc>
        <w:tc>
          <w:tcPr>
            <w:tcW w:w="516" w:type="dxa"/>
            <w:tcBorders>
              <w:top w:val="nil"/>
              <w:left w:val="nil"/>
              <w:bottom w:val="doub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12</w:t>
            </w:r>
          </w:p>
        </w:tc>
        <w:tc>
          <w:tcPr>
            <w:tcW w:w="474" w:type="dxa"/>
            <w:tcBorders>
              <w:top w:val="nil"/>
              <w:left w:val="nil"/>
              <w:bottom w:val="doub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9</w:t>
            </w:r>
          </w:p>
        </w:tc>
        <w:tc>
          <w:tcPr>
            <w:tcW w:w="496" w:type="dxa"/>
            <w:tcBorders>
              <w:top w:val="nil"/>
              <w:left w:val="nil"/>
              <w:bottom w:val="doub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21</w:t>
            </w:r>
          </w:p>
        </w:tc>
        <w:tc>
          <w:tcPr>
            <w:tcW w:w="496" w:type="dxa"/>
            <w:vMerge/>
            <w:tcBorders>
              <w:left w:val="single" w:sz="4" w:space="0" w:color="auto"/>
              <w:bottom w:val="double" w:sz="4" w:space="0" w:color="auto"/>
              <w:right w:val="single" w:sz="4" w:space="0" w:color="auto"/>
            </w:tcBorders>
            <w:vAlign w:val="center"/>
          </w:tcPr>
          <w:p w:rsidR="00693CF4" w:rsidRPr="00B1544C" w:rsidRDefault="00693CF4" w:rsidP="00782764">
            <w:pPr>
              <w:spacing w:line="288" w:lineRule="auto"/>
              <w:rPr>
                <w:lang w:val="uk-UA"/>
              </w:rPr>
            </w:pPr>
          </w:p>
        </w:tc>
        <w:tc>
          <w:tcPr>
            <w:tcW w:w="868" w:type="dxa"/>
            <w:vMerge/>
            <w:tcBorders>
              <w:left w:val="single" w:sz="4" w:space="0" w:color="auto"/>
              <w:bottom w:val="double" w:sz="4" w:space="0" w:color="auto"/>
              <w:right w:val="single" w:sz="4" w:space="0" w:color="auto"/>
            </w:tcBorders>
            <w:vAlign w:val="center"/>
          </w:tcPr>
          <w:p w:rsidR="00693CF4" w:rsidRPr="00B1544C" w:rsidRDefault="00693CF4" w:rsidP="00782764">
            <w:pPr>
              <w:spacing w:line="288" w:lineRule="auto"/>
              <w:rPr>
                <w:lang w:val="uk-UA"/>
              </w:rPr>
            </w:pPr>
          </w:p>
        </w:tc>
        <w:tc>
          <w:tcPr>
            <w:tcW w:w="1299" w:type="dxa"/>
            <w:tcBorders>
              <w:top w:val="nil"/>
              <w:left w:val="nil"/>
              <w:bottom w:val="doub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3,458</w:t>
            </w:r>
          </w:p>
        </w:tc>
        <w:tc>
          <w:tcPr>
            <w:tcW w:w="1258" w:type="dxa"/>
            <w:tcBorders>
              <w:top w:val="nil"/>
              <w:left w:val="nil"/>
              <w:bottom w:val="double" w:sz="4" w:space="0" w:color="auto"/>
              <w:right w:val="sing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0,007</w:t>
            </w:r>
          </w:p>
        </w:tc>
        <w:tc>
          <w:tcPr>
            <w:tcW w:w="1699" w:type="dxa"/>
            <w:tcBorders>
              <w:top w:val="nil"/>
              <w:left w:val="nil"/>
              <w:bottom w:val="double" w:sz="4" w:space="0" w:color="auto"/>
              <w:right w:val="double" w:sz="4" w:space="0" w:color="auto"/>
            </w:tcBorders>
            <w:shd w:val="clear" w:color="auto" w:fill="auto"/>
            <w:vAlign w:val="center"/>
            <w:hideMark/>
          </w:tcPr>
          <w:p w:rsidR="00693CF4" w:rsidRPr="00B1544C" w:rsidRDefault="00693CF4" w:rsidP="00782764">
            <w:pPr>
              <w:spacing w:line="288" w:lineRule="auto"/>
              <w:jc w:val="center"/>
              <w:rPr>
                <w:lang w:val="uk-UA"/>
              </w:rPr>
            </w:pPr>
            <w:r w:rsidRPr="00B1544C">
              <w:rPr>
                <w:lang w:val="uk-UA"/>
              </w:rPr>
              <w:t> -</w:t>
            </w:r>
          </w:p>
        </w:tc>
      </w:tr>
    </w:tbl>
    <w:p w:rsidR="000853FC" w:rsidRPr="00B1544C" w:rsidRDefault="000853FC"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П’ята обов’язкова перевірка - </w:t>
      </w:r>
      <w:r w:rsidRPr="00B1544C">
        <w:rPr>
          <w:i/>
          <w:sz w:val="28"/>
          <w:szCs w:val="28"/>
          <w:lang w:val="uk-UA"/>
        </w:rPr>
        <w:t>π</w:t>
      </w:r>
      <w:r w:rsidRPr="00B1544C">
        <w:rPr>
          <w:i/>
          <w:sz w:val="28"/>
          <w:szCs w:val="28"/>
          <w:vertAlign w:val="subscript"/>
          <w:lang w:val="uk-UA"/>
        </w:rPr>
        <w:t>14</w:t>
      </w:r>
      <w:r w:rsidRPr="00B1544C">
        <w:rPr>
          <w:sz w:val="28"/>
          <w:szCs w:val="28"/>
          <w:lang w:val="uk-UA"/>
        </w:rPr>
        <w:t xml:space="preserve">, виключено перевірку </w:t>
      </w:r>
      <w:r w:rsidRPr="00B1544C">
        <w:rPr>
          <w:i/>
          <w:sz w:val="28"/>
          <w:szCs w:val="28"/>
          <w:lang w:val="uk-UA"/>
        </w:rPr>
        <w:t>π</w:t>
      </w:r>
      <w:r w:rsidRPr="00B1544C">
        <w:rPr>
          <w:i/>
          <w:sz w:val="28"/>
          <w:szCs w:val="28"/>
          <w:vertAlign w:val="subscript"/>
          <w:lang w:val="uk-UA"/>
        </w:rPr>
        <w:t>18</w:t>
      </w:r>
      <w:r w:rsidRPr="00B1544C">
        <w:rPr>
          <w:sz w:val="28"/>
          <w:szCs w:val="28"/>
          <w:lang w:val="uk-UA"/>
        </w:rPr>
        <w:t>.</w:t>
      </w:r>
    </w:p>
    <w:p w:rsidR="00350B0C" w:rsidRPr="00B1544C" w:rsidRDefault="00350B0C" w:rsidP="00AE758F">
      <w:pPr>
        <w:spacing w:line="288" w:lineRule="auto"/>
        <w:ind w:firstLine="454"/>
        <w:jc w:val="both"/>
        <w:rPr>
          <w:sz w:val="28"/>
          <w:szCs w:val="28"/>
          <w:lang w:val="uk-UA"/>
        </w:rPr>
      </w:pPr>
    </w:p>
    <w:p w:rsidR="00671D12" w:rsidRPr="00B1544C" w:rsidRDefault="00671D12">
      <w:pPr>
        <w:spacing w:after="200" w:line="276" w:lineRule="auto"/>
        <w:rPr>
          <w:sz w:val="28"/>
          <w:szCs w:val="28"/>
          <w:lang w:val="uk-UA"/>
        </w:rPr>
      </w:pPr>
      <w:r w:rsidRPr="00B1544C">
        <w:rPr>
          <w:sz w:val="28"/>
          <w:szCs w:val="28"/>
          <w:lang w:val="uk-UA"/>
        </w:rPr>
        <w:br w:type="page"/>
      </w:r>
    </w:p>
    <w:p w:rsidR="00AB2B99" w:rsidRPr="00B1544C" w:rsidRDefault="00AB2B99" w:rsidP="00AB2B99">
      <w:pPr>
        <w:spacing w:line="288" w:lineRule="auto"/>
        <w:ind w:firstLine="454"/>
        <w:jc w:val="right"/>
        <w:rPr>
          <w:lang w:val="uk-UA"/>
        </w:rPr>
      </w:pPr>
      <w:r w:rsidRPr="00B1544C">
        <w:rPr>
          <w:lang w:val="uk-UA"/>
        </w:rPr>
        <w:lastRenderedPageBreak/>
        <w:t>Таблиця 3.5</w:t>
      </w:r>
    </w:p>
    <w:p w:rsidR="00C44249" w:rsidRPr="00B1544C" w:rsidRDefault="00C44249" w:rsidP="00AB2B99">
      <w:pPr>
        <w:spacing w:line="288" w:lineRule="auto"/>
        <w:ind w:firstLine="454"/>
        <w:jc w:val="center"/>
        <w:rPr>
          <w:b/>
          <w:lang w:val="uk-UA"/>
        </w:rPr>
      </w:pPr>
      <w:r w:rsidRPr="00B1544C">
        <w:rPr>
          <w:b/>
          <w:lang w:val="uk-UA"/>
        </w:rPr>
        <w:t>Перебудована таблиця станів після виконанн</w:t>
      </w:r>
      <w:r w:rsidR="00A514B6" w:rsidRPr="00B1544C">
        <w:rPr>
          <w:b/>
          <w:lang w:val="uk-UA"/>
        </w:rPr>
        <w:t xml:space="preserve">я п‘ятої </w:t>
      </w:r>
      <w:r w:rsidR="00AB2B99" w:rsidRPr="00B1544C">
        <w:rPr>
          <w:b/>
          <w:lang w:val="uk-UA"/>
        </w:rPr>
        <w:br/>
      </w:r>
      <w:r w:rsidR="00A514B6" w:rsidRPr="00B1544C">
        <w:rPr>
          <w:b/>
          <w:lang w:val="uk-UA"/>
        </w:rPr>
        <w:t>обов’язкової перевірки</w:t>
      </w:r>
    </w:p>
    <w:tbl>
      <w:tblPr>
        <w:tblW w:w="7792" w:type="dxa"/>
        <w:jc w:val="center"/>
        <w:tblLook w:val="04A0" w:firstRow="1" w:lastRow="0" w:firstColumn="1" w:lastColumn="0" w:noHBand="0" w:noVBand="1"/>
      </w:tblPr>
      <w:tblGrid>
        <w:gridCol w:w="638"/>
        <w:gridCol w:w="528"/>
        <w:gridCol w:w="528"/>
        <w:gridCol w:w="496"/>
        <w:gridCol w:w="496"/>
        <w:gridCol w:w="887"/>
        <w:gridCol w:w="1184"/>
        <w:gridCol w:w="1075"/>
        <w:gridCol w:w="1960"/>
      </w:tblGrid>
      <w:tr w:rsidR="00FF2307" w:rsidRPr="00B1544C" w:rsidTr="00A31F7D">
        <w:trPr>
          <w:trHeight w:val="300"/>
          <w:jc w:val="center"/>
        </w:trPr>
        <w:tc>
          <w:tcPr>
            <w:tcW w:w="638" w:type="dxa"/>
            <w:tcBorders>
              <w:top w:val="double" w:sz="4" w:space="0" w:color="auto"/>
              <w:left w:val="doub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 </w:t>
            </w:r>
          </w:p>
        </w:tc>
        <w:tc>
          <w:tcPr>
            <w:tcW w:w="528"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1</w:t>
            </w:r>
          </w:p>
        </w:tc>
        <w:tc>
          <w:tcPr>
            <w:tcW w:w="528"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2</w:t>
            </w:r>
          </w:p>
        </w:tc>
        <w:tc>
          <w:tcPr>
            <w:tcW w:w="496"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p>
        </w:tc>
        <w:tc>
          <w:tcPr>
            <w:tcW w:w="496"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n</w:t>
            </w:r>
          </w:p>
        </w:tc>
        <w:tc>
          <w:tcPr>
            <w:tcW w:w="887"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k</w:t>
            </w:r>
            <w:r w:rsidRPr="00B1544C">
              <w:rPr>
                <w:lang w:val="uk-UA"/>
              </w:rPr>
              <w:t>)</w:t>
            </w:r>
          </w:p>
        </w:tc>
        <w:tc>
          <w:tcPr>
            <w:tcW w:w="1184"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075"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I</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960" w:type="dxa"/>
            <w:tcBorders>
              <w:top w:val="double" w:sz="4" w:space="0" w:color="auto"/>
              <w:left w:val="nil"/>
              <w:bottom w:val="single" w:sz="4" w:space="0" w:color="auto"/>
              <w:right w:val="doub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Примітка</w:t>
            </w:r>
          </w:p>
        </w:tc>
      </w:tr>
      <w:tr w:rsidR="00FF2307" w:rsidRPr="00B1544C" w:rsidTr="00A31F7D">
        <w:trPr>
          <w:trHeight w:val="300"/>
          <w:jc w:val="center"/>
        </w:trPr>
        <w:tc>
          <w:tcPr>
            <w:tcW w:w="638" w:type="dxa"/>
            <w:tcBorders>
              <w:top w:val="nil"/>
              <w:left w:val="doub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14</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w:t>
            </w:r>
          </w:p>
        </w:tc>
        <w:tc>
          <w:tcPr>
            <w:tcW w:w="496"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14</w:t>
            </w:r>
          </w:p>
        </w:tc>
        <w:tc>
          <w:tcPr>
            <w:tcW w:w="496" w:type="dxa"/>
            <w:vMerge w:val="restart"/>
            <w:tcBorders>
              <w:top w:val="nil"/>
              <w:left w:val="sing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22</w:t>
            </w:r>
          </w:p>
        </w:tc>
        <w:tc>
          <w:tcPr>
            <w:tcW w:w="887" w:type="dxa"/>
            <w:vMerge w:val="restart"/>
            <w:tcBorders>
              <w:top w:val="nil"/>
              <w:left w:val="sing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3,51</w:t>
            </w:r>
          </w:p>
        </w:tc>
        <w:tc>
          <w:tcPr>
            <w:tcW w:w="1184"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w:t>
            </w:r>
          </w:p>
        </w:tc>
        <w:tc>
          <w:tcPr>
            <w:tcW w:w="1075"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w:t>
            </w:r>
          </w:p>
        </w:tc>
        <w:tc>
          <w:tcPr>
            <w:tcW w:w="1960" w:type="dxa"/>
            <w:tcBorders>
              <w:top w:val="nil"/>
              <w:left w:val="nil"/>
              <w:bottom w:val="single" w:sz="4" w:space="0" w:color="auto"/>
              <w:right w:val="doub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638" w:type="dxa"/>
            <w:tcBorders>
              <w:top w:val="nil"/>
              <w:left w:val="doub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6</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14</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7</w:t>
            </w:r>
          </w:p>
        </w:tc>
        <w:tc>
          <w:tcPr>
            <w:tcW w:w="496"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87"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84"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3,504</w:t>
            </w:r>
          </w:p>
        </w:tc>
        <w:tc>
          <w:tcPr>
            <w:tcW w:w="1075"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0,009</w:t>
            </w:r>
          </w:p>
        </w:tc>
        <w:tc>
          <w:tcPr>
            <w:tcW w:w="1960" w:type="dxa"/>
            <w:tcBorders>
              <w:top w:val="nil"/>
              <w:left w:val="nil"/>
              <w:bottom w:val="single" w:sz="4" w:space="0" w:color="auto"/>
              <w:right w:val="doub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638" w:type="dxa"/>
            <w:tcBorders>
              <w:top w:val="nil"/>
              <w:left w:val="doub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7</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14</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6</w:t>
            </w:r>
          </w:p>
        </w:tc>
        <w:tc>
          <w:tcPr>
            <w:tcW w:w="496"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20</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87"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84"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3,469</w:t>
            </w:r>
          </w:p>
        </w:tc>
        <w:tc>
          <w:tcPr>
            <w:tcW w:w="1075"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0,045</w:t>
            </w:r>
          </w:p>
        </w:tc>
        <w:tc>
          <w:tcPr>
            <w:tcW w:w="1960" w:type="dxa"/>
            <w:tcBorders>
              <w:top w:val="nil"/>
              <w:left w:val="nil"/>
              <w:bottom w:val="single" w:sz="4" w:space="0" w:color="auto"/>
              <w:right w:val="doub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638" w:type="dxa"/>
            <w:tcBorders>
              <w:top w:val="nil"/>
              <w:left w:val="doub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8</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14</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5</w:t>
            </w:r>
          </w:p>
        </w:tc>
        <w:tc>
          <w:tcPr>
            <w:tcW w:w="496"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19</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87"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84"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3,387</w:t>
            </w:r>
          </w:p>
        </w:tc>
        <w:tc>
          <w:tcPr>
            <w:tcW w:w="1075"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0,126</w:t>
            </w:r>
          </w:p>
        </w:tc>
        <w:tc>
          <w:tcPr>
            <w:tcW w:w="1960" w:type="dxa"/>
            <w:tcBorders>
              <w:top w:val="nil"/>
              <w:left w:val="nil"/>
              <w:bottom w:val="single" w:sz="4" w:space="0" w:color="auto"/>
              <w:right w:val="doub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Обов’язкова </w:t>
            </w:r>
          </w:p>
        </w:tc>
      </w:tr>
      <w:tr w:rsidR="00FF2307" w:rsidRPr="00B1544C" w:rsidTr="00A31F7D">
        <w:trPr>
          <w:trHeight w:val="300"/>
          <w:jc w:val="center"/>
        </w:trPr>
        <w:tc>
          <w:tcPr>
            <w:tcW w:w="638" w:type="dxa"/>
            <w:tcBorders>
              <w:top w:val="nil"/>
              <w:left w:val="doub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17</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14</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5</w:t>
            </w:r>
          </w:p>
        </w:tc>
        <w:tc>
          <w:tcPr>
            <w:tcW w:w="496"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19</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87"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84"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3,387</w:t>
            </w:r>
          </w:p>
        </w:tc>
        <w:tc>
          <w:tcPr>
            <w:tcW w:w="1075"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0,126</w:t>
            </w:r>
          </w:p>
        </w:tc>
        <w:tc>
          <w:tcPr>
            <w:tcW w:w="1960" w:type="dxa"/>
            <w:tcBorders>
              <w:top w:val="nil"/>
              <w:left w:val="nil"/>
              <w:bottom w:val="single" w:sz="4" w:space="0" w:color="auto"/>
              <w:right w:val="doub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638" w:type="dxa"/>
            <w:tcBorders>
              <w:top w:val="nil"/>
              <w:left w:val="doub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19</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13</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8</w:t>
            </w:r>
          </w:p>
        </w:tc>
        <w:tc>
          <w:tcPr>
            <w:tcW w:w="496"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87"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84"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3,475</w:t>
            </w:r>
          </w:p>
        </w:tc>
        <w:tc>
          <w:tcPr>
            <w:tcW w:w="1075"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0,039</w:t>
            </w:r>
          </w:p>
        </w:tc>
        <w:tc>
          <w:tcPr>
            <w:tcW w:w="1960" w:type="dxa"/>
            <w:tcBorders>
              <w:top w:val="nil"/>
              <w:left w:val="nil"/>
              <w:bottom w:val="single" w:sz="4" w:space="0" w:color="auto"/>
              <w:right w:val="doub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638" w:type="dxa"/>
            <w:tcBorders>
              <w:top w:val="nil"/>
              <w:left w:val="doub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20</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14</w:t>
            </w:r>
          </w:p>
        </w:tc>
        <w:tc>
          <w:tcPr>
            <w:tcW w:w="528"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6</w:t>
            </w:r>
          </w:p>
        </w:tc>
        <w:tc>
          <w:tcPr>
            <w:tcW w:w="496"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20</w:t>
            </w:r>
          </w:p>
        </w:tc>
        <w:tc>
          <w:tcPr>
            <w:tcW w:w="496"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887" w:type="dxa"/>
            <w:vMerge/>
            <w:tcBorders>
              <w:top w:val="nil"/>
              <w:left w:val="single" w:sz="4" w:space="0" w:color="auto"/>
              <w:bottom w:val="sing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84"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3,469</w:t>
            </w:r>
          </w:p>
        </w:tc>
        <w:tc>
          <w:tcPr>
            <w:tcW w:w="1075" w:type="dxa"/>
            <w:tcBorders>
              <w:top w:val="nil"/>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0,045</w:t>
            </w:r>
          </w:p>
        </w:tc>
        <w:tc>
          <w:tcPr>
            <w:tcW w:w="1960" w:type="dxa"/>
            <w:tcBorders>
              <w:top w:val="nil"/>
              <w:left w:val="nil"/>
              <w:bottom w:val="single" w:sz="4" w:space="0" w:color="auto"/>
              <w:right w:val="doub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r w:rsidR="00C44249" w:rsidRPr="00B1544C" w:rsidTr="00A31F7D">
        <w:trPr>
          <w:trHeight w:val="300"/>
          <w:jc w:val="center"/>
        </w:trPr>
        <w:tc>
          <w:tcPr>
            <w:tcW w:w="638" w:type="dxa"/>
            <w:tcBorders>
              <w:top w:val="nil"/>
              <w:left w:val="double" w:sz="4" w:space="0" w:color="auto"/>
              <w:bottom w:val="doub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21</w:t>
            </w:r>
          </w:p>
        </w:tc>
        <w:tc>
          <w:tcPr>
            <w:tcW w:w="528" w:type="dxa"/>
            <w:tcBorders>
              <w:top w:val="nil"/>
              <w:left w:val="nil"/>
              <w:bottom w:val="doub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14</w:t>
            </w:r>
          </w:p>
        </w:tc>
        <w:tc>
          <w:tcPr>
            <w:tcW w:w="528" w:type="dxa"/>
            <w:tcBorders>
              <w:top w:val="nil"/>
              <w:left w:val="nil"/>
              <w:bottom w:val="doub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7</w:t>
            </w:r>
          </w:p>
        </w:tc>
        <w:tc>
          <w:tcPr>
            <w:tcW w:w="496" w:type="dxa"/>
            <w:tcBorders>
              <w:top w:val="nil"/>
              <w:left w:val="nil"/>
              <w:bottom w:val="doub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tcBorders>
              <w:top w:val="nil"/>
              <w:left w:val="single" w:sz="4" w:space="0" w:color="auto"/>
              <w:bottom w:val="double" w:sz="4" w:space="0" w:color="auto"/>
              <w:right w:val="single" w:sz="4" w:space="0" w:color="auto"/>
            </w:tcBorders>
            <w:vAlign w:val="center"/>
            <w:hideMark/>
          </w:tcPr>
          <w:p w:rsidR="00C44249" w:rsidRPr="00B1544C" w:rsidRDefault="00C44249" w:rsidP="00782764">
            <w:pPr>
              <w:spacing w:line="288" w:lineRule="auto"/>
              <w:rPr>
                <w:lang w:val="uk-UA"/>
              </w:rPr>
            </w:pPr>
          </w:p>
        </w:tc>
        <w:tc>
          <w:tcPr>
            <w:tcW w:w="887" w:type="dxa"/>
            <w:vMerge/>
            <w:tcBorders>
              <w:top w:val="nil"/>
              <w:left w:val="single" w:sz="4" w:space="0" w:color="auto"/>
              <w:bottom w:val="double" w:sz="4" w:space="0" w:color="auto"/>
              <w:right w:val="single" w:sz="4" w:space="0" w:color="auto"/>
            </w:tcBorders>
            <w:vAlign w:val="center"/>
            <w:hideMark/>
          </w:tcPr>
          <w:p w:rsidR="00C44249" w:rsidRPr="00B1544C" w:rsidRDefault="00C44249" w:rsidP="00782764">
            <w:pPr>
              <w:spacing w:line="288" w:lineRule="auto"/>
              <w:rPr>
                <w:lang w:val="uk-UA"/>
              </w:rPr>
            </w:pPr>
          </w:p>
        </w:tc>
        <w:tc>
          <w:tcPr>
            <w:tcW w:w="1184" w:type="dxa"/>
            <w:tcBorders>
              <w:top w:val="nil"/>
              <w:left w:val="nil"/>
              <w:bottom w:val="doub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3,504</w:t>
            </w:r>
          </w:p>
        </w:tc>
        <w:tc>
          <w:tcPr>
            <w:tcW w:w="1075" w:type="dxa"/>
            <w:tcBorders>
              <w:top w:val="nil"/>
              <w:left w:val="nil"/>
              <w:bottom w:val="doub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0,009</w:t>
            </w:r>
          </w:p>
        </w:tc>
        <w:tc>
          <w:tcPr>
            <w:tcW w:w="1960" w:type="dxa"/>
            <w:tcBorders>
              <w:top w:val="nil"/>
              <w:left w:val="nil"/>
              <w:bottom w:val="double" w:sz="4" w:space="0" w:color="auto"/>
              <w:right w:val="doub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bl>
    <w:p w:rsidR="00C44249" w:rsidRPr="00B1544C" w:rsidRDefault="00C44249"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Шоста обов’язкова перевірка - </w:t>
      </w:r>
      <w:r w:rsidRPr="00B1544C">
        <w:rPr>
          <w:i/>
          <w:sz w:val="28"/>
          <w:szCs w:val="28"/>
          <w:lang w:val="uk-UA"/>
        </w:rPr>
        <w:t>π</w:t>
      </w:r>
      <w:r w:rsidRPr="00B1544C">
        <w:rPr>
          <w:i/>
          <w:sz w:val="28"/>
          <w:szCs w:val="28"/>
          <w:vertAlign w:val="subscript"/>
          <w:lang w:val="uk-UA"/>
        </w:rPr>
        <w:t>8</w:t>
      </w:r>
      <w:r w:rsidRPr="00B1544C">
        <w:rPr>
          <w:sz w:val="28"/>
          <w:szCs w:val="28"/>
          <w:lang w:val="uk-UA"/>
        </w:rPr>
        <w:t>.</w:t>
      </w:r>
    </w:p>
    <w:p w:rsidR="00CE3F09" w:rsidRPr="00B1544C" w:rsidRDefault="00CE3F09" w:rsidP="00AE758F">
      <w:pPr>
        <w:spacing w:line="288" w:lineRule="auto"/>
        <w:ind w:firstLine="454"/>
        <w:jc w:val="both"/>
        <w:rPr>
          <w:sz w:val="28"/>
          <w:szCs w:val="28"/>
          <w:lang w:val="uk-UA"/>
        </w:rPr>
      </w:pPr>
    </w:p>
    <w:p w:rsidR="00CE3F09" w:rsidRPr="00B1544C" w:rsidRDefault="00CE3F09" w:rsidP="00CE3F09">
      <w:pPr>
        <w:spacing w:line="288" w:lineRule="auto"/>
        <w:ind w:firstLine="454"/>
        <w:jc w:val="right"/>
        <w:rPr>
          <w:lang w:val="uk-UA"/>
        </w:rPr>
      </w:pPr>
      <w:r w:rsidRPr="00B1544C">
        <w:rPr>
          <w:lang w:val="uk-UA"/>
        </w:rPr>
        <w:t>Таблиця 3.6</w:t>
      </w:r>
    </w:p>
    <w:p w:rsidR="00C44249" w:rsidRPr="00B1544C" w:rsidRDefault="00C44249" w:rsidP="00CE3F09">
      <w:pPr>
        <w:spacing w:line="288" w:lineRule="auto"/>
        <w:ind w:firstLine="454"/>
        <w:jc w:val="center"/>
        <w:rPr>
          <w:b/>
          <w:lang w:val="uk-UA"/>
        </w:rPr>
      </w:pPr>
      <w:r w:rsidRPr="00B1544C">
        <w:rPr>
          <w:b/>
          <w:lang w:val="uk-UA"/>
        </w:rPr>
        <w:t>Перебудована таблиця станів після виконанн</w:t>
      </w:r>
      <w:r w:rsidR="00A514B6" w:rsidRPr="00B1544C">
        <w:rPr>
          <w:b/>
          <w:lang w:val="uk-UA"/>
        </w:rPr>
        <w:t xml:space="preserve">я шостої </w:t>
      </w:r>
      <w:r w:rsidR="00CE3F09" w:rsidRPr="00B1544C">
        <w:rPr>
          <w:b/>
          <w:lang w:val="uk-UA"/>
        </w:rPr>
        <w:br/>
      </w:r>
      <w:r w:rsidR="00A514B6" w:rsidRPr="00B1544C">
        <w:rPr>
          <w:b/>
          <w:lang w:val="uk-UA"/>
        </w:rPr>
        <w:t>обов’язкової перевірки</w:t>
      </w:r>
    </w:p>
    <w:tbl>
      <w:tblPr>
        <w:tblW w:w="835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38"/>
        <w:gridCol w:w="528"/>
        <w:gridCol w:w="528"/>
        <w:gridCol w:w="496"/>
        <w:gridCol w:w="496"/>
        <w:gridCol w:w="887"/>
        <w:gridCol w:w="1413"/>
        <w:gridCol w:w="1413"/>
        <w:gridCol w:w="1960"/>
      </w:tblGrid>
      <w:tr w:rsidR="00FF2307"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 </w:t>
            </w:r>
          </w:p>
        </w:tc>
        <w:tc>
          <w:tcPr>
            <w:tcW w:w="52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1</w:t>
            </w:r>
          </w:p>
        </w:tc>
        <w:tc>
          <w:tcPr>
            <w:tcW w:w="52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2</w:t>
            </w:r>
          </w:p>
        </w:tc>
        <w:tc>
          <w:tcPr>
            <w:tcW w:w="496"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p>
        </w:tc>
        <w:tc>
          <w:tcPr>
            <w:tcW w:w="496"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n</w:t>
            </w:r>
          </w:p>
        </w:tc>
        <w:tc>
          <w:tcPr>
            <w:tcW w:w="887"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k</w:t>
            </w:r>
            <w:r w:rsidRPr="00B1544C">
              <w:rPr>
                <w:lang w:val="uk-UA"/>
              </w:rPr>
              <w:t>)</w:t>
            </w:r>
          </w:p>
        </w:tc>
        <w:tc>
          <w:tcPr>
            <w:tcW w:w="1413"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413"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I</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960"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Примітка</w:t>
            </w:r>
          </w:p>
        </w:tc>
      </w:tr>
      <w:tr w:rsidR="00FF2307"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8</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w:t>
            </w:r>
          </w:p>
        </w:tc>
        <w:tc>
          <w:tcPr>
            <w:tcW w:w="496"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19</w:t>
            </w:r>
          </w:p>
        </w:tc>
        <w:tc>
          <w:tcPr>
            <w:tcW w:w="496" w:type="dxa"/>
            <w:vMerge w:val="restart"/>
            <w:shd w:val="clear" w:color="auto" w:fill="auto"/>
            <w:vAlign w:val="center"/>
            <w:hideMark/>
          </w:tcPr>
          <w:p w:rsidR="00C44249" w:rsidRPr="00B1544C" w:rsidRDefault="00C44249" w:rsidP="00782764">
            <w:pPr>
              <w:spacing w:line="288" w:lineRule="auto"/>
              <w:jc w:val="center"/>
              <w:rPr>
                <w:lang w:val="uk-UA"/>
              </w:rPr>
            </w:pPr>
            <w:r w:rsidRPr="00B1544C">
              <w:rPr>
                <w:lang w:val="uk-UA"/>
              </w:rPr>
              <w:t>22</w:t>
            </w:r>
          </w:p>
        </w:tc>
        <w:tc>
          <w:tcPr>
            <w:tcW w:w="887" w:type="dxa"/>
            <w:vMerge w:val="restart"/>
            <w:shd w:val="clear" w:color="auto" w:fill="auto"/>
            <w:vAlign w:val="center"/>
            <w:hideMark/>
          </w:tcPr>
          <w:p w:rsidR="00C44249" w:rsidRPr="00B1544C" w:rsidRDefault="00C44249" w:rsidP="00782764">
            <w:pPr>
              <w:spacing w:line="288" w:lineRule="auto"/>
              <w:jc w:val="center"/>
              <w:rPr>
                <w:lang w:val="uk-UA"/>
              </w:rPr>
            </w:pPr>
            <w:r w:rsidRPr="00B1544C">
              <w:rPr>
                <w:lang w:val="uk-UA"/>
              </w:rPr>
              <w:t>3,88</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w:t>
            </w:r>
          </w:p>
        </w:tc>
        <w:tc>
          <w:tcPr>
            <w:tcW w:w="1960"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6</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19</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w:t>
            </w:r>
          </w:p>
        </w:tc>
        <w:tc>
          <w:tcPr>
            <w:tcW w:w="496"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vAlign w:val="center"/>
            <w:hideMark/>
          </w:tcPr>
          <w:p w:rsidR="00C44249" w:rsidRPr="00B1544C" w:rsidRDefault="00C44249" w:rsidP="00782764">
            <w:pPr>
              <w:spacing w:line="288" w:lineRule="auto"/>
              <w:rPr>
                <w:lang w:val="uk-UA"/>
              </w:rPr>
            </w:pPr>
          </w:p>
        </w:tc>
        <w:tc>
          <w:tcPr>
            <w:tcW w:w="887" w:type="dxa"/>
            <w:vMerge/>
            <w:vAlign w:val="center"/>
            <w:hideMark/>
          </w:tcPr>
          <w:p w:rsidR="00C44249" w:rsidRPr="00B1544C" w:rsidRDefault="00C44249" w:rsidP="00782764">
            <w:pPr>
              <w:spacing w:line="288" w:lineRule="auto"/>
              <w:rPr>
                <w:lang w:val="uk-UA"/>
              </w:rPr>
            </w:pP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3,850</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0,034</w:t>
            </w:r>
          </w:p>
        </w:tc>
        <w:tc>
          <w:tcPr>
            <w:tcW w:w="1960"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7</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19</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1</w:t>
            </w:r>
          </w:p>
        </w:tc>
        <w:tc>
          <w:tcPr>
            <w:tcW w:w="496"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20</w:t>
            </w:r>
          </w:p>
        </w:tc>
        <w:tc>
          <w:tcPr>
            <w:tcW w:w="496" w:type="dxa"/>
            <w:vMerge/>
            <w:vAlign w:val="center"/>
            <w:hideMark/>
          </w:tcPr>
          <w:p w:rsidR="00C44249" w:rsidRPr="00B1544C" w:rsidRDefault="00C44249" w:rsidP="00782764">
            <w:pPr>
              <w:spacing w:line="288" w:lineRule="auto"/>
              <w:rPr>
                <w:lang w:val="uk-UA"/>
              </w:rPr>
            </w:pPr>
          </w:p>
        </w:tc>
        <w:tc>
          <w:tcPr>
            <w:tcW w:w="887" w:type="dxa"/>
            <w:vMerge/>
            <w:vAlign w:val="center"/>
            <w:hideMark/>
          </w:tcPr>
          <w:p w:rsidR="00C44249" w:rsidRPr="00B1544C" w:rsidRDefault="00C44249" w:rsidP="00782764">
            <w:pPr>
              <w:spacing w:line="288" w:lineRule="auto"/>
              <w:rPr>
                <w:lang w:val="uk-UA"/>
              </w:rPr>
            </w:pP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3,669</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0,216</w:t>
            </w:r>
          </w:p>
        </w:tc>
        <w:tc>
          <w:tcPr>
            <w:tcW w:w="1960"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17</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16</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3</w:t>
            </w:r>
          </w:p>
        </w:tc>
        <w:tc>
          <w:tcPr>
            <w:tcW w:w="496"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19</w:t>
            </w:r>
          </w:p>
        </w:tc>
        <w:tc>
          <w:tcPr>
            <w:tcW w:w="496" w:type="dxa"/>
            <w:vMerge/>
            <w:vAlign w:val="center"/>
            <w:hideMark/>
          </w:tcPr>
          <w:p w:rsidR="00C44249" w:rsidRPr="00B1544C" w:rsidRDefault="00C44249" w:rsidP="00782764">
            <w:pPr>
              <w:spacing w:line="288" w:lineRule="auto"/>
              <w:rPr>
                <w:lang w:val="uk-UA"/>
              </w:rPr>
            </w:pPr>
          </w:p>
        </w:tc>
        <w:tc>
          <w:tcPr>
            <w:tcW w:w="887" w:type="dxa"/>
            <w:vMerge/>
            <w:vAlign w:val="center"/>
            <w:hideMark/>
          </w:tcPr>
          <w:p w:rsidR="00C44249" w:rsidRPr="00B1544C" w:rsidRDefault="00C44249" w:rsidP="00782764">
            <w:pPr>
              <w:spacing w:line="288" w:lineRule="auto"/>
              <w:rPr>
                <w:lang w:val="uk-UA"/>
              </w:rPr>
            </w:pP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0</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0</w:t>
            </w:r>
          </w:p>
        </w:tc>
        <w:tc>
          <w:tcPr>
            <w:tcW w:w="1960"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Виключити  </w:t>
            </w:r>
          </w:p>
        </w:tc>
      </w:tr>
      <w:tr w:rsidR="00FF2307"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19</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18</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3</w:t>
            </w:r>
          </w:p>
        </w:tc>
        <w:tc>
          <w:tcPr>
            <w:tcW w:w="496"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vAlign w:val="center"/>
            <w:hideMark/>
          </w:tcPr>
          <w:p w:rsidR="00C44249" w:rsidRPr="00B1544C" w:rsidRDefault="00C44249" w:rsidP="00782764">
            <w:pPr>
              <w:spacing w:line="288" w:lineRule="auto"/>
              <w:rPr>
                <w:lang w:val="uk-UA"/>
              </w:rPr>
            </w:pPr>
          </w:p>
        </w:tc>
        <w:tc>
          <w:tcPr>
            <w:tcW w:w="887" w:type="dxa"/>
            <w:vMerge/>
            <w:vAlign w:val="center"/>
            <w:hideMark/>
          </w:tcPr>
          <w:p w:rsidR="00C44249" w:rsidRPr="00B1544C" w:rsidRDefault="00C44249" w:rsidP="00782764">
            <w:pPr>
              <w:spacing w:line="288" w:lineRule="auto"/>
              <w:rPr>
                <w:lang w:val="uk-UA"/>
              </w:rPr>
            </w:pP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3,753</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0,132</w:t>
            </w:r>
          </w:p>
        </w:tc>
        <w:tc>
          <w:tcPr>
            <w:tcW w:w="1960"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20</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17</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3</w:t>
            </w:r>
          </w:p>
        </w:tc>
        <w:tc>
          <w:tcPr>
            <w:tcW w:w="496"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20</w:t>
            </w:r>
          </w:p>
        </w:tc>
        <w:tc>
          <w:tcPr>
            <w:tcW w:w="496" w:type="dxa"/>
            <w:vMerge/>
            <w:vAlign w:val="center"/>
            <w:hideMark/>
          </w:tcPr>
          <w:p w:rsidR="00C44249" w:rsidRPr="00B1544C" w:rsidRDefault="00C44249" w:rsidP="00782764">
            <w:pPr>
              <w:spacing w:line="288" w:lineRule="auto"/>
              <w:rPr>
                <w:lang w:val="uk-UA"/>
              </w:rPr>
            </w:pPr>
          </w:p>
        </w:tc>
        <w:tc>
          <w:tcPr>
            <w:tcW w:w="887" w:type="dxa"/>
            <w:vMerge/>
            <w:vAlign w:val="center"/>
            <w:hideMark/>
          </w:tcPr>
          <w:p w:rsidR="00C44249" w:rsidRPr="00B1544C" w:rsidRDefault="00C44249" w:rsidP="00782764">
            <w:pPr>
              <w:spacing w:line="288" w:lineRule="auto"/>
              <w:rPr>
                <w:lang w:val="uk-UA"/>
              </w:rPr>
            </w:pP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3,591</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0,294</w:t>
            </w:r>
          </w:p>
        </w:tc>
        <w:tc>
          <w:tcPr>
            <w:tcW w:w="1960"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Обов’язкова </w:t>
            </w:r>
          </w:p>
        </w:tc>
      </w:tr>
      <w:tr w:rsidR="00C44249"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21</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18</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3</w:t>
            </w:r>
          </w:p>
        </w:tc>
        <w:tc>
          <w:tcPr>
            <w:tcW w:w="496"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vAlign w:val="center"/>
            <w:hideMark/>
          </w:tcPr>
          <w:p w:rsidR="00C44249" w:rsidRPr="00B1544C" w:rsidRDefault="00C44249" w:rsidP="00782764">
            <w:pPr>
              <w:spacing w:line="288" w:lineRule="auto"/>
              <w:rPr>
                <w:lang w:val="uk-UA"/>
              </w:rPr>
            </w:pPr>
          </w:p>
        </w:tc>
        <w:tc>
          <w:tcPr>
            <w:tcW w:w="887" w:type="dxa"/>
            <w:vMerge/>
            <w:vAlign w:val="center"/>
            <w:hideMark/>
          </w:tcPr>
          <w:p w:rsidR="00C44249" w:rsidRPr="00B1544C" w:rsidRDefault="00C44249" w:rsidP="00782764">
            <w:pPr>
              <w:spacing w:line="288" w:lineRule="auto"/>
              <w:rPr>
                <w:lang w:val="uk-UA"/>
              </w:rPr>
            </w:pP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3,753</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0,132</w:t>
            </w:r>
          </w:p>
        </w:tc>
        <w:tc>
          <w:tcPr>
            <w:tcW w:w="1960"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bl>
    <w:p w:rsidR="00C44249" w:rsidRPr="00B1544C" w:rsidRDefault="00C44249"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Сьома обов’язкова перевірка – </w:t>
      </w:r>
      <w:r w:rsidRPr="00B1544C">
        <w:rPr>
          <w:i/>
          <w:sz w:val="28"/>
          <w:szCs w:val="28"/>
          <w:lang w:val="uk-UA"/>
        </w:rPr>
        <w:t>π</w:t>
      </w:r>
      <w:r w:rsidRPr="00B1544C">
        <w:rPr>
          <w:i/>
          <w:sz w:val="28"/>
          <w:szCs w:val="28"/>
          <w:vertAlign w:val="subscript"/>
          <w:lang w:val="uk-UA"/>
        </w:rPr>
        <w:t>20</w:t>
      </w:r>
      <w:r w:rsidRPr="00B1544C">
        <w:rPr>
          <w:sz w:val="28"/>
          <w:szCs w:val="28"/>
          <w:lang w:val="uk-UA"/>
        </w:rPr>
        <w:t xml:space="preserve">, виключено перевірку </w:t>
      </w:r>
      <w:r w:rsidRPr="00B1544C">
        <w:rPr>
          <w:i/>
          <w:sz w:val="28"/>
          <w:szCs w:val="28"/>
          <w:lang w:val="uk-UA"/>
        </w:rPr>
        <w:t>π</w:t>
      </w:r>
      <w:r w:rsidRPr="00B1544C">
        <w:rPr>
          <w:i/>
          <w:sz w:val="28"/>
          <w:szCs w:val="28"/>
          <w:vertAlign w:val="subscript"/>
          <w:lang w:val="uk-UA"/>
        </w:rPr>
        <w:t>17</w:t>
      </w:r>
      <w:r w:rsidRPr="00B1544C">
        <w:rPr>
          <w:sz w:val="28"/>
          <w:szCs w:val="28"/>
          <w:lang w:val="uk-UA"/>
        </w:rPr>
        <w:t>.</w:t>
      </w:r>
    </w:p>
    <w:p w:rsidR="00350B0C" w:rsidRPr="00B1544C" w:rsidRDefault="00350B0C" w:rsidP="00AE758F">
      <w:pPr>
        <w:spacing w:line="288" w:lineRule="auto"/>
        <w:ind w:firstLine="454"/>
        <w:jc w:val="both"/>
        <w:rPr>
          <w:sz w:val="28"/>
          <w:szCs w:val="28"/>
          <w:lang w:val="uk-UA"/>
        </w:rPr>
      </w:pPr>
    </w:p>
    <w:p w:rsidR="00CE3F09" w:rsidRPr="00B1544C" w:rsidRDefault="00CE3F09" w:rsidP="00CE3F09">
      <w:pPr>
        <w:spacing w:line="288" w:lineRule="auto"/>
        <w:ind w:firstLine="454"/>
        <w:jc w:val="right"/>
        <w:rPr>
          <w:lang w:val="uk-UA"/>
        </w:rPr>
      </w:pPr>
      <w:r w:rsidRPr="00B1544C">
        <w:rPr>
          <w:lang w:val="uk-UA"/>
        </w:rPr>
        <w:t xml:space="preserve">Таблиця 3.7 </w:t>
      </w:r>
    </w:p>
    <w:p w:rsidR="00C44249" w:rsidRPr="00B1544C" w:rsidRDefault="00C44249" w:rsidP="00CE3F09">
      <w:pPr>
        <w:spacing w:line="288" w:lineRule="auto"/>
        <w:ind w:firstLine="454"/>
        <w:jc w:val="center"/>
        <w:rPr>
          <w:b/>
          <w:lang w:val="uk-UA"/>
        </w:rPr>
      </w:pPr>
      <w:r w:rsidRPr="00B1544C">
        <w:rPr>
          <w:b/>
          <w:lang w:val="uk-UA"/>
        </w:rPr>
        <w:t>Перебудована таблиця станів після виконання с</w:t>
      </w:r>
      <w:r w:rsidR="00DD6E95" w:rsidRPr="00B1544C">
        <w:rPr>
          <w:b/>
          <w:lang w:val="uk-UA"/>
        </w:rPr>
        <w:t xml:space="preserve">ьомої </w:t>
      </w:r>
      <w:r w:rsidR="00DD6E95" w:rsidRPr="00B1544C">
        <w:rPr>
          <w:b/>
          <w:lang w:val="uk-UA"/>
        </w:rPr>
        <w:br/>
      </w:r>
      <w:r w:rsidR="00A514B6" w:rsidRPr="00B1544C">
        <w:rPr>
          <w:b/>
          <w:lang w:val="uk-UA"/>
        </w:rPr>
        <w:t>обов’язкової перевірки</w:t>
      </w:r>
    </w:p>
    <w:tbl>
      <w:tblPr>
        <w:tblW w:w="850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38"/>
        <w:gridCol w:w="528"/>
        <w:gridCol w:w="528"/>
        <w:gridCol w:w="496"/>
        <w:gridCol w:w="496"/>
        <w:gridCol w:w="887"/>
        <w:gridCol w:w="1413"/>
        <w:gridCol w:w="1413"/>
        <w:gridCol w:w="2101"/>
      </w:tblGrid>
      <w:tr w:rsidR="00FF2307"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c>
          <w:tcPr>
            <w:tcW w:w="52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1</w:t>
            </w:r>
          </w:p>
        </w:tc>
        <w:tc>
          <w:tcPr>
            <w:tcW w:w="52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2</w:t>
            </w:r>
          </w:p>
        </w:tc>
        <w:tc>
          <w:tcPr>
            <w:tcW w:w="496"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p>
        </w:tc>
        <w:tc>
          <w:tcPr>
            <w:tcW w:w="496"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n</w:t>
            </w:r>
          </w:p>
        </w:tc>
        <w:tc>
          <w:tcPr>
            <w:tcW w:w="887"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k</w:t>
            </w:r>
            <w:r w:rsidRPr="00B1544C">
              <w:rPr>
                <w:lang w:val="uk-UA"/>
              </w:rPr>
              <w:t>)</w:t>
            </w:r>
          </w:p>
        </w:tc>
        <w:tc>
          <w:tcPr>
            <w:tcW w:w="1413"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413"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I</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2101"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Примітка</w:t>
            </w:r>
          </w:p>
        </w:tc>
      </w:tr>
      <w:tr w:rsidR="00FF2307"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20</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w:t>
            </w:r>
          </w:p>
        </w:tc>
        <w:tc>
          <w:tcPr>
            <w:tcW w:w="496"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20</w:t>
            </w:r>
          </w:p>
        </w:tc>
        <w:tc>
          <w:tcPr>
            <w:tcW w:w="496" w:type="dxa"/>
            <w:vMerge w:val="restart"/>
            <w:shd w:val="clear" w:color="auto" w:fill="auto"/>
            <w:vAlign w:val="center"/>
            <w:hideMark/>
          </w:tcPr>
          <w:p w:rsidR="00C44249" w:rsidRPr="00B1544C" w:rsidRDefault="00C44249" w:rsidP="00782764">
            <w:pPr>
              <w:spacing w:line="288" w:lineRule="auto"/>
              <w:jc w:val="center"/>
              <w:rPr>
                <w:lang w:val="uk-UA"/>
              </w:rPr>
            </w:pPr>
            <w:r w:rsidRPr="00B1544C">
              <w:rPr>
                <w:lang w:val="uk-UA"/>
              </w:rPr>
              <w:t>22</w:t>
            </w:r>
          </w:p>
        </w:tc>
        <w:tc>
          <w:tcPr>
            <w:tcW w:w="887" w:type="dxa"/>
            <w:vMerge w:val="restart"/>
            <w:shd w:val="clear" w:color="auto" w:fill="auto"/>
            <w:vAlign w:val="center"/>
            <w:hideMark/>
          </w:tcPr>
          <w:p w:rsidR="00C44249" w:rsidRPr="00B1544C" w:rsidRDefault="00C44249" w:rsidP="00782764">
            <w:pPr>
              <w:spacing w:line="288" w:lineRule="auto"/>
              <w:jc w:val="center"/>
              <w:rPr>
                <w:lang w:val="uk-UA"/>
              </w:rPr>
            </w:pPr>
            <w:r w:rsidRPr="00B1544C">
              <w:rPr>
                <w:lang w:val="uk-UA"/>
              </w:rPr>
              <w:t>4,02</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w:t>
            </w:r>
          </w:p>
        </w:tc>
        <w:tc>
          <w:tcPr>
            <w:tcW w:w="2101"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r w:rsidR="00FF2307"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6</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19</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w:t>
            </w:r>
          </w:p>
        </w:tc>
        <w:tc>
          <w:tcPr>
            <w:tcW w:w="496"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vAlign w:val="center"/>
            <w:hideMark/>
          </w:tcPr>
          <w:p w:rsidR="00C44249" w:rsidRPr="00B1544C" w:rsidRDefault="00C44249" w:rsidP="00782764">
            <w:pPr>
              <w:spacing w:line="288" w:lineRule="auto"/>
              <w:rPr>
                <w:lang w:val="uk-UA"/>
              </w:rPr>
            </w:pPr>
          </w:p>
        </w:tc>
        <w:tc>
          <w:tcPr>
            <w:tcW w:w="887" w:type="dxa"/>
            <w:vMerge/>
            <w:vAlign w:val="center"/>
            <w:hideMark/>
          </w:tcPr>
          <w:p w:rsidR="00C44249" w:rsidRPr="00B1544C" w:rsidRDefault="00C44249" w:rsidP="00782764">
            <w:pPr>
              <w:spacing w:line="288" w:lineRule="auto"/>
              <w:rPr>
                <w:lang w:val="uk-UA"/>
              </w:rPr>
            </w:pP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3,850</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0,169</w:t>
            </w:r>
          </w:p>
        </w:tc>
        <w:tc>
          <w:tcPr>
            <w:tcW w:w="2101"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Обов’язкова  </w:t>
            </w:r>
          </w:p>
        </w:tc>
      </w:tr>
      <w:tr w:rsidR="00FF2307"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7</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18</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w:t>
            </w:r>
          </w:p>
        </w:tc>
        <w:tc>
          <w:tcPr>
            <w:tcW w:w="496"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20</w:t>
            </w:r>
          </w:p>
        </w:tc>
        <w:tc>
          <w:tcPr>
            <w:tcW w:w="496" w:type="dxa"/>
            <w:vMerge/>
            <w:vAlign w:val="center"/>
            <w:hideMark/>
          </w:tcPr>
          <w:p w:rsidR="00C44249" w:rsidRPr="00B1544C" w:rsidRDefault="00C44249" w:rsidP="00782764">
            <w:pPr>
              <w:spacing w:line="288" w:lineRule="auto"/>
              <w:rPr>
                <w:lang w:val="uk-UA"/>
              </w:rPr>
            </w:pPr>
          </w:p>
        </w:tc>
        <w:tc>
          <w:tcPr>
            <w:tcW w:w="887" w:type="dxa"/>
            <w:vMerge/>
            <w:vAlign w:val="center"/>
            <w:hideMark/>
          </w:tcPr>
          <w:p w:rsidR="00C44249" w:rsidRPr="00B1544C" w:rsidRDefault="00C44249" w:rsidP="00782764">
            <w:pPr>
              <w:spacing w:line="288" w:lineRule="auto"/>
              <w:rPr>
                <w:lang w:val="uk-UA"/>
              </w:rPr>
            </w:pP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0</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0</w:t>
            </w:r>
          </w:p>
        </w:tc>
        <w:tc>
          <w:tcPr>
            <w:tcW w:w="2101"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Виключити </w:t>
            </w:r>
          </w:p>
        </w:tc>
      </w:tr>
      <w:tr w:rsidR="00FF2307"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19</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19</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w:t>
            </w:r>
          </w:p>
        </w:tc>
        <w:tc>
          <w:tcPr>
            <w:tcW w:w="496"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vAlign w:val="center"/>
            <w:hideMark/>
          </w:tcPr>
          <w:p w:rsidR="00C44249" w:rsidRPr="00B1544C" w:rsidRDefault="00C44249" w:rsidP="00782764">
            <w:pPr>
              <w:spacing w:line="288" w:lineRule="auto"/>
              <w:rPr>
                <w:lang w:val="uk-UA"/>
              </w:rPr>
            </w:pPr>
          </w:p>
        </w:tc>
        <w:tc>
          <w:tcPr>
            <w:tcW w:w="887" w:type="dxa"/>
            <w:vMerge/>
            <w:vAlign w:val="center"/>
            <w:hideMark/>
          </w:tcPr>
          <w:p w:rsidR="00C44249" w:rsidRPr="00B1544C" w:rsidRDefault="00C44249" w:rsidP="00782764">
            <w:pPr>
              <w:spacing w:line="288" w:lineRule="auto"/>
              <w:rPr>
                <w:lang w:val="uk-UA"/>
              </w:rPr>
            </w:pP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3,850</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0,169</w:t>
            </w:r>
          </w:p>
        </w:tc>
        <w:tc>
          <w:tcPr>
            <w:tcW w:w="2101"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r>
      <w:tr w:rsidR="00C44249" w:rsidRPr="00B1544C" w:rsidTr="00A31F7D">
        <w:trPr>
          <w:trHeight w:val="300"/>
          <w:jc w:val="center"/>
        </w:trPr>
        <w:tc>
          <w:tcPr>
            <w:tcW w:w="638" w:type="dxa"/>
            <w:shd w:val="clear" w:color="auto" w:fill="auto"/>
            <w:vAlign w:val="center"/>
            <w:hideMark/>
          </w:tcPr>
          <w:p w:rsidR="00C44249" w:rsidRPr="00B1544C" w:rsidRDefault="00C44249" w:rsidP="00782764">
            <w:pPr>
              <w:spacing w:line="288" w:lineRule="auto"/>
              <w:jc w:val="center"/>
              <w:rPr>
                <w:i/>
                <w:lang w:val="uk-UA"/>
              </w:rPr>
            </w:pPr>
            <w:r w:rsidRPr="00B1544C">
              <w:rPr>
                <w:i/>
                <w:lang w:val="uk-UA"/>
              </w:rPr>
              <w:t>π</w:t>
            </w:r>
            <w:r w:rsidRPr="00B1544C">
              <w:rPr>
                <w:i/>
                <w:vertAlign w:val="subscript"/>
                <w:lang w:val="uk-UA"/>
              </w:rPr>
              <w:t>21</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20</w:t>
            </w:r>
          </w:p>
        </w:tc>
        <w:tc>
          <w:tcPr>
            <w:tcW w:w="528"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1</w:t>
            </w:r>
          </w:p>
        </w:tc>
        <w:tc>
          <w:tcPr>
            <w:tcW w:w="496"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21</w:t>
            </w:r>
          </w:p>
        </w:tc>
        <w:tc>
          <w:tcPr>
            <w:tcW w:w="496" w:type="dxa"/>
            <w:vMerge/>
            <w:vAlign w:val="center"/>
            <w:hideMark/>
          </w:tcPr>
          <w:p w:rsidR="00C44249" w:rsidRPr="00B1544C" w:rsidRDefault="00C44249" w:rsidP="00782764">
            <w:pPr>
              <w:spacing w:line="288" w:lineRule="auto"/>
              <w:rPr>
                <w:lang w:val="uk-UA"/>
              </w:rPr>
            </w:pPr>
          </w:p>
        </w:tc>
        <w:tc>
          <w:tcPr>
            <w:tcW w:w="887" w:type="dxa"/>
            <w:vMerge/>
            <w:vAlign w:val="center"/>
            <w:hideMark/>
          </w:tcPr>
          <w:p w:rsidR="00C44249" w:rsidRPr="00B1544C" w:rsidRDefault="00C44249" w:rsidP="00782764">
            <w:pPr>
              <w:spacing w:line="288" w:lineRule="auto"/>
              <w:rPr>
                <w:lang w:val="uk-UA"/>
              </w:rPr>
            </w:pP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0</w:t>
            </w:r>
          </w:p>
        </w:tc>
        <w:tc>
          <w:tcPr>
            <w:tcW w:w="1413"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0</w:t>
            </w:r>
          </w:p>
        </w:tc>
        <w:tc>
          <w:tcPr>
            <w:tcW w:w="2101" w:type="dxa"/>
            <w:shd w:val="clear" w:color="auto" w:fill="auto"/>
            <w:vAlign w:val="center"/>
            <w:hideMark/>
          </w:tcPr>
          <w:p w:rsidR="00C44249" w:rsidRPr="00B1544C" w:rsidRDefault="00C44249" w:rsidP="00782764">
            <w:pPr>
              <w:spacing w:line="288" w:lineRule="auto"/>
              <w:jc w:val="center"/>
              <w:rPr>
                <w:lang w:val="uk-UA"/>
              </w:rPr>
            </w:pPr>
            <w:r w:rsidRPr="00B1544C">
              <w:rPr>
                <w:lang w:val="uk-UA"/>
              </w:rPr>
              <w:t>Виключити </w:t>
            </w:r>
          </w:p>
        </w:tc>
      </w:tr>
    </w:tbl>
    <w:p w:rsidR="00C44249" w:rsidRPr="00B1544C" w:rsidRDefault="00C44249" w:rsidP="00AE758F">
      <w:pPr>
        <w:spacing w:line="288" w:lineRule="auto"/>
        <w:ind w:firstLine="454"/>
        <w:jc w:val="both"/>
        <w:rPr>
          <w:sz w:val="28"/>
          <w:szCs w:val="28"/>
          <w:lang w:val="uk-UA"/>
        </w:rPr>
      </w:pPr>
    </w:p>
    <w:p w:rsidR="001D070F" w:rsidRPr="00B1544C" w:rsidRDefault="00C44249" w:rsidP="00AE758F">
      <w:pPr>
        <w:spacing w:line="288" w:lineRule="auto"/>
        <w:ind w:firstLine="454"/>
        <w:jc w:val="both"/>
        <w:rPr>
          <w:sz w:val="28"/>
          <w:szCs w:val="28"/>
          <w:lang w:val="uk-UA"/>
        </w:rPr>
      </w:pPr>
      <w:r w:rsidRPr="00B1544C">
        <w:rPr>
          <w:sz w:val="28"/>
          <w:szCs w:val="28"/>
          <w:lang w:val="uk-UA"/>
        </w:rPr>
        <w:lastRenderedPageBreak/>
        <w:t xml:space="preserve">Восьма обов’язкова перевірка – </w:t>
      </w:r>
      <w:r w:rsidRPr="00B1544C">
        <w:rPr>
          <w:i/>
          <w:sz w:val="28"/>
          <w:szCs w:val="28"/>
          <w:lang w:val="uk-UA"/>
        </w:rPr>
        <w:t>π</w:t>
      </w:r>
      <w:r w:rsidRPr="00B1544C">
        <w:rPr>
          <w:i/>
          <w:sz w:val="28"/>
          <w:szCs w:val="28"/>
          <w:vertAlign w:val="subscript"/>
          <w:lang w:val="uk-UA"/>
        </w:rPr>
        <w:t>6</w:t>
      </w:r>
      <w:r w:rsidRPr="00B1544C">
        <w:rPr>
          <w:sz w:val="28"/>
          <w:szCs w:val="28"/>
          <w:lang w:val="uk-UA"/>
        </w:rPr>
        <w:t xml:space="preserve">, виключено перевірки </w:t>
      </w:r>
      <w:r w:rsidRPr="00B1544C">
        <w:rPr>
          <w:i/>
          <w:sz w:val="28"/>
          <w:szCs w:val="28"/>
          <w:lang w:val="uk-UA"/>
        </w:rPr>
        <w:t>π</w:t>
      </w:r>
      <w:r w:rsidRPr="00B1544C">
        <w:rPr>
          <w:i/>
          <w:sz w:val="28"/>
          <w:szCs w:val="28"/>
          <w:vertAlign w:val="subscript"/>
          <w:lang w:val="uk-UA"/>
        </w:rPr>
        <w:t>7</w:t>
      </w:r>
      <w:r w:rsidRPr="00B1544C">
        <w:rPr>
          <w:sz w:val="28"/>
          <w:szCs w:val="28"/>
          <w:lang w:val="uk-UA"/>
        </w:rPr>
        <w:t xml:space="preserve">, </w:t>
      </w:r>
      <w:r w:rsidRPr="00B1544C">
        <w:rPr>
          <w:i/>
          <w:sz w:val="28"/>
          <w:szCs w:val="28"/>
          <w:lang w:val="uk-UA"/>
        </w:rPr>
        <w:t>π</w:t>
      </w:r>
      <w:r w:rsidRPr="00B1544C">
        <w:rPr>
          <w:i/>
          <w:sz w:val="28"/>
          <w:szCs w:val="28"/>
          <w:vertAlign w:val="subscript"/>
          <w:lang w:val="uk-UA"/>
        </w:rPr>
        <w:t>21</w:t>
      </w:r>
      <w:r w:rsidRPr="00B1544C">
        <w:rPr>
          <w:sz w:val="28"/>
          <w:szCs w:val="28"/>
          <w:lang w:val="uk-UA"/>
        </w:rPr>
        <w:t>.</w:t>
      </w:r>
    </w:p>
    <w:p w:rsidR="000D7195" w:rsidRPr="00B1544C" w:rsidRDefault="00D017AB" w:rsidP="00AE758F">
      <w:pPr>
        <w:spacing w:line="288" w:lineRule="auto"/>
        <w:ind w:firstLine="454"/>
        <w:jc w:val="both"/>
        <w:rPr>
          <w:sz w:val="28"/>
          <w:szCs w:val="28"/>
          <w:lang w:val="uk-UA"/>
        </w:rPr>
      </w:pPr>
      <w:r w:rsidRPr="00B1544C">
        <w:rPr>
          <w:sz w:val="28"/>
          <w:szCs w:val="28"/>
          <w:lang w:val="uk-UA"/>
        </w:rPr>
        <w:t>Результати розрахунків показують, що технічне обслуговування</w:t>
      </w:r>
      <w:r w:rsidR="00F81BA7" w:rsidRPr="00B1544C">
        <w:rPr>
          <w:sz w:val="28"/>
          <w:szCs w:val="28"/>
          <w:lang w:val="uk-UA"/>
        </w:rPr>
        <w:t>, або пошук пошкодження,</w:t>
      </w:r>
      <w:r w:rsidRPr="00B1544C">
        <w:rPr>
          <w:sz w:val="28"/>
          <w:szCs w:val="28"/>
          <w:lang w:val="uk-UA"/>
        </w:rPr>
        <w:t xml:space="preserve"> пристрою</w:t>
      </w:r>
      <w:r w:rsidR="002C3D04" w:rsidRPr="00B1544C">
        <w:rPr>
          <w:sz w:val="28"/>
          <w:szCs w:val="28"/>
          <w:lang w:val="uk-UA"/>
        </w:rPr>
        <w:t xml:space="preserve"> захисту з паралельною обробкою сигналів контрольованих параметрів</w:t>
      </w:r>
      <w:r w:rsidRPr="00B1544C">
        <w:rPr>
          <w:sz w:val="28"/>
          <w:szCs w:val="28"/>
          <w:lang w:val="uk-UA"/>
        </w:rPr>
        <w:t xml:space="preserve"> слід розпочинати з перевірки елементів обробки сигналів контрольованих параметрів, а саме МК</w:t>
      </w:r>
      <w:r w:rsidR="00C83CF9" w:rsidRPr="00B1544C">
        <w:rPr>
          <w:sz w:val="28"/>
          <w:szCs w:val="28"/>
          <w:lang w:val="uk-UA"/>
        </w:rPr>
        <w:t>, що викон</w:t>
      </w:r>
      <w:r w:rsidR="00546236" w:rsidRPr="00B1544C">
        <w:rPr>
          <w:sz w:val="28"/>
          <w:szCs w:val="28"/>
          <w:lang w:val="uk-UA"/>
        </w:rPr>
        <w:t>ують перетворення сигналу перехідного опору в місці замикання на землю</w:t>
      </w:r>
      <w:r w:rsidR="00895A7B" w:rsidRPr="00B1544C">
        <w:rPr>
          <w:sz w:val="28"/>
          <w:szCs w:val="28"/>
          <w:lang w:val="uk-UA"/>
        </w:rPr>
        <w:t xml:space="preserve"> </w:t>
      </w:r>
      <w:r w:rsidR="00F13D39" w:rsidRPr="00B1544C">
        <w:rPr>
          <w:i/>
          <w:sz w:val="28"/>
          <w:szCs w:val="28"/>
          <w:lang w:val="uk-UA"/>
        </w:rPr>
        <w:t>π</w:t>
      </w:r>
      <w:r w:rsidR="00C26B39" w:rsidRPr="00B1544C">
        <w:rPr>
          <w:i/>
          <w:sz w:val="28"/>
          <w:szCs w:val="28"/>
          <w:vertAlign w:val="subscript"/>
          <w:lang w:val="uk-UA"/>
        </w:rPr>
        <w:t>12</w:t>
      </w:r>
      <w:r w:rsidR="00546236" w:rsidRPr="00B1544C">
        <w:rPr>
          <w:sz w:val="28"/>
          <w:szCs w:val="28"/>
          <w:lang w:val="uk-UA"/>
        </w:rPr>
        <w:t>, сигналу опору ізоляції обмотки статора відносно землі</w:t>
      </w:r>
      <w:r w:rsidR="00895A7B" w:rsidRPr="00B1544C">
        <w:rPr>
          <w:sz w:val="28"/>
          <w:szCs w:val="28"/>
          <w:lang w:val="uk-UA"/>
        </w:rPr>
        <w:t xml:space="preserve"> </w:t>
      </w:r>
      <w:r w:rsidR="00C26B39" w:rsidRPr="00B1544C">
        <w:rPr>
          <w:i/>
          <w:sz w:val="28"/>
          <w:szCs w:val="28"/>
          <w:lang w:val="uk-UA"/>
        </w:rPr>
        <w:t>π</w:t>
      </w:r>
      <w:r w:rsidR="00C26B39" w:rsidRPr="00B1544C">
        <w:rPr>
          <w:i/>
          <w:sz w:val="28"/>
          <w:szCs w:val="28"/>
          <w:vertAlign w:val="subscript"/>
          <w:lang w:val="uk-UA"/>
        </w:rPr>
        <w:t>11</w:t>
      </w:r>
      <w:r w:rsidR="00546236" w:rsidRPr="00B1544C">
        <w:rPr>
          <w:sz w:val="28"/>
          <w:szCs w:val="28"/>
          <w:lang w:val="uk-UA"/>
        </w:rPr>
        <w:t xml:space="preserve"> та сигналу напруги нульової послідовності</w:t>
      </w:r>
      <w:r w:rsidR="00895A7B" w:rsidRPr="00B1544C">
        <w:rPr>
          <w:sz w:val="28"/>
          <w:szCs w:val="28"/>
          <w:lang w:val="uk-UA"/>
        </w:rPr>
        <w:t xml:space="preserve"> </w:t>
      </w:r>
      <w:r w:rsidR="00C26B39" w:rsidRPr="00B1544C">
        <w:rPr>
          <w:i/>
          <w:sz w:val="28"/>
          <w:szCs w:val="28"/>
          <w:lang w:val="uk-UA"/>
        </w:rPr>
        <w:t>π</w:t>
      </w:r>
      <w:r w:rsidR="00C26B39" w:rsidRPr="00B1544C">
        <w:rPr>
          <w:i/>
          <w:sz w:val="28"/>
          <w:szCs w:val="28"/>
          <w:vertAlign w:val="subscript"/>
          <w:lang w:val="uk-UA"/>
        </w:rPr>
        <w:t>10</w:t>
      </w:r>
      <w:r w:rsidR="00546236" w:rsidRPr="00B1544C">
        <w:rPr>
          <w:sz w:val="28"/>
          <w:szCs w:val="28"/>
          <w:lang w:val="uk-UA"/>
        </w:rPr>
        <w:t>, оскільки саме за цими параметрами визначається наявність аварійного режиму роботи генератора</w:t>
      </w:r>
      <w:r w:rsidR="00973D72" w:rsidRPr="00B1544C">
        <w:rPr>
          <w:sz w:val="28"/>
          <w:szCs w:val="28"/>
          <w:lang w:val="uk-UA"/>
        </w:rPr>
        <w:t xml:space="preserve"> та розраховується значення струму ОЗЗ обмотки статора.</w:t>
      </w:r>
      <w:r w:rsidR="00D77EBD" w:rsidRPr="00B1544C">
        <w:rPr>
          <w:sz w:val="28"/>
          <w:szCs w:val="28"/>
          <w:lang w:val="uk-UA"/>
        </w:rPr>
        <w:t xml:space="preserve"> Наступними кроками є перевірка АЦП, що перетворюють сигнали перехідного опору в місці замикання</w:t>
      </w:r>
      <w:r w:rsidR="00C26B39" w:rsidRPr="00B1544C">
        <w:rPr>
          <w:sz w:val="28"/>
          <w:szCs w:val="28"/>
          <w:lang w:val="uk-UA"/>
        </w:rPr>
        <w:t xml:space="preserve"> на землю </w:t>
      </w:r>
      <w:r w:rsidR="00C26B39" w:rsidRPr="00B1544C">
        <w:rPr>
          <w:i/>
          <w:sz w:val="28"/>
          <w:szCs w:val="28"/>
          <w:lang w:val="uk-UA"/>
        </w:rPr>
        <w:t>π</w:t>
      </w:r>
      <w:r w:rsidR="00C26B39" w:rsidRPr="00B1544C">
        <w:rPr>
          <w:i/>
          <w:sz w:val="28"/>
          <w:szCs w:val="28"/>
          <w:vertAlign w:val="subscript"/>
          <w:lang w:val="uk-UA"/>
        </w:rPr>
        <w:t>15</w:t>
      </w:r>
      <w:r w:rsidR="00D77EBD" w:rsidRPr="00B1544C">
        <w:rPr>
          <w:sz w:val="28"/>
          <w:szCs w:val="28"/>
          <w:lang w:val="uk-UA"/>
        </w:rPr>
        <w:t xml:space="preserve"> та опору ізоляції обмотки статора відносно землі</w:t>
      </w:r>
      <w:r w:rsidR="00895A7B" w:rsidRPr="00B1544C">
        <w:rPr>
          <w:sz w:val="28"/>
          <w:szCs w:val="28"/>
          <w:lang w:val="uk-UA"/>
        </w:rPr>
        <w:t xml:space="preserve"> </w:t>
      </w:r>
      <w:r w:rsidR="00C26B39" w:rsidRPr="00B1544C">
        <w:rPr>
          <w:i/>
          <w:sz w:val="28"/>
          <w:szCs w:val="28"/>
          <w:lang w:val="uk-UA"/>
        </w:rPr>
        <w:t>π</w:t>
      </w:r>
      <w:r w:rsidR="00C26B39" w:rsidRPr="00B1544C">
        <w:rPr>
          <w:i/>
          <w:sz w:val="28"/>
          <w:szCs w:val="28"/>
          <w:vertAlign w:val="subscript"/>
          <w:lang w:val="uk-UA"/>
        </w:rPr>
        <w:t>14</w:t>
      </w:r>
      <w:r w:rsidR="00D77EBD" w:rsidRPr="00B1544C">
        <w:rPr>
          <w:sz w:val="28"/>
          <w:szCs w:val="28"/>
          <w:lang w:val="uk-UA"/>
        </w:rPr>
        <w:t>, оскільки збої в роботі даних елементів а також відповідних МК</w:t>
      </w:r>
      <w:r w:rsidR="00F13D39" w:rsidRPr="00B1544C">
        <w:rPr>
          <w:sz w:val="28"/>
          <w:szCs w:val="28"/>
          <w:lang w:val="uk-UA"/>
        </w:rPr>
        <w:t xml:space="preserve"> можуть спричиняти хибну роботу пристрою захисту</w:t>
      </w:r>
      <w:r w:rsidR="00D77EBD" w:rsidRPr="00B1544C">
        <w:rPr>
          <w:sz w:val="28"/>
          <w:szCs w:val="28"/>
          <w:lang w:val="uk-UA"/>
        </w:rPr>
        <w:t>.</w:t>
      </w:r>
      <w:r w:rsidR="00A42A87" w:rsidRPr="00B1544C">
        <w:rPr>
          <w:sz w:val="28"/>
          <w:szCs w:val="28"/>
          <w:lang w:val="uk-UA"/>
        </w:rPr>
        <w:t xml:space="preserve"> </w:t>
      </w:r>
      <w:r w:rsidR="00C26B39" w:rsidRPr="00B1544C">
        <w:rPr>
          <w:sz w:val="28"/>
          <w:szCs w:val="28"/>
          <w:lang w:val="uk-UA"/>
        </w:rPr>
        <w:t>Перевірка</w:t>
      </w:r>
      <w:r w:rsidR="00F13D39" w:rsidRPr="00B1544C">
        <w:rPr>
          <w:sz w:val="28"/>
          <w:szCs w:val="28"/>
          <w:lang w:val="uk-UA"/>
        </w:rPr>
        <w:t xml:space="preserve"> робот</w:t>
      </w:r>
      <w:r w:rsidR="00C26B39" w:rsidRPr="00B1544C">
        <w:rPr>
          <w:sz w:val="28"/>
          <w:szCs w:val="28"/>
          <w:lang w:val="uk-UA"/>
        </w:rPr>
        <w:t>и</w:t>
      </w:r>
      <w:r w:rsidR="00F13D39" w:rsidRPr="00B1544C">
        <w:rPr>
          <w:sz w:val="28"/>
          <w:szCs w:val="28"/>
          <w:lang w:val="uk-UA"/>
        </w:rPr>
        <w:t xml:space="preserve"> стабілізатора напруги живлення</w:t>
      </w:r>
      <w:r w:rsidR="00C26B39" w:rsidRPr="00B1544C">
        <w:rPr>
          <w:sz w:val="28"/>
          <w:szCs w:val="28"/>
          <w:lang w:val="uk-UA"/>
        </w:rPr>
        <w:t xml:space="preserve"> електронних </w:t>
      </w:r>
      <w:r w:rsidR="00A42A87" w:rsidRPr="00B1544C">
        <w:rPr>
          <w:sz w:val="28"/>
          <w:szCs w:val="28"/>
          <w:lang w:val="uk-UA"/>
        </w:rPr>
        <w:br/>
      </w:r>
      <w:r w:rsidR="00C26B39" w:rsidRPr="00B1544C">
        <w:rPr>
          <w:sz w:val="28"/>
          <w:szCs w:val="28"/>
          <w:lang w:val="uk-UA"/>
        </w:rPr>
        <w:t xml:space="preserve">компонентів </w:t>
      </w:r>
      <w:r w:rsidR="00C26B39" w:rsidRPr="00B1544C">
        <w:rPr>
          <w:i/>
          <w:sz w:val="28"/>
          <w:szCs w:val="28"/>
          <w:lang w:val="uk-UA"/>
        </w:rPr>
        <w:t>π</w:t>
      </w:r>
      <w:r w:rsidR="00C26B39" w:rsidRPr="00B1544C">
        <w:rPr>
          <w:i/>
          <w:sz w:val="28"/>
          <w:szCs w:val="28"/>
          <w:vertAlign w:val="subscript"/>
          <w:lang w:val="uk-UA"/>
        </w:rPr>
        <w:t>8</w:t>
      </w:r>
      <w:r w:rsidR="000D7195" w:rsidRPr="00B1544C">
        <w:rPr>
          <w:sz w:val="28"/>
          <w:szCs w:val="28"/>
          <w:lang w:val="uk-UA"/>
        </w:rPr>
        <w:t xml:space="preserve"> є однією з обов’</w:t>
      </w:r>
      <w:r w:rsidR="000D7195" w:rsidRPr="00B1544C">
        <w:rPr>
          <w:rFonts w:eastAsiaTheme="minorEastAsia"/>
          <w:sz w:val="28"/>
          <w:szCs w:val="28"/>
          <w:lang w:val="uk-UA" w:eastAsia="ja-JP"/>
        </w:rPr>
        <w:t>язкових, ос</w:t>
      </w:r>
      <w:r w:rsidR="0044209F" w:rsidRPr="00B1544C">
        <w:rPr>
          <w:rFonts w:eastAsiaTheme="minorEastAsia"/>
          <w:sz w:val="28"/>
          <w:szCs w:val="28"/>
          <w:lang w:val="uk-UA" w:eastAsia="ja-JP"/>
        </w:rPr>
        <w:t>к</w:t>
      </w:r>
      <w:r w:rsidR="000D7195" w:rsidRPr="00B1544C">
        <w:rPr>
          <w:rFonts w:eastAsiaTheme="minorEastAsia"/>
          <w:sz w:val="28"/>
          <w:szCs w:val="28"/>
          <w:lang w:val="uk-UA" w:eastAsia="ja-JP"/>
        </w:rPr>
        <w:t>ільки кидки напруги живлення можуть призводити до збоїв у роботі електронних компонентів, а також виходу їх з ладу.</w:t>
      </w:r>
      <w:r w:rsidR="0068351A" w:rsidRPr="00B1544C">
        <w:rPr>
          <w:sz w:val="28"/>
          <w:szCs w:val="28"/>
          <w:lang w:val="uk-UA"/>
        </w:rPr>
        <w:t xml:space="preserve">Вихід з ладу елементів діодного моста кола накладання </w:t>
      </w:r>
      <w:r w:rsidR="0068351A" w:rsidRPr="00B1544C">
        <w:rPr>
          <w:i/>
          <w:sz w:val="28"/>
          <w:szCs w:val="28"/>
          <w:lang w:val="uk-UA"/>
        </w:rPr>
        <w:t>π</w:t>
      </w:r>
      <w:r w:rsidR="0068351A" w:rsidRPr="00B1544C">
        <w:rPr>
          <w:i/>
          <w:sz w:val="28"/>
          <w:szCs w:val="28"/>
          <w:vertAlign w:val="subscript"/>
          <w:lang w:val="uk-UA"/>
        </w:rPr>
        <w:t>20</w:t>
      </w:r>
      <w:r w:rsidR="0068351A" w:rsidRPr="00B1544C">
        <w:rPr>
          <w:sz w:val="28"/>
          <w:szCs w:val="28"/>
          <w:lang w:val="uk-UA"/>
        </w:rPr>
        <w:t xml:space="preserve"> сп</w:t>
      </w:r>
      <w:r w:rsidR="00C83CF9" w:rsidRPr="00B1544C">
        <w:rPr>
          <w:sz w:val="28"/>
          <w:szCs w:val="28"/>
          <w:lang w:val="uk-UA"/>
        </w:rPr>
        <w:t>р</w:t>
      </w:r>
      <w:r w:rsidR="0068351A" w:rsidRPr="00B1544C">
        <w:rPr>
          <w:sz w:val="28"/>
          <w:szCs w:val="28"/>
          <w:lang w:val="uk-UA"/>
        </w:rPr>
        <w:t>ичинить коливання напруги, що призведе до хибного спрацювання пристрою захисту</w:t>
      </w:r>
      <w:r w:rsidR="006F12EF" w:rsidRPr="00B1544C">
        <w:rPr>
          <w:sz w:val="28"/>
          <w:szCs w:val="28"/>
          <w:lang w:val="uk-UA"/>
        </w:rPr>
        <w:t>, а пошкодження трансформатору схеми живлення е</w:t>
      </w:r>
      <w:r w:rsidR="00E95E4C" w:rsidRPr="00B1544C">
        <w:rPr>
          <w:sz w:val="28"/>
          <w:szCs w:val="28"/>
          <w:lang w:val="uk-UA"/>
        </w:rPr>
        <w:t>ле</w:t>
      </w:r>
      <w:r w:rsidR="006F12EF" w:rsidRPr="00B1544C">
        <w:rPr>
          <w:sz w:val="28"/>
          <w:szCs w:val="28"/>
          <w:lang w:val="uk-UA"/>
        </w:rPr>
        <w:t>ктронних компонентів π</w:t>
      </w:r>
      <w:r w:rsidR="006F12EF" w:rsidRPr="00B1544C">
        <w:rPr>
          <w:sz w:val="28"/>
          <w:szCs w:val="28"/>
          <w:vertAlign w:val="subscript"/>
          <w:lang w:val="uk-UA"/>
        </w:rPr>
        <w:t>6</w:t>
      </w:r>
      <w:r w:rsidR="006F12EF" w:rsidRPr="00B1544C">
        <w:rPr>
          <w:sz w:val="28"/>
          <w:szCs w:val="28"/>
          <w:lang w:val="uk-UA"/>
        </w:rPr>
        <w:t xml:space="preserve"> спричинить відмову пристрою.</w:t>
      </w:r>
    </w:p>
    <w:p w:rsidR="0061486A" w:rsidRPr="00B1544C" w:rsidRDefault="00C44249" w:rsidP="00AE758F">
      <w:pPr>
        <w:spacing w:line="288" w:lineRule="auto"/>
        <w:ind w:firstLine="454"/>
        <w:jc w:val="both"/>
        <w:rPr>
          <w:sz w:val="28"/>
          <w:szCs w:val="28"/>
          <w:lang w:val="uk-UA"/>
        </w:rPr>
      </w:pPr>
      <w:r w:rsidRPr="00B1544C">
        <w:rPr>
          <w:sz w:val="28"/>
          <w:szCs w:val="28"/>
          <w:lang w:val="uk-UA"/>
        </w:rPr>
        <w:t xml:space="preserve">Як результат розрахунків проведених вище побудуємо дерево рішень для пошуку пошкодження в пристрої захисту від ОЗЗ обмотки статора СГ, що працює в блоці з трансформатором, який використовує паралельну обробку контрольованих сигналів. Дерево рішень </w:t>
      </w:r>
      <w:r w:rsidR="00A42A87" w:rsidRPr="00B1544C">
        <w:rPr>
          <w:sz w:val="28"/>
          <w:szCs w:val="28"/>
          <w:lang w:val="uk-UA"/>
        </w:rPr>
        <w:br/>
      </w:r>
      <w:r w:rsidRPr="00B1544C">
        <w:rPr>
          <w:sz w:val="28"/>
          <w:szCs w:val="28"/>
          <w:lang w:val="uk-UA"/>
        </w:rPr>
        <w:t>представлене на рис</w:t>
      </w:r>
      <w:r w:rsidR="0083492E" w:rsidRPr="00B1544C">
        <w:rPr>
          <w:sz w:val="28"/>
          <w:szCs w:val="28"/>
          <w:lang w:val="uk-UA"/>
        </w:rPr>
        <w:t>.</w:t>
      </w:r>
      <w:r w:rsidRPr="00B1544C">
        <w:rPr>
          <w:sz w:val="28"/>
          <w:szCs w:val="28"/>
          <w:lang w:val="uk-UA"/>
        </w:rPr>
        <w:t xml:space="preserve"> 3.8.</w:t>
      </w:r>
    </w:p>
    <w:p w:rsidR="0061486A" w:rsidRPr="00B1544C" w:rsidRDefault="0061486A">
      <w:pPr>
        <w:spacing w:after="200" w:line="276" w:lineRule="auto"/>
        <w:rPr>
          <w:sz w:val="28"/>
          <w:szCs w:val="28"/>
          <w:lang w:val="uk-UA"/>
        </w:rPr>
      </w:pPr>
      <w:r w:rsidRPr="00B1544C">
        <w:rPr>
          <w:sz w:val="28"/>
          <w:szCs w:val="28"/>
          <w:lang w:val="uk-UA"/>
        </w:rPr>
        <w:br w:type="page"/>
      </w:r>
    </w:p>
    <w:p w:rsidR="00C44249" w:rsidRPr="00B1544C" w:rsidRDefault="00C44249" w:rsidP="00AE758F">
      <w:pPr>
        <w:spacing w:line="288" w:lineRule="auto"/>
        <w:ind w:firstLine="454"/>
        <w:jc w:val="both"/>
        <w:rPr>
          <w:sz w:val="28"/>
          <w:szCs w:val="28"/>
          <w:lang w:val="uk-UA"/>
        </w:rPr>
      </w:pPr>
    </w:p>
    <w:p w:rsidR="00C44249" w:rsidRPr="00B1544C" w:rsidRDefault="00CE3F09" w:rsidP="00A12642">
      <w:pPr>
        <w:spacing w:line="288" w:lineRule="auto"/>
        <w:jc w:val="center"/>
        <w:rPr>
          <w:sz w:val="28"/>
          <w:szCs w:val="28"/>
          <w:lang w:val="uk-UA"/>
        </w:rPr>
      </w:pPr>
      <w:r w:rsidRPr="00B1544C">
        <w:rPr>
          <w:lang w:val="uk-UA"/>
        </w:rPr>
        <w:object w:dxaOrig="17948" w:dyaOrig="6186">
          <v:shape id="_x0000_i1081" type="#_x0000_t75" style="width:388.8pt;height:129.6pt" o:ole="">
            <v:imagedata r:id="rId125" o:title=""/>
          </v:shape>
          <o:OLEObject Type="Embed" ProgID="Visio.Drawing.11" ShapeID="_x0000_i1081" DrawAspect="Content" ObjectID="_1577965408" r:id="rId126"/>
        </w:object>
      </w:r>
    </w:p>
    <w:p w:rsidR="00C44249" w:rsidRPr="00B1544C" w:rsidRDefault="00D017AB" w:rsidP="00A42A87">
      <w:pPr>
        <w:spacing w:line="288" w:lineRule="auto"/>
        <w:jc w:val="center"/>
        <w:rPr>
          <w:lang w:val="uk-UA"/>
        </w:rPr>
      </w:pPr>
      <w:r w:rsidRPr="00B1544C">
        <w:rPr>
          <w:lang w:val="uk-UA"/>
        </w:rPr>
        <w:t>Рис</w:t>
      </w:r>
      <w:r w:rsidR="00622138" w:rsidRPr="00B1544C">
        <w:rPr>
          <w:lang w:val="uk-UA"/>
        </w:rPr>
        <w:t>.</w:t>
      </w:r>
      <w:r w:rsidRPr="00B1544C">
        <w:rPr>
          <w:lang w:val="uk-UA"/>
        </w:rPr>
        <w:t xml:space="preserve"> 3.8 </w:t>
      </w:r>
      <w:r w:rsidR="001432E4" w:rsidRPr="00B1544C">
        <w:rPr>
          <w:lang w:val="uk-UA"/>
        </w:rPr>
        <w:t>–</w:t>
      </w:r>
      <w:r w:rsidRPr="00B1544C">
        <w:rPr>
          <w:lang w:val="uk-UA"/>
        </w:rPr>
        <w:t xml:space="preserve"> </w:t>
      </w:r>
      <w:r w:rsidR="00C44249" w:rsidRPr="00B1544C">
        <w:rPr>
          <w:lang w:val="uk-UA"/>
        </w:rPr>
        <w:t xml:space="preserve">Дерево рішень для пошуку пошкодження у пристрої захисту який </w:t>
      </w:r>
      <w:r w:rsidR="0061486A" w:rsidRPr="00B1544C">
        <w:rPr>
          <w:lang w:val="uk-UA"/>
        </w:rPr>
        <w:br/>
      </w:r>
      <w:r w:rsidR="00C44249" w:rsidRPr="00B1544C">
        <w:rPr>
          <w:lang w:val="uk-UA"/>
        </w:rPr>
        <w:t>використовує п</w:t>
      </w:r>
      <w:r w:rsidR="004548EA" w:rsidRPr="00B1544C">
        <w:rPr>
          <w:rFonts w:eastAsiaTheme="minorEastAsia"/>
          <w:lang w:val="uk-UA" w:eastAsia="ja-JP"/>
        </w:rPr>
        <w:t>аралельну</w:t>
      </w:r>
      <w:r w:rsidR="008C4761" w:rsidRPr="00B1544C">
        <w:rPr>
          <w:lang w:val="uk-UA"/>
        </w:rPr>
        <w:t>обробку контрольованих сигналів</w:t>
      </w:r>
    </w:p>
    <w:p w:rsidR="00C44249" w:rsidRPr="00B1544C" w:rsidRDefault="00C44249" w:rsidP="00AE758F">
      <w:pPr>
        <w:spacing w:line="288" w:lineRule="auto"/>
        <w:ind w:firstLine="454"/>
        <w:jc w:val="both"/>
        <w:rPr>
          <w:sz w:val="28"/>
          <w:szCs w:val="28"/>
          <w:lang w:val="uk-UA"/>
        </w:rPr>
      </w:pPr>
    </w:p>
    <w:p w:rsidR="00671D12" w:rsidRPr="00B1544C" w:rsidRDefault="00C44249" w:rsidP="00AE758F">
      <w:pPr>
        <w:spacing w:line="288" w:lineRule="auto"/>
        <w:ind w:firstLine="454"/>
        <w:jc w:val="both"/>
        <w:rPr>
          <w:sz w:val="28"/>
          <w:szCs w:val="28"/>
          <w:lang w:val="uk-UA"/>
        </w:rPr>
      </w:pPr>
      <w:r w:rsidRPr="00B1544C">
        <w:rPr>
          <w:sz w:val="28"/>
          <w:szCs w:val="28"/>
          <w:lang w:val="uk-UA"/>
        </w:rPr>
        <w:t>Аналогічно виконаємо розрахунки для пристрою захисту від ОЗЗ обмотки статора СГ, що працює в блоці з трансформатором, яка використовує послідовну обробку контрольованих сигналів. Функціональна схема пристрою захисту від ОЗЗ обмотки статора СГ, що працює в блоці з трансформатором, яка використовує послідовну обробку контрольованих сигналів представлена на рис</w:t>
      </w:r>
      <w:r w:rsidR="0083492E" w:rsidRPr="00B1544C">
        <w:rPr>
          <w:sz w:val="28"/>
          <w:szCs w:val="28"/>
          <w:lang w:val="uk-UA"/>
        </w:rPr>
        <w:t>.</w:t>
      </w:r>
      <w:r w:rsidRPr="00B1544C">
        <w:rPr>
          <w:sz w:val="28"/>
          <w:szCs w:val="28"/>
          <w:lang w:val="uk-UA"/>
        </w:rPr>
        <w:t xml:space="preserve"> 3.9. </w:t>
      </w:r>
    </w:p>
    <w:p w:rsidR="00C44249" w:rsidRPr="00B1544C" w:rsidRDefault="00C44249" w:rsidP="00AE758F">
      <w:pPr>
        <w:spacing w:line="288" w:lineRule="auto"/>
        <w:ind w:firstLine="454"/>
        <w:jc w:val="both"/>
        <w:rPr>
          <w:sz w:val="28"/>
          <w:szCs w:val="28"/>
          <w:lang w:val="uk-UA"/>
        </w:rPr>
      </w:pPr>
    </w:p>
    <w:p w:rsidR="00A12642" w:rsidRPr="00B1544C" w:rsidRDefault="007B53FE" w:rsidP="00A12642">
      <w:pPr>
        <w:spacing w:line="288" w:lineRule="auto"/>
        <w:jc w:val="center"/>
        <w:rPr>
          <w:rFonts w:eastAsia="MS Mincho"/>
          <w:sz w:val="22"/>
          <w:szCs w:val="22"/>
          <w:lang w:val="uk-UA" w:eastAsia="en-US"/>
        </w:rPr>
      </w:pPr>
      <w:r w:rsidRPr="00B1544C">
        <w:object w:dxaOrig="21375" w:dyaOrig="8790">
          <v:shape id="_x0000_i1082" type="#_x0000_t75" style="width:410.7pt;height:165.9pt" o:ole="">
            <v:imagedata r:id="rId127" o:title=""/>
          </v:shape>
          <o:OLEObject Type="Embed" ProgID="Visio.Drawing.15" ShapeID="_x0000_i1082" DrawAspect="Content" ObjectID="_1577965409" r:id="rId128"/>
        </w:object>
      </w:r>
    </w:p>
    <w:p w:rsidR="00C44249" w:rsidRPr="00B1544C" w:rsidRDefault="007C004A" w:rsidP="00A12642">
      <w:pPr>
        <w:spacing w:line="288" w:lineRule="auto"/>
        <w:jc w:val="center"/>
        <w:rPr>
          <w:lang w:val="uk-UA"/>
        </w:rPr>
      </w:pPr>
      <w:r w:rsidRPr="00B1544C">
        <w:rPr>
          <w:lang w:val="uk-UA"/>
        </w:rPr>
        <w:t>Рис</w:t>
      </w:r>
      <w:r w:rsidR="00622138" w:rsidRPr="00B1544C">
        <w:rPr>
          <w:lang w:val="uk-UA"/>
        </w:rPr>
        <w:t>.</w:t>
      </w:r>
      <w:r w:rsidRPr="00B1544C">
        <w:rPr>
          <w:lang w:val="uk-UA"/>
        </w:rPr>
        <w:t xml:space="preserve"> 3.9 – </w:t>
      </w:r>
      <w:r w:rsidR="0037498C" w:rsidRPr="00B1544C">
        <w:rPr>
          <w:lang w:val="uk-UA"/>
        </w:rPr>
        <w:t>Функціональна</w:t>
      </w:r>
      <w:r w:rsidR="00C44249" w:rsidRPr="00B1544C">
        <w:rPr>
          <w:lang w:val="uk-UA"/>
        </w:rPr>
        <w:t xml:space="preserve"> схема пристрою захисту від ОЗЗ </w:t>
      </w:r>
      <w:r w:rsidR="00A42A87" w:rsidRPr="00B1544C">
        <w:rPr>
          <w:lang w:val="uk-UA"/>
        </w:rPr>
        <w:br/>
      </w:r>
      <w:r w:rsidR="00C44249" w:rsidRPr="00B1544C">
        <w:rPr>
          <w:lang w:val="uk-UA"/>
        </w:rPr>
        <w:t xml:space="preserve">обмотки статора СГ, що працює в блоці з трансформатором, який </w:t>
      </w:r>
      <w:r w:rsidR="00A42A87" w:rsidRPr="00B1544C">
        <w:rPr>
          <w:lang w:val="uk-UA"/>
        </w:rPr>
        <w:br/>
      </w:r>
      <w:r w:rsidR="00C44249" w:rsidRPr="00B1544C">
        <w:rPr>
          <w:lang w:val="uk-UA"/>
        </w:rPr>
        <w:t xml:space="preserve">використовує послідовну </w:t>
      </w:r>
      <w:r w:rsidR="008C4761" w:rsidRPr="00B1544C">
        <w:rPr>
          <w:lang w:val="uk-UA"/>
        </w:rPr>
        <w:t>обробку контрольованих сигналів</w:t>
      </w:r>
    </w:p>
    <w:p w:rsidR="00C44249" w:rsidRPr="00B1544C" w:rsidRDefault="00C44249"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До функціональної схеми пристрою входять такі елементи: </w:t>
      </w:r>
      <w:r w:rsidR="00A42A87" w:rsidRPr="00B1544C">
        <w:rPr>
          <w:sz w:val="28"/>
          <w:szCs w:val="28"/>
          <w:lang w:val="uk-UA"/>
        </w:rPr>
        <w:br/>
      </w:r>
      <w:r w:rsidRPr="00B1544C">
        <w:rPr>
          <w:sz w:val="28"/>
          <w:szCs w:val="28"/>
          <w:lang w:val="uk-UA"/>
        </w:rPr>
        <w:t xml:space="preserve">1 – трансформатор </w:t>
      </w:r>
      <w:r w:rsidR="00EE11B9" w:rsidRPr="00B1544C">
        <w:rPr>
          <w:sz w:val="28"/>
          <w:szCs w:val="28"/>
          <w:lang w:val="uk-UA"/>
        </w:rPr>
        <w:t>живлення вихідних кіл; 2 – діод</w:t>
      </w:r>
      <w:r w:rsidRPr="00B1544C">
        <w:rPr>
          <w:sz w:val="28"/>
          <w:szCs w:val="28"/>
          <w:lang w:val="uk-UA"/>
        </w:rPr>
        <w:t xml:space="preserve">ний міст; 3 – стабілізатор напруги; 4 – блок вихідних кіл; 5 – центральний МК; 6 – трансформатор живлення центрального МК та периферійних пристроїв, 7 – </w:t>
      </w:r>
      <w:r w:rsidRPr="00B1544C">
        <w:rPr>
          <w:sz w:val="28"/>
          <w:szCs w:val="28"/>
          <w:lang w:val="uk-UA"/>
        </w:rPr>
        <w:lastRenderedPageBreak/>
        <w:t>діод ний міст; 8 – стабілізатор напруги живлення; 9 – генератор тактових імпульсів; 10 – АЦП, що виконує перетворення сигналу напруги нульової послідовності; 11 - АЦП що виконує перетворення сигналу активного опору ізоляції обмотки статора відносно землі; 12 - АЦП, що виконує перетворення сигналу перехідного опору в місці замикання на землю; 1</w:t>
      </w:r>
      <w:r w:rsidR="00D16C5C" w:rsidRPr="00B1544C">
        <w:rPr>
          <w:sz w:val="28"/>
          <w:szCs w:val="28"/>
          <w:lang w:val="uk-UA"/>
        </w:rPr>
        <w:t>3 – проміжний трансформатор; 14</w:t>
      </w:r>
      <w:r w:rsidRPr="00B1544C">
        <w:rPr>
          <w:sz w:val="28"/>
          <w:szCs w:val="28"/>
          <w:lang w:val="uk-UA"/>
        </w:rPr>
        <w:t xml:space="preserve"> і 15 – резистори; 16 – конденсатор; 17 – діодний міст; 18 – трансформатор живлення кола накладання струму на обмотку статора; 19 – вхідний R-C фільтр.</w:t>
      </w:r>
    </w:p>
    <w:p w:rsidR="00C44249" w:rsidRPr="00B1544C" w:rsidRDefault="00C44249" w:rsidP="00AE758F">
      <w:pPr>
        <w:spacing w:line="288" w:lineRule="auto"/>
        <w:ind w:firstLine="454"/>
        <w:jc w:val="both"/>
        <w:rPr>
          <w:sz w:val="28"/>
          <w:szCs w:val="28"/>
          <w:lang w:val="uk-UA"/>
        </w:rPr>
      </w:pPr>
      <w:r w:rsidRPr="00B1544C">
        <w:rPr>
          <w:sz w:val="28"/>
          <w:szCs w:val="28"/>
          <w:lang w:val="uk-UA"/>
        </w:rPr>
        <w:t>Таблиця станів пристрою захисту від ОЗЗ обмотки статора СГ, що працює в блоці з трансформатором, який використовує послідовну обробку контрольованих сигналів (табл</w:t>
      </w:r>
      <w:r w:rsidR="00C718C2" w:rsidRPr="00B1544C">
        <w:rPr>
          <w:sz w:val="28"/>
          <w:szCs w:val="28"/>
          <w:lang w:val="uk-UA"/>
        </w:rPr>
        <w:t>.</w:t>
      </w:r>
      <w:r w:rsidR="00EA7711" w:rsidRPr="00B1544C">
        <w:rPr>
          <w:sz w:val="28"/>
          <w:szCs w:val="28"/>
          <w:lang w:val="uk-UA"/>
        </w:rPr>
        <w:t>Е</w:t>
      </w:r>
      <w:r w:rsidRPr="00B1544C">
        <w:rPr>
          <w:sz w:val="28"/>
          <w:szCs w:val="28"/>
          <w:lang w:val="uk-UA"/>
        </w:rPr>
        <w:t xml:space="preserve">.2) представлена в додатку </w:t>
      </w:r>
      <w:r w:rsidR="00EA7711" w:rsidRPr="00B1544C">
        <w:rPr>
          <w:sz w:val="28"/>
          <w:szCs w:val="28"/>
          <w:lang w:val="uk-UA"/>
        </w:rPr>
        <w:t>Е</w:t>
      </w:r>
      <w:r w:rsidRPr="00B1544C">
        <w:rPr>
          <w:sz w:val="28"/>
          <w:szCs w:val="28"/>
          <w:lang w:val="uk-UA"/>
        </w:rPr>
        <w:t xml:space="preserve">. В таблиці станів, що представлена в додатку </w:t>
      </w:r>
      <w:r w:rsidR="00EA7711" w:rsidRPr="00B1544C">
        <w:rPr>
          <w:sz w:val="28"/>
          <w:szCs w:val="28"/>
          <w:lang w:val="uk-UA"/>
        </w:rPr>
        <w:t>Е</w:t>
      </w:r>
      <w:r w:rsidRPr="00B1544C">
        <w:rPr>
          <w:sz w:val="28"/>
          <w:szCs w:val="28"/>
          <w:lang w:val="uk-UA"/>
        </w:rPr>
        <w:t xml:space="preserve"> також розраховано значення інформації за виразом (3.4) та визначено першу обов’язкову перевірку – </w:t>
      </w:r>
      <w:r w:rsidRPr="00B1544C">
        <w:rPr>
          <w:i/>
          <w:sz w:val="28"/>
          <w:szCs w:val="28"/>
          <w:lang w:val="uk-UA"/>
        </w:rPr>
        <w:t>π</w:t>
      </w:r>
      <w:r w:rsidRPr="00B1544C">
        <w:rPr>
          <w:i/>
          <w:sz w:val="28"/>
          <w:szCs w:val="28"/>
          <w:vertAlign w:val="subscript"/>
          <w:lang w:val="uk-UA"/>
        </w:rPr>
        <w:t>12</w:t>
      </w:r>
      <w:r w:rsidRPr="00B1544C">
        <w:rPr>
          <w:sz w:val="28"/>
          <w:szCs w:val="28"/>
          <w:lang w:val="uk-UA"/>
        </w:rPr>
        <w:t xml:space="preserve">, а також з переліку виключено перевірку </w:t>
      </w:r>
      <w:r w:rsidRPr="00B1544C">
        <w:rPr>
          <w:i/>
          <w:sz w:val="28"/>
          <w:szCs w:val="28"/>
          <w:lang w:val="uk-UA"/>
        </w:rPr>
        <w:t>π</w:t>
      </w:r>
      <w:r w:rsidRPr="00B1544C">
        <w:rPr>
          <w:i/>
          <w:sz w:val="28"/>
          <w:szCs w:val="28"/>
          <w:vertAlign w:val="subscript"/>
          <w:lang w:val="uk-UA"/>
        </w:rPr>
        <w:t>4</w:t>
      </w:r>
      <w:r w:rsidRPr="00B1544C">
        <w:rPr>
          <w:sz w:val="28"/>
          <w:szCs w:val="28"/>
          <w:lang w:val="uk-UA"/>
        </w:rPr>
        <w:t>, як таку, що не несе необхідну для пошуку несправності інформацію . Перебудуємо таблицю станів таким чином, щоб перевірка яка несе найбільшу інформац</w:t>
      </w:r>
      <w:r w:rsidR="00E95E4C" w:rsidRPr="00B1544C">
        <w:rPr>
          <w:sz w:val="28"/>
          <w:szCs w:val="28"/>
          <w:lang w:val="uk-UA"/>
        </w:rPr>
        <w:t>і</w:t>
      </w:r>
      <w:r w:rsidRPr="00B1544C">
        <w:rPr>
          <w:sz w:val="28"/>
          <w:szCs w:val="28"/>
          <w:lang w:val="uk-UA"/>
        </w:rPr>
        <w:t>ю про стан пристрою була у першому рядку, і розрахуємо за виразами (3.1 - 3.4) інформацію, що несе кожна з перевірок після виконання першої обов’язкової перевірки.</w:t>
      </w:r>
    </w:p>
    <w:p w:rsidR="00C44249" w:rsidRPr="00B1544C" w:rsidRDefault="00D17C8F" w:rsidP="00AE758F">
      <w:pPr>
        <w:spacing w:line="288" w:lineRule="auto"/>
        <w:ind w:firstLine="454"/>
        <w:jc w:val="both"/>
        <w:rPr>
          <w:sz w:val="28"/>
          <w:szCs w:val="28"/>
          <w:lang w:val="uk-UA"/>
        </w:rPr>
      </w:pPr>
      <w:r w:rsidRPr="00B1544C">
        <w:rPr>
          <w:sz w:val="28"/>
          <w:szCs w:val="28"/>
          <w:lang w:val="uk-UA"/>
        </w:rPr>
        <w:t xml:space="preserve">Результати розрахунків </w:t>
      </w:r>
      <w:r w:rsidR="00C44249" w:rsidRPr="00B1544C">
        <w:rPr>
          <w:sz w:val="28"/>
          <w:szCs w:val="28"/>
          <w:lang w:val="uk-UA"/>
        </w:rPr>
        <w:t>представлені в табличній формі нижче.</w:t>
      </w:r>
    </w:p>
    <w:p w:rsidR="00350B0C" w:rsidRPr="00B1544C" w:rsidRDefault="00350B0C" w:rsidP="00AE758F">
      <w:pPr>
        <w:spacing w:line="288" w:lineRule="auto"/>
        <w:ind w:firstLine="454"/>
        <w:jc w:val="both"/>
        <w:rPr>
          <w:sz w:val="28"/>
          <w:szCs w:val="28"/>
          <w:lang w:val="uk-UA"/>
        </w:rPr>
      </w:pPr>
    </w:p>
    <w:p w:rsidR="00CE3F09" w:rsidRPr="00B1544C" w:rsidRDefault="00CE3F09" w:rsidP="00CE3F09">
      <w:pPr>
        <w:spacing w:line="288" w:lineRule="auto"/>
        <w:ind w:firstLine="454"/>
        <w:jc w:val="right"/>
        <w:rPr>
          <w:lang w:val="uk-UA"/>
        </w:rPr>
      </w:pPr>
      <w:r w:rsidRPr="00B1544C">
        <w:rPr>
          <w:lang w:val="uk-UA"/>
        </w:rPr>
        <w:t xml:space="preserve">Таблиця 3.8 </w:t>
      </w:r>
    </w:p>
    <w:p w:rsidR="00CE3F09" w:rsidRPr="00B1544C" w:rsidRDefault="00C44249" w:rsidP="00CE3F09">
      <w:pPr>
        <w:spacing w:line="288" w:lineRule="auto"/>
        <w:ind w:firstLine="454"/>
        <w:jc w:val="center"/>
        <w:rPr>
          <w:b/>
          <w:lang w:val="uk-UA"/>
        </w:rPr>
      </w:pPr>
      <w:r w:rsidRPr="00B1544C">
        <w:rPr>
          <w:b/>
          <w:lang w:val="uk-UA"/>
        </w:rPr>
        <w:t>Перебудована таблиця станів після виконанн</w:t>
      </w:r>
      <w:r w:rsidR="00C079D0" w:rsidRPr="00B1544C">
        <w:rPr>
          <w:b/>
          <w:lang w:val="uk-UA"/>
        </w:rPr>
        <w:t xml:space="preserve">я першої </w:t>
      </w:r>
    </w:p>
    <w:p w:rsidR="00C44249" w:rsidRPr="00B1544C" w:rsidRDefault="00C079D0" w:rsidP="00CE3F09">
      <w:pPr>
        <w:spacing w:line="288" w:lineRule="auto"/>
        <w:ind w:firstLine="454"/>
        <w:jc w:val="center"/>
        <w:rPr>
          <w:b/>
          <w:lang w:val="uk-UA"/>
        </w:rPr>
      </w:pPr>
      <w:r w:rsidRPr="00B1544C">
        <w:rPr>
          <w:b/>
          <w:lang w:val="uk-UA"/>
        </w:rPr>
        <w:t>обов’язкової перевірки</w:t>
      </w:r>
    </w:p>
    <w:tbl>
      <w:tblPr>
        <w:tblW w:w="7638" w:type="dxa"/>
        <w:jc w:val="center"/>
        <w:tblCellMar>
          <w:left w:w="0" w:type="dxa"/>
          <w:right w:w="0" w:type="dxa"/>
        </w:tblCellMar>
        <w:tblLook w:val="04A0" w:firstRow="1" w:lastRow="0" w:firstColumn="1" w:lastColumn="0" w:noHBand="0" w:noVBand="1"/>
      </w:tblPr>
      <w:tblGrid>
        <w:gridCol w:w="562"/>
        <w:gridCol w:w="426"/>
        <w:gridCol w:w="425"/>
        <w:gridCol w:w="425"/>
        <w:gridCol w:w="496"/>
        <w:gridCol w:w="837"/>
        <w:gridCol w:w="1359"/>
        <w:gridCol w:w="1339"/>
        <w:gridCol w:w="1769"/>
      </w:tblGrid>
      <w:tr w:rsidR="00FF2307" w:rsidRPr="00B1544C" w:rsidTr="00A31F7D">
        <w:trPr>
          <w:trHeight w:val="300"/>
          <w:jc w:val="center"/>
        </w:trPr>
        <w:tc>
          <w:tcPr>
            <w:tcW w:w="562" w:type="dxa"/>
            <w:tcBorders>
              <w:top w:val="double" w:sz="4" w:space="0" w:color="auto"/>
              <w:left w:val="doub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c>
          <w:tcPr>
            <w:tcW w:w="426"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1</w:t>
            </w:r>
          </w:p>
        </w:tc>
        <w:tc>
          <w:tcPr>
            <w:tcW w:w="425"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2</w:t>
            </w:r>
          </w:p>
        </w:tc>
        <w:tc>
          <w:tcPr>
            <w:tcW w:w="425"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p>
        </w:tc>
        <w:tc>
          <w:tcPr>
            <w:tcW w:w="496"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n</w:t>
            </w:r>
          </w:p>
        </w:tc>
        <w:tc>
          <w:tcPr>
            <w:tcW w:w="837"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k</w:t>
            </w:r>
            <w:r w:rsidRPr="00B1544C">
              <w:rPr>
                <w:lang w:val="uk-UA"/>
              </w:rPr>
              <w:t>)</w:t>
            </w:r>
          </w:p>
        </w:tc>
        <w:tc>
          <w:tcPr>
            <w:tcW w:w="1359"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339"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I</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769" w:type="dxa"/>
            <w:tcBorders>
              <w:top w:val="double" w:sz="4" w:space="0" w:color="auto"/>
              <w:left w:val="nil"/>
              <w:bottom w:val="single" w:sz="4" w:space="0" w:color="auto"/>
              <w:right w:val="double" w:sz="4" w:space="0" w:color="auto"/>
            </w:tcBorders>
          </w:tcPr>
          <w:p w:rsidR="00C44249" w:rsidRPr="00B1544C" w:rsidRDefault="00C44249" w:rsidP="00782764">
            <w:pPr>
              <w:spacing w:line="288" w:lineRule="auto"/>
              <w:jc w:val="center"/>
              <w:rPr>
                <w:lang w:val="uk-UA"/>
              </w:rPr>
            </w:pPr>
            <w:r w:rsidRPr="00B1544C">
              <w:rPr>
                <w:lang w:val="uk-UA"/>
              </w:rPr>
              <w:t>Примітка</w:t>
            </w:r>
          </w:p>
        </w:tc>
      </w:tr>
      <w:tr w:rsidR="00FF2307" w:rsidRPr="00B1544C" w:rsidTr="00A31F7D">
        <w:trPr>
          <w:trHeight w:val="300"/>
          <w:jc w:val="center"/>
        </w:trPr>
        <w:tc>
          <w:tcPr>
            <w:tcW w:w="562" w:type="dxa"/>
            <w:tcBorders>
              <w:top w:val="single" w:sz="4" w:space="0" w:color="auto"/>
              <w:left w:val="double" w:sz="4" w:space="0" w:color="auto"/>
              <w:bottom w:val="single" w:sz="4" w:space="0" w:color="auto"/>
              <w:right w:val="single" w:sz="4" w:space="0" w:color="auto"/>
            </w:tcBorders>
            <w:shd w:val="clear" w:color="auto" w:fill="auto"/>
            <w:vAlign w:val="center"/>
          </w:tcPr>
          <w:p w:rsidR="003861B3" w:rsidRPr="00B1544C" w:rsidRDefault="003861B3" w:rsidP="00782764">
            <w:pPr>
              <w:spacing w:line="288" w:lineRule="auto"/>
              <w:jc w:val="center"/>
              <w:rPr>
                <w:lang w:val="uk-UA"/>
              </w:rPr>
            </w:pPr>
            <w:r w:rsidRPr="00B1544C">
              <w:rPr>
                <w:lang w:val="uk-UA"/>
              </w:rPr>
              <w:t>1</w:t>
            </w:r>
          </w:p>
        </w:tc>
        <w:tc>
          <w:tcPr>
            <w:tcW w:w="426" w:type="dxa"/>
            <w:tcBorders>
              <w:top w:val="single" w:sz="4" w:space="0" w:color="auto"/>
              <w:left w:val="nil"/>
              <w:bottom w:val="single" w:sz="4" w:space="0" w:color="auto"/>
              <w:right w:val="single" w:sz="4" w:space="0" w:color="auto"/>
            </w:tcBorders>
            <w:shd w:val="clear" w:color="auto" w:fill="auto"/>
            <w:vAlign w:val="center"/>
          </w:tcPr>
          <w:p w:rsidR="003861B3" w:rsidRPr="00B1544C" w:rsidRDefault="003861B3" w:rsidP="00782764">
            <w:pPr>
              <w:spacing w:line="288" w:lineRule="auto"/>
              <w:jc w:val="center"/>
              <w:rPr>
                <w:lang w:val="uk-UA"/>
              </w:rPr>
            </w:pPr>
            <w:r w:rsidRPr="00B1544C">
              <w:rPr>
                <w:lang w:val="uk-UA"/>
              </w:rPr>
              <w:t>2</w:t>
            </w:r>
          </w:p>
        </w:tc>
        <w:tc>
          <w:tcPr>
            <w:tcW w:w="425" w:type="dxa"/>
            <w:tcBorders>
              <w:top w:val="single" w:sz="4" w:space="0" w:color="auto"/>
              <w:left w:val="nil"/>
              <w:bottom w:val="single" w:sz="4" w:space="0" w:color="auto"/>
              <w:right w:val="single" w:sz="4" w:space="0" w:color="auto"/>
            </w:tcBorders>
            <w:shd w:val="clear" w:color="auto" w:fill="auto"/>
            <w:vAlign w:val="center"/>
          </w:tcPr>
          <w:p w:rsidR="003861B3" w:rsidRPr="00B1544C" w:rsidRDefault="003861B3" w:rsidP="00782764">
            <w:pPr>
              <w:spacing w:line="288" w:lineRule="auto"/>
              <w:jc w:val="center"/>
              <w:rPr>
                <w:lang w:val="uk-UA"/>
              </w:rPr>
            </w:pPr>
            <w:r w:rsidRPr="00B1544C">
              <w:rPr>
                <w:lang w:val="uk-UA"/>
              </w:rPr>
              <w:t>3</w:t>
            </w:r>
          </w:p>
        </w:tc>
        <w:tc>
          <w:tcPr>
            <w:tcW w:w="425" w:type="dxa"/>
            <w:tcBorders>
              <w:top w:val="single" w:sz="4" w:space="0" w:color="auto"/>
              <w:left w:val="nil"/>
              <w:bottom w:val="single" w:sz="4" w:space="0" w:color="auto"/>
              <w:right w:val="single" w:sz="4" w:space="0" w:color="auto"/>
            </w:tcBorders>
            <w:shd w:val="clear" w:color="auto" w:fill="auto"/>
            <w:vAlign w:val="center"/>
          </w:tcPr>
          <w:p w:rsidR="003861B3" w:rsidRPr="00B1544C" w:rsidRDefault="003861B3" w:rsidP="00782764">
            <w:pPr>
              <w:spacing w:line="288" w:lineRule="auto"/>
              <w:jc w:val="center"/>
              <w:rPr>
                <w:lang w:val="uk-UA"/>
              </w:rPr>
            </w:pPr>
            <w:r w:rsidRPr="00B1544C">
              <w:rPr>
                <w:lang w:val="uk-UA"/>
              </w:rPr>
              <w:t>4</w:t>
            </w:r>
          </w:p>
        </w:tc>
        <w:tc>
          <w:tcPr>
            <w:tcW w:w="496" w:type="dxa"/>
            <w:tcBorders>
              <w:top w:val="single" w:sz="4" w:space="0" w:color="auto"/>
              <w:left w:val="nil"/>
              <w:bottom w:val="single" w:sz="4" w:space="0" w:color="auto"/>
              <w:right w:val="single" w:sz="4" w:space="0" w:color="auto"/>
            </w:tcBorders>
            <w:shd w:val="clear" w:color="auto" w:fill="auto"/>
            <w:vAlign w:val="center"/>
          </w:tcPr>
          <w:p w:rsidR="003861B3" w:rsidRPr="00B1544C" w:rsidRDefault="003861B3" w:rsidP="00782764">
            <w:pPr>
              <w:spacing w:line="288" w:lineRule="auto"/>
              <w:jc w:val="center"/>
              <w:rPr>
                <w:lang w:val="uk-UA"/>
              </w:rPr>
            </w:pPr>
            <w:r w:rsidRPr="00B1544C">
              <w:rPr>
                <w:lang w:val="uk-UA"/>
              </w:rPr>
              <w:t>5</w:t>
            </w:r>
          </w:p>
        </w:tc>
        <w:tc>
          <w:tcPr>
            <w:tcW w:w="837" w:type="dxa"/>
            <w:tcBorders>
              <w:top w:val="single" w:sz="4" w:space="0" w:color="auto"/>
              <w:left w:val="nil"/>
              <w:bottom w:val="single" w:sz="4" w:space="0" w:color="auto"/>
              <w:right w:val="single" w:sz="4" w:space="0" w:color="auto"/>
            </w:tcBorders>
            <w:shd w:val="clear" w:color="auto" w:fill="auto"/>
            <w:vAlign w:val="center"/>
          </w:tcPr>
          <w:p w:rsidR="003861B3" w:rsidRPr="00B1544C" w:rsidRDefault="003861B3" w:rsidP="00782764">
            <w:pPr>
              <w:spacing w:line="288" w:lineRule="auto"/>
              <w:jc w:val="center"/>
              <w:rPr>
                <w:lang w:val="uk-UA"/>
              </w:rPr>
            </w:pPr>
            <w:r w:rsidRPr="00B1544C">
              <w:rPr>
                <w:lang w:val="uk-UA"/>
              </w:rPr>
              <w:t>6</w:t>
            </w:r>
          </w:p>
        </w:tc>
        <w:tc>
          <w:tcPr>
            <w:tcW w:w="1359" w:type="dxa"/>
            <w:tcBorders>
              <w:top w:val="single" w:sz="4" w:space="0" w:color="auto"/>
              <w:left w:val="nil"/>
              <w:bottom w:val="single" w:sz="4" w:space="0" w:color="auto"/>
              <w:right w:val="single" w:sz="4" w:space="0" w:color="auto"/>
            </w:tcBorders>
            <w:shd w:val="clear" w:color="auto" w:fill="auto"/>
            <w:vAlign w:val="center"/>
          </w:tcPr>
          <w:p w:rsidR="003861B3" w:rsidRPr="00B1544C" w:rsidRDefault="003861B3" w:rsidP="00782764">
            <w:pPr>
              <w:spacing w:line="288" w:lineRule="auto"/>
              <w:jc w:val="center"/>
              <w:rPr>
                <w:lang w:val="uk-UA"/>
              </w:rPr>
            </w:pPr>
            <w:r w:rsidRPr="00B1544C">
              <w:rPr>
                <w:lang w:val="uk-UA"/>
              </w:rPr>
              <w:t>7</w:t>
            </w:r>
          </w:p>
        </w:tc>
        <w:tc>
          <w:tcPr>
            <w:tcW w:w="1339" w:type="dxa"/>
            <w:tcBorders>
              <w:top w:val="single" w:sz="4" w:space="0" w:color="auto"/>
              <w:left w:val="nil"/>
              <w:bottom w:val="single" w:sz="4" w:space="0" w:color="auto"/>
              <w:right w:val="single" w:sz="4" w:space="0" w:color="auto"/>
            </w:tcBorders>
            <w:shd w:val="clear" w:color="auto" w:fill="auto"/>
            <w:vAlign w:val="center"/>
          </w:tcPr>
          <w:p w:rsidR="003861B3" w:rsidRPr="00B1544C" w:rsidRDefault="003861B3" w:rsidP="00782764">
            <w:pPr>
              <w:spacing w:line="288" w:lineRule="auto"/>
              <w:jc w:val="center"/>
              <w:rPr>
                <w:lang w:val="uk-UA"/>
              </w:rPr>
            </w:pPr>
            <w:r w:rsidRPr="00B1544C">
              <w:rPr>
                <w:lang w:val="uk-UA"/>
              </w:rPr>
              <w:t>8</w:t>
            </w:r>
          </w:p>
        </w:tc>
        <w:tc>
          <w:tcPr>
            <w:tcW w:w="1769" w:type="dxa"/>
            <w:tcBorders>
              <w:top w:val="single" w:sz="4" w:space="0" w:color="auto"/>
              <w:left w:val="nil"/>
              <w:bottom w:val="single" w:sz="4" w:space="0" w:color="auto"/>
              <w:right w:val="double" w:sz="4" w:space="0" w:color="auto"/>
            </w:tcBorders>
          </w:tcPr>
          <w:p w:rsidR="003861B3" w:rsidRPr="00B1544C" w:rsidRDefault="003861B3" w:rsidP="00782764">
            <w:pPr>
              <w:spacing w:line="288" w:lineRule="auto"/>
              <w:jc w:val="center"/>
              <w:rPr>
                <w:lang w:val="uk-UA"/>
              </w:rPr>
            </w:pPr>
            <w:r w:rsidRPr="00B1544C">
              <w:rPr>
                <w:lang w:val="uk-UA"/>
              </w:rPr>
              <w:t>9</w:t>
            </w:r>
          </w:p>
        </w:tc>
      </w:tr>
      <w:tr w:rsidR="00FF2307" w:rsidRPr="00B1544C" w:rsidTr="00A31F7D">
        <w:trPr>
          <w:trHeight w:val="300"/>
          <w:jc w:val="center"/>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i/>
                <w:lang w:val="uk-UA"/>
              </w:rPr>
            </w:pPr>
            <w:r w:rsidRPr="00B1544C">
              <w:rPr>
                <w:i/>
                <w:lang w:val="uk-UA"/>
              </w:rPr>
              <w:t>π</w:t>
            </w:r>
            <w:r w:rsidRPr="00B1544C">
              <w:rPr>
                <w:i/>
                <w:vertAlign w:val="subscript"/>
                <w:lang w:val="uk-UA"/>
              </w:rPr>
              <w:t>12</w:t>
            </w:r>
          </w:p>
        </w:tc>
        <w:tc>
          <w:tcPr>
            <w:tcW w:w="426"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w:t>
            </w:r>
          </w:p>
        </w:tc>
        <w:tc>
          <w:tcPr>
            <w:tcW w:w="425"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w:t>
            </w:r>
          </w:p>
        </w:tc>
        <w:tc>
          <w:tcPr>
            <w:tcW w:w="425"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9</w:t>
            </w:r>
          </w:p>
        </w:tc>
        <w:tc>
          <w:tcPr>
            <w:tcW w:w="496" w:type="dxa"/>
            <w:vMerge w:val="restart"/>
            <w:tcBorders>
              <w:top w:val="nil"/>
              <w:left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19</w:t>
            </w:r>
          </w:p>
        </w:tc>
        <w:tc>
          <w:tcPr>
            <w:tcW w:w="837" w:type="dxa"/>
            <w:vMerge w:val="restart"/>
            <w:tcBorders>
              <w:top w:val="nil"/>
              <w:left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3,25</w:t>
            </w:r>
          </w:p>
        </w:tc>
        <w:tc>
          <w:tcPr>
            <w:tcW w:w="1359"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w:t>
            </w:r>
          </w:p>
        </w:tc>
        <w:tc>
          <w:tcPr>
            <w:tcW w:w="1339"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w:t>
            </w:r>
          </w:p>
        </w:tc>
        <w:tc>
          <w:tcPr>
            <w:tcW w:w="1769" w:type="dxa"/>
            <w:tcBorders>
              <w:top w:val="nil"/>
              <w:left w:val="nil"/>
              <w:bottom w:val="single" w:sz="4" w:space="0" w:color="auto"/>
              <w:right w:val="double" w:sz="4" w:space="0" w:color="auto"/>
            </w:tcBorders>
          </w:tcPr>
          <w:p w:rsidR="00BA4126" w:rsidRPr="00B1544C" w:rsidRDefault="00BA4126" w:rsidP="00782764">
            <w:pPr>
              <w:spacing w:line="288" w:lineRule="auto"/>
              <w:jc w:val="center"/>
              <w:rPr>
                <w:lang w:val="uk-UA"/>
              </w:rPr>
            </w:pPr>
            <w:r w:rsidRPr="00B1544C">
              <w:rPr>
                <w:lang w:val="uk-UA"/>
              </w:rPr>
              <w:t>-</w:t>
            </w:r>
          </w:p>
        </w:tc>
      </w:tr>
      <w:tr w:rsidR="00FF2307" w:rsidRPr="00B1544C" w:rsidTr="00A31F7D">
        <w:trPr>
          <w:trHeight w:val="300"/>
          <w:jc w:val="center"/>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i/>
                <w:lang w:val="uk-UA"/>
              </w:rPr>
            </w:pPr>
            <w:r w:rsidRPr="00B1544C">
              <w:rPr>
                <w:i/>
                <w:lang w:val="uk-UA"/>
              </w:rPr>
              <w:t>π</w:t>
            </w:r>
            <w:r w:rsidRPr="00B1544C">
              <w:rPr>
                <w:i/>
                <w:vertAlign w:val="subscript"/>
                <w:lang w:val="uk-UA"/>
              </w:rPr>
              <w:t>1</w:t>
            </w:r>
          </w:p>
        </w:tc>
        <w:tc>
          <w:tcPr>
            <w:tcW w:w="426"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8</w:t>
            </w:r>
          </w:p>
        </w:tc>
        <w:tc>
          <w:tcPr>
            <w:tcW w:w="425"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10</w:t>
            </w:r>
          </w:p>
        </w:tc>
        <w:tc>
          <w:tcPr>
            <w:tcW w:w="425"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18</w:t>
            </w:r>
          </w:p>
        </w:tc>
        <w:tc>
          <w:tcPr>
            <w:tcW w:w="496" w:type="dxa"/>
            <w:vMerge/>
            <w:tcBorders>
              <w:left w:val="single" w:sz="4" w:space="0" w:color="auto"/>
              <w:right w:val="single" w:sz="4" w:space="0" w:color="auto"/>
            </w:tcBorders>
            <w:vAlign w:val="center"/>
            <w:hideMark/>
          </w:tcPr>
          <w:p w:rsidR="00BA4126" w:rsidRPr="00B1544C" w:rsidRDefault="00BA4126" w:rsidP="00782764">
            <w:pPr>
              <w:spacing w:line="288" w:lineRule="auto"/>
              <w:rPr>
                <w:lang w:val="uk-UA"/>
              </w:rPr>
            </w:pPr>
          </w:p>
        </w:tc>
        <w:tc>
          <w:tcPr>
            <w:tcW w:w="837" w:type="dxa"/>
            <w:vMerge/>
            <w:tcBorders>
              <w:left w:val="single" w:sz="4" w:space="0" w:color="auto"/>
              <w:right w:val="single" w:sz="4" w:space="0" w:color="auto"/>
            </w:tcBorders>
            <w:vAlign w:val="center"/>
            <w:hideMark/>
          </w:tcPr>
          <w:p w:rsidR="00BA4126" w:rsidRPr="00B1544C" w:rsidRDefault="00BA4126" w:rsidP="00782764">
            <w:pPr>
              <w:spacing w:line="288" w:lineRule="auto"/>
              <w:rPr>
                <w:lang w:val="uk-UA"/>
              </w:rPr>
            </w:pPr>
          </w:p>
        </w:tc>
        <w:tc>
          <w:tcPr>
            <w:tcW w:w="1359"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3,26</w:t>
            </w:r>
          </w:p>
        </w:tc>
        <w:tc>
          <w:tcPr>
            <w:tcW w:w="1339"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-0,01</w:t>
            </w:r>
          </w:p>
        </w:tc>
        <w:tc>
          <w:tcPr>
            <w:tcW w:w="1769" w:type="dxa"/>
            <w:tcBorders>
              <w:top w:val="nil"/>
              <w:left w:val="nil"/>
              <w:bottom w:val="single" w:sz="4" w:space="0" w:color="auto"/>
              <w:right w:val="double" w:sz="4" w:space="0" w:color="auto"/>
            </w:tcBorders>
          </w:tcPr>
          <w:p w:rsidR="00BA4126" w:rsidRPr="00B1544C" w:rsidRDefault="00BA4126" w:rsidP="00782764">
            <w:pPr>
              <w:spacing w:line="288" w:lineRule="auto"/>
              <w:jc w:val="center"/>
              <w:rPr>
                <w:lang w:val="uk-UA"/>
              </w:rPr>
            </w:pPr>
            <w:r w:rsidRPr="00B1544C">
              <w:rPr>
                <w:lang w:val="uk-UA"/>
              </w:rPr>
              <w:t>Виключити</w:t>
            </w:r>
          </w:p>
        </w:tc>
      </w:tr>
      <w:tr w:rsidR="00FF2307" w:rsidRPr="00B1544C" w:rsidTr="00A31F7D">
        <w:trPr>
          <w:trHeight w:val="300"/>
          <w:jc w:val="center"/>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i/>
                <w:lang w:val="uk-UA"/>
              </w:rPr>
            </w:pPr>
            <w:r w:rsidRPr="00B1544C">
              <w:rPr>
                <w:i/>
                <w:lang w:val="uk-UA"/>
              </w:rPr>
              <w:t>π</w:t>
            </w:r>
            <w:r w:rsidRPr="00B1544C">
              <w:rPr>
                <w:i/>
                <w:vertAlign w:val="subscript"/>
                <w:lang w:val="uk-UA"/>
              </w:rPr>
              <w:t>2</w:t>
            </w:r>
          </w:p>
        </w:tc>
        <w:tc>
          <w:tcPr>
            <w:tcW w:w="426"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7</w:t>
            </w:r>
          </w:p>
        </w:tc>
        <w:tc>
          <w:tcPr>
            <w:tcW w:w="425"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10</w:t>
            </w:r>
          </w:p>
        </w:tc>
        <w:tc>
          <w:tcPr>
            <w:tcW w:w="425"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17</w:t>
            </w:r>
          </w:p>
        </w:tc>
        <w:tc>
          <w:tcPr>
            <w:tcW w:w="496" w:type="dxa"/>
            <w:vMerge/>
            <w:tcBorders>
              <w:left w:val="single" w:sz="4" w:space="0" w:color="auto"/>
              <w:right w:val="single" w:sz="4" w:space="0" w:color="auto"/>
            </w:tcBorders>
            <w:vAlign w:val="center"/>
            <w:hideMark/>
          </w:tcPr>
          <w:p w:rsidR="00BA4126" w:rsidRPr="00B1544C" w:rsidRDefault="00BA4126" w:rsidP="00782764">
            <w:pPr>
              <w:spacing w:line="288" w:lineRule="auto"/>
              <w:rPr>
                <w:lang w:val="uk-UA"/>
              </w:rPr>
            </w:pPr>
          </w:p>
        </w:tc>
        <w:tc>
          <w:tcPr>
            <w:tcW w:w="837" w:type="dxa"/>
            <w:vMerge/>
            <w:tcBorders>
              <w:left w:val="single" w:sz="4" w:space="0" w:color="auto"/>
              <w:right w:val="single" w:sz="4" w:space="0" w:color="auto"/>
            </w:tcBorders>
            <w:vAlign w:val="center"/>
            <w:hideMark/>
          </w:tcPr>
          <w:p w:rsidR="00BA4126" w:rsidRPr="00B1544C" w:rsidRDefault="00BA4126" w:rsidP="00782764">
            <w:pPr>
              <w:spacing w:line="288" w:lineRule="auto"/>
              <w:rPr>
                <w:lang w:val="uk-UA"/>
              </w:rPr>
            </w:pPr>
          </w:p>
        </w:tc>
        <w:tc>
          <w:tcPr>
            <w:tcW w:w="1359"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3,27</w:t>
            </w:r>
          </w:p>
        </w:tc>
        <w:tc>
          <w:tcPr>
            <w:tcW w:w="1339"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-0,02</w:t>
            </w:r>
          </w:p>
        </w:tc>
        <w:tc>
          <w:tcPr>
            <w:tcW w:w="1769" w:type="dxa"/>
            <w:tcBorders>
              <w:top w:val="nil"/>
              <w:left w:val="nil"/>
              <w:bottom w:val="single" w:sz="4" w:space="0" w:color="auto"/>
              <w:right w:val="double" w:sz="4" w:space="0" w:color="auto"/>
            </w:tcBorders>
          </w:tcPr>
          <w:p w:rsidR="00BA4126" w:rsidRPr="00B1544C" w:rsidRDefault="00BA4126" w:rsidP="00782764">
            <w:pPr>
              <w:spacing w:line="288" w:lineRule="auto"/>
              <w:jc w:val="center"/>
              <w:rPr>
                <w:lang w:val="uk-UA"/>
              </w:rPr>
            </w:pPr>
            <w:r w:rsidRPr="00B1544C">
              <w:rPr>
                <w:lang w:val="uk-UA"/>
              </w:rPr>
              <w:t>Виключити</w:t>
            </w:r>
          </w:p>
        </w:tc>
      </w:tr>
      <w:tr w:rsidR="00FF2307" w:rsidRPr="00B1544C" w:rsidTr="00A31F7D">
        <w:trPr>
          <w:trHeight w:val="300"/>
          <w:jc w:val="center"/>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i/>
                <w:lang w:val="uk-UA"/>
              </w:rPr>
            </w:pPr>
            <w:r w:rsidRPr="00B1544C">
              <w:rPr>
                <w:i/>
                <w:lang w:val="uk-UA"/>
              </w:rPr>
              <w:t>π</w:t>
            </w:r>
            <w:r w:rsidRPr="00B1544C">
              <w:rPr>
                <w:i/>
                <w:vertAlign w:val="subscript"/>
                <w:lang w:val="uk-UA"/>
              </w:rPr>
              <w:t>3</w:t>
            </w:r>
          </w:p>
        </w:tc>
        <w:tc>
          <w:tcPr>
            <w:tcW w:w="426"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6</w:t>
            </w:r>
          </w:p>
        </w:tc>
        <w:tc>
          <w:tcPr>
            <w:tcW w:w="425"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10</w:t>
            </w:r>
          </w:p>
        </w:tc>
        <w:tc>
          <w:tcPr>
            <w:tcW w:w="425"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16</w:t>
            </w:r>
          </w:p>
        </w:tc>
        <w:tc>
          <w:tcPr>
            <w:tcW w:w="496" w:type="dxa"/>
            <w:vMerge/>
            <w:tcBorders>
              <w:left w:val="single" w:sz="4" w:space="0" w:color="auto"/>
              <w:right w:val="single" w:sz="4" w:space="0" w:color="auto"/>
            </w:tcBorders>
            <w:vAlign w:val="center"/>
            <w:hideMark/>
          </w:tcPr>
          <w:p w:rsidR="00BA4126" w:rsidRPr="00B1544C" w:rsidRDefault="00BA4126" w:rsidP="00782764">
            <w:pPr>
              <w:spacing w:line="288" w:lineRule="auto"/>
              <w:rPr>
                <w:lang w:val="uk-UA"/>
              </w:rPr>
            </w:pPr>
          </w:p>
        </w:tc>
        <w:tc>
          <w:tcPr>
            <w:tcW w:w="837" w:type="dxa"/>
            <w:vMerge/>
            <w:tcBorders>
              <w:left w:val="single" w:sz="4" w:space="0" w:color="auto"/>
              <w:right w:val="single" w:sz="4" w:space="0" w:color="auto"/>
            </w:tcBorders>
            <w:vAlign w:val="center"/>
            <w:hideMark/>
          </w:tcPr>
          <w:p w:rsidR="00BA4126" w:rsidRPr="00B1544C" w:rsidRDefault="00BA4126" w:rsidP="00782764">
            <w:pPr>
              <w:spacing w:line="288" w:lineRule="auto"/>
              <w:rPr>
                <w:lang w:val="uk-UA"/>
              </w:rPr>
            </w:pPr>
          </w:p>
        </w:tc>
        <w:tc>
          <w:tcPr>
            <w:tcW w:w="1359"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3,28</w:t>
            </w:r>
          </w:p>
        </w:tc>
        <w:tc>
          <w:tcPr>
            <w:tcW w:w="1339" w:type="dxa"/>
            <w:tcBorders>
              <w:top w:val="nil"/>
              <w:left w:val="nil"/>
              <w:bottom w:val="single" w:sz="4" w:space="0" w:color="auto"/>
              <w:right w:val="single" w:sz="4" w:space="0" w:color="auto"/>
            </w:tcBorders>
            <w:shd w:val="clear" w:color="auto" w:fill="auto"/>
            <w:vAlign w:val="center"/>
            <w:hideMark/>
          </w:tcPr>
          <w:p w:rsidR="00BA4126" w:rsidRPr="00B1544C" w:rsidRDefault="00BA4126" w:rsidP="00782764">
            <w:pPr>
              <w:spacing w:line="288" w:lineRule="auto"/>
              <w:jc w:val="center"/>
              <w:rPr>
                <w:lang w:val="uk-UA"/>
              </w:rPr>
            </w:pPr>
            <w:r w:rsidRPr="00B1544C">
              <w:rPr>
                <w:lang w:val="uk-UA"/>
              </w:rPr>
              <w:t>-0,03</w:t>
            </w:r>
          </w:p>
        </w:tc>
        <w:tc>
          <w:tcPr>
            <w:tcW w:w="1769" w:type="dxa"/>
            <w:tcBorders>
              <w:top w:val="nil"/>
              <w:left w:val="nil"/>
              <w:bottom w:val="single" w:sz="4" w:space="0" w:color="auto"/>
              <w:right w:val="double" w:sz="4" w:space="0" w:color="auto"/>
            </w:tcBorders>
          </w:tcPr>
          <w:p w:rsidR="00BA4126" w:rsidRPr="00B1544C" w:rsidRDefault="00BA4126" w:rsidP="00782764">
            <w:pPr>
              <w:spacing w:line="288" w:lineRule="auto"/>
              <w:jc w:val="center"/>
              <w:rPr>
                <w:lang w:val="uk-UA"/>
              </w:rPr>
            </w:pPr>
            <w:r w:rsidRPr="00B1544C">
              <w:rPr>
                <w:lang w:val="uk-UA"/>
              </w:rPr>
              <w:t>Виключити</w:t>
            </w:r>
          </w:p>
        </w:tc>
      </w:tr>
      <w:tr w:rsidR="00FF2307" w:rsidRPr="00B1544C" w:rsidTr="0061486A">
        <w:trPr>
          <w:trHeight w:val="300"/>
          <w:jc w:val="center"/>
        </w:trPr>
        <w:tc>
          <w:tcPr>
            <w:tcW w:w="562" w:type="dxa"/>
            <w:tcBorders>
              <w:top w:val="single" w:sz="4" w:space="0" w:color="auto"/>
              <w:left w:val="double" w:sz="4" w:space="0" w:color="auto"/>
              <w:bottom w:val="single" w:sz="4" w:space="0" w:color="auto"/>
              <w:right w:val="single" w:sz="4" w:space="0" w:color="auto"/>
            </w:tcBorders>
            <w:shd w:val="clear" w:color="auto" w:fill="auto"/>
            <w:vAlign w:val="center"/>
          </w:tcPr>
          <w:p w:rsidR="00BA4126" w:rsidRPr="00B1544C" w:rsidRDefault="00BA4126" w:rsidP="00782764">
            <w:pPr>
              <w:spacing w:line="288" w:lineRule="auto"/>
              <w:jc w:val="center"/>
              <w:rPr>
                <w:i/>
                <w:lang w:val="uk-UA"/>
              </w:rPr>
            </w:pPr>
            <w:r w:rsidRPr="00B1544C">
              <w:rPr>
                <w:i/>
                <w:lang w:val="uk-UA"/>
              </w:rPr>
              <w:t>π</w:t>
            </w:r>
            <w:r w:rsidRPr="00B1544C">
              <w:rPr>
                <w:i/>
                <w:vertAlign w:val="subscript"/>
                <w:lang w:val="uk-UA"/>
              </w:rPr>
              <w:t>5</w:t>
            </w:r>
          </w:p>
        </w:tc>
        <w:tc>
          <w:tcPr>
            <w:tcW w:w="426" w:type="dxa"/>
            <w:tcBorders>
              <w:top w:val="single" w:sz="4" w:space="0" w:color="auto"/>
              <w:left w:val="nil"/>
              <w:bottom w:val="single" w:sz="4" w:space="0" w:color="auto"/>
              <w:right w:val="single" w:sz="4" w:space="0" w:color="auto"/>
            </w:tcBorders>
            <w:shd w:val="clear" w:color="auto" w:fill="auto"/>
            <w:vAlign w:val="center"/>
          </w:tcPr>
          <w:p w:rsidR="00BA4126" w:rsidRPr="00B1544C" w:rsidRDefault="00BA4126" w:rsidP="00782764">
            <w:pPr>
              <w:spacing w:line="288" w:lineRule="auto"/>
              <w:jc w:val="center"/>
              <w:rPr>
                <w:lang w:val="uk-UA"/>
              </w:rPr>
            </w:pPr>
            <w:r w:rsidRPr="00B1544C">
              <w:rPr>
                <w:lang w:val="uk-UA"/>
              </w:rPr>
              <w:t>4</w:t>
            </w:r>
          </w:p>
        </w:tc>
        <w:tc>
          <w:tcPr>
            <w:tcW w:w="425" w:type="dxa"/>
            <w:tcBorders>
              <w:top w:val="single" w:sz="4" w:space="0" w:color="auto"/>
              <w:left w:val="nil"/>
              <w:bottom w:val="single" w:sz="4" w:space="0" w:color="auto"/>
              <w:right w:val="single" w:sz="4" w:space="0" w:color="auto"/>
            </w:tcBorders>
            <w:shd w:val="clear" w:color="auto" w:fill="auto"/>
            <w:vAlign w:val="center"/>
          </w:tcPr>
          <w:p w:rsidR="00BA4126" w:rsidRPr="00B1544C" w:rsidRDefault="00BA4126" w:rsidP="00782764">
            <w:pPr>
              <w:spacing w:line="288" w:lineRule="auto"/>
              <w:jc w:val="center"/>
              <w:rPr>
                <w:lang w:val="uk-UA"/>
              </w:rPr>
            </w:pPr>
            <w:r w:rsidRPr="00B1544C">
              <w:rPr>
                <w:lang w:val="uk-UA"/>
              </w:rPr>
              <w:t>0</w:t>
            </w:r>
          </w:p>
        </w:tc>
        <w:tc>
          <w:tcPr>
            <w:tcW w:w="425" w:type="dxa"/>
            <w:tcBorders>
              <w:top w:val="single" w:sz="4" w:space="0" w:color="auto"/>
              <w:left w:val="nil"/>
              <w:bottom w:val="single" w:sz="4" w:space="0" w:color="auto"/>
              <w:right w:val="single" w:sz="4" w:space="0" w:color="auto"/>
            </w:tcBorders>
            <w:shd w:val="clear" w:color="auto" w:fill="auto"/>
            <w:vAlign w:val="center"/>
          </w:tcPr>
          <w:p w:rsidR="00BA4126" w:rsidRPr="00B1544C" w:rsidRDefault="00BA4126" w:rsidP="00782764">
            <w:pPr>
              <w:spacing w:line="288" w:lineRule="auto"/>
              <w:jc w:val="center"/>
              <w:rPr>
                <w:lang w:val="uk-UA"/>
              </w:rPr>
            </w:pPr>
            <w:r w:rsidRPr="00B1544C">
              <w:rPr>
                <w:lang w:val="uk-UA"/>
              </w:rPr>
              <w:t>4</w:t>
            </w:r>
          </w:p>
        </w:tc>
        <w:tc>
          <w:tcPr>
            <w:tcW w:w="496" w:type="dxa"/>
            <w:vMerge/>
            <w:tcBorders>
              <w:left w:val="single" w:sz="4" w:space="0" w:color="auto"/>
              <w:right w:val="single" w:sz="4" w:space="0" w:color="auto"/>
            </w:tcBorders>
            <w:vAlign w:val="center"/>
          </w:tcPr>
          <w:p w:rsidR="00BA4126" w:rsidRPr="00B1544C" w:rsidRDefault="00BA4126" w:rsidP="00782764">
            <w:pPr>
              <w:spacing w:line="288" w:lineRule="auto"/>
              <w:jc w:val="center"/>
              <w:rPr>
                <w:lang w:val="uk-UA"/>
              </w:rPr>
            </w:pPr>
          </w:p>
        </w:tc>
        <w:tc>
          <w:tcPr>
            <w:tcW w:w="837" w:type="dxa"/>
            <w:vMerge/>
            <w:tcBorders>
              <w:left w:val="single" w:sz="4" w:space="0" w:color="auto"/>
              <w:right w:val="single" w:sz="4" w:space="0" w:color="auto"/>
            </w:tcBorders>
            <w:vAlign w:val="center"/>
          </w:tcPr>
          <w:p w:rsidR="00BA4126" w:rsidRPr="00B1544C" w:rsidRDefault="00BA4126" w:rsidP="00782764">
            <w:pPr>
              <w:spacing w:line="288" w:lineRule="auto"/>
              <w:jc w:val="center"/>
              <w:rPr>
                <w:lang w:val="uk-UA"/>
              </w:rPr>
            </w:pPr>
          </w:p>
        </w:tc>
        <w:tc>
          <w:tcPr>
            <w:tcW w:w="1359" w:type="dxa"/>
            <w:tcBorders>
              <w:top w:val="single" w:sz="4" w:space="0" w:color="auto"/>
              <w:left w:val="nil"/>
              <w:bottom w:val="single" w:sz="4" w:space="0" w:color="auto"/>
              <w:right w:val="single" w:sz="4" w:space="0" w:color="auto"/>
            </w:tcBorders>
            <w:shd w:val="clear" w:color="auto" w:fill="auto"/>
            <w:vAlign w:val="center"/>
          </w:tcPr>
          <w:p w:rsidR="00BA4126" w:rsidRPr="00B1544C" w:rsidRDefault="00BA4126" w:rsidP="00782764">
            <w:pPr>
              <w:spacing w:line="288" w:lineRule="auto"/>
              <w:jc w:val="center"/>
              <w:rPr>
                <w:lang w:val="uk-UA"/>
              </w:rPr>
            </w:pPr>
            <w:r w:rsidRPr="00B1544C">
              <w:rPr>
                <w:lang w:val="uk-UA"/>
              </w:rPr>
              <w:t>0</w:t>
            </w:r>
          </w:p>
        </w:tc>
        <w:tc>
          <w:tcPr>
            <w:tcW w:w="1339" w:type="dxa"/>
            <w:tcBorders>
              <w:top w:val="single" w:sz="4" w:space="0" w:color="auto"/>
              <w:left w:val="nil"/>
              <w:bottom w:val="single" w:sz="4" w:space="0" w:color="auto"/>
              <w:right w:val="single" w:sz="4" w:space="0" w:color="auto"/>
            </w:tcBorders>
            <w:shd w:val="clear" w:color="auto" w:fill="auto"/>
            <w:vAlign w:val="center"/>
          </w:tcPr>
          <w:p w:rsidR="00BA4126" w:rsidRPr="00B1544C" w:rsidRDefault="00BA4126" w:rsidP="00782764">
            <w:pPr>
              <w:spacing w:line="288" w:lineRule="auto"/>
              <w:jc w:val="center"/>
              <w:rPr>
                <w:lang w:val="uk-UA"/>
              </w:rPr>
            </w:pPr>
            <w:r w:rsidRPr="00B1544C">
              <w:rPr>
                <w:lang w:val="uk-UA"/>
              </w:rPr>
              <w:t>0</w:t>
            </w:r>
          </w:p>
        </w:tc>
        <w:tc>
          <w:tcPr>
            <w:tcW w:w="1769" w:type="dxa"/>
            <w:tcBorders>
              <w:top w:val="single" w:sz="4" w:space="0" w:color="auto"/>
              <w:left w:val="nil"/>
              <w:bottom w:val="single" w:sz="4" w:space="0" w:color="auto"/>
              <w:right w:val="double" w:sz="4" w:space="0" w:color="auto"/>
            </w:tcBorders>
          </w:tcPr>
          <w:p w:rsidR="00BA4126" w:rsidRPr="00B1544C" w:rsidRDefault="00BA4126" w:rsidP="00782764">
            <w:pPr>
              <w:spacing w:line="288" w:lineRule="auto"/>
              <w:jc w:val="center"/>
              <w:rPr>
                <w:lang w:val="uk-UA"/>
              </w:rPr>
            </w:pPr>
            <w:r w:rsidRPr="00B1544C">
              <w:rPr>
                <w:lang w:val="uk-UA"/>
              </w:rPr>
              <w:t>Виключити </w:t>
            </w:r>
          </w:p>
          <w:p w:rsidR="0061486A" w:rsidRPr="00B1544C" w:rsidRDefault="0061486A" w:rsidP="00782764">
            <w:pPr>
              <w:spacing w:line="288" w:lineRule="auto"/>
              <w:jc w:val="center"/>
              <w:rPr>
                <w:lang w:val="uk-UA"/>
              </w:rPr>
            </w:pPr>
          </w:p>
        </w:tc>
      </w:tr>
      <w:tr w:rsidR="0061486A" w:rsidRPr="00B1544C" w:rsidTr="0061486A">
        <w:trPr>
          <w:trHeight w:val="300"/>
          <w:jc w:val="center"/>
        </w:trPr>
        <w:tc>
          <w:tcPr>
            <w:tcW w:w="562" w:type="dxa"/>
            <w:tcBorders>
              <w:top w:val="single" w:sz="4" w:space="0" w:color="auto"/>
              <w:left w:val="double" w:sz="4" w:space="0" w:color="auto"/>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i/>
                <w:lang w:val="uk-UA"/>
              </w:rPr>
            </w:pPr>
            <w:r w:rsidRPr="00B1544C">
              <w:rPr>
                <w:i/>
                <w:lang w:val="uk-UA"/>
              </w:rPr>
              <w:t>π</w:t>
            </w:r>
            <w:r w:rsidRPr="00B1544C">
              <w:rPr>
                <w:i/>
                <w:vertAlign w:val="subscript"/>
                <w:lang w:val="uk-UA"/>
              </w:rPr>
              <w:t>6</w:t>
            </w:r>
          </w:p>
        </w:tc>
        <w:tc>
          <w:tcPr>
            <w:tcW w:w="426"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9</w:t>
            </w:r>
          </w:p>
        </w:tc>
        <w:tc>
          <w:tcPr>
            <w:tcW w:w="425"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9</w:t>
            </w:r>
          </w:p>
        </w:tc>
        <w:tc>
          <w:tcPr>
            <w:tcW w:w="425"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18</w:t>
            </w:r>
          </w:p>
        </w:tc>
        <w:tc>
          <w:tcPr>
            <w:tcW w:w="496" w:type="dxa"/>
            <w:tcBorders>
              <w:left w:val="single" w:sz="4" w:space="0" w:color="auto"/>
              <w:right w:val="single" w:sz="4" w:space="0" w:color="auto"/>
            </w:tcBorders>
            <w:vAlign w:val="center"/>
          </w:tcPr>
          <w:p w:rsidR="0061486A" w:rsidRPr="00B1544C" w:rsidRDefault="0061486A" w:rsidP="0061486A">
            <w:pPr>
              <w:spacing w:line="288" w:lineRule="auto"/>
              <w:jc w:val="center"/>
              <w:rPr>
                <w:lang w:val="uk-UA"/>
              </w:rPr>
            </w:pPr>
          </w:p>
        </w:tc>
        <w:tc>
          <w:tcPr>
            <w:tcW w:w="837" w:type="dxa"/>
            <w:tcBorders>
              <w:left w:val="single" w:sz="4" w:space="0" w:color="auto"/>
              <w:right w:val="single" w:sz="4" w:space="0" w:color="auto"/>
            </w:tcBorders>
            <w:vAlign w:val="center"/>
          </w:tcPr>
          <w:p w:rsidR="0061486A" w:rsidRPr="00B1544C" w:rsidRDefault="0061486A" w:rsidP="0061486A">
            <w:pPr>
              <w:spacing w:line="288" w:lineRule="auto"/>
              <w:jc w:val="center"/>
              <w:rPr>
                <w:lang w:val="uk-UA"/>
              </w:rPr>
            </w:pPr>
          </w:p>
        </w:tc>
        <w:tc>
          <w:tcPr>
            <w:tcW w:w="1359"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3,24</w:t>
            </w:r>
          </w:p>
        </w:tc>
        <w:tc>
          <w:tcPr>
            <w:tcW w:w="1339"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0,01</w:t>
            </w:r>
          </w:p>
        </w:tc>
        <w:tc>
          <w:tcPr>
            <w:tcW w:w="1769" w:type="dxa"/>
            <w:tcBorders>
              <w:top w:val="single" w:sz="4" w:space="0" w:color="auto"/>
              <w:left w:val="nil"/>
              <w:bottom w:val="single" w:sz="4" w:space="0" w:color="auto"/>
              <w:right w:val="double" w:sz="4" w:space="0" w:color="auto"/>
            </w:tcBorders>
          </w:tcPr>
          <w:p w:rsidR="0061486A" w:rsidRPr="00B1544C" w:rsidRDefault="0061486A" w:rsidP="0061486A">
            <w:pPr>
              <w:spacing w:line="288" w:lineRule="auto"/>
              <w:jc w:val="center"/>
              <w:rPr>
                <w:lang w:val="uk-UA"/>
              </w:rPr>
            </w:pPr>
            <w:r w:rsidRPr="00B1544C">
              <w:rPr>
                <w:lang w:val="uk-UA"/>
              </w:rPr>
              <w:t>-</w:t>
            </w:r>
          </w:p>
        </w:tc>
      </w:tr>
      <w:tr w:rsidR="0061486A" w:rsidRPr="00B1544C" w:rsidTr="0061486A">
        <w:trPr>
          <w:trHeight w:val="300"/>
          <w:jc w:val="center"/>
        </w:trPr>
        <w:tc>
          <w:tcPr>
            <w:tcW w:w="562" w:type="dxa"/>
            <w:tcBorders>
              <w:top w:val="single" w:sz="4" w:space="0" w:color="auto"/>
              <w:left w:val="double" w:sz="4" w:space="0" w:color="auto"/>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i/>
                <w:lang w:val="uk-UA"/>
              </w:rPr>
            </w:pPr>
            <w:r w:rsidRPr="00B1544C">
              <w:rPr>
                <w:i/>
                <w:lang w:val="uk-UA"/>
              </w:rPr>
              <w:t>π</w:t>
            </w:r>
            <w:r w:rsidRPr="00B1544C">
              <w:rPr>
                <w:i/>
                <w:vertAlign w:val="subscript"/>
                <w:lang w:val="uk-UA"/>
              </w:rPr>
              <w:t>7</w:t>
            </w:r>
          </w:p>
        </w:tc>
        <w:tc>
          <w:tcPr>
            <w:tcW w:w="426"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9</w:t>
            </w:r>
          </w:p>
        </w:tc>
        <w:tc>
          <w:tcPr>
            <w:tcW w:w="425"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8</w:t>
            </w:r>
          </w:p>
        </w:tc>
        <w:tc>
          <w:tcPr>
            <w:tcW w:w="425"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17</w:t>
            </w:r>
          </w:p>
        </w:tc>
        <w:tc>
          <w:tcPr>
            <w:tcW w:w="496" w:type="dxa"/>
            <w:tcBorders>
              <w:left w:val="single" w:sz="4" w:space="0" w:color="auto"/>
              <w:right w:val="single" w:sz="4" w:space="0" w:color="auto"/>
            </w:tcBorders>
            <w:vAlign w:val="center"/>
          </w:tcPr>
          <w:p w:rsidR="0061486A" w:rsidRPr="00B1544C" w:rsidRDefault="0061486A" w:rsidP="0061486A">
            <w:pPr>
              <w:spacing w:line="288" w:lineRule="auto"/>
              <w:jc w:val="center"/>
              <w:rPr>
                <w:lang w:val="uk-UA"/>
              </w:rPr>
            </w:pPr>
          </w:p>
        </w:tc>
        <w:tc>
          <w:tcPr>
            <w:tcW w:w="837" w:type="dxa"/>
            <w:tcBorders>
              <w:left w:val="single" w:sz="4" w:space="0" w:color="auto"/>
              <w:right w:val="single" w:sz="4" w:space="0" w:color="auto"/>
            </w:tcBorders>
            <w:vAlign w:val="center"/>
          </w:tcPr>
          <w:p w:rsidR="0061486A" w:rsidRPr="00B1544C" w:rsidRDefault="0061486A" w:rsidP="0061486A">
            <w:pPr>
              <w:spacing w:line="288" w:lineRule="auto"/>
              <w:jc w:val="center"/>
              <w:rPr>
                <w:lang w:val="uk-UA"/>
              </w:rPr>
            </w:pPr>
          </w:p>
        </w:tc>
        <w:tc>
          <w:tcPr>
            <w:tcW w:w="1359"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3,21</w:t>
            </w:r>
          </w:p>
        </w:tc>
        <w:tc>
          <w:tcPr>
            <w:tcW w:w="1339"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0,04</w:t>
            </w:r>
          </w:p>
        </w:tc>
        <w:tc>
          <w:tcPr>
            <w:tcW w:w="1769" w:type="dxa"/>
            <w:tcBorders>
              <w:top w:val="single" w:sz="4" w:space="0" w:color="auto"/>
              <w:left w:val="nil"/>
              <w:bottom w:val="single" w:sz="4" w:space="0" w:color="auto"/>
              <w:right w:val="double" w:sz="4" w:space="0" w:color="auto"/>
            </w:tcBorders>
          </w:tcPr>
          <w:p w:rsidR="0061486A" w:rsidRPr="00B1544C" w:rsidRDefault="0061486A" w:rsidP="0061486A">
            <w:pPr>
              <w:spacing w:line="288" w:lineRule="auto"/>
              <w:jc w:val="center"/>
              <w:rPr>
                <w:lang w:val="uk-UA"/>
              </w:rPr>
            </w:pPr>
            <w:r w:rsidRPr="00B1544C">
              <w:rPr>
                <w:lang w:val="uk-UA"/>
              </w:rPr>
              <w:t>-</w:t>
            </w:r>
          </w:p>
        </w:tc>
      </w:tr>
      <w:tr w:rsidR="0061486A" w:rsidRPr="00B1544C" w:rsidTr="0061486A">
        <w:trPr>
          <w:trHeight w:val="300"/>
          <w:jc w:val="center"/>
        </w:trPr>
        <w:tc>
          <w:tcPr>
            <w:tcW w:w="562" w:type="dxa"/>
            <w:tcBorders>
              <w:top w:val="single" w:sz="4" w:space="0" w:color="auto"/>
              <w:left w:val="double" w:sz="4" w:space="0" w:color="auto"/>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i/>
                <w:lang w:val="uk-UA"/>
              </w:rPr>
            </w:pPr>
            <w:r w:rsidRPr="00B1544C">
              <w:rPr>
                <w:i/>
                <w:lang w:val="uk-UA"/>
              </w:rPr>
              <w:t>π</w:t>
            </w:r>
            <w:r w:rsidRPr="00B1544C">
              <w:rPr>
                <w:i/>
                <w:vertAlign w:val="subscript"/>
                <w:lang w:val="uk-UA"/>
              </w:rPr>
              <w:t>8</w:t>
            </w:r>
          </w:p>
        </w:tc>
        <w:tc>
          <w:tcPr>
            <w:tcW w:w="426"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9</w:t>
            </w:r>
          </w:p>
        </w:tc>
        <w:tc>
          <w:tcPr>
            <w:tcW w:w="425"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7</w:t>
            </w:r>
          </w:p>
        </w:tc>
        <w:tc>
          <w:tcPr>
            <w:tcW w:w="425"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16</w:t>
            </w:r>
          </w:p>
        </w:tc>
        <w:tc>
          <w:tcPr>
            <w:tcW w:w="496" w:type="dxa"/>
            <w:tcBorders>
              <w:left w:val="single" w:sz="4" w:space="0" w:color="auto"/>
              <w:right w:val="single" w:sz="4" w:space="0" w:color="auto"/>
            </w:tcBorders>
            <w:vAlign w:val="center"/>
          </w:tcPr>
          <w:p w:rsidR="0061486A" w:rsidRPr="00B1544C" w:rsidRDefault="0061486A" w:rsidP="0061486A">
            <w:pPr>
              <w:spacing w:line="288" w:lineRule="auto"/>
              <w:jc w:val="center"/>
              <w:rPr>
                <w:lang w:val="uk-UA"/>
              </w:rPr>
            </w:pPr>
          </w:p>
        </w:tc>
        <w:tc>
          <w:tcPr>
            <w:tcW w:w="837" w:type="dxa"/>
            <w:tcBorders>
              <w:left w:val="single" w:sz="4" w:space="0" w:color="auto"/>
              <w:right w:val="single" w:sz="4" w:space="0" w:color="auto"/>
            </w:tcBorders>
            <w:vAlign w:val="center"/>
          </w:tcPr>
          <w:p w:rsidR="0061486A" w:rsidRPr="00B1544C" w:rsidRDefault="0061486A" w:rsidP="0061486A">
            <w:pPr>
              <w:spacing w:line="288" w:lineRule="auto"/>
              <w:jc w:val="center"/>
              <w:rPr>
                <w:lang w:val="uk-UA"/>
              </w:rPr>
            </w:pPr>
          </w:p>
        </w:tc>
        <w:tc>
          <w:tcPr>
            <w:tcW w:w="1359"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3,15</w:t>
            </w:r>
          </w:p>
        </w:tc>
        <w:tc>
          <w:tcPr>
            <w:tcW w:w="1339"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0,10</w:t>
            </w:r>
          </w:p>
        </w:tc>
        <w:tc>
          <w:tcPr>
            <w:tcW w:w="1769" w:type="dxa"/>
            <w:tcBorders>
              <w:top w:val="single" w:sz="4" w:space="0" w:color="auto"/>
              <w:left w:val="nil"/>
              <w:bottom w:val="single" w:sz="4" w:space="0" w:color="auto"/>
              <w:right w:val="double" w:sz="4" w:space="0" w:color="auto"/>
            </w:tcBorders>
          </w:tcPr>
          <w:p w:rsidR="0061486A" w:rsidRPr="00B1544C" w:rsidRDefault="0061486A" w:rsidP="0061486A">
            <w:pPr>
              <w:spacing w:line="288" w:lineRule="auto"/>
              <w:jc w:val="center"/>
              <w:rPr>
                <w:lang w:val="uk-UA"/>
              </w:rPr>
            </w:pPr>
            <w:r w:rsidRPr="00B1544C">
              <w:rPr>
                <w:lang w:val="uk-UA"/>
              </w:rPr>
              <w:t>-</w:t>
            </w:r>
          </w:p>
        </w:tc>
      </w:tr>
      <w:tr w:rsidR="0061486A" w:rsidRPr="00B1544C" w:rsidTr="00DD6E95">
        <w:trPr>
          <w:trHeight w:val="300"/>
          <w:jc w:val="center"/>
        </w:trPr>
        <w:tc>
          <w:tcPr>
            <w:tcW w:w="562" w:type="dxa"/>
            <w:tcBorders>
              <w:top w:val="single" w:sz="4" w:space="0" w:color="auto"/>
              <w:left w:val="double" w:sz="4" w:space="0" w:color="auto"/>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i/>
                <w:lang w:val="uk-UA"/>
              </w:rPr>
            </w:pPr>
            <w:r w:rsidRPr="00B1544C">
              <w:rPr>
                <w:i/>
                <w:lang w:val="uk-UA"/>
              </w:rPr>
              <w:t>π</w:t>
            </w:r>
            <w:r w:rsidRPr="00B1544C">
              <w:rPr>
                <w:i/>
                <w:vertAlign w:val="subscript"/>
                <w:lang w:val="uk-UA"/>
              </w:rPr>
              <w:t>9</w:t>
            </w:r>
          </w:p>
        </w:tc>
        <w:tc>
          <w:tcPr>
            <w:tcW w:w="426"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9</w:t>
            </w:r>
          </w:p>
        </w:tc>
        <w:tc>
          <w:tcPr>
            <w:tcW w:w="425"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6</w:t>
            </w:r>
          </w:p>
        </w:tc>
        <w:tc>
          <w:tcPr>
            <w:tcW w:w="425"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15</w:t>
            </w:r>
          </w:p>
        </w:tc>
        <w:tc>
          <w:tcPr>
            <w:tcW w:w="496" w:type="dxa"/>
            <w:tcBorders>
              <w:left w:val="single" w:sz="4" w:space="0" w:color="auto"/>
              <w:bottom w:val="single" w:sz="4" w:space="0" w:color="auto"/>
              <w:right w:val="single" w:sz="4" w:space="0" w:color="auto"/>
            </w:tcBorders>
            <w:vAlign w:val="center"/>
          </w:tcPr>
          <w:p w:rsidR="0061486A" w:rsidRPr="00B1544C" w:rsidRDefault="0061486A" w:rsidP="0061486A">
            <w:pPr>
              <w:spacing w:line="288" w:lineRule="auto"/>
              <w:jc w:val="center"/>
              <w:rPr>
                <w:lang w:val="uk-UA"/>
              </w:rPr>
            </w:pPr>
          </w:p>
        </w:tc>
        <w:tc>
          <w:tcPr>
            <w:tcW w:w="837" w:type="dxa"/>
            <w:tcBorders>
              <w:left w:val="single" w:sz="4" w:space="0" w:color="auto"/>
              <w:bottom w:val="single" w:sz="4" w:space="0" w:color="auto"/>
              <w:right w:val="single" w:sz="4" w:space="0" w:color="auto"/>
            </w:tcBorders>
            <w:vAlign w:val="center"/>
          </w:tcPr>
          <w:p w:rsidR="0061486A" w:rsidRPr="00B1544C" w:rsidRDefault="0061486A" w:rsidP="0061486A">
            <w:pPr>
              <w:spacing w:line="288" w:lineRule="auto"/>
              <w:jc w:val="center"/>
              <w:rPr>
                <w:lang w:val="uk-UA"/>
              </w:rPr>
            </w:pPr>
          </w:p>
        </w:tc>
        <w:tc>
          <w:tcPr>
            <w:tcW w:w="1359"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3,03</w:t>
            </w:r>
          </w:p>
        </w:tc>
        <w:tc>
          <w:tcPr>
            <w:tcW w:w="1339" w:type="dxa"/>
            <w:tcBorders>
              <w:top w:val="single" w:sz="4" w:space="0" w:color="auto"/>
              <w:left w:val="nil"/>
              <w:bottom w:val="single" w:sz="4" w:space="0" w:color="auto"/>
              <w:right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0,22</w:t>
            </w:r>
          </w:p>
        </w:tc>
        <w:tc>
          <w:tcPr>
            <w:tcW w:w="1769" w:type="dxa"/>
            <w:tcBorders>
              <w:top w:val="single" w:sz="4" w:space="0" w:color="auto"/>
              <w:left w:val="nil"/>
              <w:bottom w:val="single" w:sz="4" w:space="0" w:color="auto"/>
              <w:right w:val="double" w:sz="4" w:space="0" w:color="auto"/>
            </w:tcBorders>
          </w:tcPr>
          <w:p w:rsidR="0061486A" w:rsidRPr="00B1544C" w:rsidRDefault="0061486A" w:rsidP="0061486A">
            <w:pPr>
              <w:spacing w:line="288" w:lineRule="auto"/>
              <w:jc w:val="center"/>
              <w:rPr>
                <w:lang w:val="uk-UA"/>
              </w:rPr>
            </w:pPr>
            <w:r w:rsidRPr="00B1544C">
              <w:rPr>
                <w:lang w:val="uk-UA"/>
              </w:rPr>
              <w:t>-</w:t>
            </w:r>
          </w:p>
        </w:tc>
      </w:tr>
    </w:tbl>
    <w:p w:rsidR="003861B3" w:rsidRPr="00B1544C" w:rsidRDefault="003861B3" w:rsidP="00AE758F">
      <w:pPr>
        <w:spacing w:line="288" w:lineRule="auto"/>
        <w:ind w:firstLine="454"/>
        <w:jc w:val="both"/>
        <w:rPr>
          <w:sz w:val="28"/>
          <w:szCs w:val="28"/>
          <w:lang w:val="uk-UA"/>
        </w:rPr>
      </w:pPr>
    </w:p>
    <w:p w:rsidR="00671D12" w:rsidRPr="00B1544C" w:rsidRDefault="00671D12" w:rsidP="00401C07">
      <w:pPr>
        <w:spacing w:line="288" w:lineRule="auto"/>
        <w:ind w:firstLine="454"/>
        <w:jc w:val="right"/>
        <w:rPr>
          <w:lang w:val="uk-UA"/>
        </w:rPr>
      </w:pPr>
      <w:r w:rsidRPr="00B1544C">
        <w:rPr>
          <w:lang w:val="uk-UA"/>
        </w:rPr>
        <w:lastRenderedPageBreak/>
        <w:t>Продовження таблиці 3.8.</w:t>
      </w:r>
    </w:p>
    <w:tbl>
      <w:tblPr>
        <w:tblW w:w="763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
        <w:gridCol w:w="426"/>
        <w:gridCol w:w="425"/>
        <w:gridCol w:w="425"/>
        <w:gridCol w:w="496"/>
        <w:gridCol w:w="837"/>
        <w:gridCol w:w="1359"/>
        <w:gridCol w:w="1339"/>
        <w:gridCol w:w="1769"/>
      </w:tblGrid>
      <w:tr w:rsidR="00671D12" w:rsidRPr="00B1544C" w:rsidTr="00CE3F09">
        <w:trPr>
          <w:trHeight w:val="300"/>
          <w:jc w:val="center"/>
        </w:trPr>
        <w:tc>
          <w:tcPr>
            <w:tcW w:w="562" w:type="dxa"/>
            <w:shd w:val="clear" w:color="auto" w:fill="auto"/>
            <w:vAlign w:val="center"/>
          </w:tcPr>
          <w:p w:rsidR="00671D12" w:rsidRPr="00B1544C" w:rsidRDefault="00D17C8F" w:rsidP="00131108">
            <w:pPr>
              <w:spacing w:line="288" w:lineRule="auto"/>
              <w:jc w:val="center"/>
              <w:rPr>
                <w:i/>
                <w:lang w:val="uk-UA"/>
              </w:rPr>
            </w:pPr>
            <w:r w:rsidRPr="00B1544C">
              <w:rPr>
                <w:i/>
                <w:lang w:val="uk-UA"/>
              </w:rPr>
              <w:t>1</w:t>
            </w:r>
          </w:p>
        </w:tc>
        <w:tc>
          <w:tcPr>
            <w:tcW w:w="426" w:type="dxa"/>
            <w:shd w:val="clear" w:color="auto" w:fill="auto"/>
            <w:vAlign w:val="center"/>
          </w:tcPr>
          <w:p w:rsidR="00671D12" w:rsidRPr="00B1544C" w:rsidRDefault="00D17C8F" w:rsidP="00131108">
            <w:pPr>
              <w:spacing w:line="288" w:lineRule="auto"/>
              <w:jc w:val="center"/>
              <w:rPr>
                <w:lang w:val="uk-UA"/>
              </w:rPr>
            </w:pPr>
            <w:r w:rsidRPr="00B1544C">
              <w:rPr>
                <w:lang w:val="uk-UA"/>
              </w:rPr>
              <w:t>2</w:t>
            </w:r>
          </w:p>
        </w:tc>
        <w:tc>
          <w:tcPr>
            <w:tcW w:w="425" w:type="dxa"/>
            <w:shd w:val="clear" w:color="auto" w:fill="auto"/>
            <w:vAlign w:val="center"/>
          </w:tcPr>
          <w:p w:rsidR="00671D12" w:rsidRPr="00B1544C" w:rsidRDefault="00D17C8F" w:rsidP="00131108">
            <w:pPr>
              <w:spacing w:line="288" w:lineRule="auto"/>
              <w:jc w:val="center"/>
              <w:rPr>
                <w:lang w:val="uk-UA"/>
              </w:rPr>
            </w:pPr>
            <w:r w:rsidRPr="00B1544C">
              <w:rPr>
                <w:lang w:val="uk-UA"/>
              </w:rPr>
              <w:t>3</w:t>
            </w:r>
          </w:p>
        </w:tc>
        <w:tc>
          <w:tcPr>
            <w:tcW w:w="425" w:type="dxa"/>
            <w:shd w:val="clear" w:color="auto" w:fill="auto"/>
            <w:vAlign w:val="center"/>
          </w:tcPr>
          <w:p w:rsidR="00671D12" w:rsidRPr="00B1544C" w:rsidRDefault="00D17C8F" w:rsidP="00131108">
            <w:pPr>
              <w:spacing w:line="288" w:lineRule="auto"/>
              <w:jc w:val="center"/>
              <w:rPr>
                <w:lang w:val="uk-UA"/>
              </w:rPr>
            </w:pPr>
            <w:r w:rsidRPr="00B1544C">
              <w:rPr>
                <w:lang w:val="uk-UA"/>
              </w:rPr>
              <w:t>4</w:t>
            </w:r>
          </w:p>
        </w:tc>
        <w:tc>
          <w:tcPr>
            <w:tcW w:w="496" w:type="dxa"/>
            <w:vAlign w:val="center"/>
          </w:tcPr>
          <w:p w:rsidR="00671D12" w:rsidRPr="00B1544C" w:rsidRDefault="00D17C8F" w:rsidP="00131108">
            <w:pPr>
              <w:spacing w:line="288" w:lineRule="auto"/>
              <w:jc w:val="center"/>
              <w:rPr>
                <w:lang w:val="uk-UA"/>
              </w:rPr>
            </w:pPr>
            <w:r w:rsidRPr="00B1544C">
              <w:rPr>
                <w:lang w:val="uk-UA"/>
              </w:rPr>
              <w:t>5</w:t>
            </w:r>
          </w:p>
        </w:tc>
        <w:tc>
          <w:tcPr>
            <w:tcW w:w="837" w:type="dxa"/>
            <w:vAlign w:val="center"/>
          </w:tcPr>
          <w:p w:rsidR="00671D12" w:rsidRPr="00B1544C" w:rsidRDefault="00D17C8F" w:rsidP="00131108">
            <w:pPr>
              <w:spacing w:line="288" w:lineRule="auto"/>
              <w:jc w:val="center"/>
              <w:rPr>
                <w:lang w:val="uk-UA"/>
              </w:rPr>
            </w:pPr>
            <w:r w:rsidRPr="00B1544C">
              <w:rPr>
                <w:lang w:val="uk-UA"/>
              </w:rPr>
              <w:t>6</w:t>
            </w:r>
          </w:p>
        </w:tc>
        <w:tc>
          <w:tcPr>
            <w:tcW w:w="1359" w:type="dxa"/>
            <w:shd w:val="clear" w:color="auto" w:fill="auto"/>
            <w:vAlign w:val="center"/>
          </w:tcPr>
          <w:p w:rsidR="00671D12" w:rsidRPr="00B1544C" w:rsidRDefault="00D17C8F" w:rsidP="00131108">
            <w:pPr>
              <w:spacing w:line="288" w:lineRule="auto"/>
              <w:jc w:val="center"/>
              <w:rPr>
                <w:lang w:val="uk-UA"/>
              </w:rPr>
            </w:pPr>
            <w:r w:rsidRPr="00B1544C">
              <w:rPr>
                <w:lang w:val="uk-UA"/>
              </w:rPr>
              <w:t>7</w:t>
            </w:r>
          </w:p>
        </w:tc>
        <w:tc>
          <w:tcPr>
            <w:tcW w:w="1339" w:type="dxa"/>
            <w:shd w:val="clear" w:color="auto" w:fill="auto"/>
            <w:vAlign w:val="center"/>
          </w:tcPr>
          <w:p w:rsidR="00671D12" w:rsidRPr="00B1544C" w:rsidRDefault="00D17C8F" w:rsidP="00131108">
            <w:pPr>
              <w:spacing w:line="288" w:lineRule="auto"/>
              <w:jc w:val="center"/>
              <w:rPr>
                <w:lang w:val="uk-UA"/>
              </w:rPr>
            </w:pPr>
            <w:r w:rsidRPr="00B1544C">
              <w:rPr>
                <w:lang w:val="uk-UA"/>
              </w:rPr>
              <w:t>8</w:t>
            </w:r>
          </w:p>
        </w:tc>
        <w:tc>
          <w:tcPr>
            <w:tcW w:w="1769" w:type="dxa"/>
          </w:tcPr>
          <w:p w:rsidR="00671D12" w:rsidRPr="00B1544C" w:rsidRDefault="00D17C8F" w:rsidP="00131108">
            <w:pPr>
              <w:spacing w:line="288" w:lineRule="auto"/>
              <w:jc w:val="center"/>
              <w:rPr>
                <w:lang w:val="uk-UA"/>
              </w:rPr>
            </w:pPr>
            <w:r w:rsidRPr="00B1544C">
              <w:rPr>
                <w:lang w:val="uk-UA"/>
              </w:rPr>
              <w:t>9</w:t>
            </w:r>
          </w:p>
        </w:tc>
      </w:tr>
      <w:tr w:rsidR="0061486A" w:rsidRPr="00B1544C" w:rsidTr="0061486A">
        <w:trPr>
          <w:trHeight w:val="300"/>
          <w:jc w:val="center"/>
        </w:trPr>
        <w:tc>
          <w:tcPr>
            <w:tcW w:w="562" w:type="dxa"/>
            <w:shd w:val="clear" w:color="auto" w:fill="auto"/>
            <w:vAlign w:val="center"/>
          </w:tcPr>
          <w:p w:rsidR="0061486A" w:rsidRPr="00B1544C" w:rsidRDefault="0061486A" w:rsidP="0061486A">
            <w:pPr>
              <w:spacing w:line="288" w:lineRule="auto"/>
              <w:jc w:val="center"/>
              <w:rPr>
                <w:i/>
                <w:lang w:val="uk-UA"/>
              </w:rPr>
            </w:pPr>
            <w:r w:rsidRPr="00B1544C">
              <w:rPr>
                <w:i/>
                <w:lang w:val="uk-UA"/>
              </w:rPr>
              <w:t>π</w:t>
            </w:r>
            <w:r w:rsidRPr="00B1544C">
              <w:rPr>
                <w:i/>
                <w:vertAlign w:val="subscript"/>
                <w:lang w:val="uk-UA"/>
              </w:rPr>
              <w:t>10</w:t>
            </w:r>
          </w:p>
        </w:tc>
        <w:tc>
          <w:tcPr>
            <w:tcW w:w="426" w:type="dxa"/>
            <w:shd w:val="clear" w:color="auto" w:fill="auto"/>
            <w:vAlign w:val="center"/>
          </w:tcPr>
          <w:p w:rsidR="0061486A" w:rsidRPr="00B1544C" w:rsidRDefault="0061486A" w:rsidP="0061486A">
            <w:pPr>
              <w:spacing w:line="288" w:lineRule="auto"/>
              <w:jc w:val="center"/>
              <w:rPr>
                <w:lang w:val="uk-UA"/>
              </w:rPr>
            </w:pPr>
            <w:r w:rsidRPr="00B1544C">
              <w:rPr>
                <w:lang w:val="uk-UA"/>
              </w:rPr>
              <w:t>6</w:t>
            </w:r>
          </w:p>
        </w:tc>
        <w:tc>
          <w:tcPr>
            <w:tcW w:w="425" w:type="dxa"/>
            <w:shd w:val="clear" w:color="auto" w:fill="auto"/>
            <w:vAlign w:val="center"/>
          </w:tcPr>
          <w:p w:rsidR="0061486A" w:rsidRPr="00B1544C" w:rsidRDefault="0061486A" w:rsidP="0061486A">
            <w:pPr>
              <w:spacing w:line="288" w:lineRule="auto"/>
              <w:jc w:val="center"/>
              <w:rPr>
                <w:lang w:val="uk-UA"/>
              </w:rPr>
            </w:pPr>
            <w:r w:rsidRPr="00B1544C">
              <w:rPr>
                <w:lang w:val="uk-UA"/>
              </w:rPr>
              <w:t>6</w:t>
            </w:r>
          </w:p>
        </w:tc>
        <w:tc>
          <w:tcPr>
            <w:tcW w:w="425" w:type="dxa"/>
            <w:tcBorders>
              <w:top w:val="single" w:sz="4" w:space="0" w:color="auto"/>
            </w:tcBorders>
            <w:shd w:val="clear" w:color="auto" w:fill="auto"/>
            <w:vAlign w:val="center"/>
          </w:tcPr>
          <w:p w:rsidR="0061486A" w:rsidRPr="00B1544C" w:rsidRDefault="0061486A" w:rsidP="0061486A">
            <w:pPr>
              <w:spacing w:line="288" w:lineRule="auto"/>
              <w:jc w:val="center"/>
              <w:rPr>
                <w:lang w:val="uk-UA"/>
              </w:rPr>
            </w:pPr>
            <w:r w:rsidRPr="00B1544C">
              <w:rPr>
                <w:lang w:val="uk-UA"/>
              </w:rPr>
              <w:t>12</w:t>
            </w:r>
          </w:p>
        </w:tc>
        <w:tc>
          <w:tcPr>
            <w:tcW w:w="496" w:type="dxa"/>
            <w:vMerge w:val="restart"/>
            <w:tcBorders>
              <w:top w:val="single" w:sz="4" w:space="0" w:color="auto"/>
            </w:tcBorders>
            <w:vAlign w:val="center"/>
          </w:tcPr>
          <w:p w:rsidR="0061486A" w:rsidRPr="00B1544C" w:rsidRDefault="0061486A" w:rsidP="0061486A">
            <w:pPr>
              <w:spacing w:line="288" w:lineRule="auto"/>
              <w:jc w:val="center"/>
              <w:rPr>
                <w:lang w:val="uk-UA"/>
              </w:rPr>
            </w:pPr>
            <w:r w:rsidRPr="00B1544C">
              <w:rPr>
                <w:lang w:val="uk-UA"/>
              </w:rPr>
              <w:t>19</w:t>
            </w:r>
          </w:p>
        </w:tc>
        <w:tc>
          <w:tcPr>
            <w:tcW w:w="837" w:type="dxa"/>
            <w:vMerge w:val="restart"/>
            <w:tcBorders>
              <w:top w:val="single" w:sz="4" w:space="0" w:color="auto"/>
            </w:tcBorders>
            <w:vAlign w:val="center"/>
          </w:tcPr>
          <w:p w:rsidR="0061486A" w:rsidRPr="00B1544C" w:rsidRDefault="0061486A" w:rsidP="0061486A">
            <w:pPr>
              <w:spacing w:line="288" w:lineRule="auto"/>
              <w:jc w:val="center"/>
              <w:rPr>
                <w:lang w:val="uk-UA"/>
              </w:rPr>
            </w:pPr>
            <w:r w:rsidRPr="00B1544C">
              <w:rPr>
                <w:lang w:val="uk-UA"/>
              </w:rPr>
              <w:t>3,25</w:t>
            </w:r>
          </w:p>
        </w:tc>
        <w:tc>
          <w:tcPr>
            <w:tcW w:w="1359" w:type="dxa"/>
            <w:shd w:val="clear" w:color="auto" w:fill="auto"/>
            <w:vAlign w:val="center"/>
          </w:tcPr>
          <w:p w:rsidR="0061486A" w:rsidRPr="00B1544C" w:rsidRDefault="0061486A" w:rsidP="0061486A">
            <w:pPr>
              <w:spacing w:line="288" w:lineRule="auto"/>
              <w:jc w:val="center"/>
              <w:rPr>
                <w:lang w:val="uk-UA"/>
              </w:rPr>
            </w:pPr>
            <w:r w:rsidRPr="00B1544C">
              <w:rPr>
                <w:lang w:val="uk-UA"/>
              </w:rPr>
              <w:t>2,45</w:t>
            </w:r>
          </w:p>
        </w:tc>
        <w:tc>
          <w:tcPr>
            <w:tcW w:w="1339" w:type="dxa"/>
            <w:shd w:val="clear" w:color="auto" w:fill="auto"/>
            <w:vAlign w:val="center"/>
          </w:tcPr>
          <w:p w:rsidR="0061486A" w:rsidRPr="00B1544C" w:rsidRDefault="0061486A" w:rsidP="0061486A">
            <w:pPr>
              <w:spacing w:line="288" w:lineRule="auto"/>
              <w:jc w:val="center"/>
              <w:rPr>
                <w:lang w:val="uk-UA"/>
              </w:rPr>
            </w:pPr>
            <w:r w:rsidRPr="00B1544C">
              <w:rPr>
                <w:lang w:val="uk-UA"/>
              </w:rPr>
              <w:t>0,80</w:t>
            </w:r>
          </w:p>
        </w:tc>
        <w:tc>
          <w:tcPr>
            <w:tcW w:w="1769" w:type="dxa"/>
          </w:tcPr>
          <w:p w:rsidR="0061486A" w:rsidRPr="00B1544C" w:rsidRDefault="0061486A" w:rsidP="0061486A">
            <w:pPr>
              <w:spacing w:line="288" w:lineRule="auto"/>
              <w:jc w:val="center"/>
              <w:rPr>
                <w:lang w:val="uk-UA"/>
              </w:rPr>
            </w:pPr>
            <w:r w:rsidRPr="00B1544C">
              <w:rPr>
                <w:lang w:val="uk-UA"/>
              </w:rPr>
              <w:t>-</w:t>
            </w:r>
          </w:p>
        </w:tc>
      </w:tr>
      <w:tr w:rsidR="0061486A" w:rsidRPr="00B1544C" w:rsidTr="00CE3F09">
        <w:trPr>
          <w:trHeight w:val="300"/>
          <w:jc w:val="center"/>
        </w:trPr>
        <w:tc>
          <w:tcPr>
            <w:tcW w:w="562" w:type="dxa"/>
            <w:shd w:val="clear" w:color="auto" w:fill="auto"/>
            <w:vAlign w:val="center"/>
            <w:hideMark/>
          </w:tcPr>
          <w:p w:rsidR="0061486A" w:rsidRPr="00B1544C" w:rsidRDefault="0061486A" w:rsidP="0061486A">
            <w:pPr>
              <w:spacing w:line="288" w:lineRule="auto"/>
              <w:jc w:val="center"/>
              <w:rPr>
                <w:i/>
                <w:lang w:val="uk-UA"/>
              </w:rPr>
            </w:pPr>
            <w:r w:rsidRPr="00B1544C">
              <w:rPr>
                <w:i/>
                <w:lang w:val="uk-UA"/>
              </w:rPr>
              <w:t>π</w:t>
            </w:r>
            <w:r w:rsidRPr="00B1544C">
              <w:rPr>
                <w:i/>
                <w:vertAlign w:val="subscript"/>
                <w:lang w:val="uk-UA"/>
              </w:rPr>
              <w:t>11</w:t>
            </w:r>
          </w:p>
        </w:tc>
        <w:tc>
          <w:tcPr>
            <w:tcW w:w="426"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8</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3</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11</w:t>
            </w:r>
          </w:p>
        </w:tc>
        <w:tc>
          <w:tcPr>
            <w:tcW w:w="496" w:type="dxa"/>
            <w:vMerge/>
            <w:vAlign w:val="center"/>
            <w:hideMark/>
          </w:tcPr>
          <w:p w:rsidR="0061486A" w:rsidRPr="00B1544C" w:rsidRDefault="0061486A" w:rsidP="0061486A">
            <w:pPr>
              <w:spacing w:line="288" w:lineRule="auto"/>
              <w:rPr>
                <w:lang w:val="uk-UA"/>
              </w:rPr>
            </w:pPr>
          </w:p>
        </w:tc>
        <w:tc>
          <w:tcPr>
            <w:tcW w:w="837" w:type="dxa"/>
            <w:vMerge/>
            <w:vAlign w:val="center"/>
            <w:hideMark/>
          </w:tcPr>
          <w:p w:rsidR="0061486A" w:rsidRPr="00B1544C" w:rsidRDefault="0061486A" w:rsidP="0061486A">
            <w:pPr>
              <w:spacing w:line="288" w:lineRule="auto"/>
              <w:rPr>
                <w:lang w:val="uk-UA"/>
              </w:rPr>
            </w:pPr>
          </w:p>
        </w:tc>
        <w:tc>
          <w:tcPr>
            <w:tcW w:w="135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2,37</w:t>
            </w:r>
          </w:p>
        </w:tc>
        <w:tc>
          <w:tcPr>
            <w:tcW w:w="133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0,88</w:t>
            </w:r>
          </w:p>
        </w:tc>
        <w:tc>
          <w:tcPr>
            <w:tcW w:w="1769" w:type="dxa"/>
          </w:tcPr>
          <w:p w:rsidR="0061486A" w:rsidRPr="00B1544C" w:rsidRDefault="0061486A" w:rsidP="0061486A">
            <w:pPr>
              <w:spacing w:line="288" w:lineRule="auto"/>
              <w:jc w:val="center"/>
              <w:rPr>
                <w:lang w:val="uk-UA"/>
              </w:rPr>
            </w:pPr>
            <w:r w:rsidRPr="00B1544C">
              <w:rPr>
                <w:lang w:val="uk-UA"/>
              </w:rPr>
              <w:t>Обов’язкова </w:t>
            </w:r>
          </w:p>
        </w:tc>
      </w:tr>
      <w:tr w:rsidR="0061486A" w:rsidRPr="00B1544C" w:rsidTr="00CE3F09">
        <w:trPr>
          <w:trHeight w:val="300"/>
          <w:jc w:val="center"/>
        </w:trPr>
        <w:tc>
          <w:tcPr>
            <w:tcW w:w="562" w:type="dxa"/>
            <w:shd w:val="clear" w:color="auto" w:fill="auto"/>
            <w:vAlign w:val="center"/>
            <w:hideMark/>
          </w:tcPr>
          <w:p w:rsidR="0061486A" w:rsidRPr="00B1544C" w:rsidRDefault="0061486A" w:rsidP="0061486A">
            <w:pPr>
              <w:spacing w:line="288" w:lineRule="auto"/>
              <w:jc w:val="center"/>
              <w:rPr>
                <w:i/>
                <w:lang w:val="uk-UA"/>
              </w:rPr>
            </w:pPr>
            <w:r w:rsidRPr="00B1544C">
              <w:rPr>
                <w:i/>
                <w:lang w:val="uk-UA"/>
              </w:rPr>
              <w:t>π</w:t>
            </w:r>
            <w:r w:rsidRPr="00B1544C">
              <w:rPr>
                <w:i/>
                <w:vertAlign w:val="subscript"/>
                <w:lang w:val="uk-UA"/>
              </w:rPr>
              <w:t>13</w:t>
            </w:r>
          </w:p>
        </w:tc>
        <w:tc>
          <w:tcPr>
            <w:tcW w:w="426"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7</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10</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17</w:t>
            </w:r>
          </w:p>
        </w:tc>
        <w:tc>
          <w:tcPr>
            <w:tcW w:w="496" w:type="dxa"/>
            <w:vMerge/>
            <w:vAlign w:val="center"/>
            <w:hideMark/>
          </w:tcPr>
          <w:p w:rsidR="0061486A" w:rsidRPr="00B1544C" w:rsidRDefault="0061486A" w:rsidP="0061486A">
            <w:pPr>
              <w:spacing w:line="288" w:lineRule="auto"/>
              <w:rPr>
                <w:lang w:val="uk-UA"/>
              </w:rPr>
            </w:pPr>
          </w:p>
        </w:tc>
        <w:tc>
          <w:tcPr>
            <w:tcW w:w="837" w:type="dxa"/>
            <w:vMerge/>
            <w:vAlign w:val="center"/>
            <w:hideMark/>
          </w:tcPr>
          <w:p w:rsidR="0061486A" w:rsidRPr="00B1544C" w:rsidRDefault="0061486A" w:rsidP="0061486A">
            <w:pPr>
              <w:spacing w:line="288" w:lineRule="auto"/>
              <w:rPr>
                <w:lang w:val="uk-UA"/>
              </w:rPr>
            </w:pPr>
          </w:p>
        </w:tc>
        <w:tc>
          <w:tcPr>
            <w:tcW w:w="135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3,27</w:t>
            </w:r>
          </w:p>
        </w:tc>
        <w:tc>
          <w:tcPr>
            <w:tcW w:w="133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-0,02</w:t>
            </w:r>
          </w:p>
        </w:tc>
        <w:tc>
          <w:tcPr>
            <w:tcW w:w="1769" w:type="dxa"/>
          </w:tcPr>
          <w:p w:rsidR="0061486A" w:rsidRPr="00B1544C" w:rsidRDefault="0061486A" w:rsidP="0061486A">
            <w:pPr>
              <w:spacing w:line="288" w:lineRule="auto"/>
              <w:jc w:val="center"/>
              <w:rPr>
                <w:lang w:val="uk-UA"/>
              </w:rPr>
            </w:pPr>
            <w:r w:rsidRPr="00B1544C">
              <w:rPr>
                <w:lang w:val="uk-UA"/>
              </w:rPr>
              <w:t>Виключити </w:t>
            </w:r>
          </w:p>
        </w:tc>
      </w:tr>
      <w:tr w:rsidR="0061486A" w:rsidRPr="00B1544C" w:rsidTr="00CE3F09">
        <w:trPr>
          <w:trHeight w:val="300"/>
          <w:jc w:val="center"/>
        </w:trPr>
        <w:tc>
          <w:tcPr>
            <w:tcW w:w="562" w:type="dxa"/>
            <w:shd w:val="clear" w:color="auto" w:fill="auto"/>
            <w:vAlign w:val="center"/>
            <w:hideMark/>
          </w:tcPr>
          <w:p w:rsidR="0061486A" w:rsidRPr="00B1544C" w:rsidRDefault="0061486A" w:rsidP="0061486A">
            <w:pPr>
              <w:spacing w:line="288" w:lineRule="auto"/>
              <w:jc w:val="center"/>
              <w:rPr>
                <w:i/>
                <w:lang w:val="uk-UA"/>
              </w:rPr>
            </w:pPr>
            <w:r w:rsidRPr="00B1544C">
              <w:rPr>
                <w:i/>
                <w:lang w:val="uk-UA"/>
              </w:rPr>
              <w:t>π</w:t>
            </w:r>
            <w:r w:rsidRPr="00B1544C">
              <w:rPr>
                <w:i/>
                <w:vertAlign w:val="subscript"/>
                <w:lang w:val="uk-UA"/>
              </w:rPr>
              <w:t>14</w:t>
            </w:r>
          </w:p>
        </w:tc>
        <w:tc>
          <w:tcPr>
            <w:tcW w:w="426"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9</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7</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16</w:t>
            </w:r>
          </w:p>
        </w:tc>
        <w:tc>
          <w:tcPr>
            <w:tcW w:w="496" w:type="dxa"/>
            <w:vMerge/>
            <w:vAlign w:val="center"/>
            <w:hideMark/>
          </w:tcPr>
          <w:p w:rsidR="0061486A" w:rsidRPr="00B1544C" w:rsidRDefault="0061486A" w:rsidP="0061486A">
            <w:pPr>
              <w:spacing w:line="288" w:lineRule="auto"/>
              <w:rPr>
                <w:lang w:val="uk-UA"/>
              </w:rPr>
            </w:pPr>
          </w:p>
        </w:tc>
        <w:tc>
          <w:tcPr>
            <w:tcW w:w="837" w:type="dxa"/>
            <w:vMerge/>
            <w:vAlign w:val="center"/>
            <w:hideMark/>
          </w:tcPr>
          <w:p w:rsidR="0061486A" w:rsidRPr="00B1544C" w:rsidRDefault="0061486A" w:rsidP="0061486A">
            <w:pPr>
              <w:spacing w:line="288" w:lineRule="auto"/>
              <w:rPr>
                <w:lang w:val="uk-UA"/>
              </w:rPr>
            </w:pPr>
          </w:p>
        </w:tc>
        <w:tc>
          <w:tcPr>
            <w:tcW w:w="135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3,15</w:t>
            </w:r>
          </w:p>
        </w:tc>
        <w:tc>
          <w:tcPr>
            <w:tcW w:w="133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0,10</w:t>
            </w:r>
          </w:p>
        </w:tc>
        <w:tc>
          <w:tcPr>
            <w:tcW w:w="1769" w:type="dxa"/>
          </w:tcPr>
          <w:p w:rsidR="0061486A" w:rsidRPr="00B1544C" w:rsidRDefault="0061486A" w:rsidP="0061486A">
            <w:pPr>
              <w:spacing w:line="288" w:lineRule="auto"/>
              <w:jc w:val="center"/>
              <w:rPr>
                <w:lang w:val="uk-UA"/>
              </w:rPr>
            </w:pPr>
            <w:r w:rsidRPr="00B1544C">
              <w:rPr>
                <w:lang w:val="uk-UA"/>
              </w:rPr>
              <w:t>-</w:t>
            </w:r>
          </w:p>
        </w:tc>
      </w:tr>
      <w:tr w:rsidR="0061486A" w:rsidRPr="00B1544C" w:rsidTr="00CE3F09">
        <w:trPr>
          <w:trHeight w:val="300"/>
          <w:jc w:val="center"/>
        </w:trPr>
        <w:tc>
          <w:tcPr>
            <w:tcW w:w="562" w:type="dxa"/>
            <w:shd w:val="clear" w:color="auto" w:fill="auto"/>
            <w:vAlign w:val="center"/>
            <w:hideMark/>
          </w:tcPr>
          <w:p w:rsidR="0061486A" w:rsidRPr="00B1544C" w:rsidRDefault="0061486A" w:rsidP="0061486A">
            <w:pPr>
              <w:spacing w:line="288" w:lineRule="auto"/>
              <w:jc w:val="center"/>
              <w:rPr>
                <w:i/>
                <w:lang w:val="uk-UA"/>
              </w:rPr>
            </w:pPr>
            <w:r w:rsidRPr="00B1544C">
              <w:rPr>
                <w:i/>
                <w:lang w:val="uk-UA"/>
              </w:rPr>
              <w:t>π</w:t>
            </w:r>
            <w:r w:rsidRPr="00B1544C">
              <w:rPr>
                <w:i/>
                <w:vertAlign w:val="subscript"/>
                <w:lang w:val="uk-UA"/>
              </w:rPr>
              <w:t>15</w:t>
            </w:r>
          </w:p>
        </w:tc>
        <w:tc>
          <w:tcPr>
            <w:tcW w:w="426"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9</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5</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14</w:t>
            </w:r>
          </w:p>
        </w:tc>
        <w:tc>
          <w:tcPr>
            <w:tcW w:w="496" w:type="dxa"/>
            <w:vMerge/>
            <w:vAlign w:val="center"/>
            <w:hideMark/>
          </w:tcPr>
          <w:p w:rsidR="0061486A" w:rsidRPr="00B1544C" w:rsidRDefault="0061486A" w:rsidP="0061486A">
            <w:pPr>
              <w:spacing w:line="288" w:lineRule="auto"/>
              <w:rPr>
                <w:lang w:val="uk-UA"/>
              </w:rPr>
            </w:pPr>
          </w:p>
        </w:tc>
        <w:tc>
          <w:tcPr>
            <w:tcW w:w="837" w:type="dxa"/>
            <w:vMerge/>
            <w:vAlign w:val="center"/>
            <w:hideMark/>
          </w:tcPr>
          <w:p w:rsidR="0061486A" w:rsidRPr="00B1544C" w:rsidRDefault="0061486A" w:rsidP="0061486A">
            <w:pPr>
              <w:spacing w:line="288" w:lineRule="auto"/>
              <w:rPr>
                <w:lang w:val="uk-UA"/>
              </w:rPr>
            </w:pPr>
          </w:p>
        </w:tc>
        <w:tc>
          <w:tcPr>
            <w:tcW w:w="135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0</w:t>
            </w:r>
          </w:p>
        </w:tc>
        <w:tc>
          <w:tcPr>
            <w:tcW w:w="133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0</w:t>
            </w:r>
          </w:p>
        </w:tc>
        <w:tc>
          <w:tcPr>
            <w:tcW w:w="1769" w:type="dxa"/>
          </w:tcPr>
          <w:p w:rsidR="0061486A" w:rsidRPr="00B1544C" w:rsidRDefault="0061486A" w:rsidP="0061486A">
            <w:pPr>
              <w:spacing w:line="288" w:lineRule="auto"/>
              <w:jc w:val="center"/>
              <w:rPr>
                <w:lang w:val="uk-UA"/>
              </w:rPr>
            </w:pPr>
            <w:r w:rsidRPr="00B1544C">
              <w:rPr>
                <w:lang w:val="uk-UA"/>
              </w:rPr>
              <w:t>Виключити </w:t>
            </w:r>
          </w:p>
        </w:tc>
      </w:tr>
      <w:tr w:rsidR="0061486A" w:rsidRPr="00B1544C" w:rsidTr="00CE3F09">
        <w:trPr>
          <w:trHeight w:val="300"/>
          <w:jc w:val="center"/>
        </w:trPr>
        <w:tc>
          <w:tcPr>
            <w:tcW w:w="562" w:type="dxa"/>
            <w:shd w:val="clear" w:color="auto" w:fill="auto"/>
            <w:vAlign w:val="center"/>
            <w:hideMark/>
          </w:tcPr>
          <w:p w:rsidR="0061486A" w:rsidRPr="00B1544C" w:rsidRDefault="0061486A" w:rsidP="0061486A">
            <w:pPr>
              <w:spacing w:line="288" w:lineRule="auto"/>
              <w:jc w:val="center"/>
              <w:rPr>
                <w:i/>
                <w:lang w:val="uk-UA"/>
              </w:rPr>
            </w:pPr>
            <w:r w:rsidRPr="00B1544C">
              <w:rPr>
                <w:i/>
                <w:lang w:val="uk-UA"/>
              </w:rPr>
              <w:t>π</w:t>
            </w:r>
            <w:r w:rsidRPr="00B1544C">
              <w:rPr>
                <w:i/>
                <w:vertAlign w:val="subscript"/>
                <w:lang w:val="uk-UA"/>
              </w:rPr>
              <w:t>16</w:t>
            </w:r>
          </w:p>
        </w:tc>
        <w:tc>
          <w:tcPr>
            <w:tcW w:w="426"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9</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9</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18</w:t>
            </w:r>
          </w:p>
        </w:tc>
        <w:tc>
          <w:tcPr>
            <w:tcW w:w="496" w:type="dxa"/>
            <w:vMerge/>
            <w:vAlign w:val="center"/>
            <w:hideMark/>
          </w:tcPr>
          <w:p w:rsidR="0061486A" w:rsidRPr="00B1544C" w:rsidRDefault="0061486A" w:rsidP="0061486A">
            <w:pPr>
              <w:spacing w:line="288" w:lineRule="auto"/>
              <w:rPr>
                <w:lang w:val="uk-UA"/>
              </w:rPr>
            </w:pPr>
          </w:p>
        </w:tc>
        <w:tc>
          <w:tcPr>
            <w:tcW w:w="837" w:type="dxa"/>
            <w:vMerge/>
            <w:vAlign w:val="center"/>
            <w:hideMark/>
          </w:tcPr>
          <w:p w:rsidR="0061486A" w:rsidRPr="00B1544C" w:rsidRDefault="0061486A" w:rsidP="0061486A">
            <w:pPr>
              <w:spacing w:line="288" w:lineRule="auto"/>
              <w:rPr>
                <w:lang w:val="uk-UA"/>
              </w:rPr>
            </w:pPr>
          </w:p>
        </w:tc>
        <w:tc>
          <w:tcPr>
            <w:tcW w:w="135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3,24</w:t>
            </w:r>
          </w:p>
        </w:tc>
        <w:tc>
          <w:tcPr>
            <w:tcW w:w="133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0,01</w:t>
            </w:r>
          </w:p>
        </w:tc>
        <w:tc>
          <w:tcPr>
            <w:tcW w:w="1769" w:type="dxa"/>
          </w:tcPr>
          <w:p w:rsidR="0061486A" w:rsidRPr="00B1544C" w:rsidRDefault="0061486A" w:rsidP="0061486A">
            <w:pPr>
              <w:spacing w:line="288" w:lineRule="auto"/>
              <w:jc w:val="center"/>
              <w:rPr>
                <w:lang w:val="uk-UA"/>
              </w:rPr>
            </w:pPr>
            <w:r w:rsidRPr="00B1544C">
              <w:rPr>
                <w:lang w:val="uk-UA"/>
              </w:rPr>
              <w:t>-</w:t>
            </w:r>
          </w:p>
        </w:tc>
      </w:tr>
      <w:tr w:rsidR="0061486A" w:rsidRPr="00B1544C" w:rsidTr="00CE3F09">
        <w:trPr>
          <w:trHeight w:val="300"/>
          <w:jc w:val="center"/>
        </w:trPr>
        <w:tc>
          <w:tcPr>
            <w:tcW w:w="562" w:type="dxa"/>
            <w:shd w:val="clear" w:color="auto" w:fill="auto"/>
            <w:vAlign w:val="center"/>
            <w:hideMark/>
          </w:tcPr>
          <w:p w:rsidR="0061486A" w:rsidRPr="00B1544C" w:rsidRDefault="0061486A" w:rsidP="0061486A">
            <w:pPr>
              <w:spacing w:line="288" w:lineRule="auto"/>
              <w:jc w:val="center"/>
              <w:rPr>
                <w:i/>
                <w:lang w:val="uk-UA"/>
              </w:rPr>
            </w:pPr>
            <w:r w:rsidRPr="00B1544C">
              <w:rPr>
                <w:i/>
                <w:lang w:val="uk-UA"/>
              </w:rPr>
              <w:t>π</w:t>
            </w:r>
            <w:r w:rsidRPr="00B1544C">
              <w:rPr>
                <w:i/>
                <w:vertAlign w:val="subscript"/>
                <w:lang w:val="uk-UA"/>
              </w:rPr>
              <w:t>17</w:t>
            </w:r>
          </w:p>
        </w:tc>
        <w:tc>
          <w:tcPr>
            <w:tcW w:w="426"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9</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8</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17</w:t>
            </w:r>
          </w:p>
        </w:tc>
        <w:tc>
          <w:tcPr>
            <w:tcW w:w="496" w:type="dxa"/>
            <w:vMerge/>
            <w:vAlign w:val="center"/>
            <w:hideMark/>
          </w:tcPr>
          <w:p w:rsidR="0061486A" w:rsidRPr="00B1544C" w:rsidRDefault="0061486A" w:rsidP="0061486A">
            <w:pPr>
              <w:spacing w:line="288" w:lineRule="auto"/>
              <w:rPr>
                <w:lang w:val="uk-UA"/>
              </w:rPr>
            </w:pPr>
          </w:p>
        </w:tc>
        <w:tc>
          <w:tcPr>
            <w:tcW w:w="837" w:type="dxa"/>
            <w:vMerge/>
            <w:vAlign w:val="center"/>
            <w:hideMark/>
          </w:tcPr>
          <w:p w:rsidR="0061486A" w:rsidRPr="00B1544C" w:rsidRDefault="0061486A" w:rsidP="0061486A">
            <w:pPr>
              <w:spacing w:line="288" w:lineRule="auto"/>
              <w:rPr>
                <w:lang w:val="uk-UA"/>
              </w:rPr>
            </w:pPr>
          </w:p>
        </w:tc>
        <w:tc>
          <w:tcPr>
            <w:tcW w:w="135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3,21</w:t>
            </w:r>
          </w:p>
        </w:tc>
        <w:tc>
          <w:tcPr>
            <w:tcW w:w="133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0,04</w:t>
            </w:r>
          </w:p>
        </w:tc>
        <w:tc>
          <w:tcPr>
            <w:tcW w:w="1769" w:type="dxa"/>
          </w:tcPr>
          <w:p w:rsidR="0061486A" w:rsidRPr="00B1544C" w:rsidRDefault="0061486A" w:rsidP="0061486A">
            <w:pPr>
              <w:spacing w:line="288" w:lineRule="auto"/>
              <w:jc w:val="center"/>
              <w:rPr>
                <w:lang w:val="uk-UA"/>
              </w:rPr>
            </w:pPr>
            <w:r w:rsidRPr="00B1544C">
              <w:rPr>
                <w:lang w:val="uk-UA"/>
              </w:rPr>
              <w:t>-</w:t>
            </w:r>
          </w:p>
        </w:tc>
      </w:tr>
      <w:tr w:rsidR="0061486A" w:rsidRPr="00B1544C" w:rsidTr="00CE3F09">
        <w:trPr>
          <w:trHeight w:val="300"/>
          <w:jc w:val="center"/>
        </w:trPr>
        <w:tc>
          <w:tcPr>
            <w:tcW w:w="562" w:type="dxa"/>
            <w:shd w:val="clear" w:color="auto" w:fill="auto"/>
            <w:vAlign w:val="center"/>
            <w:hideMark/>
          </w:tcPr>
          <w:p w:rsidR="0061486A" w:rsidRPr="00B1544C" w:rsidRDefault="0061486A" w:rsidP="0061486A">
            <w:pPr>
              <w:spacing w:line="288" w:lineRule="auto"/>
              <w:jc w:val="center"/>
              <w:rPr>
                <w:i/>
                <w:lang w:val="uk-UA"/>
              </w:rPr>
            </w:pPr>
            <w:r w:rsidRPr="00B1544C">
              <w:rPr>
                <w:i/>
                <w:lang w:val="uk-UA"/>
              </w:rPr>
              <w:t>π</w:t>
            </w:r>
            <w:r w:rsidRPr="00B1544C">
              <w:rPr>
                <w:i/>
                <w:vertAlign w:val="subscript"/>
                <w:lang w:val="uk-UA"/>
              </w:rPr>
              <w:t>18</w:t>
            </w:r>
          </w:p>
        </w:tc>
        <w:tc>
          <w:tcPr>
            <w:tcW w:w="426"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9</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9</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18</w:t>
            </w:r>
          </w:p>
        </w:tc>
        <w:tc>
          <w:tcPr>
            <w:tcW w:w="496" w:type="dxa"/>
            <w:vMerge/>
            <w:vAlign w:val="center"/>
            <w:hideMark/>
          </w:tcPr>
          <w:p w:rsidR="0061486A" w:rsidRPr="00B1544C" w:rsidRDefault="0061486A" w:rsidP="0061486A">
            <w:pPr>
              <w:spacing w:line="288" w:lineRule="auto"/>
              <w:rPr>
                <w:lang w:val="uk-UA"/>
              </w:rPr>
            </w:pPr>
          </w:p>
        </w:tc>
        <w:tc>
          <w:tcPr>
            <w:tcW w:w="837" w:type="dxa"/>
            <w:vMerge/>
            <w:vAlign w:val="center"/>
            <w:hideMark/>
          </w:tcPr>
          <w:p w:rsidR="0061486A" w:rsidRPr="00B1544C" w:rsidRDefault="0061486A" w:rsidP="0061486A">
            <w:pPr>
              <w:spacing w:line="288" w:lineRule="auto"/>
              <w:rPr>
                <w:lang w:val="uk-UA"/>
              </w:rPr>
            </w:pPr>
          </w:p>
        </w:tc>
        <w:tc>
          <w:tcPr>
            <w:tcW w:w="135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3,24</w:t>
            </w:r>
          </w:p>
        </w:tc>
        <w:tc>
          <w:tcPr>
            <w:tcW w:w="133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0,01</w:t>
            </w:r>
          </w:p>
        </w:tc>
        <w:tc>
          <w:tcPr>
            <w:tcW w:w="1769" w:type="dxa"/>
          </w:tcPr>
          <w:p w:rsidR="0061486A" w:rsidRPr="00B1544C" w:rsidRDefault="0061486A" w:rsidP="0061486A">
            <w:pPr>
              <w:spacing w:line="288" w:lineRule="auto"/>
              <w:jc w:val="center"/>
              <w:rPr>
                <w:lang w:val="uk-UA"/>
              </w:rPr>
            </w:pPr>
            <w:r w:rsidRPr="00B1544C">
              <w:rPr>
                <w:lang w:val="uk-UA"/>
              </w:rPr>
              <w:t>-</w:t>
            </w:r>
          </w:p>
        </w:tc>
      </w:tr>
      <w:tr w:rsidR="0061486A" w:rsidRPr="00B1544C" w:rsidTr="00CE3F09">
        <w:trPr>
          <w:trHeight w:val="300"/>
          <w:jc w:val="center"/>
        </w:trPr>
        <w:tc>
          <w:tcPr>
            <w:tcW w:w="562" w:type="dxa"/>
            <w:shd w:val="clear" w:color="auto" w:fill="auto"/>
            <w:vAlign w:val="center"/>
            <w:hideMark/>
          </w:tcPr>
          <w:p w:rsidR="0061486A" w:rsidRPr="00B1544C" w:rsidRDefault="0061486A" w:rsidP="0061486A">
            <w:pPr>
              <w:spacing w:line="288" w:lineRule="auto"/>
              <w:jc w:val="center"/>
              <w:rPr>
                <w:i/>
                <w:lang w:val="uk-UA"/>
              </w:rPr>
            </w:pPr>
            <w:r w:rsidRPr="00B1544C">
              <w:rPr>
                <w:i/>
                <w:lang w:val="uk-UA"/>
              </w:rPr>
              <w:t>π</w:t>
            </w:r>
            <w:r w:rsidRPr="00B1544C">
              <w:rPr>
                <w:i/>
                <w:vertAlign w:val="subscript"/>
                <w:lang w:val="uk-UA"/>
              </w:rPr>
              <w:t>19</w:t>
            </w:r>
          </w:p>
        </w:tc>
        <w:tc>
          <w:tcPr>
            <w:tcW w:w="426"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8</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10</w:t>
            </w:r>
          </w:p>
        </w:tc>
        <w:tc>
          <w:tcPr>
            <w:tcW w:w="425"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18</w:t>
            </w:r>
          </w:p>
        </w:tc>
        <w:tc>
          <w:tcPr>
            <w:tcW w:w="496" w:type="dxa"/>
            <w:vMerge/>
            <w:vAlign w:val="center"/>
            <w:hideMark/>
          </w:tcPr>
          <w:p w:rsidR="0061486A" w:rsidRPr="00B1544C" w:rsidRDefault="0061486A" w:rsidP="0061486A">
            <w:pPr>
              <w:spacing w:line="288" w:lineRule="auto"/>
              <w:rPr>
                <w:lang w:val="uk-UA"/>
              </w:rPr>
            </w:pPr>
          </w:p>
        </w:tc>
        <w:tc>
          <w:tcPr>
            <w:tcW w:w="837" w:type="dxa"/>
            <w:vMerge/>
            <w:vAlign w:val="center"/>
            <w:hideMark/>
          </w:tcPr>
          <w:p w:rsidR="0061486A" w:rsidRPr="00B1544C" w:rsidRDefault="0061486A" w:rsidP="0061486A">
            <w:pPr>
              <w:spacing w:line="288" w:lineRule="auto"/>
              <w:rPr>
                <w:lang w:val="uk-UA"/>
              </w:rPr>
            </w:pPr>
          </w:p>
        </w:tc>
        <w:tc>
          <w:tcPr>
            <w:tcW w:w="135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3,26</w:t>
            </w:r>
          </w:p>
        </w:tc>
        <w:tc>
          <w:tcPr>
            <w:tcW w:w="1339" w:type="dxa"/>
            <w:shd w:val="clear" w:color="auto" w:fill="auto"/>
            <w:vAlign w:val="center"/>
            <w:hideMark/>
          </w:tcPr>
          <w:p w:rsidR="0061486A" w:rsidRPr="00B1544C" w:rsidRDefault="0061486A" w:rsidP="0061486A">
            <w:pPr>
              <w:spacing w:line="288" w:lineRule="auto"/>
              <w:jc w:val="center"/>
              <w:rPr>
                <w:lang w:val="uk-UA"/>
              </w:rPr>
            </w:pPr>
            <w:r w:rsidRPr="00B1544C">
              <w:rPr>
                <w:lang w:val="uk-UA"/>
              </w:rPr>
              <w:t>-0,01</w:t>
            </w:r>
          </w:p>
        </w:tc>
        <w:tc>
          <w:tcPr>
            <w:tcW w:w="1769" w:type="dxa"/>
          </w:tcPr>
          <w:p w:rsidR="0061486A" w:rsidRPr="00B1544C" w:rsidRDefault="0061486A" w:rsidP="0061486A">
            <w:pPr>
              <w:spacing w:line="288" w:lineRule="auto"/>
              <w:jc w:val="center"/>
              <w:rPr>
                <w:lang w:val="uk-UA"/>
              </w:rPr>
            </w:pPr>
            <w:r w:rsidRPr="00B1544C">
              <w:rPr>
                <w:lang w:val="uk-UA"/>
              </w:rPr>
              <w:t>Виключити</w:t>
            </w:r>
          </w:p>
        </w:tc>
      </w:tr>
    </w:tbl>
    <w:p w:rsidR="00671D12" w:rsidRPr="00B1544C" w:rsidRDefault="00671D12"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Друга обов’язкова перевірка – </w:t>
      </w:r>
      <w:r w:rsidRPr="00B1544C">
        <w:rPr>
          <w:i/>
          <w:sz w:val="28"/>
          <w:szCs w:val="28"/>
          <w:lang w:val="uk-UA"/>
        </w:rPr>
        <w:t>π</w:t>
      </w:r>
      <w:r w:rsidRPr="00B1544C">
        <w:rPr>
          <w:i/>
          <w:sz w:val="28"/>
          <w:szCs w:val="28"/>
          <w:vertAlign w:val="subscript"/>
          <w:lang w:val="uk-UA"/>
        </w:rPr>
        <w:t>11</w:t>
      </w:r>
      <w:r w:rsidRPr="00B1544C">
        <w:rPr>
          <w:sz w:val="28"/>
          <w:szCs w:val="28"/>
          <w:lang w:val="uk-UA"/>
        </w:rPr>
        <w:t xml:space="preserve">, виключено перевірки </w:t>
      </w:r>
      <w:r w:rsidRPr="00B1544C">
        <w:rPr>
          <w:i/>
          <w:sz w:val="28"/>
          <w:szCs w:val="28"/>
          <w:lang w:val="uk-UA"/>
        </w:rPr>
        <w:t>π</w:t>
      </w:r>
      <w:r w:rsidRPr="00B1544C">
        <w:rPr>
          <w:i/>
          <w:sz w:val="28"/>
          <w:szCs w:val="28"/>
          <w:vertAlign w:val="subscript"/>
          <w:lang w:val="uk-UA"/>
        </w:rPr>
        <w:t>1</w:t>
      </w:r>
      <w:r w:rsidRPr="00B1544C">
        <w:rPr>
          <w:sz w:val="28"/>
          <w:szCs w:val="28"/>
          <w:lang w:val="uk-UA"/>
        </w:rPr>
        <w:t xml:space="preserve">, </w:t>
      </w:r>
      <w:r w:rsidRPr="00B1544C">
        <w:rPr>
          <w:i/>
          <w:sz w:val="28"/>
          <w:szCs w:val="28"/>
          <w:lang w:val="uk-UA"/>
        </w:rPr>
        <w:t>π</w:t>
      </w:r>
      <w:r w:rsidRPr="00B1544C">
        <w:rPr>
          <w:i/>
          <w:sz w:val="28"/>
          <w:szCs w:val="28"/>
          <w:vertAlign w:val="subscript"/>
          <w:lang w:val="uk-UA"/>
        </w:rPr>
        <w:t>2</w:t>
      </w:r>
      <w:r w:rsidRPr="00B1544C">
        <w:rPr>
          <w:sz w:val="28"/>
          <w:szCs w:val="28"/>
          <w:lang w:val="uk-UA"/>
        </w:rPr>
        <w:t xml:space="preserve">, </w:t>
      </w:r>
      <w:r w:rsidRPr="00B1544C">
        <w:rPr>
          <w:i/>
          <w:sz w:val="28"/>
          <w:szCs w:val="28"/>
          <w:lang w:val="uk-UA"/>
        </w:rPr>
        <w:t>π</w:t>
      </w:r>
      <w:r w:rsidRPr="00B1544C">
        <w:rPr>
          <w:i/>
          <w:sz w:val="28"/>
          <w:szCs w:val="28"/>
          <w:vertAlign w:val="subscript"/>
          <w:lang w:val="uk-UA"/>
        </w:rPr>
        <w:t>3</w:t>
      </w:r>
      <w:r w:rsidRPr="00B1544C">
        <w:rPr>
          <w:sz w:val="28"/>
          <w:szCs w:val="28"/>
          <w:lang w:val="uk-UA"/>
        </w:rPr>
        <w:t xml:space="preserve">, </w:t>
      </w:r>
      <w:r w:rsidRPr="00B1544C">
        <w:rPr>
          <w:i/>
          <w:sz w:val="28"/>
          <w:szCs w:val="28"/>
          <w:lang w:val="uk-UA"/>
        </w:rPr>
        <w:t>π</w:t>
      </w:r>
      <w:r w:rsidRPr="00B1544C">
        <w:rPr>
          <w:i/>
          <w:sz w:val="28"/>
          <w:szCs w:val="28"/>
          <w:vertAlign w:val="subscript"/>
          <w:lang w:val="uk-UA"/>
        </w:rPr>
        <w:t>5</w:t>
      </w:r>
      <w:r w:rsidRPr="00B1544C">
        <w:rPr>
          <w:sz w:val="28"/>
          <w:szCs w:val="28"/>
          <w:lang w:val="uk-UA"/>
        </w:rPr>
        <w:t xml:space="preserve">, </w:t>
      </w:r>
      <w:r w:rsidRPr="00B1544C">
        <w:rPr>
          <w:i/>
          <w:sz w:val="28"/>
          <w:szCs w:val="28"/>
          <w:lang w:val="uk-UA"/>
        </w:rPr>
        <w:t>π</w:t>
      </w:r>
      <w:r w:rsidRPr="00B1544C">
        <w:rPr>
          <w:i/>
          <w:sz w:val="28"/>
          <w:szCs w:val="28"/>
          <w:vertAlign w:val="subscript"/>
          <w:lang w:val="uk-UA"/>
        </w:rPr>
        <w:t>13</w:t>
      </w:r>
      <w:r w:rsidRPr="00B1544C">
        <w:rPr>
          <w:sz w:val="28"/>
          <w:szCs w:val="28"/>
          <w:lang w:val="uk-UA"/>
        </w:rPr>
        <w:t xml:space="preserve">, </w:t>
      </w:r>
      <w:r w:rsidRPr="00B1544C">
        <w:rPr>
          <w:i/>
          <w:sz w:val="28"/>
          <w:szCs w:val="28"/>
          <w:lang w:val="uk-UA"/>
        </w:rPr>
        <w:t>π</w:t>
      </w:r>
      <w:r w:rsidRPr="00B1544C">
        <w:rPr>
          <w:i/>
          <w:sz w:val="28"/>
          <w:szCs w:val="28"/>
          <w:vertAlign w:val="subscript"/>
          <w:lang w:val="uk-UA"/>
        </w:rPr>
        <w:t>15</w:t>
      </w:r>
      <w:r w:rsidRPr="00B1544C">
        <w:rPr>
          <w:sz w:val="28"/>
          <w:szCs w:val="28"/>
          <w:lang w:val="uk-UA"/>
        </w:rPr>
        <w:t xml:space="preserve">, </w:t>
      </w:r>
      <w:r w:rsidRPr="00B1544C">
        <w:rPr>
          <w:i/>
          <w:sz w:val="28"/>
          <w:szCs w:val="28"/>
          <w:lang w:val="uk-UA"/>
        </w:rPr>
        <w:t>π</w:t>
      </w:r>
      <w:r w:rsidRPr="00B1544C">
        <w:rPr>
          <w:i/>
          <w:sz w:val="28"/>
          <w:szCs w:val="28"/>
          <w:vertAlign w:val="subscript"/>
          <w:lang w:val="uk-UA"/>
        </w:rPr>
        <w:t>19</w:t>
      </w:r>
      <w:r w:rsidRPr="00B1544C">
        <w:rPr>
          <w:sz w:val="28"/>
          <w:szCs w:val="28"/>
          <w:lang w:val="uk-UA"/>
        </w:rPr>
        <w:t>.</w:t>
      </w:r>
    </w:p>
    <w:p w:rsidR="00350B0C" w:rsidRPr="00B1544C" w:rsidRDefault="00350B0C" w:rsidP="00AE758F">
      <w:pPr>
        <w:spacing w:line="288" w:lineRule="auto"/>
        <w:ind w:firstLine="454"/>
        <w:jc w:val="both"/>
        <w:rPr>
          <w:sz w:val="28"/>
          <w:szCs w:val="28"/>
          <w:lang w:val="uk-UA"/>
        </w:rPr>
      </w:pPr>
    </w:p>
    <w:p w:rsidR="00CE3F09" w:rsidRPr="00B1544C" w:rsidRDefault="00CE3F09" w:rsidP="00CE3F09">
      <w:pPr>
        <w:spacing w:line="288" w:lineRule="auto"/>
        <w:ind w:firstLine="454"/>
        <w:jc w:val="right"/>
        <w:rPr>
          <w:lang w:val="uk-UA"/>
        </w:rPr>
      </w:pPr>
      <w:r w:rsidRPr="00B1544C">
        <w:rPr>
          <w:lang w:val="uk-UA"/>
        </w:rPr>
        <w:t>Таблиця 3.9</w:t>
      </w:r>
    </w:p>
    <w:p w:rsidR="00CE3F09" w:rsidRPr="00B1544C" w:rsidRDefault="00C44249" w:rsidP="00CE3F09">
      <w:pPr>
        <w:spacing w:line="288" w:lineRule="auto"/>
        <w:ind w:firstLine="454"/>
        <w:jc w:val="center"/>
        <w:rPr>
          <w:b/>
          <w:lang w:val="uk-UA"/>
        </w:rPr>
      </w:pPr>
      <w:r w:rsidRPr="00B1544C">
        <w:rPr>
          <w:b/>
          <w:lang w:val="uk-UA"/>
        </w:rPr>
        <w:t>Перебудована таблиця станів після виконанн</w:t>
      </w:r>
      <w:r w:rsidR="00C079D0" w:rsidRPr="00B1544C">
        <w:rPr>
          <w:b/>
          <w:lang w:val="uk-UA"/>
        </w:rPr>
        <w:t xml:space="preserve">я другої </w:t>
      </w:r>
    </w:p>
    <w:p w:rsidR="00C44249" w:rsidRPr="00B1544C" w:rsidRDefault="00C079D0" w:rsidP="00CE3F09">
      <w:pPr>
        <w:spacing w:line="288" w:lineRule="auto"/>
        <w:ind w:firstLine="454"/>
        <w:jc w:val="center"/>
        <w:rPr>
          <w:b/>
          <w:lang w:val="uk-UA"/>
        </w:rPr>
      </w:pPr>
      <w:r w:rsidRPr="00B1544C">
        <w:rPr>
          <w:b/>
          <w:lang w:val="uk-UA"/>
        </w:rPr>
        <w:t>обов’язкової перевірки</w:t>
      </w:r>
    </w:p>
    <w:tbl>
      <w:tblPr>
        <w:tblW w:w="7638" w:type="dxa"/>
        <w:jc w:val="center"/>
        <w:tblCellMar>
          <w:left w:w="0" w:type="dxa"/>
          <w:right w:w="0" w:type="dxa"/>
        </w:tblCellMar>
        <w:tblLook w:val="04A0" w:firstRow="1" w:lastRow="0" w:firstColumn="1" w:lastColumn="0" w:noHBand="0" w:noVBand="1"/>
      </w:tblPr>
      <w:tblGrid>
        <w:gridCol w:w="562"/>
        <w:gridCol w:w="426"/>
        <w:gridCol w:w="425"/>
        <w:gridCol w:w="425"/>
        <w:gridCol w:w="496"/>
        <w:gridCol w:w="837"/>
        <w:gridCol w:w="1359"/>
        <w:gridCol w:w="1339"/>
        <w:gridCol w:w="1769"/>
      </w:tblGrid>
      <w:tr w:rsidR="00FF2307" w:rsidRPr="00B1544C" w:rsidTr="00A31F7D">
        <w:trPr>
          <w:trHeight w:val="300"/>
          <w:jc w:val="center"/>
        </w:trPr>
        <w:tc>
          <w:tcPr>
            <w:tcW w:w="562" w:type="dxa"/>
            <w:tcBorders>
              <w:top w:val="double" w:sz="4" w:space="0" w:color="auto"/>
              <w:left w:val="double" w:sz="4" w:space="0" w:color="auto"/>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lang w:val="uk-UA"/>
              </w:rPr>
            </w:pPr>
            <w:r w:rsidRPr="00B1544C">
              <w:rPr>
                <w:lang w:val="uk-UA"/>
              </w:rPr>
              <w:t> </w:t>
            </w:r>
          </w:p>
        </w:tc>
        <w:tc>
          <w:tcPr>
            <w:tcW w:w="426"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1</w:t>
            </w:r>
          </w:p>
        </w:tc>
        <w:tc>
          <w:tcPr>
            <w:tcW w:w="425"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r w:rsidRPr="00B1544C">
              <w:rPr>
                <w:i/>
                <w:vertAlign w:val="subscript"/>
                <w:lang w:val="uk-UA"/>
              </w:rPr>
              <w:t>2</w:t>
            </w:r>
          </w:p>
        </w:tc>
        <w:tc>
          <w:tcPr>
            <w:tcW w:w="425"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l</w:t>
            </w:r>
          </w:p>
        </w:tc>
        <w:tc>
          <w:tcPr>
            <w:tcW w:w="496"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n</w:t>
            </w:r>
          </w:p>
        </w:tc>
        <w:tc>
          <w:tcPr>
            <w:tcW w:w="837"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k</w:t>
            </w:r>
            <w:r w:rsidRPr="00B1544C">
              <w:rPr>
                <w:lang w:val="uk-UA"/>
              </w:rPr>
              <w:t>)</w:t>
            </w:r>
          </w:p>
        </w:tc>
        <w:tc>
          <w:tcPr>
            <w:tcW w:w="1359"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H</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339" w:type="dxa"/>
            <w:tcBorders>
              <w:top w:val="double" w:sz="4" w:space="0" w:color="auto"/>
              <w:left w:val="nil"/>
              <w:bottom w:val="single" w:sz="4" w:space="0" w:color="auto"/>
              <w:right w:val="single" w:sz="4" w:space="0" w:color="auto"/>
            </w:tcBorders>
            <w:shd w:val="clear" w:color="auto" w:fill="auto"/>
            <w:vAlign w:val="center"/>
            <w:hideMark/>
          </w:tcPr>
          <w:p w:rsidR="00C44249" w:rsidRPr="00B1544C" w:rsidRDefault="00C44249" w:rsidP="00782764">
            <w:pPr>
              <w:spacing w:line="288" w:lineRule="auto"/>
              <w:jc w:val="center"/>
              <w:rPr>
                <w:i/>
                <w:lang w:val="uk-UA"/>
              </w:rPr>
            </w:pPr>
            <w:r w:rsidRPr="00B1544C">
              <w:rPr>
                <w:i/>
                <w:lang w:val="uk-UA"/>
              </w:rPr>
              <w:t>I</w:t>
            </w:r>
            <w:r w:rsidRPr="00B1544C">
              <w:rPr>
                <w:lang w:val="uk-UA"/>
              </w:rPr>
              <w:t>(</w:t>
            </w:r>
            <w:r w:rsidRPr="00B1544C">
              <w:rPr>
                <w:i/>
                <w:lang w:val="uk-UA"/>
              </w:rPr>
              <w:t>π</w:t>
            </w:r>
            <w:r w:rsidRPr="00B1544C">
              <w:rPr>
                <w:i/>
                <w:vertAlign w:val="subscript"/>
                <w:lang w:val="uk-UA"/>
              </w:rPr>
              <w:t>i</w:t>
            </w:r>
            <w:r w:rsidRPr="00B1544C">
              <w:rPr>
                <w:i/>
                <w:lang w:val="uk-UA"/>
              </w:rPr>
              <w:t>/π</w:t>
            </w:r>
            <w:r w:rsidRPr="00B1544C">
              <w:rPr>
                <w:i/>
                <w:vertAlign w:val="subscript"/>
                <w:lang w:val="uk-UA"/>
              </w:rPr>
              <w:t>k</w:t>
            </w:r>
            <w:r w:rsidRPr="00B1544C">
              <w:rPr>
                <w:lang w:val="uk-UA"/>
              </w:rPr>
              <w:t>)</w:t>
            </w:r>
          </w:p>
        </w:tc>
        <w:tc>
          <w:tcPr>
            <w:tcW w:w="1769" w:type="dxa"/>
            <w:tcBorders>
              <w:top w:val="double" w:sz="4" w:space="0" w:color="auto"/>
              <w:left w:val="nil"/>
              <w:bottom w:val="single" w:sz="4" w:space="0" w:color="auto"/>
              <w:right w:val="double" w:sz="4" w:space="0" w:color="auto"/>
            </w:tcBorders>
          </w:tcPr>
          <w:p w:rsidR="00C44249" w:rsidRPr="00B1544C" w:rsidRDefault="00C44249" w:rsidP="00782764">
            <w:pPr>
              <w:spacing w:line="288" w:lineRule="auto"/>
              <w:jc w:val="center"/>
              <w:rPr>
                <w:lang w:val="uk-UA"/>
              </w:rPr>
            </w:pPr>
            <w:r w:rsidRPr="00B1544C">
              <w:rPr>
                <w:lang w:val="uk-UA"/>
              </w:rPr>
              <w:t>Примітка</w:t>
            </w:r>
          </w:p>
        </w:tc>
      </w:tr>
      <w:tr w:rsidR="00FF2307" w:rsidRPr="00B1544C" w:rsidTr="00A31F7D">
        <w:trPr>
          <w:trHeight w:val="300"/>
          <w:jc w:val="center"/>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i/>
                <w:lang w:val="uk-UA"/>
              </w:rPr>
            </w:pPr>
            <w:r w:rsidRPr="00B1544C">
              <w:rPr>
                <w:i/>
                <w:lang w:val="uk-UA"/>
              </w:rPr>
              <w:t>π</w:t>
            </w:r>
            <w:r w:rsidRPr="00B1544C">
              <w:rPr>
                <w:i/>
                <w:vertAlign w:val="subscript"/>
                <w:lang w:val="uk-UA"/>
              </w:rPr>
              <w:t>11</w:t>
            </w:r>
          </w:p>
        </w:tc>
        <w:tc>
          <w:tcPr>
            <w:tcW w:w="426"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11</w:t>
            </w:r>
          </w:p>
        </w:tc>
        <w:tc>
          <w:tcPr>
            <w:tcW w:w="496" w:type="dxa"/>
            <w:vMerge w:val="restart"/>
            <w:tcBorders>
              <w:top w:val="nil"/>
              <w:left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19</w:t>
            </w:r>
          </w:p>
        </w:tc>
        <w:tc>
          <w:tcPr>
            <w:tcW w:w="837" w:type="dxa"/>
            <w:vMerge w:val="restart"/>
            <w:tcBorders>
              <w:top w:val="nil"/>
              <w:left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2,38</w:t>
            </w:r>
          </w:p>
        </w:tc>
        <w:tc>
          <w:tcPr>
            <w:tcW w:w="135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 </w:t>
            </w:r>
          </w:p>
        </w:tc>
        <w:tc>
          <w:tcPr>
            <w:tcW w:w="133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 </w:t>
            </w:r>
          </w:p>
        </w:tc>
        <w:tc>
          <w:tcPr>
            <w:tcW w:w="1769" w:type="dxa"/>
            <w:tcBorders>
              <w:top w:val="nil"/>
              <w:left w:val="nil"/>
              <w:bottom w:val="single" w:sz="4" w:space="0" w:color="auto"/>
              <w:right w:val="double" w:sz="4" w:space="0" w:color="auto"/>
            </w:tcBorders>
          </w:tcPr>
          <w:p w:rsidR="00BB3A5C" w:rsidRPr="00B1544C" w:rsidRDefault="00BB3A5C" w:rsidP="00782764">
            <w:pPr>
              <w:spacing w:line="288" w:lineRule="auto"/>
              <w:jc w:val="center"/>
              <w:rPr>
                <w:lang w:val="uk-UA"/>
              </w:rPr>
            </w:pPr>
            <w:r w:rsidRPr="00B1544C">
              <w:rPr>
                <w:lang w:val="uk-UA"/>
              </w:rPr>
              <w:t>-</w:t>
            </w:r>
          </w:p>
        </w:tc>
      </w:tr>
      <w:tr w:rsidR="00FF2307" w:rsidRPr="00B1544C" w:rsidTr="00A31F7D">
        <w:trPr>
          <w:trHeight w:val="300"/>
          <w:jc w:val="center"/>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i/>
                <w:lang w:val="uk-UA"/>
              </w:rPr>
            </w:pPr>
            <w:r w:rsidRPr="00B1544C">
              <w:rPr>
                <w:i/>
                <w:lang w:val="uk-UA"/>
              </w:rPr>
              <w:t>π</w:t>
            </w:r>
            <w:r w:rsidRPr="00B1544C">
              <w:rPr>
                <w:i/>
                <w:vertAlign w:val="subscript"/>
                <w:lang w:val="uk-UA"/>
              </w:rPr>
              <w:t>6</w:t>
            </w:r>
          </w:p>
        </w:tc>
        <w:tc>
          <w:tcPr>
            <w:tcW w:w="426"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11</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7</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18</w:t>
            </w:r>
          </w:p>
        </w:tc>
        <w:tc>
          <w:tcPr>
            <w:tcW w:w="496" w:type="dxa"/>
            <w:vMerge/>
            <w:tcBorders>
              <w:left w:val="single" w:sz="4" w:space="0" w:color="auto"/>
              <w:right w:val="single" w:sz="4" w:space="0" w:color="auto"/>
            </w:tcBorders>
            <w:vAlign w:val="center"/>
            <w:hideMark/>
          </w:tcPr>
          <w:p w:rsidR="00BB3A5C" w:rsidRPr="00B1544C" w:rsidRDefault="00BB3A5C" w:rsidP="00782764">
            <w:pPr>
              <w:spacing w:line="288" w:lineRule="auto"/>
              <w:rPr>
                <w:lang w:val="uk-UA"/>
              </w:rPr>
            </w:pPr>
          </w:p>
        </w:tc>
        <w:tc>
          <w:tcPr>
            <w:tcW w:w="837" w:type="dxa"/>
            <w:vMerge/>
            <w:tcBorders>
              <w:left w:val="single" w:sz="4" w:space="0" w:color="auto"/>
              <w:right w:val="single" w:sz="4" w:space="0" w:color="auto"/>
            </w:tcBorders>
            <w:vAlign w:val="center"/>
            <w:hideMark/>
          </w:tcPr>
          <w:p w:rsidR="00BB3A5C" w:rsidRPr="00B1544C" w:rsidRDefault="00BB3A5C" w:rsidP="00782764">
            <w:pPr>
              <w:spacing w:line="288" w:lineRule="auto"/>
              <w:rPr>
                <w:lang w:val="uk-UA"/>
              </w:rPr>
            </w:pPr>
          </w:p>
        </w:tc>
        <w:tc>
          <w:tcPr>
            <w:tcW w:w="135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3,26</w:t>
            </w:r>
          </w:p>
        </w:tc>
        <w:tc>
          <w:tcPr>
            <w:tcW w:w="133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-0,87</w:t>
            </w:r>
          </w:p>
        </w:tc>
        <w:tc>
          <w:tcPr>
            <w:tcW w:w="1769" w:type="dxa"/>
            <w:tcBorders>
              <w:top w:val="nil"/>
              <w:left w:val="nil"/>
              <w:bottom w:val="single" w:sz="4" w:space="0" w:color="auto"/>
              <w:right w:val="double" w:sz="4" w:space="0" w:color="auto"/>
            </w:tcBorders>
          </w:tcPr>
          <w:p w:rsidR="00BB3A5C" w:rsidRPr="00B1544C" w:rsidRDefault="00BB3A5C" w:rsidP="00782764">
            <w:pPr>
              <w:spacing w:line="288" w:lineRule="auto"/>
              <w:jc w:val="center"/>
              <w:rPr>
                <w:lang w:val="uk-UA"/>
              </w:rPr>
            </w:pPr>
            <w:r w:rsidRPr="00B1544C">
              <w:rPr>
                <w:lang w:val="uk-UA"/>
              </w:rPr>
              <w:t>Виключити </w:t>
            </w:r>
          </w:p>
        </w:tc>
      </w:tr>
      <w:tr w:rsidR="00FF2307" w:rsidRPr="00B1544C" w:rsidTr="00A31F7D">
        <w:trPr>
          <w:trHeight w:val="300"/>
          <w:jc w:val="center"/>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i/>
                <w:lang w:val="uk-UA"/>
              </w:rPr>
            </w:pPr>
            <w:r w:rsidRPr="00B1544C">
              <w:rPr>
                <w:i/>
                <w:lang w:val="uk-UA"/>
              </w:rPr>
              <w:t>π</w:t>
            </w:r>
            <w:r w:rsidRPr="00B1544C">
              <w:rPr>
                <w:i/>
                <w:vertAlign w:val="subscript"/>
                <w:lang w:val="uk-UA"/>
              </w:rPr>
              <w:t>7</w:t>
            </w:r>
          </w:p>
        </w:tc>
        <w:tc>
          <w:tcPr>
            <w:tcW w:w="426"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11</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6</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17</w:t>
            </w:r>
          </w:p>
        </w:tc>
        <w:tc>
          <w:tcPr>
            <w:tcW w:w="496" w:type="dxa"/>
            <w:vMerge/>
            <w:tcBorders>
              <w:left w:val="single" w:sz="4" w:space="0" w:color="auto"/>
              <w:right w:val="single" w:sz="4" w:space="0" w:color="auto"/>
            </w:tcBorders>
            <w:vAlign w:val="center"/>
            <w:hideMark/>
          </w:tcPr>
          <w:p w:rsidR="00BB3A5C" w:rsidRPr="00B1544C" w:rsidRDefault="00BB3A5C" w:rsidP="00782764">
            <w:pPr>
              <w:spacing w:line="288" w:lineRule="auto"/>
              <w:rPr>
                <w:lang w:val="uk-UA"/>
              </w:rPr>
            </w:pPr>
          </w:p>
        </w:tc>
        <w:tc>
          <w:tcPr>
            <w:tcW w:w="837" w:type="dxa"/>
            <w:vMerge/>
            <w:tcBorders>
              <w:left w:val="single" w:sz="4" w:space="0" w:color="auto"/>
              <w:right w:val="single" w:sz="4" w:space="0" w:color="auto"/>
            </w:tcBorders>
            <w:vAlign w:val="center"/>
            <w:hideMark/>
          </w:tcPr>
          <w:p w:rsidR="00BB3A5C" w:rsidRPr="00B1544C" w:rsidRDefault="00BB3A5C" w:rsidP="00782764">
            <w:pPr>
              <w:spacing w:line="288" w:lineRule="auto"/>
              <w:rPr>
                <w:lang w:val="uk-UA"/>
              </w:rPr>
            </w:pPr>
          </w:p>
        </w:tc>
        <w:tc>
          <w:tcPr>
            <w:tcW w:w="135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3,21</w:t>
            </w:r>
          </w:p>
        </w:tc>
        <w:tc>
          <w:tcPr>
            <w:tcW w:w="1339" w:type="dxa"/>
            <w:tcBorders>
              <w:top w:val="nil"/>
              <w:left w:val="nil"/>
              <w:bottom w:val="single" w:sz="4" w:space="0" w:color="auto"/>
              <w:right w:val="single" w:sz="4" w:space="0" w:color="auto"/>
            </w:tcBorders>
            <w:shd w:val="clear" w:color="auto" w:fill="auto"/>
            <w:vAlign w:val="center"/>
            <w:hideMark/>
          </w:tcPr>
          <w:p w:rsidR="00BB3A5C" w:rsidRPr="00B1544C" w:rsidRDefault="003B32B9" w:rsidP="00782764">
            <w:pPr>
              <w:spacing w:line="288" w:lineRule="auto"/>
              <w:jc w:val="center"/>
              <w:rPr>
                <w:lang w:val="uk-UA"/>
              </w:rPr>
            </w:pPr>
            <w:r w:rsidRPr="00B1544C">
              <w:rPr>
                <w:lang w:val="uk-UA"/>
              </w:rPr>
              <w:t>0,83</w:t>
            </w:r>
          </w:p>
        </w:tc>
        <w:tc>
          <w:tcPr>
            <w:tcW w:w="1769" w:type="dxa"/>
            <w:tcBorders>
              <w:top w:val="nil"/>
              <w:left w:val="nil"/>
              <w:bottom w:val="single" w:sz="4" w:space="0" w:color="auto"/>
              <w:right w:val="double" w:sz="4" w:space="0" w:color="auto"/>
            </w:tcBorders>
          </w:tcPr>
          <w:p w:rsidR="00BB3A5C" w:rsidRPr="00B1544C" w:rsidRDefault="00BB3A5C" w:rsidP="00782764">
            <w:pPr>
              <w:spacing w:line="288" w:lineRule="auto"/>
              <w:jc w:val="center"/>
              <w:rPr>
                <w:lang w:val="uk-UA"/>
              </w:rPr>
            </w:pPr>
            <w:r w:rsidRPr="00B1544C">
              <w:rPr>
                <w:lang w:val="uk-UA"/>
              </w:rPr>
              <w:t>Виключити </w:t>
            </w:r>
          </w:p>
        </w:tc>
      </w:tr>
      <w:tr w:rsidR="00FF2307" w:rsidRPr="00B1544C" w:rsidTr="00A31F7D">
        <w:trPr>
          <w:trHeight w:val="300"/>
          <w:jc w:val="center"/>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i/>
                <w:lang w:val="uk-UA"/>
              </w:rPr>
            </w:pPr>
            <w:r w:rsidRPr="00B1544C">
              <w:rPr>
                <w:i/>
                <w:lang w:val="uk-UA"/>
              </w:rPr>
              <w:t>π</w:t>
            </w:r>
            <w:r w:rsidRPr="00B1544C">
              <w:rPr>
                <w:i/>
                <w:vertAlign w:val="subscript"/>
                <w:lang w:val="uk-UA"/>
              </w:rPr>
              <w:t>8</w:t>
            </w:r>
          </w:p>
        </w:tc>
        <w:tc>
          <w:tcPr>
            <w:tcW w:w="426"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11</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5</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16</w:t>
            </w:r>
          </w:p>
        </w:tc>
        <w:tc>
          <w:tcPr>
            <w:tcW w:w="496" w:type="dxa"/>
            <w:vMerge/>
            <w:tcBorders>
              <w:left w:val="single" w:sz="4" w:space="0" w:color="auto"/>
              <w:right w:val="single" w:sz="4" w:space="0" w:color="auto"/>
            </w:tcBorders>
            <w:vAlign w:val="center"/>
            <w:hideMark/>
          </w:tcPr>
          <w:p w:rsidR="00BB3A5C" w:rsidRPr="00B1544C" w:rsidRDefault="00BB3A5C" w:rsidP="00782764">
            <w:pPr>
              <w:spacing w:line="288" w:lineRule="auto"/>
              <w:rPr>
                <w:lang w:val="uk-UA"/>
              </w:rPr>
            </w:pPr>
          </w:p>
        </w:tc>
        <w:tc>
          <w:tcPr>
            <w:tcW w:w="837" w:type="dxa"/>
            <w:vMerge/>
            <w:tcBorders>
              <w:left w:val="single" w:sz="4" w:space="0" w:color="auto"/>
              <w:right w:val="single" w:sz="4" w:space="0" w:color="auto"/>
            </w:tcBorders>
            <w:vAlign w:val="center"/>
            <w:hideMark/>
          </w:tcPr>
          <w:p w:rsidR="00BB3A5C" w:rsidRPr="00B1544C" w:rsidRDefault="00BB3A5C" w:rsidP="00782764">
            <w:pPr>
              <w:spacing w:line="288" w:lineRule="auto"/>
              <w:rPr>
                <w:lang w:val="uk-UA"/>
              </w:rPr>
            </w:pPr>
          </w:p>
        </w:tc>
        <w:tc>
          <w:tcPr>
            <w:tcW w:w="135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3,12</w:t>
            </w:r>
          </w:p>
        </w:tc>
        <w:tc>
          <w:tcPr>
            <w:tcW w:w="133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-0,74</w:t>
            </w:r>
          </w:p>
        </w:tc>
        <w:tc>
          <w:tcPr>
            <w:tcW w:w="1769" w:type="dxa"/>
            <w:tcBorders>
              <w:top w:val="nil"/>
              <w:left w:val="nil"/>
              <w:bottom w:val="single" w:sz="4" w:space="0" w:color="auto"/>
              <w:right w:val="double" w:sz="4" w:space="0" w:color="auto"/>
            </w:tcBorders>
          </w:tcPr>
          <w:p w:rsidR="00BB3A5C" w:rsidRPr="00B1544C" w:rsidRDefault="00BB3A5C" w:rsidP="00782764">
            <w:pPr>
              <w:spacing w:line="288" w:lineRule="auto"/>
              <w:jc w:val="center"/>
              <w:rPr>
                <w:lang w:val="uk-UA"/>
              </w:rPr>
            </w:pPr>
            <w:r w:rsidRPr="00B1544C">
              <w:rPr>
                <w:lang w:val="uk-UA"/>
              </w:rPr>
              <w:t>Виключити </w:t>
            </w:r>
          </w:p>
        </w:tc>
      </w:tr>
      <w:tr w:rsidR="00FF2307" w:rsidRPr="00B1544C" w:rsidTr="00A31F7D">
        <w:trPr>
          <w:trHeight w:val="300"/>
          <w:jc w:val="center"/>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i/>
                <w:lang w:val="uk-UA"/>
              </w:rPr>
            </w:pPr>
            <w:r w:rsidRPr="00B1544C">
              <w:rPr>
                <w:i/>
                <w:lang w:val="uk-UA"/>
              </w:rPr>
              <w:t>π</w:t>
            </w:r>
            <w:r w:rsidRPr="00B1544C">
              <w:rPr>
                <w:i/>
                <w:vertAlign w:val="subscript"/>
                <w:lang w:val="uk-UA"/>
              </w:rPr>
              <w:t>9</w:t>
            </w:r>
          </w:p>
        </w:tc>
        <w:tc>
          <w:tcPr>
            <w:tcW w:w="426"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10</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4</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15</w:t>
            </w:r>
          </w:p>
        </w:tc>
        <w:tc>
          <w:tcPr>
            <w:tcW w:w="496" w:type="dxa"/>
            <w:vMerge/>
            <w:tcBorders>
              <w:left w:val="single" w:sz="4" w:space="0" w:color="auto"/>
              <w:right w:val="single" w:sz="4" w:space="0" w:color="auto"/>
            </w:tcBorders>
            <w:vAlign w:val="center"/>
            <w:hideMark/>
          </w:tcPr>
          <w:p w:rsidR="00BB3A5C" w:rsidRPr="00B1544C" w:rsidRDefault="00BB3A5C" w:rsidP="00782764">
            <w:pPr>
              <w:spacing w:line="288" w:lineRule="auto"/>
              <w:rPr>
                <w:lang w:val="uk-UA"/>
              </w:rPr>
            </w:pPr>
          </w:p>
        </w:tc>
        <w:tc>
          <w:tcPr>
            <w:tcW w:w="837" w:type="dxa"/>
            <w:vMerge/>
            <w:tcBorders>
              <w:left w:val="single" w:sz="4" w:space="0" w:color="auto"/>
              <w:right w:val="single" w:sz="4" w:space="0" w:color="auto"/>
            </w:tcBorders>
            <w:vAlign w:val="center"/>
            <w:hideMark/>
          </w:tcPr>
          <w:p w:rsidR="00BB3A5C" w:rsidRPr="00B1544C" w:rsidRDefault="00BB3A5C" w:rsidP="00782764">
            <w:pPr>
              <w:spacing w:line="288" w:lineRule="auto"/>
              <w:rPr>
                <w:lang w:val="uk-UA"/>
              </w:rPr>
            </w:pPr>
          </w:p>
        </w:tc>
        <w:tc>
          <w:tcPr>
            <w:tcW w:w="135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0</w:t>
            </w:r>
          </w:p>
        </w:tc>
        <w:tc>
          <w:tcPr>
            <w:tcW w:w="133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0</w:t>
            </w:r>
          </w:p>
        </w:tc>
        <w:tc>
          <w:tcPr>
            <w:tcW w:w="1769" w:type="dxa"/>
            <w:tcBorders>
              <w:top w:val="nil"/>
              <w:left w:val="nil"/>
              <w:bottom w:val="single" w:sz="4" w:space="0" w:color="auto"/>
              <w:right w:val="double" w:sz="4" w:space="0" w:color="auto"/>
            </w:tcBorders>
          </w:tcPr>
          <w:p w:rsidR="00BB3A5C" w:rsidRPr="00B1544C" w:rsidRDefault="00BB3A5C" w:rsidP="00782764">
            <w:pPr>
              <w:spacing w:line="288" w:lineRule="auto"/>
              <w:jc w:val="center"/>
              <w:rPr>
                <w:lang w:val="uk-UA"/>
              </w:rPr>
            </w:pPr>
            <w:r w:rsidRPr="00B1544C">
              <w:rPr>
                <w:lang w:val="uk-UA"/>
              </w:rPr>
              <w:t>Виключити </w:t>
            </w:r>
          </w:p>
        </w:tc>
      </w:tr>
      <w:tr w:rsidR="00FF2307" w:rsidRPr="00B1544C" w:rsidTr="00A31F7D">
        <w:trPr>
          <w:trHeight w:val="300"/>
          <w:jc w:val="center"/>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i/>
                <w:lang w:val="uk-UA"/>
              </w:rPr>
            </w:pPr>
            <w:r w:rsidRPr="00B1544C">
              <w:rPr>
                <w:i/>
                <w:lang w:val="uk-UA"/>
              </w:rPr>
              <w:t>π</w:t>
            </w:r>
            <w:r w:rsidRPr="00B1544C">
              <w:rPr>
                <w:i/>
                <w:vertAlign w:val="subscript"/>
                <w:lang w:val="uk-UA"/>
              </w:rPr>
              <w:t>10</w:t>
            </w:r>
          </w:p>
        </w:tc>
        <w:tc>
          <w:tcPr>
            <w:tcW w:w="426"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8</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4</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12</w:t>
            </w:r>
          </w:p>
        </w:tc>
        <w:tc>
          <w:tcPr>
            <w:tcW w:w="496" w:type="dxa"/>
            <w:vMerge/>
            <w:tcBorders>
              <w:left w:val="single" w:sz="4" w:space="0" w:color="auto"/>
              <w:right w:val="single" w:sz="4" w:space="0" w:color="auto"/>
            </w:tcBorders>
            <w:vAlign w:val="center"/>
            <w:hideMark/>
          </w:tcPr>
          <w:p w:rsidR="00BB3A5C" w:rsidRPr="00B1544C" w:rsidRDefault="00BB3A5C" w:rsidP="00782764">
            <w:pPr>
              <w:spacing w:line="288" w:lineRule="auto"/>
              <w:rPr>
                <w:lang w:val="uk-UA"/>
              </w:rPr>
            </w:pPr>
          </w:p>
        </w:tc>
        <w:tc>
          <w:tcPr>
            <w:tcW w:w="837" w:type="dxa"/>
            <w:vMerge/>
            <w:tcBorders>
              <w:left w:val="single" w:sz="4" w:space="0" w:color="auto"/>
              <w:right w:val="single" w:sz="4" w:space="0" w:color="auto"/>
            </w:tcBorders>
            <w:vAlign w:val="center"/>
            <w:hideMark/>
          </w:tcPr>
          <w:p w:rsidR="00BB3A5C" w:rsidRPr="00B1544C" w:rsidRDefault="00BB3A5C" w:rsidP="00782764">
            <w:pPr>
              <w:spacing w:line="288" w:lineRule="auto"/>
              <w:rPr>
                <w:lang w:val="uk-UA"/>
              </w:rPr>
            </w:pPr>
          </w:p>
        </w:tc>
        <w:tc>
          <w:tcPr>
            <w:tcW w:w="135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2,36</w:t>
            </w:r>
          </w:p>
        </w:tc>
        <w:tc>
          <w:tcPr>
            <w:tcW w:w="133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0,03</w:t>
            </w:r>
          </w:p>
        </w:tc>
        <w:tc>
          <w:tcPr>
            <w:tcW w:w="1769" w:type="dxa"/>
            <w:tcBorders>
              <w:top w:val="nil"/>
              <w:left w:val="nil"/>
              <w:bottom w:val="single" w:sz="4" w:space="0" w:color="auto"/>
              <w:right w:val="double" w:sz="4" w:space="0" w:color="auto"/>
            </w:tcBorders>
          </w:tcPr>
          <w:p w:rsidR="00BB3A5C" w:rsidRPr="00B1544C" w:rsidRDefault="00BB3A5C" w:rsidP="00782764">
            <w:pPr>
              <w:spacing w:line="288" w:lineRule="auto"/>
              <w:jc w:val="center"/>
              <w:rPr>
                <w:lang w:val="uk-UA"/>
              </w:rPr>
            </w:pPr>
            <w:r w:rsidRPr="00B1544C">
              <w:rPr>
                <w:lang w:val="uk-UA"/>
              </w:rPr>
              <w:t>-</w:t>
            </w:r>
          </w:p>
        </w:tc>
      </w:tr>
      <w:tr w:rsidR="00FF2307" w:rsidRPr="00B1544C" w:rsidTr="00A31F7D">
        <w:trPr>
          <w:trHeight w:val="300"/>
          <w:jc w:val="center"/>
        </w:trPr>
        <w:tc>
          <w:tcPr>
            <w:tcW w:w="562" w:type="dxa"/>
            <w:tcBorders>
              <w:top w:val="nil"/>
              <w:left w:val="double" w:sz="4" w:space="0" w:color="auto"/>
              <w:bottom w:val="single" w:sz="4" w:space="0" w:color="auto"/>
              <w:right w:val="single" w:sz="4" w:space="0" w:color="auto"/>
            </w:tcBorders>
            <w:shd w:val="clear" w:color="auto" w:fill="auto"/>
            <w:vAlign w:val="center"/>
          </w:tcPr>
          <w:p w:rsidR="00BB3A5C" w:rsidRPr="00B1544C" w:rsidRDefault="00BB3A5C" w:rsidP="00782764">
            <w:pPr>
              <w:spacing w:line="288" w:lineRule="auto"/>
              <w:jc w:val="center"/>
              <w:rPr>
                <w:i/>
                <w:lang w:val="uk-UA"/>
              </w:rPr>
            </w:pPr>
            <w:r w:rsidRPr="00B1544C">
              <w:rPr>
                <w:i/>
                <w:lang w:val="uk-UA"/>
              </w:rPr>
              <w:t>π</w:t>
            </w:r>
            <w:r w:rsidRPr="00B1544C">
              <w:rPr>
                <w:i/>
                <w:vertAlign w:val="subscript"/>
                <w:lang w:val="uk-UA"/>
              </w:rPr>
              <w:t>14</w:t>
            </w:r>
          </w:p>
        </w:tc>
        <w:tc>
          <w:tcPr>
            <w:tcW w:w="426" w:type="dxa"/>
            <w:tcBorders>
              <w:top w:val="nil"/>
              <w:left w:val="nil"/>
              <w:bottom w:val="single" w:sz="4" w:space="0" w:color="auto"/>
              <w:right w:val="single" w:sz="4" w:space="0" w:color="auto"/>
            </w:tcBorders>
            <w:shd w:val="clear" w:color="auto" w:fill="auto"/>
            <w:vAlign w:val="center"/>
          </w:tcPr>
          <w:p w:rsidR="00BB3A5C" w:rsidRPr="00B1544C" w:rsidRDefault="00BB3A5C" w:rsidP="00782764">
            <w:pPr>
              <w:spacing w:line="288" w:lineRule="auto"/>
              <w:jc w:val="center"/>
              <w:rPr>
                <w:lang w:val="uk-UA"/>
              </w:rPr>
            </w:pPr>
            <w:r w:rsidRPr="00B1544C">
              <w:rPr>
                <w:lang w:val="uk-UA"/>
              </w:rPr>
              <w:t>11</w:t>
            </w:r>
          </w:p>
        </w:tc>
        <w:tc>
          <w:tcPr>
            <w:tcW w:w="425" w:type="dxa"/>
            <w:tcBorders>
              <w:top w:val="nil"/>
              <w:left w:val="nil"/>
              <w:bottom w:val="single" w:sz="4" w:space="0" w:color="auto"/>
              <w:right w:val="single" w:sz="4" w:space="0" w:color="auto"/>
            </w:tcBorders>
            <w:shd w:val="clear" w:color="auto" w:fill="auto"/>
            <w:vAlign w:val="center"/>
          </w:tcPr>
          <w:p w:rsidR="00BB3A5C" w:rsidRPr="00B1544C" w:rsidRDefault="00BB3A5C" w:rsidP="00782764">
            <w:pPr>
              <w:spacing w:line="288" w:lineRule="auto"/>
              <w:jc w:val="center"/>
              <w:rPr>
                <w:lang w:val="uk-UA"/>
              </w:rPr>
            </w:pPr>
            <w:r w:rsidRPr="00B1544C">
              <w:rPr>
                <w:lang w:val="uk-UA"/>
              </w:rPr>
              <w:t>5</w:t>
            </w:r>
          </w:p>
        </w:tc>
        <w:tc>
          <w:tcPr>
            <w:tcW w:w="425" w:type="dxa"/>
            <w:tcBorders>
              <w:top w:val="nil"/>
              <w:left w:val="nil"/>
              <w:bottom w:val="single" w:sz="4" w:space="0" w:color="auto"/>
              <w:right w:val="single" w:sz="4" w:space="0" w:color="auto"/>
            </w:tcBorders>
            <w:shd w:val="clear" w:color="auto" w:fill="auto"/>
            <w:vAlign w:val="center"/>
          </w:tcPr>
          <w:p w:rsidR="00BB3A5C" w:rsidRPr="00B1544C" w:rsidRDefault="00BB3A5C" w:rsidP="00782764">
            <w:pPr>
              <w:spacing w:line="288" w:lineRule="auto"/>
              <w:jc w:val="center"/>
              <w:rPr>
                <w:lang w:val="uk-UA"/>
              </w:rPr>
            </w:pPr>
            <w:r w:rsidRPr="00B1544C">
              <w:rPr>
                <w:lang w:val="uk-UA"/>
              </w:rPr>
              <w:t>16</w:t>
            </w:r>
          </w:p>
        </w:tc>
        <w:tc>
          <w:tcPr>
            <w:tcW w:w="496" w:type="dxa"/>
            <w:vMerge/>
            <w:tcBorders>
              <w:left w:val="single" w:sz="4" w:space="0" w:color="auto"/>
              <w:right w:val="single" w:sz="4" w:space="0" w:color="auto"/>
            </w:tcBorders>
            <w:vAlign w:val="center"/>
          </w:tcPr>
          <w:p w:rsidR="00BB3A5C" w:rsidRPr="00B1544C" w:rsidRDefault="00BB3A5C" w:rsidP="00782764">
            <w:pPr>
              <w:spacing w:line="288" w:lineRule="auto"/>
              <w:jc w:val="center"/>
              <w:rPr>
                <w:lang w:val="uk-UA"/>
              </w:rPr>
            </w:pPr>
          </w:p>
        </w:tc>
        <w:tc>
          <w:tcPr>
            <w:tcW w:w="837" w:type="dxa"/>
            <w:vMerge/>
            <w:tcBorders>
              <w:left w:val="single" w:sz="4" w:space="0" w:color="auto"/>
              <w:right w:val="single" w:sz="4" w:space="0" w:color="auto"/>
            </w:tcBorders>
            <w:vAlign w:val="center"/>
          </w:tcPr>
          <w:p w:rsidR="00BB3A5C" w:rsidRPr="00B1544C" w:rsidRDefault="00BB3A5C" w:rsidP="00782764">
            <w:pPr>
              <w:spacing w:line="288" w:lineRule="auto"/>
              <w:jc w:val="center"/>
              <w:rPr>
                <w:lang w:val="uk-UA"/>
              </w:rPr>
            </w:pPr>
          </w:p>
        </w:tc>
        <w:tc>
          <w:tcPr>
            <w:tcW w:w="1359" w:type="dxa"/>
            <w:tcBorders>
              <w:top w:val="single" w:sz="4" w:space="0" w:color="auto"/>
              <w:left w:val="nil"/>
              <w:bottom w:val="single" w:sz="4" w:space="0" w:color="auto"/>
              <w:right w:val="single" w:sz="4" w:space="0" w:color="auto"/>
            </w:tcBorders>
            <w:shd w:val="clear" w:color="auto" w:fill="auto"/>
            <w:vAlign w:val="center"/>
          </w:tcPr>
          <w:p w:rsidR="00BB3A5C" w:rsidRPr="00B1544C" w:rsidRDefault="00BB3A5C" w:rsidP="00782764">
            <w:pPr>
              <w:spacing w:line="288" w:lineRule="auto"/>
              <w:jc w:val="center"/>
              <w:rPr>
                <w:lang w:val="uk-UA"/>
              </w:rPr>
            </w:pPr>
            <w:r w:rsidRPr="00B1544C">
              <w:rPr>
                <w:lang w:val="uk-UA"/>
              </w:rPr>
              <w:t>3,12</w:t>
            </w:r>
          </w:p>
        </w:tc>
        <w:tc>
          <w:tcPr>
            <w:tcW w:w="1339" w:type="dxa"/>
            <w:tcBorders>
              <w:top w:val="nil"/>
              <w:left w:val="nil"/>
              <w:bottom w:val="single" w:sz="4" w:space="0" w:color="auto"/>
              <w:right w:val="single" w:sz="4" w:space="0" w:color="auto"/>
            </w:tcBorders>
            <w:shd w:val="clear" w:color="auto" w:fill="auto"/>
            <w:vAlign w:val="center"/>
          </w:tcPr>
          <w:p w:rsidR="00BB3A5C" w:rsidRPr="00B1544C" w:rsidRDefault="00BB3A5C" w:rsidP="00782764">
            <w:pPr>
              <w:spacing w:line="288" w:lineRule="auto"/>
              <w:jc w:val="center"/>
              <w:rPr>
                <w:lang w:val="uk-UA"/>
              </w:rPr>
            </w:pPr>
            <w:r w:rsidRPr="00B1544C">
              <w:rPr>
                <w:lang w:val="uk-UA"/>
              </w:rPr>
              <w:t>-0,74</w:t>
            </w:r>
          </w:p>
        </w:tc>
        <w:tc>
          <w:tcPr>
            <w:tcW w:w="1769" w:type="dxa"/>
            <w:tcBorders>
              <w:top w:val="nil"/>
              <w:left w:val="nil"/>
              <w:bottom w:val="single" w:sz="4" w:space="0" w:color="auto"/>
              <w:right w:val="double" w:sz="4" w:space="0" w:color="auto"/>
            </w:tcBorders>
          </w:tcPr>
          <w:p w:rsidR="00BB3A5C" w:rsidRPr="00B1544C" w:rsidRDefault="00BB3A5C" w:rsidP="00782764">
            <w:pPr>
              <w:spacing w:line="288" w:lineRule="auto"/>
              <w:jc w:val="center"/>
              <w:rPr>
                <w:lang w:val="uk-UA"/>
              </w:rPr>
            </w:pPr>
            <w:r w:rsidRPr="00B1544C">
              <w:rPr>
                <w:lang w:val="uk-UA"/>
              </w:rPr>
              <w:t>Виключити </w:t>
            </w:r>
          </w:p>
        </w:tc>
      </w:tr>
      <w:tr w:rsidR="00FF2307" w:rsidRPr="00B1544C" w:rsidTr="00A31F7D">
        <w:trPr>
          <w:trHeight w:val="300"/>
          <w:jc w:val="center"/>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i/>
                <w:lang w:val="uk-UA"/>
              </w:rPr>
            </w:pPr>
            <w:r w:rsidRPr="00B1544C">
              <w:rPr>
                <w:i/>
                <w:lang w:val="uk-UA"/>
              </w:rPr>
              <w:t>π</w:t>
            </w:r>
            <w:r w:rsidRPr="00B1544C">
              <w:rPr>
                <w:i/>
                <w:vertAlign w:val="subscript"/>
                <w:lang w:val="uk-UA"/>
              </w:rPr>
              <w:t>16</w:t>
            </w:r>
          </w:p>
        </w:tc>
        <w:tc>
          <w:tcPr>
            <w:tcW w:w="426"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10</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8</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18</w:t>
            </w:r>
          </w:p>
        </w:tc>
        <w:tc>
          <w:tcPr>
            <w:tcW w:w="496" w:type="dxa"/>
            <w:vMerge/>
            <w:tcBorders>
              <w:left w:val="single" w:sz="4" w:space="0" w:color="auto"/>
              <w:right w:val="single" w:sz="4" w:space="0" w:color="auto"/>
            </w:tcBorders>
            <w:vAlign w:val="center"/>
          </w:tcPr>
          <w:p w:rsidR="00BB3A5C" w:rsidRPr="00B1544C" w:rsidRDefault="00BB3A5C" w:rsidP="00782764">
            <w:pPr>
              <w:spacing w:line="288" w:lineRule="auto"/>
              <w:rPr>
                <w:lang w:val="uk-UA"/>
              </w:rPr>
            </w:pPr>
          </w:p>
        </w:tc>
        <w:tc>
          <w:tcPr>
            <w:tcW w:w="837" w:type="dxa"/>
            <w:vMerge/>
            <w:tcBorders>
              <w:left w:val="single" w:sz="4" w:space="0" w:color="auto"/>
              <w:right w:val="single" w:sz="4" w:space="0" w:color="auto"/>
            </w:tcBorders>
            <w:vAlign w:val="center"/>
          </w:tcPr>
          <w:p w:rsidR="00BB3A5C" w:rsidRPr="00B1544C" w:rsidRDefault="00BB3A5C" w:rsidP="00782764">
            <w:pPr>
              <w:spacing w:line="288" w:lineRule="auto"/>
              <w:rPr>
                <w:lang w:val="uk-UA"/>
              </w:rPr>
            </w:pPr>
          </w:p>
        </w:tc>
        <w:tc>
          <w:tcPr>
            <w:tcW w:w="135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3,24</w:t>
            </w:r>
          </w:p>
        </w:tc>
        <w:tc>
          <w:tcPr>
            <w:tcW w:w="1339" w:type="dxa"/>
            <w:tcBorders>
              <w:top w:val="nil"/>
              <w:left w:val="nil"/>
              <w:bottom w:val="single" w:sz="4" w:space="0" w:color="auto"/>
              <w:right w:val="single" w:sz="4" w:space="0" w:color="auto"/>
            </w:tcBorders>
            <w:shd w:val="clear" w:color="auto" w:fill="auto"/>
            <w:vAlign w:val="center"/>
            <w:hideMark/>
          </w:tcPr>
          <w:p w:rsidR="00BB3A5C" w:rsidRPr="00B1544C" w:rsidRDefault="003B32B9" w:rsidP="00782764">
            <w:pPr>
              <w:spacing w:line="288" w:lineRule="auto"/>
              <w:jc w:val="center"/>
              <w:rPr>
                <w:lang w:val="uk-UA"/>
              </w:rPr>
            </w:pPr>
            <w:r w:rsidRPr="00B1544C">
              <w:rPr>
                <w:lang w:val="uk-UA"/>
              </w:rPr>
              <w:t>-0,86</w:t>
            </w:r>
          </w:p>
        </w:tc>
        <w:tc>
          <w:tcPr>
            <w:tcW w:w="1769" w:type="dxa"/>
            <w:tcBorders>
              <w:top w:val="nil"/>
              <w:left w:val="nil"/>
              <w:bottom w:val="single" w:sz="4" w:space="0" w:color="auto"/>
              <w:right w:val="double" w:sz="4" w:space="0" w:color="auto"/>
            </w:tcBorders>
          </w:tcPr>
          <w:p w:rsidR="00BB3A5C" w:rsidRPr="00B1544C" w:rsidRDefault="00BB3A5C" w:rsidP="00782764">
            <w:pPr>
              <w:spacing w:line="288" w:lineRule="auto"/>
              <w:jc w:val="center"/>
              <w:rPr>
                <w:lang w:val="uk-UA"/>
              </w:rPr>
            </w:pPr>
            <w:r w:rsidRPr="00B1544C">
              <w:rPr>
                <w:lang w:val="uk-UA"/>
              </w:rPr>
              <w:t>-</w:t>
            </w:r>
          </w:p>
        </w:tc>
      </w:tr>
      <w:tr w:rsidR="00FF2307" w:rsidRPr="00B1544C" w:rsidTr="00A31F7D">
        <w:trPr>
          <w:trHeight w:val="300"/>
          <w:jc w:val="center"/>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i/>
                <w:lang w:val="uk-UA"/>
              </w:rPr>
            </w:pPr>
            <w:r w:rsidRPr="00B1544C">
              <w:rPr>
                <w:i/>
                <w:lang w:val="uk-UA"/>
              </w:rPr>
              <w:t>π</w:t>
            </w:r>
            <w:r w:rsidRPr="00B1544C">
              <w:rPr>
                <w:i/>
                <w:vertAlign w:val="subscript"/>
                <w:lang w:val="uk-UA"/>
              </w:rPr>
              <w:t>17</w:t>
            </w:r>
          </w:p>
        </w:tc>
        <w:tc>
          <w:tcPr>
            <w:tcW w:w="426"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11</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6</w:t>
            </w:r>
          </w:p>
        </w:tc>
        <w:tc>
          <w:tcPr>
            <w:tcW w:w="425"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17</w:t>
            </w:r>
          </w:p>
        </w:tc>
        <w:tc>
          <w:tcPr>
            <w:tcW w:w="496" w:type="dxa"/>
            <w:vMerge/>
            <w:tcBorders>
              <w:left w:val="single" w:sz="4" w:space="0" w:color="auto"/>
              <w:right w:val="single" w:sz="4" w:space="0" w:color="auto"/>
            </w:tcBorders>
            <w:vAlign w:val="center"/>
          </w:tcPr>
          <w:p w:rsidR="00BB3A5C" w:rsidRPr="00B1544C" w:rsidRDefault="00BB3A5C" w:rsidP="00782764">
            <w:pPr>
              <w:spacing w:line="288" w:lineRule="auto"/>
              <w:rPr>
                <w:lang w:val="uk-UA"/>
              </w:rPr>
            </w:pPr>
          </w:p>
        </w:tc>
        <w:tc>
          <w:tcPr>
            <w:tcW w:w="837" w:type="dxa"/>
            <w:vMerge/>
            <w:tcBorders>
              <w:left w:val="single" w:sz="4" w:space="0" w:color="auto"/>
              <w:right w:val="single" w:sz="4" w:space="0" w:color="auto"/>
            </w:tcBorders>
            <w:vAlign w:val="center"/>
          </w:tcPr>
          <w:p w:rsidR="00BB3A5C" w:rsidRPr="00B1544C" w:rsidRDefault="00BB3A5C" w:rsidP="00782764">
            <w:pPr>
              <w:spacing w:line="288" w:lineRule="auto"/>
              <w:rPr>
                <w:lang w:val="uk-UA"/>
              </w:rPr>
            </w:pPr>
          </w:p>
        </w:tc>
        <w:tc>
          <w:tcPr>
            <w:tcW w:w="135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3,21</w:t>
            </w:r>
          </w:p>
        </w:tc>
        <w:tc>
          <w:tcPr>
            <w:tcW w:w="1339" w:type="dxa"/>
            <w:tcBorders>
              <w:top w:val="nil"/>
              <w:left w:val="nil"/>
              <w:bottom w:val="sing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-0,83</w:t>
            </w:r>
          </w:p>
        </w:tc>
        <w:tc>
          <w:tcPr>
            <w:tcW w:w="1769" w:type="dxa"/>
            <w:tcBorders>
              <w:top w:val="nil"/>
              <w:left w:val="nil"/>
              <w:bottom w:val="single" w:sz="4" w:space="0" w:color="auto"/>
              <w:right w:val="double" w:sz="4" w:space="0" w:color="auto"/>
            </w:tcBorders>
          </w:tcPr>
          <w:p w:rsidR="00BB3A5C" w:rsidRPr="00B1544C" w:rsidRDefault="00BB3A5C" w:rsidP="00782764">
            <w:pPr>
              <w:spacing w:line="288" w:lineRule="auto"/>
              <w:jc w:val="center"/>
              <w:rPr>
                <w:lang w:val="uk-UA"/>
              </w:rPr>
            </w:pPr>
            <w:r w:rsidRPr="00B1544C">
              <w:rPr>
                <w:lang w:val="uk-UA"/>
              </w:rPr>
              <w:t>Виключити </w:t>
            </w:r>
          </w:p>
        </w:tc>
      </w:tr>
      <w:tr w:rsidR="00BB3A5C" w:rsidRPr="00B1544C" w:rsidTr="00A31F7D">
        <w:trPr>
          <w:trHeight w:val="300"/>
          <w:jc w:val="center"/>
        </w:trPr>
        <w:tc>
          <w:tcPr>
            <w:tcW w:w="562" w:type="dxa"/>
            <w:tcBorders>
              <w:top w:val="nil"/>
              <w:left w:val="double" w:sz="4" w:space="0" w:color="auto"/>
              <w:bottom w:val="doub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i/>
                <w:lang w:val="uk-UA"/>
              </w:rPr>
            </w:pPr>
            <w:r w:rsidRPr="00B1544C">
              <w:rPr>
                <w:i/>
                <w:lang w:val="uk-UA"/>
              </w:rPr>
              <w:t>π</w:t>
            </w:r>
            <w:r w:rsidRPr="00B1544C">
              <w:rPr>
                <w:i/>
                <w:vertAlign w:val="subscript"/>
                <w:lang w:val="uk-UA"/>
              </w:rPr>
              <w:t>18</w:t>
            </w:r>
          </w:p>
        </w:tc>
        <w:tc>
          <w:tcPr>
            <w:tcW w:w="426" w:type="dxa"/>
            <w:tcBorders>
              <w:top w:val="nil"/>
              <w:left w:val="nil"/>
              <w:bottom w:val="doub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11</w:t>
            </w:r>
          </w:p>
        </w:tc>
        <w:tc>
          <w:tcPr>
            <w:tcW w:w="425" w:type="dxa"/>
            <w:tcBorders>
              <w:top w:val="nil"/>
              <w:left w:val="nil"/>
              <w:bottom w:val="doub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7</w:t>
            </w:r>
          </w:p>
        </w:tc>
        <w:tc>
          <w:tcPr>
            <w:tcW w:w="425" w:type="dxa"/>
            <w:tcBorders>
              <w:top w:val="nil"/>
              <w:left w:val="nil"/>
              <w:bottom w:val="doub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18</w:t>
            </w:r>
          </w:p>
        </w:tc>
        <w:tc>
          <w:tcPr>
            <w:tcW w:w="496" w:type="dxa"/>
            <w:vMerge/>
            <w:tcBorders>
              <w:left w:val="single" w:sz="4" w:space="0" w:color="auto"/>
              <w:bottom w:val="double" w:sz="4" w:space="0" w:color="auto"/>
              <w:right w:val="single" w:sz="4" w:space="0" w:color="auto"/>
            </w:tcBorders>
            <w:vAlign w:val="center"/>
          </w:tcPr>
          <w:p w:rsidR="00BB3A5C" w:rsidRPr="00B1544C" w:rsidRDefault="00BB3A5C" w:rsidP="00782764">
            <w:pPr>
              <w:spacing w:line="288" w:lineRule="auto"/>
              <w:rPr>
                <w:lang w:val="uk-UA"/>
              </w:rPr>
            </w:pPr>
          </w:p>
        </w:tc>
        <w:tc>
          <w:tcPr>
            <w:tcW w:w="837" w:type="dxa"/>
            <w:vMerge/>
            <w:tcBorders>
              <w:left w:val="single" w:sz="4" w:space="0" w:color="auto"/>
              <w:bottom w:val="double" w:sz="4" w:space="0" w:color="auto"/>
              <w:right w:val="single" w:sz="4" w:space="0" w:color="auto"/>
            </w:tcBorders>
            <w:vAlign w:val="center"/>
          </w:tcPr>
          <w:p w:rsidR="00BB3A5C" w:rsidRPr="00B1544C" w:rsidRDefault="00BB3A5C" w:rsidP="00782764">
            <w:pPr>
              <w:spacing w:line="288" w:lineRule="auto"/>
              <w:rPr>
                <w:lang w:val="uk-UA"/>
              </w:rPr>
            </w:pPr>
          </w:p>
        </w:tc>
        <w:tc>
          <w:tcPr>
            <w:tcW w:w="1359" w:type="dxa"/>
            <w:tcBorders>
              <w:top w:val="nil"/>
              <w:left w:val="nil"/>
              <w:bottom w:val="double" w:sz="4" w:space="0" w:color="auto"/>
              <w:right w:val="single" w:sz="4" w:space="0" w:color="auto"/>
            </w:tcBorders>
            <w:shd w:val="clear" w:color="auto" w:fill="auto"/>
            <w:vAlign w:val="center"/>
            <w:hideMark/>
          </w:tcPr>
          <w:p w:rsidR="00BB3A5C" w:rsidRPr="00B1544C" w:rsidRDefault="00BB3A5C" w:rsidP="00782764">
            <w:pPr>
              <w:spacing w:line="288" w:lineRule="auto"/>
              <w:jc w:val="center"/>
              <w:rPr>
                <w:lang w:val="uk-UA"/>
              </w:rPr>
            </w:pPr>
            <w:r w:rsidRPr="00B1544C">
              <w:rPr>
                <w:lang w:val="uk-UA"/>
              </w:rPr>
              <w:t>3,26</w:t>
            </w:r>
          </w:p>
        </w:tc>
        <w:tc>
          <w:tcPr>
            <w:tcW w:w="1339" w:type="dxa"/>
            <w:tcBorders>
              <w:top w:val="nil"/>
              <w:left w:val="nil"/>
              <w:bottom w:val="double" w:sz="4" w:space="0" w:color="auto"/>
              <w:right w:val="single" w:sz="4" w:space="0" w:color="auto"/>
            </w:tcBorders>
            <w:shd w:val="clear" w:color="auto" w:fill="auto"/>
            <w:vAlign w:val="center"/>
            <w:hideMark/>
          </w:tcPr>
          <w:p w:rsidR="00BB3A5C" w:rsidRPr="00B1544C" w:rsidRDefault="003B32B9" w:rsidP="00782764">
            <w:pPr>
              <w:spacing w:line="288" w:lineRule="auto"/>
              <w:jc w:val="center"/>
              <w:rPr>
                <w:lang w:val="uk-UA"/>
              </w:rPr>
            </w:pPr>
            <w:r w:rsidRPr="00B1544C">
              <w:rPr>
                <w:lang w:val="uk-UA"/>
              </w:rPr>
              <w:t>-0,87</w:t>
            </w:r>
          </w:p>
        </w:tc>
        <w:tc>
          <w:tcPr>
            <w:tcW w:w="1769" w:type="dxa"/>
            <w:tcBorders>
              <w:top w:val="nil"/>
              <w:left w:val="nil"/>
              <w:bottom w:val="double" w:sz="4" w:space="0" w:color="auto"/>
              <w:right w:val="double" w:sz="4" w:space="0" w:color="auto"/>
            </w:tcBorders>
          </w:tcPr>
          <w:p w:rsidR="00BB3A5C" w:rsidRPr="00B1544C" w:rsidRDefault="00BB3A5C" w:rsidP="00782764">
            <w:pPr>
              <w:spacing w:line="288" w:lineRule="auto"/>
              <w:jc w:val="center"/>
              <w:rPr>
                <w:lang w:val="uk-UA"/>
              </w:rPr>
            </w:pPr>
            <w:r w:rsidRPr="00B1544C">
              <w:rPr>
                <w:lang w:val="uk-UA"/>
              </w:rPr>
              <w:t>Виключити </w:t>
            </w:r>
          </w:p>
        </w:tc>
      </w:tr>
    </w:tbl>
    <w:p w:rsidR="00721CB3" w:rsidRPr="00B1544C" w:rsidRDefault="00721CB3" w:rsidP="00AE758F">
      <w:pPr>
        <w:spacing w:line="288" w:lineRule="auto"/>
        <w:ind w:firstLine="454"/>
        <w:jc w:val="both"/>
        <w:rPr>
          <w:sz w:val="28"/>
          <w:szCs w:val="28"/>
          <w:lang w:val="uk-UA"/>
        </w:rPr>
      </w:pP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Третя обов’язкова перевірка – </w:t>
      </w:r>
      <w:r w:rsidRPr="00B1544C">
        <w:rPr>
          <w:i/>
          <w:sz w:val="28"/>
          <w:szCs w:val="28"/>
          <w:lang w:val="uk-UA"/>
        </w:rPr>
        <w:t>π</w:t>
      </w:r>
      <w:r w:rsidRPr="00B1544C">
        <w:rPr>
          <w:i/>
          <w:sz w:val="28"/>
          <w:szCs w:val="28"/>
          <w:vertAlign w:val="subscript"/>
          <w:lang w:val="uk-UA"/>
        </w:rPr>
        <w:t>13</w:t>
      </w:r>
      <w:r w:rsidRPr="00B1544C">
        <w:rPr>
          <w:sz w:val="28"/>
          <w:szCs w:val="28"/>
          <w:lang w:val="uk-UA"/>
        </w:rPr>
        <w:t xml:space="preserve">, виключено перевірки </w:t>
      </w:r>
      <w:r w:rsidRPr="00B1544C">
        <w:rPr>
          <w:i/>
          <w:sz w:val="28"/>
          <w:szCs w:val="28"/>
          <w:lang w:val="uk-UA"/>
        </w:rPr>
        <w:t>π</w:t>
      </w:r>
      <w:r w:rsidRPr="00B1544C">
        <w:rPr>
          <w:i/>
          <w:sz w:val="28"/>
          <w:szCs w:val="28"/>
          <w:vertAlign w:val="subscript"/>
          <w:lang w:val="uk-UA"/>
        </w:rPr>
        <w:t>6</w:t>
      </w:r>
      <w:r w:rsidRPr="00B1544C">
        <w:rPr>
          <w:sz w:val="28"/>
          <w:szCs w:val="28"/>
          <w:lang w:val="uk-UA"/>
        </w:rPr>
        <w:t xml:space="preserve">, </w:t>
      </w:r>
      <w:r w:rsidRPr="00B1544C">
        <w:rPr>
          <w:i/>
          <w:sz w:val="28"/>
          <w:szCs w:val="28"/>
          <w:lang w:val="uk-UA"/>
        </w:rPr>
        <w:t>π</w:t>
      </w:r>
      <w:r w:rsidRPr="00B1544C">
        <w:rPr>
          <w:i/>
          <w:sz w:val="28"/>
          <w:szCs w:val="28"/>
          <w:vertAlign w:val="subscript"/>
          <w:lang w:val="uk-UA"/>
        </w:rPr>
        <w:t>7</w:t>
      </w:r>
      <w:r w:rsidRPr="00B1544C">
        <w:rPr>
          <w:sz w:val="28"/>
          <w:szCs w:val="28"/>
          <w:lang w:val="uk-UA"/>
        </w:rPr>
        <w:t xml:space="preserve">, </w:t>
      </w:r>
      <w:r w:rsidRPr="00B1544C">
        <w:rPr>
          <w:i/>
          <w:sz w:val="28"/>
          <w:szCs w:val="28"/>
          <w:lang w:val="uk-UA"/>
        </w:rPr>
        <w:t>π</w:t>
      </w:r>
      <w:r w:rsidRPr="00B1544C">
        <w:rPr>
          <w:i/>
          <w:sz w:val="28"/>
          <w:szCs w:val="28"/>
          <w:vertAlign w:val="subscript"/>
          <w:lang w:val="uk-UA"/>
        </w:rPr>
        <w:t>8</w:t>
      </w:r>
      <w:r w:rsidRPr="00B1544C">
        <w:rPr>
          <w:sz w:val="28"/>
          <w:szCs w:val="28"/>
          <w:lang w:val="uk-UA"/>
        </w:rPr>
        <w:t xml:space="preserve">, </w:t>
      </w:r>
      <w:r w:rsidRPr="00B1544C">
        <w:rPr>
          <w:i/>
          <w:sz w:val="28"/>
          <w:szCs w:val="28"/>
          <w:lang w:val="uk-UA"/>
        </w:rPr>
        <w:t>π</w:t>
      </w:r>
      <w:r w:rsidRPr="00B1544C">
        <w:rPr>
          <w:i/>
          <w:sz w:val="28"/>
          <w:szCs w:val="28"/>
          <w:vertAlign w:val="subscript"/>
          <w:lang w:val="uk-UA"/>
        </w:rPr>
        <w:t>9</w:t>
      </w:r>
      <w:r w:rsidRPr="00B1544C">
        <w:rPr>
          <w:sz w:val="28"/>
          <w:szCs w:val="28"/>
          <w:lang w:val="uk-UA"/>
        </w:rPr>
        <w:t xml:space="preserve">, </w:t>
      </w:r>
      <w:r w:rsidRPr="00B1544C">
        <w:rPr>
          <w:i/>
          <w:sz w:val="28"/>
          <w:szCs w:val="28"/>
          <w:lang w:val="uk-UA"/>
        </w:rPr>
        <w:t>π</w:t>
      </w:r>
      <w:r w:rsidRPr="00B1544C">
        <w:rPr>
          <w:i/>
          <w:sz w:val="28"/>
          <w:szCs w:val="28"/>
          <w:vertAlign w:val="subscript"/>
          <w:lang w:val="uk-UA"/>
        </w:rPr>
        <w:t>14</w:t>
      </w:r>
      <w:r w:rsidRPr="00B1544C">
        <w:rPr>
          <w:sz w:val="28"/>
          <w:szCs w:val="28"/>
          <w:lang w:val="uk-UA"/>
        </w:rPr>
        <w:t xml:space="preserve">, </w:t>
      </w:r>
      <w:r w:rsidRPr="00B1544C">
        <w:rPr>
          <w:i/>
          <w:sz w:val="28"/>
          <w:szCs w:val="28"/>
          <w:lang w:val="uk-UA"/>
        </w:rPr>
        <w:t>π</w:t>
      </w:r>
      <w:r w:rsidRPr="00B1544C">
        <w:rPr>
          <w:i/>
          <w:sz w:val="28"/>
          <w:szCs w:val="28"/>
          <w:vertAlign w:val="subscript"/>
          <w:lang w:val="uk-UA"/>
        </w:rPr>
        <w:t>17</w:t>
      </w:r>
      <w:r w:rsidRPr="00B1544C">
        <w:rPr>
          <w:sz w:val="28"/>
          <w:szCs w:val="28"/>
          <w:lang w:val="uk-UA"/>
        </w:rPr>
        <w:t xml:space="preserve">, </w:t>
      </w:r>
      <w:r w:rsidRPr="00B1544C">
        <w:rPr>
          <w:i/>
          <w:sz w:val="28"/>
          <w:szCs w:val="28"/>
          <w:lang w:val="uk-UA"/>
        </w:rPr>
        <w:t>π</w:t>
      </w:r>
      <w:r w:rsidRPr="00B1544C">
        <w:rPr>
          <w:i/>
          <w:sz w:val="28"/>
          <w:szCs w:val="28"/>
          <w:vertAlign w:val="subscript"/>
          <w:lang w:val="uk-UA"/>
        </w:rPr>
        <w:t>18</w:t>
      </w:r>
      <w:r w:rsidRPr="00B1544C">
        <w:rPr>
          <w:sz w:val="28"/>
          <w:szCs w:val="28"/>
          <w:lang w:val="uk-UA"/>
        </w:rPr>
        <w:t>.</w:t>
      </w:r>
    </w:p>
    <w:p w:rsidR="007C004A" w:rsidRPr="00B1544C" w:rsidRDefault="007C004A" w:rsidP="00AE758F">
      <w:pPr>
        <w:spacing w:line="288" w:lineRule="auto"/>
        <w:ind w:firstLine="454"/>
        <w:jc w:val="both"/>
        <w:rPr>
          <w:rFonts w:eastAsiaTheme="minorEastAsia"/>
          <w:sz w:val="28"/>
          <w:szCs w:val="28"/>
          <w:lang w:val="uk-UA" w:eastAsia="ja-JP"/>
        </w:rPr>
      </w:pPr>
      <w:r w:rsidRPr="00B1544C">
        <w:rPr>
          <w:sz w:val="28"/>
          <w:szCs w:val="28"/>
          <w:lang w:val="uk-UA"/>
        </w:rPr>
        <w:t>Результати розрахунків показують, що технічне обслуговування</w:t>
      </w:r>
      <w:r w:rsidR="00F81BA7" w:rsidRPr="00B1544C">
        <w:rPr>
          <w:sz w:val="28"/>
          <w:szCs w:val="28"/>
          <w:lang w:val="uk-UA"/>
        </w:rPr>
        <w:t>,</w:t>
      </w:r>
      <w:r w:rsidRPr="00B1544C">
        <w:rPr>
          <w:sz w:val="28"/>
          <w:szCs w:val="28"/>
          <w:lang w:val="uk-UA"/>
        </w:rPr>
        <w:t xml:space="preserve"> або пошук пошкодження</w:t>
      </w:r>
      <w:r w:rsidR="00F81BA7" w:rsidRPr="00B1544C">
        <w:rPr>
          <w:sz w:val="28"/>
          <w:szCs w:val="28"/>
          <w:lang w:val="uk-UA"/>
        </w:rPr>
        <w:t>, в пристрої захисту з послідовною обробкою сигналів контрольованих параметрів</w:t>
      </w:r>
      <w:r w:rsidRPr="00B1544C">
        <w:rPr>
          <w:sz w:val="28"/>
          <w:szCs w:val="28"/>
          <w:lang w:val="uk-UA"/>
        </w:rPr>
        <w:t xml:space="preserve"> слід розпочинати з перевірки </w:t>
      </w:r>
      <w:r w:rsidR="004C4108" w:rsidRPr="00B1544C">
        <w:rPr>
          <w:sz w:val="28"/>
          <w:szCs w:val="28"/>
          <w:lang w:val="uk-UA"/>
        </w:rPr>
        <w:t>АЦП, що виконують перетворення сигналів перехідного опору в місці замикання на землю</w:t>
      </w:r>
      <w:r w:rsidR="0086175E" w:rsidRPr="00B1544C">
        <w:rPr>
          <w:i/>
          <w:sz w:val="28"/>
          <w:szCs w:val="28"/>
          <w:lang w:val="uk-UA"/>
        </w:rPr>
        <w:t>π</w:t>
      </w:r>
      <w:r w:rsidR="0086175E" w:rsidRPr="00B1544C">
        <w:rPr>
          <w:i/>
          <w:sz w:val="28"/>
          <w:szCs w:val="28"/>
          <w:vertAlign w:val="subscript"/>
          <w:lang w:val="uk-UA"/>
        </w:rPr>
        <w:t>12</w:t>
      </w:r>
      <w:r w:rsidR="004C4108" w:rsidRPr="00B1544C">
        <w:rPr>
          <w:sz w:val="28"/>
          <w:szCs w:val="28"/>
          <w:lang w:val="uk-UA"/>
        </w:rPr>
        <w:t xml:space="preserve"> та опору ізоляції обмотки статора відносно </w:t>
      </w:r>
      <w:r w:rsidR="00A42A87" w:rsidRPr="00B1544C">
        <w:rPr>
          <w:sz w:val="28"/>
          <w:szCs w:val="28"/>
          <w:lang w:val="uk-UA"/>
        </w:rPr>
        <w:br/>
      </w:r>
      <w:r w:rsidR="004C4108" w:rsidRPr="00B1544C">
        <w:rPr>
          <w:sz w:val="28"/>
          <w:szCs w:val="28"/>
          <w:lang w:val="uk-UA"/>
        </w:rPr>
        <w:t>землі</w:t>
      </w:r>
      <w:r w:rsidR="00A42A87" w:rsidRPr="00B1544C">
        <w:rPr>
          <w:sz w:val="28"/>
          <w:szCs w:val="28"/>
          <w:lang w:val="uk-UA"/>
        </w:rPr>
        <w:t xml:space="preserve"> </w:t>
      </w:r>
      <w:r w:rsidR="0086175E" w:rsidRPr="00B1544C">
        <w:rPr>
          <w:i/>
          <w:sz w:val="28"/>
          <w:szCs w:val="28"/>
          <w:lang w:val="uk-UA"/>
        </w:rPr>
        <w:t>π</w:t>
      </w:r>
      <w:r w:rsidR="0086175E" w:rsidRPr="00B1544C">
        <w:rPr>
          <w:i/>
          <w:sz w:val="28"/>
          <w:szCs w:val="28"/>
          <w:vertAlign w:val="subscript"/>
          <w:lang w:val="uk-UA"/>
        </w:rPr>
        <w:t>11</w:t>
      </w:r>
      <w:r w:rsidR="0086175E" w:rsidRPr="00B1544C">
        <w:rPr>
          <w:sz w:val="28"/>
          <w:szCs w:val="28"/>
          <w:lang w:val="uk-UA"/>
        </w:rPr>
        <w:t xml:space="preserve">, оскільки збої в роботі даних елементів можуть спричиняти </w:t>
      </w:r>
      <w:r w:rsidR="0086175E" w:rsidRPr="00B1544C">
        <w:rPr>
          <w:sz w:val="28"/>
          <w:szCs w:val="28"/>
          <w:lang w:val="uk-UA"/>
        </w:rPr>
        <w:lastRenderedPageBreak/>
        <w:t xml:space="preserve">хибну роботу пристрою захисту. </w:t>
      </w:r>
      <w:r w:rsidR="0086175E" w:rsidRPr="00B1544C">
        <w:rPr>
          <w:rFonts w:eastAsiaTheme="minorEastAsia"/>
          <w:sz w:val="28"/>
          <w:szCs w:val="28"/>
          <w:lang w:val="uk-UA" w:eastAsia="ja-JP"/>
        </w:rPr>
        <w:t xml:space="preserve">Наступним обов’язковим кроком є перевірка </w:t>
      </w:r>
      <w:r w:rsidR="00A575B6" w:rsidRPr="00B1544C">
        <w:rPr>
          <w:rFonts w:eastAsiaTheme="minorEastAsia"/>
          <w:sz w:val="28"/>
          <w:szCs w:val="28"/>
          <w:lang w:val="uk-UA" w:eastAsia="ja-JP"/>
        </w:rPr>
        <w:t xml:space="preserve">АЦП </w:t>
      </w:r>
      <w:r w:rsidR="00A575B6" w:rsidRPr="00B1544C">
        <w:rPr>
          <w:sz w:val="28"/>
          <w:szCs w:val="28"/>
          <w:lang w:val="uk-UA"/>
        </w:rPr>
        <w:t xml:space="preserve">що виконує перетворення сигналу напруги нульової послідовності </w:t>
      </w:r>
      <w:r w:rsidR="0086175E" w:rsidRPr="00B1544C">
        <w:rPr>
          <w:i/>
          <w:sz w:val="28"/>
          <w:szCs w:val="28"/>
          <w:lang w:val="uk-UA"/>
        </w:rPr>
        <w:t>π</w:t>
      </w:r>
      <w:r w:rsidR="00A575B6" w:rsidRPr="00B1544C">
        <w:rPr>
          <w:i/>
          <w:sz w:val="28"/>
          <w:szCs w:val="28"/>
          <w:vertAlign w:val="subscript"/>
          <w:lang w:val="uk-UA"/>
        </w:rPr>
        <w:t>10</w:t>
      </w:r>
      <w:r w:rsidR="0086175E" w:rsidRPr="00B1544C">
        <w:rPr>
          <w:sz w:val="28"/>
          <w:szCs w:val="28"/>
          <w:lang w:val="uk-UA"/>
        </w:rPr>
        <w:t>, оскільки вихід його з ладу не дасть змоги</w:t>
      </w:r>
      <w:r w:rsidR="005477EF" w:rsidRPr="00B1544C">
        <w:rPr>
          <w:sz w:val="28"/>
          <w:szCs w:val="28"/>
          <w:lang w:val="uk-UA"/>
        </w:rPr>
        <w:t xml:space="preserve"> достовірно </w:t>
      </w:r>
      <w:r w:rsidR="00A42A87" w:rsidRPr="00B1544C">
        <w:rPr>
          <w:sz w:val="28"/>
          <w:szCs w:val="28"/>
          <w:lang w:val="uk-UA"/>
        </w:rPr>
        <w:br/>
      </w:r>
      <w:r w:rsidR="005477EF" w:rsidRPr="00B1544C">
        <w:rPr>
          <w:sz w:val="28"/>
          <w:szCs w:val="28"/>
          <w:lang w:val="uk-UA"/>
        </w:rPr>
        <w:t xml:space="preserve">визначити наявність аварійного режиму. </w:t>
      </w:r>
    </w:p>
    <w:p w:rsidR="00C44249" w:rsidRPr="00B1544C" w:rsidRDefault="00C44249" w:rsidP="00AE758F">
      <w:pPr>
        <w:spacing w:line="288" w:lineRule="auto"/>
        <w:ind w:firstLine="454"/>
        <w:jc w:val="both"/>
        <w:rPr>
          <w:sz w:val="28"/>
          <w:szCs w:val="28"/>
          <w:lang w:val="uk-UA"/>
        </w:rPr>
      </w:pPr>
      <w:r w:rsidRPr="00B1544C">
        <w:rPr>
          <w:sz w:val="28"/>
          <w:szCs w:val="28"/>
          <w:lang w:val="uk-UA"/>
        </w:rPr>
        <w:t xml:space="preserve">Як результат розрахунків проведених вище побудуємо дерево рішень для пошуку пошкодження в пристрої захисту від ОЗЗ обмотки статора СГ, що працює в блоці з трансформатором, яка використовує послідовну обробку </w:t>
      </w:r>
      <w:r w:rsidR="00724F93" w:rsidRPr="00B1544C">
        <w:rPr>
          <w:sz w:val="28"/>
          <w:szCs w:val="28"/>
          <w:lang w:val="uk-UA"/>
        </w:rPr>
        <w:t xml:space="preserve">сигналів </w:t>
      </w:r>
      <w:r w:rsidRPr="00B1544C">
        <w:rPr>
          <w:sz w:val="28"/>
          <w:szCs w:val="28"/>
          <w:lang w:val="uk-UA"/>
        </w:rPr>
        <w:t>контрольованих. Дерево рішень</w:t>
      </w:r>
      <w:r w:rsidR="00724F93" w:rsidRPr="00B1544C">
        <w:rPr>
          <w:sz w:val="28"/>
          <w:szCs w:val="28"/>
          <w:lang w:val="uk-UA"/>
        </w:rPr>
        <w:t>, отримане в результаті розрахунків,</w:t>
      </w:r>
      <w:r w:rsidRPr="00B1544C">
        <w:rPr>
          <w:sz w:val="28"/>
          <w:szCs w:val="28"/>
          <w:lang w:val="uk-UA"/>
        </w:rPr>
        <w:t xml:space="preserve"> представлене на рис</w:t>
      </w:r>
      <w:r w:rsidR="007A5AC5" w:rsidRPr="00B1544C">
        <w:rPr>
          <w:sz w:val="28"/>
          <w:szCs w:val="28"/>
          <w:lang w:val="uk-UA"/>
        </w:rPr>
        <w:t>.</w:t>
      </w:r>
      <w:r w:rsidRPr="00B1544C">
        <w:rPr>
          <w:sz w:val="28"/>
          <w:szCs w:val="28"/>
          <w:lang w:val="uk-UA"/>
        </w:rPr>
        <w:t xml:space="preserve"> 3.10</w:t>
      </w:r>
      <w:r w:rsidR="00724F93" w:rsidRPr="00B1544C">
        <w:rPr>
          <w:sz w:val="28"/>
          <w:szCs w:val="28"/>
          <w:lang w:val="uk-UA"/>
        </w:rPr>
        <w:t xml:space="preserve"> [</w:t>
      </w:r>
      <w:r w:rsidR="0026768B" w:rsidRPr="00B1544C">
        <w:rPr>
          <w:sz w:val="28"/>
          <w:szCs w:val="28"/>
          <w:lang w:val="uk-UA"/>
        </w:rPr>
        <w:t>125</w:t>
      </w:r>
      <w:r w:rsidR="00724F93" w:rsidRPr="00B1544C">
        <w:rPr>
          <w:sz w:val="28"/>
          <w:szCs w:val="28"/>
          <w:lang w:val="uk-UA"/>
        </w:rPr>
        <w:t>]</w:t>
      </w:r>
      <w:r w:rsidRPr="00B1544C">
        <w:rPr>
          <w:sz w:val="28"/>
          <w:szCs w:val="28"/>
          <w:lang w:val="uk-UA"/>
        </w:rPr>
        <w:t>.</w:t>
      </w:r>
    </w:p>
    <w:p w:rsidR="00C44249" w:rsidRPr="00B1544C" w:rsidRDefault="00C44249" w:rsidP="00AE758F">
      <w:pPr>
        <w:spacing w:line="288" w:lineRule="auto"/>
        <w:ind w:firstLine="454"/>
        <w:jc w:val="both"/>
        <w:rPr>
          <w:sz w:val="28"/>
          <w:szCs w:val="28"/>
          <w:lang w:val="uk-UA"/>
        </w:rPr>
      </w:pPr>
    </w:p>
    <w:p w:rsidR="00C44249" w:rsidRPr="00B1544C" w:rsidRDefault="00CE3F09" w:rsidP="00A12642">
      <w:pPr>
        <w:spacing w:line="288" w:lineRule="auto"/>
        <w:jc w:val="center"/>
        <w:rPr>
          <w:sz w:val="28"/>
          <w:szCs w:val="28"/>
          <w:lang w:val="uk-UA"/>
        </w:rPr>
      </w:pPr>
      <w:r w:rsidRPr="00B1544C">
        <w:object w:dxaOrig="14056" w:dyaOrig="5371">
          <v:shape id="_x0000_i1083" type="#_x0000_t75" style="width:309.9pt;height:115.2pt" o:ole="">
            <v:imagedata r:id="rId129" o:title=""/>
          </v:shape>
          <o:OLEObject Type="Embed" ProgID="Visio.Drawing.15" ShapeID="_x0000_i1083" DrawAspect="Content" ObjectID="_1577965410" r:id="rId130"/>
        </w:object>
      </w:r>
    </w:p>
    <w:p w:rsidR="00C44249" w:rsidRPr="00B1544C" w:rsidRDefault="00E5433F" w:rsidP="00A42A87">
      <w:pPr>
        <w:spacing w:line="288" w:lineRule="auto"/>
        <w:jc w:val="center"/>
        <w:rPr>
          <w:lang w:val="uk-UA"/>
        </w:rPr>
      </w:pPr>
      <w:r w:rsidRPr="00B1544C">
        <w:rPr>
          <w:lang w:val="uk-UA"/>
        </w:rPr>
        <w:t>Рис</w:t>
      </w:r>
      <w:r w:rsidR="00622138" w:rsidRPr="00B1544C">
        <w:rPr>
          <w:lang w:val="uk-UA"/>
        </w:rPr>
        <w:t>.</w:t>
      </w:r>
      <w:r w:rsidRPr="00B1544C">
        <w:rPr>
          <w:lang w:val="uk-UA"/>
        </w:rPr>
        <w:t xml:space="preserve"> 3.10 –</w:t>
      </w:r>
      <w:r w:rsidR="00C44249" w:rsidRPr="00B1544C">
        <w:rPr>
          <w:lang w:val="uk-UA"/>
        </w:rPr>
        <w:t xml:space="preserve"> Дерево рішень для пошуку пошкодження у </w:t>
      </w:r>
      <w:r w:rsidR="00A42A87" w:rsidRPr="00B1544C">
        <w:rPr>
          <w:lang w:val="uk-UA"/>
        </w:rPr>
        <w:br/>
      </w:r>
      <w:r w:rsidR="00C44249" w:rsidRPr="00B1544C">
        <w:rPr>
          <w:lang w:val="uk-UA"/>
        </w:rPr>
        <w:t xml:space="preserve">пристрої захисту який використовує послідовну </w:t>
      </w:r>
      <w:r w:rsidR="008C4761" w:rsidRPr="00B1544C">
        <w:rPr>
          <w:lang w:val="uk-UA"/>
        </w:rPr>
        <w:t xml:space="preserve">обробку </w:t>
      </w:r>
      <w:r w:rsidR="00A42A87" w:rsidRPr="00B1544C">
        <w:rPr>
          <w:lang w:val="uk-UA"/>
        </w:rPr>
        <w:br/>
      </w:r>
      <w:r w:rsidR="008C4761" w:rsidRPr="00B1544C">
        <w:rPr>
          <w:lang w:val="uk-UA"/>
        </w:rPr>
        <w:t>контрольованих сигналів</w:t>
      </w:r>
    </w:p>
    <w:p w:rsidR="00403B14" w:rsidRPr="00B1544C" w:rsidRDefault="00403B14" w:rsidP="00AE758F">
      <w:pPr>
        <w:pStyle w:val="2"/>
        <w:spacing w:before="0" w:beforeAutospacing="0" w:after="0" w:afterAutospacing="0" w:line="288" w:lineRule="auto"/>
        <w:ind w:firstLine="454"/>
        <w:rPr>
          <w:sz w:val="28"/>
          <w:szCs w:val="28"/>
        </w:rPr>
      </w:pPr>
      <w:bookmarkStart w:id="27" w:name="_Toc469943658"/>
    </w:p>
    <w:p w:rsidR="00CE3F09" w:rsidRPr="00B1544C" w:rsidRDefault="00EE3A1D" w:rsidP="00AE758F">
      <w:pPr>
        <w:pStyle w:val="2"/>
        <w:spacing w:before="0" w:beforeAutospacing="0" w:after="0" w:afterAutospacing="0" w:line="288" w:lineRule="auto"/>
        <w:ind w:firstLine="454"/>
        <w:jc w:val="both"/>
        <w:rPr>
          <w:b w:val="0"/>
          <w:sz w:val="28"/>
        </w:rPr>
      </w:pPr>
      <w:r w:rsidRPr="00B1544C">
        <w:rPr>
          <w:b w:val="0"/>
          <w:sz w:val="28"/>
        </w:rPr>
        <w:t>У випадку обривів елементів контуру заземлення нейтралі можливе виникнення ферорезонансу</w:t>
      </w:r>
      <w:r w:rsidR="00261E59" w:rsidRPr="00B1544C">
        <w:rPr>
          <w:b w:val="0"/>
          <w:sz w:val="28"/>
        </w:rPr>
        <w:t xml:space="preserve"> індуктивності</w:t>
      </w:r>
      <w:r w:rsidRPr="00B1544C">
        <w:rPr>
          <w:b w:val="0"/>
          <w:sz w:val="28"/>
        </w:rPr>
        <w:t xml:space="preserve"> трансформатора напруги з розземленою нейтраллю з ємн</w:t>
      </w:r>
      <w:r w:rsidR="00261E59" w:rsidRPr="00B1544C">
        <w:rPr>
          <w:b w:val="0"/>
          <w:sz w:val="28"/>
        </w:rPr>
        <w:t>істю</w:t>
      </w:r>
      <w:r w:rsidRPr="00B1544C">
        <w:rPr>
          <w:b w:val="0"/>
          <w:sz w:val="28"/>
        </w:rPr>
        <w:t xml:space="preserve"> попередньо зарядженого конденсатора, а також ємност</w:t>
      </w:r>
      <w:r w:rsidR="00261E59" w:rsidRPr="00B1544C">
        <w:rPr>
          <w:b w:val="0"/>
          <w:sz w:val="28"/>
        </w:rPr>
        <w:t>ями</w:t>
      </w:r>
      <w:r w:rsidRPr="00B1544C">
        <w:rPr>
          <w:b w:val="0"/>
          <w:sz w:val="28"/>
        </w:rPr>
        <w:t xml:space="preserve"> ізоляції генератора, трансформатора напруги, блочного трансформатора та трансформатора власних потреб </w:t>
      </w:r>
      <w:r w:rsidR="00261E59" w:rsidRPr="00B1544C">
        <w:rPr>
          <w:b w:val="0"/>
          <w:sz w:val="28"/>
        </w:rPr>
        <w:t>на</w:t>
      </w:r>
      <w:r w:rsidRPr="00B1544C">
        <w:rPr>
          <w:b w:val="0"/>
          <w:sz w:val="28"/>
        </w:rPr>
        <w:t xml:space="preserve"> частот</w:t>
      </w:r>
      <w:r w:rsidR="0026768B" w:rsidRPr="00B1544C">
        <w:rPr>
          <w:b w:val="0"/>
          <w:sz w:val="28"/>
        </w:rPr>
        <w:t>ах 4,5÷5,5 Гц [27, 97</w:t>
      </w:r>
      <w:r w:rsidR="00261E59" w:rsidRPr="00B1544C">
        <w:rPr>
          <w:b w:val="0"/>
          <w:sz w:val="28"/>
        </w:rPr>
        <w:t>].</w:t>
      </w:r>
    </w:p>
    <w:p w:rsidR="00CE3F09" w:rsidRPr="00B1544C" w:rsidRDefault="00CE3F09" w:rsidP="00CE3F09">
      <w:pPr>
        <w:spacing w:after="200" w:line="276" w:lineRule="auto"/>
        <w:rPr>
          <w:bCs/>
          <w:sz w:val="28"/>
          <w:szCs w:val="36"/>
          <w:lang w:val="uk-UA" w:eastAsia="ja-JP"/>
        </w:rPr>
      </w:pPr>
      <w:bookmarkStart w:id="28" w:name="_Toc452288012"/>
      <w:bookmarkStart w:id="29" w:name="_Toc456974902"/>
      <w:bookmarkStart w:id="30" w:name="_Toc469943659"/>
      <w:bookmarkEnd w:id="27"/>
    </w:p>
    <w:p w:rsidR="0061486A" w:rsidRPr="00B1544C" w:rsidRDefault="0061486A">
      <w:pPr>
        <w:spacing w:after="200" w:line="276" w:lineRule="auto"/>
        <w:rPr>
          <w:b/>
          <w:bCs/>
          <w:caps/>
          <w:sz w:val="28"/>
          <w:szCs w:val="28"/>
          <w:lang w:val="uk-UA" w:eastAsia="ja-JP"/>
        </w:rPr>
      </w:pPr>
      <w:r w:rsidRPr="00B1544C">
        <w:rPr>
          <w:caps/>
          <w:sz w:val="28"/>
          <w:szCs w:val="28"/>
        </w:rPr>
        <w:br w:type="page"/>
      </w:r>
    </w:p>
    <w:p w:rsidR="00AF3C8E" w:rsidRPr="00B1544C" w:rsidRDefault="00AF3C8E" w:rsidP="00AE758F">
      <w:pPr>
        <w:pStyle w:val="2"/>
        <w:spacing w:before="0" w:beforeAutospacing="0" w:after="0" w:afterAutospacing="0" w:line="288" w:lineRule="auto"/>
        <w:ind w:firstLine="454"/>
        <w:jc w:val="center"/>
        <w:rPr>
          <w:caps/>
          <w:sz w:val="28"/>
          <w:szCs w:val="28"/>
        </w:rPr>
      </w:pPr>
      <w:r w:rsidRPr="00B1544C">
        <w:rPr>
          <w:caps/>
          <w:sz w:val="28"/>
          <w:szCs w:val="28"/>
        </w:rPr>
        <w:lastRenderedPageBreak/>
        <w:t>Розділ 4</w:t>
      </w:r>
      <w:bookmarkEnd w:id="28"/>
      <w:bookmarkEnd w:id="29"/>
      <w:bookmarkEnd w:id="30"/>
    </w:p>
    <w:p w:rsidR="00741BAB" w:rsidRPr="00B1544C" w:rsidRDefault="00741BAB" w:rsidP="00AE758F">
      <w:pPr>
        <w:pStyle w:val="2"/>
        <w:spacing w:before="0" w:beforeAutospacing="0" w:after="0" w:afterAutospacing="0" w:line="288" w:lineRule="auto"/>
        <w:ind w:firstLine="454"/>
        <w:jc w:val="center"/>
        <w:rPr>
          <w:caps/>
          <w:sz w:val="28"/>
          <w:szCs w:val="28"/>
        </w:rPr>
      </w:pPr>
    </w:p>
    <w:p w:rsidR="00AF3C8E" w:rsidRPr="00B1544C" w:rsidRDefault="00AF3C8E" w:rsidP="00AE758F">
      <w:pPr>
        <w:pStyle w:val="2"/>
        <w:spacing w:before="0" w:beforeAutospacing="0" w:after="0" w:afterAutospacing="0" w:line="288" w:lineRule="auto"/>
        <w:ind w:firstLine="454"/>
        <w:jc w:val="center"/>
        <w:rPr>
          <w:caps/>
          <w:sz w:val="28"/>
          <w:szCs w:val="28"/>
        </w:rPr>
      </w:pPr>
      <w:bookmarkStart w:id="31" w:name="_Toc469943660"/>
      <w:r w:rsidRPr="00B1544C">
        <w:rPr>
          <w:caps/>
          <w:sz w:val="28"/>
          <w:szCs w:val="28"/>
        </w:rPr>
        <w:t>Розроблення, випробування пристрою захисту та оцінювання економічної ефективності його впровадження</w:t>
      </w:r>
      <w:bookmarkEnd w:id="31"/>
    </w:p>
    <w:p w:rsidR="00AF3C8E" w:rsidRPr="00B1544C" w:rsidRDefault="00AF3C8E" w:rsidP="00AE758F">
      <w:pPr>
        <w:spacing w:line="288" w:lineRule="auto"/>
        <w:ind w:firstLine="454"/>
        <w:rPr>
          <w:caps/>
          <w:sz w:val="28"/>
          <w:szCs w:val="28"/>
          <w:lang w:val="uk-UA"/>
        </w:rPr>
      </w:pPr>
    </w:p>
    <w:p w:rsidR="00AF3C8E" w:rsidRPr="00B1544C" w:rsidRDefault="00AF3C8E" w:rsidP="00AE758F">
      <w:pPr>
        <w:pStyle w:val="2"/>
        <w:spacing w:before="0" w:beforeAutospacing="0" w:after="0" w:afterAutospacing="0" w:line="288" w:lineRule="auto"/>
        <w:ind w:firstLine="454"/>
        <w:rPr>
          <w:sz w:val="28"/>
          <w:szCs w:val="28"/>
        </w:rPr>
      </w:pPr>
      <w:bookmarkStart w:id="32" w:name="_Toc469943661"/>
      <w:r w:rsidRPr="00B1544C">
        <w:rPr>
          <w:sz w:val="28"/>
          <w:szCs w:val="28"/>
        </w:rPr>
        <w:t>4.1 Розробка макетного зразка пристрою захисту</w:t>
      </w:r>
      <w:bookmarkEnd w:id="32"/>
    </w:p>
    <w:p w:rsidR="00AF3C8E" w:rsidRPr="00B1544C" w:rsidRDefault="00AF3C8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При розробці схем пристрою захисту використано типові схеми </w:t>
      </w:r>
      <w:r w:rsidR="00801326" w:rsidRPr="00B1544C">
        <w:rPr>
          <w:sz w:val="28"/>
          <w:szCs w:val="28"/>
          <w:lang w:val="uk-UA"/>
        </w:rPr>
        <w:br/>
      </w:r>
      <w:r w:rsidRPr="00B1544C">
        <w:rPr>
          <w:sz w:val="28"/>
          <w:szCs w:val="28"/>
          <w:lang w:val="uk-UA"/>
        </w:rPr>
        <w:t>монтажу таких напівпровідни</w:t>
      </w:r>
      <w:r w:rsidR="00B63DD4" w:rsidRPr="00B1544C">
        <w:rPr>
          <w:sz w:val="28"/>
          <w:szCs w:val="28"/>
          <w:lang w:val="uk-UA"/>
        </w:rPr>
        <w:t>кових елементів, як мікроконтро</w:t>
      </w:r>
      <w:r w:rsidRPr="00B1544C">
        <w:rPr>
          <w:sz w:val="28"/>
          <w:szCs w:val="28"/>
          <w:lang w:val="uk-UA"/>
        </w:rPr>
        <w:t>лери, аналогово-цифрові перетворювачі, стабіл</w:t>
      </w:r>
      <w:r w:rsidR="00B63DD4" w:rsidRPr="00B1544C">
        <w:rPr>
          <w:sz w:val="28"/>
          <w:szCs w:val="28"/>
          <w:lang w:val="uk-UA"/>
        </w:rPr>
        <w:t>ізатори напруги, операційні під</w:t>
      </w:r>
      <w:r w:rsidRPr="00B1544C">
        <w:rPr>
          <w:sz w:val="28"/>
          <w:szCs w:val="28"/>
          <w:lang w:val="uk-UA"/>
        </w:rPr>
        <w:t>с</w:t>
      </w:r>
      <w:r w:rsidR="00B63DD4" w:rsidRPr="00B1544C">
        <w:rPr>
          <w:sz w:val="28"/>
          <w:szCs w:val="28"/>
          <w:lang w:val="uk-UA"/>
        </w:rPr>
        <w:t>и</w:t>
      </w:r>
      <w:r w:rsidRPr="00B1544C">
        <w:rPr>
          <w:sz w:val="28"/>
          <w:szCs w:val="28"/>
          <w:lang w:val="uk-UA"/>
        </w:rPr>
        <w:t>лювачі. В технічній документації, яка додається до таких елементів надаються також параметри додаткових елементів монтажу, що використовуються в типових схемах. Нашою задачею є розрахунок елементів блоків живлення напівпровідникових пристроїв, вихідних кіл а також блоку формування струму накладання, а також фільтру низьких частот напруги нульової послідовності.</w:t>
      </w:r>
    </w:p>
    <w:p w:rsidR="00AF3C8E" w:rsidRPr="00B1544C" w:rsidRDefault="00AF3C8E" w:rsidP="00AE758F">
      <w:pPr>
        <w:spacing w:line="288" w:lineRule="auto"/>
        <w:ind w:firstLine="454"/>
        <w:rPr>
          <w:sz w:val="28"/>
          <w:szCs w:val="28"/>
          <w:lang w:val="uk-UA"/>
        </w:rPr>
      </w:pPr>
      <w:r w:rsidRPr="00B1544C">
        <w:rPr>
          <w:sz w:val="28"/>
          <w:szCs w:val="28"/>
          <w:lang w:val="uk-UA"/>
        </w:rPr>
        <w:t xml:space="preserve">Блоки живлення розрахуємо за приведеною нижче методикою. </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Визначаємо значення змінної напруги, що повинна бути на </w:t>
      </w:r>
      <w:r w:rsidR="00801326" w:rsidRPr="00B1544C">
        <w:rPr>
          <w:sz w:val="28"/>
          <w:szCs w:val="28"/>
          <w:lang w:val="uk-UA"/>
        </w:rPr>
        <w:br/>
      </w:r>
      <w:r w:rsidRPr="00B1544C">
        <w:rPr>
          <w:sz w:val="28"/>
          <w:szCs w:val="28"/>
          <w:lang w:val="uk-UA"/>
        </w:rPr>
        <w:t xml:space="preserve">вторинній обмотці трансформатора: </w:t>
      </w:r>
    </w:p>
    <w:p w:rsidR="003F1EAE" w:rsidRPr="00B1544C" w:rsidRDefault="003F1EAE" w:rsidP="00AE758F">
      <w:pPr>
        <w:spacing w:line="288" w:lineRule="auto"/>
        <w:ind w:firstLine="454"/>
        <w:jc w:val="both"/>
        <w:rPr>
          <w:sz w:val="28"/>
          <w:szCs w:val="28"/>
          <w:lang w:val="uk-UA"/>
        </w:rPr>
      </w:pPr>
    </w:p>
    <w:p w:rsidR="00AF3C8E" w:rsidRPr="00B1544C" w:rsidRDefault="00B00E68" w:rsidP="00AE758F">
      <w:pPr>
        <w:spacing w:line="288" w:lineRule="auto"/>
        <w:ind w:firstLine="454"/>
        <w:jc w:val="right"/>
        <w:rPr>
          <w:sz w:val="28"/>
          <w:szCs w:val="28"/>
          <w:lang w:val="uk-UA"/>
        </w:rPr>
      </w:pPr>
      <w:r w:rsidRPr="00B1544C">
        <w:rPr>
          <w:position w:val="-12"/>
          <w:sz w:val="28"/>
          <w:szCs w:val="28"/>
          <w:lang w:val="uk-UA"/>
        </w:rPr>
        <w:object w:dxaOrig="1260" w:dyaOrig="380">
          <v:shape id="_x0000_i1084" type="#_x0000_t75" style="width:65.1pt;height:21.9pt" o:ole="" o:preferrelative="f">
            <v:imagedata r:id="rId131" o:title=""/>
            <o:lock v:ext="edit" aspectratio="f"/>
          </v:shape>
          <o:OLEObject Type="Embed" ProgID="Equation.DSMT4" ShapeID="_x0000_i1084" DrawAspect="Content" ObjectID="_1577965411" r:id="rId132"/>
        </w:object>
      </w:r>
      <w:r w:rsidR="00AF3C8E" w:rsidRPr="00B1544C">
        <w:rPr>
          <w:sz w:val="28"/>
          <w:szCs w:val="28"/>
          <w:lang w:val="uk-UA"/>
        </w:rPr>
        <w:t>,                                       (4.1)</w:t>
      </w:r>
    </w:p>
    <w:p w:rsidR="003F1EAE" w:rsidRPr="00B1544C" w:rsidRDefault="003F1EA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U</w:t>
      </w:r>
      <w:r w:rsidRPr="00B1544C">
        <w:rPr>
          <w:i/>
          <w:sz w:val="28"/>
          <w:szCs w:val="28"/>
          <w:vertAlign w:val="subscript"/>
          <w:lang w:val="uk-UA"/>
        </w:rPr>
        <w:t>H</w:t>
      </w:r>
      <w:r w:rsidRPr="00B1544C">
        <w:rPr>
          <w:sz w:val="28"/>
          <w:szCs w:val="28"/>
          <w:lang w:val="uk-UA"/>
        </w:rPr>
        <w:t xml:space="preserve"> – постійна напруга на навантаженні; </w:t>
      </w:r>
      <w:r w:rsidRPr="00B1544C">
        <w:rPr>
          <w:i/>
          <w:sz w:val="28"/>
          <w:szCs w:val="28"/>
          <w:lang w:val="uk-UA"/>
        </w:rPr>
        <w:t>B</w:t>
      </w:r>
      <w:r w:rsidRPr="00B1544C">
        <w:rPr>
          <w:sz w:val="28"/>
          <w:szCs w:val="28"/>
          <w:lang w:val="uk-UA"/>
        </w:rPr>
        <w:t xml:space="preserve"> – коефіцієнт, що залежить від струму навантаження (табл</w:t>
      </w:r>
      <w:r w:rsidR="007A5AC5" w:rsidRPr="00B1544C">
        <w:rPr>
          <w:sz w:val="28"/>
          <w:szCs w:val="28"/>
          <w:lang w:val="uk-UA"/>
        </w:rPr>
        <w:t>.</w:t>
      </w:r>
      <w:r w:rsidRPr="00B1544C">
        <w:rPr>
          <w:sz w:val="28"/>
          <w:szCs w:val="28"/>
          <w:lang w:val="uk-UA"/>
        </w:rPr>
        <w:t xml:space="preserve"> 4.1) [</w:t>
      </w:r>
      <w:r w:rsidR="001F1623" w:rsidRPr="00B1544C">
        <w:rPr>
          <w:sz w:val="28"/>
          <w:szCs w:val="28"/>
          <w:lang w:val="uk-UA"/>
        </w:rPr>
        <w:t>1</w:t>
      </w:r>
      <w:r w:rsidR="004E3526" w:rsidRPr="00B1544C">
        <w:rPr>
          <w:sz w:val="28"/>
          <w:szCs w:val="28"/>
          <w:lang w:val="uk-UA"/>
        </w:rPr>
        <w:t>2</w:t>
      </w:r>
      <w:r w:rsidR="0026768B" w:rsidRPr="00B1544C">
        <w:rPr>
          <w:sz w:val="28"/>
          <w:szCs w:val="28"/>
          <w:lang w:val="uk-UA"/>
        </w:rPr>
        <w:t>6</w:t>
      </w:r>
      <w:r w:rsidRPr="00B1544C">
        <w:rPr>
          <w:sz w:val="28"/>
          <w:szCs w:val="28"/>
          <w:lang w:val="uk-UA"/>
        </w:rPr>
        <w:t>].</w:t>
      </w:r>
    </w:p>
    <w:p w:rsidR="0045536F" w:rsidRPr="00B1544C" w:rsidRDefault="0045536F" w:rsidP="00AE758F">
      <w:pPr>
        <w:spacing w:line="288" w:lineRule="auto"/>
        <w:ind w:firstLine="454"/>
        <w:jc w:val="both"/>
        <w:rPr>
          <w:sz w:val="28"/>
          <w:szCs w:val="28"/>
          <w:lang w:val="uk-UA"/>
        </w:rPr>
      </w:pPr>
    </w:p>
    <w:p w:rsidR="00CE3F09" w:rsidRPr="00B1544C" w:rsidRDefault="00CE3F09" w:rsidP="00CE3F09">
      <w:pPr>
        <w:spacing w:line="288" w:lineRule="auto"/>
        <w:ind w:firstLine="454"/>
        <w:jc w:val="right"/>
        <w:rPr>
          <w:lang w:val="uk-UA"/>
        </w:rPr>
      </w:pPr>
      <w:r w:rsidRPr="00B1544C">
        <w:rPr>
          <w:lang w:val="uk-UA"/>
        </w:rPr>
        <w:t xml:space="preserve">Таблиця 4.1 </w:t>
      </w:r>
    </w:p>
    <w:p w:rsidR="00AF3C8E" w:rsidRPr="00B1544C" w:rsidRDefault="00AF3C8E" w:rsidP="00CE3F09">
      <w:pPr>
        <w:spacing w:line="288" w:lineRule="auto"/>
        <w:ind w:firstLine="454"/>
        <w:jc w:val="center"/>
        <w:rPr>
          <w:b/>
          <w:lang w:val="uk-UA"/>
        </w:rPr>
      </w:pPr>
      <w:r w:rsidRPr="00B1544C">
        <w:rPr>
          <w:b/>
          <w:lang w:val="uk-UA"/>
        </w:rPr>
        <w:t>Коефіцієнти для вибору параметрів блоку живлення</w:t>
      </w:r>
    </w:p>
    <w:tbl>
      <w:tblPr>
        <w:tblStyle w:val="ac"/>
        <w:tblW w:w="0" w:type="auto"/>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696"/>
        <w:gridCol w:w="804"/>
        <w:gridCol w:w="708"/>
        <w:gridCol w:w="709"/>
        <w:gridCol w:w="709"/>
        <w:gridCol w:w="709"/>
        <w:gridCol w:w="567"/>
      </w:tblGrid>
      <w:tr w:rsidR="00FF2307" w:rsidRPr="00B1544C" w:rsidTr="00A31F7D">
        <w:trPr>
          <w:jc w:val="center"/>
        </w:trPr>
        <w:tc>
          <w:tcPr>
            <w:tcW w:w="1696" w:type="dxa"/>
            <w:vMerge w:val="restart"/>
            <w:vAlign w:val="center"/>
          </w:tcPr>
          <w:p w:rsidR="00AF3C8E" w:rsidRPr="00B1544C" w:rsidRDefault="00AF3C8E" w:rsidP="00407727">
            <w:pPr>
              <w:spacing w:line="288" w:lineRule="auto"/>
              <w:jc w:val="center"/>
              <w:rPr>
                <w:lang w:val="uk-UA"/>
              </w:rPr>
            </w:pPr>
            <w:r w:rsidRPr="00B1544C">
              <w:rPr>
                <w:lang w:val="uk-UA"/>
              </w:rPr>
              <w:t>Коефіцієнт</w:t>
            </w:r>
          </w:p>
        </w:tc>
        <w:tc>
          <w:tcPr>
            <w:tcW w:w="4206" w:type="dxa"/>
            <w:gridSpan w:val="6"/>
            <w:vAlign w:val="center"/>
          </w:tcPr>
          <w:p w:rsidR="00AF3C8E" w:rsidRPr="00B1544C" w:rsidRDefault="00AF3C8E" w:rsidP="00407727">
            <w:pPr>
              <w:spacing w:line="288" w:lineRule="auto"/>
              <w:jc w:val="center"/>
              <w:rPr>
                <w:lang w:val="uk-UA"/>
              </w:rPr>
            </w:pPr>
            <w:r w:rsidRPr="00B1544C">
              <w:rPr>
                <w:lang w:val="uk-UA"/>
              </w:rPr>
              <w:t>Струм навантаження, А</w:t>
            </w:r>
          </w:p>
        </w:tc>
      </w:tr>
      <w:tr w:rsidR="00FF2307" w:rsidRPr="00B1544C" w:rsidTr="00A31F7D">
        <w:trPr>
          <w:jc w:val="center"/>
        </w:trPr>
        <w:tc>
          <w:tcPr>
            <w:tcW w:w="1696" w:type="dxa"/>
            <w:vMerge/>
            <w:vAlign w:val="center"/>
          </w:tcPr>
          <w:p w:rsidR="00AF3C8E" w:rsidRPr="00B1544C" w:rsidRDefault="00AF3C8E" w:rsidP="00407727">
            <w:pPr>
              <w:spacing w:line="288" w:lineRule="auto"/>
              <w:jc w:val="center"/>
              <w:rPr>
                <w:lang w:val="uk-UA"/>
              </w:rPr>
            </w:pPr>
          </w:p>
        </w:tc>
        <w:tc>
          <w:tcPr>
            <w:tcW w:w="804" w:type="dxa"/>
            <w:vAlign w:val="center"/>
          </w:tcPr>
          <w:p w:rsidR="00AF3C8E" w:rsidRPr="00B1544C" w:rsidRDefault="00AF3C8E" w:rsidP="00407727">
            <w:pPr>
              <w:spacing w:line="288" w:lineRule="auto"/>
              <w:jc w:val="center"/>
              <w:rPr>
                <w:lang w:val="uk-UA"/>
              </w:rPr>
            </w:pPr>
            <w:r w:rsidRPr="00B1544C">
              <w:rPr>
                <w:lang w:val="uk-UA"/>
              </w:rPr>
              <w:t>0,1</w:t>
            </w:r>
          </w:p>
        </w:tc>
        <w:tc>
          <w:tcPr>
            <w:tcW w:w="708" w:type="dxa"/>
            <w:vAlign w:val="center"/>
          </w:tcPr>
          <w:p w:rsidR="00AF3C8E" w:rsidRPr="00B1544C" w:rsidRDefault="00AF3C8E" w:rsidP="00407727">
            <w:pPr>
              <w:spacing w:line="288" w:lineRule="auto"/>
              <w:jc w:val="center"/>
              <w:rPr>
                <w:lang w:val="uk-UA"/>
              </w:rPr>
            </w:pPr>
            <w:r w:rsidRPr="00B1544C">
              <w:rPr>
                <w:lang w:val="uk-UA"/>
              </w:rPr>
              <w:t>0,2</w:t>
            </w:r>
          </w:p>
        </w:tc>
        <w:tc>
          <w:tcPr>
            <w:tcW w:w="709" w:type="dxa"/>
            <w:vAlign w:val="center"/>
          </w:tcPr>
          <w:p w:rsidR="00AF3C8E" w:rsidRPr="00B1544C" w:rsidRDefault="00AF3C8E" w:rsidP="00407727">
            <w:pPr>
              <w:spacing w:line="288" w:lineRule="auto"/>
              <w:jc w:val="center"/>
              <w:rPr>
                <w:lang w:val="uk-UA"/>
              </w:rPr>
            </w:pPr>
            <w:r w:rsidRPr="00B1544C">
              <w:rPr>
                <w:lang w:val="uk-UA"/>
              </w:rPr>
              <w:t>0,4</w:t>
            </w:r>
          </w:p>
        </w:tc>
        <w:tc>
          <w:tcPr>
            <w:tcW w:w="709" w:type="dxa"/>
            <w:vAlign w:val="center"/>
          </w:tcPr>
          <w:p w:rsidR="00AF3C8E" w:rsidRPr="00B1544C" w:rsidRDefault="00AF3C8E" w:rsidP="00407727">
            <w:pPr>
              <w:spacing w:line="288" w:lineRule="auto"/>
              <w:jc w:val="center"/>
              <w:rPr>
                <w:lang w:val="uk-UA"/>
              </w:rPr>
            </w:pPr>
            <w:r w:rsidRPr="00B1544C">
              <w:rPr>
                <w:lang w:val="uk-UA"/>
              </w:rPr>
              <w:t>0,6</w:t>
            </w:r>
          </w:p>
        </w:tc>
        <w:tc>
          <w:tcPr>
            <w:tcW w:w="709" w:type="dxa"/>
            <w:vAlign w:val="center"/>
          </w:tcPr>
          <w:p w:rsidR="00AF3C8E" w:rsidRPr="00B1544C" w:rsidRDefault="00AF3C8E" w:rsidP="00407727">
            <w:pPr>
              <w:spacing w:line="288" w:lineRule="auto"/>
              <w:jc w:val="center"/>
              <w:rPr>
                <w:lang w:val="uk-UA"/>
              </w:rPr>
            </w:pPr>
            <w:r w:rsidRPr="00B1544C">
              <w:rPr>
                <w:lang w:val="uk-UA"/>
              </w:rPr>
              <w:t>0,8</w:t>
            </w:r>
          </w:p>
        </w:tc>
        <w:tc>
          <w:tcPr>
            <w:tcW w:w="567" w:type="dxa"/>
            <w:vAlign w:val="center"/>
          </w:tcPr>
          <w:p w:rsidR="00AF3C8E" w:rsidRPr="00B1544C" w:rsidRDefault="00AF3C8E" w:rsidP="00407727">
            <w:pPr>
              <w:spacing w:line="288" w:lineRule="auto"/>
              <w:jc w:val="center"/>
              <w:rPr>
                <w:lang w:val="uk-UA"/>
              </w:rPr>
            </w:pPr>
            <w:r w:rsidRPr="00B1544C">
              <w:rPr>
                <w:lang w:val="uk-UA"/>
              </w:rPr>
              <w:t>1,0</w:t>
            </w:r>
          </w:p>
        </w:tc>
      </w:tr>
      <w:tr w:rsidR="00FF2307" w:rsidRPr="00B1544C" w:rsidTr="00A31F7D">
        <w:trPr>
          <w:jc w:val="center"/>
        </w:trPr>
        <w:tc>
          <w:tcPr>
            <w:tcW w:w="1696" w:type="dxa"/>
            <w:vAlign w:val="center"/>
          </w:tcPr>
          <w:p w:rsidR="00AF3C8E" w:rsidRPr="00B1544C" w:rsidRDefault="00AF3C8E" w:rsidP="00407727">
            <w:pPr>
              <w:spacing w:line="288" w:lineRule="auto"/>
              <w:jc w:val="center"/>
              <w:rPr>
                <w:i/>
                <w:lang w:val="uk-UA"/>
              </w:rPr>
            </w:pPr>
            <w:r w:rsidRPr="00B1544C">
              <w:rPr>
                <w:i/>
                <w:lang w:val="uk-UA"/>
              </w:rPr>
              <w:t>В</w:t>
            </w:r>
          </w:p>
        </w:tc>
        <w:tc>
          <w:tcPr>
            <w:tcW w:w="804" w:type="dxa"/>
            <w:vAlign w:val="center"/>
          </w:tcPr>
          <w:p w:rsidR="00AF3C8E" w:rsidRPr="00B1544C" w:rsidRDefault="00AF3C8E" w:rsidP="00407727">
            <w:pPr>
              <w:spacing w:line="288" w:lineRule="auto"/>
              <w:jc w:val="center"/>
              <w:rPr>
                <w:lang w:val="uk-UA"/>
              </w:rPr>
            </w:pPr>
            <w:r w:rsidRPr="00B1544C">
              <w:rPr>
                <w:lang w:val="uk-UA"/>
              </w:rPr>
              <w:t>0,8</w:t>
            </w:r>
          </w:p>
        </w:tc>
        <w:tc>
          <w:tcPr>
            <w:tcW w:w="708" w:type="dxa"/>
            <w:vAlign w:val="center"/>
          </w:tcPr>
          <w:p w:rsidR="00AF3C8E" w:rsidRPr="00B1544C" w:rsidRDefault="00AF3C8E" w:rsidP="00407727">
            <w:pPr>
              <w:spacing w:line="288" w:lineRule="auto"/>
              <w:jc w:val="center"/>
              <w:rPr>
                <w:lang w:val="uk-UA"/>
              </w:rPr>
            </w:pPr>
            <w:r w:rsidRPr="00B1544C">
              <w:rPr>
                <w:lang w:val="uk-UA"/>
              </w:rPr>
              <w:t>1,0</w:t>
            </w:r>
          </w:p>
        </w:tc>
        <w:tc>
          <w:tcPr>
            <w:tcW w:w="709" w:type="dxa"/>
            <w:vAlign w:val="center"/>
          </w:tcPr>
          <w:p w:rsidR="00AF3C8E" w:rsidRPr="00B1544C" w:rsidRDefault="00AF3C8E" w:rsidP="00407727">
            <w:pPr>
              <w:spacing w:line="288" w:lineRule="auto"/>
              <w:jc w:val="center"/>
              <w:rPr>
                <w:lang w:val="uk-UA"/>
              </w:rPr>
            </w:pPr>
            <w:r w:rsidRPr="00B1544C">
              <w:rPr>
                <w:lang w:val="uk-UA"/>
              </w:rPr>
              <w:t>1,9</w:t>
            </w:r>
          </w:p>
        </w:tc>
        <w:tc>
          <w:tcPr>
            <w:tcW w:w="709" w:type="dxa"/>
            <w:vAlign w:val="center"/>
          </w:tcPr>
          <w:p w:rsidR="00AF3C8E" w:rsidRPr="00B1544C" w:rsidRDefault="00AF3C8E" w:rsidP="00407727">
            <w:pPr>
              <w:spacing w:line="288" w:lineRule="auto"/>
              <w:jc w:val="center"/>
              <w:rPr>
                <w:lang w:val="uk-UA"/>
              </w:rPr>
            </w:pPr>
            <w:r w:rsidRPr="00B1544C">
              <w:rPr>
                <w:lang w:val="uk-UA"/>
              </w:rPr>
              <w:t>1,4</w:t>
            </w:r>
          </w:p>
        </w:tc>
        <w:tc>
          <w:tcPr>
            <w:tcW w:w="709" w:type="dxa"/>
            <w:vAlign w:val="center"/>
          </w:tcPr>
          <w:p w:rsidR="00AF3C8E" w:rsidRPr="00B1544C" w:rsidRDefault="00AF3C8E" w:rsidP="00407727">
            <w:pPr>
              <w:spacing w:line="288" w:lineRule="auto"/>
              <w:jc w:val="center"/>
              <w:rPr>
                <w:lang w:val="uk-UA"/>
              </w:rPr>
            </w:pPr>
            <w:r w:rsidRPr="00B1544C">
              <w:rPr>
                <w:lang w:val="uk-UA"/>
              </w:rPr>
              <w:t>1,5</w:t>
            </w:r>
          </w:p>
        </w:tc>
        <w:tc>
          <w:tcPr>
            <w:tcW w:w="567" w:type="dxa"/>
            <w:vAlign w:val="center"/>
          </w:tcPr>
          <w:p w:rsidR="00AF3C8E" w:rsidRPr="00B1544C" w:rsidRDefault="00AF3C8E" w:rsidP="00407727">
            <w:pPr>
              <w:spacing w:line="288" w:lineRule="auto"/>
              <w:jc w:val="center"/>
              <w:rPr>
                <w:lang w:val="uk-UA"/>
              </w:rPr>
            </w:pPr>
            <w:r w:rsidRPr="00B1544C">
              <w:rPr>
                <w:lang w:val="uk-UA"/>
              </w:rPr>
              <w:t>1,7</w:t>
            </w:r>
          </w:p>
        </w:tc>
      </w:tr>
      <w:tr w:rsidR="00AF3C8E" w:rsidRPr="00B1544C" w:rsidTr="00A31F7D">
        <w:trPr>
          <w:jc w:val="center"/>
        </w:trPr>
        <w:tc>
          <w:tcPr>
            <w:tcW w:w="1696" w:type="dxa"/>
            <w:vAlign w:val="center"/>
          </w:tcPr>
          <w:p w:rsidR="00AF3C8E" w:rsidRPr="00B1544C" w:rsidRDefault="00AF3C8E" w:rsidP="00407727">
            <w:pPr>
              <w:spacing w:line="288" w:lineRule="auto"/>
              <w:jc w:val="center"/>
              <w:rPr>
                <w:i/>
                <w:lang w:val="uk-UA"/>
              </w:rPr>
            </w:pPr>
            <w:r w:rsidRPr="00B1544C">
              <w:rPr>
                <w:i/>
                <w:lang w:val="uk-UA"/>
              </w:rPr>
              <w:t>С</w:t>
            </w:r>
          </w:p>
        </w:tc>
        <w:tc>
          <w:tcPr>
            <w:tcW w:w="804" w:type="dxa"/>
            <w:vAlign w:val="center"/>
          </w:tcPr>
          <w:p w:rsidR="00AF3C8E" w:rsidRPr="00B1544C" w:rsidRDefault="00AF3C8E" w:rsidP="00407727">
            <w:pPr>
              <w:spacing w:line="288" w:lineRule="auto"/>
              <w:jc w:val="center"/>
              <w:rPr>
                <w:lang w:val="uk-UA"/>
              </w:rPr>
            </w:pPr>
            <w:r w:rsidRPr="00B1544C">
              <w:rPr>
                <w:lang w:val="uk-UA"/>
              </w:rPr>
              <w:t>2,4</w:t>
            </w:r>
          </w:p>
        </w:tc>
        <w:tc>
          <w:tcPr>
            <w:tcW w:w="708" w:type="dxa"/>
            <w:vAlign w:val="center"/>
          </w:tcPr>
          <w:p w:rsidR="00AF3C8E" w:rsidRPr="00B1544C" w:rsidRDefault="00AF3C8E" w:rsidP="00407727">
            <w:pPr>
              <w:spacing w:line="288" w:lineRule="auto"/>
              <w:jc w:val="center"/>
              <w:rPr>
                <w:lang w:val="uk-UA"/>
              </w:rPr>
            </w:pPr>
            <w:r w:rsidRPr="00B1544C">
              <w:rPr>
                <w:lang w:val="uk-UA"/>
              </w:rPr>
              <w:t>2,2</w:t>
            </w:r>
          </w:p>
        </w:tc>
        <w:tc>
          <w:tcPr>
            <w:tcW w:w="709" w:type="dxa"/>
            <w:vAlign w:val="center"/>
          </w:tcPr>
          <w:p w:rsidR="00AF3C8E" w:rsidRPr="00B1544C" w:rsidRDefault="00AF3C8E" w:rsidP="00407727">
            <w:pPr>
              <w:spacing w:line="288" w:lineRule="auto"/>
              <w:jc w:val="center"/>
              <w:rPr>
                <w:lang w:val="uk-UA"/>
              </w:rPr>
            </w:pPr>
            <w:r w:rsidRPr="00B1544C">
              <w:rPr>
                <w:lang w:val="uk-UA"/>
              </w:rPr>
              <w:t>2,0</w:t>
            </w:r>
          </w:p>
        </w:tc>
        <w:tc>
          <w:tcPr>
            <w:tcW w:w="709" w:type="dxa"/>
            <w:vAlign w:val="center"/>
          </w:tcPr>
          <w:p w:rsidR="00AF3C8E" w:rsidRPr="00B1544C" w:rsidRDefault="00AF3C8E" w:rsidP="00407727">
            <w:pPr>
              <w:spacing w:line="288" w:lineRule="auto"/>
              <w:jc w:val="center"/>
              <w:rPr>
                <w:lang w:val="uk-UA"/>
              </w:rPr>
            </w:pPr>
            <w:r w:rsidRPr="00B1544C">
              <w:rPr>
                <w:lang w:val="uk-UA"/>
              </w:rPr>
              <w:t>1,9</w:t>
            </w:r>
          </w:p>
        </w:tc>
        <w:tc>
          <w:tcPr>
            <w:tcW w:w="709" w:type="dxa"/>
            <w:vAlign w:val="center"/>
          </w:tcPr>
          <w:p w:rsidR="00AF3C8E" w:rsidRPr="00B1544C" w:rsidRDefault="00AF3C8E" w:rsidP="00407727">
            <w:pPr>
              <w:spacing w:line="288" w:lineRule="auto"/>
              <w:jc w:val="center"/>
              <w:rPr>
                <w:lang w:val="uk-UA"/>
              </w:rPr>
            </w:pPr>
            <w:r w:rsidRPr="00B1544C">
              <w:rPr>
                <w:lang w:val="uk-UA"/>
              </w:rPr>
              <w:t>1,8</w:t>
            </w:r>
          </w:p>
        </w:tc>
        <w:tc>
          <w:tcPr>
            <w:tcW w:w="567" w:type="dxa"/>
            <w:vAlign w:val="center"/>
          </w:tcPr>
          <w:p w:rsidR="00AF3C8E" w:rsidRPr="00B1544C" w:rsidRDefault="00AF3C8E" w:rsidP="00407727">
            <w:pPr>
              <w:spacing w:line="288" w:lineRule="auto"/>
              <w:jc w:val="center"/>
              <w:rPr>
                <w:lang w:val="uk-UA"/>
              </w:rPr>
            </w:pPr>
            <w:r w:rsidRPr="00B1544C">
              <w:rPr>
                <w:lang w:val="uk-UA"/>
              </w:rPr>
              <w:t>1,8</w:t>
            </w:r>
          </w:p>
        </w:tc>
      </w:tr>
    </w:tbl>
    <w:p w:rsidR="00AF3C8E" w:rsidRPr="00B1544C" w:rsidRDefault="00AF3C8E" w:rsidP="00AE758F">
      <w:pPr>
        <w:spacing w:line="288" w:lineRule="auto"/>
        <w:ind w:firstLine="454"/>
        <w:jc w:val="both"/>
        <w:rPr>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За струмом навантаження визначають максимальний струм, що тече через кожен діод випрямляча моста.</w:t>
      </w:r>
    </w:p>
    <w:p w:rsidR="003F1EAE" w:rsidRPr="00B1544C" w:rsidRDefault="003F1EAE" w:rsidP="00AE758F">
      <w:pPr>
        <w:spacing w:line="288" w:lineRule="auto"/>
        <w:ind w:firstLine="454"/>
        <w:jc w:val="both"/>
        <w:rPr>
          <w:sz w:val="28"/>
          <w:szCs w:val="28"/>
          <w:lang w:val="uk-UA"/>
        </w:rPr>
      </w:pPr>
    </w:p>
    <w:p w:rsidR="00AF3C8E" w:rsidRPr="00B1544C" w:rsidRDefault="00B00E68" w:rsidP="00AE758F">
      <w:pPr>
        <w:spacing w:line="288" w:lineRule="auto"/>
        <w:ind w:firstLine="454"/>
        <w:jc w:val="right"/>
        <w:rPr>
          <w:sz w:val="28"/>
          <w:szCs w:val="28"/>
          <w:lang w:val="uk-UA"/>
        </w:rPr>
      </w:pPr>
      <w:r w:rsidRPr="00B1544C">
        <w:rPr>
          <w:position w:val="-12"/>
          <w:sz w:val="28"/>
          <w:szCs w:val="28"/>
          <w:lang w:val="uk-UA"/>
        </w:rPr>
        <w:object w:dxaOrig="1480" w:dyaOrig="380">
          <v:shape id="_x0000_i1085" type="#_x0000_t75" style="width:1in;height:21.9pt" o:ole="" o:preferrelative="f">
            <v:imagedata r:id="rId133" o:title=""/>
            <o:lock v:ext="edit" aspectratio="f"/>
          </v:shape>
          <o:OLEObject Type="Embed" ProgID="Equation.DSMT4" ShapeID="_x0000_i1085" DrawAspect="Content" ObjectID="_1577965412" r:id="rId134"/>
        </w:object>
      </w:r>
      <w:r w:rsidR="00C12B6F" w:rsidRPr="00B1544C">
        <w:rPr>
          <w:sz w:val="28"/>
          <w:szCs w:val="28"/>
          <w:lang w:val="uk-UA"/>
        </w:rPr>
        <w:t xml:space="preserve">,                     </w:t>
      </w:r>
      <w:r w:rsidR="00AF3C8E" w:rsidRPr="00B1544C">
        <w:rPr>
          <w:sz w:val="28"/>
          <w:szCs w:val="28"/>
          <w:lang w:val="uk-UA"/>
        </w:rPr>
        <w:t xml:space="preserve">                (4.2)</w:t>
      </w:r>
    </w:p>
    <w:p w:rsidR="003F1EAE" w:rsidRPr="00B1544C" w:rsidRDefault="003F1EA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I</w:t>
      </w:r>
      <w:r w:rsidRPr="00B1544C">
        <w:rPr>
          <w:i/>
          <w:sz w:val="28"/>
          <w:szCs w:val="28"/>
          <w:vertAlign w:val="subscript"/>
          <w:lang w:val="uk-UA"/>
        </w:rPr>
        <w:t>D</w:t>
      </w:r>
      <w:r w:rsidRPr="00B1544C">
        <w:rPr>
          <w:sz w:val="28"/>
          <w:szCs w:val="28"/>
          <w:lang w:val="uk-UA"/>
        </w:rPr>
        <w:t xml:space="preserve"> – струм через діод; </w:t>
      </w:r>
      <w:r w:rsidRPr="00B1544C">
        <w:rPr>
          <w:i/>
          <w:sz w:val="28"/>
          <w:szCs w:val="28"/>
          <w:lang w:val="uk-UA"/>
        </w:rPr>
        <w:t>С</w:t>
      </w:r>
      <w:r w:rsidRPr="00B1544C">
        <w:rPr>
          <w:sz w:val="28"/>
          <w:szCs w:val="28"/>
          <w:lang w:val="uk-UA"/>
        </w:rPr>
        <w:t xml:space="preserve"> – коефіцієнт, що залежить від струму навантаження (табл</w:t>
      </w:r>
      <w:r w:rsidR="007A5AC5" w:rsidRPr="00B1544C">
        <w:rPr>
          <w:sz w:val="28"/>
          <w:szCs w:val="28"/>
          <w:lang w:val="uk-UA"/>
        </w:rPr>
        <w:t>.</w:t>
      </w:r>
      <w:r w:rsidRPr="00B1544C">
        <w:rPr>
          <w:sz w:val="28"/>
          <w:szCs w:val="28"/>
          <w:lang w:val="uk-UA"/>
        </w:rPr>
        <w:t xml:space="preserve"> 4.1).</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Розраховуємо зворотну напругу, що прикладатиметься до діодів </w:t>
      </w:r>
      <w:r w:rsidR="00801326" w:rsidRPr="00B1544C">
        <w:rPr>
          <w:sz w:val="28"/>
          <w:szCs w:val="28"/>
          <w:lang w:val="uk-UA"/>
        </w:rPr>
        <w:br/>
      </w:r>
      <w:r w:rsidRPr="00B1544C">
        <w:rPr>
          <w:sz w:val="28"/>
          <w:szCs w:val="28"/>
          <w:lang w:val="uk-UA"/>
        </w:rPr>
        <w:t>випрямляча.</w:t>
      </w:r>
    </w:p>
    <w:p w:rsidR="003F1EAE" w:rsidRPr="00B1544C" w:rsidRDefault="003F1EAE" w:rsidP="00AE758F">
      <w:pPr>
        <w:spacing w:line="288" w:lineRule="auto"/>
        <w:ind w:firstLine="454"/>
        <w:jc w:val="both"/>
        <w:rPr>
          <w:sz w:val="28"/>
          <w:szCs w:val="28"/>
          <w:lang w:val="uk-UA"/>
        </w:rPr>
      </w:pPr>
    </w:p>
    <w:p w:rsidR="00AF3C8E" w:rsidRPr="00B1544C" w:rsidRDefault="00B00E68" w:rsidP="00AE758F">
      <w:pPr>
        <w:spacing w:line="288" w:lineRule="auto"/>
        <w:ind w:firstLine="454"/>
        <w:jc w:val="right"/>
        <w:rPr>
          <w:sz w:val="28"/>
          <w:szCs w:val="28"/>
          <w:lang w:val="uk-UA"/>
        </w:rPr>
      </w:pPr>
      <w:r w:rsidRPr="00B1544C">
        <w:rPr>
          <w:position w:val="-12"/>
          <w:sz w:val="28"/>
          <w:szCs w:val="28"/>
          <w:lang w:val="uk-UA"/>
        </w:rPr>
        <w:object w:dxaOrig="1460" w:dyaOrig="380">
          <v:shape id="_x0000_i1086" type="#_x0000_t75" style="width:1in;height:21.9pt" o:ole="" o:preferrelative="f">
            <v:imagedata r:id="rId135" o:title=""/>
            <o:lock v:ext="edit" aspectratio="f"/>
          </v:shape>
          <o:OLEObject Type="Embed" ProgID="Equation.DSMT4" ShapeID="_x0000_i1086" DrawAspect="Content" ObjectID="_1577965413" r:id="rId136"/>
        </w:object>
      </w:r>
      <w:r w:rsidR="00AF3C8E" w:rsidRPr="00B1544C">
        <w:rPr>
          <w:sz w:val="28"/>
          <w:szCs w:val="28"/>
          <w:lang w:val="uk-UA"/>
        </w:rPr>
        <w:t xml:space="preserve">,  </w:t>
      </w:r>
      <w:r w:rsidR="00C12B6F" w:rsidRPr="00B1544C">
        <w:rPr>
          <w:sz w:val="28"/>
          <w:szCs w:val="28"/>
          <w:lang w:val="uk-UA"/>
        </w:rPr>
        <w:t xml:space="preserve">              </w:t>
      </w:r>
      <w:r w:rsidR="00AF3C8E" w:rsidRPr="00B1544C">
        <w:rPr>
          <w:sz w:val="28"/>
          <w:szCs w:val="28"/>
          <w:lang w:val="uk-UA"/>
        </w:rPr>
        <w:t xml:space="preserve">                    (4.3)</w:t>
      </w:r>
    </w:p>
    <w:p w:rsidR="003F1EAE" w:rsidRPr="00B1544C" w:rsidRDefault="003F1EA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Розрахуємо ємність конденсатора фільтра [</w:t>
      </w:r>
      <w:r w:rsidR="004E3526" w:rsidRPr="00B1544C">
        <w:rPr>
          <w:sz w:val="28"/>
          <w:szCs w:val="28"/>
          <w:lang w:val="uk-UA"/>
        </w:rPr>
        <w:t>12</w:t>
      </w:r>
      <w:r w:rsidR="0026768B" w:rsidRPr="00B1544C">
        <w:rPr>
          <w:sz w:val="28"/>
          <w:szCs w:val="28"/>
          <w:lang w:val="uk-UA"/>
        </w:rPr>
        <w:t>6</w:t>
      </w:r>
      <w:r w:rsidRPr="00B1544C">
        <w:rPr>
          <w:sz w:val="28"/>
          <w:szCs w:val="28"/>
          <w:lang w:val="uk-UA"/>
        </w:rPr>
        <w:t>]</w:t>
      </w:r>
    </w:p>
    <w:p w:rsidR="003F1EAE" w:rsidRPr="00B1544C" w:rsidRDefault="003F1EAE" w:rsidP="00AE758F">
      <w:pPr>
        <w:spacing w:line="288" w:lineRule="auto"/>
        <w:ind w:firstLine="454"/>
        <w:jc w:val="both"/>
        <w:rPr>
          <w:sz w:val="28"/>
          <w:szCs w:val="28"/>
          <w:lang w:val="uk-UA"/>
        </w:rPr>
      </w:pPr>
    </w:p>
    <w:p w:rsidR="00AF3C8E" w:rsidRPr="00B1544C" w:rsidRDefault="00B00E68" w:rsidP="00AE758F">
      <w:pPr>
        <w:spacing w:line="288" w:lineRule="auto"/>
        <w:ind w:firstLine="454"/>
        <w:jc w:val="right"/>
        <w:rPr>
          <w:sz w:val="28"/>
          <w:szCs w:val="28"/>
          <w:lang w:val="uk-UA"/>
        </w:rPr>
      </w:pPr>
      <w:r w:rsidRPr="00B1544C">
        <w:rPr>
          <w:position w:val="-34"/>
          <w:sz w:val="28"/>
          <w:szCs w:val="28"/>
          <w:lang w:val="uk-UA"/>
        </w:rPr>
        <w:object w:dxaOrig="1980" w:dyaOrig="780">
          <v:shape id="_x0000_i1087" type="#_x0000_t75" style="width:100.8pt;height:35.7pt" o:ole="" o:preferrelative="f">
            <v:imagedata r:id="rId137" o:title=""/>
            <o:lock v:ext="edit" aspectratio="f"/>
          </v:shape>
          <o:OLEObject Type="Embed" ProgID="Equation.DSMT4" ShapeID="_x0000_i1087" DrawAspect="Content" ObjectID="_1577965414" r:id="rId138"/>
        </w:object>
      </w:r>
      <w:r w:rsidR="00B42163" w:rsidRPr="00B1544C">
        <w:rPr>
          <w:sz w:val="28"/>
          <w:szCs w:val="28"/>
          <w:lang w:val="uk-UA"/>
        </w:rPr>
        <w:t xml:space="preserve">,     </w:t>
      </w:r>
      <w:r w:rsidR="00C12B6F" w:rsidRPr="00B1544C">
        <w:rPr>
          <w:sz w:val="28"/>
          <w:szCs w:val="28"/>
          <w:lang w:val="uk-UA"/>
        </w:rPr>
        <w:t xml:space="preserve">  </w:t>
      </w:r>
      <w:r w:rsidR="00D26DD7" w:rsidRPr="00B1544C">
        <w:rPr>
          <w:sz w:val="28"/>
          <w:szCs w:val="28"/>
          <w:lang w:val="uk-UA"/>
        </w:rPr>
        <w:t xml:space="preserve">  </w:t>
      </w:r>
      <w:r w:rsidR="00AF3C8E" w:rsidRPr="00B1544C">
        <w:rPr>
          <w:sz w:val="28"/>
          <w:szCs w:val="28"/>
          <w:lang w:val="uk-UA"/>
        </w:rPr>
        <w:t xml:space="preserve">                       (4.4)</w:t>
      </w:r>
    </w:p>
    <w:p w:rsidR="003F1EAE" w:rsidRPr="00B1544C" w:rsidRDefault="003F1EAE" w:rsidP="00AE758F">
      <w:pPr>
        <w:spacing w:line="288" w:lineRule="auto"/>
        <w:ind w:firstLine="454"/>
        <w:rPr>
          <w:sz w:val="28"/>
          <w:szCs w:val="28"/>
          <w:lang w:val="uk-UA"/>
        </w:rPr>
      </w:pPr>
    </w:p>
    <w:p w:rsidR="00AF3C8E" w:rsidRPr="00B1544C" w:rsidRDefault="00AF3C8E" w:rsidP="00AE758F">
      <w:pPr>
        <w:spacing w:line="288" w:lineRule="auto"/>
        <w:ind w:firstLine="454"/>
        <w:rPr>
          <w:sz w:val="28"/>
          <w:szCs w:val="28"/>
          <w:lang w:val="uk-UA"/>
        </w:rPr>
      </w:pPr>
      <w:r w:rsidRPr="00B1544C">
        <w:rPr>
          <w:sz w:val="28"/>
          <w:szCs w:val="28"/>
          <w:lang w:val="uk-UA"/>
        </w:rPr>
        <w:t xml:space="preserve">де </w:t>
      </w:r>
      <w:r w:rsidRPr="00B1544C">
        <w:rPr>
          <w:i/>
          <w:sz w:val="28"/>
          <w:szCs w:val="28"/>
          <w:lang w:val="uk-UA"/>
        </w:rPr>
        <w:t>І</w:t>
      </w:r>
      <w:r w:rsidRPr="00B1544C">
        <w:rPr>
          <w:i/>
          <w:sz w:val="28"/>
          <w:szCs w:val="28"/>
          <w:vertAlign w:val="subscript"/>
          <w:lang w:val="uk-UA"/>
        </w:rPr>
        <w:t>Н</w:t>
      </w:r>
      <w:r w:rsidRPr="00B1544C">
        <w:rPr>
          <w:sz w:val="28"/>
          <w:szCs w:val="28"/>
          <w:lang w:val="uk-UA"/>
        </w:rPr>
        <w:t xml:space="preserve"> – максимальний струм навантаження; </w:t>
      </w:r>
      <w:r w:rsidRPr="00B1544C">
        <w:rPr>
          <w:i/>
          <w:sz w:val="28"/>
          <w:szCs w:val="28"/>
          <w:lang w:val="uk-UA"/>
        </w:rPr>
        <w:t>К</w:t>
      </w:r>
      <w:r w:rsidRPr="00B1544C">
        <w:rPr>
          <w:sz w:val="28"/>
          <w:szCs w:val="28"/>
          <w:lang w:val="uk-UA"/>
        </w:rPr>
        <w:t xml:space="preserve"> – коефіцієнт пульсації випрямленої напруги </w:t>
      </w:r>
      <w:r w:rsidRPr="00B1544C">
        <w:rPr>
          <w:i/>
          <w:sz w:val="28"/>
          <w:szCs w:val="28"/>
          <w:lang w:val="uk-UA"/>
        </w:rPr>
        <w:t>К</w:t>
      </w:r>
      <w:r w:rsidRPr="00B1544C">
        <w:rPr>
          <w:sz w:val="28"/>
          <w:szCs w:val="28"/>
          <w:lang w:val="uk-UA"/>
        </w:rPr>
        <w:t>=10</w:t>
      </w:r>
      <w:r w:rsidRPr="00B1544C">
        <w:rPr>
          <w:sz w:val="28"/>
          <w:szCs w:val="28"/>
          <w:vertAlign w:val="superscript"/>
          <w:lang w:val="uk-UA"/>
        </w:rPr>
        <w:t>-4</w:t>
      </w:r>
      <w:r w:rsidRPr="00B1544C">
        <w:rPr>
          <w:sz w:val="28"/>
          <w:szCs w:val="28"/>
          <w:lang w:val="uk-UA"/>
        </w:rPr>
        <w:t>…10</w:t>
      </w:r>
      <w:r w:rsidRPr="00B1544C">
        <w:rPr>
          <w:sz w:val="28"/>
          <w:szCs w:val="28"/>
          <w:vertAlign w:val="superscript"/>
          <w:lang w:val="uk-UA"/>
        </w:rPr>
        <w:t>-3</w:t>
      </w:r>
      <w:r w:rsidRPr="00B1544C">
        <w:rPr>
          <w:sz w:val="28"/>
          <w:szCs w:val="28"/>
          <w:lang w:val="uk-UA"/>
        </w:rPr>
        <w:t>.</w:t>
      </w:r>
    </w:p>
    <w:p w:rsidR="00AF3C8E" w:rsidRPr="00B1544C" w:rsidRDefault="00AF3C8E" w:rsidP="00AE758F">
      <w:pPr>
        <w:spacing w:line="288" w:lineRule="auto"/>
        <w:ind w:firstLine="454"/>
        <w:rPr>
          <w:sz w:val="28"/>
          <w:szCs w:val="28"/>
          <w:lang w:val="uk-UA"/>
        </w:rPr>
      </w:pPr>
      <w:r w:rsidRPr="00B1544C">
        <w:rPr>
          <w:sz w:val="28"/>
          <w:szCs w:val="28"/>
          <w:lang w:val="uk-UA"/>
        </w:rPr>
        <w:t>Результати розрахунку для кожного блоку живлення представлено в табл</w:t>
      </w:r>
      <w:r w:rsidR="007A5AC5" w:rsidRPr="00B1544C">
        <w:rPr>
          <w:sz w:val="28"/>
          <w:szCs w:val="28"/>
          <w:lang w:val="uk-UA"/>
        </w:rPr>
        <w:t>.</w:t>
      </w:r>
      <w:r w:rsidRPr="00B1544C">
        <w:rPr>
          <w:sz w:val="28"/>
          <w:szCs w:val="28"/>
          <w:lang w:val="uk-UA"/>
        </w:rPr>
        <w:t xml:space="preserve"> 4.2.</w:t>
      </w:r>
    </w:p>
    <w:p w:rsidR="00390BD2" w:rsidRPr="00B1544C" w:rsidRDefault="00390BD2" w:rsidP="00390BD2">
      <w:pPr>
        <w:spacing w:line="288" w:lineRule="auto"/>
        <w:ind w:firstLine="454"/>
        <w:jc w:val="right"/>
        <w:rPr>
          <w:lang w:val="uk-UA"/>
        </w:rPr>
      </w:pPr>
      <w:r w:rsidRPr="00B1544C">
        <w:rPr>
          <w:lang w:val="uk-UA"/>
        </w:rPr>
        <w:t>Таблиця 4.2</w:t>
      </w:r>
    </w:p>
    <w:p w:rsidR="00390BD2" w:rsidRPr="00B1544C" w:rsidRDefault="00390BD2" w:rsidP="00390BD2">
      <w:pPr>
        <w:spacing w:line="288" w:lineRule="auto"/>
        <w:ind w:firstLine="454"/>
        <w:jc w:val="center"/>
        <w:rPr>
          <w:b/>
          <w:lang w:val="uk-UA"/>
        </w:rPr>
      </w:pPr>
      <w:r w:rsidRPr="00B1544C">
        <w:rPr>
          <w:b/>
          <w:lang w:val="uk-UA"/>
        </w:rPr>
        <w:t>Результати розрахунку параметрів блоків живлення</w:t>
      </w:r>
    </w:p>
    <w:tbl>
      <w:tblPr>
        <w:tblW w:w="8539" w:type="dxa"/>
        <w:tblInd w:w="93" w:type="dxa"/>
        <w:tblLayout w:type="fixed"/>
        <w:tblCellMar>
          <w:left w:w="0" w:type="dxa"/>
          <w:right w:w="0" w:type="dxa"/>
        </w:tblCellMar>
        <w:tblLook w:val="04A0" w:firstRow="1" w:lastRow="0" w:firstColumn="1" w:lastColumn="0" w:noHBand="0" w:noVBand="1"/>
      </w:tblPr>
      <w:tblGrid>
        <w:gridCol w:w="2616"/>
        <w:gridCol w:w="1295"/>
        <w:gridCol w:w="1438"/>
        <w:gridCol w:w="1579"/>
        <w:gridCol w:w="1553"/>
        <w:gridCol w:w="58"/>
      </w:tblGrid>
      <w:tr w:rsidR="00390BD2" w:rsidRPr="00B1544C" w:rsidTr="00843684">
        <w:trPr>
          <w:gridAfter w:val="1"/>
          <w:wAfter w:w="58" w:type="dxa"/>
          <w:trHeight w:val="850"/>
        </w:trPr>
        <w:tc>
          <w:tcPr>
            <w:tcW w:w="2616" w:type="dxa"/>
            <w:vMerge w:val="restart"/>
            <w:tcBorders>
              <w:top w:val="double" w:sz="4" w:space="0" w:color="auto"/>
              <w:left w:val="double" w:sz="4" w:space="0" w:color="auto"/>
              <w:bottom w:val="single" w:sz="4" w:space="0" w:color="auto"/>
              <w:right w:val="single" w:sz="4" w:space="0" w:color="auto"/>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 xml:space="preserve">Найменування </w:t>
            </w:r>
          </w:p>
          <w:p w:rsidR="00390BD2" w:rsidRPr="00B1544C" w:rsidRDefault="00390BD2" w:rsidP="00843684">
            <w:pPr>
              <w:spacing w:line="288" w:lineRule="auto"/>
              <w:jc w:val="center"/>
              <w:rPr>
                <w:lang w:val="uk-UA"/>
              </w:rPr>
            </w:pPr>
            <w:r w:rsidRPr="00B1544C">
              <w:rPr>
                <w:lang w:val="uk-UA"/>
              </w:rPr>
              <w:t>параметру</w:t>
            </w:r>
          </w:p>
        </w:tc>
        <w:tc>
          <w:tcPr>
            <w:tcW w:w="2733" w:type="dxa"/>
            <w:gridSpan w:val="2"/>
            <w:tcBorders>
              <w:top w:val="double" w:sz="4" w:space="0" w:color="auto"/>
              <w:left w:val="nil"/>
              <w:bottom w:val="single" w:sz="4" w:space="0" w:color="auto"/>
              <w:right w:val="single" w:sz="4" w:space="0" w:color="000000"/>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 xml:space="preserve">Блок живлення </w:t>
            </w:r>
          </w:p>
          <w:p w:rsidR="00390BD2" w:rsidRPr="00B1544C" w:rsidRDefault="00390BD2" w:rsidP="00843684">
            <w:pPr>
              <w:spacing w:line="288" w:lineRule="auto"/>
              <w:jc w:val="center"/>
              <w:rPr>
                <w:lang w:val="uk-UA"/>
              </w:rPr>
            </w:pPr>
            <w:r w:rsidRPr="00B1544C">
              <w:rPr>
                <w:lang w:val="uk-UA"/>
              </w:rPr>
              <w:t>напівпровідникових</w:t>
            </w:r>
          </w:p>
          <w:p w:rsidR="00390BD2" w:rsidRPr="00B1544C" w:rsidRDefault="00390BD2" w:rsidP="00843684">
            <w:pPr>
              <w:spacing w:line="288" w:lineRule="auto"/>
              <w:jc w:val="center"/>
              <w:rPr>
                <w:lang w:val="uk-UA"/>
              </w:rPr>
            </w:pPr>
            <w:r w:rsidRPr="00B1544C">
              <w:rPr>
                <w:lang w:val="uk-UA"/>
              </w:rPr>
              <w:t xml:space="preserve"> елементів</w:t>
            </w:r>
          </w:p>
        </w:tc>
        <w:tc>
          <w:tcPr>
            <w:tcW w:w="1579" w:type="dxa"/>
            <w:vMerge w:val="restart"/>
            <w:tcBorders>
              <w:top w:val="double" w:sz="4" w:space="0" w:color="auto"/>
              <w:left w:val="single" w:sz="4" w:space="0" w:color="auto"/>
              <w:bottom w:val="single" w:sz="4" w:space="0" w:color="auto"/>
              <w:right w:val="single" w:sz="4" w:space="0" w:color="auto"/>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Блок</w:t>
            </w:r>
          </w:p>
          <w:p w:rsidR="00390BD2" w:rsidRPr="00B1544C" w:rsidRDefault="00390BD2" w:rsidP="00843684">
            <w:pPr>
              <w:spacing w:line="288" w:lineRule="auto"/>
              <w:jc w:val="center"/>
              <w:rPr>
                <w:lang w:val="uk-UA"/>
              </w:rPr>
            </w:pPr>
            <w:r w:rsidRPr="00B1544C">
              <w:rPr>
                <w:lang w:val="uk-UA"/>
              </w:rPr>
              <w:t xml:space="preserve"> живлення вихідних кіл</w:t>
            </w:r>
          </w:p>
        </w:tc>
        <w:tc>
          <w:tcPr>
            <w:tcW w:w="1553" w:type="dxa"/>
            <w:vMerge w:val="restart"/>
            <w:tcBorders>
              <w:top w:val="double" w:sz="4" w:space="0" w:color="auto"/>
              <w:left w:val="single" w:sz="4" w:space="0" w:color="auto"/>
              <w:bottom w:val="single" w:sz="4" w:space="0" w:color="auto"/>
              <w:right w:val="double" w:sz="4" w:space="0" w:color="auto"/>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 xml:space="preserve">Блок </w:t>
            </w:r>
          </w:p>
          <w:p w:rsidR="00390BD2" w:rsidRPr="00B1544C" w:rsidRDefault="00390BD2" w:rsidP="00843684">
            <w:pPr>
              <w:spacing w:line="288" w:lineRule="auto"/>
              <w:jc w:val="center"/>
              <w:rPr>
                <w:lang w:val="uk-UA"/>
              </w:rPr>
            </w:pPr>
            <w:r w:rsidRPr="00B1544C">
              <w:rPr>
                <w:lang w:val="uk-UA"/>
              </w:rPr>
              <w:t xml:space="preserve">живлення блоку </w:t>
            </w:r>
          </w:p>
          <w:p w:rsidR="00390BD2" w:rsidRPr="00B1544C" w:rsidRDefault="00390BD2" w:rsidP="00843684">
            <w:pPr>
              <w:spacing w:line="288" w:lineRule="auto"/>
              <w:jc w:val="center"/>
              <w:rPr>
                <w:lang w:val="uk-UA"/>
              </w:rPr>
            </w:pPr>
            <w:r w:rsidRPr="00B1544C">
              <w:rPr>
                <w:lang w:val="uk-UA"/>
              </w:rPr>
              <w:t>формування струму</w:t>
            </w:r>
          </w:p>
          <w:p w:rsidR="00390BD2" w:rsidRPr="00B1544C" w:rsidRDefault="00390BD2" w:rsidP="00843684">
            <w:pPr>
              <w:spacing w:line="288" w:lineRule="auto"/>
              <w:jc w:val="center"/>
              <w:rPr>
                <w:lang w:val="uk-UA"/>
              </w:rPr>
            </w:pPr>
            <w:r w:rsidRPr="00B1544C">
              <w:rPr>
                <w:lang w:val="uk-UA"/>
              </w:rPr>
              <w:t xml:space="preserve"> накладання</w:t>
            </w:r>
          </w:p>
        </w:tc>
      </w:tr>
      <w:tr w:rsidR="00390BD2" w:rsidRPr="00B1544C" w:rsidTr="00843684">
        <w:trPr>
          <w:gridAfter w:val="1"/>
          <w:wAfter w:w="58" w:type="dxa"/>
          <w:trHeight w:val="1321"/>
        </w:trPr>
        <w:tc>
          <w:tcPr>
            <w:tcW w:w="2616" w:type="dxa"/>
            <w:vMerge/>
            <w:tcBorders>
              <w:top w:val="single" w:sz="4" w:space="0" w:color="auto"/>
              <w:left w:val="double" w:sz="4" w:space="0" w:color="auto"/>
              <w:bottom w:val="single" w:sz="4" w:space="0" w:color="auto"/>
              <w:right w:val="single" w:sz="4" w:space="0" w:color="auto"/>
            </w:tcBorders>
            <w:vAlign w:val="center"/>
            <w:hideMark/>
          </w:tcPr>
          <w:p w:rsidR="00390BD2" w:rsidRPr="00B1544C" w:rsidRDefault="00390BD2" w:rsidP="00843684">
            <w:pPr>
              <w:spacing w:line="288" w:lineRule="auto"/>
              <w:rPr>
                <w:lang w:val="uk-UA"/>
              </w:rPr>
            </w:pPr>
          </w:p>
        </w:tc>
        <w:tc>
          <w:tcPr>
            <w:tcW w:w="1295" w:type="dxa"/>
            <w:tcBorders>
              <w:top w:val="nil"/>
              <w:left w:val="nil"/>
              <w:bottom w:val="single" w:sz="4" w:space="0" w:color="auto"/>
              <w:right w:val="single" w:sz="4" w:space="0" w:color="auto"/>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 xml:space="preserve">Пара-лельне </w:t>
            </w:r>
          </w:p>
          <w:p w:rsidR="00390BD2" w:rsidRPr="00B1544C" w:rsidRDefault="00390BD2" w:rsidP="00843684">
            <w:pPr>
              <w:spacing w:line="288" w:lineRule="auto"/>
              <w:jc w:val="center"/>
              <w:rPr>
                <w:lang w:val="uk-UA"/>
              </w:rPr>
            </w:pPr>
            <w:r w:rsidRPr="00B1544C">
              <w:rPr>
                <w:lang w:val="uk-UA"/>
              </w:rPr>
              <w:t>виконання пристрою захисту</w:t>
            </w:r>
          </w:p>
        </w:tc>
        <w:tc>
          <w:tcPr>
            <w:tcW w:w="1438" w:type="dxa"/>
            <w:tcBorders>
              <w:top w:val="nil"/>
              <w:left w:val="nil"/>
              <w:bottom w:val="single" w:sz="4" w:space="0" w:color="auto"/>
              <w:right w:val="single" w:sz="4" w:space="0" w:color="auto"/>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Послідовне виконання пристрою захисту</w:t>
            </w:r>
          </w:p>
        </w:tc>
        <w:tc>
          <w:tcPr>
            <w:tcW w:w="1579" w:type="dxa"/>
            <w:vMerge/>
            <w:tcBorders>
              <w:top w:val="single" w:sz="4" w:space="0" w:color="auto"/>
              <w:left w:val="single" w:sz="4" w:space="0" w:color="auto"/>
              <w:bottom w:val="single" w:sz="4" w:space="0" w:color="auto"/>
              <w:right w:val="single" w:sz="4" w:space="0" w:color="auto"/>
            </w:tcBorders>
            <w:vAlign w:val="center"/>
            <w:hideMark/>
          </w:tcPr>
          <w:p w:rsidR="00390BD2" w:rsidRPr="00B1544C" w:rsidRDefault="00390BD2" w:rsidP="00843684">
            <w:pPr>
              <w:spacing w:line="288" w:lineRule="auto"/>
              <w:rPr>
                <w:lang w:val="uk-UA"/>
              </w:rPr>
            </w:pPr>
          </w:p>
        </w:tc>
        <w:tc>
          <w:tcPr>
            <w:tcW w:w="1553" w:type="dxa"/>
            <w:vMerge/>
            <w:tcBorders>
              <w:top w:val="single" w:sz="4" w:space="0" w:color="auto"/>
              <w:left w:val="single" w:sz="4" w:space="0" w:color="auto"/>
              <w:bottom w:val="single" w:sz="4" w:space="0" w:color="auto"/>
              <w:right w:val="double" w:sz="4" w:space="0" w:color="auto"/>
            </w:tcBorders>
            <w:vAlign w:val="center"/>
            <w:hideMark/>
          </w:tcPr>
          <w:p w:rsidR="00390BD2" w:rsidRPr="00B1544C" w:rsidRDefault="00390BD2" w:rsidP="00843684">
            <w:pPr>
              <w:spacing w:line="288" w:lineRule="auto"/>
              <w:rPr>
                <w:lang w:val="uk-UA"/>
              </w:rPr>
            </w:pPr>
          </w:p>
        </w:tc>
      </w:tr>
      <w:tr w:rsidR="00390BD2" w:rsidRPr="00B1544C" w:rsidTr="00843684">
        <w:trPr>
          <w:gridAfter w:val="1"/>
          <w:wAfter w:w="58" w:type="dxa"/>
          <w:trHeight w:val="245"/>
        </w:trPr>
        <w:tc>
          <w:tcPr>
            <w:tcW w:w="2616" w:type="dxa"/>
            <w:tcBorders>
              <w:top w:val="single" w:sz="4" w:space="0" w:color="auto"/>
              <w:left w:val="double" w:sz="4" w:space="0" w:color="auto"/>
              <w:bottom w:val="single" w:sz="4" w:space="0" w:color="auto"/>
              <w:right w:val="single" w:sz="4" w:space="0" w:color="auto"/>
            </w:tcBorders>
            <w:vAlign w:val="center"/>
          </w:tcPr>
          <w:p w:rsidR="00390BD2" w:rsidRPr="00B1544C" w:rsidRDefault="00390BD2" w:rsidP="00843684">
            <w:pPr>
              <w:spacing w:line="288" w:lineRule="auto"/>
              <w:jc w:val="center"/>
              <w:rPr>
                <w:lang w:val="uk-UA"/>
              </w:rPr>
            </w:pPr>
            <w:r w:rsidRPr="00B1544C">
              <w:rPr>
                <w:lang w:val="uk-UA"/>
              </w:rPr>
              <w:t>1</w:t>
            </w:r>
          </w:p>
        </w:tc>
        <w:tc>
          <w:tcPr>
            <w:tcW w:w="1295" w:type="dxa"/>
            <w:tcBorders>
              <w:top w:val="nil"/>
              <w:left w:val="nil"/>
              <w:bottom w:val="single" w:sz="4" w:space="0" w:color="auto"/>
              <w:right w:val="single" w:sz="4" w:space="0" w:color="auto"/>
            </w:tcBorders>
            <w:shd w:val="clear" w:color="auto" w:fill="auto"/>
            <w:vAlign w:val="center"/>
          </w:tcPr>
          <w:p w:rsidR="00390BD2" w:rsidRPr="00B1544C" w:rsidRDefault="00390BD2" w:rsidP="00843684">
            <w:pPr>
              <w:spacing w:line="288" w:lineRule="auto"/>
              <w:jc w:val="center"/>
              <w:rPr>
                <w:lang w:val="uk-UA"/>
              </w:rPr>
            </w:pPr>
            <w:r w:rsidRPr="00B1544C">
              <w:rPr>
                <w:lang w:val="uk-UA"/>
              </w:rPr>
              <w:t>2</w:t>
            </w:r>
          </w:p>
        </w:tc>
        <w:tc>
          <w:tcPr>
            <w:tcW w:w="1438" w:type="dxa"/>
            <w:tcBorders>
              <w:top w:val="nil"/>
              <w:left w:val="nil"/>
              <w:bottom w:val="single" w:sz="4" w:space="0" w:color="auto"/>
              <w:right w:val="single" w:sz="4" w:space="0" w:color="auto"/>
            </w:tcBorders>
            <w:shd w:val="clear" w:color="auto" w:fill="auto"/>
            <w:vAlign w:val="center"/>
          </w:tcPr>
          <w:p w:rsidR="00390BD2" w:rsidRPr="00B1544C" w:rsidRDefault="00390BD2" w:rsidP="00843684">
            <w:pPr>
              <w:spacing w:line="288" w:lineRule="auto"/>
              <w:jc w:val="center"/>
              <w:rPr>
                <w:lang w:val="uk-UA"/>
              </w:rPr>
            </w:pPr>
            <w:r w:rsidRPr="00B1544C">
              <w:rPr>
                <w:lang w:val="uk-UA"/>
              </w:rPr>
              <w:t>3</w:t>
            </w:r>
          </w:p>
        </w:tc>
        <w:tc>
          <w:tcPr>
            <w:tcW w:w="1579" w:type="dxa"/>
            <w:tcBorders>
              <w:top w:val="single" w:sz="4" w:space="0" w:color="auto"/>
              <w:left w:val="single" w:sz="4" w:space="0" w:color="auto"/>
              <w:bottom w:val="single" w:sz="4" w:space="0" w:color="auto"/>
              <w:right w:val="single" w:sz="4" w:space="0" w:color="auto"/>
            </w:tcBorders>
            <w:vAlign w:val="center"/>
          </w:tcPr>
          <w:p w:rsidR="00390BD2" w:rsidRPr="00B1544C" w:rsidRDefault="00390BD2" w:rsidP="00843684">
            <w:pPr>
              <w:spacing w:line="288" w:lineRule="auto"/>
              <w:jc w:val="center"/>
              <w:rPr>
                <w:lang w:val="uk-UA"/>
              </w:rPr>
            </w:pPr>
            <w:r w:rsidRPr="00B1544C">
              <w:rPr>
                <w:lang w:val="uk-UA"/>
              </w:rPr>
              <w:t>4</w:t>
            </w:r>
          </w:p>
        </w:tc>
        <w:tc>
          <w:tcPr>
            <w:tcW w:w="1553" w:type="dxa"/>
            <w:tcBorders>
              <w:top w:val="single" w:sz="4" w:space="0" w:color="auto"/>
              <w:left w:val="single" w:sz="4" w:space="0" w:color="auto"/>
              <w:bottom w:val="single" w:sz="4" w:space="0" w:color="auto"/>
              <w:right w:val="double" w:sz="4" w:space="0" w:color="auto"/>
            </w:tcBorders>
            <w:vAlign w:val="center"/>
          </w:tcPr>
          <w:p w:rsidR="00390BD2" w:rsidRPr="00B1544C" w:rsidRDefault="00390BD2" w:rsidP="00843684">
            <w:pPr>
              <w:spacing w:line="288" w:lineRule="auto"/>
              <w:jc w:val="center"/>
              <w:rPr>
                <w:lang w:val="uk-UA"/>
              </w:rPr>
            </w:pPr>
            <w:r w:rsidRPr="00B1544C">
              <w:rPr>
                <w:lang w:val="uk-UA"/>
              </w:rPr>
              <w:t>5</w:t>
            </w:r>
          </w:p>
        </w:tc>
      </w:tr>
      <w:tr w:rsidR="00390BD2" w:rsidRPr="00B1544C" w:rsidTr="00843684">
        <w:trPr>
          <w:gridAfter w:val="1"/>
          <w:wAfter w:w="58" w:type="dxa"/>
          <w:trHeight w:val="440"/>
        </w:trPr>
        <w:tc>
          <w:tcPr>
            <w:tcW w:w="2616" w:type="dxa"/>
            <w:tcBorders>
              <w:top w:val="nil"/>
              <w:left w:val="double" w:sz="4" w:space="0" w:color="auto"/>
              <w:bottom w:val="single" w:sz="4" w:space="0" w:color="auto"/>
              <w:right w:val="single" w:sz="4" w:space="0" w:color="auto"/>
            </w:tcBorders>
            <w:shd w:val="clear" w:color="auto" w:fill="auto"/>
            <w:hideMark/>
          </w:tcPr>
          <w:p w:rsidR="00390BD2" w:rsidRPr="00B1544C" w:rsidRDefault="00390BD2" w:rsidP="00843684">
            <w:pPr>
              <w:spacing w:line="288" w:lineRule="auto"/>
              <w:rPr>
                <w:lang w:val="uk-UA"/>
              </w:rPr>
            </w:pPr>
            <w:r w:rsidRPr="00B1544C">
              <w:rPr>
                <w:lang w:val="uk-UA"/>
              </w:rPr>
              <w:t>Постійна напруга навантаження, В</w:t>
            </w:r>
          </w:p>
        </w:tc>
        <w:tc>
          <w:tcPr>
            <w:tcW w:w="1295" w:type="dxa"/>
            <w:tcBorders>
              <w:top w:val="nil"/>
              <w:left w:val="nil"/>
              <w:bottom w:val="single" w:sz="4" w:space="0" w:color="auto"/>
              <w:right w:val="single" w:sz="4" w:space="0" w:color="auto"/>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5</w:t>
            </w:r>
          </w:p>
        </w:tc>
        <w:tc>
          <w:tcPr>
            <w:tcW w:w="1438" w:type="dxa"/>
            <w:tcBorders>
              <w:top w:val="nil"/>
              <w:left w:val="nil"/>
              <w:bottom w:val="single" w:sz="4" w:space="0" w:color="auto"/>
              <w:right w:val="single" w:sz="4" w:space="0" w:color="auto"/>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5</w:t>
            </w:r>
          </w:p>
        </w:tc>
        <w:tc>
          <w:tcPr>
            <w:tcW w:w="1579" w:type="dxa"/>
            <w:tcBorders>
              <w:top w:val="nil"/>
              <w:left w:val="nil"/>
              <w:bottom w:val="single" w:sz="4" w:space="0" w:color="auto"/>
              <w:right w:val="single" w:sz="4" w:space="0" w:color="auto"/>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12</w:t>
            </w:r>
          </w:p>
        </w:tc>
        <w:tc>
          <w:tcPr>
            <w:tcW w:w="1553" w:type="dxa"/>
            <w:tcBorders>
              <w:top w:val="nil"/>
              <w:left w:val="nil"/>
              <w:bottom w:val="single" w:sz="4" w:space="0" w:color="auto"/>
              <w:right w:val="double" w:sz="4" w:space="0" w:color="auto"/>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140</w:t>
            </w:r>
          </w:p>
        </w:tc>
      </w:tr>
      <w:tr w:rsidR="00390BD2" w:rsidRPr="00B1544C" w:rsidTr="00843684">
        <w:trPr>
          <w:gridAfter w:val="1"/>
          <w:wAfter w:w="58" w:type="dxa"/>
          <w:trHeight w:val="203"/>
        </w:trPr>
        <w:tc>
          <w:tcPr>
            <w:tcW w:w="2616" w:type="dxa"/>
            <w:tcBorders>
              <w:top w:val="single" w:sz="4" w:space="0" w:color="auto"/>
              <w:left w:val="double" w:sz="4" w:space="0" w:color="auto"/>
              <w:bottom w:val="single" w:sz="4" w:space="0" w:color="auto"/>
              <w:right w:val="single" w:sz="4" w:space="0" w:color="auto"/>
            </w:tcBorders>
            <w:shd w:val="clear" w:color="auto" w:fill="auto"/>
            <w:hideMark/>
          </w:tcPr>
          <w:p w:rsidR="00390BD2" w:rsidRPr="00B1544C" w:rsidRDefault="00390BD2" w:rsidP="00843684">
            <w:pPr>
              <w:spacing w:line="288" w:lineRule="auto"/>
              <w:rPr>
                <w:lang w:val="uk-UA"/>
              </w:rPr>
            </w:pPr>
            <w:r w:rsidRPr="00B1544C">
              <w:rPr>
                <w:lang w:val="uk-UA"/>
              </w:rPr>
              <w:t>Коефіцієнт В</w:t>
            </w:r>
          </w:p>
        </w:tc>
        <w:tc>
          <w:tcPr>
            <w:tcW w:w="1295" w:type="dxa"/>
            <w:tcBorders>
              <w:top w:val="single" w:sz="4" w:space="0" w:color="auto"/>
              <w:left w:val="nil"/>
              <w:bottom w:val="single" w:sz="4" w:space="0" w:color="auto"/>
              <w:right w:val="single" w:sz="4" w:space="0" w:color="auto"/>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0,8</w:t>
            </w:r>
          </w:p>
        </w:tc>
        <w:tc>
          <w:tcPr>
            <w:tcW w:w="1438" w:type="dxa"/>
            <w:tcBorders>
              <w:top w:val="single" w:sz="4" w:space="0" w:color="auto"/>
              <w:left w:val="nil"/>
              <w:bottom w:val="single" w:sz="4" w:space="0" w:color="auto"/>
              <w:right w:val="single" w:sz="4" w:space="0" w:color="auto"/>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0,8</w:t>
            </w:r>
          </w:p>
        </w:tc>
        <w:tc>
          <w:tcPr>
            <w:tcW w:w="1579" w:type="dxa"/>
            <w:tcBorders>
              <w:top w:val="single" w:sz="4" w:space="0" w:color="auto"/>
              <w:left w:val="nil"/>
              <w:bottom w:val="single" w:sz="4" w:space="0" w:color="auto"/>
              <w:right w:val="single" w:sz="4" w:space="0" w:color="auto"/>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1,9</w:t>
            </w:r>
          </w:p>
        </w:tc>
        <w:tc>
          <w:tcPr>
            <w:tcW w:w="1553" w:type="dxa"/>
            <w:tcBorders>
              <w:top w:val="single" w:sz="4" w:space="0" w:color="auto"/>
              <w:left w:val="nil"/>
              <w:bottom w:val="single" w:sz="4" w:space="0" w:color="auto"/>
              <w:right w:val="double" w:sz="4" w:space="0" w:color="auto"/>
            </w:tcBorders>
            <w:shd w:val="clear" w:color="auto" w:fill="auto"/>
            <w:vAlign w:val="center"/>
            <w:hideMark/>
          </w:tcPr>
          <w:p w:rsidR="00390BD2" w:rsidRPr="00B1544C" w:rsidRDefault="00390BD2" w:rsidP="00843684">
            <w:pPr>
              <w:spacing w:line="288" w:lineRule="auto"/>
              <w:jc w:val="center"/>
              <w:rPr>
                <w:lang w:val="uk-UA"/>
              </w:rPr>
            </w:pPr>
            <w:r w:rsidRPr="00B1544C">
              <w:rPr>
                <w:lang w:val="uk-UA"/>
              </w:rPr>
              <w:t>1,7</w:t>
            </w:r>
          </w:p>
        </w:tc>
      </w:tr>
      <w:tr w:rsidR="00390BD2" w:rsidRPr="00B1544C" w:rsidTr="00843684">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84"/>
        </w:trPr>
        <w:tc>
          <w:tcPr>
            <w:tcW w:w="2616" w:type="dxa"/>
            <w:tcBorders>
              <w:top w:val="single" w:sz="4" w:space="0" w:color="auto"/>
            </w:tcBorders>
            <w:shd w:val="clear" w:color="auto" w:fill="auto"/>
          </w:tcPr>
          <w:p w:rsidR="00390BD2" w:rsidRPr="00B1544C" w:rsidRDefault="00390BD2" w:rsidP="00843684">
            <w:pPr>
              <w:spacing w:line="288" w:lineRule="auto"/>
              <w:rPr>
                <w:lang w:val="uk-UA"/>
              </w:rPr>
            </w:pPr>
            <w:r w:rsidRPr="00B1544C">
              <w:rPr>
                <w:lang w:val="uk-UA"/>
              </w:rPr>
              <w:t>Значення змінної напруги на вторинній обмотці трансформатора, В</w:t>
            </w:r>
          </w:p>
        </w:tc>
        <w:tc>
          <w:tcPr>
            <w:tcW w:w="1295" w:type="dxa"/>
            <w:tcBorders>
              <w:top w:val="single" w:sz="4" w:space="0" w:color="auto"/>
            </w:tcBorders>
            <w:shd w:val="clear" w:color="auto" w:fill="auto"/>
            <w:vAlign w:val="center"/>
          </w:tcPr>
          <w:p w:rsidR="00390BD2" w:rsidRPr="00B1544C" w:rsidRDefault="00390BD2" w:rsidP="00843684">
            <w:pPr>
              <w:spacing w:line="288" w:lineRule="auto"/>
              <w:jc w:val="center"/>
              <w:rPr>
                <w:lang w:val="uk-UA"/>
              </w:rPr>
            </w:pPr>
            <w:r w:rsidRPr="00B1544C">
              <w:rPr>
                <w:lang w:val="uk-UA"/>
              </w:rPr>
              <w:t>4</w:t>
            </w:r>
          </w:p>
        </w:tc>
        <w:tc>
          <w:tcPr>
            <w:tcW w:w="1438" w:type="dxa"/>
            <w:tcBorders>
              <w:top w:val="single" w:sz="4" w:space="0" w:color="auto"/>
            </w:tcBorders>
            <w:shd w:val="clear" w:color="auto" w:fill="auto"/>
            <w:vAlign w:val="center"/>
          </w:tcPr>
          <w:p w:rsidR="00390BD2" w:rsidRPr="00B1544C" w:rsidRDefault="00390BD2" w:rsidP="00843684">
            <w:pPr>
              <w:spacing w:line="288" w:lineRule="auto"/>
              <w:jc w:val="center"/>
              <w:rPr>
                <w:lang w:val="uk-UA"/>
              </w:rPr>
            </w:pPr>
            <w:r w:rsidRPr="00B1544C">
              <w:rPr>
                <w:lang w:val="uk-UA"/>
              </w:rPr>
              <w:t>4</w:t>
            </w:r>
          </w:p>
        </w:tc>
        <w:tc>
          <w:tcPr>
            <w:tcW w:w="1579" w:type="dxa"/>
            <w:tcBorders>
              <w:top w:val="single" w:sz="4" w:space="0" w:color="auto"/>
            </w:tcBorders>
            <w:shd w:val="clear" w:color="auto" w:fill="auto"/>
            <w:vAlign w:val="center"/>
          </w:tcPr>
          <w:p w:rsidR="00390BD2" w:rsidRPr="00B1544C" w:rsidRDefault="00390BD2" w:rsidP="00843684">
            <w:pPr>
              <w:spacing w:line="288" w:lineRule="auto"/>
              <w:jc w:val="center"/>
              <w:rPr>
                <w:lang w:val="uk-UA"/>
              </w:rPr>
            </w:pPr>
            <w:r w:rsidRPr="00B1544C">
              <w:rPr>
                <w:lang w:val="uk-UA"/>
              </w:rPr>
              <w:t>22,8</w:t>
            </w:r>
          </w:p>
        </w:tc>
        <w:tc>
          <w:tcPr>
            <w:tcW w:w="1611" w:type="dxa"/>
            <w:gridSpan w:val="2"/>
            <w:tcBorders>
              <w:top w:val="single" w:sz="4" w:space="0" w:color="auto"/>
            </w:tcBorders>
            <w:shd w:val="clear" w:color="auto" w:fill="auto"/>
            <w:vAlign w:val="center"/>
          </w:tcPr>
          <w:p w:rsidR="00390BD2" w:rsidRPr="00B1544C" w:rsidRDefault="00390BD2" w:rsidP="00843684">
            <w:pPr>
              <w:spacing w:line="288" w:lineRule="auto"/>
              <w:jc w:val="center"/>
              <w:rPr>
                <w:lang w:val="uk-UA"/>
              </w:rPr>
            </w:pPr>
            <w:r w:rsidRPr="00B1544C">
              <w:rPr>
                <w:lang w:val="uk-UA"/>
              </w:rPr>
              <w:t>238</w:t>
            </w:r>
          </w:p>
        </w:tc>
      </w:tr>
      <w:tr w:rsidR="00390BD2" w:rsidRPr="00B1544C" w:rsidTr="00843684">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trHeight w:val="384"/>
        </w:trPr>
        <w:tc>
          <w:tcPr>
            <w:tcW w:w="2616" w:type="dxa"/>
            <w:shd w:val="clear" w:color="auto" w:fill="auto"/>
          </w:tcPr>
          <w:p w:rsidR="00390BD2" w:rsidRPr="00B1544C" w:rsidRDefault="00390BD2" w:rsidP="00843684">
            <w:pPr>
              <w:spacing w:line="288" w:lineRule="auto"/>
              <w:rPr>
                <w:lang w:val="uk-UA"/>
              </w:rPr>
            </w:pPr>
            <w:r w:rsidRPr="00B1544C">
              <w:rPr>
                <w:lang w:val="uk-UA"/>
              </w:rPr>
              <w:t>Струм</w:t>
            </w:r>
          </w:p>
          <w:p w:rsidR="00390BD2" w:rsidRPr="00B1544C" w:rsidRDefault="00390BD2" w:rsidP="00843684">
            <w:pPr>
              <w:spacing w:line="288" w:lineRule="auto"/>
              <w:rPr>
                <w:lang w:val="uk-UA"/>
              </w:rPr>
            </w:pPr>
            <w:r w:rsidRPr="00B1544C">
              <w:rPr>
                <w:lang w:val="uk-UA"/>
              </w:rPr>
              <w:t xml:space="preserve"> навантаження, А</w:t>
            </w:r>
          </w:p>
        </w:tc>
        <w:tc>
          <w:tcPr>
            <w:tcW w:w="1295" w:type="dxa"/>
            <w:shd w:val="clear" w:color="auto" w:fill="auto"/>
            <w:vAlign w:val="center"/>
          </w:tcPr>
          <w:p w:rsidR="00390BD2" w:rsidRPr="00B1544C" w:rsidRDefault="00390BD2" w:rsidP="00843684">
            <w:pPr>
              <w:spacing w:line="288" w:lineRule="auto"/>
              <w:jc w:val="center"/>
              <w:rPr>
                <w:lang w:val="uk-UA"/>
              </w:rPr>
            </w:pPr>
            <w:r w:rsidRPr="00B1544C">
              <w:rPr>
                <w:lang w:val="uk-UA"/>
              </w:rPr>
              <w:t>0,0316</w:t>
            </w:r>
          </w:p>
        </w:tc>
        <w:tc>
          <w:tcPr>
            <w:tcW w:w="1438" w:type="dxa"/>
            <w:shd w:val="clear" w:color="auto" w:fill="auto"/>
            <w:vAlign w:val="center"/>
          </w:tcPr>
          <w:p w:rsidR="00390BD2" w:rsidRPr="00B1544C" w:rsidRDefault="00390BD2" w:rsidP="00843684">
            <w:pPr>
              <w:spacing w:line="288" w:lineRule="auto"/>
              <w:jc w:val="center"/>
              <w:rPr>
                <w:lang w:val="uk-UA"/>
              </w:rPr>
            </w:pPr>
            <w:r w:rsidRPr="00B1544C">
              <w:rPr>
                <w:lang w:val="uk-UA"/>
              </w:rPr>
              <w:t>0,03085</w:t>
            </w:r>
          </w:p>
        </w:tc>
        <w:tc>
          <w:tcPr>
            <w:tcW w:w="1579" w:type="dxa"/>
            <w:shd w:val="clear" w:color="auto" w:fill="auto"/>
            <w:vAlign w:val="center"/>
          </w:tcPr>
          <w:p w:rsidR="00390BD2" w:rsidRPr="00B1544C" w:rsidRDefault="00390BD2" w:rsidP="00843684">
            <w:pPr>
              <w:spacing w:line="288" w:lineRule="auto"/>
              <w:jc w:val="center"/>
              <w:rPr>
                <w:lang w:val="uk-UA"/>
              </w:rPr>
            </w:pPr>
            <w:r w:rsidRPr="00B1544C">
              <w:rPr>
                <w:lang w:val="uk-UA"/>
              </w:rPr>
              <w:t>0,4</w:t>
            </w:r>
          </w:p>
        </w:tc>
        <w:tc>
          <w:tcPr>
            <w:tcW w:w="1611" w:type="dxa"/>
            <w:gridSpan w:val="2"/>
            <w:shd w:val="clear" w:color="auto" w:fill="auto"/>
            <w:vAlign w:val="center"/>
          </w:tcPr>
          <w:p w:rsidR="00390BD2" w:rsidRPr="00B1544C" w:rsidRDefault="00390BD2" w:rsidP="00843684">
            <w:pPr>
              <w:spacing w:line="288" w:lineRule="auto"/>
              <w:jc w:val="center"/>
              <w:rPr>
                <w:lang w:val="uk-UA"/>
              </w:rPr>
            </w:pPr>
            <w:r w:rsidRPr="00B1544C">
              <w:rPr>
                <w:lang w:val="uk-UA"/>
              </w:rPr>
              <w:t>1</w:t>
            </w:r>
          </w:p>
        </w:tc>
      </w:tr>
    </w:tbl>
    <w:p w:rsidR="00401C07" w:rsidRPr="00B1544C" w:rsidRDefault="00401C07" w:rsidP="00390BD2">
      <w:pPr>
        <w:spacing w:line="288" w:lineRule="auto"/>
        <w:ind w:firstLine="454"/>
        <w:jc w:val="both"/>
        <w:rPr>
          <w:sz w:val="28"/>
          <w:szCs w:val="28"/>
          <w:lang w:val="uk-UA"/>
        </w:rPr>
      </w:pPr>
    </w:p>
    <w:p w:rsidR="00390BD2" w:rsidRPr="00B1544C" w:rsidRDefault="00390BD2" w:rsidP="00401C07">
      <w:pPr>
        <w:spacing w:line="288" w:lineRule="auto"/>
        <w:ind w:firstLine="454"/>
        <w:jc w:val="right"/>
        <w:rPr>
          <w:lang w:val="uk-UA"/>
        </w:rPr>
      </w:pPr>
      <w:r w:rsidRPr="00B1544C">
        <w:rPr>
          <w:lang w:val="uk-UA"/>
        </w:rPr>
        <w:lastRenderedPageBreak/>
        <w:t xml:space="preserve">Продовження таблиці 4.2 </w:t>
      </w:r>
    </w:p>
    <w:tbl>
      <w:tblPr>
        <w:tblW w:w="8539" w:type="dxa"/>
        <w:tblInd w:w="9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16"/>
        <w:gridCol w:w="1295"/>
        <w:gridCol w:w="1438"/>
        <w:gridCol w:w="1579"/>
        <w:gridCol w:w="1611"/>
      </w:tblGrid>
      <w:tr w:rsidR="00401C07" w:rsidRPr="00B1544C" w:rsidTr="00843684">
        <w:trPr>
          <w:trHeight w:val="384"/>
        </w:trPr>
        <w:tc>
          <w:tcPr>
            <w:tcW w:w="2616" w:type="dxa"/>
            <w:shd w:val="clear" w:color="auto" w:fill="auto"/>
          </w:tcPr>
          <w:p w:rsidR="00401C07" w:rsidRPr="00B1544C" w:rsidRDefault="00401C07" w:rsidP="00401C07">
            <w:pPr>
              <w:spacing w:line="288" w:lineRule="auto"/>
              <w:jc w:val="center"/>
              <w:rPr>
                <w:lang w:val="uk-UA"/>
              </w:rPr>
            </w:pPr>
            <w:r w:rsidRPr="00B1544C">
              <w:rPr>
                <w:lang w:val="uk-UA"/>
              </w:rPr>
              <w:t>1</w:t>
            </w:r>
          </w:p>
        </w:tc>
        <w:tc>
          <w:tcPr>
            <w:tcW w:w="1295" w:type="dxa"/>
            <w:shd w:val="clear" w:color="auto" w:fill="auto"/>
            <w:vAlign w:val="center"/>
          </w:tcPr>
          <w:p w:rsidR="00401C07" w:rsidRPr="00B1544C" w:rsidRDefault="00401C07" w:rsidP="00401C07">
            <w:pPr>
              <w:spacing w:line="288" w:lineRule="auto"/>
              <w:jc w:val="center"/>
              <w:rPr>
                <w:lang w:val="uk-UA"/>
              </w:rPr>
            </w:pPr>
            <w:r w:rsidRPr="00B1544C">
              <w:rPr>
                <w:lang w:val="uk-UA"/>
              </w:rPr>
              <w:t>2</w:t>
            </w:r>
          </w:p>
        </w:tc>
        <w:tc>
          <w:tcPr>
            <w:tcW w:w="1438" w:type="dxa"/>
            <w:shd w:val="clear" w:color="auto" w:fill="auto"/>
            <w:vAlign w:val="center"/>
          </w:tcPr>
          <w:p w:rsidR="00401C07" w:rsidRPr="00B1544C" w:rsidRDefault="00401C07" w:rsidP="00401C07">
            <w:pPr>
              <w:spacing w:line="288" w:lineRule="auto"/>
              <w:jc w:val="center"/>
              <w:rPr>
                <w:lang w:val="uk-UA"/>
              </w:rPr>
            </w:pPr>
            <w:r w:rsidRPr="00B1544C">
              <w:rPr>
                <w:lang w:val="uk-UA"/>
              </w:rPr>
              <w:t>3</w:t>
            </w:r>
          </w:p>
        </w:tc>
        <w:tc>
          <w:tcPr>
            <w:tcW w:w="1579" w:type="dxa"/>
            <w:shd w:val="clear" w:color="auto" w:fill="auto"/>
            <w:vAlign w:val="center"/>
          </w:tcPr>
          <w:p w:rsidR="00401C07" w:rsidRPr="00B1544C" w:rsidRDefault="00401C07" w:rsidP="00401C07">
            <w:pPr>
              <w:spacing w:line="288" w:lineRule="auto"/>
              <w:jc w:val="center"/>
              <w:rPr>
                <w:lang w:val="uk-UA"/>
              </w:rPr>
            </w:pPr>
            <w:r w:rsidRPr="00B1544C">
              <w:rPr>
                <w:lang w:val="uk-UA"/>
              </w:rPr>
              <w:t>4</w:t>
            </w:r>
          </w:p>
        </w:tc>
        <w:tc>
          <w:tcPr>
            <w:tcW w:w="1611" w:type="dxa"/>
            <w:shd w:val="clear" w:color="auto" w:fill="auto"/>
            <w:vAlign w:val="center"/>
          </w:tcPr>
          <w:p w:rsidR="00401C07" w:rsidRPr="00B1544C" w:rsidRDefault="00401C07" w:rsidP="00401C07">
            <w:pPr>
              <w:spacing w:line="288" w:lineRule="auto"/>
              <w:jc w:val="center"/>
              <w:rPr>
                <w:lang w:val="uk-UA"/>
              </w:rPr>
            </w:pPr>
            <w:r w:rsidRPr="00B1544C">
              <w:rPr>
                <w:lang w:val="uk-UA"/>
              </w:rPr>
              <w:t>5</w:t>
            </w:r>
          </w:p>
        </w:tc>
      </w:tr>
      <w:tr w:rsidR="00401C07" w:rsidRPr="00B1544C" w:rsidTr="00843684">
        <w:trPr>
          <w:trHeight w:val="384"/>
        </w:trPr>
        <w:tc>
          <w:tcPr>
            <w:tcW w:w="2616" w:type="dxa"/>
            <w:shd w:val="clear" w:color="auto" w:fill="auto"/>
          </w:tcPr>
          <w:p w:rsidR="00401C07" w:rsidRPr="00B1544C" w:rsidRDefault="00401C07" w:rsidP="00843684">
            <w:pPr>
              <w:spacing w:line="288" w:lineRule="auto"/>
              <w:rPr>
                <w:lang w:val="uk-UA"/>
              </w:rPr>
            </w:pPr>
            <w:r w:rsidRPr="00B1544C">
              <w:rPr>
                <w:lang w:val="uk-UA"/>
              </w:rPr>
              <w:t xml:space="preserve">Коефіцієнт </w:t>
            </w:r>
            <w:r w:rsidRPr="00B1544C">
              <w:rPr>
                <w:i/>
                <w:lang w:val="uk-UA"/>
              </w:rPr>
              <w:t>С</w:t>
            </w:r>
          </w:p>
        </w:tc>
        <w:tc>
          <w:tcPr>
            <w:tcW w:w="1295" w:type="dxa"/>
            <w:shd w:val="clear" w:color="auto" w:fill="auto"/>
            <w:vAlign w:val="center"/>
          </w:tcPr>
          <w:p w:rsidR="00401C07" w:rsidRPr="00B1544C" w:rsidRDefault="00401C07" w:rsidP="00843684">
            <w:pPr>
              <w:spacing w:line="288" w:lineRule="auto"/>
              <w:jc w:val="center"/>
              <w:rPr>
                <w:lang w:val="uk-UA"/>
              </w:rPr>
            </w:pPr>
            <w:r w:rsidRPr="00B1544C">
              <w:rPr>
                <w:lang w:val="uk-UA"/>
              </w:rPr>
              <w:t>2,4</w:t>
            </w:r>
          </w:p>
        </w:tc>
        <w:tc>
          <w:tcPr>
            <w:tcW w:w="1438" w:type="dxa"/>
            <w:shd w:val="clear" w:color="auto" w:fill="auto"/>
            <w:vAlign w:val="center"/>
          </w:tcPr>
          <w:p w:rsidR="00401C07" w:rsidRPr="00B1544C" w:rsidRDefault="00401C07" w:rsidP="00843684">
            <w:pPr>
              <w:spacing w:line="288" w:lineRule="auto"/>
              <w:jc w:val="center"/>
              <w:rPr>
                <w:lang w:val="uk-UA"/>
              </w:rPr>
            </w:pPr>
            <w:r w:rsidRPr="00B1544C">
              <w:rPr>
                <w:lang w:val="uk-UA"/>
              </w:rPr>
              <w:t>2,4</w:t>
            </w:r>
          </w:p>
        </w:tc>
        <w:tc>
          <w:tcPr>
            <w:tcW w:w="1579" w:type="dxa"/>
            <w:shd w:val="clear" w:color="auto" w:fill="auto"/>
            <w:vAlign w:val="center"/>
          </w:tcPr>
          <w:p w:rsidR="00401C07" w:rsidRPr="00B1544C" w:rsidRDefault="00401C07" w:rsidP="00843684">
            <w:pPr>
              <w:spacing w:line="288" w:lineRule="auto"/>
              <w:jc w:val="center"/>
              <w:rPr>
                <w:lang w:val="uk-UA"/>
              </w:rPr>
            </w:pPr>
            <w:r w:rsidRPr="00B1544C">
              <w:rPr>
                <w:lang w:val="uk-UA"/>
              </w:rPr>
              <w:t>2</w:t>
            </w:r>
          </w:p>
        </w:tc>
        <w:tc>
          <w:tcPr>
            <w:tcW w:w="1611" w:type="dxa"/>
            <w:shd w:val="clear" w:color="auto" w:fill="auto"/>
            <w:vAlign w:val="center"/>
          </w:tcPr>
          <w:p w:rsidR="00401C07" w:rsidRPr="00B1544C" w:rsidRDefault="00401C07" w:rsidP="00843684">
            <w:pPr>
              <w:spacing w:line="288" w:lineRule="auto"/>
              <w:jc w:val="center"/>
              <w:rPr>
                <w:lang w:val="uk-UA"/>
              </w:rPr>
            </w:pPr>
            <w:r w:rsidRPr="00B1544C">
              <w:rPr>
                <w:lang w:val="uk-UA"/>
              </w:rPr>
              <w:t>1,8</w:t>
            </w:r>
          </w:p>
        </w:tc>
      </w:tr>
      <w:tr w:rsidR="00401C07" w:rsidRPr="00B1544C" w:rsidTr="00843684">
        <w:trPr>
          <w:trHeight w:val="384"/>
        </w:trPr>
        <w:tc>
          <w:tcPr>
            <w:tcW w:w="2616" w:type="dxa"/>
            <w:shd w:val="clear" w:color="auto" w:fill="auto"/>
          </w:tcPr>
          <w:p w:rsidR="00401C07" w:rsidRPr="00B1544C" w:rsidRDefault="00401C07" w:rsidP="00843684">
            <w:pPr>
              <w:spacing w:line="288" w:lineRule="auto"/>
              <w:rPr>
                <w:lang w:val="uk-UA"/>
              </w:rPr>
            </w:pPr>
            <w:r w:rsidRPr="00B1544C">
              <w:rPr>
                <w:lang w:val="uk-UA"/>
              </w:rPr>
              <w:t>Максимальний струм, що тече через діод моста, А</w:t>
            </w:r>
          </w:p>
        </w:tc>
        <w:tc>
          <w:tcPr>
            <w:tcW w:w="1295" w:type="dxa"/>
            <w:shd w:val="clear" w:color="auto" w:fill="auto"/>
            <w:vAlign w:val="center"/>
          </w:tcPr>
          <w:p w:rsidR="00401C07" w:rsidRPr="00B1544C" w:rsidRDefault="00401C07" w:rsidP="00843684">
            <w:pPr>
              <w:spacing w:line="288" w:lineRule="auto"/>
              <w:jc w:val="center"/>
              <w:rPr>
                <w:lang w:val="uk-UA"/>
              </w:rPr>
            </w:pPr>
            <w:r w:rsidRPr="00B1544C">
              <w:rPr>
                <w:lang w:val="uk-UA"/>
              </w:rPr>
              <w:t>0,03792</w:t>
            </w:r>
          </w:p>
        </w:tc>
        <w:tc>
          <w:tcPr>
            <w:tcW w:w="1438" w:type="dxa"/>
            <w:shd w:val="clear" w:color="auto" w:fill="auto"/>
            <w:vAlign w:val="center"/>
          </w:tcPr>
          <w:p w:rsidR="00401C07" w:rsidRPr="00B1544C" w:rsidRDefault="00401C07" w:rsidP="00843684">
            <w:pPr>
              <w:spacing w:line="288" w:lineRule="auto"/>
              <w:jc w:val="center"/>
              <w:rPr>
                <w:lang w:val="uk-UA"/>
              </w:rPr>
            </w:pPr>
            <w:r w:rsidRPr="00B1544C">
              <w:rPr>
                <w:lang w:val="uk-UA"/>
              </w:rPr>
              <w:t>0,03702</w:t>
            </w:r>
          </w:p>
        </w:tc>
        <w:tc>
          <w:tcPr>
            <w:tcW w:w="1579" w:type="dxa"/>
            <w:shd w:val="clear" w:color="auto" w:fill="auto"/>
            <w:vAlign w:val="center"/>
          </w:tcPr>
          <w:p w:rsidR="00401C07" w:rsidRPr="00B1544C" w:rsidRDefault="00401C07" w:rsidP="00843684">
            <w:pPr>
              <w:spacing w:line="288" w:lineRule="auto"/>
              <w:jc w:val="center"/>
              <w:rPr>
                <w:lang w:val="uk-UA"/>
              </w:rPr>
            </w:pPr>
            <w:r w:rsidRPr="00B1544C">
              <w:rPr>
                <w:lang w:val="uk-UA"/>
              </w:rPr>
              <w:t>0,4</w:t>
            </w:r>
          </w:p>
        </w:tc>
        <w:tc>
          <w:tcPr>
            <w:tcW w:w="1611" w:type="dxa"/>
            <w:shd w:val="clear" w:color="auto" w:fill="auto"/>
            <w:vAlign w:val="center"/>
          </w:tcPr>
          <w:p w:rsidR="00401C07" w:rsidRPr="00B1544C" w:rsidRDefault="00401C07" w:rsidP="00843684">
            <w:pPr>
              <w:spacing w:line="288" w:lineRule="auto"/>
              <w:jc w:val="center"/>
              <w:rPr>
                <w:lang w:val="uk-UA"/>
              </w:rPr>
            </w:pPr>
            <w:r w:rsidRPr="00B1544C">
              <w:rPr>
                <w:lang w:val="uk-UA"/>
              </w:rPr>
              <w:t>0,9</w:t>
            </w:r>
          </w:p>
        </w:tc>
      </w:tr>
      <w:tr w:rsidR="00401C07" w:rsidRPr="00B1544C" w:rsidTr="00843684">
        <w:trPr>
          <w:trHeight w:val="384"/>
        </w:trPr>
        <w:tc>
          <w:tcPr>
            <w:tcW w:w="2616" w:type="dxa"/>
            <w:shd w:val="clear" w:color="auto" w:fill="auto"/>
          </w:tcPr>
          <w:p w:rsidR="00401C07" w:rsidRPr="00B1544C" w:rsidRDefault="00401C07" w:rsidP="00843684">
            <w:pPr>
              <w:spacing w:line="288" w:lineRule="auto"/>
              <w:rPr>
                <w:lang w:val="uk-UA"/>
              </w:rPr>
            </w:pPr>
            <w:r w:rsidRPr="00B1544C">
              <w:rPr>
                <w:lang w:val="uk-UA"/>
              </w:rPr>
              <w:t>Зворотна напруга, що прикладається до діодів випрямляча, В</w:t>
            </w:r>
          </w:p>
        </w:tc>
        <w:tc>
          <w:tcPr>
            <w:tcW w:w="1295" w:type="dxa"/>
            <w:shd w:val="clear" w:color="auto" w:fill="auto"/>
            <w:vAlign w:val="center"/>
          </w:tcPr>
          <w:p w:rsidR="00401C07" w:rsidRPr="00B1544C" w:rsidRDefault="00401C07" w:rsidP="00843684">
            <w:pPr>
              <w:spacing w:line="288" w:lineRule="auto"/>
              <w:jc w:val="center"/>
              <w:rPr>
                <w:lang w:val="uk-UA"/>
              </w:rPr>
            </w:pPr>
            <w:r w:rsidRPr="00B1544C">
              <w:rPr>
                <w:lang w:val="uk-UA"/>
              </w:rPr>
              <w:t>7,5</w:t>
            </w:r>
          </w:p>
        </w:tc>
        <w:tc>
          <w:tcPr>
            <w:tcW w:w="1438" w:type="dxa"/>
            <w:shd w:val="clear" w:color="auto" w:fill="auto"/>
            <w:vAlign w:val="center"/>
          </w:tcPr>
          <w:p w:rsidR="00401C07" w:rsidRPr="00B1544C" w:rsidRDefault="00401C07" w:rsidP="00843684">
            <w:pPr>
              <w:spacing w:line="288" w:lineRule="auto"/>
              <w:jc w:val="center"/>
              <w:rPr>
                <w:lang w:val="uk-UA"/>
              </w:rPr>
            </w:pPr>
            <w:r w:rsidRPr="00B1544C">
              <w:rPr>
                <w:lang w:val="uk-UA"/>
              </w:rPr>
              <w:t>7,5</w:t>
            </w:r>
          </w:p>
        </w:tc>
        <w:tc>
          <w:tcPr>
            <w:tcW w:w="1579" w:type="dxa"/>
            <w:shd w:val="clear" w:color="auto" w:fill="auto"/>
            <w:vAlign w:val="center"/>
          </w:tcPr>
          <w:p w:rsidR="00401C07" w:rsidRPr="00B1544C" w:rsidRDefault="00401C07" w:rsidP="00843684">
            <w:pPr>
              <w:spacing w:line="288" w:lineRule="auto"/>
              <w:jc w:val="center"/>
              <w:rPr>
                <w:lang w:val="uk-UA"/>
              </w:rPr>
            </w:pPr>
            <w:r w:rsidRPr="00B1544C">
              <w:rPr>
                <w:lang w:val="uk-UA"/>
              </w:rPr>
              <w:t>18</w:t>
            </w:r>
          </w:p>
        </w:tc>
        <w:tc>
          <w:tcPr>
            <w:tcW w:w="1611" w:type="dxa"/>
            <w:shd w:val="clear" w:color="auto" w:fill="auto"/>
            <w:vAlign w:val="center"/>
          </w:tcPr>
          <w:p w:rsidR="00401C07" w:rsidRPr="00B1544C" w:rsidRDefault="00401C07" w:rsidP="00843684">
            <w:pPr>
              <w:spacing w:line="288" w:lineRule="auto"/>
              <w:jc w:val="center"/>
              <w:rPr>
                <w:lang w:val="uk-UA"/>
              </w:rPr>
            </w:pPr>
            <w:r w:rsidRPr="00B1544C">
              <w:rPr>
                <w:lang w:val="uk-UA"/>
              </w:rPr>
              <w:t>210</w:t>
            </w:r>
          </w:p>
        </w:tc>
      </w:tr>
      <w:tr w:rsidR="00401C07" w:rsidRPr="00B1544C" w:rsidTr="00843684">
        <w:trPr>
          <w:trHeight w:val="384"/>
        </w:trPr>
        <w:tc>
          <w:tcPr>
            <w:tcW w:w="2616" w:type="dxa"/>
            <w:shd w:val="clear" w:color="auto" w:fill="auto"/>
          </w:tcPr>
          <w:p w:rsidR="00401C07" w:rsidRPr="00B1544C" w:rsidRDefault="00401C07" w:rsidP="00843684">
            <w:pPr>
              <w:spacing w:line="288" w:lineRule="auto"/>
              <w:rPr>
                <w:lang w:val="uk-UA"/>
              </w:rPr>
            </w:pPr>
            <w:r w:rsidRPr="00B1544C">
              <w:rPr>
                <w:lang w:val="uk-UA"/>
              </w:rPr>
              <w:t>Коефіцієнт пульсації випрямленої напруги</w:t>
            </w:r>
          </w:p>
        </w:tc>
        <w:tc>
          <w:tcPr>
            <w:tcW w:w="1295" w:type="dxa"/>
            <w:shd w:val="clear" w:color="auto" w:fill="auto"/>
            <w:vAlign w:val="center"/>
          </w:tcPr>
          <w:p w:rsidR="00401C07" w:rsidRPr="00B1544C" w:rsidRDefault="00401C07" w:rsidP="00843684">
            <w:pPr>
              <w:spacing w:line="288" w:lineRule="auto"/>
              <w:jc w:val="center"/>
              <w:rPr>
                <w:lang w:val="uk-UA"/>
              </w:rPr>
            </w:pPr>
            <w:r w:rsidRPr="00B1544C">
              <w:rPr>
                <w:lang w:val="uk-UA"/>
              </w:rPr>
              <w:t>0,000001</w:t>
            </w:r>
          </w:p>
        </w:tc>
        <w:tc>
          <w:tcPr>
            <w:tcW w:w="1438" w:type="dxa"/>
            <w:shd w:val="clear" w:color="auto" w:fill="auto"/>
            <w:vAlign w:val="center"/>
          </w:tcPr>
          <w:p w:rsidR="00401C07" w:rsidRPr="00B1544C" w:rsidRDefault="00401C07" w:rsidP="00843684">
            <w:pPr>
              <w:spacing w:line="288" w:lineRule="auto"/>
              <w:jc w:val="center"/>
              <w:rPr>
                <w:lang w:val="uk-UA"/>
              </w:rPr>
            </w:pPr>
            <w:r w:rsidRPr="00B1544C">
              <w:rPr>
                <w:lang w:val="uk-UA"/>
              </w:rPr>
              <w:t>0,000001</w:t>
            </w:r>
          </w:p>
        </w:tc>
        <w:tc>
          <w:tcPr>
            <w:tcW w:w="1579" w:type="dxa"/>
            <w:shd w:val="clear" w:color="auto" w:fill="auto"/>
            <w:vAlign w:val="center"/>
          </w:tcPr>
          <w:p w:rsidR="00401C07" w:rsidRPr="00B1544C" w:rsidRDefault="00401C07" w:rsidP="00843684">
            <w:pPr>
              <w:spacing w:line="288" w:lineRule="auto"/>
              <w:jc w:val="center"/>
              <w:rPr>
                <w:lang w:val="uk-UA"/>
              </w:rPr>
            </w:pPr>
            <w:r w:rsidRPr="00B1544C">
              <w:rPr>
                <w:lang w:val="uk-UA"/>
              </w:rPr>
              <w:t>0,000001</w:t>
            </w:r>
          </w:p>
        </w:tc>
        <w:tc>
          <w:tcPr>
            <w:tcW w:w="1611" w:type="dxa"/>
            <w:shd w:val="clear" w:color="auto" w:fill="auto"/>
            <w:vAlign w:val="center"/>
          </w:tcPr>
          <w:p w:rsidR="00401C07" w:rsidRPr="00B1544C" w:rsidRDefault="00401C07" w:rsidP="00843684">
            <w:pPr>
              <w:spacing w:line="288" w:lineRule="auto"/>
              <w:jc w:val="center"/>
              <w:rPr>
                <w:lang w:val="uk-UA"/>
              </w:rPr>
            </w:pPr>
            <w:r w:rsidRPr="00B1544C">
              <w:rPr>
                <w:lang w:val="uk-UA"/>
              </w:rPr>
              <w:t>0,000001</w:t>
            </w:r>
          </w:p>
        </w:tc>
      </w:tr>
      <w:tr w:rsidR="00401C07" w:rsidRPr="00B1544C" w:rsidTr="00843684">
        <w:trPr>
          <w:trHeight w:val="384"/>
        </w:trPr>
        <w:tc>
          <w:tcPr>
            <w:tcW w:w="2616" w:type="dxa"/>
            <w:shd w:val="clear" w:color="auto" w:fill="auto"/>
          </w:tcPr>
          <w:p w:rsidR="00401C07" w:rsidRPr="00B1544C" w:rsidRDefault="00401C07" w:rsidP="00843684">
            <w:pPr>
              <w:spacing w:line="288" w:lineRule="auto"/>
              <w:rPr>
                <w:lang w:val="uk-UA"/>
              </w:rPr>
            </w:pPr>
            <w:r w:rsidRPr="00B1544C">
              <w:rPr>
                <w:lang w:val="uk-UA"/>
              </w:rPr>
              <w:t>Ємність конденсатора фільтру, мкФ</w:t>
            </w:r>
          </w:p>
        </w:tc>
        <w:tc>
          <w:tcPr>
            <w:tcW w:w="1295" w:type="dxa"/>
            <w:shd w:val="clear" w:color="auto" w:fill="auto"/>
            <w:vAlign w:val="center"/>
          </w:tcPr>
          <w:p w:rsidR="00401C07" w:rsidRPr="00B1544C" w:rsidRDefault="00401C07" w:rsidP="00843684">
            <w:pPr>
              <w:spacing w:line="288" w:lineRule="auto"/>
              <w:jc w:val="center"/>
              <w:rPr>
                <w:lang w:val="uk-UA"/>
              </w:rPr>
            </w:pPr>
            <w:r w:rsidRPr="00B1544C">
              <w:rPr>
                <w:lang w:val="uk-UA"/>
              </w:rPr>
              <w:t>20,224</w:t>
            </w:r>
          </w:p>
        </w:tc>
        <w:tc>
          <w:tcPr>
            <w:tcW w:w="1438" w:type="dxa"/>
            <w:shd w:val="clear" w:color="auto" w:fill="auto"/>
            <w:vAlign w:val="center"/>
          </w:tcPr>
          <w:p w:rsidR="00401C07" w:rsidRPr="00B1544C" w:rsidRDefault="00401C07" w:rsidP="00843684">
            <w:pPr>
              <w:spacing w:line="288" w:lineRule="auto"/>
              <w:jc w:val="center"/>
              <w:rPr>
                <w:lang w:val="uk-UA"/>
              </w:rPr>
            </w:pPr>
            <w:r w:rsidRPr="00B1544C">
              <w:rPr>
                <w:lang w:val="uk-UA"/>
              </w:rPr>
              <w:t>19,744</w:t>
            </w:r>
          </w:p>
        </w:tc>
        <w:tc>
          <w:tcPr>
            <w:tcW w:w="1579" w:type="dxa"/>
            <w:shd w:val="clear" w:color="auto" w:fill="auto"/>
            <w:vAlign w:val="center"/>
          </w:tcPr>
          <w:p w:rsidR="00401C07" w:rsidRPr="00B1544C" w:rsidRDefault="00401C07" w:rsidP="00843684">
            <w:pPr>
              <w:spacing w:line="288" w:lineRule="auto"/>
              <w:jc w:val="center"/>
              <w:rPr>
                <w:lang w:val="uk-UA"/>
              </w:rPr>
            </w:pPr>
            <w:r w:rsidRPr="00B1544C">
              <w:rPr>
                <w:lang w:val="uk-UA"/>
              </w:rPr>
              <w:t>106,667</w:t>
            </w:r>
          </w:p>
        </w:tc>
        <w:tc>
          <w:tcPr>
            <w:tcW w:w="1611" w:type="dxa"/>
            <w:shd w:val="clear" w:color="auto" w:fill="auto"/>
            <w:vAlign w:val="center"/>
          </w:tcPr>
          <w:p w:rsidR="00401C07" w:rsidRPr="00B1544C" w:rsidRDefault="00401C07" w:rsidP="00843684">
            <w:pPr>
              <w:spacing w:line="288" w:lineRule="auto"/>
              <w:jc w:val="center"/>
              <w:rPr>
                <w:lang w:val="uk-UA"/>
              </w:rPr>
            </w:pPr>
            <w:r w:rsidRPr="00B1544C">
              <w:rPr>
                <w:lang w:val="uk-UA"/>
              </w:rPr>
              <w:t>22,857</w:t>
            </w:r>
          </w:p>
        </w:tc>
      </w:tr>
      <w:tr w:rsidR="00401C07" w:rsidRPr="00B1544C" w:rsidTr="00843684">
        <w:trPr>
          <w:trHeight w:val="384"/>
        </w:trPr>
        <w:tc>
          <w:tcPr>
            <w:tcW w:w="2616" w:type="dxa"/>
            <w:shd w:val="clear" w:color="auto" w:fill="auto"/>
          </w:tcPr>
          <w:p w:rsidR="00401C07" w:rsidRPr="00B1544C" w:rsidRDefault="00401C07" w:rsidP="00843684">
            <w:pPr>
              <w:spacing w:line="288" w:lineRule="auto"/>
              <w:rPr>
                <w:lang w:val="uk-UA"/>
              </w:rPr>
            </w:pPr>
            <w:r w:rsidRPr="00B1544C">
              <w:rPr>
                <w:lang w:val="uk-UA"/>
              </w:rPr>
              <w:t>Тип діоду</w:t>
            </w:r>
          </w:p>
        </w:tc>
        <w:tc>
          <w:tcPr>
            <w:tcW w:w="1295" w:type="dxa"/>
            <w:shd w:val="clear" w:color="auto" w:fill="auto"/>
            <w:vAlign w:val="center"/>
          </w:tcPr>
          <w:p w:rsidR="00401C07" w:rsidRPr="00B1544C" w:rsidRDefault="00401C07" w:rsidP="00843684">
            <w:pPr>
              <w:spacing w:line="288" w:lineRule="auto"/>
              <w:jc w:val="center"/>
              <w:rPr>
                <w:lang w:val="uk-UA"/>
              </w:rPr>
            </w:pPr>
            <w:r w:rsidRPr="00B1544C">
              <w:rPr>
                <w:lang w:val="uk-UA"/>
              </w:rPr>
              <w:t>BAV 20</w:t>
            </w:r>
          </w:p>
        </w:tc>
        <w:tc>
          <w:tcPr>
            <w:tcW w:w="1438" w:type="dxa"/>
            <w:shd w:val="clear" w:color="auto" w:fill="auto"/>
            <w:vAlign w:val="center"/>
          </w:tcPr>
          <w:p w:rsidR="00401C07" w:rsidRPr="00B1544C" w:rsidRDefault="00401C07" w:rsidP="00843684">
            <w:pPr>
              <w:spacing w:line="288" w:lineRule="auto"/>
              <w:jc w:val="center"/>
              <w:rPr>
                <w:lang w:val="uk-UA"/>
              </w:rPr>
            </w:pPr>
            <w:r w:rsidRPr="00B1544C">
              <w:rPr>
                <w:lang w:val="uk-UA"/>
              </w:rPr>
              <w:t>BAV 20</w:t>
            </w:r>
          </w:p>
        </w:tc>
        <w:tc>
          <w:tcPr>
            <w:tcW w:w="1579" w:type="dxa"/>
            <w:shd w:val="clear" w:color="auto" w:fill="auto"/>
            <w:vAlign w:val="center"/>
          </w:tcPr>
          <w:p w:rsidR="00401C07" w:rsidRPr="00B1544C" w:rsidRDefault="00401C07" w:rsidP="00843684">
            <w:pPr>
              <w:spacing w:line="288" w:lineRule="auto"/>
              <w:jc w:val="center"/>
              <w:rPr>
                <w:lang w:val="uk-UA"/>
              </w:rPr>
            </w:pPr>
            <w:r w:rsidRPr="00B1544C">
              <w:rPr>
                <w:lang w:val="uk-UA"/>
              </w:rPr>
              <w:t>MBR2045CT-E3/45</w:t>
            </w:r>
          </w:p>
        </w:tc>
        <w:tc>
          <w:tcPr>
            <w:tcW w:w="1611" w:type="dxa"/>
            <w:shd w:val="clear" w:color="auto" w:fill="auto"/>
            <w:vAlign w:val="center"/>
          </w:tcPr>
          <w:p w:rsidR="00401C07" w:rsidRPr="00B1544C" w:rsidRDefault="00401C07" w:rsidP="00843684">
            <w:pPr>
              <w:spacing w:line="288" w:lineRule="auto"/>
              <w:jc w:val="center"/>
              <w:rPr>
                <w:lang w:val="uk-UA"/>
              </w:rPr>
            </w:pPr>
            <w:r w:rsidRPr="00B1544C">
              <w:rPr>
                <w:lang w:val="uk-UA"/>
              </w:rPr>
              <w:t>1N4004-DC</w:t>
            </w:r>
          </w:p>
        </w:tc>
      </w:tr>
      <w:tr w:rsidR="00401C07" w:rsidRPr="00B1544C" w:rsidTr="00843684">
        <w:trPr>
          <w:trHeight w:val="384"/>
        </w:trPr>
        <w:tc>
          <w:tcPr>
            <w:tcW w:w="2616" w:type="dxa"/>
            <w:shd w:val="clear" w:color="auto" w:fill="auto"/>
          </w:tcPr>
          <w:p w:rsidR="00401C07" w:rsidRPr="00B1544C" w:rsidRDefault="00401C07" w:rsidP="00843684">
            <w:pPr>
              <w:spacing w:line="288" w:lineRule="auto"/>
              <w:rPr>
                <w:lang w:val="uk-UA"/>
              </w:rPr>
            </w:pPr>
            <w:r w:rsidRPr="00B1544C">
              <w:rPr>
                <w:lang w:val="uk-UA"/>
              </w:rPr>
              <w:t>Зворотна напруга, В</w:t>
            </w:r>
          </w:p>
        </w:tc>
        <w:tc>
          <w:tcPr>
            <w:tcW w:w="1295" w:type="dxa"/>
            <w:shd w:val="clear" w:color="auto" w:fill="auto"/>
            <w:vAlign w:val="center"/>
          </w:tcPr>
          <w:p w:rsidR="00401C07" w:rsidRPr="00B1544C" w:rsidRDefault="00401C07" w:rsidP="00843684">
            <w:pPr>
              <w:spacing w:line="288" w:lineRule="auto"/>
              <w:jc w:val="center"/>
              <w:rPr>
                <w:lang w:val="uk-UA"/>
              </w:rPr>
            </w:pPr>
            <w:r w:rsidRPr="00B1544C">
              <w:rPr>
                <w:lang w:val="uk-UA"/>
              </w:rPr>
              <w:t>45</w:t>
            </w:r>
          </w:p>
        </w:tc>
        <w:tc>
          <w:tcPr>
            <w:tcW w:w="1438" w:type="dxa"/>
            <w:shd w:val="clear" w:color="auto" w:fill="auto"/>
            <w:vAlign w:val="center"/>
          </w:tcPr>
          <w:p w:rsidR="00401C07" w:rsidRPr="00B1544C" w:rsidRDefault="00401C07" w:rsidP="00843684">
            <w:pPr>
              <w:spacing w:line="288" w:lineRule="auto"/>
              <w:jc w:val="center"/>
              <w:rPr>
                <w:lang w:val="uk-UA"/>
              </w:rPr>
            </w:pPr>
            <w:r w:rsidRPr="00B1544C">
              <w:rPr>
                <w:lang w:val="uk-UA"/>
              </w:rPr>
              <w:t>45</w:t>
            </w:r>
          </w:p>
        </w:tc>
        <w:tc>
          <w:tcPr>
            <w:tcW w:w="1579" w:type="dxa"/>
            <w:shd w:val="clear" w:color="auto" w:fill="auto"/>
            <w:vAlign w:val="center"/>
          </w:tcPr>
          <w:p w:rsidR="00401C07" w:rsidRPr="00B1544C" w:rsidRDefault="00401C07" w:rsidP="00843684">
            <w:pPr>
              <w:spacing w:line="288" w:lineRule="auto"/>
              <w:jc w:val="center"/>
              <w:rPr>
                <w:lang w:val="uk-UA"/>
              </w:rPr>
            </w:pPr>
            <w:r w:rsidRPr="00B1544C">
              <w:rPr>
                <w:lang w:val="uk-UA"/>
              </w:rPr>
              <w:t>45</w:t>
            </w:r>
          </w:p>
        </w:tc>
        <w:tc>
          <w:tcPr>
            <w:tcW w:w="1611" w:type="dxa"/>
            <w:shd w:val="clear" w:color="auto" w:fill="auto"/>
            <w:vAlign w:val="center"/>
          </w:tcPr>
          <w:p w:rsidR="00401C07" w:rsidRPr="00B1544C" w:rsidRDefault="00401C07" w:rsidP="00843684">
            <w:pPr>
              <w:spacing w:line="288" w:lineRule="auto"/>
              <w:jc w:val="center"/>
              <w:rPr>
                <w:lang w:val="uk-UA"/>
              </w:rPr>
            </w:pPr>
            <w:r w:rsidRPr="00B1544C">
              <w:rPr>
                <w:lang w:val="uk-UA"/>
              </w:rPr>
              <w:t>250</w:t>
            </w:r>
          </w:p>
        </w:tc>
      </w:tr>
      <w:tr w:rsidR="00401C07" w:rsidRPr="00B1544C" w:rsidTr="00843684">
        <w:trPr>
          <w:trHeight w:val="375"/>
        </w:trPr>
        <w:tc>
          <w:tcPr>
            <w:tcW w:w="2616" w:type="dxa"/>
            <w:shd w:val="clear" w:color="auto" w:fill="auto"/>
            <w:hideMark/>
          </w:tcPr>
          <w:p w:rsidR="00401C07" w:rsidRPr="00B1544C" w:rsidRDefault="00401C07" w:rsidP="00843684">
            <w:pPr>
              <w:spacing w:line="288" w:lineRule="auto"/>
              <w:rPr>
                <w:lang w:val="uk-UA"/>
              </w:rPr>
            </w:pPr>
            <w:r w:rsidRPr="00B1544C">
              <w:rPr>
                <w:lang w:val="uk-UA"/>
              </w:rPr>
              <w:t>Струм, А</w:t>
            </w:r>
          </w:p>
        </w:tc>
        <w:tc>
          <w:tcPr>
            <w:tcW w:w="1295"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0,1</w:t>
            </w:r>
          </w:p>
        </w:tc>
        <w:tc>
          <w:tcPr>
            <w:tcW w:w="1438"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0,1</w:t>
            </w:r>
          </w:p>
        </w:tc>
        <w:tc>
          <w:tcPr>
            <w:tcW w:w="1579"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0,1</w:t>
            </w:r>
          </w:p>
        </w:tc>
        <w:tc>
          <w:tcPr>
            <w:tcW w:w="1611"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1</w:t>
            </w:r>
          </w:p>
        </w:tc>
      </w:tr>
      <w:tr w:rsidR="00401C07" w:rsidRPr="00B1544C" w:rsidTr="00843684">
        <w:trPr>
          <w:trHeight w:val="375"/>
        </w:trPr>
        <w:tc>
          <w:tcPr>
            <w:tcW w:w="2616" w:type="dxa"/>
            <w:shd w:val="clear" w:color="auto" w:fill="auto"/>
            <w:hideMark/>
          </w:tcPr>
          <w:p w:rsidR="00401C07" w:rsidRPr="00B1544C" w:rsidRDefault="00401C07" w:rsidP="00843684">
            <w:pPr>
              <w:spacing w:line="288" w:lineRule="auto"/>
              <w:rPr>
                <w:lang w:val="uk-UA"/>
              </w:rPr>
            </w:pPr>
            <w:r w:rsidRPr="00B1544C">
              <w:rPr>
                <w:lang w:val="uk-UA"/>
              </w:rPr>
              <w:t xml:space="preserve">Обмотка </w:t>
            </w:r>
          </w:p>
          <w:p w:rsidR="00401C07" w:rsidRPr="00B1544C" w:rsidRDefault="00401C07" w:rsidP="00843684">
            <w:pPr>
              <w:spacing w:line="288" w:lineRule="auto"/>
              <w:rPr>
                <w:lang w:val="uk-UA"/>
              </w:rPr>
            </w:pPr>
            <w:r w:rsidRPr="00B1544C">
              <w:rPr>
                <w:lang w:val="uk-UA"/>
              </w:rPr>
              <w:t>тр-ора ВН, В</w:t>
            </w:r>
          </w:p>
        </w:tc>
        <w:tc>
          <w:tcPr>
            <w:tcW w:w="1295"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220</w:t>
            </w:r>
          </w:p>
        </w:tc>
        <w:tc>
          <w:tcPr>
            <w:tcW w:w="1438"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220</w:t>
            </w:r>
          </w:p>
        </w:tc>
        <w:tc>
          <w:tcPr>
            <w:tcW w:w="1579"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220</w:t>
            </w:r>
          </w:p>
        </w:tc>
        <w:tc>
          <w:tcPr>
            <w:tcW w:w="1611"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220</w:t>
            </w:r>
          </w:p>
        </w:tc>
      </w:tr>
      <w:tr w:rsidR="00401C07" w:rsidRPr="00B1544C" w:rsidTr="00843684">
        <w:trPr>
          <w:trHeight w:val="375"/>
        </w:trPr>
        <w:tc>
          <w:tcPr>
            <w:tcW w:w="2616" w:type="dxa"/>
            <w:shd w:val="clear" w:color="auto" w:fill="auto"/>
            <w:hideMark/>
          </w:tcPr>
          <w:p w:rsidR="00401C07" w:rsidRPr="00B1544C" w:rsidRDefault="00401C07" w:rsidP="00843684">
            <w:pPr>
              <w:spacing w:line="288" w:lineRule="auto"/>
              <w:rPr>
                <w:lang w:val="uk-UA"/>
              </w:rPr>
            </w:pPr>
            <w:r w:rsidRPr="00B1544C">
              <w:rPr>
                <w:lang w:val="uk-UA"/>
              </w:rPr>
              <w:t xml:space="preserve">Обмотка </w:t>
            </w:r>
          </w:p>
          <w:p w:rsidR="00401C07" w:rsidRPr="00B1544C" w:rsidRDefault="00401C07" w:rsidP="00843684">
            <w:pPr>
              <w:spacing w:line="288" w:lineRule="auto"/>
              <w:rPr>
                <w:lang w:val="uk-UA"/>
              </w:rPr>
            </w:pPr>
            <w:r w:rsidRPr="00B1544C">
              <w:rPr>
                <w:lang w:val="uk-UA"/>
              </w:rPr>
              <w:t>тр-ора НН, В</w:t>
            </w:r>
          </w:p>
        </w:tc>
        <w:tc>
          <w:tcPr>
            <w:tcW w:w="1295"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4</w:t>
            </w:r>
          </w:p>
        </w:tc>
        <w:tc>
          <w:tcPr>
            <w:tcW w:w="1438"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4</w:t>
            </w:r>
          </w:p>
        </w:tc>
        <w:tc>
          <w:tcPr>
            <w:tcW w:w="1579"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22,8</w:t>
            </w:r>
          </w:p>
        </w:tc>
        <w:tc>
          <w:tcPr>
            <w:tcW w:w="1611"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238</w:t>
            </w:r>
          </w:p>
        </w:tc>
      </w:tr>
      <w:tr w:rsidR="00401C07" w:rsidRPr="00B1544C" w:rsidTr="00843684">
        <w:trPr>
          <w:trHeight w:val="465"/>
        </w:trPr>
        <w:tc>
          <w:tcPr>
            <w:tcW w:w="2616" w:type="dxa"/>
            <w:shd w:val="clear" w:color="auto" w:fill="auto"/>
            <w:hideMark/>
          </w:tcPr>
          <w:p w:rsidR="00401C07" w:rsidRPr="00B1544C" w:rsidRDefault="00401C07" w:rsidP="00843684">
            <w:pPr>
              <w:spacing w:line="288" w:lineRule="auto"/>
              <w:rPr>
                <w:lang w:val="uk-UA"/>
              </w:rPr>
            </w:pPr>
            <w:r w:rsidRPr="00B1544C">
              <w:rPr>
                <w:lang w:val="uk-UA"/>
              </w:rPr>
              <w:t>Тип конденсатора</w:t>
            </w:r>
          </w:p>
        </w:tc>
        <w:tc>
          <w:tcPr>
            <w:tcW w:w="1295"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MKS4-22U/63</w:t>
            </w:r>
          </w:p>
        </w:tc>
        <w:tc>
          <w:tcPr>
            <w:tcW w:w="1438"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MKS4-22U/63</w:t>
            </w:r>
          </w:p>
        </w:tc>
        <w:tc>
          <w:tcPr>
            <w:tcW w:w="1579"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MKS4-100U/63</w:t>
            </w:r>
          </w:p>
        </w:tc>
        <w:tc>
          <w:tcPr>
            <w:tcW w:w="1611"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MKP4-22U/250</w:t>
            </w:r>
          </w:p>
        </w:tc>
      </w:tr>
      <w:tr w:rsidR="00401C07" w:rsidRPr="00B1544C" w:rsidTr="00843684">
        <w:trPr>
          <w:trHeight w:val="345"/>
        </w:trPr>
        <w:tc>
          <w:tcPr>
            <w:tcW w:w="2616" w:type="dxa"/>
            <w:shd w:val="clear" w:color="auto" w:fill="auto"/>
            <w:hideMark/>
          </w:tcPr>
          <w:p w:rsidR="00401C07" w:rsidRPr="00B1544C" w:rsidRDefault="00401C07" w:rsidP="00843684">
            <w:pPr>
              <w:spacing w:line="288" w:lineRule="auto"/>
              <w:rPr>
                <w:lang w:val="uk-UA"/>
              </w:rPr>
            </w:pPr>
            <w:r w:rsidRPr="00B1544C">
              <w:rPr>
                <w:lang w:val="uk-UA"/>
              </w:rPr>
              <w:t>Ємнісний фільтр, мкФ</w:t>
            </w:r>
          </w:p>
        </w:tc>
        <w:tc>
          <w:tcPr>
            <w:tcW w:w="1295"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22</w:t>
            </w:r>
          </w:p>
        </w:tc>
        <w:tc>
          <w:tcPr>
            <w:tcW w:w="1438"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22</w:t>
            </w:r>
          </w:p>
        </w:tc>
        <w:tc>
          <w:tcPr>
            <w:tcW w:w="1579"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100</w:t>
            </w:r>
          </w:p>
        </w:tc>
        <w:tc>
          <w:tcPr>
            <w:tcW w:w="1611"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22</w:t>
            </w:r>
          </w:p>
        </w:tc>
      </w:tr>
      <w:tr w:rsidR="00401C07" w:rsidRPr="00B1544C" w:rsidTr="00843684">
        <w:trPr>
          <w:trHeight w:val="315"/>
        </w:trPr>
        <w:tc>
          <w:tcPr>
            <w:tcW w:w="2616" w:type="dxa"/>
            <w:shd w:val="clear" w:color="auto" w:fill="auto"/>
            <w:hideMark/>
          </w:tcPr>
          <w:p w:rsidR="00401C07" w:rsidRPr="00B1544C" w:rsidRDefault="00401C07" w:rsidP="00843684">
            <w:pPr>
              <w:spacing w:line="288" w:lineRule="auto"/>
              <w:rPr>
                <w:lang w:val="uk-UA"/>
              </w:rPr>
            </w:pPr>
            <w:r w:rsidRPr="00B1544C">
              <w:rPr>
                <w:lang w:val="uk-UA"/>
              </w:rPr>
              <w:t xml:space="preserve">Напруга </w:t>
            </w:r>
          </w:p>
          <w:p w:rsidR="00401C07" w:rsidRPr="00B1544C" w:rsidRDefault="00401C07" w:rsidP="00843684">
            <w:pPr>
              <w:spacing w:line="288" w:lineRule="auto"/>
              <w:rPr>
                <w:lang w:val="uk-UA"/>
              </w:rPr>
            </w:pPr>
            <w:r w:rsidRPr="00B1544C">
              <w:rPr>
                <w:lang w:val="uk-UA"/>
              </w:rPr>
              <w:t>конденсатора, В</w:t>
            </w:r>
          </w:p>
        </w:tc>
        <w:tc>
          <w:tcPr>
            <w:tcW w:w="1295"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63</w:t>
            </w:r>
          </w:p>
        </w:tc>
        <w:tc>
          <w:tcPr>
            <w:tcW w:w="1438"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63</w:t>
            </w:r>
          </w:p>
        </w:tc>
        <w:tc>
          <w:tcPr>
            <w:tcW w:w="1579"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63</w:t>
            </w:r>
          </w:p>
        </w:tc>
        <w:tc>
          <w:tcPr>
            <w:tcW w:w="1611" w:type="dxa"/>
            <w:shd w:val="clear" w:color="auto" w:fill="auto"/>
            <w:vAlign w:val="center"/>
            <w:hideMark/>
          </w:tcPr>
          <w:p w:rsidR="00401C07" w:rsidRPr="00B1544C" w:rsidRDefault="00401C07" w:rsidP="00843684">
            <w:pPr>
              <w:spacing w:line="288" w:lineRule="auto"/>
              <w:jc w:val="center"/>
              <w:rPr>
                <w:lang w:val="uk-UA"/>
              </w:rPr>
            </w:pPr>
            <w:r w:rsidRPr="00B1544C">
              <w:rPr>
                <w:lang w:val="uk-UA"/>
              </w:rPr>
              <w:t>250</w:t>
            </w:r>
          </w:p>
        </w:tc>
      </w:tr>
    </w:tbl>
    <w:p w:rsidR="00390BD2" w:rsidRPr="00B1544C" w:rsidRDefault="00390BD2" w:rsidP="00AE758F">
      <w:pPr>
        <w:spacing w:line="288" w:lineRule="auto"/>
        <w:ind w:firstLine="454"/>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Фільтр низьких частот, що підключений до проміжного трансформатору розрахуємо за методикою представленою нижче</w:t>
      </w:r>
      <w:r w:rsidR="0026768B" w:rsidRPr="00B1544C">
        <w:rPr>
          <w:sz w:val="28"/>
          <w:szCs w:val="28"/>
          <w:lang w:val="uk-UA"/>
        </w:rPr>
        <w:t xml:space="preserve"> </w:t>
      </w:r>
      <w:r w:rsidRPr="00B1544C">
        <w:rPr>
          <w:sz w:val="28"/>
          <w:szCs w:val="28"/>
          <w:lang w:val="uk-UA"/>
        </w:rPr>
        <w:t>[</w:t>
      </w:r>
      <w:r w:rsidR="001F1623" w:rsidRPr="00B1544C">
        <w:rPr>
          <w:sz w:val="28"/>
          <w:szCs w:val="28"/>
          <w:lang w:val="uk-UA"/>
        </w:rPr>
        <w:t>1</w:t>
      </w:r>
      <w:r w:rsidR="00D34B9A" w:rsidRPr="00B1544C">
        <w:rPr>
          <w:sz w:val="28"/>
          <w:szCs w:val="28"/>
          <w:lang w:val="uk-UA"/>
        </w:rPr>
        <w:t>2</w:t>
      </w:r>
      <w:r w:rsidR="0026768B" w:rsidRPr="00B1544C">
        <w:rPr>
          <w:sz w:val="28"/>
          <w:szCs w:val="28"/>
          <w:lang w:val="uk-UA"/>
        </w:rPr>
        <w:t>6</w:t>
      </w:r>
      <w:r w:rsidRPr="00B1544C">
        <w:rPr>
          <w:sz w:val="28"/>
          <w:szCs w:val="28"/>
          <w:lang w:val="uk-UA"/>
        </w:rPr>
        <w:t>]. Загальний опір фільтру приймаємо 10 кОм.</w:t>
      </w:r>
    </w:p>
    <w:p w:rsidR="00AF3C8E" w:rsidRPr="00B1544C" w:rsidRDefault="00AF3C8E" w:rsidP="00AE758F">
      <w:pPr>
        <w:spacing w:line="288" w:lineRule="auto"/>
        <w:ind w:firstLine="454"/>
        <w:jc w:val="both"/>
        <w:rPr>
          <w:sz w:val="28"/>
          <w:szCs w:val="28"/>
          <w:lang w:val="uk-UA"/>
        </w:rPr>
      </w:pPr>
      <w:r w:rsidRPr="00B1544C">
        <w:rPr>
          <w:sz w:val="28"/>
          <w:szCs w:val="28"/>
          <w:lang w:val="uk-UA"/>
        </w:rPr>
        <w:t>Визначаємо по формулі дільника напруги опір ємнісного елементу фільтру нижніх частот.</w:t>
      </w:r>
    </w:p>
    <w:p w:rsidR="003F1EAE" w:rsidRPr="00B1544C" w:rsidRDefault="003F1EAE" w:rsidP="00AE758F">
      <w:pPr>
        <w:spacing w:line="288" w:lineRule="auto"/>
        <w:ind w:firstLine="454"/>
        <w:jc w:val="both"/>
        <w:rPr>
          <w:sz w:val="28"/>
          <w:szCs w:val="28"/>
          <w:lang w:val="uk-UA"/>
        </w:rPr>
      </w:pPr>
    </w:p>
    <w:p w:rsidR="00AF3C8E" w:rsidRPr="00B1544C" w:rsidRDefault="00B00E68" w:rsidP="00AE758F">
      <w:pPr>
        <w:spacing w:line="288" w:lineRule="auto"/>
        <w:ind w:firstLine="454"/>
        <w:jc w:val="right"/>
        <w:rPr>
          <w:sz w:val="28"/>
          <w:szCs w:val="28"/>
          <w:lang w:val="uk-UA"/>
        </w:rPr>
      </w:pPr>
      <w:r w:rsidRPr="00B1544C">
        <w:rPr>
          <w:position w:val="-16"/>
          <w:sz w:val="28"/>
          <w:szCs w:val="28"/>
          <w:lang w:val="uk-UA"/>
        </w:rPr>
        <w:object w:dxaOrig="2160" w:dyaOrig="420">
          <v:shape id="_x0000_i1088" type="#_x0000_t75" style="width:108.3pt;height:21.9pt" o:ole="" o:preferrelative="f">
            <v:imagedata r:id="rId139" o:title=""/>
            <o:lock v:ext="edit" aspectratio="f"/>
          </v:shape>
          <o:OLEObject Type="Embed" ProgID="Equation.DSMT4" ShapeID="_x0000_i1088" DrawAspect="Content" ObjectID="_1577965415" r:id="rId140"/>
        </w:object>
      </w:r>
      <w:r w:rsidR="001432E4" w:rsidRPr="00B1544C">
        <w:rPr>
          <w:sz w:val="28"/>
          <w:szCs w:val="28"/>
          <w:lang w:val="uk-UA"/>
        </w:rPr>
        <w:t>,</w:t>
      </w:r>
      <w:r w:rsidR="00AF3C8E" w:rsidRPr="00B1544C">
        <w:rPr>
          <w:sz w:val="28"/>
          <w:szCs w:val="28"/>
          <w:lang w:val="uk-UA"/>
        </w:rPr>
        <w:t xml:space="preserve">       </w:t>
      </w:r>
      <w:r w:rsidR="00C12B6F" w:rsidRPr="00B1544C">
        <w:rPr>
          <w:sz w:val="28"/>
          <w:szCs w:val="28"/>
          <w:lang w:val="uk-UA"/>
        </w:rPr>
        <w:t xml:space="preserve">         </w:t>
      </w:r>
      <w:r w:rsidR="00AF3C8E" w:rsidRPr="00B1544C">
        <w:rPr>
          <w:sz w:val="28"/>
          <w:szCs w:val="28"/>
          <w:lang w:val="uk-UA"/>
        </w:rPr>
        <w:t xml:space="preserve">                     (4.5)</w:t>
      </w:r>
    </w:p>
    <w:p w:rsidR="00AF3C8E" w:rsidRPr="00B1544C" w:rsidRDefault="00B00E68" w:rsidP="00AE758F">
      <w:pPr>
        <w:spacing w:line="288" w:lineRule="auto"/>
        <w:ind w:firstLine="454"/>
        <w:jc w:val="center"/>
        <w:rPr>
          <w:sz w:val="28"/>
          <w:szCs w:val="28"/>
          <w:lang w:val="uk-UA"/>
        </w:rPr>
      </w:pPr>
      <w:r w:rsidRPr="00B1544C">
        <w:rPr>
          <w:position w:val="-12"/>
          <w:sz w:val="28"/>
          <w:szCs w:val="28"/>
          <w:lang w:val="uk-UA"/>
        </w:rPr>
        <w:object w:dxaOrig="2940" w:dyaOrig="460">
          <v:shape id="_x0000_i1089" type="#_x0000_t75" style="width:2in;height:21.3pt" o:ole="" o:preferrelative="f">
            <v:imagedata r:id="rId141" o:title=""/>
            <o:lock v:ext="edit" aspectratio="f"/>
          </v:shape>
          <o:OLEObject Type="Embed" ProgID="Equation.DSMT4" ShapeID="_x0000_i1089" DrawAspect="Content" ObjectID="_1577965416" r:id="rId142"/>
        </w:object>
      </w:r>
      <w:r w:rsidR="00AF3C8E" w:rsidRPr="00B1544C">
        <w:rPr>
          <w:sz w:val="28"/>
          <w:szCs w:val="28"/>
          <w:lang w:val="uk-UA"/>
        </w:rPr>
        <w:t xml:space="preserve"> (Ом).</w:t>
      </w:r>
    </w:p>
    <w:p w:rsidR="003F1EAE" w:rsidRPr="00B1544C" w:rsidRDefault="003F1EA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Визначаємо опір резистивного елементу фільтру</w:t>
      </w:r>
    </w:p>
    <w:p w:rsidR="003F1EAE" w:rsidRPr="00B1544C" w:rsidRDefault="003F1EAE" w:rsidP="00AE758F">
      <w:pPr>
        <w:spacing w:line="288" w:lineRule="auto"/>
        <w:ind w:firstLine="454"/>
        <w:jc w:val="both"/>
        <w:rPr>
          <w:sz w:val="28"/>
          <w:szCs w:val="28"/>
          <w:lang w:val="uk-UA"/>
        </w:rPr>
      </w:pPr>
    </w:p>
    <w:p w:rsidR="00AF3C8E" w:rsidRPr="00B1544C" w:rsidRDefault="00B00E68" w:rsidP="00AE758F">
      <w:pPr>
        <w:spacing w:line="288" w:lineRule="auto"/>
        <w:ind w:firstLine="454"/>
        <w:jc w:val="right"/>
        <w:rPr>
          <w:sz w:val="28"/>
          <w:szCs w:val="28"/>
          <w:lang w:val="uk-UA"/>
        </w:rPr>
      </w:pPr>
      <w:r w:rsidRPr="00B1544C">
        <w:rPr>
          <w:position w:val="-16"/>
          <w:sz w:val="28"/>
          <w:szCs w:val="28"/>
          <w:lang w:val="uk-UA"/>
        </w:rPr>
        <w:object w:dxaOrig="1660" w:dyaOrig="420">
          <v:shape id="_x0000_i1090" type="#_x0000_t75" style="width:86.4pt;height:21.9pt" o:ole="" o:preferrelative="f">
            <v:imagedata r:id="rId143" o:title=""/>
            <o:lock v:ext="edit" aspectratio="f"/>
          </v:shape>
          <o:OLEObject Type="Embed" ProgID="Equation.DSMT4" ShapeID="_x0000_i1090" DrawAspect="Content" ObjectID="_1577965417" r:id="rId144"/>
        </w:object>
      </w:r>
      <w:r w:rsidR="001432E4" w:rsidRPr="00B1544C">
        <w:rPr>
          <w:sz w:val="28"/>
          <w:szCs w:val="28"/>
          <w:lang w:val="uk-UA"/>
        </w:rPr>
        <w:t>,</w:t>
      </w:r>
      <w:r w:rsidR="00C12B6F" w:rsidRPr="00B1544C">
        <w:rPr>
          <w:sz w:val="28"/>
          <w:szCs w:val="28"/>
          <w:lang w:val="uk-UA"/>
        </w:rPr>
        <w:t xml:space="preserve">                  </w:t>
      </w:r>
      <w:r w:rsidR="00AF3C8E" w:rsidRPr="00B1544C">
        <w:rPr>
          <w:sz w:val="28"/>
          <w:szCs w:val="28"/>
          <w:lang w:val="uk-UA"/>
        </w:rPr>
        <w:t xml:space="preserve">                       (4.6)</w:t>
      </w:r>
    </w:p>
    <w:p w:rsidR="00AF3C8E" w:rsidRPr="00B1544C" w:rsidRDefault="00B00E68" w:rsidP="00AE758F">
      <w:pPr>
        <w:spacing w:line="288" w:lineRule="auto"/>
        <w:ind w:firstLine="454"/>
        <w:jc w:val="center"/>
        <w:rPr>
          <w:sz w:val="28"/>
          <w:szCs w:val="28"/>
          <w:lang w:val="uk-UA"/>
        </w:rPr>
      </w:pPr>
      <w:r w:rsidRPr="00B1544C">
        <w:rPr>
          <w:position w:val="-12"/>
          <w:sz w:val="28"/>
          <w:szCs w:val="28"/>
          <w:lang w:val="uk-UA"/>
        </w:rPr>
        <w:object w:dxaOrig="2700" w:dyaOrig="380">
          <v:shape id="_x0000_i1091" type="#_x0000_t75" style="width:136.5pt;height:21.9pt" o:ole="" o:preferrelative="f">
            <v:imagedata r:id="rId145" o:title=""/>
            <o:lock v:ext="edit" aspectratio="f"/>
          </v:shape>
          <o:OLEObject Type="Embed" ProgID="Equation.DSMT4" ShapeID="_x0000_i1091" DrawAspect="Content" ObjectID="_1577965418" r:id="rId146"/>
        </w:object>
      </w:r>
      <w:r w:rsidR="00AF3C8E" w:rsidRPr="00B1544C">
        <w:rPr>
          <w:sz w:val="28"/>
          <w:szCs w:val="28"/>
          <w:lang w:val="uk-UA"/>
        </w:rPr>
        <w:t xml:space="preserve"> (Ом).</w:t>
      </w:r>
    </w:p>
    <w:p w:rsidR="003F1EAE" w:rsidRPr="00B1544C" w:rsidRDefault="003F1EA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Перевіряємо значення вихідної напруги на виході фільтра при </w:t>
      </w:r>
      <w:r w:rsidR="00801326" w:rsidRPr="00B1544C">
        <w:rPr>
          <w:sz w:val="28"/>
          <w:szCs w:val="28"/>
          <w:lang w:val="uk-UA"/>
        </w:rPr>
        <w:br/>
      </w:r>
      <w:r w:rsidRPr="00B1544C">
        <w:rPr>
          <w:sz w:val="28"/>
          <w:szCs w:val="28"/>
          <w:lang w:val="uk-UA"/>
        </w:rPr>
        <w:t>розрахованих опорах.</w:t>
      </w:r>
    </w:p>
    <w:p w:rsidR="003F1EAE" w:rsidRPr="00B1544C" w:rsidRDefault="003F1EAE" w:rsidP="00AE758F">
      <w:pPr>
        <w:spacing w:line="288" w:lineRule="auto"/>
        <w:ind w:firstLine="454"/>
        <w:jc w:val="both"/>
        <w:rPr>
          <w:sz w:val="28"/>
          <w:szCs w:val="28"/>
          <w:lang w:val="uk-UA"/>
        </w:rPr>
      </w:pPr>
    </w:p>
    <w:p w:rsidR="00AF3C8E" w:rsidRPr="00B1544C" w:rsidRDefault="00C354E3" w:rsidP="00AE758F">
      <w:pPr>
        <w:spacing w:line="288" w:lineRule="auto"/>
        <w:ind w:firstLine="454"/>
        <w:jc w:val="right"/>
        <w:rPr>
          <w:sz w:val="28"/>
          <w:szCs w:val="28"/>
          <w:lang w:val="uk-UA"/>
        </w:rPr>
      </w:pPr>
      <w:r w:rsidRPr="00B1544C">
        <w:rPr>
          <w:position w:val="-14"/>
          <w:sz w:val="28"/>
          <w:szCs w:val="28"/>
          <w:lang w:val="uk-UA"/>
        </w:rPr>
        <w:object w:dxaOrig="2900" w:dyaOrig="420">
          <v:shape id="_x0000_i1092" type="#_x0000_t75" style="width:2in;height:21.9pt" o:ole="" o:preferrelative="f">
            <v:imagedata r:id="rId147" o:title=""/>
            <o:lock v:ext="edit" aspectratio="f"/>
          </v:shape>
          <o:OLEObject Type="Embed" ProgID="Equation.DSMT4" ShapeID="_x0000_i1092" DrawAspect="Content" ObjectID="_1577965419" r:id="rId148"/>
        </w:object>
      </w:r>
      <w:r w:rsidR="0051752E" w:rsidRPr="00B1544C">
        <w:rPr>
          <w:sz w:val="28"/>
          <w:szCs w:val="28"/>
          <w:lang w:val="uk-UA"/>
        </w:rPr>
        <w:t>,</w:t>
      </w:r>
      <w:r w:rsidR="00AF3C8E" w:rsidRPr="00B1544C">
        <w:rPr>
          <w:sz w:val="28"/>
          <w:szCs w:val="28"/>
          <w:lang w:val="uk-UA"/>
        </w:rPr>
        <w:t xml:space="preserve">           </w:t>
      </w:r>
      <w:r w:rsidR="00C12B6F" w:rsidRPr="00B1544C">
        <w:rPr>
          <w:sz w:val="28"/>
          <w:szCs w:val="28"/>
          <w:lang w:val="uk-UA"/>
        </w:rPr>
        <w:t xml:space="preserve">  </w:t>
      </w:r>
      <w:r w:rsidR="001432E4" w:rsidRPr="00B1544C">
        <w:rPr>
          <w:sz w:val="28"/>
          <w:szCs w:val="28"/>
          <w:lang w:val="uk-UA"/>
        </w:rPr>
        <w:t xml:space="preserve">   </w:t>
      </w:r>
      <w:r w:rsidR="00AF3C8E" w:rsidRPr="00B1544C">
        <w:rPr>
          <w:sz w:val="28"/>
          <w:szCs w:val="28"/>
          <w:lang w:val="uk-UA"/>
        </w:rPr>
        <w:t xml:space="preserve">               (4.7)</w:t>
      </w:r>
    </w:p>
    <w:p w:rsidR="00AF3C8E" w:rsidRPr="00B1544C" w:rsidRDefault="00C354E3" w:rsidP="00AE758F">
      <w:pPr>
        <w:spacing w:line="288" w:lineRule="auto"/>
        <w:ind w:firstLine="454"/>
        <w:jc w:val="center"/>
        <w:rPr>
          <w:sz w:val="28"/>
          <w:szCs w:val="28"/>
          <w:lang w:val="uk-UA"/>
        </w:rPr>
      </w:pPr>
      <w:r w:rsidRPr="00B1544C">
        <w:rPr>
          <w:position w:val="-14"/>
          <w:sz w:val="28"/>
          <w:szCs w:val="28"/>
          <w:lang w:val="uk-UA"/>
        </w:rPr>
        <w:object w:dxaOrig="4280" w:dyaOrig="420">
          <v:shape id="_x0000_i1093" type="#_x0000_t75" style="width:3in;height:21.9pt" o:ole="" o:preferrelative="f">
            <v:imagedata r:id="rId149" o:title=""/>
            <o:lock v:ext="edit" aspectratio="f"/>
          </v:shape>
          <o:OLEObject Type="Embed" ProgID="Equation.DSMT4" ShapeID="_x0000_i1093" DrawAspect="Content" ObjectID="_1577965420" r:id="rId150"/>
        </w:object>
      </w:r>
      <w:r w:rsidR="00AF3C8E" w:rsidRPr="00B1544C">
        <w:rPr>
          <w:sz w:val="28"/>
          <w:szCs w:val="28"/>
          <w:lang w:val="uk-UA"/>
        </w:rPr>
        <w:t xml:space="preserve"> (В).</w:t>
      </w:r>
    </w:p>
    <w:p w:rsidR="003F1EAE" w:rsidRPr="00B1544C" w:rsidRDefault="003F1EA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Визначаємо ємність конденсатора</w:t>
      </w:r>
    </w:p>
    <w:p w:rsidR="003F1EAE" w:rsidRPr="00B1544C" w:rsidRDefault="003F1EAE" w:rsidP="00AE758F">
      <w:pPr>
        <w:spacing w:line="288" w:lineRule="auto"/>
        <w:ind w:firstLine="454"/>
        <w:jc w:val="both"/>
        <w:rPr>
          <w:sz w:val="28"/>
          <w:szCs w:val="28"/>
          <w:lang w:val="uk-UA"/>
        </w:rPr>
      </w:pPr>
    </w:p>
    <w:p w:rsidR="00AF3C8E" w:rsidRPr="00B1544C" w:rsidRDefault="003D5990" w:rsidP="00AE758F">
      <w:pPr>
        <w:spacing w:line="288" w:lineRule="auto"/>
        <w:ind w:firstLine="454"/>
        <w:jc w:val="right"/>
        <w:rPr>
          <w:sz w:val="28"/>
          <w:szCs w:val="28"/>
          <w:lang w:val="uk-UA"/>
        </w:rPr>
      </w:pPr>
      <w:r w:rsidRPr="00B1544C">
        <w:rPr>
          <w:position w:val="-26"/>
          <w:sz w:val="28"/>
          <w:szCs w:val="28"/>
          <w:lang w:val="uk-UA"/>
        </w:rPr>
        <w:object w:dxaOrig="2000" w:dyaOrig="700">
          <v:shape id="_x0000_i1094" type="#_x0000_t75" style="width:100.8pt;height:36.3pt" o:ole="" o:preferrelative="f">
            <v:imagedata r:id="rId151" o:title=""/>
            <o:lock v:ext="edit" aspectratio="f"/>
          </v:shape>
          <o:OLEObject Type="Embed" ProgID="Equation.DSMT4" ShapeID="_x0000_i1094" DrawAspect="Content" ObjectID="_1577965421" r:id="rId152"/>
        </w:object>
      </w:r>
      <w:r w:rsidR="001432E4" w:rsidRPr="00B1544C">
        <w:rPr>
          <w:sz w:val="28"/>
          <w:szCs w:val="28"/>
          <w:lang w:val="uk-UA"/>
        </w:rPr>
        <w:t>,</w:t>
      </w:r>
      <w:r w:rsidR="00AF3C8E" w:rsidRPr="00B1544C">
        <w:rPr>
          <w:sz w:val="28"/>
          <w:szCs w:val="28"/>
          <w:lang w:val="uk-UA"/>
        </w:rPr>
        <w:t xml:space="preserve">         </w:t>
      </w:r>
      <w:r w:rsidR="001432E4" w:rsidRPr="00B1544C">
        <w:rPr>
          <w:sz w:val="28"/>
          <w:szCs w:val="28"/>
          <w:lang w:val="uk-UA"/>
        </w:rPr>
        <w:t xml:space="preserve">         </w:t>
      </w:r>
      <w:r w:rsidR="00C12B6F" w:rsidRPr="00B1544C">
        <w:rPr>
          <w:sz w:val="28"/>
          <w:szCs w:val="28"/>
          <w:lang w:val="uk-UA"/>
        </w:rPr>
        <w:t xml:space="preserve"> </w:t>
      </w:r>
      <w:r w:rsidRPr="00B1544C">
        <w:rPr>
          <w:sz w:val="28"/>
          <w:szCs w:val="28"/>
          <w:lang w:val="uk-UA"/>
        </w:rPr>
        <w:t xml:space="preserve">   </w:t>
      </w:r>
      <w:r w:rsidR="001432E4" w:rsidRPr="00B1544C">
        <w:rPr>
          <w:sz w:val="28"/>
          <w:szCs w:val="28"/>
          <w:lang w:val="uk-UA"/>
        </w:rPr>
        <w:t xml:space="preserve">      </w:t>
      </w:r>
      <w:r w:rsidR="00AF3C8E" w:rsidRPr="00B1544C">
        <w:rPr>
          <w:sz w:val="28"/>
          <w:szCs w:val="28"/>
          <w:lang w:val="uk-UA"/>
        </w:rPr>
        <w:t xml:space="preserve">         (4.8)</w:t>
      </w:r>
    </w:p>
    <w:p w:rsidR="00AF3C8E" w:rsidRPr="00B1544C" w:rsidRDefault="003D5990" w:rsidP="00AE758F">
      <w:pPr>
        <w:spacing w:line="288" w:lineRule="auto"/>
        <w:ind w:firstLine="454"/>
        <w:jc w:val="right"/>
        <w:rPr>
          <w:sz w:val="28"/>
          <w:szCs w:val="28"/>
          <w:lang w:val="uk-UA"/>
        </w:rPr>
      </w:pPr>
      <w:r w:rsidRPr="00B1544C">
        <w:rPr>
          <w:position w:val="-12"/>
          <w:sz w:val="28"/>
          <w:szCs w:val="28"/>
          <w:lang w:val="uk-UA"/>
        </w:rPr>
        <w:object w:dxaOrig="1480" w:dyaOrig="380">
          <v:shape id="_x0000_i1095" type="#_x0000_t75" style="width:1in;height:21.9pt" o:ole="" o:preferrelative="f">
            <v:imagedata r:id="rId153" o:title=""/>
            <o:lock v:ext="edit" aspectratio="f"/>
          </v:shape>
          <o:OLEObject Type="Embed" ProgID="Equation.DSMT4" ShapeID="_x0000_i1095" DrawAspect="Content" ObjectID="_1577965422" r:id="rId154"/>
        </w:object>
      </w:r>
      <w:r w:rsidRPr="00B1544C">
        <w:rPr>
          <w:sz w:val="28"/>
          <w:szCs w:val="28"/>
          <w:lang w:val="uk-UA"/>
        </w:rPr>
        <w:t xml:space="preserve">,                  </w:t>
      </w:r>
      <w:r w:rsidR="001432E4" w:rsidRPr="00B1544C">
        <w:rPr>
          <w:sz w:val="28"/>
          <w:szCs w:val="28"/>
          <w:lang w:val="uk-UA"/>
        </w:rPr>
        <w:t xml:space="preserve">   </w:t>
      </w:r>
      <w:r w:rsidR="00C12B6F" w:rsidRPr="00B1544C">
        <w:rPr>
          <w:sz w:val="28"/>
          <w:szCs w:val="28"/>
          <w:lang w:val="uk-UA"/>
        </w:rPr>
        <w:t xml:space="preserve"> </w:t>
      </w:r>
      <w:r w:rsidR="00AF3C8E" w:rsidRPr="00B1544C">
        <w:rPr>
          <w:sz w:val="28"/>
          <w:szCs w:val="28"/>
          <w:lang w:val="uk-UA"/>
        </w:rPr>
        <w:t xml:space="preserve">                   (4.9)</w:t>
      </w:r>
    </w:p>
    <w:p w:rsidR="00AF3C8E" w:rsidRPr="00B1544C" w:rsidRDefault="003D5990" w:rsidP="00AE758F">
      <w:pPr>
        <w:spacing w:line="288" w:lineRule="auto"/>
        <w:ind w:firstLine="454"/>
        <w:jc w:val="center"/>
        <w:rPr>
          <w:sz w:val="28"/>
          <w:szCs w:val="28"/>
          <w:lang w:val="uk-UA"/>
        </w:rPr>
      </w:pPr>
      <w:r w:rsidRPr="00B1544C">
        <w:rPr>
          <w:position w:val="-14"/>
          <w:sz w:val="28"/>
          <w:szCs w:val="28"/>
          <w:lang w:val="uk-UA"/>
        </w:rPr>
        <w:object w:dxaOrig="3620" w:dyaOrig="480">
          <v:shape id="_x0000_i1096" type="#_x0000_t75" style="width:179.7pt;height:21.9pt" o:ole="" o:preferrelative="f">
            <v:imagedata r:id="rId155" o:title=""/>
            <o:lock v:ext="edit" aspectratio="f"/>
          </v:shape>
          <o:OLEObject Type="Embed" ProgID="Equation.DSMT4" ShapeID="_x0000_i1096" DrawAspect="Content" ObjectID="_1577965423" r:id="rId156"/>
        </w:object>
      </w:r>
      <w:r w:rsidR="00AF3C8E" w:rsidRPr="00B1544C">
        <w:rPr>
          <w:sz w:val="28"/>
          <w:szCs w:val="28"/>
          <w:lang w:val="uk-UA"/>
        </w:rPr>
        <w:t xml:space="preserve"> (Ф).</w:t>
      </w:r>
    </w:p>
    <w:p w:rsidR="003F1EAE" w:rsidRPr="00B1544C" w:rsidRDefault="003F1EA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Перевіряємо частоту зрізу </w:t>
      </w:r>
      <w:r w:rsidRPr="00B1544C">
        <w:rPr>
          <w:i/>
          <w:sz w:val="28"/>
          <w:szCs w:val="28"/>
          <w:lang w:val="uk-UA"/>
        </w:rPr>
        <w:t>f</w:t>
      </w:r>
      <w:r w:rsidRPr="00B1544C">
        <w:rPr>
          <w:i/>
          <w:sz w:val="28"/>
          <w:szCs w:val="28"/>
          <w:vertAlign w:val="subscript"/>
          <w:lang w:val="uk-UA"/>
        </w:rPr>
        <w:t>Z</w:t>
      </w:r>
      <w:r w:rsidRPr="00B1544C">
        <w:rPr>
          <w:sz w:val="28"/>
          <w:szCs w:val="28"/>
          <w:lang w:val="uk-UA"/>
        </w:rPr>
        <w:t xml:space="preserve"> яку виводимо з (4.8).</w:t>
      </w:r>
    </w:p>
    <w:p w:rsidR="003F1EAE" w:rsidRPr="00B1544C" w:rsidRDefault="003F1EAE" w:rsidP="00AE758F">
      <w:pPr>
        <w:spacing w:line="288" w:lineRule="auto"/>
        <w:ind w:firstLine="454"/>
        <w:jc w:val="both"/>
        <w:rPr>
          <w:sz w:val="28"/>
          <w:szCs w:val="28"/>
          <w:lang w:val="uk-UA"/>
        </w:rPr>
      </w:pPr>
    </w:p>
    <w:p w:rsidR="00AF3C8E" w:rsidRPr="00B1544C" w:rsidRDefault="003D5990" w:rsidP="00AE758F">
      <w:pPr>
        <w:spacing w:line="288" w:lineRule="auto"/>
        <w:ind w:firstLine="454"/>
        <w:jc w:val="right"/>
        <w:rPr>
          <w:sz w:val="28"/>
          <w:szCs w:val="28"/>
          <w:lang w:val="uk-UA"/>
        </w:rPr>
      </w:pPr>
      <w:r w:rsidRPr="00B1544C">
        <w:rPr>
          <w:position w:val="-12"/>
          <w:sz w:val="28"/>
          <w:szCs w:val="28"/>
          <w:lang w:val="uk-UA"/>
        </w:rPr>
        <w:object w:dxaOrig="1640" w:dyaOrig="380">
          <v:shape id="_x0000_i1097" type="#_x0000_t75" style="width:79.5pt;height:21.9pt" o:ole="" o:preferrelative="f">
            <v:imagedata r:id="rId157" o:title=""/>
            <o:lock v:ext="edit" aspectratio="f"/>
          </v:shape>
          <o:OLEObject Type="Embed" ProgID="Equation.DSMT4" ShapeID="_x0000_i1097" DrawAspect="Content" ObjectID="_1577965424" r:id="rId158"/>
        </w:object>
      </w:r>
      <w:r w:rsidR="00AF3C8E" w:rsidRPr="00B1544C">
        <w:rPr>
          <w:sz w:val="28"/>
          <w:szCs w:val="28"/>
          <w:lang w:val="uk-UA"/>
        </w:rPr>
        <w:t xml:space="preserve">.           </w:t>
      </w:r>
      <w:r w:rsidR="00C12B6F" w:rsidRPr="00B1544C">
        <w:rPr>
          <w:sz w:val="28"/>
          <w:szCs w:val="28"/>
          <w:lang w:val="uk-UA"/>
        </w:rPr>
        <w:t xml:space="preserve">     </w:t>
      </w:r>
      <w:r w:rsidR="00AF3C8E" w:rsidRPr="00B1544C">
        <w:rPr>
          <w:sz w:val="28"/>
          <w:szCs w:val="28"/>
          <w:lang w:val="uk-UA"/>
        </w:rPr>
        <w:t xml:space="preserve">                     (4.10)</w:t>
      </w:r>
    </w:p>
    <w:p w:rsidR="00AF3C8E" w:rsidRPr="00B1544C" w:rsidRDefault="003D5990" w:rsidP="00AE758F">
      <w:pPr>
        <w:spacing w:line="288" w:lineRule="auto"/>
        <w:ind w:firstLine="454"/>
        <w:jc w:val="center"/>
        <w:rPr>
          <w:sz w:val="28"/>
          <w:szCs w:val="28"/>
          <w:lang w:val="uk-UA"/>
        </w:rPr>
      </w:pPr>
      <w:r w:rsidRPr="00B1544C">
        <w:rPr>
          <w:position w:val="-22"/>
          <w:sz w:val="28"/>
          <w:szCs w:val="28"/>
          <w:lang w:val="uk-UA"/>
        </w:rPr>
        <w:object w:dxaOrig="3780" w:dyaOrig="580">
          <v:shape id="_x0000_i1098" type="#_x0000_t75" style="width:187.2pt;height:28.8pt" o:ole="" o:preferrelative="f">
            <v:imagedata r:id="rId159" o:title=""/>
            <o:lock v:ext="edit" aspectratio="f"/>
          </v:shape>
          <o:OLEObject Type="Embed" ProgID="Equation.DSMT4" ShapeID="_x0000_i1098" DrawAspect="Content" ObjectID="_1577965425" r:id="rId160"/>
        </w:object>
      </w:r>
      <w:r w:rsidR="00AF3C8E" w:rsidRPr="00B1544C">
        <w:rPr>
          <w:sz w:val="28"/>
          <w:szCs w:val="28"/>
          <w:lang w:val="uk-UA"/>
        </w:rPr>
        <w:t xml:space="preserve"> (Гц) .</w:t>
      </w:r>
    </w:p>
    <w:p w:rsidR="003F1EAE" w:rsidRPr="00B1544C" w:rsidRDefault="003F1EAE" w:rsidP="00AE758F">
      <w:pPr>
        <w:spacing w:line="288" w:lineRule="auto"/>
        <w:ind w:firstLine="454"/>
        <w:rPr>
          <w:sz w:val="28"/>
          <w:szCs w:val="28"/>
          <w:lang w:val="uk-UA"/>
        </w:rPr>
      </w:pPr>
    </w:p>
    <w:p w:rsidR="00AF3C8E" w:rsidRPr="00B1544C" w:rsidRDefault="00AF3C8E" w:rsidP="00AE758F">
      <w:pPr>
        <w:spacing w:line="288" w:lineRule="auto"/>
        <w:ind w:firstLine="454"/>
        <w:rPr>
          <w:sz w:val="28"/>
          <w:szCs w:val="28"/>
          <w:lang w:val="uk-UA"/>
        </w:rPr>
      </w:pPr>
      <w:r w:rsidRPr="00B1544C">
        <w:rPr>
          <w:sz w:val="28"/>
          <w:szCs w:val="28"/>
          <w:lang w:val="uk-UA"/>
        </w:rPr>
        <w:t>Для фільтру обираємо конденсатор 15 мкФ 100 В.</w:t>
      </w:r>
    </w:p>
    <w:p w:rsidR="005C465E" w:rsidRPr="00B1544C" w:rsidRDefault="005C465E" w:rsidP="00AE758F">
      <w:pPr>
        <w:spacing w:line="288" w:lineRule="auto"/>
        <w:ind w:firstLine="454"/>
        <w:rPr>
          <w:sz w:val="28"/>
          <w:szCs w:val="28"/>
          <w:lang w:val="uk-UA"/>
        </w:rPr>
      </w:pPr>
    </w:p>
    <w:p w:rsidR="00AF3C8E" w:rsidRPr="00B1544C" w:rsidRDefault="00AF3C8E" w:rsidP="00AE758F">
      <w:pPr>
        <w:pStyle w:val="2"/>
        <w:numPr>
          <w:ilvl w:val="1"/>
          <w:numId w:val="20"/>
        </w:numPr>
        <w:spacing w:before="0" w:beforeAutospacing="0" w:after="0" w:afterAutospacing="0" w:line="288" w:lineRule="auto"/>
        <w:ind w:left="0" w:firstLine="454"/>
        <w:rPr>
          <w:sz w:val="28"/>
          <w:szCs w:val="28"/>
        </w:rPr>
      </w:pPr>
      <w:bookmarkStart w:id="33" w:name="_Toc469943662"/>
      <w:r w:rsidRPr="00B1544C">
        <w:rPr>
          <w:sz w:val="28"/>
          <w:szCs w:val="28"/>
        </w:rPr>
        <w:t>Визначення властивостей захисту</w:t>
      </w:r>
      <w:bookmarkEnd w:id="33"/>
    </w:p>
    <w:p w:rsidR="00AF3C8E" w:rsidRPr="00B1544C" w:rsidRDefault="00AF3C8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Включений в роботу захист </w:t>
      </w:r>
      <w:r w:rsidR="00E95F66" w:rsidRPr="00B1544C">
        <w:rPr>
          <w:sz w:val="28"/>
          <w:szCs w:val="28"/>
          <w:lang w:val="uk-UA"/>
        </w:rPr>
        <w:t xml:space="preserve">повинен виконувати ряд функцій: </w:t>
      </w:r>
      <w:r w:rsidRPr="00B1544C">
        <w:rPr>
          <w:sz w:val="28"/>
          <w:szCs w:val="28"/>
          <w:lang w:val="uk-UA"/>
        </w:rPr>
        <w:t>не спрацьовувати в нормальному або обтяженому режимі при відсутності пошкодження – відсутність вимоги до спрацювання;не спрацьовувати при зовнішніх КЗ, якщо працюють захисти і вимикачі пошкодженого елементу;спрацьовувати при внутрішніх пошкодженнях.</w:t>
      </w:r>
    </w:p>
    <w:p w:rsidR="00AF3C8E" w:rsidRPr="00B1544C" w:rsidRDefault="00AF3C8E" w:rsidP="00AE758F">
      <w:pPr>
        <w:spacing w:line="288" w:lineRule="auto"/>
        <w:ind w:firstLine="454"/>
        <w:jc w:val="both"/>
        <w:rPr>
          <w:sz w:val="28"/>
          <w:szCs w:val="28"/>
          <w:lang w:val="uk-UA"/>
        </w:rPr>
      </w:pPr>
      <w:r w:rsidRPr="00B1544C">
        <w:rPr>
          <w:sz w:val="28"/>
          <w:szCs w:val="28"/>
          <w:lang w:val="uk-UA"/>
        </w:rPr>
        <w:lastRenderedPageBreak/>
        <w:t>В процесі експлуатації можливі відмови функц</w:t>
      </w:r>
      <w:r w:rsidR="00E95F66" w:rsidRPr="00B1544C">
        <w:rPr>
          <w:sz w:val="28"/>
          <w:szCs w:val="28"/>
          <w:lang w:val="uk-UA"/>
        </w:rPr>
        <w:t xml:space="preserve">іонування, до яких відносяться: </w:t>
      </w:r>
      <w:r w:rsidRPr="00B1544C">
        <w:rPr>
          <w:sz w:val="28"/>
          <w:szCs w:val="28"/>
          <w:lang w:val="uk-UA"/>
        </w:rPr>
        <w:t>хибне спрацювання – спрацювання при відсутності пошкодження;надлишкове спрацювання – спрацювання при зовнішніх КЗ і відсутність вимоги до спрацювання з зоні дії захисту;відмова в спрацюванні – втрата роботоздатності.</w:t>
      </w:r>
    </w:p>
    <w:p w:rsidR="00AF3C8E" w:rsidRPr="00B1544C" w:rsidRDefault="00AF3C8E" w:rsidP="00AE758F">
      <w:pPr>
        <w:spacing w:line="288" w:lineRule="auto"/>
        <w:ind w:firstLine="454"/>
        <w:jc w:val="both"/>
        <w:rPr>
          <w:sz w:val="28"/>
          <w:szCs w:val="28"/>
          <w:lang w:val="uk-UA"/>
        </w:rPr>
      </w:pPr>
      <w:r w:rsidRPr="00B1544C">
        <w:rPr>
          <w:sz w:val="28"/>
          <w:szCs w:val="28"/>
          <w:lang w:val="uk-UA"/>
        </w:rPr>
        <w:t>Для виконання перерахованих функцій захист повинен володіти певними властивостями: селективністю і стійкістю функціонування, що складають технічну досконалість, а також надійністю функціонування [</w:t>
      </w:r>
      <w:r w:rsidR="0026768B" w:rsidRPr="00B1544C">
        <w:rPr>
          <w:sz w:val="28"/>
          <w:szCs w:val="28"/>
          <w:lang w:val="uk-UA"/>
        </w:rPr>
        <w:t>82</w:t>
      </w:r>
      <w:r w:rsidRPr="00B1544C">
        <w:rPr>
          <w:sz w:val="28"/>
          <w:szCs w:val="28"/>
          <w:lang w:val="uk-UA"/>
        </w:rPr>
        <w:t>]. Селективність – це властивість релейного захисту формувати команди відключення тільки пошкодженої ділянки чи мінімальної кількості ділянок електричної мережі поблизу місця пошкодження, для того щоб звести до мінімуму недовідпуск електроенергії [</w:t>
      </w:r>
      <w:r w:rsidR="00D34B9A" w:rsidRPr="00B1544C">
        <w:rPr>
          <w:sz w:val="28"/>
          <w:szCs w:val="28"/>
          <w:lang w:val="uk-UA"/>
        </w:rPr>
        <w:t>3</w:t>
      </w:r>
      <w:r w:rsidR="001D731F" w:rsidRPr="00B1544C">
        <w:rPr>
          <w:sz w:val="28"/>
          <w:szCs w:val="28"/>
          <w:lang w:val="uk-UA"/>
        </w:rPr>
        <w:t>3</w:t>
      </w:r>
      <w:r w:rsidRPr="00B1544C">
        <w:rPr>
          <w:sz w:val="28"/>
          <w:szCs w:val="28"/>
          <w:lang w:val="uk-UA"/>
        </w:rPr>
        <w:t xml:space="preserve">]. Захист є селективним, якщо він не спрацьовує без КЗ, при зовнішніх КЗ (коли там відпрацьовують </w:t>
      </w:r>
      <w:r w:rsidR="00085D61" w:rsidRPr="00B1544C">
        <w:rPr>
          <w:sz w:val="28"/>
          <w:szCs w:val="28"/>
          <w:lang w:val="uk-UA"/>
        </w:rPr>
        <w:t>відповідні</w:t>
      </w:r>
      <w:r w:rsidRPr="00B1544C">
        <w:rPr>
          <w:sz w:val="28"/>
          <w:szCs w:val="28"/>
          <w:lang w:val="uk-UA"/>
        </w:rPr>
        <w:t xml:space="preserve"> захисти і вимикачі) і спрацьовує при </w:t>
      </w:r>
      <w:r w:rsidR="00801326" w:rsidRPr="00B1544C">
        <w:rPr>
          <w:sz w:val="28"/>
          <w:szCs w:val="28"/>
          <w:lang w:val="uk-UA"/>
        </w:rPr>
        <w:br/>
      </w:r>
      <w:r w:rsidRPr="00B1544C">
        <w:rPr>
          <w:sz w:val="28"/>
          <w:szCs w:val="28"/>
          <w:lang w:val="uk-UA"/>
        </w:rPr>
        <w:t>пошкодженні в зоні дії</w:t>
      </w:r>
      <w:r w:rsidR="0026768B" w:rsidRPr="00B1544C">
        <w:rPr>
          <w:sz w:val="28"/>
          <w:szCs w:val="28"/>
          <w:lang w:val="uk-UA"/>
        </w:rPr>
        <w:t xml:space="preserve"> </w:t>
      </w:r>
      <w:r w:rsidR="00724F93" w:rsidRPr="00B1544C">
        <w:rPr>
          <w:sz w:val="28"/>
          <w:szCs w:val="28"/>
          <w:lang w:val="uk-UA"/>
        </w:rPr>
        <w:t>[</w:t>
      </w:r>
      <w:r w:rsidR="0026768B" w:rsidRPr="00B1544C">
        <w:rPr>
          <w:sz w:val="28"/>
          <w:szCs w:val="28"/>
          <w:lang w:val="uk-UA"/>
        </w:rPr>
        <w:t>82</w:t>
      </w:r>
      <w:r w:rsidR="00724F93" w:rsidRPr="00B1544C">
        <w:rPr>
          <w:sz w:val="28"/>
          <w:szCs w:val="28"/>
          <w:lang w:val="uk-UA"/>
        </w:rPr>
        <w:t>]</w:t>
      </w:r>
      <w:r w:rsidRPr="00B1544C">
        <w:rPr>
          <w:sz w:val="28"/>
          <w:szCs w:val="28"/>
          <w:lang w:val="uk-UA"/>
        </w:rPr>
        <w:t xml:space="preserve">. </w:t>
      </w:r>
    </w:p>
    <w:p w:rsidR="00AF3C8E" w:rsidRPr="00B1544C" w:rsidRDefault="00AF3C8E" w:rsidP="00AE758F">
      <w:pPr>
        <w:spacing w:line="288" w:lineRule="auto"/>
        <w:ind w:firstLine="454"/>
        <w:jc w:val="both"/>
        <w:rPr>
          <w:sz w:val="28"/>
          <w:szCs w:val="28"/>
          <w:lang w:val="uk-UA"/>
        </w:rPr>
      </w:pPr>
      <w:r w:rsidRPr="00B1544C">
        <w:rPr>
          <w:sz w:val="28"/>
          <w:szCs w:val="28"/>
          <w:lang w:val="uk-UA"/>
        </w:rPr>
        <w:t>Розглянемо блочну схему під’єднання синхронного генератора до мережі, а також елементи, що входять до її складу. На представленій схемі (рис</w:t>
      </w:r>
      <w:r w:rsidR="00137CA1" w:rsidRPr="00B1544C">
        <w:rPr>
          <w:sz w:val="28"/>
          <w:szCs w:val="28"/>
          <w:lang w:val="uk-UA"/>
        </w:rPr>
        <w:t>.</w:t>
      </w:r>
      <w:r w:rsidRPr="00B1544C">
        <w:rPr>
          <w:sz w:val="28"/>
          <w:szCs w:val="28"/>
          <w:lang w:val="uk-UA"/>
        </w:rPr>
        <w:t xml:space="preserve"> 4.1) зображені елементи схеми заміщення обмотки статора синхронного генератора, шин r</w:t>
      </w:r>
      <w:r w:rsidRPr="00B1544C">
        <w:rPr>
          <w:sz w:val="28"/>
          <w:szCs w:val="28"/>
          <w:vertAlign w:val="subscript"/>
          <w:lang w:val="uk-UA"/>
        </w:rPr>
        <w:t>ША</w:t>
      </w:r>
      <w:r w:rsidRPr="00B1544C">
        <w:rPr>
          <w:sz w:val="28"/>
          <w:szCs w:val="28"/>
          <w:lang w:val="uk-UA"/>
        </w:rPr>
        <w:t>, r</w:t>
      </w:r>
      <w:r w:rsidRPr="00B1544C">
        <w:rPr>
          <w:sz w:val="28"/>
          <w:szCs w:val="28"/>
          <w:vertAlign w:val="subscript"/>
          <w:lang w:val="uk-UA"/>
        </w:rPr>
        <w:t>ШВ</w:t>
      </w:r>
      <w:r w:rsidRPr="00B1544C">
        <w:rPr>
          <w:sz w:val="28"/>
          <w:szCs w:val="28"/>
          <w:lang w:val="uk-UA"/>
        </w:rPr>
        <w:t>, r</w:t>
      </w:r>
      <w:r w:rsidRPr="00B1544C">
        <w:rPr>
          <w:sz w:val="28"/>
          <w:szCs w:val="28"/>
          <w:vertAlign w:val="subscript"/>
          <w:lang w:val="uk-UA"/>
        </w:rPr>
        <w:t>ШС</w:t>
      </w:r>
      <w:r w:rsidRPr="00B1544C">
        <w:rPr>
          <w:sz w:val="28"/>
          <w:szCs w:val="28"/>
          <w:lang w:val="uk-UA"/>
        </w:rPr>
        <w:t xml:space="preserve"> та ізоляції комплек</w:t>
      </w:r>
      <w:r w:rsidR="00E3026F" w:rsidRPr="00B1544C">
        <w:rPr>
          <w:sz w:val="28"/>
          <w:szCs w:val="28"/>
          <w:lang w:val="uk-UA"/>
        </w:rPr>
        <w:t>т</w:t>
      </w:r>
      <w:r w:rsidRPr="00B1544C">
        <w:rPr>
          <w:sz w:val="28"/>
          <w:szCs w:val="28"/>
          <w:lang w:val="uk-UA"/>
        </w:rPr>
        <w:t xml:space="preserve">ного струмопроводу </w:t>
      </w:r>
      <w:r w:rsidRPr="00B1544C">
        <w:rPr>
          <w:i/>
          <w:sz w:val="28"/>
          <w:szCs w:val="28"/>
          <w:lang w:val="uk-UA"/>
        </w:rPr>
        <w:t>R</w:t>
      </w:r>
      <w:r w:rsidRPr="00B1544C">
        <w:rPr>
          <w:i/>
          <w:sz w:val="28"/>
          <w:szCs w:val="28"/>
          <w:vertAlign w:val="subscript"/>
          <w:lang w:val="uk-UA"/>
        </w:rPr>
        <w:t>ША</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ШВ</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ШС</w:t>
      </w:r>
      <w:r w:rsidRPr="00B1544C">
        <w:rPr>
          <w:sz w:val="28"/>
          <w:szCs w:val="28"/>
          <w:vertAlign w:val="subscript"/>
          <w:lang w:val="uk-UA"/>
        </w:rPr>
        <w:t>,</w:t>
      </w:r>
      <w:r w:rsidRPr="00B1544C">
        <w:rPr>
          <w:i/>
          <w:sz w:val="28"/>
          <w:szCs w:val="28"/>
          <w:lang w:val="uk-UA"/>
        </w:rPr>
        <w:t>С</w:t>
      </w:r>
      <w:r w:rsidRPr="00B1544C">
        <w:rPr>
          <w:i/>
          <w:sz w:val="28"/>
          <w:szCs w:val="28"/>
          <w:vertAlign w:val="subscript"/>
          <w:lang w:val="uk-UA"/>
        </w:rPr>
        <w:t>ША</w:t>
      </w:r>
      <w:r w:rsidRPr="00B1544C">
        <w:rPr>
          <w:sz w:val="28"/>
          <w:szCs w:val="28"/>
          <w:lang w:val="uk-UA"/>
        </w:rPr>
        <w:t xml:space="preserve">, </w:t>
      </w:r>
      <w:r w:rsidRPr="00B1544C">
        <w:rPr>
          <w:i/>
          <w:sz w:val="28"/>
          <w:szCs w:val="28"/>
          <w:lang w:val="uk-UA"/>
        </w:rPr>
        <w:t>С</w:t>
      </w:r>
      <w:r w:rsidRPr="00B1544C">
        <w:rPr>
          <w:i/>
          <w:sz w:val="28"/>
          <w:szCs w:val="28"/>
          <w:vertAlign w:val="subscript"/>
          <w:lang w:val="uk-UA"/>
        </w:rPr>
        <w:t>ШВ</w:t>
      </w:r>
      <w:r w:rsidRPr="00B1544C">
        <w:rPr>
          <w:sz w:val="28"/>
          <w:szCs w:val="28"/>
          <w:lang w:val="uk-UA"/>
        </w:rPr>
        <w:t xml:space="preserve">, </w:t>
      </w:r>
      <w:r w:rsidRPr="00B1544C">
        <w:rPr>
          <w:i/>
          <w:sz w:val="28"/>
          <w:szCs w:val="28"/>
          <w:lang w:val="uk-UA"/>
        </w:rPr>
        <w:t>С</w:t>
      </w:r>
      <w:r w:rsidRPr="00B1544C">
        <w:rPr>
          <w:i/>
          <w:sz w:val="28"/>
          <w:szCs w:val="28"/>
          <w:vertAlign w:val="subscript"/>
          <w:lang w:val="uk-UA"/>
        </w:rPr>
        <w:t>ШС</w:t>
      </w:r>
      <w:r w:rsidRPr="00B1544C">
        <w:rPr>
          <w:sz w:val="28"/>
          <w:szCs w:val="28"/>
          <w:vertAlign w:val="subscript"/>
          <w:lang w:val="uk-UA"/>
        </w:rPr>
        <w:t>,</w:t>
      </w:r>
      <w:r w:rsidRPr="00B1544C">
        <w:rPr>
          <w:sz w:val="28"/>
          <w:szCs w:val="28"/>
          <w:lang w:val="uk-UA"/>
        </w:rPr>
        <w:t xml:space="preserve"> разом з генераторним вимикачем, вторинної обмотки </w:t>
      </w:r>
      <w:r w:rsidRPr="00B1544C">
        <w:rPr>
          <w:i/>
          <w:sz w:val="28"/>
          <w:szCs w:val="28"/>
          <w:lang w:val="uk-UA"/>
        </w:rPr>
        <w:t>r</w:t>
      </w:r>
      <w:r w:rsidRPr="00B1544C">
        <w:rPr>
          <w:i/>
          <w:sz w:val="28"/>
          <w:szCs w:val="28"/>
          <w:vertAlign w:val="subscript"/>
          <w:lang w:val="uk-UA"/>
        </w:rPr>
        <w:t>ТНАВ</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ТНВС</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ТНАС</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ТНАВ</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ТНВС</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ТНАС</w:t>
      </w:r>
      <w:r w:rsidRPr="00B1544C">
        <w:rPr>
          <w:sz w:val="28"/>
          <w:szCs w:val="28"/>
          <w:lang w:val="uk-UA"/>
        </w:rPr>
        <w:t xml:space="preserve"> та її ізоляції </w:t>
      </w:r>
      <w:r w:rsidRPr="00B1544C">
        <w:rPr>
          <w:i/>
          <w:sz w:val="28"/>
          <w:szCs w:val="28"/>
          <w:lang w:val="uk-UA"/>
        </w:rPr>
        <w:t>C</w:t>
      </w:r>
      <w:r w:rsidRPr="00B1544C">
        <w:rPr>
          <w:i/>
          <w:sz w:val="28"/>
          <w:szCs w:val="28"/>
          <w:vertAlign w:val="subscript"/>
          <w:lang w:val="uk-UA"/>
        </w:rPr>
        <w:t>ТНАВ</w:t>
      </w:r>
      <w:r w:rsidRPr="00B1544C">
        <w:rPr>
          <w:sz w:val="28"/>
          <w:szCs w:val="28"/>
          <w:lang w:val="uk-UA"/>
        </w:rPr>
        <w:t xml:space="preserve">, </w:t>
      </w:r>
      <w:r w:rsidRPr="00B1544C">
        <w:rPr>
          <w:i/>
          <w:sz w:val="28"/>
          <w:szCs w:val="28"/>
          <w:lang w:val="uk-UA"/>
        </w:rPr>
        <w:t>C</w:t>
      </w:r>
      <w:r w:rsidRPr="00B1544C">
        <w:rPr>
          <w:i/>
          <w:sz w:val="28"/>
          <w:szCs w:val="28"/>
          <w:vertAlign w:val="subscript"/>
          <w:lang w:val="uk-UA"/>
        </w:rPr>
        <w:t>ТНВС</w:t>
      </w:r>
      <w:r w:rsidRPr="00B1544C">
        <w:rPr>
          <w:sz w:val="28"/>
          <w:szCs w:val="28"/>
          <w:lang w:val="uk-UA"/>
        </w:rPr>
        <w:t xml:space="preserve">, </w:t>
      </w:r>
      <w:r w:rsidRPr="00B1544C">
        <w:rPr>
          <w:i/>
          <w:sz w:val="28"/>
          <w:szCs w:val="28"/>
          <w:lang w:val="uk-UA"/>
        </w:rPr>
        <w:t>C</w:t>
      </w:r>
      <w:r w:rsidRPr="00B1544C">
        <w:rPr>
          <w:i/>
          <w:sz w:val="28"/>
          <w:szCs w:val="28"/>
          <w:vertAlign w:val="subscript"/>
          <w:lang w:val="uk-UA"/>
        </w:rPr>
        <w:t>ТНАС</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ТНАВ</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ТНВС</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ТНАС</w:t>
      </w:r>
      <w:r w:rsidRPr="00B1544C">
        <w:rPr>
          <w:sz w:val="28"/>
          <w:szCs w:val="28"/>
          <w:lang w:val="uk-UA"/>
        </w:rPr>
        <w:t xml:space="preserve">, та первинної обмотки </w:t>
      </w:r>
      <w:r w:rsidRPr="00B1544C">
        <w:rPr>
          <w:i/>
          <w:sz w:val="28"/>
          <w:szCs w:val="28"/>
          <w:lang w:val="uk-UA"/>
        </w:rPr>
        <w:t>r</w:t>
      </w:r>
      <w:r w:rsidRPr="00B1544C">
        <w:rPr>
          <w:i/>
          <w:sz w:val="28"/>
          <w:szCs w:val="28"/>
          <w:vertAlign w:val="subscript"/>
          <w:lang w:val="uk-UA"/>
        </w:rPr>
        <w:t>ТВА</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ТВВ</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ТВС</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ТВА</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ТВВ</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ТВС</w:t>
      </w:r>
      <w:r w:rsidRPr="00B1544C">
        <w:rPr>
          <w:sz w:val="28"/>
          <w:szCs w:val="28"/>
          <w:lang w:val="uk-UA"/>
        </w:rPr>
        <w:t xml:space="preserve"> блочного трансформатора та її ізоляції </w:t>
      </w:r>
      <w:r w:rsidRPr="00B1544C">
        <w:rPr>
          <w:i/>
          <w:sz w:val="28"/>
          <w:szCs w:val="28"/>
          <w:lang w:val="uk-UA"/>
        </w:rPr>
        <w:t>C</w:t>
      </w:r>
      <w:r w:rsidRPr="00B1544C">
        <w:rPr>
          <w:i/>
          <w:sz w:val="28"/>
          <w:szCs w:val="28"/>
          <w:vertAlign w:val="subscript"/>
          <w:lang w:val="uk-UA"/>
        </w:rPr>
        <w:t>ВА</w:t>
      </w:r>
      <w:r w:rsidRPr="00B1544C">
        <w:rPr>
          <w:sz w:val="28"/>
          <w:szCs w:val="28"/>
          <w:lang w:val="uk-UA"/>
        </w:rPr>
        <w:t xml:space="preserve">, </w:t>
      </w:r>
      <w:r w:rsidRPr="00B1544C">
        <w:rPr>
          <w:i/>
          <w:sz w:val="28"/>
          <w:szCs w:val="28"/>
          <w:lang w:val="uk-UA"/>
        </w:rPr>
        <w:t>C</w:t>
      </w:r>
      <w:r w:rsidRPr="00B1544C">
        <w:rPr>
          <w:i/>
          <w:sz w:val="28"/>
          <w:szCs w:val="28"/>
          <w:vertAlign w:val="subscript"/>
          <w:lang w:val="uk-UA"/>
        </w:rPr>
        <w:t>ВВ</w:t>
      </w:r>
      <w:r w:rsidRPr="00B1544C">
        <w:rPr>
          <w:sz w:val="28"/>
          <w:szCs w:val="28"/>
          <w:lang w:val="uk-UA"/>
        </w:rPr>
        <w:t xml:space="preserve">, </w:t>
      </w:r>
      <w:r w:rsidRPr="00B1544C">
        <w:rPr>
          <w:i/>
          <w:sz w:val="28"/>
          <w:szCs w:val="28"/>
          <w:lang w:val="uk-UA"/>
        </w:rPr>
        <w:t>C</w:t>
      </w:r>
      <w:r w:rsidRPr="00B1544C">
        <w:rPr>
          <w:i/>
          <w:sz w:val="28"/>
          <w:szCs w:val="28"/>
          <w:vertAlign w:val="subscript"/>
          <w:lang w:val="uk-UA"/>
        </w:rPr>
        <w:t>ВС</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ВА</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ВВ</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ВС</w:t>
      </w:r>
      <w:r w:rsidRPr="00B1544C">
        <w:rPr>
          <w:sz w:val="28"/>
          <w:szCs w:val="28"/>
          <w:lang w:val="uk-UA"/>
        </w:rPr>
        <w:t xml:space="preserve">, а також первинної обмотки </w:t>
      </w:r>
      <w:r w:rsidRPr="00B1544C">
        <w:rPr>
          <w:i/>
          <w:sz w:val="28"/>
          <w:szCs w:val="28"/>
          <w:lang w:val="uk-UA"/>
        </w:rPr>
        <w:t>r</w:t>
      </w:r>
      <w:r w:rsidRPr="00B1544C">
        <w:rPr>
          <w:i/>
          <w:sz w:val="28"/>
          <w:szCs w:val="28"/>
          <w:vertAlign w:val="subscript"/>
          <w:lang w:val="uk-UA"/>
        </w:rPr>
        <w:t>ТВПВАВ</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ТВПВВС</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ТВПВАС</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ТВПВАВ</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ТВПВВС</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ТВПВАС</w:t>
      </w:r>
      <w:r w:rsidRPr="00B1544C">
        <w:rPr>
          <w:sz w:val="28"/>
          <w:szCs w:val="28"/>
          <w:lang w:val="uk-UA"/>
        </w:rPr>
        <w:t xml:space="preserve"> та її ізоляції </w:t>
      </w:r>
      <w:r w:rsidRPr="00B1544C">
        <w:rPr>
          <w:i/>
          <w:sz w:val="28"/>
          <w:szCs w:val="28"/>
          <w:lang w:val="uk-UA"/>
        </w:rPr>
        <w:t>C</w:t>
      </w:r>
      <w:r w:rsidRPr="00B1544C">
        <w:rPr>
          <w:i/>
          <w:sz w:val="28"/>
          <w:szCs w:val="28"/>
          <w:vertAlign w:val="subscript"/>
          <w:lang w:val="uk-UA"/>
        </w:rPr>
        <w:t>ТВПВАВ</w:t>
      </w:r>
      <w:r w:rsidRPr="00B1544C">
        <w:rPr>
          <w:sz w:val="28"/>
          <w:szCs w:val="28"/>
          <w:lang w:val="uk-UA"/>
        </w:rPr>
        <w:t xml:space="preserve">, </w:t>
      </w:r>
      <w:r w:rsidRPr="00B1544C">
        <w:rPr>
          <w:i/>
          <w:sz w:val="28"/>
          <w:szCs w:val="28"/>
          <w:lang w:val="uk-UA"/>
        </w:rPr>
        <w:t>C</w:t>
      </w:r>
      <w:r w:rsidRPr="00B1544C">
        <w:rPr>
          <w:i/>
          <w:sz w:val="28"/>
          <w:szCs w:val="28"/>
          <w:vertAlign w:val="subscript"/>
          <w:lang w:val="uk-UA"/>
        </w:rPr>
        <w:t>ТВПВВС</w:t>
      </w:r>
      <w:r w:rsidRPr="00B1544C">
        <w:rPr>
          <w:sz w:val="28"/>
          <w:szCs w:val="28"/>
          <w:lang w:val="uk-UA"/>
        </w:rPr>
        <w:t xml:space="preserve">, </w:t>
      </w:r>
      <w:r w:rsidRPr="00B1544C">
        <w:rPr>
          <w:i/>
          <w:sz w:val="28"/>
          <w:szCs w:val="28"/>
          <w:lang w:val="uk-UA"/>
        </w:rPr>
        <w:t>C</w:t>
      </w:r>
      <w:r w:rsidRPr="00B1544C">
        <w:rPr>
          <w:i/>
          <w:sz w:val="28"/>
          <w:szCs w:val="28"/>
          <w:vertAlign w:val="subscript"/>
          <w:lang w:val="uk-UA"/>
        </w:rPr>
        <w:t>ТВПВАС</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ТВПВАВ</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ТВПВВС</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ТВПВАС</w:t>
      </w:r>
      <w:r w:rsidRPr="00B1544C">
        <w:rPr>
          <w:sz w:val="28"/>
          <w:szCs w:val="28"/>
          <w:lang w:val="uk-UA"/>
        </w:rPr>
        <w:t xml:space="preserve">, та вторинної обмотки </w:t>
      </w:r>
      <w:r w:rsidRPr="00B1544C">
        <w:rPr>
          <w:i/>
          <w:sz w:val="28"/>
          <w:szCs w:val="28"/>
          <w:lang w:val="uk-UA"/>
        </w:rPr>
        <w:t>r</w:t>
      </w:r>
      <w:r w:rsidRPr="00B1544C">
        <w:rPr>
          <w:i/>
          <w:sz w:val="28"/>
          <w:szCs w:val="28"/>
          <w:vertAlign w:val="subscript"/>
          <w:lang w:val="uk-UA"/>
        </w:rPr>
        <w:t>ТВПНАВ</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ТВПНВС</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ТВПНАС</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ТВПНАВ</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ТВПНВС</w:t>
      </w:r>
      <w:r w:rsidRPr="00B1544C">
        <w:rPr>
          <w:sz w:val="28"/>
          <w:szCs w:val="28"/>
          <w:lang w:val="uk-UA"/>
        </w:rPr>
        <w:t xml:space="preserve">, </w:t>
      </w:r>
      <w:r w:rsidRPr="00B1544C">
        <w:rPr>
          <w:i/>
          <w:sz w:val="28"/>
          <w:szCs w:val="28"/>
          <w:lang w:val="uk-UA"/>
        </w:rPr>
        <w:t>L</w:t>
      </w:r>
      <w:r w:rsidRPr="00B1544C">
        <w:rPr>
          <w:i/>
          <w:sz w:val="28"/>
          <w:szCs w:val="28"/>
          <w:vertAlign w:val="subscript"/>
          <w:lang w:val="uk-UA"/>
        </w:rPr>
        <w:t>ТВПНАС</w:t>
      </w:r>
      <w:r w:rsidRPr="00B1544C">
        <w:rPr>
          <w:sz w:val="28"/>
          <w:szCs w:val="28"/>
          <w:lang w:val="uk-UA"/>
        </w:rPr>
        <w:t xml:space="preserve"> та її ізоляції </w:t>
      </w:r>
      <w:r w:rsidRPr="00B1544C">
        <w:rPr>
          <w:i/>
          <w:sz w:val="28"/>
          <w:szCs w:val="28"/>
          <w:lang w:val="uk-UA"/>
        </w:rPr>
        <w:t>C</w:t>
      </w:r>
      <w:r w:rsidRPr="00B1544C">
        <w:rPr>
          <w:i/>
          <w:sz w:val="28"/>
          <w:szCs w:val="28"/>
          <w:vertAlign w:val="subscript"/>
          <w:lang w:val="uk-UA"/>
        </w:rPr>
        <w:t>ТВПНАВ</w:t>
      </w:r>
      <w:r w:rsidRPr="00B1544C">
        <w:rPr>
          <w:sz w:val="28"/>
          <w:szCs w:val="28"/>
          <w:lang w:val="uk-UA"/>
        </w:rPr>
        <w:t xml:space="preserve">, </w:t>
      </w:r>
      <w:r w:rsidRPr="00B1544C">
        <w:rPr>
          <w:i/>
          <w:sz w:val="28"/>
          <w:szCs w:val="28"/>
          <w:lang w:val="uk-UA"/>
        </w:rPr>
        <w:t>C</w:t>
      </w:r>
      <w:r w:rsidRPr="00B1544C">
        <w:rPr>
          <w:i/>
          <w:sz w:val="28"/>
          <w:szCs w:val="28"/>
          <w:vertAlign w:val="subscript"/>
          <w:lang w:val="uk-UA"/>
        </w:rPr>
        <w:t>ТВПНВС</w:t>
      </w:r>
      <w:r w:rsidRPr="00B1544C">
        <w:rPr>
          <w:sz w:val="28"/>
          <w:szCs w:val="28"/>
          <w:lang w:val="uk-UA"/>
        </w:rPr>
        <w:t xml:space="preserve">, </w:t>
      </w:r>
      <w:r w:rsidRPr="00B1544C">
        <w:rPr>
          <w:i/>
          <w:sz w:val="28"/>
          <w:szCs w:val="28"/>
          <w:lang w:val="uk-UA"/>
        </w:rPr>
        <w:t>C</w:t>
      </w:r>
      <w:r w:rsidRPr="00B1544C">
        <w:rPr>
          <w:i/>
          <w:sz w:val="28"/>
          <w:szCs w:val="28"/>
          <w:vertAlign w:val="subscript"/>
          <w:lang w:val="uk-UA"/>
        </w:rPr>
        <w:t>ТВПНАС</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ТВПНАВ</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ТВПНВС</w:t>
      </w:r>
      <w:r w:rsidRPr="00B1544C">
        <w:rPr>
          <w:sz w:val="28"/>
          <w:szCs w:val="28"/>
          <w:lang w:val="uk-UA"/>
        </w:rPr>
        <w:t xml:space="preserve">, </w:t>
      </w:r>
      <w:r w:rsidRPr="00B1544C">
        <w:rPr>
          <w:i/>
          <w:sz w:val="28"/>
          <w:szCs w:val="28"/>
          <w:lang w:val="uk-UA"/>
        </w:rPr>
        <w:t>R</w:t>
      </w:r>
      <w:r w:rsidRPr="00B1544C">
        <w:rPr>
          <w:i/>
          <w:sz w:val="28"/>
          <w:szCs w:val="28"/>
          <w:vertAlign w:val="subscript"/>
          <w:lang w:val="uk-UA"/>
        </w:rPr>
        <w:t>ТВПНАС</w:t>
      </w:r>
      <w:r w:rsidRPr="00B1544C">
        <w:rPr>
          <w:sz w:val="28"/>
          <w:szCs w:val="28"/>
          <w:lang w:val="uk-UA"/>
        </w:rPr>
        <w:t xml:space="preserve"> трансформатора власних потреб</w:t>
      </w:r>
      <w:r w:rsidR="0069341B" w:rsidRPr="00B1544C">
        <w:rPr>
          <w:sz w:val="28"/>
          <w:szCs w:val="28"/>
          <w:lang w:val="uk-UA"/>
        </w:rPr>
        <w:t xml:space="preserve"> та характерні точки виникнення пошкоджень у зазначених ділянках схеми: </w:t>
      </w:r>
      <w:r w:rsidR="0069341B" w:rsidRPr="00B1544C">
        <w:rPr>
          <w:i/>
          <w:sz w:val="28"/>
          <w:szCs w:val="28"/>
          <w:lang w:val="uk-UA"/>
        </w:rPr>
        <w:t>К</w:t>
      </w:r>
      <w:r w:rsidR="0069341B" w:rsidRPr="00B1544C">
        <w:rPr>
          <w:i/>
          <w:sz w:val="28"/>
          <w:szCs w:val="28"/>
          <w:vertAlign w:val="subscript"/>
          <w:lang w:val="uk-UA"/>
        </w:rPr>
        <w:t>1</w:t>
      </w:r>
      <w:r w:rsidR="0069341B" w:rsidRPr="00B1544C">
        <w:rPr>
          <w:sz w:val="28"/>
          <w:szCs w:val="28"/>
          <w:lang w:val="uk-UA"/>
        </w:rPr>
        <w:t xml:space="preserve"> – ОЗЗ обмотки статора СГ на виводах генератора; </w:t>
      </w:r>
      <w:r w:rsidR="0069341B" w:rsidRPr="00B1544C">
        <w:rPr>
          <w:i/>
          <w:sz w:val="28"/>
          <w:szCs w:val="28"/>
          <w:lang w:val="uk-UA"/>
        </w:rPr>
        <w:t>К</w:t>
      </w:r>
      <w:r w:rsidR="0069341B" w:rsidRPr="00B1544C">
        <w:rPr>
          <w:i/>
          <w:sz w:val="28"/>
          <w:szCs w:val="28"/>
          <w:vertAlign w:val="subscript"/>
          <w:lang w:val="uk-UA"/>
        </w:rPr>
        <w:t>2</w:t>
      </w:r>
      <w:r w:rsidR="0069341B" w:rsidRPr="00B1544C">
        <w:rPr>
          <w:sz w:val="28"/>
          <w:szCs w:val="28"/>
          <w:lang w:val="uk-UA"/>
        </w:rPr>
        <w:t xml:space="preserve"> – ОЗЗ на шинах, що з’єднують виводи генератора та обмотку низької напруги блочного трансформатора; </w:t>
      </w:r>
      <w:r w:rsidR="0069341B" w:rsidRPr="00B1544C">
        <w:rPr>
          <w:i/>
          <w:sz w:val="28"/>
          <w:szCs w:val="28"/>
          <w:lang w:val="uk-UA"/>
        </w:rPr>
        <w:t>К</w:t>
      </w:r>
      <w:r w:rsidR="0069341B" w:rsidRPr="00B1544C">
        <w:rPr>
          <w:i/>
          <w:sz w:val="28"/>
          <w:szCs w:val="28"/>
          <w:vertAlign w:val="subscript"/>
          <w:lang w:val="uk-UA"/>
        </w:rPr>
        <w:t>3</w:t>
      </w:r>
      <w:r w:rsidR="0069341B" w:rsidRPr="00B1544C">
        <w:rPr>
          <w:sz w:val="28"/>
          <w:szCs w:val="28"/>
          <w:lang w:val="uk-UA"/>
        </w:rPr>
        <w:t xml:space="preserve"> – внутрішні замикання в обмотці низької напруги блочного трансформатора; </w:t>
      </w:r>
      <w:r w:rsidR="0069341B" w:rsidRPr="00B1544C">
        <w:rPr>
          <w:i/>
          <w:sz w:val="28"/>
          <w:szCs w:val="28"/>
          <w:lang w:val="uk-UA"/>
        </w:rPr>
        <w:t>К</w:t>
      </w:r>
      <w:r w:rsidR="0069341B" w:rsidRPr="00B1544C">
        <w:rPr>
          <w:i/>
          <w:sz w:val="28"/>
          <w:szCs w:val="28"/>
          <w:vertAlign w:val="subscript"/>
          <w:lang w:val="uk-UA"/>
        </w:rPr>
        <w:t>4</w:t>
      </w:r>
      <w:r w:rsidR="0069341B" w:rsidRPr="00B1544C">
        <w:rPr>
          <w:sz w:val="28"/>
          <w:szCs w:val="28"/>
          <w:lang w:val="uk-UA"/>
        </w:rPr>
        <w:t xml:space="preserve"> –зовнішні короткі замикання; </w:t>
      </w:r>
      <w:r w:rsidR="0069341B" w:rsidRPr="00B1544C">
        <w:rPr>
          <w:i/>
          <w:sz w:val="28"/>
          <w:szCs w:val="28"/>
          <w:lang w:val="uk-UA"/>
        </w:rPr>
        <w:t>К</w:t>
      </w:r>
      <w:r w:rsidR="0069341B" w:rsidRPr="00B1544C">
        <w:rPr>
          <w:i/>
          <w:sz w:val="28"/>
          <w:szCs w:val="28"/>
          <w:vertAlign w:val="subscript"/>
          <w:lang w:val="uk-UA"/>
        </w:rPr>
        <w:t>5</w:t>
      </w:r>
      <w:r w:rsidR="0069341B" w:rsidRPr="00B1544C">
        <w:rPr>
          <w:sz w:val="28"/>
          <w:szCs w:val="28"/>
          <w:lang w:val="uk-UA"/>
        </w:rPr>
        <w:t xml:space="preserve"> - внутрішні замикання в обмотці високої напруги трансформатора власних потреб; </w:t>
      </w:r>
      <w:r w:rsidR="0069341B" w:rsidRPr="00B1544C">
        <w:rPr>
          <w:i/>
          <w:sz w:val="28"/>
          <w:szCs w:val="28"/>
          <w:lang w:val="uk-UA"/>
        </w:rPr>
        <w:t>К</w:t>
      </w:r>
      <w:r w:rsidR="0069341B" w:rsidRPr="00B1544C">
        <w:rPr>
          <w:i/>
          <w:sz w:val="28"/>
          <w:szCs w:val="28"/>
          <w:vertAlign w:val="subscript"/>
          <w:lang w:val="uk-UA"/>
        </w:rPr>
        <w:t>6</w:t>
      </w:r>
      <w:r w:rsidR="0069341B" w:rsidRPr="00B1544C">
        <w:rPr>
          <w:sz w:val="28"/>
          <w:szCs w:val="28"/>
          <w:lang w:val="uk-UA"/>
        </w:rPr>
        <w:t xml:space="preserve"> – замикання в мережі власних потреб блоку.</w:t>
      </w:r>
    </w:p>
    <w:p w:rsidR="00CC03C8" w:rsidRPr="00B1544C" w:rsidRDefault="00CC03C8" w:rsidP="00AE758F">
      <w:pPr>
        <w:spacing w:line="288" w:lineRule="auto"/>
        <w:ind w:firstLine="454"/>
        <w:jc w:val="both"/>
        <w:rPr>
          <w:sz w:val="28"/>
          <w:szCs w:val="28"/>
          <w:lang w:val="uk-UA"/>
        </w:rPr>
      </w:pPr>
    </w:p>
    <w:p w:rsidR="00AF3C8E" w:rsidRPr="00B1544C" w:rsidRDefault="00FB6BB2" w:rsidP="005C465E">
      <w:pPr>
        <w:spacing w:line="288" w:lineRule="auto"/>
        <w:jc w:val="center"/>
        <w:rPr>
          <w:sz w:val="28"/>
          <w:szCs w:val="28"/>
          <w:lang w:val="uk-UA"/>
        </w:rPr>
      </w:pPr>
      <w:r w:rsidRPr="00B1544C">
        <w:rPr>
          <w:lang w:val="uk-UA"/>
        </w:rPr>
        <w:object w:dxaOrig="24837" w:dyaOrig="13741">
          <v:shape id="_x0000_i1099" type="#_x0000_t75" style="width:410.1pt;height:230.4pt" o:ole="">
            <v:imagedata r:id="rId161" o:title=""/>
          </v:shape>
          <o:OLEObject Type="Embed" ProgID="Visio.Drawing.11" ShapeID="_x0000_i1099" DrawAspect="Content" ObjectID="_1577965426" r:id="rId162"/>
        </w:object>
      </w:r>
    </w:p>
    <w:p w:rsidR="00AF3C8E" w:rsidRPr="00B1544C" w:rsidRDefault="00AF3C8E" w:rsidP="00085D61">
      <w:pPr>
        <w:spacing w:line="288" w:lineRule="auto"/>
        <w:jc w:val="center"/>
        <w:rPr>
          <w:lang w:val="uk-UA"/>
        </w:rPr>
      </w:pPr>
      <w:r w:rsidRPr="00B1544C">
        <w:rPr>
          <w:lang w:val="uk-UA"/>
        </w:rPr>
        <w:t>Рис</w:t>
      </w:r>
      <w:r w:rsidR="00622138" w:rsidRPr="00B1544C">
        <w:rPr>
          <w:lang w:val="uk-UA"/>
        </w:rPr>
        <w:t>.</w:t>
      </w:r>
      <w:r w:rsidRPr="00B1544C">
        <w:rPr>
          <w:lang w:val="uk-UA"/>
        </w:rPr>
        <w:t xml:space="preserve"> 4.1 – Принципова схема під’єднання синхронного генератора до мережі та можливі точки виникнення пошкоджень</w:t>
      </w:r>
    </w:p>
    <w:p w:rsidR="00EB6B0F" w:rsidRPr="00B1544C" w:rsidRDefault="00EB6B0F" w:rsidP="00AE758F">
      <w:pPr>
        <w:spacing w:line="288" w:lineRule="auto"/>
        <w:ind w:firstLine="454"/>
        <w:jc w:val="both"/>
        <w:rPr>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У випадку виникнення пошкоджень в точках </w:t>
      </w:r>
      <w:r w:rsidRPr="00B1544C">
        <w:rPr>
          <w:i/>
          <w:sz w:val="28"/>
          <w:szCs w:val="28"/>
          <w:lang w:val="uk-UA"/>
        </w:rPr>
        <w:t>К</w:t>
      </w:r>
      <w:r w:rsidRPr="00B1544C">
        <w:rPr>
          <w:i/>
          <w:sz w:val="28"/>
          <w:szCs w:val="28"/>
          <w:vertAlign w:val="subscript"/>
          <w:lang w:val="uk-UA"/>
        </w:rPr>
        <w:t>1</w:t>
      </w:r>
      <w:r w:rsidR="00FF28F5" w:rsidRPr="00B1544C">
        <w:rPr>
          <w:sz w:val="28"/>
          <w:szCs w:val="28"/>
          <w:lang w:val="uk-UA"/>
        </w:rPr>
        <w:t xml:space="preserve"> – </w:t>
      </w:r>
      <w:r w:rsidRPr="00B1544C">
        <w:rPr>
          <w:i/>
          <w:sz w:val="28"/>
          <w:szCs w:val="28"/>
          <w:lang w:val="uk-UA"/>
        </w:rPr>
        <w:t>К</w:t>
      </w:r>
      <w:r w:rsidRPr="00B1544C">
        <w:rPr>
          <w:i/>
          <w:sz w:val="28"/>
          <w:szCs w:val="28"/>
          <w:vertAlign w:val="subscript"/>
          <w:lang w:val="uk-UA"/>
        </w:rPr>
        <w:t>3</w:t>
      </w:r>
      <w:r w:rsidRPr="00B1544C">
        <w:rPr>
          <w:sz w:val="28"/>
          <w:szCs w:val="28"/>
          <w:lang w:val="uk-UA"/>
        </w:rPr>
        <w:t xml:space="preserve"> та </w:t>
      </w:r>
      <w:r w:rsidRPr="00B1544C">
        <w:rPr>
          <w:i/>
          <w:sz w:val="28"/>
          <w:szCs w:val="28"/>
          <w:lang w:val="uk-UA"/>
        </w:rPr>
        <w:t>К</w:t>
      </w:r>
      <w:r w:rsidRPr="00B1544C">
        <w:rPr>
          <w:i/>
          <w:sz w:val="28"/>
          <w:szCs w:val="28"/>
          <w:vertAlign w:val="subscript"/>
          <w:lang w:val="uk-UA"/>
        </w:rPr>
        <w:t>5</w:t>
      </w:r>
      <w:r w:rsidRPr="00B1544C">
        <w:rPr>
          <w:sz w:val="28"/>
          <w:szCs w:val="28"/>
          <w:lang w:val="uk-UA"/>
        </w:rPr>
        <w:t>, а саме замикань на землю</w:t>
      </w:r>
      <w:r w:rsidR="007071EF" w:rsidRPr="00B1544C">
        <w:rPr>
          <w:sz w:val="28"/>
          <w:szCs w:val="28"/>
          <w:lang w:val="uk-UA"/>
        </w:rPr>
        <w:t xml:space="preserve"> та коротких замикань, в колі</w:t>
      </w:r>
      <w:r w:rsidRPr="00B1544C">
        <w:rPr>
          <w:sz w:val="28"/>
          <w:szCs w:val="28"/>
          <w:lang w:val="uk-UA"/>
        </w:rPr>
        <w:t xml:space="preserve">, що утворене статорною обмоткою, шинами та ізоляцією комплектного струмопроводу, обмоткою низької напруги блочного трансформатора та обмоткою високої напруги трансформатора власних потреб, виникатиме джерело </w:t>
      </w:r>
      <w:r w:rsidR="00085D61" w:rsidRPr="00B1544C">
        <w:rPr>
          <w:sz w:val="28"/>
          <w:szCs w:val="28"/>
          <w:lang w:val="uk-UA"/>
        </w:rPr>
        <w:br/>
      </w:r>
      <w:r w:rsidRPr="00B1544C">
        <w:rPr>
          <w:sz w:val="28"/>
          <w:szCs w:val="28"/>
          <w:lang w:val="uk-UA"/>
        </w:rPr>
        <w:t xml:space="preserve">напруги нульової послідовності і циркулюватимуть відповідні струми. У випадку виникнення замикань на стороні високої напруги блочного трансформатора чи в мережі </w:t>
      </w:r>
      <w:r w:rsidR="00FF28F5" w:rsidRPr="00B1544C">
        <w:rPr>
          <w:sz w:val="28"/>
          <w:szCs w:val="28"/>
          <w:lang w:val="uk-UA"/>
        </w:rPr>
        <w:t>–</w:t>
      </w:r>
      <w:r w:rsidRPr="00B1544C">
        <w:rPr>
          <w:i/>
          <w:sz w:val="28"/>
          <w:szCs w:val="28"/>
          <w:lang w:val="uk-UA"/>
        </w:rPr>
        <w:t>К</w:t>
      </w:r>
      <w:r w:rsidRPr="00B1544C">
        <w:rPr>
          <w:i/>
          <w:sz w:val="28"/>
          <w:szCs w:val="28"/>
          <w:vertAlign w:val="subscript"/>
          <w:lang w:val="uk-UA"/>
        </w:rPr>
        <w:t>4</w:t>
      </w:r>
      <w:r w:rsidRPr="00B1544C">
        <w:rPr>
          <w:sz w:val="28"/>
          <w:szCs w:val="28"/>
          <w:lang w:val="uk-UA"/>
        </w:rPr>
        <w:t xml:space="preserve">, або замикань в мережі власних потреб блоку, струми прямої та зворотної послідовності можуть трансформуватися та проходити через трансформаторний зв’язок в обмотку статора генератора, а струми нульової послідовності через трансформаторний зв’язок «зірка/трикутник» чи «трикутник/трикутник» до генераторної мережі не проходять. Виходячи з цього струми та напруги нульової послідовності можуть слугувати ознакою виникнення </w:t>
      </w:r>
      <w:r w:rsidR="00085D61" w:rsidRPr="00B1544C">
        <w:rPr>
          <w:sz w:val="28"/>
          <w:szCs w:val="28"/>
          <w:lang w:val="uk-UA"/>
        </w:rPr>
        <w:br/>
      </w:r>
      <w:r w:rsidRPr="00B1544C">
        <w:rPr>
          <w:sz w:val="28"/>
          <w:szCs w:val="28"/>
          <w:lang w:val="uk-UA"/>
        </w:rPr>
        <w:t xml:space="preserve">пошкодження типу ОЗЗ в мережі обмотки статора синхронного генератора, шин та обмотки низької напруги блочного трансформатора. </w:t>
      </w:r>
    </w:p>
    <w:p w:rsidR="00AF3C8E" w:rsidRPr="00B1544C" w:rsidRDefault="00AF3C8E" w:rsidP="00AE758F">
      <w:pPr>
        <w:spacing w:line="288" w:lineRule="auto"/>
        <w:ind w:firstLine="454"/>
        <w:jc w:val="both"/>
        <w:rPr>
          <w:sz w:val="28"/>
          <w:szCs w:val="28"/>
          <w:lang w:val="uk-UA"/>
        </w:rPr>
      </w:pPr>
      <w:r w:rsidRPr="00B1544C">
        <w:rPr>
          <w:sz w:val="28"/>
          <w:szCs w:val="28"/>
          <w:lang w:val="uk-UA"/>
        </w:rPr>
        <w:t>Для визначення розрахункового значення напруги нульової послідовності, що виникає на виводах генератора, при зовнішньому короткому замиканні скористаємося виразом (4.11) [</w:t>
      </w:r>
      <w:r w:rsidR="001D731F" w:rsidRPr="00B1544C">
        <w:rPr>
          <w:sz w:val="28"/>
          <w:szCs w:val="28"/>
          <w:lang w:val="uk-UA"/>
        </w:rPr>
        <w:t>20</w:t>
      </w:r>
      <w:r w:rsidRPr="00B1544C">
        <w:rPr>
          <w:sz w:val="28"/>
          <w:szCs w:val="28"/>
          <w:lang w:val="uk-UA"/>
        </w:rPr>
        <w:t xml:space="preserve">] </w:t>
      </w:r>
    </w:p>
    <w:p w:rsidR="003F1EAE" w:rsidRPr="00B1544C" w:rsidRDefault="003F1EAE" w:rsidP="00AE758F">
      <w:pPr>
        <w:spacing w:line="288" w:lineRule="auto"/>
        <w:ind w:firstLine="454"/>
        <w:jc w:val="both"/>
        <w:rPr>
          <w:sz w:val="28"/>
          <w:szCs w:val="28"/>
          <w:lang w:val="uk-UA"/>
        </w:rPr>
      </w:pPr>
    </w:p>
    <w:p w:rsidR="00AF3C8E" w:rsidRPr="00B1544C" w:rsidRDefault="003D5990" w:rsidP="00AE758F">
      <w:pPr>
        <w:spacing w:line="288" w:lineRule="auto"/>
        <w:ind w:firstLine="454"/>
        <w:jc w:val="right"/>
        <w:rPr>
          <w:sz w:val="28"/>
          <w:szCs w:val="28"/>
          <w:lang w:val="uk-UA"/>
        </w:rPr>
      </w:pPr>
      <w:r w:rsidRPr="00B1544C">
        <w:rPr>
          <w:position w:val="-34"/>
          <w:sz w:val="28"/>
          <w:szCs w:val="28"/>
          <w:lang w:val="uk-UA"/>
        </w:rPr>
        <w:object w:dxaOrig="4220" w:dyaOrig="800">
          <v:shape id="_x0000_i1100" type="#_x0000_t75" style="width:209.1pt;height:36.3pt" o:ole="" o:preferrelative="f">
            <v:imagedata r:id="rId163" o:title=""/>
            <o:lock v:ext="edit" aspectratio="f"/>
          </v:shape>
          <o:OLEObject Type="Embed" ProgID="Equation.DSMT4" ShapeID="_x0000_i1100" DrawAspect="Content" ObjectID="_1577965427" r:id="rId164"/>
        </w:object>
      </w:r>
      <w:r w:rsidRPr="00B1544C">
        <w:rPr>
          <w:sz w:val="28"/>
          <w:szCs w:val="28"/>
          <w:lang w:val="uk-UA"/>
        </w:rPr>
        <w:t xml:space="preserve">,      </w:t>
      </w:r>
      <w:r w:rsidR="00AF3C8E" w:rsidRPr="00B1544C">
        <w:rPr>
          <w:sz w:val="28"/>
          <w:szCs w:val="28"/>
          <w:lang w:val="uk-UA"/>
        </w:rPr>
        <w:t xml:space="preserve">             (4.11)</w:t>
      </w:r>
    </w:p>
    <w:p w:rsidR="003F1EAE" w:rsidRPr="00B1544C" w:rsidRDefault="003F1EA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k</w:t>
      </w:r>
      <w:r w:rsidR="00A908C9" w:rsidRPr="00B1544C">
        <w:rPr>
          <w:sz w:val="28"/>
          <w:szCs w:val="28"/>
          <w:lang w:val="uk-UA"/>
        </w:rPr>
        <w:t>–коефіцієнт режиму нейтралі</w:t>
      </w:r>
      <w:r w:rsidRPr="00B1544C">
        <w:rPr>
          <w:sz w:val="28"/>
          <w:szCs w:val="28"/>
          <w:lang w:val="uk-UA"/>
        </w:rPr>
        <w:t xml:space="preserve">, </w:t>
      </w:r>
      <w:r w:rsidRPr="00B1544C">
        <w:rPr>
          <w:i/>
          <w:sz w:val="28"/>
          <w:szCs w:val="28"/>
          <w:lang w:val="uk-UA"/>
        </w:rPr>
        <w:t>U</w:t>
      </w:r>
      <w:r w:rsidRPr="00B1544C">
        <w:rPr>
          <w:i/>
          <w:sz w:val="28"/>
          <w:szCs w:val="28"/>
          <w:vertAlign w:val="subscript"/>
          <w:lang w:val="uk-UA"/>
        </w:rPr>
        <w:t>nomHV</w:t>
      </w:r>
      <w:r w:rsidRPr="00B1544C">
        <w:rPr>
          <w:sz w:val="28"/>
          <w:szCs w:val="28"/>
          <w:lang w:val="uk-UA"/>
        </w:rPr>
        <w:t xml:space="preserve"> – номінальна напруга високої сторони трансформатора, </w:t>
      </w:r>
      <w:r w:rsidRPr="00B1544C">
        <w:rPr>
          <w:i/>
          <w:sz w:val="28"/>
          <w:szCs w:val="28"/>
          <w:lang w:val="uk-UA"/>
        </w:rPr>
        <w:t>C</w:t>
      </w:r>
      <w:r w:rsidRPr="00B1544C">
        <w:rPr>
          <w:i/>
          <w:sz w:val="28"/>
          <w:szCs w:val="28"/>
          <w:vertAlign w:val="subscript"/>
          <w:lang w:val="uk-UA"/>
        </w:rPr>
        <w:t>M0</w:t>
      </w:r>
      <w:r w:rsidRPr="00B1544C">
        <w:rPr>
          <w:sz w:val="28"/>
          <w:szCs w:val="28"/>
          <w:lang w:val="uk-UA"/>
        </w:rPr>
        <w:t xml:space="preserve"> – ємність між обмотками високої та низької напру</w:t>
      </w:r>
      <w:r w:rsidR="00A908C9" w:rsidRPr="00B1544C">
        <w:rPr>
          <w:sz w:val="28"/>
          <w:szCs w:val="28"/>
          <w:lang w:val="uk-UA"/>
        </w:rPr>
        <w:t>ги фази блочного трансформатора</w:t>
      </w:r>
      <w:r w:rsidRPr="00B1544C">
        <w:rPr>
          <w:sz w:val="28"/>
          <w:szCs w:val="28"/>
          <w:lang w:val="uk-UA"/>
        </w:rPr>
        <w:t xml:space="preserve">, </w:t>
      </w:r>
      <w:r w:rsidRPr="00B1544C">
        <w:rPr>
          <w:i/>
          <w:sz w:val="28"/>
          <w:szCs w:val="28"/>
          <w:lang w:val="uk-UA"/>
        </w:rPr>
        <w:t>C</w:t>
      </w:r>
      <w:r w:rsidRPr="00B1544C">
        <w:rPr>
          <w:i/>
          <w:sz w:val="28"/>
          <w:szCs w:val="28"/>
          <w:vertAlign w:val="subscript"/>
          <w:lang w:val="uk-UA"/>
        </w:rPr>
        <w:t>T</w:t>
      </w:r>
      <w:r w:rsidR="00A908C9" w:rsidRPr="00B1544C">
        <w:rPr>
          <w:sz w:val="28"/>
          <w:szCs w:val="28"/>
          <w:lang w:val="uk-UA"/>
        </w:rPr>
        <w:t xml:space="preserve"> -</w:t>
      </w:r>
      <w:r w:rsidRPr="00B1544C">
        <w:rPr>
          <w:sz w:val="28"/>
          <w:szCs w:val="28"/>
          <w:lang w:val="uk-UA"/>
        </w:rPr>
        <w:t xml:space="preserve"> ємність відносно землі фази обмотки низької напруги блочного трансформатора, </w:t>
      </w:r>
      <w:r w:rsidRPr="00B1544C">
        <w:rPr>
          <w:i/>
          <w:sz w:val="28"/>
          <w:szCs w:val="28"/>
          <w:lang w:val="uk-UA"/>
        </w:rPr>
        <w:t>C</w:t>
      </w:r>
      <w:r w:rsidRPr="00B1544C">
        <w:rPr>
          <w:i/>
          <w:sz w:val="28"/>
          <w:szCs w:val="28"/>
          <w:vertAlign w:val="subscript"/>
          <w:lang w:val="uk-UA"/>
        </w:rPr>
        <w:t>G</w:t>
      </w:r>
      <w:r w:rsidRPr="00B1544C">
        <w:rPr>
          <w:sz w:val="28"/>
          <w:szCs w:val="28"/>
          <w:lang w:val="uk-UA"/>
        </w:rPr>
        <w:t xml:space="preserve"> – ємність фази генератора відносно землі. Результати розрахунків </w:t>
      </w:r>
      <w:r w:rsidR="00085D61" w:rsidRPr="00B1544C">
        <w:rPr>
          <w:sz w:val="28"/>
          <w:szCs w:val="28"/>
          <w:lang w:val="uk-UA"/>
        </w:rPr>
        <w:br/>
      </w:r>
      <w:r w:rsidRPr="00B1544C">
        <w:rPr>
          <w:sz w:val="28"/>
          <w:szCs w:val="28"/>
          <w:lang w:val="uk-UA"/>
        </w:rPr>
        <w:t>представлені в таблиці 4.3</w:t>
      </w:r>
      <w:r w:rsidR="00903114" w:rsidRPr="00B1544C">
        <w:rPr>
          <w:sz w:val="28"/>
          <w:szCs w:val="28"/>
          <w:lang w:val="uk-UA"/>
        </w:rPr>
        <w:t>.</w:t>
      </w:r>
    </w:p>
    <w:p w:rsidR="0031411A" w:rsidRPr="00B1544C" w:rsidRDefault="0031411A" w:rsidP="00AE758F">
      <w:pPr>
        <w:spacing w:line="288" w:lineRule="auto"/>
        <w:ind w:firstLine="454"/>
        <w:jc w:val="both"/>
        <w:rPr>
          <w:sz w:val="28"/>
          <w:szCs w:val="28"/>
          <w:lang w:val="uk-UA"/>
        </w:rPr>
      </w:pPr>
    </w:p>
    <w:p w:rsidR="00D20A78" w:rsidRPr="00B1544C" w:rsidRDefault="00D20A78" w:rsidP="00D20A78">
      <w:pPr>
        <w:spacing w:line="288" w:lineRule="auto"/>
        <w:ind w:firstLine="454"/>
        <w:jc w:val="right"/>
        <w:rPr>
          <w:lang w:val="uk-UA"/>
        </w:rPr>
      </w:pPr>
      <w:r w:rsidRPr="00B1544C">
        <w:rPr>
          <w:lang w:val="uk-UA"/>
        </w:rPr>
        <w:t>Таблиця 4.3</w:t>
      </w:r>
    </w:p>
    <w:p w:rsidR="00AF3C8E" w:rsidRPr="00B1544C" w:rsidRDefault="00AF3C8E" w:rsidP="00D20A78">
      <w:pPr>
        <w:spacing w:line="288" w:lineRule="auto"/>
        <w:ind w:firstLine="454"/>
        <w:jc w:val="center"/>
        <w:rPr>
          <w:b/>
          <w:lang w:val="uk-UA"/>
        </w:rPr>
      </w:pPr>
      <w:r w:rsidRPr="00B1544C">
        <w:rPr>
          <w:b/>
          <w:lang w:val="uk-UA"/>
        </w:rPr>
        <w:t>Розрахункові значення напруги нульової послідовності, що виникатимуть на виводах генератора, при зовнішньому короткому замиканні</w:t>
      </w:r>
    </w:p>
    <w:tbl>
      <w:tblPr>
        <w:tblW w:w="8413" w:type="dxa"/>
        <w:tblInd w:w="9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59"/>
        <w:gridCol w:w="2123"/>
        <w:gridCol w:w="991"/>
        <w:gridCol w:w="991"/>
        <w:gridCol w:w="992"/>
        <w:gridCol w:w="707"/>
        <w:gridCol w:w="360"/>
        <w:gridCol w:w="790"/>
      </w:tblGrid>
      <w:tr w:rsidR="00FF2307" w:rsidRPr="00B1544C" w:rsidTr="00DD6E95">
        <w:trPr>
          <w:trHeight w:val="731"/>
        </w:trPr>
        <w:tc>
          <w:tcPr>
            <w:tcW w:w="1459" w:type="dxa"/>
            <w:shd w:val="clear" w:color="auto" w:fill="auto"/>
            <w:vAlign w:val="center"/>
            <w:hideMark/>
          </w:tcPr>
          <w:p w:rsidR="00C24F76" w:rsidRPr="00B1544C" w:rsidRDefault="00AF3C8E" w:rsidP="00407727">
            <w:pPr>
              <w:spacing w:line="288" w:lineRule="auto"/>
              <w:jc w:val="center"/>
              <w:rPr>
                <w:lang w:val="uk-UA"/>
              </w:rPr>
            </w:pPr>
            <w:r w:rsidRPr="00B1544C">
              <w:rPr>
                <w:lang w:val="uk-UA"/>
              </w:rPr>
              <w:t xml:space="preserve">Тип </w:t>
            </w:r>
          </w:p>
          <w:p w:rsidR="00AF3C8E" w:rsidRPr="00B1544C" w:rsidRDefault="00AF3C8E" w:rsidP="00407727">
            <w:pPr>
              <w:spacing w:line="288" w:lineRule="auto"/>
              <w:jc w:val="center"/>
              <w:rPr>
                <w:lang w:val="uk-UA"/>
              </w:rPr>
            </w:pPr>
            <w:r w:rsidRPr="00B1544C">
              <w:rPr>
                <w:lang w:val="uk-UA"/>
              </w:rPr>
              <w:t>генератора</w:t>
            </w:r>
          </w:p>
        </w:tc>
        <w:tc>
          <w:tcPr>
            <w:tcW w:w="2123" w:type="dxa"/>
            <w:shd w:val="clear" w:color="auto" w:fill="auto"/>
            <w:vAlign w:val="center"/>
            <w:hideMark/>
          </w:tcPr>
          <w:p w:rsidR="00AF3C8E" w:rsidRPr="00B1544C" w:rsidRDefault="00AF3C8E" w:rsidP="00407727">
            <w:pPr>
              <w:spacing w:line="288" w:lineRule="auto"/>
              <w:jc w:val="center"/>
              <w:rPr>
                <w:lang w:val="uk-UA"/>
              </w:rPr>
            </w:pPr>
            <w:r w:rsidRPr="00B1544C">
              <w:rPr>
                <w:lang w:val="uk-UA"/>
              </w:rPr>
              <w:t>Тип блочного трансформатора</w:t>
            </w:r>
          </w:p>
        </w:tc>
        <w:tc>
          <w:tcPr>
            <w:tcW w:w="991" w:type="dxa"/>
            <w:shd w:val="clear" w:color="auto" w:fill="auto"/>
            <w:vAlign w:val="center"/>
            <w:hideMark/>
          </w:tcPr>
          <w:p w:rsidR="00AF3C8E" w:rsidRPr="00B1544C" w:rsidRDefault="00AF3C8E" w:rsidP="00407727">
            <w:pPr>
              <w:spacing w:line="288" w:lineRule="auto"/>
              <w:jc w:val="center"/>
              <w:rPr>
                <w:lang w:val="uk-UA"/>
              </w:rPr>
            </w:pPr>
            <w:r w:rsidRPr="00B1544C">
              <w:rPr>
                <w:i/>
                <w:lang w:val="uk-UA"/>
              </w:rPr>
              <w:t>С</w:t>
            </w:r>
            <w:r w:rsidRPr="00B1544C">
              <w:rPr>
                <w:i/>
                <w:vertAlign w:val="subscript"/>
                <w:lang w:val="uk-UA"/>
              </w:rPr>
              <w:t>G</w:t>
            </w:r>
            <w:r w:rsidRPr="00B1544C">
              <w:rPr>
                <w:lang w:val="uk-UA"/>
              </w:rPr>
              <w:t>, Ф</w:t>
            </w:r>
          </w:p>
        </w:tc>
        <w:tc>
          <w:tcPr>
            <w:tcW w:w="991" w:type="dxa"/>
            <w:shd w:val="clear" w:color="auto" w:fill="auto"/>
            <w:vAlign w:val="center"/>
            <w:hideMark/>
          </w:tcPr>
          <w:p w:rsidR="00AF3C8E" w:rsidRPr="00B1544C" w:rsidRDefault="00AF3C8E" w:rsidP="00407727">
            <w:pPr>
              <w:spacing w:line="288" w:lineRule="auto"/>
              <w:jc w:val="center"/>
              <w:rPr>
                <w:lang w:val="uk-UA"/>
              </w:rPr>
            </w:pPr>
            <w:r w:rsidRPr="00B1544C">
              <w:rPr>
                <w:i/>
                <w:lang w:val="uk-UA"/>
              </w:rPr>
              <w:t>С</w:t>
            </w:r>
            <w:r w:rsidRPr="00B1544C">
              <w:rPr>
                <w:i/>
                <w:vertAlign w:val="subscript"/>
                <w:lang w:val="uk-UA"/>
              </w:rPr>
              <w:t>M0</w:t>
            </w:r>
            <w:r w:rsidRPr="00B1544C">
              <w:rPr>
                <w:lang w:val="uk-UA"/>
              </w:rPr>
              <w:t>,Ф</w:t>
            </w:r>
          </w:p>
        </w:tc>
        <w:tc>
          <w:tcPr>
            <w:tcW w:w="992" w:type="dxa"/>
            <w:shd w:val="clear" w:color="auto" w:fill="auto"/>
            <w:vAlign w:val="center"/>
            <w:hideMark/>
          </w:tcPr>
          <w:p w:rsidR="00AF3C8E" w:rsidRPr="00B1544C" w:rsidRDefault="00AF3C8E" w:rsidP="00407727">
            <w:pPr>
              <w:spacing w:line="288" w:lineRule="auto"/>
              <w:jc w:val="center"/>
              <w:rPr>
                <w:lang w:val="uk-UA"/>
              </w:rPr>
            </w:pPr>
            <w:r w:rsidRPr="00B1544C">
              <w:rPr>
                <w:i/>
                <w:lang w:val="uk-UA"/>
              </w:rPr>
              <w:t>С</w:t>
            </w:r>
            <w:r w:rsidRPr="00B1544C">
              <w:rPr>
                <w:i/>
                <w:vertAlign w:val="subscript"/>
                <w:lang w:val="uk-UA"/>
              </w:rPr>
              <w:t>T</w:t>
            </w:r>
            <w:r w:rsidRPr="00B1544C">
              <w:rPr>
                <w:lang w:val="uk-UA"/>
              </w:rPr>
              <w:t>,Ф</w:t>
            </w:r>
          </w:p>
        </w:tc>
        <w:tc>
          <w:tcPr>
            <w:tcW w:w="707" w:type="dxa"/>
            <w:shd w:val="clear" w:color="auto" w:fill="auto"/>
            <w:vAlign w:val="center"/>
            <w:hideMark/>
          </w:tcPr>
          <w:p w:rsidR="00AF3C8E" w:rsidRPr="00B1544C" w:rsidRDefault="00AF3C8E" w:rsidP="00407727">
            <w:pPr>
              <w:spacing w:line="288" w:lineRule="auto"/>
              <w:jc w:val="center"/>
              <w:rPr>
                <w:lang w:val="uk-UA"/>
              </w:rPr>
            </w:pPr>
            <w:r w:rsidRPr="00B1544C">
              <w:rPr>
                <w:i/>
                <w:lang w:val="uk-UA"/>
              </w:rPr>
              <w:t>U</w:t>
            </w:r>
            <w:r w:rsidRPr="00B1544C">
              <w:rPr>
                <w:i/>
                <w:vertAlign w:val="subscript"/>
                <w:lang w:val="uk-UA"/>
              </w:rPr>
              <w:t>ном</w:t>
            </w:r>
            <w:r w:rsidRPr="00B1544C">
              <w:rPr>
                <w:lang w:val="uk-UA"/>
              </w:rPr>
              <w:t>, кВ</w:t>
            </w:r>
          </w:p>
        </w:tc>
        <w:tc>
          <w:tcPr>
            <w:tcW w:w="360" w:type="dxa"/>
            <w:shd w:val="clear" w:color="auto" w:fill="auto"/>
            <w:vAlign w:val="center"/>
            <w:hideMark/>
          </w:tcPr>
          <w:p w:rsidR="00AF3C8E" w:rsidRPr="00B1544C" w:rsidRDefault="00AF3C8E" w:rsidP="00407727">
            <w:pPr>
              <w:spacing w:line="288" w:lineRule="auto"/>
              <w:jc w:val="center"/>
              <w:rPr>
                <w:i/>
                <w:lang w:val="uk-UA"/>
              </w:rPr>
            </w:pPr>
            <w:r w:rsidRPr="00B1544C">
              <w:rPr>
                <w:i/>
                <w:lang w:val="uk-UA"/>
              </w:rPr>
              <w:t>k</w:t>
            </w:r>
          </w:p>
        </w:tc>
        <w:tc>
          <w:tcPr>
            <w:tcW w:w="790" w:type="dxa"/>
            <w:shd w:val="clear" w:color="auto" w:fill="auto"/>
            <w:vAlign w:val="center"/>
            <w:hideMark/>
          </w:tcPr>
          <w:p w:rsidR="00AF3C8E" w:rsidRPr="00B1544C" w:rsidRDefault="00AF3C8E" w:rsidP="00407727">
            <w:pPr>
              <w:spacing w:line="288" w:lineRule="auto"/>
              <w:jc w:val="center"/>
              <w:rPr>
                <w:lang w:val="uk-UA"/>
              </w:rPr>
            </w:pPr>
            <w:r w:rsidRPr="00B1544C">
              <w:rPr>
                <w:i/>
                <w:lang w:val="uk-UA"/>
              </w:rPr>
              <w:t>U</w:t>
            </w:r>
            <w:r w:rsidRPr="00B1544C">
              <w:rPr>
                <w:i/>
                <w:vertAlign w:val="subscript"/>
                <w:lang w:val="uk-UA"/>
              </w:rPr>
              <w:t>0G</w:t>
            </w:r>
            <w:r w:rsidRPr="00B1544C">
              <w:rPr>
                <w:lang w:val="uk-UA"/>
              </w:rPr>
              <w:t>,В</w:t>
            </w:r>
          </w:p>
        </w:tc>
      </w:tr>
      <w:tr w:rsidR="00FF2307" w:rsidRPr="00B1544C" w:rsidTr="00D20A78">
        <w:trPr>
          <w:trHeight w:val="288"/>
        </w:trPr>
        <w:tc>
          <w:tcPr>
            <w:tcW w:w="1459" w:type="dxa"/>
            <w:shd w:val="clear" w:color="auto" w:fill="auto"/>
            <w:vAlign w:val="center"/>
          </w:tcPr>
          <w:p w:rsidR="0031411A" w:rsidRPr="00B1544C" w:rsidRDefault="0031411A" w:rsidP="00407727">
            <w:pPr>
              <w:spacing w:line="288" w:lineRule="auto"/>
              <w:jc w:val="center"/>
              <w:rPr>
                <w:lang w:val="uk-UA"/>
              </w:rPr>
            </w:pPr>
            <w:r w:rsidRPr="00B1544C">
              <w:rPr>
                <w:lang w:val="uk-UA"/>
              </w:rPr>
              <w:t>1</w:t>
            </w:r>
          </w:p>
        </w:tc>
        <w:tc>
          <w:tcPr>
            <w:tcW w:w="2123" w:type="dxa"/>
            <w:shd w:val="clear" w:color="auto" w:fill="auto"/>
            <w:vAlign w:val="center"/>
          </w:tcPr>
          <w:p w:rsidR="0031411A" w:rsidRPr="00B1544C" w:rsidRDefault="0031411A" w:rsidP="00407727">
            <w:pPr>
              <w:spacing w:line="288" w:lineRule="auto"/>
              <w:jc w:val="center"/>
              <w:rPr>
                <w:lang w:val="uk-UA"/>
              </w:rPr>
            </w:pPr>
            <w:r w:rsidRPr="00B1544C">
              <w:rPr>
                <w:lang w:val="uk-UA"/>
              </w:rPr>
              <w:t>2</w:t>
            </w:r>
          </w:p>
        </w:tc>
        <w:tc>
          <w:tcPr>
            <w:tcW w:w="991" w:type="dxa"/>
            <w:shd w:val="clear" w:color="auto" w:fill="auto"/>
            <w:vAlign w:val="center"/>
          </w:tcPr>
          <w:p w:rsidR="0031411A" w:rsidRPr="00B1544C" w:rsidRDefault="0031411A" w:rsidP="00407727">
            <w:pPr>
              <w:spacing w:line="288" w:lineRule="auto"/>
              <w:jc w:val="center"/>
              <w:rPr>
                <w:lang w:val="uk-UA"/>
              </w:rPr>
            </w:pPr>
            <w:r w:rsidRPr="00B1544C">
              <w:rPr>
                <w:lang w:val="uk-UA"/>
              </w:rPr>
              <w:t>3</w:t>
            </w:r>
          </w:p>
        </w:tc>
        <w:tc>
          <w:tcPr>
            <w:tcW w:w="991" w:type="dxa"/>
            <w:shd w:val="clear" w:color="auto" w:fill="auto"/>
            <w:vAlign w:val="center"/>
          </w:tcPr>
          <w:p w:rsidR="0031411A" w:rsidRPr="00B1544C" w:rsidRDefault="0031411A" w:rsidP="00407727">
            <w:pPr>
              <w:spacing w:line="288" w:lineRule="auto"/>
              <w:jc w:val="center"/>
              <w:rPr>
                <w:lang w:val="uk-UA"/>
              </w:rPr>
            </w:pPr>
            <w:r w:rsidRPr="00B1544C">
              <w:rPr>
                <w:lang w:val="uk-UA"/>
              </w:rPr>
              <w:t>4</w:t>
            </w:r>
          </w:p>
        </w:tc>
        <w:tc>
          <w:tcPr>
            <w:tcW w:w="992" w:type="dxa"/>
            <w:shd w:val="clear" w:color="auto" w:fill="auto"/>
            <w:vAlign w:val="center"/>
          </w:tcPr>
          <w:p w:rsidR="0031411A" w:rsidRPr="00B1544C" w:rsidRDefault="0031411A" w:rsidP="00407727">
            <w:pPr>
              <w:spacing w:line="288" w:lineRule="auto"/>
              <w:jc w:val="center"/>
              <w:rPr>
                <w:lang w:val="uk-UA"/>
              </w:rPr>
            </w:pPr>
            <w:r w:rsidRPr="00B1544C">
              <w:rPr>
                <w:lang w:val="uk-UA"/>
              </w:rPr>
              <w:t>5</w:t>
            </w:r>
          </w:p>
        </w:tc>
        <w:tc>
          <w:tcPr>
            <w:tcW w:w="707" w:type="dxa"/>
            <w:shd w:val="clear" w:color="auto" w:fill="auto"/>
            <w:vAlign w:val="center"/>
          </w:tcPr>
          <w:p w:rsidR="0031411A" w:rsidRPr="00B1544C" w:rsidRDefault="0031411A" w:rsidP="00407727">
            <w:pPr>
              <w:spacing w:line="288" w:lineRule="auto"/>
              <w:jc w:val="center"/>
              <w:rPr>
                <w:lang w:val="uk-UA"/>
              </w:rPr>
            </w:pPr>
            <w:r w:rsidRPr="00B1544C">
              <w:rPr>
                <w:lang w:val="uk-UA"/>
              </w:rPr>
              <w:t>6</w:t>
            </w:r>
          </w:p>
        </w:tc>
        <w:tc>
          <w:tcPr>
            <w:tcW w:w="360" w:type="dxa"/>
            <w:shd w:val="clear" w:color="auto" w:fill="auto"/>
            <w:vAlign w:val="center"/>
          </w:tcPr>
          <w:p w:rsidR="0031411A" w:rsidRPr="00B1544C" w:rsidRDefault="0031411A" w:rsidP="00407727">
            <w:pPr>
              <w:spacing w:line="288" w:lineRule="auto"/>
              <w:jc w:val="center"/>
              <w:rPr>
                <w:lang w:val="uk-UA"/>
              </w:rPr>
            </w:pPr>
            <w:r w:rsidRPr="00B1544C">
              <w:rPr>
                <w:lang w:val="uk-UA"/>
              </w:rPr>
              <w:t>7</w:t>
            </w:r>
          </w:p>
        </w:tc>
        <w:tc>
          <w:tcPr>
            <w:tcW w:w="790" w:type="dxa"/>
            <w:shd w:val="clear" w:color="auto" w:fill="auto"/>
            <w:vAlign w:val="center"/>
          </w:tcPr>
          <w:p w:rsidR="0031411A" w:rsidRPr="00B1544C" w:rsidRDefault="0031411A" w:rsidP="00407727">
            <w:pPr>
              <w:spacing w:line="288" w:lineRule="auto"/>
              <w:jc w:val="center"/>
              <w:rPr>
                <w:lang w:val="uk-UA"/>
              </w:rPr>
            </w:pPr>
            <w:r w:rsidRPr="00B1544C">
              <w:rPr>
                <w:lang w:val="uk-UA"/>
              </w:rPr>
              <w:t>8</w:t>
            </w:r>
          </w:p>
        </w:tc>
      </w:tr>
      <w:tr w:rsidR="00077911" w:rsidRPr="00B1544C" w:rsidTr="00D20A78">
        <w:trPr>
          <w:trHeight w:val="315"/>
        </w:trPr>
        <w:tc>
          <w:tcPr>
            <w:tcW w:w="1459"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ТГВ-200 М</w:t>
            </w:r>
          </w:p>
        </w:tc>
        <w:tc>
          <w:tcPr>
            <w:tcW w:w="2123"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ТДЦ-250000/150</w:t>
            </w:r>
          </w:p>
        </w:tc>
        <w:tc>
          <w:tcPr>
            <w:tcW w:w="991"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4·10</w:t>
            </w:r>
            <w:r w:rsidRPr="00B1544C">
              <w:rPr>
                <w:vertAlign w:val="superscript"/>
                <w:lang w:val="uk-UA"/>
              </w:rPr>
              <w:t>-7</w:t>
            </w:r>
          </w:p>
        </w:tc>
        <w:tc>
          <w:tcPr>
            <w:tcW w:w="991" w:type="dxa"/>
            <w:shd w:val="clear" w:color="auto" w:fill="auto"/>
            <w:vAlign w:val="center"/>
            <w:hideMark/>
          </w:tcPr>
          <w:p w:rsidR="00077911" w:rsidRPr="00B1544C" w:rsidRDefault="00077911" w:rsidP="00C24F76">
            <w:pPr>
              <w:spacing w:line="288" w:lineRule="auto"/>
              <w:jc w:val="center"/>
              <w:rPr>
                <w:lang w:val="uk-UA"/>
              </w:rPr>
            </w:pPr>
            <w:r w:rsidRPr="00B1544C">
              <w:rPr>
                <w:lang w:val="uk-UA"/>
              </w:rPr>
              <w:t>2,3·10</w:t>
            </w:r>
            <w:r w:rsidRPr="00B1544C">
              <w:rPr>
                <w:vertAlign w:val="superscript"/>
                <w:lang w:val="uk-UA"/>
              </w:rPr>
              <w:t>-9</w:t>
            </w:r>
          </w:p>
        </w:tc>
        <w:tc>
          <w:tcPr>
            <w:tcW w:w="992" w:type="dxa"/>
            <w:shd w:val="clear" w:color="auto" w:fill="auto"/>
            <w:vAlign w:val="center"/>
            <w:hideMark/>
          </w:tcPr>
          <w:p w:rsidR="00077911" w:rsidRPr="00B1544C" w:rsidRDefault="00077911" w:rsidP="00C24F76">
            <w:pPr>
              <w:spacing w:line="288" w:lineRule="auto"/>
              <w:jc w:val="center"/>
              <w:rPr>
                <w:lang w:val="uk-UA"/>
              </w:rPr>
            </w:pPr>
            <w:r w:rsidRPr="00B1544C">
              <w:rPr>
                <w:lang w:val="uk-UA"/>
              </w:rPr>
              <w:t>3,3·10</w:t>
            </w:r>
            <w:r w:rsidRPr="00B1544C">
              <w:rPr>
                <w:vertAlign w:val="superscript"/>
                <w:lang w:val="uk-UA"/>
              </w:rPr>
              <w:t>-9</w:t>
            </w:r>
          </w:p>
        </w:tc>
        <w:tc>
          <w:tcPr>
            <w:tcW w:w="707"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150</w:t>
            </w:r>
          </w:p>
        </w:tc>
        <w:tc>
          <w:tcPr>
            <w:tcW w:w="360" w:type="dxa"/>
            <w:vMerge w:val="restart"/>
            <w:shd w:val="clear" w:color="auto" w:fill="auto"/>
            <w:vAlign w:val="center"/>
            <w:hideMark/>
          </w:tcPr>
          <w:p w:rsidR="00077911" w:rsidRPr="00B1544C" w:rsidRDefault="00077911" w:rsidP="00407727">
            <w:pPr>
              <w:spacing w:line="288" w:lineRule="auto"/>
              <w:jc w:val="center"/>
              <w:rPr>
                <w:lang w:val="uk-UA"/>
              </w:rPr>
            </w:pPr>
            <w:r w:rsidRPr="00B1544C">
              <w:rPr>
                <w:lang w:val="uk-UA"/>
              </w:rPr>
              <w:t>0,5</w:t>
            </w:r>
          </w:p>
        </w:tc>
        <w:tc>
          <w:tcPr>
            <w:tcW w:w="790"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80,49</w:t>
            </w:r>
          </w:p>
        </w:tc>
      </w:tr>
      <w:tr w:rsidR="00077911" w:rsidRPr="00B1544C" w:rsidTr="00D20A78">
        <w:trPr>
          <w:trHeight w:val="315"/>
        </w:trPr>
        <w:tc>
          <w:tcPr>
            <w:tcW w:w="1459"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ТВВ-220-2а</w:t>
            </w:r>
          </w:p>
        </w:tc>
        <w:tc>
          <w:tcPr>
            <w:tcW w:w="2123"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ТЦ-250000/150</w:t>
            </w:r>
          </w:p>
        </w:tc>
        <w:tc>
          <w:tcPr>
            <w:tcW w:w="991" w:type="dxa"/>
            <w:shd w:val="clear" w:color="auto" w:fill="auto"/>
            <w:vAlign w:val="center"/>
            <w:hideMark/>
          </w:tcPr>
          <w:p w:rsidR="00077911" w:rsidRPr="00B1544C" w:rsidRDefault="00077911" w:rsidP="00C24F76">
            <w:pPr>
              <w:spacing w:line="288" w:lineRule="auto"/>
              <w:jc w:val="center"/>
              <w:rPr>
                <w:lang w:val="uk-UA"/>
              </w:rPr>
            </w:pPr>
            <w:r w:rsidRPr="00B1544C">
              <w:rPr>
                <w:lang w:val="uk-UA"/>
              </w:rPr>
              <w:t>2,3·10</w:t>
            </w:r>
            <w:r w:rsidRPr="00B1544C">
              <w:rPr>
                <w:vertAlign w:val="superscript"/>
                <w:lang w:val="uk-UA"/>
              </w:rPr>
              <w:t>-7</w:t>
            </w:r>
          </w:p>
        </w:tc>
        <w:tc>
          <w:tcPr>
            <w:tcW w:w="991" w:type="dxa"/>
            <w:shd w:val="clear" w:color="auto" w:fill="auto"/>
            <w:vAlign w:val="center"/>
            <w:hideMark/>
          </w:tcPr>
          <w:p w:rsidR="00077911" w:rsidRPr="00B1544C" w:rsidRDefault="00077911" w:rsidP="00C24F76">
            <w:pPr>
              <w:spacing w:line="288" w:lineRule="auto"/>
              <w:jc w:val="center"/>
              <w:rPr>
                <w:lang w:val="uk-UA"/>
              </w:rPr>
            </w:pPr>
            <w:r w:rsidRPr="00B1544C">
              <w:rPr>
                <w:lang w:val="uk-UA"/>
              </w:rPr>
              <w:t>2,6·10</w:t>
            </w:r>
            <w:r w:rsidRPr="00B1544C">
              <w:rPr>
                <w:vertAlign w:val="superscript"/>
                <w:lang w:val="uk-UA"/>
              </w:rPr>
              <w:t>-9</w:t>
            </w:r>
          </w:p>
        </w:tc>
        <w:tc>
          <w:tcPr>
            <w:tcW w:w="992"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2,9·10</w:t>
            </w:r>
            <w:r w:rsidRPr="00B1544C">
              <w:rPr>
                <w:vertAlign w:val="superscript"/>
                <w:lang w:val="uk-UA"/>
              </w:rPr>
              <w:t>-9</w:t>
            </w:r>
          </w:p>
        </w:tc>
        <w:tc>
          <w:tcPr>
            <w:tcW w:w="707"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150</w:t>
            </w:r>
          </w:p>
        </w:tc>
        <w:tc>
          <w:tcPr>
            <w:tcW w:w="360" w:type="dxa"/>
            <w:vMerge/>
            <w:vAlign w:val="center"/>
            <w:hideMark/>
          </w:tcPr>
          <w:p w:rsidR="00077911" w:rsidRPr="00B1544C" w:rsidRDefault="00077911" w:rsidP="00407727">
            <w:pPr>
              <w:spacing w:line="288" w:lineRule="auto"/>
              <w:rPr>
                <w:lang w:val="uk-UA"/>
              </w:rPr>
            </w:pPr>
          </w:p>
        </w:tc>
        <w:tc>
          <w:tcPr>
            <w:tcW w:w="790"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159,02</w:t>
            </w:r>
          </w:p>
        </w:tc>
      </w:tr>
      <w:tr w:rsidR="00077911" w:rsidRPr="00B1544C" w:rsidTr="00D20A78">
        <w:trPr>
          <w:trHeight w:val="315"/>
        </w:trPr>
        <w:tc>
          <w:tcPr>
            <w:tcW w:w="1459"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ТГВ-300</w:t>
            </w:r>
          </w:p>
        </w:tc>
        <w:tc>
          <w:tcPr>
            <w:tcW w:w="2123"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ТДЦ-400000/330</w:t>
            </w:r>
          </w:p>
        </w:tc>
        <w:tc>
          <w:tcPr>
            <w:tcW w:w="991"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4,3·10</w:t>
            </w:r>
            <w:r w:rsidRPr="00B1544C">
              <w:rPr>
                <w:vertAlign w:val="superscript"/>
                <w:lang w:val="uk-UA"/>
              </w:rPr>
              <w:t>-7</w:t>
            </w:r>
          </w:p>
        </w:tc>
        <w:tc>
          <w:tcPr>
            <w:tcW w:w="991" w:type="dxa"/>
            <w:shd w:val="clear" w:color="auto" w:fill="auto"/>
            <w:vAlign w:val="center"/>
            <w:hideMark/>
          </w:tcPr>
          <w:p w:rsidR="00077911" w:rsidRPr="00B1544C" w:rsidRDefault="00077911" w:rsidP="00C24F76">
            <w:pPr>
              <w:spacing w:line="288" w:lineRule="auto"/>
              <w:jc w:val="center"/>
              <w:rPr>
                <w:lang w:val="uk-UA"/>
              </w:rPr>
            </w:pPr>
            <w:r w:rsidRPr="00B1544C">
              <w:rPr>
                <w:lang w:val="uk-UA"/>
              </w:rPr>
              <w:t>3,4·10</w:t>
            </w:r>
            <w:r w:rsidRPr="00B1544C">
              <w:rPr>
                <w:vertAlign w:val="superscript"/>
                <w:lang w:val="uk-UA"/>
              </w:rPr>
              <w:t>-9</w:t>
            </w:r>
          </w:p>
        </w:tc>
        <w:tc>
          <w:tcPr>
            <w:tcW w:w="992"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6,6·10</w:t>
            </w:r>
            <w:r w:rsidRPr="00B1544C">
              <w:rPr>
                <w:vertAlign w:val="superscript"/>
                <w:lang w:val="uk-UA"/>
              </w:rPr>
              <w:t>-9</w:t>
            </w:r>
          </w:p>
        </w:tc>
        <w:tc>
          <w:tcPr>
            <w:tcW w:w="707"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330</w:t>
            </w:r>
          </w:p>
        </w:tc>
        <w:tc>
          <w:tcPr>
            <w:tcW w:w="360" w:type="dxa"/>
            <w:vMerge/>
            <w:vAlign w:val="center"/>
            <w:hideMark/>
          </w:tcPr>
          <w:p w:rsidR="00077911" w:rsidRPr="00B1544C" w:rsidRDefault="00077911" w:rsidP="00407727">
            <w:pPr>
              <w:spacing w:line="288" w:lineRule="auto"/>
              <w:rPr>
                <w:lang w:val="uk-UA"/>
              </w:rPr>
            </w:pPr>
          </w:p>
        </w:tc>
        <w:tc>
          <w:tcPr>
            <w:tcW w:w="790"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246,17</w:t>
            </w:r>
          </w:p>
        </w:tc>
      </w:tr>
      <w:tr w:rsidR="00077911" w:rsidRPr="00B1544C" w:rsidTr="00D20A78">
        <w:trPr>
          <w:trHeight w:val="315"/>
        </w:trPr>
        <w:tc>
          <w:tcPr>
            <w:tcW w:w="1459"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ТГВ-500</w:t>
            </w:r>
          </w:p>
        </w:tc>
        <w:tc>
          <w:tcPr>
            <w:tcW w:w="2123"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ТНЦ-630000/330</w:t>
            </w:r>
          </w:p>
        </w:tc>
        <w:tc>
          <w:tcPr>
            <w:tcW w:w="991"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4,4·10</w:t>
            </w:r>
            <w:r w:rsidRPr="00B1544C">
              <w:rPr>
                <w:vertAlign w:val="superscript"/>
                <w:lang w:val="uk-UA"/>
              </w:rPr>
              <w:t>-7</w:t>
            </w:r>
          </w:p>
        </w:tc>
        <w:tc>
          <w:tcPr>
            <w:tcW w:w="991" w:type="dxa"/>
            <w:shd w:val="clear" w:color="auto" w:fill="auto"/>
            <w:vAlign w:val="center"/>
            <w:hideMark/>
          </w:tcPr>
          <w:p w:rsidR="00077911" w:rsidRPr="00B1544C" w:rsidRDefault="00077911" w:rsidP="00C24F76">
            <w:pPr>
              <w:spacing w:line="288" w:lineRule="auto"/>
              <w:jc w:val="center"/>
              <w:rPr>
                <w:lang w:val="uk-UA"/>
              </w:rPr>
            </w:pPr>
            <w:r w:rsidRPr="00B1544C">
              <w:rPr>
                <w:lang w:val="uk-UA"/>
              </w:rPr>
              <w:t>1,1·10</w:t>
            </w:r>
            <w:r w:rsidRPr="00B1544C">
              <w:rPr>
                <w:vertAlign w:val="superscript"/>
                <w:lang w:val="uk-UA"/>
              </w:rPr>
              <w:t>-9</w:t>
            </w:r>
          </w:p>
        </w:tc>
        <w:tc>
          <w:tcPr>
            <w:tcW w:w="992" w:type="dxa"/>
            <w:shd w:val="clear" w:color="auto" w:fill="auto"/>
            <w:vAlign w:val="center"/>
            <w:hideMark/>
          </w:tcPr>
          <w:p w:rsidR="00077911" w:rsidRPr="00B1544C" w:rsidRDefault="00077911" w:rsidP="00C24F76">
            <w:pPr>
              <w:spacing w:line="288" w:lineRule="auto"/>
              <w:jc w:val="center"/>
              <w:rPr>
                <w:lang w:val="uk-UA"/>
              </w:rPr>
            </w:pPr>
            <w:r w:rsidRPr="00B1544C">
              <w:rPr>
                <w:lang w:val="uk-UA"/>
              </w:rPr>
              <w:t>7,6·10</w:t>
            </w:r>
            <w:r w:rsidRPr="00B1544C">
              <w:rPr>
                <w:vertAlign w:val="superscript"/>
                <w:lang w:val="uk-UA"/>
              </w:rPr>
              <w:t>-9</w:t>
            </w:r>
          </w:p>
        </w:tc>
        <w:tc>
          <w:tcPr>
            <w:tcW w:w="707"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330</w:t>
            </w:r>
          </w:p>
        </w:tc>
        <w:tc>
          <w:tcPr>
            <w:tcW w:w="360" w:type="dxa"/>
            <w:vMerge/>
            <w:vAlign w:val="center"/>
            <w:hideMark/>
          </w:tcPr>
          <w:p w:rsidR="00077911" w:rsidRPr="00B1544C" w:rsidRDefault="00077911" w:rsidP="00407727">
            <w:pPr>
              <w:spacing w:line="288" w:lineRule="auto"/>
              <w:rPr>
                <w:lang w:val="uk-UA"/>
              </w:rPr>
            </w:pPr>
          </w:p>
        </w:tc>
        <w:tc>
          <w:tcPr>
            <w:tcW w:w="790"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770,13</w:t>
            </w:r>
          </w:p>
        </w:tc>
      </w:tr>
      <w:tr w:rsidR="00077911" w:rsidRPr="00B1544C" w:rsidTr="00D20A78">
        <w:trPr>
          <w:trHeight w:val="315"/>
        </w:trPr>
        <w:tc>
          <w:tcPr>
            <w:tcW w:w="1459"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ТВВ-500-2</w:t>
            </w:r>
          </w:p>
        </w:tc>
        <w:tc>
          <w:tcPr>
            <w:tcW w:w="2123"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ТНЦ-630000/330</w:t>
            </w:r>
          </w:p>
        </w:tc>
        <w:tc>
          <w:tcPr>
            <w:tcW w:w="991"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2,5·10</w:t>
            </w:r>
            <w:r w:rsidRPr="00B1544C">
              <w:rPr>
                <w:vertAlign w:val="superscript"/>
                <w:lang w:val="uk-UA"/>
              </w:rPr>
              <w:t>-7</w:t>
            </w:r>
          </w:p>
        </w:tc>
        <w:tc>
          <w:tcPr>
            <w:tcW w:w="991" w:type="dxa"/>
            <w:shd w:val="clear" w:color="auto" w:fill="auto"/>
            <w:vAlign w:val="center"/>
            <w:hideMark/>
          </w:tcPr>
          <w:p w:rsidR="00077911" w:rsidRPr="00B1544C" w:rsidRDefault="00077911" w:rsidP="00C24F76">
            <w:pPr>
              <w:spacing w:line="288" w:lineRule="auto"/>
              <w:jc w:val="center"/>
              <w:rPr>
                <w:lang w:val="uk-UA"/>
              </w:rPr>
            </w:pPr>
            <w:r w:rsidRPr="00B1544C">
              <w:rPr>
                <w:lang w:val="uk-UA"/>
              </w:rPr>
              <w:t>3,9·10</w:t>
            </w:r>
            <w:r w:rsidRPr="00B1544C">
              <w:rPr>
                <w:vertAlign w:val="superscript"/>
                <w:lang w:val="uk-UA"/>
              </w:rPr>
              <w:t>-9</w:t>
            </w:r>
          </w:p>
        </w:tc>
        <w:tc>
          <w:tcPr>
            <w:tcW w:w="992" w:type="dxa"/>
            <w:shd w:val="clear" w:color="auto" w:fill="auto"/>
            <w:vAlign w:val="center"/>
            <w:hideMark/>
          </w:tcPr>
          <w:p w:rsidR="00077911" w:rsidRPr="00B1544C" w:rsidRDefault="00077911" w:rsidP="00C24F76">
            <w:pPr>
              <w:spacing w:line="288" w:lineRule="auto"/>
              <w:jc w:val="center"/>
              <w:rPr>
                <w:lang w:val="uk-UA"/>
              </w:rPr>
            </w:pPr>
            <w:r w:rsidRPr="00B1544C">
              <w:rPr>
                <w:lang w:val="uk-UA"/>
              </w:rPr>
              <w:t>7,9·10</w:t>
            </w:r>
            <w:r w:rsidRPr="00B1544C">
              <w:rPr>
                <w:vertAlign w:val="superscript"/>
                <w:lang w:val="uk-UA"/>
              </w:rPr>
              <w:t>-9</w:t>
            </w:r>
          </w:p>
        </w:tc>
        <w:tc>
          <w:tcPr>
            <w:tcW w:w="707"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330</w:t>
            </w:r>
          </w:p>
        </w:tc>
        <w:tc>
          <w:tcPr>
            <w:tcW w:w="360" w:type="dxa"/>
            <w:vMerge/>
            <w:vAlign w:val="center"/>
            <w:hideMark/>
          </w:tcPr>
          <w:p w:rsidR="00077911" w:rsidRPr="00B1544C" w:rsidRDefault="00077911" w:rsidP="00407727">
            <w:pPr>
              <w:spacing w:line="288" w:lineRule="auto"/>
              <w:rPr>
                <w:lang w:val="uk-UA"/>
              </w:rPr>
            </w:pPr>
          </w:p>
        </w:tc>
        <w:tc>
          <w:tcPr>
            <w:tcW w:w="790" w:type="dxa"/>
            <w:shd w:val="clear" w:color="auto" w:fill="auto"/>
            <w:vAlign w:val="center"/>
            <w:hideMark/>
          </w:tcPr>
          <w:p w:rsidR="00077911" w:rsidRPr="00B1544C" w:rsidRDefault="00077911" w:rsidP="00407727">
            <w:pPr>
              <w:spacing w:line="288" w:lineRule="auto"/>
              <w:jc w:val="center"/>
              <w:rPr>
                <w:lang w:val="uk-UA"/>
              </w:rPr>
            </w:pPr>
            <w:r w:rsidRPr="00B1544C">
              <w:rPr>
                <w:lang w:val="uk-UA"/>
              </w:rPr>
              <w:t>472,39</w:t>
            </w:r>
          </w:p>
        </w:tc>
      </w:tr>
      <w:tr w:rsidR="00077911" w:rsidRPr="00B1544C" w:rsidTr="00DD6E95">
        <w:trPr>
          <w:trHeight w:val="252"/>
        </w:trPr>
        <w:tc>
          <w:tcPr>
            <w:tcW w:w="1459" w:type="dxa"/>
            <w:shd w:val="clear" w:color="auto" w:fill="auto"/>
            <w:vAlign w:val="center"/>
          </w:tcPr>
          <w:p w:rsidR="00077911" w:rsidRPr="00B1544C" w:rsidRDefault="00077911" w:rsidP="00693B90">
            <w:pPr>
              <w:spacing w:line="288" w:lineRule="auto"/>
              <w:jc w:val="center"/>
              <w:rPr>
                <w:lang w:val="uk-UA"/>
              </w:rPr>
            </w:pPr>
            <w:r w:rsidRPr="00B1544C">
              <w:rPr>
                <w:lang w:val="uk-UA"/>
              </w:rPr>
              <w:t>ТВВ-800-2</w:t>
            </w:r>
          </w:p>
        </w:tc>
        <w:tc>
          <w:tcPr>
            <w:tcW w:w="2123" w:type="dxa"/>
            <w:shd w:val="clear" w:color="auto" w:fill="auto"/>
            <w:vAlign w:val="center"/>
          </w:tcPr>
          <w:p w:rsidR="00077911" w:rsidRPr="00B1544C" w:rsidRDefault="00077911" w:rsidP="00693B90">
            <w:pPr>
              <w:spacing w:line="288" w:lineRule="auto"/>
              <w:jc w:val="center"/>
              <w:rPr>
                <w:lang w:val="uk-UA"/>
              </w:rPr>
            </w:pPr>
            <w:r w:rsidRPr="00B1544C">
              <w:rPr>
                <w:lang w:val="uk-UA"/>
              </w:rPr>
              <w:t>ТЦ-1000000/330</w:t>
            </w:r>
          </w:p>
        </w:tc>
        <w:tc>
          <w:tcPr>
            <w:tcW w:w="991" w:type="dxa"/>
            <w:shd w:val="clear" w:color="auto" w:fill="auto"/>
            <w:vAlign w:val="center"/>
          </w:tcPr>
          <w:p w:rsidR="00077911" w:rsidRPr="00B1544C" w:rsidRDefault="00077911" w:rsidP="00693B90">
            <w:pPr>
              <w:spacing w:line="288" w:lineRule="auto"/>
              <w:jc w:val="center"/>
              <w:rPr>
                <w:lang w:val="uk-UA"/>
              </w:rPr>
            </w:pPr>
            <w:r w:rsidRPr="00B1544C">
              <w:rPr>
                <w:lang w:val="uk-UA"/>
              </w:rPr>
              <w:t>2,3·10</w:t>
            </w:r>
            <w:r w:rsidRPr="00B1544C">
              <w:rPr>
                <w:vertAlign w:val="superscript"/>
                <w:lang w:val="uk-UA"/>
              </w:rPr>
              <w:t>-7</w:t>
            </w:r>
          </w:p>
        </w:tc>
        <w:tc>
          <w:tcPr>
            <w:tcW w:w="991" w:type="dxa"/>
            <w:shd w:val="clear" w:color="auto" w:fill="auto"/>
            <w:vAlign w:val="center"/>
          </w:tcPr>
          <w:p w:rsidR="00077911" w:rsidRPr="00B1544C" w:rsidRDefault="00077911" w:rsidP="00693B90">
            <w:pPr>
              <w:spacing w:line="288" w:lineRule="auto"/>
              <w:jc w:val="center"/>
              <w:rPr>
                <w:lang w:val="uk-UA"/>
              </w:rPr>
            </w:pPr>
            <w:r w:rsidRPr="00B1544C">
              <w:rPr>
                <w:lang w:val="uk-UA"/>
              </w:rPr>
              <w:t>4,6·10</w:t>
            </w:r>
            <w:r w:rsidRPr="00B1544C">
              <w:rPr>
                <w:vertAlign w:val="superscript"/>
                <w:lang w:val="uk-UA"/>
              </w:rPr>
              <w:t>-9</w:t>
            </w:r>
          </w:p>
        </w:tc>
        <w:tc>
          <w:tcPr>
            <w:tcW w:w="992" w:type="dxa"/>
            <w:shd w:val="clear" w:color="auto" w:fill="auto"/>
            <w:vAlign w:val="center"/>
          </w:tcPr>
          <w:p w:rsidR="00077911" w:rsidRPr="00B1544C" w:rsidRDefault="00077911" w:rsidP="00693B90">
            <w:pPr>
              <w:spacing w:line="288" w:lineRule="auto"/>
              <w:jc w:val="center"/>
              <w:rPr>
                <w:lang w:val="uk-UA"/>
              </w:rPr>
            </w:pPr>
            <w:r w:rsidRPr="00B1544C">
              <w:rPr>
                <w:lang w:val="uk-UA"/>
              </w:rPr>
              <w:t>9,9·10</w:t>
            </w:r>
            <w:r w:rsidRPr="00B1544C">
              <w:rPr>
                <w:vertAlign w:val="superscript"/>
                <w:lang w:val="uk-UA"/>
              </w:rPr>
              <w:t>-9</w:t>
            </w:r>
          </w:p>
        </w:tc>
        <w:tc>
          <w:tcPr>
            <w:tcW w:w="707" w:type="dxa"/>
            <w:shd w:val="clear" w:color="auto" w:fill="auto"/>
            <w:vAlign w:val="center"/>
          </w:tcPr>
          <w:p w:rsidR="00077911" w:rsidRPr="00B1544C" w:rsidRDefault="00077911" w:rsidP="00693B90">
            <w:pPr>
              <w:spacing w:line="288" w:lineRule="auto"/>
              <w:jc w:val="center"/>
              <w:rPr>
                <w:lang w:val="uk-UA"/>
              </w:rPr>
            </w:pPr>
            <w:r w:rsidRPr="00B1544C">
              <w:rPr>
                <w:lang w:val="uk-UA"/>
              </w:rPr>
              <w:t>330</w:t>
            </w:r>
          </w:p>
        </w:tc>
        <w:tc>
          <w:tcPr>
            <w:tcW w:w="360" w:type="dxa"/>
            <w:vMerge/>
            <w:vAlign w:val="center"/>
          </w:tcPr>
          <w:p w:rsidR="00077911" w:rsidRPr="00B1544C" w:rsidRDefault="00077911" w:rsidP="00693B90">
            <w:pPr>
              <w:spacing w:line="288" w:lineRule="auto"/>
              <w:jc w:val="center"/>
              <w:rPr>
                <w:lang w:val="uk-UA"/>
              </w:rPr>
            </w:pPr>
          </w:p>
        </w:tc>
        <w:tc>
          <w:tcPr>
            <w:tcW w:w="790" w:type="dxa"/>
            <w:shd w:val="clear" w:color="auto" w:fill="auto"/>
            <w:vAlign w:val="center"/>
          </w:tcPr>
          <w:p w:rsidR="00077911" w:rsidRPr="00B1544C" w:rsidRDefault="00077911" w:rsidP="00693B90">
            <w:pPr>
              <w:spacing w:line="288" w:lineRule="auto"/>
              <w:jc w:val="center"/>
              <w:rPr>
                <w:lang w:val="uk-UA"/>
              </w:rPr>
            </w:pPr>
            <w:r w:rsidRPr="00B1544C">
              <w:rPr>
                <w:lang w:val="uk-UA"/>
              </w:rPr>
              <w:t>606,74</w:t>
            </w:r>
          </w:p>
        </w:tc>
      </w:tr>
      <w:tr w:rsidR="00693B90" w:rsidRPr="00B1544C" w:rsidTr="00DD6E95">
        <w:trPr>
          <w:trHeight w:val="252"/>
        </w:trPr>
        <w:tc>
          <w:tcPr>
            <w:tcW w:w="1459" w:type="dxa"/>
            <w:shd w:val="clear" w:color="auto" w:fill="auto"/>
            <w:vAlign w:val="center"/>
          </w:tcPr>
          <w:p w:rsidR="00693B90" w:rsidRPr="00B1544C" w:rsidRDefault="00693B90" w:rsidP="00693B90">
            <w:pPr>
              <w:spacing w:line="288" w:lineRule="auto"/>
              <w:jc w:val="center"/>
              <w:rPr>
                <w:lang w:val="uk-UA"/>
              </w:rPr>
            </w:pPr>
            <w:r w:rsidRPr="00B1544C">
              <w:rPr>
                <w:lang w:val="uk-UA"/>
              </w:rPr>
              <w:t>ТВВ-1000-4</w:t>
            </w:r>
          </w:p>
        </w:tc>
        <w:tc>
          <w:tcPr>
            <w:tcW w:w="2123" w:type="dxa"/>
            <w:shd w:val="clear" w:color="auto" w:fill="auto"/>
            <w:vAlign w:val="center"/>
          </w:tcPr>
          <w:p w:rsidR="00693B90" w:rsidRPr="00B1544C" w:rsidRDefault="00693B90" w:rsidP="00693B90">
            <w:pPr>
              <w:spacing w:line="288" w:lineRule="auto"/>
              <w:jc w:val="center"/>
              <w:rPr>
                <w:lang w:val="uk-UA"/>
              </w:rPr>
            </w:pPr>
            <w:r w:rsidRPr="00B1544C">
              <w:rPr>
                <w:lang w:val="uk-UA"/>
              </w:rPr>
              <w:t>ТЦ-1000000/330</w:t>
            </w:r>
          </w:p>
        </w:tc>
        <w:tc>
          <w:tcPr>
            <w:tcW w:w="991" w:type="dxa"/>
            <w:shd w:val="clear" w:color="auto" w:fill="auto"/>
            <w:vAlign w:val="center"/>
          </w:tcPr>
          <w:p w:rsidR="00693B90" w:rsidRPr="00B1544C" w:rsidRDefault="00693B90" w:rsidP="00693B90">
            <w:pPr>
              <w:spacing w:line="288" w:lineRule="auto"/>
              <w:jc w:val="center"/>
              <w:rPr>
                <w:lang w:val="uk-UA"/>
              </w:rPr>
            </w:pPr>
            <w:r w:rsidRPr="00B1544C">
              <w:rPr>
                <w:lang w:val="uk-UA"/>
              </w:rPr>
              <w:t>3,1·10</w:t>
            </w:r>
            <w:r w:rsidRPr="00B1544C">
              <w:rPr>
                <w:vertAlign w:val="superscript"/>
                <w:lang w:val="uk-UA"/>
              </w:rPr>
              <w:t>-7</w:t>
            </w:r>
          </w:p>
        </w:tc>
        <w:tc>
          <w:tcPr>
            <w:tcW w:w="991" w:type="dxa"/>
            <w:shd w:val="clear" w:color="auto" w:fill="auto"/>
            <w:vAlign w:val="center"/>
          </w:tcPr>
          <w:p w:rsidR="00693B90" w:rsidRPr="00B1544C" w:rsidRDefault="00693B90" w:rsidP="00693B90">
            <w:pPr>
              <w:spacing w:line="288" w:lineRule="auto"/>
              <w:jc w:val="center"/>
              <w:rPr>
                <w:lang w:val="uk-UA"/>
              </w:rPr>
            </w:pPr>
            <w:r w:rsidRPr="00B1544C">
              <w:rPr>
                <w:lang w:val="uk-UA"/>
              </w:rPr>
              <w:t>5,3·10</w:t>
            </w:r>
            <w:r w:rsidRPr="00B1544C">
              <w:rPr>
                <w:vertAlign w:val="superscript"/>
                <w:lang w:val="uk-UA"/>
              </w:rPr>
              <w:t>-9</w:t>
            </w:r>
          </w:p>
        </w:tc>
        <w:tc>
          <w:tcPr>
            <w:tcW w:w="992" w:type="dxa"/>
            <w:shd w:val="clear" w:color="auto" w:fill="auto"/>
            <w:vAlign w:val="center"/>
          </w:tcPr>
          <w:p w:rsidR="00693B90" w:rsidRPr="00B1544C" w:rsidRDefault="00693B90" w:rsidP="00693B90">
            <w:pPr>
              <w:spacing w:line="288" w:lineRule="auto"/>
              <w:jc w:val="center"/>
              <w:rPr>
                <w:lang w:val="uk-UA"/>
              </w:rPr>
            </w:pPr>
            <w:r w:rsidRPr="00B1544C">
              <w:rPr>
                <w:lang w:val="uk-UA"/>
              </w:rPr>
              <w:t>1·10</w:t>
            </w:r>
            <w:r w:rsidRPr="00B1544C">
              <w:rPr>
                <w:vertAlign w:val="superscript"/>
                <w:lang w:val="uk-UA"/>
              </w:rPr>
              <w:t>-8</w:t>
            </w:r>
          </w:p>
        </w:tc>
        <w:tc>
          <w:tcPr>
            <w:tcW w:w="707" w:type="dxa"/>
            <w:shd w:val="clear" w:color="auto" w:fill="auto"/>
            <w:vAlign w:val="center"/>
          </w:tcPr>
          <w:p w:rsidR="00693B90" w:rsidRPr="00B1544C" w:rsidRDefault="00693B90" w:rsidP="00693B90">
            <w:pPr>
              <w:spacing w:line="288" w:lineRule="auto"/>
              <w:jc w:val="center"/>
              <w:rPr>
                <w:lang w:val="uk-UA"/>
              </w:rPr>
            </w:pPr>
            <w:r w:rsidRPr="00B1544C">
              <w:rPr>
                <w:lang w:val="uk-UA"/>
              </w:rPr>
              <w:t>330</w:t>
            </w:r>
          </w:p>
        </w:tc>
        <w:tc>
          <w:tcPr>
            <w:tcW w:w="360" w:type="dxa"/>
            <w:vMerge w:val="restart"/>
            <w:vAlign w:val="center"/>
          </w:tcPr>
          <w:p w:rsidR="00693B90" w:rsidRPr="00B1544C" w:rsidRDefault="00693B90" w:rsidP="00693B90">
            <w:pPr>
              <w:spacing w:line="288" w:lineRule="auto"/>
              <w:jc w:val="center"/>
              <w:rPr>
                <w:lang w:val="uk-UA"/>
              </w:rPr>
            </w:pPr>
            <w:r w:rsidRPr="00B1544C">
              <w:rPr>
                <w:lang w:val="uk-UA"/>
              </w:rPr>
              <w:t>1</w:t>
            </w:r>
          </w:p>
        </w:tc>
        <w:tc>
          <w:tcPr>
            <w:tcW w:w="790" w:type="dxa"/>
            <w:shd w:val="clear" w:color="auto" w:fill="auto"/>
            <w:vAlign w:val="center"/>
          </w:tcPr>
          <w:p w:rsidR="00693B90" w:rsidRPr="00B1544C" w:rsidRDefault="00693B90" w:rsidP="00693B90">
            <w:pPr>
              <w:spacing w:line="288" w:lineRule="auto"/>
              <w:jc w:val="center"/>
              <w:rPr>
                <w:lang w:val="uk-UA"/>
              </w:rPr>
            </w:pPr>
            <w:r w:rsidRPr="00B1544C">
              <w:rPr>
                <w:lang w:val="uk-UA"/>
              </w:rPr>
              <w:t>514,40</w:t>
            </w:r>
          </w:p>
        </w:tc>
      </w:tr>
      <w:tr w:rsidR="00693B90" w:rsidRPr="00B1544C" w:rsidTr="00DD6E95">
        <w:trPr>
          <w:trHeight w:val="630"/>
        </w:trPr>
        <w:tc>
          <w:tcPr>
            <w:tcW w:w="1459" w:type="dxa"/>
            <w:shd w:val="clear" w:color="auto" w:fill="auto"/>
            <w:vAlign w:val="center"/>
          </w:tcPr>
          <w:p w:rsidR="00693B90" w:rsidRPr="00B1544C" w:rsidRDefault="00693B90" w:rsidP="00693B90">
            <w:pPr>
              <w:spacing w:line="288" w:lineRule="auto"/>
              <w:jc w:val="center"/>
              <w:rPr>
                <w:lang w:val="uk-UA"/>
              </w:rPr>
            </w:pPr>
            <w:r w:rsidRPr="00B1544C">
              <w:rPr>
                <w:lang w:val="uk-UA"/>
              </w:rPr>
              <w:t>ТВВ-1000-2</w:t>
            </w:r>
          </w:p>
        </w:tc>
        <w:tc>
          <w:tcPr>
            <w:tcW w:w="2123" w:type="dxa"/>
            <w:shd w:val="clear" w:color="auto" w:fill="auto"/>
            <w:vAlign w:val="center"/>
          </w:tcPr>
          <w:p w:rsidR="00693B90" w:rsidRPr="00B1544C" w:rsidRDefault="00693B90" w:rsidP="00693B90">
            <w:pPr>
              <w:spacing w:line="288" w:lineRule="auto"/>
              <w:jc w:val="center"/>
              <w:rPr>
                <w:lang w:val="uk-UA"/>
              </w:rPr>
            </w:pPr>
            <w:r w:rsidRPr="00B1544C">
              <w:rPr>
                <w:lang w:val="uk-UA"/>
              </w:rPr>
              <w:t>3х ОРЦ 417000/750</w:t>
            </w:r>
          </w:p>
        </w:tc>
        <w:tc>
          <w:tcPr>
            <w:tcW w:w="991" w:type="dxa"/>
            <w:shd w:val="clear" w:color="auto" w:fill="auto"/>
            <w:vAlign w:val="center"/>
          </w:tcPr>
          <w:p w:rsidR="00693B90" w:rsidRPr="00B1544C" w:rsidRDefault="00693B90" w:rsidP="00693B90">
            <w:pPr>
              <w:spacing w:line="288" w:lineRule="auto"/>
              <w:jc w:val="center"/>
              <w:rPr>
                <w:lang w:val="uk-UA"/>
              </w:rPr>
            </w:pPr>
            <w:r w:rsidRPr="00B1544C">
              <w:rPr>
                <w:lang w:val="uk-UA"/>
              </w:rPr>
              <w:t>4·10</w:t>
            </w:r>
            <w:r w:rsidRPr="00B1544C">
              <w:rPr>
                <w:vertAlign w:val="superscript"/>
                <w:lang w:val="uk-UA"/>
              </w:rPr>
              <w:t>-7</w:t>
            </w:r>
          </w:p>
        </w:tc>
        <w:tc>
          <w:tcPr>
            <w:tcW w:w="991" w:type="dxa"/>
            <w:shd w:val="clear" w:color="auto" w:fill="auto"/>
            <w:vAlign w:val="center"/>
          </w:tcPr>
          <w:p w:rsidR="00693B90" w:rsidRPr="00B1544C" w:rsidRDefault="00693B90" w:rsidP="00693B90">
            <w:pPr>
              <w:spacing w:line="288" w:lineRule="auto"/>
              <w:jc w:val="center"/>
              <w:rPr>
                <w:lang w:val="uk-UA"/>
              </w:rPr>
            </w:pPr>
            <w:r w:rsidRPr="00B1544C">
              <w:rPr>
                <w:lang w:val="uk-UA"/>
              </w:rPr>
              <w:t>5,1·10</w:t>
            </w:r>
            <w:r w:rsidRPr="00B1544C">
              <w:rPr>
                <w:vertAlign w:val="superscript"/>
                <w:lang w:val="uk-UA"/>
              </w:rPr>
              <w:t>-9</w:t>
            </w:r>
          </w:p>
        </w:tc>
        <w:tc>
          <w:tcPr>
            <w:tcW w:w="992" w:type="dxa"/>
            <w:shd w:val="clear" w:color="auto" w:fill="auto"/>
            <w:vAlign w:val="center"/>
          </w:tcPr>
          <w:p w:rsidR="00693B90" w:rsidRPr="00B1544C" w:rsidRDefault="00693B90" w:rsidP="00693B90">
            <w:pPr>
              <w:spacing w:line="288" w:lineRule="auto"/>
              <w:jc w:val="center"/>
              <w:rPr>
                <w:lang w:val="uk-UA"/>
              </w:rPr>
            </w:pPr>
            <w:r w:rsidRPr="00B1544C">
              <w:rPr>
                <w:lang w:val="uk-UA"/>
              </w:rPr>
              <w:t>1,4·10</w:t>
            </w:r>
            <w:r w:rsidRPr="00B1544C">
              <w:rPr>
                <w:vertAlign w:val="superscript"/>
                <w:lang w:val="uk-UA"/>
              </w:rPr>
              <w:t>-8</w:t>
            </w:r>
          </w:p>
        </w:tc>
        <w:tc>
          <w:tcPr>
            <w:tcW w:w="707" w:type="dxa"/>
            <w:shd w:val="clear" w:color="auto" w:fill="auto"/>
            <w:vAlign w:val="center"/>
          </w:tcPr>
          <w:p w:rsidR="00693B90" w:rsidRPr="00B1544C" w:rsidRDefault="00693B90" w:rsidP="00693B90">
            <w:pPr>
              <w:spacing w:line="288" w:lineRule="auto"/>
              <w:jc w:val="center"/>
              <w:rPr>
                <w:lang w:val="uk-UA"/>
              </w:rPr>
            </w:pPr>
            <w:r w:rsidRPr="00B1544C">
              <w:rPr>
                <w:lang w:val="uk-UA"/>
              </w:rPr>
              <w:t>750</w:t>
            </w:r>
          </w:p>
        </w:tc>
        <w:tc>
          <w:tcPr>
            <w:tcW w:w="360" w:type="dxa"/>
            <w:vMerge/>
            <w:vAlign w:val="center"/>
          </w:tcPr>
          <w:p w:rsidR="00693B90" w:rsidRPr="00B1544C" w:rsidRDefault="00693B90" w:rsidP="00693B90">
            <w:pPr>
              <w:spacing w:line="288" w:lineRule="auto"/>
              <w:jc w:val="center"/>
              <w:rPr>
                <w:lang w:val="uk-UA"/>
              </w:rPr>
            </w:pPr>
          </w:p>
        </w:tc>
        <w:tc>
          <w:tcPr>
            <w:tcW w:w="790" w:type="dxa"/>
            <w:shd w:val="clear" w:color="auto" w:fill="auto"/>
            <w:vAlign w:val="center"/>
          </w:tcPr>
          <w:p w:rsidR="00693B90" w:rsidRPr="00B1544C" w:rsidRDefault="00693B90" w:rsidP="00693B90">
            <w:pPr>
              <w:spacing w:line="288" w:lineRule="auto"/>
              <w:jc w:val="center"/>
              <w:rPr>
                <w:lang w:val="uk-UA"/>
              </w:rPr>
            </w:pPr>
            <w:r w:rsidRPr="00B1544C">
              <w:rPr>
                <w:lang w:val="uk-UA"/>
              </w:rPr>
              <w:t>881,50</w:t>
            </w:r>
          </w:p>
        </w:tc>
      </w:tr>
      <w:tr w:rsidR="00693B90" w:rsidRPr="00B1544C" w:rsidTr="00DD6E95">
        <w:trPr>
          <w:trHeight w:val="395"/>
        </w:trPr>
        <w:tc>
          <w:tcPr>
            <w:tcW w:w="1459"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СВ 1100|145-88</w:t>
            </w:r>
          </w:p>
        </w:tc>
        <w:tc>
          <w:tcPr>
            <w:tcW w:w="2123"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ТРДНС-63000/35</w:t>
            </w:r>
          </w:p>
        </w:tc>
        <w:tc>
          <w:tcPr>
            <w:tcW w:w="991"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5,7·10</w:t>
            </w:r>
            <w:r w:rsidRPr="00B1544C">
              <w:rPr>
                <w:vertAlign w:val="superscript"/>
                <w:lang w:val="uk-UA"/>
              </w:rPr>
              <w:t>-7</w:t>
            </w:r>
          </w:p>
        </w:tc>
        <w:tc>
          <w:tcPr>
            <w:tcW w:w="991"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7,8·10</w:t>
            </w:r>
            <w:r w:rsidRPr="00B1544C">
              <w:rPr>
                <w:vertAlign w:val="superscript"/>
                <w:lang w:val="uk-UA"/>
              </w:rPr>
              <w:t>-10</w:t>
            </w:r>
          </w:p>
        </w:tc>
        <w:tc>
          <w:tcPr>
            <w:tcW w:w="992"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7,3·10</w:t>
            </w:r>
            <w:r w:rsidRPr="00B1544C">
              <w:rPr>
                <w:vertAlign w:val="superscript"/>
                <w:lang w:val="uk-UA"/>
              </w:rPr>
              <w:t>-10</w:t>
            </w:r>
          </w:p>
        </w:tc>
        <w:tc>
          <w:tcPr>
            <w:tcW w:w="707"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35</w:t>
            </w:r>
          </w:p>
        </w:tc>
        <w:tc>
          <w:tcPr>
            <w:tcW w:w="360" w:type="dxa"/>
            <w:vMerge/>
            <w:shd w:val="clear" w:color="auto" w:fill="auto"/>
            <w:vAlign w:val="center"/>
            <w:hideMark/>
          </w:tcPr>
          <w:p w:rsidR="00693B90" w:rsidRPr="00B1544C" w:rsidRDefault="00693B90" w:rsidP="00693B90">
            <w:pPr>
              <w:spacing w:line="288" w:lineRule="auto"/>
              <w:jc w:val="center"/>
              <w:rPr>
                <w:lang w:val="uk-UA"/>
              </w:rPr>
            </w:pPr>
          </w:p>
        </w:tc>
        <w:tc>
          <w:tcPr>
            <w:tcW w:w="790"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9,19</w:t>
            </w:r>
          </w:p>
        </w:tc>
      </w:tr>
      <w:tr w:rsidR="00693B90" w:rsidRPr="00B1544C" w:rsidTr="00DD6E95">
        <w:trPr>
          <w:trHeight w:val="274"/>
        </w:trPr>
        <w:tc>
          <w:tcPr>
            <w:tcW w:w="1459"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СВ 1030|120-68</w:t>
            </w:r>
          </w:p>
        </w:tc>
        <w:tc>
          <w:tcPr>
            <w:tcW w:w="2123"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ТРДНС-63000/35</w:t>
            </w:r>
          </w:p>
        </w:tc>
        <w:tc>
          <w:tcPr>
            <w:tcW w:w="991"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6,4·10</w:t>
            </w:r>
            <w:r w:rsidRPr="00B1544C">
              <w:rPr>
                <w:vertAlign w:val="superscript"/>
                <w:lang w:val="uk-UA"/>
              </w:rPr>
              <w:t>-7</w:t>
            </w:r>
          </w:p>
        </w:tc>
        <w:tc>
          <w:tcPr>
            <w:tcW w:w="991"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7,8·10</w:t>
            </w:r>
            <w:r w:rsidRPr="00B1544C">
              <w:rPr>
                <w:vertAlign w:val="superscript"/>
                <w:lang w:val="uk-UA"/>
              </w:rPr>
              <w:t>-10</w:t>
            </w:r>
          </w:p>
        </w:tc>
        <w:tc>
          <w:tcPr>
            <w:tcW w:w="992"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7,3·10</w:t>
            </w:r>
            <w:r w:rsidRPr="00B1544C">
              <w:rPr>
                <w:vertAlign w:val="superscript"/>
                <w:lang w:val="uk-UA"/>
              </w:rPr>
              <w:t>-10</w:t>
            </w:r>
          </w:p>
        </w:tc>
        <w:tc>
          <w:tcPr>
            <w:tcW w:w="707"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35</w:t>
            </w:r>
          </w:p>
        </w:tc>
        <w:tc>
          <w:tcPr>
            <w:tcW w:w="360" w:type="dxa"/>
            <w:vMerge/>
            <w:vAlign w:val="center"/>
            <w:hideMark/>
          </w:tcPr>
          <w:p w:rsidR="00693B90" w:rsidRPr="00B1544C" w:rsidRDefault="00693B90" w:rsidP="00693B90">
            <w:pPr>
              <w:spacing w:line="288" w:lineRule="auto"/>
              <w:rPr>
                <w:lang w:val="uk-UA"/>
              </w:rPr>
            </w:pPr>
          </w:p>
        </w:tc>
        <w:tc>
          <w:tcPr>
            <w:tcW w:w="790" w:type="dxa"/>
            <w:shd w:val="clear" w:color="auto" w:fill="auto"/>
            <w:vAlign w:val="center"/>
            <w:hideMark/>
          </w:tcPr>
          <w:p w:rsidR="00693B90" w:rsidRPr="00B1544C" w:rsidRDefault="00693B90" w:rsidP="00693B90">
            <w:pPr>
              <w:spacing w:line="288" w:lineRule="auto"/>
              <w:jc w:val="center"/>
              <w:rPr>
                <w:lang w:val="uk-UA"/>
              </w:rPr>
            </w:pPr>
            <w:r w:rsidRPr="00B1544C">
              <w:rPr>
                <w:lang w:val="uk-UA"/>
              </w:rPr>
              <w:t>8,19</w:t>
            </w:r>
          </w:p>
        </w:tc>
      </w:tr>
      <w:tr w:rsidR="00D20A78" w:rsidRPr="00B1544C" w:rsidTr="00077911">
        <w:trPr>
          <w:trHeight w:val="363"/>
        </w:trPr>
        <w:tc>
          <w:tcPr>
            <w:tcW w:w="1459" w:type="dxa"/>
            <w:shd w:val="clear" w:color="auto" w:fill="auto"/>
            <w:vAlign w:val="center"/>
          </w:tcPr>
          <w:p w:rsidR="00D20A78" w:rsidRPr="00B1544C" w:rsidRDefault="00D20A78" w:rsidP="00D20A78">
            <w:pPr>
              <w:spacing w:line="288" w:lineRule="auto"/>
              <w:jc w:val="center"/>
              <w:rPr>
                <w:lang w:val="uk-UA"/>
              </w:rPr>
            </w:pPr>
            <w:r w:rsidRPr="00B1544C">
              <w:rPr>
                <w:lang w:val="uk-UA"/>
              </w:rPr>
              <w:t>СВ 1250|170-96</w:t>
            </w:r>
          </w:p>
        </w:tc>
        <w:tc>
          <w:tcPr>
            <w:tcW w:w="2123" w:type="dxa"/>
            <w:shd w:val="clear" w:color="auto" w:fill="auto"/>
            <w:vAlign w:val="center"/>
          </w:tcPr>
          <w:p w:rsidR="00D20A78" w:rsidRPr="00B1544C" w:rsidRDefault="00D20A78" w:rsidP="00D20A78">
            <w:pPr>
              <w:spacing w:line="288" w:lineRule="auto"/>
              <w:jc w:val="center"/>
              <w:rPr>
                <w:lang w:val="uk-UA"/>
              </w:rPr>
            </w:pPr>
            <w:r w:rsidRPr="00B1544C">
              <w:rPr>
                <w:lang w:val="uk-UA"/>
              </w:rPr>
              <w:t>ТДЦ-125000/110</w:t>
            </w:r>
          </w:p>
        </w:tc>
        <w:tc>
          <w:tcPr>
            <w:tcW w:w="991" w:type="dxa"/>
            <w:shd w:val="clear" w:color="auto" w:fill="auto"/>
            <w:vAlign w:val="center"/>
          </w:tcPr>
          <w:p w:rsidR="00D20A78" w:rsidRPr="00B1544C" w:rsidRDefault="00D20A78" w:rsidP="00D20A78">
            <w:pPr>
              <w:spacing w:line="288" w:lineRule="auto"/>
              <w:jc w:val="center"/>
              <w:rPr>
                <w:lang w:val="uk-UA"/>
              </w:rPr>
            </w:pPr>
            <w:r w:rsidRPr="00B1544C">
              <w:rPr>
                <w:lang w:val="uk-UA"/>
              </w:rPr>
              <w:t>9,7·10</w:t>
            </w:r>
            <w:r w:rsidRPr="00B1544C">
              <w:rPr>
                <w:vertAlign w:val="superscript"/>
                <w:lang w:val="uk-UA"/>
              </w:rPr>
              <w:t>-7</w:t>
            </w:r>
          </w:p>
        </w:tc>
        <w:tc>
          <w:tcPr>
            <w:tcW w:w="991" w:type="dxa"/>
            <w:shd w:val="clear" w:color="auto" w:fill="auto"/>
            <w:vAlign w:val="center"/>
          </w:tcPr>
          <w:p w:rsidR="00D20A78" w:rsidRPr="00B1544C" w:rsidRDefault="00D20A78" w:rsidP="00D20A78">
            <w:pPr>
              <w:spacing w:line="288" w:lineRule="auto"/>
              <w:jc w:val="center"/>
              <w:rPr>
                <w:lang w:val="uk-UA"/>
              </w:rPr>
            </w:pPr>
            <w:r w:rsidRPr="00B1544C">
              <w:rPr>
                <w:lang w:val="uk-UA"/>
              </w:rPr>
              <w:t>1,6·10</w:t>
            </w:r>
            <w:r w:rsidRPr="00B1544C">
              <w:rPr>
                <w:vertAlign w:val="superscript"/>
                <w:lang w:val="uk-UA"/>
              </w:rPr>
              <w:t>-9</w:t>
            </w:r>
          </w:p>
        </w:tc>
        <w:tc>
          <w:tcPr>
            <w:tcW w:w="992" w:type="dxa"/>
            <w:shd w:val="clear" w:color="auto" w:fill="auto"/>
            <w:vAlign w:val="center"/>
          </w:tcPr>
          <w:p w:rsidR="00D20A78" w:rsidRPr="00B1544C" w:rsidRDefault="00D20A78" w:rsidP="00D20A78">
            <w:pPr>
              <w:spacing w:line="288" w:lineRule="auto"/>
              <w:jc w:val="center"/>
              <w:rPr>
                <w:lang w:val="uk-UA"/>
              </w:rPr>
            </w:pPr>
            <w:r w:rsidRPr="00B1544C">
              <w:rPr>
                <w:lang w:val="uk-UA"/>
              </w:rPr>
              <w:t>1,5·10</w:t>
            </w:r>
            <w:r w:rsidRPr="00B1544C">
              <w:rPr>
                <w:vertAlign w:val="superscript"/>
                <w:lang w:val="uk-UA"/>
              </w:rPr>
              <w:t>-9</w:t>
            </w:r>
          </w:p>
        </w:tc>
        <w:tc>
          <w:tcPr>
            <w:tcW w:w="707" w:type="dxa"/>
            <w:shd w:val="clear" w:color="auto" w:fill="auto"/>
            <w:vAlign w:val="center"/>
          </w:tcPr>
          <w:p w:rsidR="00D20A78" w:rsidRPr="00B1544C" w:rsidRDefault="00D20A78" w:rsidP="00D20A78">
            <w:pPr>
              <w:spacing w:line="288" w:lineRule="auto"/>
              <w:jc w:val="center"/>
              <w:rPr>
                <w:lang w:val="uk-UA"/>
              </w:rPr>
            </w:pPr>
            <w:r w:rsidRPr="00B1544C">
              <w:rPr>
                <w:lang w:val="uk-UA"/>
              </w:rPr>
              <w:t>110</w:t>
            </w:r>
          </w:p>
        </w:tc>
        <w:tc>
          <w:tcPr>
            <w:tcW w:w="360" w:type="dxa"/>
            <w:vMerge w:val="restart"/>
            <w:shd w:val="clear" w:color="auto" w:fill="auto"/>
            <w:vAlign w:val="center"/>
          </w:tcPr>
          <w:p w:rsidR="00D20A78" w:rsidRPr="00B1544C" w:rsidRDefault="00D20A78" w:rsidP="00D20A78">
            <w:pPr>
              <w:spacing w:line="288" w:lineRule="auto"/>
              <w:jc w:val="center"/>
              <w:rPr>
                <w:lang w:val="uk-UA"/>
              </w:rPr>
            </w:pPr>
            <w:r w:rsidRPr="00B1544C">
              <w:rPr>
                <w:lang w:val="uk-UA"/>
              </w:rPr>
              <w:t>0,5</w:t>
            </w:r>
          </w:p>
        </w:tc>
        <w:tc>
          <w:tcPr>
            <w:tcW w:w="790" w:type="dxa"/>
            <w:shd w:val="clear" w:color="auto" w:fill="auto"/>
            <w:vAlign w:val="center"/>
          </w:tcPr>
          <w:p w:rsidR="00D20A78" w:rsidRPr="00B1544C" w:rsidRDefault="00D20A78" w:rsidP="00D20A78">
            <w:pPr>
              <w:spacing w:line="288" w:lineRule="auto"/>
              <w:jc w:val="center"/>
              <w:rPr>
                <w:lang w:val="uk-UA"/>
              </w:rPr>
            </w:pPr>
            <w:r w:rsidRPr="00B1544C">
              <w:rPr>
                <w:lang w:val="uk-UA"/>
              </w:rPr>
              <w:t>16,89</w:t>
            </w:r>
          </w:p>
        </w:tc>
      </w:tr>
      <w:tr w:rsidR="00D20A78" w:rsidRPr="00B1544C" w:rsidTr="00077911">
        <w:trPr>
          <w:trHeight w:val="270"/>
        </w:trPr>
        <w:tc>
          <w:tcPr>
            <w:tcW w:w="1459"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СВ 1160|180-72</w:t>
            </w:r>
          </w:p>
        </w:tc>
        <w:tc>
          <w:tcPr>
            <w:tcW w:w="2123"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ТДЦ-125000/110</w:t>
            </w:r>
          </w:p>
        </w:tc>
        <w:tc>
          <w:tcPr>
            <w:tcW w:w="991"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8,3·10</w:t>
            </w:r>
            <w:r w:rsidRPr="00B1544C">
              <w:rPr>
                <w:vertAlign w:val="superscript"/>
                <w:lang w:val="uk-UA"/>
              </w:rPr>
              <w:t>-7</w:t>
            </w:r>
          </w:p>
        </w:tc>
        <w:tc>
          <w:tcPr>
            <w:tcW w:w="991"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1,6·10</w:t>
            </w:r>
            <w:r w:rsidRPr="00B1544C">
              <w:rPr>
                <w:vertAlign w:val="superscript"/>
                <w:lang w:val="uk-UA"/>
              </w:rPr>
              <w:t>-9</w:t>
            </w:r>
          </w:p>
        </w:tc>
        <w:tc>
          <w:tcPr>
            <w:tcW w:w="992"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1,5·10</w:t>
            </w:r>
            <w:r w:rsidRPr="00B1544C">
              <w:rPr>
                <w:vertAlign w:val="superscript"/>
                <w:lang w:val="uk-UA"/>
              </w:rPr>
              <w:t>-9</w:t>
            </w:r>
          </w:p>
        </w:tc>
        <w:tc>
          <w:tcPr>
            <w:tcW w:w="707"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110</w:t>
            </w:r>
          </w:p>
        </w:tc>
        <w:tc>
          <w:tcPr>
            <w:tcW w:w="360" w:type="dxa"/>
            <w:vMerge/>
            <w:vAlign w:val="center"/>
            <w:hideMark/>
          </w:tcPr>
          <w:p w:rsidR="00D20A78" w:rsidRPr="00B1544C" w:rsidRDefault="00D20A78" w:rsidP="00D20A78">
            <w:pPr>
              <w:spacing w:line="288" w:lineRule="auto"/>
              <w:rPr>
                <w:lang w:val="uk-UA"/>
              </w:rPr>
            </w:pPr>
          </w:p>
        </w:tc>
        <w:tc>
          <w:tcPr>
            <w:tcW w:w="790"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19,73</w:t>
            </w:r>
          </w:p>
        </w:tc>
      </w:tr>
      <w:tr w:rsidR="00D20A78" w:rsidRPr="00B1544C" w:rsidTr="00077911">
        <w:trPr>
          <w:trHeight w:val="291"/>
        </w:trPr>
        <w:tc>
          <w:tcPr>
            <w:tcW w:w="1459"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СВ 1500|200-88</w:t>
            </w:r>
          </w:p>
        </w:tc>
        <w:tc>
          <w:tcPr>
            <w:tcW w:w="2123"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ТДЦ-200000/110</w:t>
            </w:r>
          </w:p>
        </w:tc>
        <w:tc>
          <w:tcPr>
            <w:tcW w:w="991"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1,3·10</w:t>
            </w:r>
            <w:r w:rsidRPr="00B1544C">
              <w:rPr>
                <w:vertAlign w:val="superscript"/>
                <w:lang w:val="uk-UA"/>
              </w:rPr>
              <w:t>-6</w:t>
            </w:r>
          </w:p>
        </w:tc>
        <w:tc>
          <w:tcPr>
            <w:tcW w:w="991"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2,1·10</w:t>
            </w:r>
            <w:r w:rsidRPr="00B1544C">
              <w:rPr>
                <w:vertAlign w:val="superscript"/>
                <w:lang w:val="uk-UA"/>
              </w:rPr>
              <w:t>-9</w:t>
            </w:r>
          </w:p>
        </w:tc>
        <w:tc>
          <w:tcPr>
            <w:tcW w:w="992"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3·10</w:t>
            </w:r>
            <w:r w:rsidRPr="00B1544C">
              <w:rPr>
                <w:vertAlign w:val="superscript"/>
                <w:lang w:val="uk-UA"/>
              </w:rPr>
              <w:t>-9</w:t>
            </w:r>
          </w:p>
        </w:tc>
        <w:tc>
          <w:tcPr>
            <w:tcW w:w="707"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110</w:t>
            </w:r>
          </w:p>
        </w:tc>
        <w:tc>
          <w:tcPr>
            <w:tcW w:w="360" w:type="dxa"/>
            <w:vMerge/>
            <w:vAlign w:val="center"/>
            <w:hideMark/>
          </w:tcPr>
          <w:p w:rsidR="00D20A78" w:rsidRPr="00B1544C" w:rsidRDefault="00D20A78" w:rsidP="00D20A78">
            <w:pPr>
              <w:spacing w:line="288" w:lineRule="auto"/>
              <w:rPr>
                <w:lang w:val="uk-UA"/>
              </w:rPr>
            </w:pPr>
          </w:p>
        </w:tc>
        <w:tc>
          <w:tcPr>
            <w:tcW w:w="790" w:type="dxa"/>
            <w:shd w:val="clear" w:color="auto" w:fill="auto"/>
            <w:vAlign w:val="center"/>
            <w:hideMark/>
          </w:tcPr>
          <w:p w:rsidR="00D20A78" w:rsidRPr="00B1544C" w:rsidRDefault="00D20A78" w:rsidP="00D20A78">
            <w:pPr>
              <w:spacing w:line="288" w:lineRule="auto"/>
              <w:jc w:val="center"/>
              <w:rPr>
                <w:lang w:val="uk-UA"/>
              </w:rPr>
            </w:pPr>
            <w:r w:rsidRPr="00B1544C">
              <w:rPr>
                <w:lang w:val="uk-UA"/>
              </w:rPr>
              <w:t>17,58</w:t>
            </w:r>
          </w:p>
        </w:tc>
      </w:tr>
    </w:tbl>
    <w:p w:rsidR="00D20A78" w:rsidRPr="00B1544C" w:rsidRDefault="00D20A7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З розрахунків видно, що значення напруги нульової послідовності недостатні для спрацювання захисту. Захист фіксує підвищення </w:t>
      </w:r>
      <w:r w:rsidR="00085D61" w:rsidRPr="00B1544C">
        <w:rPr>
          <w:sz w:val="28"/>
          <w:szCs w:val="28"/>
          <w:lang w:val="uk-UA"/>
        </w:rPr>
        <w:br/>
      </w:r>
      <w:r w:rsidRPr="00B1544C">
        <w:rPr>
          <w:sz w:val="28"/>
          <w:szCs w:val="28"/>
          <w:lang w:val="uk-UA"/>
        </w:rPr>
        <w:lastRenderedPageBreak/>
        <w:t xml:space="preserve">напруги нульової послідовності, але не спрацьовує, через те, що передумовою спрацювання також є і поява струму розряду попередньо </w:t>
      </w:r>
      <w:r w:rsidR="00085D61" w:rsidRPr="00B1544C">
        <w:rPr>
          <w:sz w:val="28"/>
          <w:szCs w:val="28"/>
          <w:lang w:val="uk-UA"/>
        </w:rPr>
        <w:br/>
      </w:r>
      <w:r w:rsidRPr="00B1544C">
        <w:rPr>
          <w:sz w:val="28"/>
          <w:szCs w:val="28"/>
          <w:lang w:val="uk-UA"/>
        </w:rPr>
        <w:t xml:space="preserve">зарядженого конденсатора, тобто виникнення шунтувального зв’язку в </w:t>
      </w:r>
      <w:r w:rsidR="00085D61" w:rsidRPr="00B1544C">
        <w:rPr>
          <w:sz w:val="28"/>
          <w:szCs w:val="28"/>
          <w:lang w:val="uk-UA"/>
        </w:rPr>
        <w:br/>
      </w:r>
      <w:r w:rsidRPr="00B1544C">
        <w:rPr>
          <w:sz w:val="28"/>
          <w:szCs w:val="28"/>
          <w:lang w:val="uk-UA"/>
        </w:rPr>
        <w:t>генераторному колі.</w:t>
      </w:r>
    </w:p>
    <w:p w:rsidR="00AF3C8E" w:rsidRPr="00B1544C" w:rsidRDefault="00AF3C8E" w:rsidP="00AE758F">
      <w:pPr>
        <w:spacing w:line="288" w:lineRule="auto"/>
        <w:ind w:firstLine="454"/>
        <w:jc w:val="both"/>
        <w:rPr>
          <w:sz w:val="28"/>
          <w:szCs w:val="28"/>
          <w:lang w:val="uk-UA"/>
        </w:rPr>
      </w:pPr>
      <w:r w:rsidRPr="00B1544C">
        <w:rPr>
          <w:sz w:val="28"/>
          <w:szCs w:val="28"/>
          <w:lang w:val="uk-UA"/>
        </w:rPr>
        <w:t>Зона дії запропонованого захисту включатиме в себе всю статорну обмотку генератора, шини та ізоляцією комплектного струмопроводу, обмотку низької напруги блочного трансформатора та обмотку високої напруги трансформатора власних потреб.</w:t>
      </w:r>
    </w:p>
    <w:p w:rsidR="00AF3C8E" w:rsidRPr="00B1544C" w:rsidRDefault="00AF3C8E" w:rsidP="00AE758F">
      <w:pPr>
        <w:spacing w:line="288" w:lineRule="auto"/>
        <w:ind w:firstLine="454"/>
        <w:jc w:val="both"/>
        <w:rPr>
          <w:sz w:val="28"/>
          <w:szCs w:val="28"/>
          <w:lang w:val="uk-UA"/>
        </w:rPr>
      </w:pPr>
      <w:r w:rsidRPr="00B1544C">
        <w:rPr>
          <w:sz w:val="28"/>
          <w:szCs w:val="28"/>
          <w:lang w:val="uk-UA"/>
        </w:rPr>
        <w:t>В алгоритмі дії захисту не передбачено витримок часу, тому час спрацювання захисту на сигнал чи вимикання обладнання визначається шляхом реалізації обробки сигналів від сенсорів пристрою захисту, складністю математичних моделей для обробки сигналів від сенсорів та розрахунку струму у випадку виникнення ОЗЗ обмотки статора, а також елементною базою за допомогою якої реалізований пристрій. Виходячи з цього можна стверджувати що запропонований захист має властивість відносної селективності.</w:t>
      </w:r>
    </w:p>
    <w:p w:rsidR="00AF3C8E" w:rsidRPr="00B1544C" w:rsidRDefault="00AF3C8E" w:rsidP="00AE758F">
      <w:pPr>
        <w:spacing w:line="288" w:lineRule="auto"/>
        <w:ind w:firstLine="454"/>
        <w:jc w:val="both"/>
        <w:rPr>
          <w:sz w:val="28"/>
          <w:szCs w:val="28"/>
          <w:lang w:val="uk-UA"/>
        </w:rPr>
      </w:pPr>
      <w:r w:rsidRPr="00B1544C">
        <w:rPr>
          <w:sz w:val="28"/>
          <w:szCs w:val="28"/>
          <w:lang w:val="uk-UA"/>
        </w:rPr>
        <w:t>Обґрунтуємо час спрацювання захисту. Швидкодія – головна перевага основних захистів з абсолютною селективністю. Однак абсолютно селективні захисти не можуть виконувати функцій резервних захистів при відмові захистів або вимикачів суміжних елементів. Тому такі захисти не можуть використовуватися як єдині на елементі, що захищається. Для цього необхідний захист який би міг виконувати функції резервного.</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Швидкість спрацювання. В загальному випадку бажано мати </w:t>
      </w:r>
      <w:r w:rsidR="00085D61" w:rsidRPr="00B1544C">
        <w:rPr>
          <w:sz w:val="28"/>
          <w:szCs w:val="28"/>
          <w:lang w:val="uk-UA"/>
        </w:rPr>
        <w:br/>
      </w:r>
      <w:r w:rsidRPr="00B1544C">
        <w:rPr>
          <w:sz w:val="28"/>
          <w:szCs w:val="28"/>
          <w:lang w:val="uk-UA"/>
        </w:rPr>
        <w:t>основний захист з</w:t>
      </w:r>
      <w:r w:rsidR="00A908C9" w:rsidRPr="00B1544C">
        <w:rPr>
          <w:sz w:val="28"/>
          <w:szCs w:val="28"/>
          <w:lang w:val="uk-UA"/>
        </w:rPr>
        <w:t xml:space="preserve"> як можна меншою витримкою часу</w:t>
      </w:r>
      <w:r w:rsidRPr="00B1544C">
        <w:rPr>
          <w:sz w:val="28"/>
          <w:szCs w:val="28"/>
          <w:lang w:val="uk-UA"/>
        </w:rPr>
        <w:t xml:space="preserve">, оскільки при цьому зменшується час відключення КЗ: </w:t>
      </w:r>
      <w:r w:rsidRPr="00B1544C">
        <w:rPr>
          <w:i/>
          <w:sz w:val="28"/>
          <w:szCs w:val="28"/>
          <w:lang w:val="uk-UA"/>
        </w:rPr>
        <w:t>t</w:t>
      </w:r>
      <w:r w:rsidRPr="00B1544C">
        <w:rPr>
          <w:i/>
          <w:sz w:val="28"/>
          <w:szCs w:val="28"/>
          <w:vertAlign w:val="subscript"/>
          <w:lang w:val="uk-UA"/>
        </w:rPr>
        <w:t>відкл</w:t>
      </w:r>
      <w:r w:rsidRPr="00B1544C">
        <w:rPr>
          <w:i/>
          <w:sz w:val="28"/>
          <w:szCs w:val="28"/>
          <w:lang w:val="uk-UA"/>
        </w:rPr>
        <w:t xml:space="preserve"> = t</w:t>
      </w:r>
      <w:r w:rsidRPr="00B1544C">
        <w:rPr>
          <w:i/>
          <w:sz w:val="28"/>
          <w:szCs w:val="28"/>
          <w:vertAlign w:val="subscript"/>
          <w:lang w:val="uk-UA"/>
        </w:rPr>
        <w:t>в</w:t>
      </w:r>
      <w:r w:rsidRPr="00B1544C">
        <w:rPr>
          <w:i/>
          <w:sz w:val="28"/>
          <w:szCs w:val="28"/>
          <w:lang w:val="uk-UA"/>
        </w:rPr>
        <w:t>+t</w:t>
      </w:r>
      <w:r w:rsidRPr="00B1544C">
        <w:rPr>
          <w:i/>
          <w:sz w:val="28"/>
          <w:szCs w:val="28"/>
          <w:vertAlign w:val="subscript"/>
          <w:lang w:val="uk-UA"/>
        </w:rPr>
        <w:t>відкл.в.</w:t>
      </w:r>
      <w:r w:rsidRPr="00B1544C">
        <w:rPr>
          <w:sz w:val="28"/>
          <w:szCs w:val="28"/>
          <w:lang w:val="uk-UA"/>
        </w:rPr>
        <w:t xml:space="preserve">, де </w:t>
      </w:r>
      <w:r w:rsidRPr="00B1544C">
        <w:rPr>
          <w:i/>
          <w:sz w:val="28"/>
          <w:szCs w:val="28"/>
          <w:lang w:val="uk-UA"/>
        </w:rPr>
        <w:t>t</w:t>
      </w:r>
      <w:r w:rsidRPr="00B1544C">
        <w:rPr>
          <w:i/>
          <w:sz w:val="28"/>
          <w:szCs w:val="28"/>
          <w:vertAlign w:val="subscript"/>
          <w:lang w:val="uk-UA"/>
        </w:rPr>
        <w:t>відкл.в</w:t>
      </w:r>
      <w:r w:rsidRPr="00B1544C">
        <w:rPr>
          <w:sz w:val="28"/>
          <w:szCs w:val="28"/>
          <w:vertAlign w:val="subscript"/>
          <w:lang w:val="uk-UA"/>
        </w:rPr>
        <w:t>.</w:t>
      </w:r>
      <w:r w:rsidRPr="00B1544C">
        <w:rPr>
          <w:sz w:val="28"/>
          <w:szCs w:val="28"/>
          <w:lang w:val="uk-UA"/>
        </w:rPr>
        <w:t xml:space="preserve"> – час відключення вимикача, </w:t>
      </w:r>
      <w:r w:rsidRPr="00B1544C">
        <w:rPr>
          <w:i/>
          <w:sz w:val="28"/>
          <w:szCs w:val="28"/>
          <w:lang w:val="uk-UA"/>
        </w:rPr>
        <w:t>t</w:t>
      </w:r>
      <w:r w:rsidRPr="00B1544C">
        <w:rPr>
          <w:i/>
          <w:sz w:val="28"/>
          <w:szCs w:val="28"/>
          <w:vertAlign w:val="subscript"/>
          <w:lang w:val="uk-UA"/>
        </w:rPr>
        <w:t>в</w:t>
      </w:r>
      <w:r w:rsidRPr="00B1544C">
        <w:rPr>
          <w:sz w:val="28"/>
          <w:szCs w:val="28"/>
          <w:lang w:val="uk-UA"/>
        </w:rPr>
        <w:t xml:space="preserve"> – витримка часу. Зниження </w:t>
      </w:r>
      <w:r w:rsidRPr="00B1544C">
        <w:rPr>
          <w:i/>
          <w:sz w:val="28"/>
          <w:szCs w:val="28"/>
          <w:lang w:val="uk-UA"/>
        </w:rPr>
        <w:t>t</w:t>
      </w:r>
      <w:r w:rsidRPr="00B1544C">
        <w:rPr>
          <w:i/>
          <w:sz w:val="28"/>
          <w:szCs w:val="28"/>
          <w:vertAlign w:val="subscript"/>
          <w:lang w:val="uk-UA"/>
        </w:rPr>
        <w:t>відкл.в.</w:t>
      </w:r>
      <w:r w:rsidRPr="00B1544C">
        <w:rPr>
          <w:sz w:val="28"/>
          <w:szCs w:val="28"/>
          <w:lang w:val="uk-UA"/>
        </w:rPr>
        <w:t xml:space="preserve"> зменш</w:t>
      </w:r>
      <w:r w:rsidR="00A908C9" w:rsidRPr="00B1544C">
        <w:rPr>
          <w:sz w:val="28"/>
          <w:szCs w:val="28"/>
          <w:lang w:val="uk-UA"/>
        </w:rPr>
        <w:t xml:space="preserve">ує </w:t>
      </w:r>
      <w:r w:rsidR="00085D61" w:rsidRPr="00B1544C">
        <w:rPr>
          <w:sz w:val="28"/>
          <w:szCs w:val="28"/>
          <w:lang w:val="uk-UA"/>
        </w:rPr>
        <w:br/>
      </w:r>
      <w:r w:rsidR="00A908C9" w:rsidRPr="00B1544C">
        <w:rPr>
          <w:sz w:val="28"/>
          <w:szCs w:val="28"/>
          <w:lang w:val="uk-UA"/>
        </w:rPr>
        <w:t>розміри пошкоджень, підвищує</w:t>
      </w:r>
      <w:r w:rsidRPr="00B1544C">
        <w:rPr>
          <w:sz w:val="28"/>
          <w:szCs w:val="28"/>
          <w:lang w:val="uk-UA"/>
        </w:rPr>
        <w:t xml:space="preserve"> запас стійкості, надійності роботи споживачів. Разом з тим виконання швидкодіючого захисту, як правило, потребує більш складних рішень наприклад установки одночасно абсолютно селективного захисту, як основного, і відносно селективного в якості резервного [</w:t>
      </w:r>
      <w:r w:rsidR="0026768B" w:rsidRPr="00B1544C">
        <w:rPr>
          <w:sz w:val="28"/>
          <w:szCs w:val="28"/>
          <w:lang w:val="uk-UA"/>
        </w:rPr>
        <w:t>82</w:t>
      </w:r>
      <w:r w:rsidRPr="00B1544C">
        <w:rPr>
          <w:sz w:val="28"/>
          <w:szCs w:val="28"/>
          <w:lang w:val="uk-UA"/>
        </w:rPr>
        <w:t>].</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Час вимкнення вимикача обумовлюється особливостями конструкції кожного конкретного типу вимикача. Реально можна вплинути на </w:t>
      </w:r>
      <w:r w:rsidRPr="00B1544C">
        <w:rPr>
          <w:sz w:val="28"/>
          <w:szCs w:val="28"/>
          <w:lang w:val="uk-UA"/>
        </w:rPr>
        <w:lastRenderedPageBreak/>
        <w:t xml:space="preserve">значення витримки часу та час спрацювання захисту. Оскільки за принципом роботи запропонований спосіб захисту не вимагає витримки часу, то даний час можна не враховувати. </w:t>
      </w:r>
    </w:p>
    <w:p w:rsidR="00AF3C8E" w:rsidRPr="00B1544C" w:rsidRDefault="00AF3C8E" w:rsidP="00AE758F">
      <w:pPr>
        <w:spacing w:line="288" w:lineRule="auto"/>
        <w:ind w:firstLine="454"/>
        <w:jc w:val="both"/>
        <w:rPr>
          <w:sz w:val="28"/>
          <w:szCs w:val="28"/>
          <w:vertAlign w:val="subscript"/>
          <w:lang w:val="uk-UA"/>
        </w:rPr>
      </w:pPr>
      <w:r w:rsidRPr="00B1544C">
        <w:rPr>
          <w:sz w:val="28"/>
          <w:szCs w:val="28"/>
          <w:lang w:val="uk-UA"/>
        </w:rPr>
        <w:t>Розглянемо розрахунок часу спрацювання захисту для виконання пристрою з послідовною обробкою сигналів контрольованих параметрів. Виходячи з рис</w:t>
      </w:r>
      <w:r w:rsidR="00354CAA" w:rsidRPr="00B1544C">
        <w:rPr>
          <w:sz w:val="28"/>
          <w:szCs w:val="28"/>
          <w:lang w:val="uk-UA"/>
        </w:rPr>
        <w:t>.</w:t>
      </w:r>
      <w:r w:rsidRPr="00B1544C">
        <w:rPr>
          <w:sz w:val="28"/>
          <w:szCs w:val="28"/>
          <w:lang w:val="uk-UA"/>
        </w:rPr>
        <w:t xml:space="preserve"> 3.1, де зображено алгоритм роботи пристрою </w:t>
      </w:r>
      <w:r w:rsidR="00085D61" w:rsidRPr="00B1544C">
        <w:rPr>
          <w:sz w:val="28"/>
          <w:szCs w:val="28"/>
          <w:lang w:val="uk-UA"/>
        </w:rPr>
        <w:br/>
      </w:r>
      <w:r w:rsidRPr="00B1544C">
        <w:rPr>
          <w:sz w:val="28"/>
          <w:szCs w:val="28"/>
          <w:lang w:val="uk-UA"/>
        </w:rPr>
        <w:t xml:space="preserve">захисту, час спрацювання визначатиметься часом виконання кроків 5 – 14, а саме: 5 </w:t>
      </w:r>
      <w:r w:rsidR="00443DA3" w:rsidRPr="00B1544C">
        <w:rPr>
          <w:sz w:val="28"/>
          <w:szCs w:val="28"/>
          <w:lang w:val="uk-UA"/>
        </w:rPr>
        <w:t>–</w:t>
      </w:r>
      <w:r w:rsidRPr="00B1544C">
        <w:rPr>
          <w:sz w:val="28"/>
          <w:szCs w:val="28"/>
          <w:lang w:val="uk-UA"/>
        </w:rPr>
        <w:t xml:space="preserve"> подача сигналу на АЦП для початку перетворення </w:t>
      </w:r>
      <w:r w:rsidRPr="00B1544C">
        <w:rPr>
          <w:i/>
          <w:sz w:val="28"/>
          <w:szCs w:val="28"/>
          <w:lang w:val="uk-UA"/>
        </w:rPr>
        <w:t>t</w:t>
      </w:r>
      <w:r w:rsidRPr="00B1544C">
        <w:rPr>
          <w:i/>
          <w:sz w:val="28"/>
          <w:szCs w:val="28"/>
          <w:vertAlign w:val="subscript"/>
          <w:lang w:val="uk-UA"/>
        </w:rPr>
        <w:t>ss</w:t>
      </w:r>
      <w:r w:rsidRPr="00B1544C">
        <w:rPr>
          <w:sz w:val="28"/>
          <w:szCs w:val="28"/>
          <w:lang w:val="uk-UA"/>
        </w:rPr>
        <w:t xml:space="preserve">; 6 – опитування входів ЦМК до яких під’єднані виходи периферійних АЦП, що сигналізують про завершення перетворення (у найгіршому випадку сигнали прийдуть не одночасно, а один за одним) </w:t>
      </w:r>
      <w:r w:rsidRPr="00B1544C">
        <w:rPr>
          <w:i/>
          <w:sz w:val="28"/>
          <w:szCs w:val="28"/>
          <w:lang w:val="uk-UA"/>
        </w:rPr>
        <w:t>t</w:t>
      </w:r>
      <w:r w:rsidRPr="00B1544C">
        <w:rPr>
          <w:i/>
          <w:sz w:val="28"/>
          <w:szCs w:val="28"/>
          <w:vertAlign w:val="subscript"/>
          <w:lang w:val="uk-UA"/>
        </w:rPr>
        <w:t>adcu</w:t>
      </w:r>
      <w:r w:rsidRPr="00B1544C">
        <w:rPr>
          <w:i/>
          <w:sz w:val="28"/>
          <w:szCs w:val="28"/>
          <w:lang w:val="uk-UA"/>
        </w:rPr>
        <w:t>+ t</w:t>
      </w:r>
      <w:r w:rsidRPr="00B1544C">
        <w:rPr>
          <w:i/>
          <w:sz w:val="28"/>
          <w:szCs w:val="28"/>
          <w:vertAlign w:val="subscript"/>
          <w:lang w:val="uk-UA"/>
        </w:rPr>
        <w:t>adcrs</w:t>
      </w:r>
      <w:r w:rsidRPr="00B1544C">
        <w:rPr>
          <w:i/>
          <w:sz w:val="28"/>
          <w:szCs w:val="28"/>
          <w:lang w:val="uk-UA"/>
        </w:rPr>
        <w:t xml:space="preserve"> + t</w:t>
      </w:r>
      <w:r w:rsidRPr="00B1544C">
        <w:rPr>
          <w:i/>
          <w:sz w:val="28"/>
          <w:szCs w:val="28"/>
          <w:vertAlign w:val="subscript"/>
          <w:lang w:val="uk-UA"/>
        </w:rPr>
        <w:t>adcrp</w:t>
      </w:r>
      <w:r w:rsidRPr="00B1544C">
        <w:rPr>
          <w:sz w:val="28"/>
          <w:szCs w:val="28"/>
          <w:lang w:val="uk-UA"/>
        </w:rPr>
        <w:t xml:space="preserve">; 7 – зчитування інформації з АЦП по послідовному інтерфейсу </w:t>
      </w:r>
      <w:r w:rsidRPr="00B1544C">
        <w:rPr>
          <w:i/>
          <w:sz w:val="28"/>
          <w:szCs w:val="28"/>
          <w:lang w:val="uk-UA"/>
        </w:rPr>
        <w:t>t</w:t>
      </w:r>
      <w:r w:rsidRPr="00B1544C">
        <w:rPr>
          <w:i/>
          <w:sz w:val="28"/>
          <w:szCs w:val="28"/>
          <w:vertAlign w:val="subscript"/>
          <w:lang w:val="uk-UA"/>
        </w:rPr>
        <w:t>radcu</w:t>
      </w:r>
      <w:r w:rsidRPr="00B1544C">
        <w:rPr>
          <w:i/>
          <w:sz w:val="28"/>
          <w:szCs w:val="28"/>
          <w:lang w:val="uk-UA"/>
        </w:rPr>
        <w:t>+ t</w:t>
      </w:r>
      <w:r w:rsidRPr="00B1544C">
        <w:rPr>
          <w:i/>
          <w:sz w:val="28"/>
          <w:szCs w:val="28"/>
          <w:vertAlign w:val="subscript"/>
          <w:lang w:val="uk-UA"/>
        </w:rPr>
        <w:t>radcrs</w:t>
      </w:r>
      <w:r w:rsidRPr="00B1544C">
        <w:rPr>
          <w:i/>
          <w:sz w:val="28"/>
          <w:szCs w:val="28"/>
          <w:lang w:val="uk-UA"/>
        </w:rPr>
        <w:t xml:space="preserve"> + t</w:t>
      </w:r>
      <w:r w:rsidRPr="00B1544C">
        <w:rPr>
          <w:i/>
          <w:sz w:val="28"/>
          <w:szCs w:val="28"/>
          <w:vertAlign w:val="subscript"/>
          <w:lang w:val="uk-UA"/>
        </w:rPr>
        <w:t>radcrp</w:t>
      </w:r>
      <w:r w:rsidRPr="00B1544C">
        <w:rPr>
          <w:sz w:val="28"/>
          <w:szCs w:val="28"/>
          <w:lang w:val="uk-UA"/>
        </w:rPr>
        <w:t xml:space="preserve">; 8 – перетворення цифрових сигналів у значення контрольованих параметрів </w:t>
      </w:r>
      <w:r w:rsidRPr="00B1544C">
        <w:rPr>
          <w:i/>
          <w:sz w:val="28"/>
          <w:szCs w:val="28"/>
          <w:lang w:val="uk-UA"/>
        </w:rPr>
        <w:t>t</w:t>
      </w:r>
      <w:r w:rsidRPr="00B1544C">
        <w:rPr>
          <w:i/>
          <w:sz w:val="28"/>
          <w:szCs w:val="28"/>
          <w:vertAlign w:val="subscript"/>
          <w:lang w:val="uk-UA"/>
        </w:rPr>
        <w:t>tadcu</w:t>
      </w:r>
      <w:r w:rsidRPr="00B1544C">
        <w:rPr>
          <w:i/>
          <w:sz w:val="28"/>
          <w:szCs w:val="28"/>
          <w:lang w:val="uk-UA"/>
        </w:rPr>
        <w:t>+ t</w:t>
      </w:r>
      <w:r w:rsidRPr="00B1544C">
        <w:rPr>
          <w:i/>
          <w:sz w:val="28"/>
          <w:szCs w:val="28"/>
          <w:vertAlign w:val="subscript"/>
          <w:lang w:val="uk-UA"/>
        </w:rPr>
        <w:t>tadcrs</w:t>
      </w:r>
      <w:r w:rsidRPr="00B1544C">
        <w:rPr>
          <w:i/>
          <w:sz w:val="28"/>
          <w:szCs w:val="28"/>
          <w:lang w:val="uk-UA"/>
        </w:rPr>
        <w:t xml:space="preserve"> + t</w:t>
      </w:r>
      <w:r w:rsidRPr="00B1544C">
        <w:rPr>
          <w:i/>
          <w:sz w:val="28"/>
          <w:szCs w:val="28"/>
          <w:vertAlign w:val="subscript"/>
          <w:lang w:val="uk-UA"/>
        </w:rPr>
        <w:t>tadcrp</w:t>
      </w:r>
      <w:r w:rsidRPr="00B1544C">
        <w:rPr>
          <w:sz w:val="28"/>
          <w:szCs w:val="28"/>
          <w:lang w:val="uk-UA"/>
        </w:rPr>
        <w:t>; 9 – пор</w:t>
      </w:r>
      <w:r w:rsidR="00085D61" w:rsidRPr="00B1544C">
        <w:rPr>
          <w:sz w:val="28"/>
          <w:szCs w:val="28"/>
          <w:lang w:val="uk-UA"/>
        </w:rPr>
        <w:t>івняння значення опору ізоляції</w:t>
      </w:r>
      <w:r w:rsidRPr="00B1544C">
        <w:rPr>
          <w:sz w:val="28"/>
          <w:szCs w:val="28"/>
          <w:lang w:val="uk-UA"/>
        </w:rPr>
        <w:t xml:space="preserve"> обмотки статора відносно землі зі значенням уставки спрацювання </w:t>
      </w:r>
      <w:r w:rsidRPr="00B1544C">
        <w:rPr>
          <w:i/>
          <w:sz w:val="28"/>
          <w:szCs w:val="28"/>
          <w:lang w:val="uk-UA"/>
        </w:rPr>
        <w:t>t</w:t>
      </w:r>
      <w:r w:rsidRPr="00B1544C">
        <w:rPr>
          <w:i/>
          <w:sz w:val="28"/>
          <w:szCs w:val="28"/>
          <w:vertAlign w:val="subscript"/>
          <w:lang w:val="uk-UA"/>
        </w:rPr>
        <w:t>rr</w:t>
      </w:r>
      <w:r w:rsidRPr="00B1544C">
        <w:rPr>
          <w:sz w:val="28"/>
          <w:szCs w:val="28"/>
          <w:lang w:val="uk-UA"/>
        </w:rPr>
        <w:t xml:space="preserve">; у найгіршому випадку відбуватиметься одночасне зниження опору ізоляції обмотки статора відносно землі нижче уставки спрацювання і виникнення однофазного замикання на землю, тому час додатково визначатиметься на крок 10 – подачу сигналу обслуговуючому </w:t>
      </w:r>
      <w:r w:rsidR="00085D61" w:rsidRPr="00B1544C">
        <w:rPr>
          <w:sz w:val="28"/>
          <w:szCs w:val="28"/>
          <w:lang w:val="uk-UA"/>
        </w:rPr>
        <w:br/>
      </w:r>
      <w:r w:rsidRPr="00B1544C">
        <w:rPr>
          <w:sz w:val="28"/>
          <w:szCs w:val="28"/>
          <w:lang w:val="uk-UA"/>
        </w:rPr>
        <w:t xml:space="preserve">персоналу </w:t>
      </w:r>
      <w:r w:rsidRPr="00B1544C">
        <w:rPr>
          <w:i/>
          <w:sz w:val="28"/>
          <w:szCs w:val="28"/>
          <w:lang w:val="uk-UA"/>
        </w:rPr>
        <w:t>t</w:t>
      </w:r>
      <w:r w:rsidRPr="00B1544C">
        <w:rPr>
          <w:i/>
          <w:sz w:val="28"/>
          <w:szCs w:val="28"/>
          <w:vertAlign w:val="subscript"/>
          <w:lang w:val="uk-UA"/>
        </w:rPr>
        <w:t>sp</w:t>
      </w:r>
      <w:r w:rsidRPr="00B1544C">
        <w:rPr>
          <w:sz w:val="28"/>
          <w:szCs w:val="28"/>
          <w:lang w:val="uk-UA"/>
        </w:rPr>
        <w:t xml:space="preserve">; 11 – перевірка наявності аварійного режиму, тобто перевірка зростання напруги нульової послідовності і поява кидка струму розряду попередньо зарядженого конденсатора, в порівнянні з даними первинних вимірювань </w:t>
      </w:r>
      <w:r w:rsidRPr="00B1544C">
        <w:rPr>
          <w:i/>
          <w:sz w:val="28"/>
          <w:szCs w:val="28"/>
          <w:lang w:val="uk-UA"/>
        </w:rPr>
        <w:t>t</w:t>
      </w:r>
      <w:r w:rsidRPr="00B1544C">
        <w:rPr>
          <w:i/>
          <w:sz w:val="28"/>
          <w:szCs w:val="28"/>
          <w:vertAlign w:val="subscript"/>
          <w:lang w:val="uk-UA"/>
        </w:rPr>
        <w:t>ar</w:t>
      </w:r>
      <w:r w:rsidRPr="00B1544C">
        <w:rPr>
          <w:sz w:val="28"/>
          <w:szCs w:val="28"/>
          <w:lang w:val="uk-UA"/>
        </w:rPr>
        <w:t xml:space="preserve">; 12 – розрахунок струму однофазного замикання на землю </w:t>
      </w:r>
      <w:r w:rsidRPr="00B1544C">
        <w:rPr>
          <w:i/>
          <w:sz w:val="28"/>
          <w:szCs w:val="28"/>
          <w:lang w:val="uk-UA"/>
        </w:rPr>
        <w:t>t</w:t>
      </w:r>
      <w:r w:rsidRPr="00B1544C">
        <w:rPr>
          <w:i/>
          <w:sz w:val="28"/>
          <w:szCs w:val="28"/>
          <w:vertAlign w:val="subscript"/>
          <w:lang w:val="uk-UA"/>
        </w:rPr>
        <w:t>iozz</w:t>
      </w:r>
      <w:r w:rsidRPr="00B1544C">
        <w:rPr>
          <w:sz w:val="28"/>
          <w:szCs w:val="28"/>
          <w:lang w:val="uk-UA"/>
        </w:rPr>
        <w:t xml:space="preserve">; 13 – порівняння розрахованого значення струму однофазного замикання на землю зі значенням уставки спрацювання </w:t>
      </w:r>
      <w:r w:rsidRPr="00B1544C">
        <w:rPr>
          <w:i/>
          <w:sz w:val="28"/>
          <w:szCs w:val="28"/>
          <w:lang w:val="uk-UA"/>
        </w:rPr>
        <w:t>t</w:t>
      </w:r>
      <w:r w:rsidRPr="00B1544C">
        <w:rPr>
          <w:i/>
          <w:sz w:val="28"/>
          <w:szCs w:val="28"/>
          <w:vertAlign w:val="subscript"/>
          <w:lang w:val="uk-UA"/>
        </w:rPr>
        <w:t>iiozz</w:t>
      </w:r>
      <w:r w:rsidRPr="00B1544C">
        <w:rPr>
          <w:sz w:val="28"/>
          <w:szCs w:val="28"/>
          <w:lang w:val="uk-UA"/>
        </w:rPr>
        <w:t xml:space="preserve">; 14 – подача сигналу на відключення генератора </w:t>
      </w:r>
      <w:r w:rsidRPr="00B1544C">
        <w:rPr>
          <w:i/>
          <w:sz w:val="28"/>
          <w:szCs w:val="28"/>
          <w:lang w:val="uk-UA"/>
        </w:rPr>
        <w:t>t</w:t>
      </w:r>
      <w:r w:rsidRPr="00B1544C">
        <w:rPr>
          <w:i/>
          <w:sz w:val="28"/>
          <w:szCs w:val="28"/>
          <w:vertAlign w:val="subscript"/>
          <w:lang w:val="uk-UA"/>
        </w:rPr>
        <w:t>szs</w:t>
      </w:r>
    </w:p>
    <w:p w:rsidR="003F1EAE" w:rsidRPr="00B1544C" w:rsidRDefault="003F1EAE" w:rsidP="00AE758F">
      <w:pPr>
        <w:spacing w:line="288" w:lineRule="auto"/>
        <w:ind w:firstLine="454"/>
        <w:jc w:val="both"/>
        <w:rPr>
          <w:sz w:val="28"/>
          <w:szCs w:val="28"/>
          <w:lang w:val="uk-UA"/>
        </w:rPr>
      </w:pPr>
    </w:p>
    <w:p w:rsidR="00AF3C8E" w:rsidRPr="00B1544C" w:rsidRDefault="003D5990" w:rsidP="00AE758F">
      <w:pPr>
        <w:spacing w:line="288" w:lineRule="auto"/>
        <w:ind w:firstLine="454"/>
        <w:jc w:val="right"/>
        <w:rPr>
          <w:sz w:val="28"/>
          <w:szCs w:val="28"/>
          <w:lang w:val="uk-UA"/>
        </w:rPr>
      </w:pPr>
      <w:r w:rsidRPr="00B1544C">
        <w:rPr>
          <w:position w:val="-38"/>
          <w:sz w:val="28"/>
          <w:szCs w:val="28"/>
          <w:lang w:val="uk-UA"/>
        </w:rPr>
        <w:object w:dxaOrig="6360" w:dyaOrig="900">
          <v:shape id="_x0000_i1101" type="#_x0000_t75" style="width:316.8pt;height:43.2pt" o:ole="" o:preferrelative="f">
            <v:imagedata r:id="rId165" o:title=""/>
            <o:lock v:ext="edit" aspectratio="f"/>
          </v:shape>
          <o:OLEObject Type="Embed" ProgID="Equation.DSMT4" ShapeID="_x0000_i1101" DrawAspect="Content" ObjectID="_1577965428" r:id="rId166"/>
        </w:object>
      </w:r>
      <w:r w:rsidRPr="00B1544C">
        <w:rPr>
          <w:sz w:val="28"/>
          <w:szCs w:val="28"/>
          <w:lang w:val="uk-UA"/>
        </w:rPr>
        <w:t xml:space="preserve">   </w:t>
      </w:r>
      <w:r w:rsidR="00AF3C8E" w:rsidRPr="00B1544C">
        <w:rPr>
          <w:sz w:val="28"/>
          <w:szCs w:val="28"/>
          <w:lang w:val="uk-UA"/>
        </w:rPr>
        <w:t xml:space="preserve">   (4.12)</w:t>
      </w:r>
    </w:p>
    <w:p w:rsidR="003F1EAE" w:rsidRPr="00B1544C" w:rsidRDefault="003F1EA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При виконанні прис</w:t>
      </w:r>
      <w:r w:rsidR="00443DA3" w:rsidRPr="00B1544C">
        <w:rPr>
          <w:sz w:val="28"/>
          <w:szCs w:val="28"/>
          <w:lang w:val="uk-UA"/>
        </w:rPr>
        <w:t>трою з паралельною обробкою да</w:t>
      </w:r>
      <w:r w:rsidRPr="00B1544C">
        <w:rPr>
          <w:sz w:val="28"/>
          <w:szCs w:val="28"/>
          <w:lang w:val="uk-UA"/>
        </w:rPr>
        <w:t>них можна скоротити час спрацювання за рахунок паралельного виконання процесів ана</w:t>
      </w:r>
      <w:r w:rsidR="00443DA3" w:rsidRPr="00B1544C">
        <w:rPr>
          <w:sz w:val="28"/>
          <w:szCs w:val="28"/>
          <w:lang w:val="uk-UA"/>
        </w:rPr>
        <w:t>ло</w:t>
      </w:r>
      <w:r w:rsidRPr="00B1544C">
        <w:rPr>
          <w:sz w:val="28"/>
          <w:szCs w:val="28"/>
          <w:lang w:val="uk-UA"/>
        </w:rPr>
        <w:t>го</w:t>
      </w:r>
      <w:r w:rsidR="00443DA3" w:rsidRPr="00B1544C">
        <w:rPr>
          <w:sz w:val="28"/>
          <w:szCs w:val="28"/>
          <w:lang w:val="uk-UA"/>
        </w:rPr>
        <w:t>во</w:t>
      </w:r>
      <w:r w:rsidRPr="00B1544C">
        <w:rPr>
          <w:sz w:val="28"/>
          <w:szCs w:val="28"/>
          <w:lang w:val="uk-UA"/>
        </w:rPr>
        <w:t>-цифрового перетворення сигналів та перетворення цифрових сигналів у значення контрольованих параметрів. Оскільки перетворення відбувається паралельно, то в якості</w:t>
      </w:r>
      <w:r w:rsidR="00443DA3" w:rsidRPr="00B1544C">
        <w:rPr>
          <w:sz w:val="28"/>
          <w:szCs w:val="28"/>
          <w:lang w:val="uk-UA"/>
        </w:rPr>
        <w:t xml:space="preserve"> часу виконання даних </w:t>
      </w:r>
      <w:r w:rsidR="00443DA3" w:rsidRPr="00B1544C">
        <w:rPr>
          <w:sz w:val="28"/>
          <w:szCs w:val="28"/>
          <w:lang w:val="uk-UA"/>
        </w:rPr>
        <w:lastRenderedPageBreak/>
        <w:t xml:space="preserve">операцій </w:t>
      </w:r>
      <w:r w:rsidRPr="00B1544C">
        <w:rPr>
          <w:sz w:val="28"/>
          <w:szCs w:val="28"/>
          <w:lang w:val="uk-UA"/>
        </w:rPr>
        <w:t>приймаємо час перетворення сигналу перехідного опору в</w:t>
      </w:r>
      <w:r w:rsidR="00085D61" w:rsidRPr="00B1544C">
        <w:rPr>
          <w:sz w:val="28"/>
          <w:szCs w:val="28"/>
          <w:lang w:val="uk-UA"/>
        </w:rPr>
        <w:br/>
      </w:r>
      <w:r w:rsidRPr="00B1544C">
        <w:rPr>
          <w:sz w:val="28"/>
          <w:szCs w:val="28"/>
          <w:lang w:val="uk-UA"/>
        </w:rPr>
        <w:t xml:space="preserve"> місці замикання на землю</w:t>
      </w:r>
    </w:p>
    <w:p w:rsidR="003F1EAE" w:rsidRPr="00B1544C" w:rsidRDefault="003F1EAE" w:rsidP="00AE758F">
      <w:pPr>
        <w:spacing w:line="288" w:lineRule="auto"/>
        <w:ind w:firstLine="454"/>
        <w:jc w:val="both"/>
        <w:rPr>
          <w:sz w:val="28"/>
          <w:szCs w:val="28"/>
          <w:lang w:val="uk-UA"/>
        </w:rPr>
      </w:pPr>
    </w:p>
    <w:p w:rsidR="00AF3C8E" w:rsidRPr="00B1544C" w:rsidRDefault="003D5990" w:rsidP="00C12B6F">
      <w:pPr>
        <w:spacing w:line="288" w:lineRule="auto"/>
        <w:jc w:val="right"/>
        <w:rPr>
          <w:sz w:val="28"/>
          <w:szCs w:val="28"/>
          <w:lang w:val="uk-UA"/>
        </w:rPr>
      </w:pPr>
      <w:r w:rsidRPr="00B1544C">
        <w:rPr>
          <w:position w:val="-38"/>
          <w:sz w:val="28"/>
          <w:szCs w:val="28"/>
          <w:lang w:val="uk-UA"/>
        </w:rPr>
        <w:object w:dxaOrig="4280" w:dyaOrig="900">
          <v:shape id="_x0000_i1102" type="#_x0000_t75" style="width:3in;height:50.7pt" o:ole="" o:preferrelative="f">
            <v:imagedata r:id="rId167" o:title=""/>
            <o:lock v:ext="edit" aspectratio="f"/>
          </v:shape>
          <o:OLEObject Type="Embed" ProgID="Equation.DSMT4" ShapeID="_x0000_i1102" DrawAspect="Content" ObjectID="_1577965429" r:id="rId168"/>
        </w:object>
      </w:r>
      <w:r w:rsidR="00C12B6F" w:rsidRPr="00B1544C">
        <w:rPr>
          <w:sz w:val="28"/>
          <w:szCs w:val="28"/>
          <w:lang w:val="uk-UA"/>
        </w:rPr>
        <w:t>,</w:t>
      </w:r>
      <w:r w:rsidRPr="00B1544C">
        <w:rPr>
          <w:sz w:val="28"/>
          <w:szCs w:val="28"/>
          <w:lang w:val="uk-UA"/>
        </w:rPr>
        <w:t xml:space="preserve">                       </w:t>
      </w:r>
      <w:r w:rsidR="00C12B6F" w:rsidRPr="00B1544C">
        <w:rPr>
          <w:sz w:val="28"/>
          <w:szCs w:val="28"/>
          <w:lang w:val="uk-UA"/>
        </w:rPr>
        <w:t xml:space="preserve"> </w:t>
      </w:r>
      <w:r w:rsidR="00AF3C8E" w:rsidRPr="00B1544C">
        <w:rPr>
          <w:sz w:val="28"/>
          <w:szCs w:val="28"/>
          <w:lang w:val="uk-UA"/>
        </w:rPr>
        <w:t>(4.13)</w:t>
      </w:r>
    </w:p>
    <w:p w:rsidR="003F1EAE" w:rsidRPr="00B1544C" w:rsidRDefault="003F1EA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t</w:t>
      </w:r>
      <w:r w:rsidRPr="00B1544C">
        <w:rPr>
          <w:i/>
          <w:sz w:val="28"/>
          <w:szCs w:val="28"/>
          <w:vertAlign w:val="subscript"/>
          <w:lang w:val="uk-UA"/>
        </w:rPr>
        <w:t>rtu</w:t>
      </w:r>
      <w:r w:rsidRPr="00B1544C">
        <w:rPr>
          <w:sz w:val="28"/>
          <w:szCs w:val="28"/>
          <w:lang w:val="uk-UA"/>
        </w:rPr>
        <w:t xml:space="preserve"> – час зчитування перетворених даних по сигналу напруги </w:t>
      </w:r>
      <w:r w:rsidR="00085D61" w:rsidRPr="00B1544C">
        <w:rPr>
          <w:sz w:val="28"/>
          <w:szCs w:val="28"/>
          <w:lang w:val="uk-UA"/>
        </w:rPr>
        <w:br/>
      </w:r>
      <w:r w:rsidRPr="00B1544C">
        <w:rPr>
          <w:sz w:val="28"/>
          <w:szCs w:val="28"/>
          <w:lang w:val="uk-UA"/>
        </w:rPr>
        <w:t xml:space="preserve">нульової послідовності; </w:t>
      </w:r>
      <w:r w:rsidRPr="00B1544C">
        <w:rPr>
          <w:i/>
          <w:sz w:val="28"/>
          <w:szCs w:val="28"/>
          <w:lang w:val="uk-UA"/>
        </w:rPr>
        <w:t>t</w:t>
      </w:r>
      <w:r w:rsidRPr="00B1544C">
        <w:rPr>
          <w:i/>
          <w:sz w:val="28"/>
          <w:szCs w:val="28"/>
          <w:vertAlign w:val="subscript"/>
          <w:lang w:val="uk-UA"/>
        </w:rPr>
        <w:t>rtrs</w:t>
      </w:r>
      <w:r w:rsidRPr="00B1544C">
        <w:rPr>
          <w:sz w:val="28"/>
          <w:szCs w:val="28"/>
          <w:lang w:val="uk-UA"/>
        </w:rPr>
        <w:t xml:space="preserve"> – час зчитування перетворених даних по </w:t>
      </w:r>
      <w:r w:rsidR="00085D61" w:rsidRPr="00B1544C">
        <w:rPr>
          <w:sz w:val="28"/>
          <w:szCs w:val="28"/>
          <w:lang w:val="uk-UA"/>
        </w:rPr>
        <w:br/>
      </w:r>
      <w:r w:rsidRPr="00B1544C">
        <w:rPr>
          <w:sz w:val="28"/>
          <w:szCs w:val="28"/>
          <w:lang w:val="uk-UA"/>
        </w:rPr>
        <w:t xml:space="preserve">сигналу опору ізоляції обмотки статора відносно землі; </w:t>
      </w:r>
      <w:r w:rsidRPr="00B1544C">
        <w:rPr>
          <w:i/>
          <w:sz w:val="28"/>
          <w:szCs w:val="28"/>
          <w:lang w:val="uk-UA"/>
        </w:rPr>
        <w:t>t</w:t>
      </w:r>
      <w:r w:rsidRPr="00B1544C">
        <w:rPr>
          <w:i/>
          <w:sz w:val="28"/>
          <w:szCs w:val="28"/>
          <w:vertAlign w:val="subscript"/>
          <w:lang w:val="uk-UA"/>
        </w:rPr>
        <w:t>rtrp</w:t>
      </w:r>
      <w:r w:rsidRPr="00B1544C">
        <w:rPr>
          <w:sz w:val="28"/>
          <w:szCs w:val="28"/>
          <w:lang w:val="uk-UA"/>
        </w:rPr>
        <w:t xml:space="preserve"> – час зчитування перетворених даних по сигналу перехідного опору в місці замикання на землю.</w:t>
      </w:r>
    </w:p>
    <w:p w:rsidR="00AF3C8E" w:rsidRPr="00B1544C" w:rsidRDefault="00AF3C8E" w:rsidP="00AE758F">
      <w:pPr>
        <w:spacing w:line="288" w:lineRule="auto"/>
        <w:ind w:firstLine="454"/>
        <w:jc w:val="both"/>
        <w:rPr>
          <w:sz w:val="28"/>
          <w:szCs w:val="28"/>
          <w:lang w:val="uk-UA"/>
        </w:rPr>
      </w:pPr>
      <w:r w:rsidRPr="00B1544C">
        <w:rPr>
          <w:sz w:val="28"/>
          <w:szCs w:val="28"/>
          <w:lang w:val="uk-UA"/>
        </w:rPr>
        <w:t>Час виконання кожної операції залежить від кількості елементарних команд та  часу їх виконання, який залежить від частоти роботи пристрою.</w:t>
      </w:r>
      <w:r w:rsidR="008848E5" w:rsidRPr="00B1544C">
        <w:rPr>
          <w:sz w:val="28"/>
          <w:szCs w:val="28"/>
          <w:lang w:val="uk-UA"/>
        </w:rPr>
        <w:t xml:space="preserve"> При робочій частоті </w:t>
      </w:r>
      <w:r w:rsidR="006A41AE" w:rsidRPr="00B1544C">
        <w:rPr>
          <w:sz w:val="28"/>
          <w:szCs w:val="28"/>
          <w:lang w:val="uk-UA"/>
        </w:rPr>
        <w:t>2</w:t>
      </w:r>
      <w:r w:rsidR="008848E5" w:rsidRPr="00B1544C">
        <w:rPr>
          <w:sz w:val="28"/>
          <w:szCs w:val="28"/>
          <w:lang w:val="uk-UA"/>
        </w:rPr>
        <w:t>00 кГц час спрацювання захисту з послідовною обробкою сигналів контрольованих параметрів становить 0,217 с, а з паралельною 0,214 с.</w:t>
      </w:r>
    </w:p>
    <w:p w:rsidR="00AF3C8E" w:rsidRPr="00B1544C" w:rsidRDefault="00AF3C8E" w:rsidP="00AE758F">
      <w:pPr>
        <w:spacing w:line="288" w:lineRule="auto"/>
        <w:ind w:firstLine="454"/>
        <w:jc w:val="both"/>
        <w:rPr>
          <w:sz w:val="28"/>
          <w:szCs w:val="28"/>
          <w:lang w:val="uk-UA"/>
        </w:rPr>
      </w:pPr>
      <w:r w:rsidRPr="00B1544C">
        <w:rPr>
          <w:sz w:val="28"/>
          <w:szCs w:val="28"/>
          <w:lang w:val="uk-UA"/>
        </w:rPr>
        <w:t>Підвищити швидкодію захисту можна оптимізувавши прог</w:t>
      </w:r>
      <w:r w:rsidR="00443DA3" w:rsidRPr="00B1544C">
        <w:rPr>
          <w:sz w:val="28"/>
          <w:szCs w:val="28"/>
          <w:lang w:val="uk-UA"/>
        </w:rPr>
        <w:t>рамне забезпечення мікроконтрол</w:t>
      </w:r>
      <w:r w:rsidRPr="00B1544C">
        <w:rPr>
          <w:sz w:val="28"/>
          <w:szCs w:val="28"/>
          <w:lang w:val="uk-UA"/>
        </w:rPr>
        <w:t>ерів, а також використавши тактові генератори, аналогово-цифров</w:t>
      </w:r>
      <w:r w:rsidR="00443DA3" w:rsidRPr="00B1544C">
        <w:rPr>
          <w:sz w:val="28"/>
          <w:szCs w:val="28"/>
          <w:lang w:val="uk-UA"/>
        </w:rPr>
        <w:t>і перетворювачі та мікроконтрол</w:t>
      </w:r>
      <w:r w:rsidRPr="00B1544C">
        <w:rPr>
          <w:sz w:val="28"/>
          <w:szCs w:val="28"/>
          <w:lang w:val="uk-UA"/>
        </w:rPr>
        <w:t>ери з високою робочою частотою.</w:t>
      </w:r>
    </w:p>
    <w:p w:rsidR="0093637E" w:rsidRPr="00B1544C" w:rsidRDefault="00AF3C8E" w:rsidP="00AE758F">
      <w:pPr>
        <w:spacing w:line="288" w:lineRule="auto"/>
        <w:ind w:firstLine="454"/>
        <w:jc w:val="both"/>
        <w:rPr>
          <w:sz w:val="28"/>
          <w:szCs w:val="28"/>
          <w:lang w:val="uk-UA"/>
        </w:rPr>
      </w:pPr>
      <w:r w:rsidRPr="00B1544C">
        <w:rPr>
          <w:sz w:val="28"/>
          <w:szCs w:val="28"/>
          <w:lang w:val="uk-UA"/>
        </w:rPr>
        <w:t xml:space="preserve">Розглянемо забезпечення чутливості захисту. Стійкість функціонування повинна бути забезпечена перш за все при відсутності КЗ і при зовнішніх КЗ (підлаштовуватись від них). Стійкість не спрацювання забезпечується вибором параметру спрацювання захисту. Параметри спрацювання захистів вибираються таким чином щоб захист не спрацьовував без КЗ і при зовнішніх КЗ. Після цього перевіряється стійкість функціонування при внутрішніх КЗ, що оцінюється чутливістю. Чутливість характеризує здатність захисту реагувати на задані види </w:t>
      </w:r>
      <w:r w:rsidR="00D00D3A" w:rsidRPr="00B1544C">
        <w:rPr>
          <w:sz w:val="28"/>
          <w:szCs w:val="28"/>
          <w:lang w:val="uk-UA"/>
        </w:rPr>
        <w:br/>
      </w:r>
      <w:r w:rsidRPr="00B1544C">
        <w:rPr>
          <w:sz w:val="28"/>
          <w:szCs w:val="28"/>
          <w:lang w:val="uk-UA"/>
        </w:rPr>
        <w:t>пошкоджень, тобто виконувати функцію спрацювання [</w:t>
      </w:r>
      <w:r w:rsidR="0026768B" w:rsidRPr="00B1544C">
        <w:rPr>
          <w:sz w:val="28"/>
          <w:szCs w:val="28"/>
          <w:lang w:val="uk-UA"/>
        </w:rPr>
        <w:t>82</w:t>
      </w:r>
      <w:r w:rsidRPr="00B1544C">
        <w:rPr>
          <w:sz w:val="28"/>
          <w:szCs w:val="28"/>
          <w:lang w:val="uk-UA"/>
        </w:rPr>
        <w:t xml:space="preserve">]. </w:t>
      </w:r>
    </w:p>
    <w:p w:rsidR="0093637E" w:rsidRPr="00B1544C" w:rsidRDefault="0093637E" w:rsidP="00AE758F">
      <w:pPr>
        <w:spacing w:line="288" w:lineRule="auto"/>
        <w:ind w:firstLine="454"/>
        <w:jc w:val="both"/>
        <w:rPr>
          <w:sz w:val="28"/>
          <w:szCs w:val="28"/>
          <w:lang w:val="uk-UA"/>
        </w:rPr>
      </w:pPr>
      <w:r w:rsidRPr="00B1544C">
        <w:rPr>
          <w:sz w:val="28"/>
          <w:szCs w:val="28"/>
          <w:lang w:val="uk-UA"/>
        </w:rPr>
        <w:t xml:space="preserve">Перехідні режими в електричній мережі впливають на трансформатори напруги в незначній мірі, оскільки значні аперіодичні складові в напругах при коротких замиканнях проявляються значно рідше ніж у струмах. </w:t>
      </w:r>
      <w:r w:rsidR="00AB6C5B" w:rsidRPr="00B1544C">
        <w:rPr>
          <w:sz w:val="28"/>
          <w:szCs w:val="28"/>
          <w:lang w:val="uk-UA"/>
        </w:rPr>
        <w:t>В</w:t>
      </w:r>
      <w:r w:rsidRPr="00B1544C">
        <w:rPr>
          <w:sz w:val="28"/>
          <w:szCs w:val="28"/>
          <w:lang w:val="uk-UA"/>
        </w:rPr>
        <w:t xml:space="preserve">електромагнітних трансформаторах напруги, як показують </w:t>
      </w:r>
      <w:r w:rsidRPr="00B1544C">
        <w:rPr>
          <w:sz w:val="28"/>
          <w:szCs w:val="28"/>
          <w:lang w:val="uk-UA"/>
        </w:rPr>
        <w:lastRenderedPageBreak/>
        <w:t>результати досліджень Е. В. Підгорного,</w:t>
      </w:r>
      <w:r w:rsidR="00BC2A69" w:rsidRPr="00B1544C">
        <w:rPr>
          <w:sz w:val="28"/>
          <w:szCs w:val="28"/>
          <w:lang w:val="uk-UA"/>
        </w:rPr>
        <w:t xml:space="preserve">їх </w:t>
      </w:r>
      <w:r w:rsidRPr="00B1544C">
        <w:rPr>
          <w:sz w:val="28"/>
          <w:szCs w:val="28"/>
          <w:lang w:val="uk-UA"/>
        </w:rPr>
        <w:t>вплив на трансформацію основної гармоніки незначний. Знакозмінні коливальні складові (якщо вони значні) добре трансформуються трансформатором напруги, але боротьба з їх негативним впливом здійснюється у виконавчому органі захисту [</w:t>
      </w:r>
      <w:r w:rsidR="00164CB4" w:rsidRPr="00B1544C">
        <w:rPr>
          <w:sz w:val="28"/>
          <w:szCs w:val="28"/>
          <w:lang w:val="uk-UA"/>
        </w:rPr>
        <w:t>28</w:t>
      </w:r>
      <w:r w:rsidRPr="00B1544C">
        <w:rPr>
          <w:sz w:val="28"/>
          <w:szCs w:val="28"/>
          <w:lang w:val="uk-UA"/>
        </w:rPr>
        <w:t>]</w:t>
      </w:r>
      <w:r w:rsidR="00164CB4" w:rsidRPr="00B1544C">
        <w:rPr>
          <w:sz w:val="28"/>
          <w:szCs w:val="28"/>
          <w:lang w:val="uk-UA"/>
        </w:rPr>
        <w:t>.</w:t>
      </w:r>
      <w:r w:rsidR="00EC7E68" w:rsidRPr="00B1544C">
        <w:rPr>
          <w:sz w:val="28"/>
          <w:szCs w:val="28"/>
          <w:lang w:val="uk-UA"/>
        </w:rPr>
        <w:t xml:space="preserve"> Нейтралізація впливу знакозмінних коливальних складових здійснюється</w:t>
      </w:r>
      <w:r w:rsidRPr="00B1544C">
        <w:rPr>
          <w:sz w:val="28"/>
          <w:szCs w:val="28"/>
          <w:lang w:val="uk-UA"/>
        </w:rPr>
        <w:t xml:space="preserve"> шляхом врахування похибки трансформатора напруги при виборі коефіцієнту надійності спрацювання захисту.</w:t>
      </w:r>
    </w:p>
    <w:p w:rsidR="00FF63EC" w:rsidRPr="00B1544C" w:rsidRDefault="00FF63EC" w:rsidP="00AE758F">
      <w:pPr>
        <w:spacing w:line="288" w:lineRule="auto"/>
        <w:ind w:firstLine="454"/>
        <w:jc w:val="both"/>
        <w:rPr>
          <w:sz w:val="28"/>
          <w:szCs w:val="28"/>
          <w:lang w:val="uk-UA"/>
        </w:rPr>
      </w:pPr>
      <w:r w:rsidRPr="00B1544C">
        <w:rPr>
          <w:sz w:val="28"/>
          <w:szCs w:val="28"/>
          <w:lang w:val="uk-UA"/>
        </w:rPr>
        <w:t>Для отримання коефіцієнту чутливості визначимо похибку пристрою захисту ε</w:t>
      </w:r>
      <w:r w:rsidRPr="00B1544C">
        <w:rPr>
          <w:sz w:val="28"/>
          <w:szCs w:val="28"/>
          <w:vertAlign w:val="subscript"/>
          <w:lang w:val="uk-UA"/>
        </w:rPr>
        <w:t>І</w:t>
      </w:r>
      <w:r w:rsidRPr="00B1544C">
        <w:rPr>
          <w:sz w:val="28"/>
          <w:szCs w:val="28"/>
          <w:lang w:val="uk-UA"/>
        </w:rPr>
        <w:t xml:space="preserve">, заснованого на методі накладання постійного струму на ізоляцію обмотки статора та використання енергії попередньо </w:t>
      </w:r>
      <w:r w:rsidR="00D00D3A" w:rsidRPr="00B1544C">
        <w:rPr>
          <w:sz w:val="28"/>
          <w:szCs w:val="28"/>
          <w:lang w:val="uk-UA"/>
        </w:rPr>
        <w:br/>
      </w:r>
      <w:r w:rsidRPr="00B1544C">
        <w:rPr>
          <w:sz w:val="28"/>
          <w:szCs w:val="28"/>
          <w:lang w:val="uk-UA"/>
        </w:rPr>
        <w:t>зарядженого конденсатора, контролю напруги нульової послідовності і періодичного вимірювання ємності ізоляції обмотки статора. Для цього скористаємося методом середніх квадратів</w:t>
      </w:r>
    </w:p>
    <w:p w:rsidR="00FF63EC" w:rsidRPr="00B1544C" w:rsidRDefault="00FF63EC" w:rsidP="00AE758F">
      <w:pPr>
        <w:spacing w:line="288" w:lineRule="auto"/>
        <w:ind w:firstLine="454"/>
        <w:jc w:val="both"/>
        <w:rPr>
          <w:sz w:val="28"/>
          <w:szCs w:val="28"/>
          <w:lang w:val="uk-UA"/>
        </w:rPr>
      </w:pPr>
    </w:p>
    <w:p w:rsidR="00FF63EC" w:rsidRPr="00B1544C" w:rsidRDefault="003D5990" w:rsidP="00CC03C8">
      <w:pPr>
        <w:spacing w:line="288" w:lineRule="auto"/>
        <w:jc w:val="right"/>
        <w:rPr>
          <w:sz w:val="28"/>
          <w:szCs w:val="28"/>
          <w:lang w:val="uk-UA"/>
        </w:rPr>
      </w:pPr>
      <w:r w:rsidRPr="00B1544C">
        <w:rPr>
          <w:position w:val="-38"/>
          <w:sz w:val="28"/>
          <w:szCs w:val="28"/>
          <w:lang w:val="uk-UA"/>
        </w:rPr>
        <w:object w:dxaOrig="7680" w:dyaOrig="1020">
          <v:shape id="_x0000_i1103" type="#_x0000_t75" style="width:381.9pt;height:50.1pt" o:ole="" o:preferrelative="f">
            <v:imagedata r:id="rId169" o:title=""/>
            <o:lock v:ext="edit" aspectratio="f"/>
          </v:shape>
          <o:OLEObject Type="Embed" ProgID="Equation.DSMT4" ShapeID="_x0000_i1103" DrawAspect="Content" ObjectID="_1577965430" r:id="rId170"/>
        </w:object>
      </w:r>
      <w:r w:rsidR="00FF63EC" w:rsidRPr="00B1544C">
        <w:rPr>
          <w:sz w:val="28"/>
          <w:szCs w:val="28"/>
          <w:lang w:val="uk-UA"/>
        </w:rPr>
        <w:t>, (4.14)</w:t>
      </w:r>
    </w:p>
    <w:p w:rsidR="00FF63EC" w:rsidRPr="00B1544C" w:rsidRDefault="00FF63EC" w:rsidP="00AE758F">
      <w:pPr>
        <w:spacing w:line="288" w:lineRule="auto"/>
        <w:ind w:firstLine="454"/>
        <w:jc w:val="both"/>
        <w:rPr>
          <w:sz w:val="28"/>
          <w:szCs w:val="28"/>
          <w:lang w:val="uk-UA"/>
        </w:rPr>
      </w:pPr>
    </w:p>
    <w:p w:rsidR="00FF63EC" w:rsidRPr="00B1544C" w:rsidRDefault="00FF63EC" w:rsidP="00AE758F">
      <w:pPr>
        <w:spacing w:line="288" w:lineRule="auto"/>
        <w:ind w:firstLine="454"/>
        <w:jc w:val="both"/>
        <w:rPr>
          <w:sz w:val="28"/>
          <w:szCs w:val="28"/>
          <w:lang w:val="uk-UA"/>
        </w:rPr>
      </w:pPr>
      <w:r w:rsidRPr="00B1544C">
        <w:rPr>
          <w:sz w:val="28"/>
          <w:szCs w:val="28"/>
          <w:lang w:val="uk-UA"/>
        </w:rPr>
        <w:t xml:space="preserve">де </w:t>
      </w:r>
      <w:r w:rsidR="003D5990" w:rsidRPr="00B1544C">
        <w:rPr>
          <w:position w:val="-12"/>
          <w:sz w:val="28"/>
          <w:szCs w:val="28"/>
          <w:lang w:val="uk-UA"/>
        </w:rPr>
        <w:object w:dxaOrig="920" w:dyaOrig="380">
          <v:shape id="_x0000_i1104" type="#_x0000_t75" style="width:43.2pt;height:21.9pt" o:ole="" o:preferrelative="f">
            <v:imagedata r:id="rId171" o:title=""/>
            <o:lock v:ext="edit" aspectratio="f"/>
          </v:shape>
          <o:OLEObject Type="Embed" ProgID="Equation.DSMT4" ShapeID="_x0000_i1104" DrawAspect="Content" ObjectID="_1577965431" r:id="rId172"/>
        </w:object>
      </w:r>
      <w:r w:rsidR="00340C99" w:rsidRPr="00B1544C">
        <w:rPr>
          <w:sz w:val="28"/>
          <w:szCs w:val="28"/>
          <w:lang w:val="uk-UA"/>
        </w:rPr>
        <w:t>–</w:t>
      </w:r>
      <w:r w:rsidRPr="00B1544C">
        <w:rPr>
          <w:sz w:val="28"/>
          <w:szCs w:val="28"/>
          <w:lang w:val="uk-UA"/>
        </w:rPr>
        <w:t xml:space="preserve"> частинна похідна виразу визначення струму ОЗЗ </w:t>
      </w:r>
      <w:r w:rsidR="00D00D3A" w:rsidRPr="00B1544C">
        <w:rPr>
          <w:sz w:val="28"/>
          <w:szCs w:val="28"/>
          <w:lang w:val="uk-UA"/>
        </w:rPr>
        <w:br/>
      </w:r>
      <w:r w:rsidRPr="00B1544C">
        <w:rPr>
          <w:sz w:val="28"/>
          <w:szCs w:val="28"/>
          <w:lang w:val="uk-UA"/>
        </w:rPr>
        <w:t xml:space="preserve">обмотки статора синхронного генератора, що працює в блоці з трансформатором (2.40) по напрузі нульової послідовності; </w:t>
      </w:r>
      <w:r w:rsidR="003D5990" w:rsidRPr="00B1544C">
        <w:rPr>
          <w:position w:val="-12"/>
          <w:sz w:val="28"/>
          <w:szCs w:val="28"/>
          <w:lang w:val="uk-UA"/>
        </w:rPr>
        <w:object w:dxaOrig="880" w:dyaOrig="380">
          <v:shape id="_x0000_i1105" type="#_x0000_t75" style="width:43.2pt;height:21.9pt" o:ole="" o:preferrelative="f">
            <v:imagedata r:id="rId173" o:title=""/>
            <o:lock v:ext="edit" aspectratio="f"/>
          </v:shape>
          <o:OLEObject Type="Embed" ProgID="Equation.DSMT4" ShapeID="_x0000_i1105" DrawAspect="Content" ObjectID="_1577965432" r:id="rId174"/>
        </w:object>
      </w:r>
      <w:r w:rsidR="00340C99" w:rsidRPr="00B1544C">
        <w:rPr>
          <w:sz w:val="28"/>
          <w:szCs w:val="28"/>
          <w:lang w:val="uk-UA"/>
        </w:rPr>
        <w:t>–</w:t>
      </w:r>
      <w:r w:rsidRPr="00B1544C">
        <w:rPr>
          <w:sz w:val="28"/>
          <w:szCs w:val="28"/>
          <w:lang w:val="uk-UA"/>
        </w:rPr>
        <w:t xml:space="preserve"> частинна похідна виразу визначення струму ОЗЗ обмотки статора синхронного генератора, що працює в блоці з трансформатором (2.40) по загальному опору ізоляції обмотки статора відносно землі; </w:t>
      </w:r>
      <w:r w:rsidR="003D5990" w:rsidRPr="00B1544C">
        <w:rPr>
          <w:position w:val="-16"/>
          <w:sz w:val="28"/>
          <w:szCs w:val="28"/>
          <w:lang w:val="uk-UA"/>
        </w:rPr>
        <w:object w:dxaOrig="900" w:dyaOrig="420">
          <v:shape id="_x0000_i1106" type="#_x0000_t75" style="width:43.2pt;height:21.9pt" o:ole="" o:preferrelative="f">
            <v:imagedata r:id="rId175" o:title=""/>
            <o:lock v:ext="edit" aspectratio="f"/>
          </v:shape>
          <o:OLEObject Type="Embed" ProgID="Equation.DSMT4" ShapeID="_x0000_i1106" DrawAspect="Content" ObjectID="_1577965433" r:id="rId176"/>
        </w:object>
      </w:r>
      <w:r w:rsidR="00340C99" w:rsidRPr="00B1544C">
        <w:rPr>
          <w:sz w:val="28"/>
          <w:szCs w:val="28"/>
          <w:lang w:val="uk-UA"/>
        </w:rPr>
        <w:t>–</w:t>
      </w:r>
      <w:r w:rsidRPr="00B1544C">
        <w:rPr>
          <w:sz w:val="28"/>
          <w:szCs w:val="28"/>
          <w:lang w:val="uk-UA"/>
        </w:rPr>
        <w:t xml:space="preserve"> </w:t>
      </w:r>
      <w:r w:rsidR="00D00D3A" w:rsidRPr="00B1544C">
        <w:rPr>
          <w:sz w:val="28"/>
          <w:szCs w:val="28"/>
          <w:lang w:val="uk-UA"/>
        </w:rPr>
        <w:br/>
      </w:r>
      <w:r w:rsidRPr="00B1544C">
        <w:rPr>
          <w:sz w:val="28"/>
          <w:szCs w:val="28"/>
          <w:lang w:val="uk-UA"/>
        </w:rPr>
        <w:t xml:space="preserve">частинна похідна виразу визначення струму ОЗЗ обмотки статора </w:t>
      </w:r>
      <w:r w:rsidR="00D00D3A" w:rsidRPr="00B1544C">
        <w:rPr>
          <w:sz w:val="28"/>
          <w:szCs w:val="28"/>
          <w:lang w:val="uk-UA"/>
        </w:rPr>
        <w:br/>
      </w:r>
      <w:r w:rsidRPr="00B1544C">
        <w:rPr>
          <w:sz w:val="28"/>
          <w:szCs w:val="28"/>
          <w:lang w:val="uk-UA"/>
        </w:rPr>
        <w:t xml:space="preserve">синхронного генератора, що працює в блоці з трансформатором (2.40) по перехідному опору в місці замикання на землю; </w:t>
      </w:r>
      <w:r w:rsidR="003D5990" w:rsidRPr="00B1544C">
        <w:rPr>
          <w:position w:val="-12"/>
          <w:sz w:val="28"/>
          <w:szCs w:val="28"/>
          <w:lang w:val="uk-UA"/>
        </w:rPr>
        <w:object w:dxaOrig="540" w:dyaOrig="380">
          <v:shape id="_x0000_i1107" type="#_x0000_t75" style="width:28.8pt;height:21.9pt" o:ole="" o:preferrelative="f">
            <v:imagedata r:id="rId177" o:title=""/>
            <o:lock v:ext="edit" aspectratio="f"/>
          </v:shape>
          <o:OLEObject Type="Embed" ProgID="Equation.DSMT4" ShapeID="_x0000_i1107" DrawAspect="Content" ObjectID="_1577965434" r:id="rId178"/>
        </w:object>
      </w:r>
      <w:r w:rsidR="00340C99" w:rsidRPr="00B1544C">
        <w:rPr>
          <w:sz w:val="28"/>
          <w:szCs w:val="28"/>
          <w:lang w:val="uk-UA"/>
        </w:rPr>
        <w:t>–</w:t>
      </w:r>
      <w:r w:rsidRPr="00B1544C">
        <w:rPr>
          <w:sz w:val="28"/>
          <w:szCs w:val="28"/>
          <w:lang w:val="uk-UA"/>
        </w:rPr>
        <w:t xml:space="preserve"> абсолютна </w:t>
      </w:r>
      <w:r w:rsidR="00D00D3A" w:rsidRPr="00B1544C">
        <w:rPr>
          <w:sz w:val="28"/>
          <w:szCs w:val="28"/>
          <w:lang w:val="uk-UA"/>
        </w:rPr>
        <w:br/>
      </w:r>
      <w:r w:rsidRPr="00B1544C">
        <w:rPr>
          <w:sz w:val="28"/>
          <w:szCs w:val="28"/>
          <w:lang w:val="uk-UA"/>
        </w:rPr>
        <w:t>похибка вимірювання</w:t>
      </w:r>
      <w:r w:rsidR="004D6137" w:rsidRPr="00B1544C">
        <w:rPr>
          <w:sz w:val="28"/>
          <w:szCs w:val="28"/>
          <w:lang w:val="uk-UA"/>
        </w:rPr>
        <w:t xml:space="preserve"> напруги нульової послідовності</w:t>
      </w:r>
      <w:r w:rsidRPr="00B1544C">
        <w:rPr>
          <w:sz w:val="28"/>
          <w:szCs w:val="28"/>
          <w:lang w:val="uk-UA"/>
        </w:rPr>
        <w:t>;</w:t>
      </w:r>
      <w:r w:rsidR="003D5990" w:rsidRPr="00B1544C">
        <w:rPr>
          <w:position w:val="-12"/>
          <w:sz w:val="28"/>
          <w:szCs w:val="28"/>
          <w:lang w:val="uk-UA"/>
        </w:rPr>
        <w:object w:dxaOrig="499" w:dyaOrig="380">
          <v:shape id="_x0000_i1108" type="#_x0000_t75" style="width:21.9pt;height:21.9pt" o:ole="" o:preferrelative="f">
            <v:imagedata r:id="rId179" o:title=""/>
            <o:lock v:ext="edit" aspectratio="f"/>
          </v:shape>
          <o:OLEObject Type="Embed" ProgID="Equation.DSMT4" ShapeID="_x0000_i1108" DrawAspect="Content" ObjectID="_1577965435" r:id="rId180"/>
        </w:object>
      </w:r>
      <w:r w:rsidR="00340C99" w:rsidRPr="00B1544C">
        <w:rPr>
          <w:sz w:val="28"/>
          <w:szCs w:val="28"/>
          <w:lang w:val="uk-UA"/>
        </w:rPr>
        <w:t>–</w:t>
      </w:r>
      <w:r w:rsidRPr="00B1544C">
        <w:rPr>
          <w:sz w:val="28"/>
          <w:szCs w:val="28"/>
          <w:lang w:val="uk-UA"/>
        </w:rPr>
        <w:t xml:space="preserve"> абсолютна похибка вимірювання загальног</w:t>
      </w:r>
      <w:r w:rsidR="004D6137" w:rsidRPr="00B1544C">
        <w:rPr>
          <w:sz w:val="28"/>
          <w:szCs w:val="28"/>
          <w:lang w:val="uk-UA"/>
        </w:rPr>
        <w:t>о опору ізоляції відносно землі</w:t>
      </w:r>
      <w:r w:rsidRPr="00B1544C">
        <w:rPr>
          <w:sz w:val="28"/>
          <w:szCs w:val="28"/>
          <w:lang w:val="uk-UA"/>
        </w:rPr>
        <w:t>;</w:t>
      </w:r>
      <w:r w:rsidR="00164882" w:rsidRPr="00B1544C">
        <w:rPr>
          <w:position w:val="-16"/>
          <w:sz w:val="28"/>
          <w:szCs w:val="28"/>
          <w:lang w:val="uk-UA"/>
        </w:rPr>
        <w:object w:dxaOrig="520" w:dyaOrig="420">
          <v:shape id="_x0000_i1109" type="#_x0000_t75" style="width:28.8pt;height:21.9pt" o:ole="" o:preferrelative="f">
            <v:imagedata r:id="rId181" o:title=""/>
            <o:lock v:ext="edit" aspectratio="f"/>
          </v:shape>
          <o:OLEObject Type="Embed" ProgID="Equation.DSMT4" ShapeID="_x0000_i1109" DrawAspect="Content" ObjectID="_1577965436" r:id="rId182"/>
        </w:object>
      </w:r>
      <w:r w:rsidR="00340C99" w:rsidRPr="00B1544C">
        <w:rPr>
          <w:sz w:val="28"/>
          <w:szCs w:val="28"/>
          <w:lang w:val="uk-UA"/>
        </w:rPr>
        <w:t>–</w:t>
      </w:r>
      <w:r w:rsidRPr="00B1544C">
        <w:rPr>
          <w:sz w:val="28"/>
          <w:szCs w:val="28"/>
          <w:lang w:val="uk-UA"/>
        </w:rPr>
        <w:t xml:space="preserve"> абсолютна похибка вимірювання перехідного опору в місці замикання на землю.</w:t>
      </w:r>
    </w:p>
    <w:p w:rsidR="00FF63EC" w:rsidRPr="00B1544C" w:rsidRDefault="00FF63EC" w:rsidP="00AE758F">
      <w:pPr>
        <w:spacing w:line="288" w:lineRule="auto"/>
        <w:ind w:firstLine="454"/>
        <w:rPr>
          <w:sz w:val="28"/>
          <w:szCs w:val="28"/>
          <w:lang w:val="uk-UA"/>
        </w:rPr>
      </w:pPr>
      <w:r w:rsidRPr="00B1544C">
        <w:rPr>
          <w:sz w:val="28"/>
          <w:szCs w:val="28"/>
          <w:lang w:val="uk-UA"/>
        </w:rPr>
        <w:t>Вирази для розрахунку частинних похідних представлені нижче.</w:t>
      </w:r>
    </w:p>
    <w:p w:rsidR="00FF63EC" w:rsidRPr="00B1544C" w:rsidRDefault="00FF63EC" w:rsidP="00AE758F">
      <w:pPr>
        <w:spacing w:line="288" w:lineRule="auto"/>
        <w:ind w:firstLine="454"/>
        <w:rPr>
          <w:sz w:val="28"/>
          <w:szCs w:val="28"/>
          <w:lang w:val="uk-UA"/>
        </w:rPr>
      </w:pPr>
    </w:p>
    <w:p w:rsidR="00BC2A69" w:rsidRPr="00B1544C" w:rsidRDefault="00164882" w:rsidP="00AE758F">
      <w:pPr>
        <w:spacing w:line="288" w:lineRule="auto"/>
        <w:ind w:firstLine="454"/>
        <w:jc w:val="right"/>
        <w:rPr>
          <w:sz w:val="28"/>
          <w:szCs w:val="28"/>
          <w:lang w:val="uk-UA"/>
        </w:rPr>
      </w:pPr>
      <w:r w:rsidRPr="00B1544C">
        <w:rPr>
          <w:position w:val="-42"/>
          <w:sz w:val="28"/>
          <w:szCs w:val="28"/>
          <w:lang w:val="uk-UA"/>
        </w:rPr>
        <w:object w:dxaOrig="5140" w:dyaOrig="1040">
          <v:shape id="_x0000_i1110" type="#_x0000_t75" style="width:252.3pt;height:57.6pt" o:ole="" o:preferrelative="f">
            <v:imagedata r:id="rId183" o:title=""/>
            <o:lock v:ext="edit" aspectratio="f"/>
          </v:shape>
          <o:OLEObject Type="Embed" ProgID="Equation.DSMT4" ShapeID="_x0000_i1110" DrawAspect="Content" ObjectID="_1577965437" r:id="rId184"/>
        </w:object>
      </w:r>
      <w:r w:rsidRPr="00B1544C">
        <w:rPr>
          <w:sz w:val="28"/>
          <w:szCs w:val="28"/>
          <w:lang w:val="uk-UA"/>
        </w:rPr>
        <w:t xml:space="preserve">,        </w:t>
      </w:r>
      <w:r w:rsidR="00FF63EC" w:rsidRPr="00B1544C">
        <w:rPr>
          <w:sz w:val="28"/>
          <w:szCs w:val="28"/>
          <w:lang w:val="uk-UA"/>
        </w:rPr>
        <w:t xml:space="preserve">         (4.15)</w:t>
      </w:r>
    </w:p>
    <w:p w:rsidR="00BC2A69" w:rsidRPr="00B1544C" w:rsidRDefault="00164882" w:rsidP="00CC03C8">
      <w:pPr>
        <w:spacing w:line="288" w:lineRule="auto"/>
        <w:jc w:val="right"/>
        <w:rPr>
          <w:sz w:val="28"/>
          <w:szCs w:val="28"/>
          <w:lang w:val="uk-UA"/>
        </w:rPr>
      </w:pPr>
      <w:r w:rsidRPr="00B1544C">
        <w:rPr>
          <w:position w:val="-144"/>
          <w:sz w:val="28"/>
          <w:szCs w:val="28"/>
          <w:lang w:val="uk-UA"/>
        </w:rPr>
        <w:object w:dxaOrig="8340" w:dyaOrig="3019">
          <v:shape id="_x0000_i1111" type="#_x0000_t75" style="width:417.6pt;height:151.5pt" o:ole="" o:preferrelative="f">
            <v:imagedata r:id="rId185" o:title=""/>
            <o:lock v:ext="edit" aspectratio="f"/>
          </v:shape>
          <o:OLEObject Type="Embed" ProgID="Equation.DSMT4" ShapeID="_x0000_i1111" DrawAspect="Content" ObjectID="_1577965438" r:id="rId186"/>
        </w:object>
      </w:r>
    </w:p>
    <w:p w:rsidR="00FF63EC" w:rsidRPr="00B1544C" w:rsidRDefault="00164882" w:rsidP="00346AC6">
      <w:pPr>
        <w:spacing w:line="288" w:lineRule="auto"/>
        <w:jc w:val="right"/>
        <w:rPr>
          <w:sz w:val="28"/>
          <w:szCs w:val="28"/>
          <w:lang w:val="uk-UA"/>
        </w:rPr>
      </w:pPr>
      <w:r w:rsidRPr="00B1544C">
        <w:rPr>
          <w:position w:val="-144"/>
          <w:sz w:val="28"/>
          <w:szCs w:val="28"/>
          <w:lang w:val="uk-UA"/>
        </w:rPr>
        <w:object w:dxaOrig="8400" w:dyaOrig="3019">
          <v:shape id="_x0000_i1112" type="#_x0000_t75" style="width:424.5pt;height:151.5pt" o:ole="" o:preferrelative="f">
            <v:imagedata r:id="rId187" o:title=""/>
            <o:lock v:ext="edit" aspectratio="f"/>
          </v:shape>
          <o:OLEObject Type="Embed" ProgID="Equation.DSMT4" ShapeID="_x0000_i1112" DrawAspect="Content" ObjectID="_1577965439" r:id="rId188"/>
        </w:object>
      </w:r>
    </w:p>
    <w:p w:rsidR="00CD5703" w:rsidRPr="00B1544C" w:rsidRDefault="00CD5703" w:rsidP="00AE758F">
      <w:pPr>
        <w:spacing w:line="288" w:lineRule="auto"/>
        <w:ind w:firstLine="454"/>
        <w:jc w:val="both"/>
        <w:rPr>
          <w:sz w:val="28"/>
          <w:szCs w:val="28"/>
          <w:lang w:val="uk-UA"/>
        </w:rPr>
      </w:pPr>
    </w:p>
    <w:p w:rsidR="00FF63EC" w:rsidRPr="00B1544C" w:rsidRDefault="00FF63EC" w:rsidP="00AE758F">
      <w:pPr>
        <w:spacing w:line="288" w:lineRule="auto"/>
        <w:ind w:firstLine="454"/>
        <w:jc w:val="both"/>
        <w:rPr>
          <w:sz w:val="28"/>
          <w:szCs w:val="28"/>
          <w:lang w:val="uk-UA"/>
        </w:rPr>
      </w:pPr>
      <w:r w:rsidRPr="00B1544C">
        <w:rPr>
          <w:sz w:val="28"/>
          <w:szCs w:val="28"/>
          <w:lang w:val="uk-UA"/>
        </w:rPr>
        <w:t>Використовуючи довідникові дані параметрів ізоляції обмоток статорів синхронних генераторів [</w:t>
      </w:r>
      <w:r w:rsidR="0026768B" w:rsidRPr="00B1544C">
        <w:rPr>
          <w:sz w:val="28"/>
          <w:szCs w:val="28"/>
          <w:lang w:val="uk-UA"/>
        </w:rPr>
        <w:t>97</w:t>
      </w:r>
      <w:r w:rsidRPr="00B1544C">
        <w:rPr>
          <w:sz w:val="28"/>
          <w:szCs w:val="28"/>
          <w:lang w:val="uk-UA"/>
        </w:rPr>
        <w:t xml:space="preserve">], а також значення похибок вимірювання контрольованих параметрів, розрахуємо в програмному </w:t>
      </w:r>
      <w:r w:rsidR="00D00D3A" w:rsidRPr="00B1544C">
        <w:rPr>
          <w:sz w:val="28"/>
          <w:szCs w:val="28"/>
          <w:lang w:val="uk-UA"/>
        </w:rPr>
        <w:br/>
      </w:r>
      <w:r w:rsidRPr="00B1544C">
        <w:rPr>
          <w:sz w:val="28"/>
          <w:szCs w:val="28"/>
          <w:lang w:val="uk-UA"/>
        </w:rPr>
        <w:t>комплексі Mathcad значення часткових похідних і значення похибки пристрою захисту згідно зі співвідношеннями (4.15 – 4.17) та (4.14) відповідно. Похибку вимірювання</w:t>
      </w:r>
      <w:r w:rsidR="00321D5E" w:rsidRPr="00B1544C">
        <w:rPr>
          <w:sz w:val="28"/>
          <w:szCs w:val="28"/>
          <w:lang w:val="uk-UA"/>
        </w:rPr>
        <w:t xml:space="preserve"> напруги нульової послідовності</w:t>
      </w:r>
      <w:r w:rsidRPr="00B1544C">
        <w:rPr>
          <w:sz w:val="28"/>
          <w:szCs w:val="28"/>
          <w:lang w:val="uk-UA"/>
        </w:rPr>
        <w:t xml:space="preserve"> приймаємо 10%, а похибки математичних моделей для перетворення сигналів опору ізоляції обмотки статора відносно землі та перехідного опору в місці замикання на землю 0,05%. </w:t>
      </w:r>
    </w:p>
    <w:p w:rsidR="00FF63EC" w:rsidRPr="00B1544C" w:rsidRDefault="00FF63EC" w:rsidP="00AE758F">
      <w:pPr>
        <w:spacing w:line="288" w:lineRule="auto"/>
        <w:ind w:firstLine="454"/>
        <w:jc w:val="both"/>
        <w:rPr>
          <w:sz w:val="28"/>
          <w:szCs w:val="28"/>
          <w:lang w:val="uk-UA"/>
        </w:rPr>
      </w:pPr>
      <w:r w:rsidRPr="00B1544C">
        <w:rPr>
          <w:sz w:val="28"/>
          <w:szCs w:val="28"/>
          <w:lang w:val="uk-UA"/>
        </w:rPr>
        <w:t xml:space="preserve">Отримане в результаті розрахунку значення похибки пристрою захисту становить </w:t>
      </w:r>
      <w:r w:rsidRPr="00B1544C">
        <w:rPr>
          <w:i/>
          <w:sz w:val="28"/>
          <w:szCs w:val="28"/>
          <w:lang w:val="uk-UA"/>
        </w:rPr>
        <w:t>ε</w:t>
      </w:r>
      <w:r w:rsidRPr="00B1544C">
        <w:rPr>
          <w:i/>
          <w:sz w:val="28"/>
          <w:szCs w:val="28"/>
          <w:vertAlign w:val="subscript"/>
          <w:lang w:val="uk-UA"/>
        </w:rPr>
        <w:t>І</w:t>
      </w:r>
      <w:r w:rsidRPr="00B1544C">
        <w:rPr>
          <w:sz w:val="28"/>
          <w:szCs w:val="28"/>
          <w:lang w:val="uk-UA"/>
        </w:rPr>
        <w:t xml:space="preserve">=10,51%. Коефіцієнт надійності захисту приймаємо </w:t>
      </w:r>
      <w:r w:rsidRPr="00B1544C">
        <w:rPr>
          <w:i/>
          <w:sz w:val="28"/>
          <w:szCs w:val="28"/>
          <w:lang w:val="uk-UA"/>
        </w:rPr>
        <w:t>К</w:t>
      </w:r>
      <w:r w:rsidRPr="00B1544C">
        <w:rPr>
          <w:i/>
          <w:sz w:val="28"/>
          <w:szCs w:val="28"/>
          <w:vertAlign w:val="subscript"/>
          <w:lang w:val="uk-UA"/>
        </w:rPr>
        <w:t>Н</w:t>
      </w:r>
      <w:r w:rsidRPr="00B1544C">
        <w:rPr>
          <w:sz w:val="28"/>
          <w:szCs w:val="28"/>
          <w:lang w:val="uk-UA"/>
        </w:rPr>
        <w:t>=1,11.</w:t>
      </w:r>
    </w:p>
    <w:p w:rsidR="007368F4" w:rsidRPr="00B1544C" w:rsidRDefault="003E0025" w:rsidP="00AE758F">
      <w:pPr>
        <w:spacing w:line="288" w:lineRule="auto"/>
        <w:ind w:firstLine="454"/>
        <w:jc w:val="both"/>
        <w:rPr>
          <w:sz w:val="28"/>
          <w:szCs w:val="28"/>
          <w:lang w:val="uk-UA"/>
        </w:rPr>
      </w:pPr>
      <w:r w:rsidRPr="00B1544C">
        <w:rPr>
          <w:sz w:val="28"/>
          <w:szCs w:val="28"/>
          <w:lang w:val="uk-UA"/>
        </w:rPr>
        <w:t xml:space="preserve">Загальноприйняті умови спрацювання захистів від ОЗЗ обмотки статора СГ становлять 5 А для генераторів потужністю до 160 МВт та 2 А для генераторів потужністю 300 МВт і більше. Але, як показують </w:t>
      </w:r>
      <w:r w:rsidRPr="00B1544C">
        <w:rPr>
          <w:sz w:val="28"/>
          <w:szCs w:val="28"/>
          <w:lang w:val="uk-UA"/>
        </w:rPr>
        <w:lastRenderedPageBreak/>
        <w:t xml:space="preserve">розрахунки та результати моделювання представлені в розділі 2 даної роботи, зазначені рівні струмів ОЗЗ виникають на пізніх етапах </w:t>
      </w:r>
      <w:r w:rsidR="00D00D3A" w:rsidRPr="00B1544C">
        <w:rPr>
          <w:sz w:val="28"/>
          <w:szCs w:val="28"/>
          <w:lang w:val="uk-UA"/>
        </w:rPr>
        <w:br/>
      </w:r>
      <w:r w:rsidRPr="00B1544C">
        <w:rPr>
          <w:sz w:val="28"/>
          <w:szCs w:val="28"/>
          <w:lang w:val="uk-UA"/>
        </w:rPr>
        <w:t>розвитку пошкодження ізоляції при перехідному опорі в місці замикання від 10</w:t>
      </w:r>
      <w:r w:rsidRPr="00B1544C">
        <w:rPr>
          <w:sz w:val="28"/>
          <w:szCs w:val="28"/>
          <w:vertAlign w:val="superscript"/>
          <w:lang w:val="uk-UA"/>
        </w:rPr>
        <w:t>2</w:t>
      </w:r>
      <w:r w:rsidRPr="00B1544C">
        <w:rPr>
          <w:sz w:val="28"/>
          <w:szCs w:val="28"/>
          <w:lang w:val="uk-UA"/>
        </w:rPr>
        <w:t xml:space="preserve"> до 3,5÷4 10</w:t>
      </w:r>
      <w:r w:rsidRPr="00B1544C">
        <w:rPr>
          <w:sz w:val="28"/>
          <w:szCs w:val="28"/>
          <w:vertAlign w:val="superscript"/>
          <w:lang w:val="uk-UA"/>
        </w:rPr>
        <w:t>3</w:t>
      </w:r>
      <w:r w:rsidRPr="00B1544C">
        <w:rPr>
          <w:sz w:val="28"/>
          <w:szCs w:val="28"/>
          <w:lang w:val="uk-UA"/>
        </w:rPr>
        <w:t xml:space="preserve"> Ом. В свою чергу, при виникненні </w:t>
      </w:r>
      <w:r w:rsidR="00D00D3A" w:rsidRPr="00B1544C">
        <w:rPr>
          <w:sz w:val="28"/>
          <w:szCs w:val="28"/>
          <w:lang w:val="uk-UA"/>
        </w:rPr>
        <w:br/>
      </w:r>
      <w:r w:rsidRPr="00B1544C">
        <w:rPr>
          <w:sz w:val="28"/>
          <w:szCs w:val="28"/>
          <w:lang w:val="uk-UA"/>
        </w:rPr>
        <w:t xml:space="preserve">пошкодження з високим перехідним опором </w:t>
      </w:r>
      <w:r w:rsidR="007368F4" w:rsidRPr="00B1544C">
        <w:rPr>
          <w:sz w:val="28"/>
          <w:szCs w:val="28"/>
          <w:lang w:val="uk-UA"/>
        </w:rPr>
        <w:t>(100 кОм) струм ОЗЗ становить від 1·</w:t>
      </w:r>
      <w:r w:rsidRPr="00B1544C">
        <w:rPr>
          <w:sz w:val="28"/>
          <w:szCs w:val="28"/>
          <w:lang w:val="uk-UA"/>
        </w:rPr>
        <w:t>10</w:t>
      </w:r>
      <w:r w:rsidRPr="00B1544C">
        <w:rPr>
          <w:sz w:val="28"/>
          <w:szCs w:val="28"/>
          <w:vertAlign w:val="superscript"/>
          <w:lang w:val="uk-UA"/>
        </w:rPr>
        <w:t>-3</w:t>
      </w:r>
      <w:r w:rsidR="007368F4" w:rsidRPr="00B1544C">
        <w:rPr>
          <w:sz w:val="28"/>
          <w:szCs w:val="28"/>
          <w:lang w:val="uk-UA"/>
        </w:rPr>
        <w:t>до 4·</w:t>
      </w:r>
      <w:r w:rsidRPr="00B1544C">
        <w:rPr>
          <w:sz w:val="28"/>
          <w:szCs w:val="28"/>
          <w:lang w:val="uk-UA"/>
        </w:rPr>
        <w:t>10</w:t>
      </w:r>
      <w:r w:rsidRPr="00B1544C">
        <w:rPr>
          <w:sz w:val="28"/>
          <w:szCs w:val="28"/>
          <w:vertAlign w:val="superscript"/>
          <w:lang w:val="uk-UA"/>
        </w:rPr>
        <w:t>-3</w:t>
      </w:r>
      <w:r w:rsidRPr="00B1544C">
        <w:rPr>
          <w:sz w:val="28"/>
          <w:szCs w:val="28"/>
          <w:lang w:val="uk-UA"/>
        </w:rPr>
        <w:t xml:space="preserve"> А. </w:t>
      </w:r>
      <w:r w:rsidR="007368F4" w:rsidRPr="00B1544C">
        <w:rPr>
          <w:sz w:val="28"/>
          <w:szCs w:val="28"/>
          <w:lang w:val="uk-UA"/>
        </w:rPr>
        <w:t>Оскільки для струмових захистів коефіцієнт чутливості захисту повинен становити</w:t>
      </w:r>
      <w:r w:rsidR="009F4986" w:rsidRPr="00B1544C">
        <w:rPr>
          <w:i/>
          <w:sz w:val="28"/>
          <w:szCs w:val="28"/>
          <w:lang w:val="uk-UA"/>
        </w:rPr>
        <w:t>К</w:t>
      </w:r>
      <w:r w:rsidR="009F4986" w:rsidRPr="00B1544C">
        <w:rPr>
          <w:sz w:val="28"/>
          <w:szCs w:val="28"/>
          <w:lang w:val="uk-UA"/>
        </w:rPr>
        <w:t xml:space="preserve"> ≥ 1,5, а прийнятий коефіцієнт надійності становить </w:t>
      </w:r>
      <w:r w:rsidR="009F4986" w:rsidRPr="00B1544C">
        <w:rPr>
          <w:i/>
          <w:sz w:val="28"/>
          <w:szCs w:val="28"/>
          <w:lang w:val="uk-UA"/>
        </w:rPr>
        <w:t>К</w:t>
      </w:r>
      <w:r w:rsidR="009F4986" w:rsidRPr="00B1544C">
        <w:rPr>
          <w:i/>
          <w:sz w:val="28"/>
          <w:szCs w:val="28"/>
          <w:vertAlign w:val="subscript"/>
          <w:lang w:val="uk-UA"/>
        </w:rPr>
        <w:t>Н</w:t>
      </w:r>
      <w:r w:rsidR="009F4986" w:rsidRPr="00B1544C">
        <w:rPr>
          <w:sz w:val="28"/>
          <w:szCs w:val="28"/>
          <w:lang w:val="uk-UA"/>
        </w:rPr>
        <w:t>=1,11, то для запропонованого захисту при найбільш несприятливому  режимі роботи захисту (ОЗЗ зі значним перехідним опором в місці замикання)</w:t>
      </w:r>
      <w:r w:rsidR="00294A3A" w:rsidRPr="00B1544C">
        <w:rPr>
          <w:sz w:val="28"/>
          <w:szCs w:val="28"/>
          <w:lang w:val="uk-UA"/>
        </w:rPr>
        <w:t xml:space="preserve"> струм спрацювання захисту </w:t>
      </w:r>
      <w:r w:rsidR="00A35B20" w:rsidRPr="00B1544C">
        <w:rPr>
          <w:i/>
          <w:sz w:val="28"/>
          <w:szCs w:val="28"/>
          <w:lang w:val="uk-UA"/>
        </w:rPr>
        <w:t>I</w:t>
      </w:r>
      <w:r w:rsidR="00A35B20" w:rsidRPr="00B1544C">
        <w:rPr>
          <w:i/>
          <w:sz w:val="28"/>
          <w:szCs w:val="28"/>
          <w:vertAlign w:val="subscript"/>
          <w:lang w:val="uk-UA"/>
        </w:rPr>
        <w:t>SZOZZ</w:t>
      </w:r>
      <w:r w:rsidR="00164882" w:rsidRPr="00B1544C">
        <w:rPr>
          <w:i/>
          <w:sz w:val="28"/>
          <w:szCs w:val="28"/>
          <w:lang w:val="uk-UA"/>
        </w:rPr>
        <w:t xml:space="preserve"> </w:t>
      </w:r>
      <w:r w:rsidR="00294A3A" w:rsidRPr="00B1544C">
        <w:rPr>
          <w:sz w:val="28"/>
          <w:szCs w:val="28"/>
          <w:lang w:val="uk-UA"/>
        </w:rPr>
        <w:t>розрахуємо за таким співвідношенням</w:t>
      </w:r>
    </w:p>
    <w:p w:rsidR="00A35B20" w:rsidRPr="00B1544C" w:rsidRDefault="00A35B20" w:rsidP="00AE758F">
      <w:pPr>
        <w:spacing w:line="288" w:lineRule="auto"/>
        <w:ind w:firstLine="454"/>
        <w:jc w:val="both"/>
        <w:rPr>
          <w:sz w:val="28"/>
          <w:szCs w:val="28"/>
          <w:lang w:val="uk-UA"/>
        </w:rPr>
      </w:pPr>
    </w:p>
    <w:p w:rsidR="00294A3A" w:rsidRPr="00B1544C" w:rsidRDefault="00164882" w:rsidP="00AE758F">
      <w:pPr>
        <w:spacing w:line="288" w:lineRule="auto"/>
        <w:ind w:firstLine="454"/>
        <w:jc w:val="right"/>
        <w:rPr>
          <w:sz w:val="28"/>
          <w:szCs w:val="28"/>
          <w:lang w:val="uk-UA"/>
        </w:rPr>
      </w:pPr>
      <w:r w:rsidRPr="00B1544C">
        <w:rPr>
          <w:position w:val="-26"/>
          <w:sz w:val="28"/>
          <w:szCs w:val="28"/>
          <w:lang w:val="uk-UA"/>
        </w:rPr>
        <w:object w:dxaOrig="2480" w:dyaOrig="700">
          <v:shape id="_x0000_i1113" type="#_x0000_t75" style="width:122.1pt;height:36.3pt" o:ole="" o:preferrelative="f">
            <v:imagedata r:id="rId189" o:title=""/>
            <o:lock v:ext="edit" aspectratio="f"/>
          </v:shape>
          <o:OLEObject Type="Embed" ProgID="Equation.DSMT4" ShapeID="_x0000_i1113" DrawAspect="Content" ObjectID="_1577965440" r:id="rId190"/>
        </w:object>
      </w:r>
      <w:r w:rsidRPr="00B1544C">
        <w:rPr>
          <w:sz w:val="28"/>
          <w:szCs w:val="28"/>
          <w:lang w:val="uk-UA"/>
        </w:rPr>
        <w:t xml:space="preserve">,                       </w:t>
      </w:r>
      <w:r w:rsidR="00294A3A" w:rsidRPr="00B1544C">
        <w:rPr>
          <w:sz w:val="28"/>
          <w:szCs w:val="28"/>
          <w:lang w:val="uk-UA"/>
        </w:rPr>
        <w:t xml:space="preserve">          (4.18)</w:t>
      </w:r>
    </w:p>
    <w:p w:rsidR="00294A3A" w:rsidRPr="00B1544C" w:rsidRDefault="00294A3A" w:rsidP="00AE758F">
      <w:pPr>
        <w:spacing w:line="288" w:lineRule="auto"/>
        <w:ind w:firstLine="454"/>
        <w:jc w:val="both"/>
        <w:rPr>
          <w:sz w:val="28"/>
          <w:szCs w:val="28"/>
          <w:lang w:val="uk-UA"/>
        </w:rPr>
      </w:pPr>
    </w:p>
    <w:p w:rsidR="00294A3A" w:rsidRPr="00B1544C" w:rsidRDefault="00294A3A"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І</w:t>
      </w:r>
      <w:r w:rsidRPr="00B1544C">
        <w:rPr>
          <w:i/>
          <w:sz w:val="28"/>
          <w:szCs w:val="28"/>
          <w:vertAlign w:val="subscript"/>
          <w:lang w:val="uk-UA"/>
        </w:rPr>
        <w:t>OZZmin</w:t>
      </w:r>
      <w:r w:rsidRPr="00B1544C">
        <w:rPr>
          <w:sz w:val="28"/>
          <w:szCs w:val="28"/>
          <w:lang w:val="uk-UA"/>
        </w:rPr>
        <w:t xml:space="preserve"> – мінімальне значення струму ОЗЗ. </w:t>
      </w:r>
    </w:p>
    <w:p w:rsidR="003E0025" w:rsidRPr="00B1544C" w:rsidRDefault="00A35B20" w:rsidP="00AE758F">
      <w:pPr>
        <w:spacing w:line="288" w:lineRule="auto"/>
        <w:ind w:firstLine="454"/>
        <w:jc w:val="both"/>
        <w:rPr>
          <w:sz w:val="28"/>
          <w:szCs w:val="28"/>
          <w:lang w:val="uk-UA"/>
        </w:rPr>
      </w:pPr>
      <w:r w:rsidRPr="00B1544C">
        <w:rPr>
          <w:sz w:val="28"/>
          <w:szCs w:val="28"/>
          <w:lang w:val="uk-UA"/>
        </w:rPr>
        <w:t>Середні показники діючих значень вимушеної складової струму ОЗЗ обмотки статора різних типів турбо</w:t>
      </w:r>
      <w:r w:rsidR="001C005B" w:rsidRPr="00B1544C">
        <w:rPr>
          <w:sz w:val="28"/>
          <w:szCs w:val="28"/>
          <w:lang w:val="uk-UA"/>
        </w:rPr>
        <w:t xml:space="preserve"> –</w:t>
      </w:r>
      <w:r w:rsidRPr="00B1544C">
        <w:rPr>
          <w:sz w:val="28"/>
          <w:szCs w:val="28"/>
          <w:lang w:val="uk-UA"/>
        </w:rPr>
        <w:t xml:space="preserve"> та гідрогенераторів, що працюють в блоці з трансформатором, і струм спрацювання захисту при перехідному опорі в місці замикання на землю 100 кОм з врахуванням коефіцієнту чутливості </w:t>
      </w:r>
      <w:r w:rsidRPr="00B1544C">
        <w:rPr>
          <w:i/>
          <w:sz w:val="28"/>
          <w:szCs w:val="28"/>
          <w:lang w:val="uk-UA"/>
        </w:rPr>
        <w:t>К</w:t>
      </w:r>
      <w:r w:rsidRPr="00B1544C">
        <w:rPr>
          <w:sz w:val="28"/>
          <w:szCs w:val="28"/>
          <w:lang w:val="uk-UA"/>
        </w:rPr>
        <w:t xml:space="preserve">=1,5 і коефіцієнту надійності </w:t>
      </w:r>
      <w:r w:rsidRPr="00B1544C">
        <w:rPr>
          <w:i/>
          <w:sz w:val="28"/>
          <w:szCs w:val="28"/>
          <w:lang w:val="uk-UA"/>
        </w:rPr>
        <w:t>К</w:t>
      </w:r>
      <w:r w:rsidRPr="00B1544C">
        <w:rPr>
          <w:i/>
          <w:sz w:val="28"/>
          <w:szCs w:val="28"/>
          <w:vertAlign w:val="subscript"/>
          <w:lang w:val="uk-UA"/>
        </w:rPr>
        <w:t>Н</w:t>
      </w:r>
      <w:r w:rsidRPr="00B1544C">
        <w:rPr>
          <w:sz w:val="28"/>
          <w:szCs w:val="28"/>
          <w:lang w:val="uk-UA"/>
        </w:rPr>
        <w:t xml:space="preserve">=1,11 </w:t>
      </w:r>
      <w:r w:rsidR="003E0025" w:rsidRPr="00B1544C">
        <w:rPr>
          <w:sz w:val="28"/>
          <w:szCs w:val="28"/>
          <w:lang w:val="uk-UA"/>
        </w:rPr>
        <w:t>представлен</w:t>
      </w:r>
      <w:r w:rsidRPr="00B1544C">
        <w:rPr>
          <w:sz w:val="28"/>
          <w:szCs w:val="28"/>
          <w:lang w:val="uk-UA"/>
        </w:rPr>
        <w:t>і</w:t>
      </w:r>
      <w:r w:rsidR="003E0025" w:rsidRPr="00B1544C">
        <w:rPr>
          <w:sz w:val="28"/>
          <w:szCs w:val="28"/>
          <w:lang w:val="uk-UA"/>
        </w:rPr>
        <w:t xml:space="preserve"> в табл</w:t>
      </w:r>
      <w:r w:rsidR="004C02E7" w:rsidRPr="00B1544C">
        <w:rPr>
          <w:sz w:val="28"/>
          <w:szCs w:val="28"/>
          <w:lang w:val="uk-UA"/>
        </w:rPr>
        <w:t>.</w:t>
      </w:r>
      <w:r w:rsidR="003E0025" w:rsidRPr="00B1544C">
        <w:rPr>
          <w:sz w:val="28"/>
          <w:szCs w:val="28"/>
          <w:lang w:val="uk-UA"/>
        </w:rPr>
        <w:t xml:space="preserve"> 4.4.</w:t>
      </w:r>
    </w:p>
    <w:p w:rsidR="0061486A" w:rsidRPr="00B1544C" w:rsidRDefault="0061486A" w:rsidP="00AE758F">
      <w:pPr>
        <w:spacing w:line="288" w:lineRule="auto"/>
        <w:ind w:firstLine="454"/>
        <w:jc w:val="both"/>
        <w:rPr>
          <w:sz w:val="28"/>
          <w:szCs w:val="28"/>
          <w:lang w:val="uk-UA"/>
        </w:rPr>
      </w:pPr>
    </w:p>
    <w:p w:rsidR="00D20A78" w:rsidRPr="00B1544C" w:rsidRDefault="00D20A78" w:rsidP="00D20A78">
      <w:pPr>
        <w:spacing w:line="288" w:lineRule="auto"/>
        <w:ind w:firstLine="454"/>
        <w:jc w:val="right"/>
        <w:rPr>
          <w:lang w:val="uk-UA"/>
        </w:rPr>
      </w:pPr>
      <w:r w:rsidRPr="00B1544C">
        <w:rPr>
          <w:lang w:val="uk-UA"/>
        </w:rPr>
        <w:t>Таблиця 4.4</w:t>
      </w:r>
    </w:p>
    <w:p w:rsidR="00AF3C8E" w:rsidRPr="00B1544C" w:rsidRDefault="00AF3C8E" w:rsidP="00D20A78">
      <w:pPr>
        <w:spacing w:line="288" w:lineRule="auto"/>
        <w:ind w:firstLine="454"/>
        <w:jc w:val="center"/>
        <w:rPr>
          <w:b/>
          <w:lang w:val="uk-UA"/>
        </w:rPr>
      </w:pPr>
      <w:r w:rsidRPr="00B1544C">
        <w:rPr>
          <w:b/>
          <w:lang w:val="uk-UA"/>
        </w:rPr>
        <w:t xml:space="preserve">Середні показники діючих значень вимушеної складової струму ОЗЗ обмотки статора різних типів </w:t>
      </w:r>
      <w:r w:rsidR="009B5AF0" w:rsidRPr="00B1544C">
        <w:rPr>
          <w:b/>
          <w:lang w:val="uk-UA"/>
        </w:rPr>
        <w:t>СГ</w:t>
      </w:r>
      <w:r w:rsidRPr="00B1544C">
        <w:rPr>
          <w:b/>
          <w:lang w:val="uk-UA"/>
        </w:rPr>
        <w:t>, що працюють в блоці з трансформатором</w:t>
      </w:r>
    </w:p>
    <w:tbl>
      <w:tblPr>
        <w:tblStyle w:val="ac"/>
        <w:tblW w:w="9017" w:type="dxa"/>
        <w:jc w:val="center"/>
        <w:tblBorders>
          <w:top w:val="double" w:sz="4" w:space="0" w:color="auto"/>
          <w:left w:val="double" w:sz="4" w:space="0" w:color="auto"/>
          <w:bottom w:val="double" w:sz="4" w:space="0" w:color="auto"/>
          <w:right w:val="double" w:sz="4" w:space="0" w:color="auto"/>
        </w:tblBorders>
        <w:tblCellMar>
          <w:left w:w="0" w:type="dxa"/>
          <w:right w:w="0" w:type="dxa"/>
        </w:tblCellMar>
        <w:tblLook w:val="04A0" w:firstRow="1" w:lastRow="0" w:firstColumn="1" w:lastColumn="0" w:noHBand="0" w:noVBand="1"/>
      </w:tblPr>
      <w:tblGrid>
        <w:gridCol w:w="1838"/>
        <w:gridCol w:w="2268"/>
        <w:gridCol w:w="2447"/>
        <w:gridCol w:w="2464"/>
      </w:tblGrid>
      <w:tr w:rsidR="00FF2307" w:rsidRPr="00B1544C" w:rsidTr="007253C6">
        <w:trPr>
          <w:trHeight w:val="159"/>
          <w:jc w:val="center"/>
        </w:trPr>
        <w:tc>
          <w:tcPr>
            <w:tcW w:w="1838" w:type="dxa"/>
            <w:vMerge w:val="restart"/>
            <w:vAlign w:val="center"/>
          </w:tcPr>
          <w:p w:rsidR="00AF3C8E" w:rsidRPr="00B1544C" w:rsidRDefault="00AF3C8E" w:rsidP="00407727">
            <w:pPr>
              <w:spacing w:line="288" w:lineRule="auto"/>
              <w:jc w:val="center"/>
              <w:rPr>
                <w:lang w:val="uk-UA"/>
              </w:rPr>
            </w:pPr>
            <w:r w:rsidRPr="00B1544C">
              <w:rPr>
                <w:lang w:val="uk-UA"/>
              </w:rPr>
              <w:t>Rp, кОм</w:t>
            </w:r>
          </w:p>
        </w:tc>
        <w:tc>
          <w:tcPr>
            <w:tcW w:w="7179" w:type="dxa"/>
            <w:gridSpan w:val="3"/>
            <w:vAlign w:val="center"/>
          </w:tcPr>
          <w:p w:rsidR="00AF3C8E" w:rsidRPr="00B1544C" w:rsidRDefault="009B5AF0" w:rsidP="00407727">
            <w:pPr>
              <w:spacing w:line="288" w:lineRule="auto"/>
              <w:jc w:val="center"/>
              <w:rPr>
                <w:lang w:val="uk-UA"/>
              </w:rPr>
            </w:pPr>
            <w:r w:rsidRPr="00B1544C">
              <w:rPr>
                <w:lang w:val="uk-UA"/>
              </w:rPr>
              <w:t>І</w:t>
            </w:r>
            <w:r w:rsidRPr="00B1544C">
              <w:rPr>
                <w:vertAlign w:val="subscript"/>
                <w:lang w:val="uk-UA"/>
              </w:rPr>
              <w:t>ОЗЗ</w:t>
            </w:r>
            <w:r w:rsidRPr="00B1544C">
              <w:rPr>
                <w:lang w:val="uk-UA"/>
              </w:rPr>
              <w:t xml:space="preserve">, А </w:t>
            </w:r>
          </w:p>
        </w:tc>
      </w:tr>
      <w:tr w:rsidR="00FF2307" w:rsidRPr="00B1544C" w:rsidTr="007253C6">
        <w:trPr>
          <w:trHeight w:val="159"/>
          <w:jc w:val="center"/>
        </w:trPr>
        <w:tc>
          <w:tcPr>
            <w:tcW w:w="1838" w:type="dxa"/>
            <w:vMerge/>
            <w:vAlign w:val="center"/>
          </w:tcPr>
          <w:p w:rsidR="009B5AF0" w:rsidRPr="00B1544C" w:rsidRDefault="009B5AF0" w:rsidP="00407727">
            <w:pPr>
              <w:spacing w:line="288" w:lineRule="auto"/>
              <w:jc w:val="center"/>
              <w:rPr>
                <w:lang w:val="uk-UA"/>
              </w:rPr>
            </w:pPr>
          </w:p>
        </w:tc>
        <w:tc>
          <w:tcPr>
            <w:tcW w:w="7179" w:type="dxa"/>
            <w:gridSpan w:val="3"/>
            <w:vAlign w:val="center"/>
          </w:tcPr>
          <w:p w:rsidR="009B5AF0" w:rsidRPr="00B1544C" w:rsidRDefault="009B5AF0" w:rsidP="00407727">
            <w:pPr>
              <w:spacing w:line="288" w:lineRule="auto"/>
              <w:jc w:val="center"/>
              <w:rPr>
                <w:lang w:val="uk-UA"/>
              </w:rPr>
            </w:pPr>
            <w:r w:rsidRPr="00B1544C">
              <w:rPr>
                <w:lang w:val="uk-UA"/>
              </w:rPr>
              <w:t>Тип генератора</w:t>
            </w:r>
          </w:p>
        </w:tc>
      </w:tr>
      <w:tr w:rsidR="00FF2307" w:rsidRPr="00B1544C" w:rsidTr="007253C6">
        <w:trPr>
          <w:trHeight w:val="150"/>
          <w:jc w:val="center"/>
        </w:trPr>
        <w:tc>
          <w:tcPr>
            <w:tcW w:w="1838" w:type="dxa"/>
            <w:vMerge/>
            <w:vAlign w:val="center"/>
          </w:tcPr>
          <w:p w:rsidR="00AF3C8E" w:rsidRPr="00B1544C" w:rsidRDefault="00AF3C8E" w:rsidP="00407727">
            <w:pPr>
              <w:spacing w:line="288" w:lineRule="auto"/>
              <w:jc w:val="center"/>
              <w:rPr>
                <w:lang w:val="uk-UA"/>
              </w:rPr>
            </w:pPr>
          </w:p>
        </w:tc>
        <w:tc>
          <w:tcPr>
            <w:tcW w:w="2268" w:type="dxa"/>
            <w:vAlign w:val="center"/>
          </w:tcPr>
          <w:p w:rsidR="00AF3C8E" w:rsidRPr="00B1544C" w:rsidRDefault="00AF3C8E" w:rsidP="00407727">
            <w:pPr>
              <w:spacing w:line="288" w:lineRule="auto"/>
              <w:jc w:val="center"/>
              <w:rPr>
                <w:lang w:val="uk-UA"/>
              </w:rPr>
            </w:pPr>
            <w:r w:rsidRPr="00B1544C">
              <w:rPr>
                <w:lang w:val="uk-UA"/>
              </w:rPr>
              <w:t>Гідрогенератори</w:t>
            </w:r>
          </w:p>
        </w:tc>
        <w:tc>
          <w:tcPr>
            <w:tcW w:w="2447" w:type="dxa"/>
            <w:vAlign w:val="center"/>
          </w:tcPr>
          <w:p w:rsidR="00AF3C8E" w:rsidRPr="00B1544C" w:rsidRDefault="00AF3C8E" w:rsidP="00407727">
            <w:pPr>
              <w:spacing w:line="288" w:lineRule="auto"/>
              <w:jc w:val="center"/>
              <w:rPr>
                <w:lang w:val="uk-UA"/>
              </w:rPr>
            </w:pPr>
            <w:r w:rsidRPr="00B1544C">
              <w:rPr>
                <w:lang w:val="uk-UA"/>
              </w:rPr>
              <w:t>Турбогенератори &lt;160 МВт</w:t>
            </w:r>
          </w:p>
        </w:tc>
        <w:tc>
          <w:tcPr>
            <w:tcW w:w="2464" w:type="dxa"/>
            <w:vAlign w:val="center"/>
          </w:tcPr>
          <w:p w:rsidR="00AF3C8E" w:rsidRPr="00B1544C" w:rsidRDefault="00AF3C8E" w:rsidP="00407727">
            <w:pPr>
              <w:spacing w:line="288" w:lineRule="auto"/>
              <w:jc w:val="center"/>
              <w:rPr>
                <w:lang w:val="uk-UA"/>
              </w:rPr>
            </w:pPr>
            <w:r w:rsidRPr="00B1544C">
              <w:rPr>
                <w:lang w:val="uk-UA"/>
              </w:rPr>
              <w:t>Турбогенератори &gt;300 МВт</w:t>
            </w:r>
          </w:p>
        </w:tc>
      </w:tr>
      <w:tr w:rsidR="0061486A" w:rsidRPr="00B1544C" w:rsidTr="007253C6">
        <w:trPr>
          <w:trHeight w:val="150"/>
          <w:jc w:val="center"/>
        </w:trPr>
        <w:tc>
          <w:tcPr>
            <w:tcW w:w="1838" w:type="dxa"/>
            <w:vAlign w:val="center"/>
          </w:tcPr>
          <w:p w:rsidR="0061486A" w:rsidRPr="00B1544C" w:rsidRDefault="0061486A" w:rsidP="00407727">
            <w:pPr>
              <w:spacing w:line="288" w:lineRule="auto"/>
              <w:jc w:val="center"/>
              <w:rPr>
                <w:lang w:val="uk-UA"/>
              </w:rPr>
            </w:pPr>
            <w:r w:rsidRPr="00B1544C">
              <w:rPr>
                <w:lang w:val="uk-UA"/>
              </w:rPr>
              <w:t>1</w:t>
            </w:r>
          </w:p>
        </w:tc>
        <w:tc>
          <w:tcPr>
            <w:tcW w:w="2268" w:type="dxa"/>
            <w:vAlign w:val="center"/>
          </w:tcPr>
          <w:p w:rsidR="0061486A" w:rsidRPr="00B1544C" w:rsidRDefault="0061486A" w:rsidP="00407727">
            <w:pPr>
              <w:spacing w:line="288" w:lineRule="auto"/>
              <w:jc w:val="center"/>
              <w:rPr>
                <w:lang w:val="uk-UA"/>
              </w:rPr>
            </w:pPr>
            <w:r w:rsidRPr="00B1544C">
              <w:rPr>
                <w:lang w:val="uk-UA"/>
              </w:rPr>
              <w:t>2</w:t>
            </w:r>
          </w:p>
        </w:tc>
        <w:tc>
          <w:tcPr>
            <w:tcW w:w="2447" w:type="dxa"/>
            <w:vAlign w:val="center"/>
          </w:tcPr>
          <w:p w:rsidR="0061486A" w:rsidRPr="00B1544C" w:rsidRDefault="0061486A" w:rsidP="00407727">
            <w:pPr>
              <w:spacing w:line="288" w:lineRule="auto"/>
              <w:jc w:val="center"/>
              <w:rPr>
                <w:lang w:val="uk-UA"/>
              </w:rPr>
            </w:pPr>
            <w:r w:rsidRPr="00B1544C">
              <w:rPr>
                <w:lang w:val="uk-UA"/>
              </w:rPr>
              <w:t>3</w:t>
            </w:r>
          </w:p>
        </w:tc>
        <w:tc>
          <w:tcPr>
            <w:tcW w:w="2464" w:type="dxa"/>
            <w:vAlign w:val="center"/>
          </w:tcPr>
          <w:p w:rsidR="0061486A" w:rsidRPr="00B1544C" w:rsidRDefault="0061486A" w:rsidP="00407727">
            <w:pPr>
              <w:spacing w:line="288" w:lineRule="auto"/>
              <w:jc w:val="center"/>
              <w:rPr>
                <w:lang w:val="uk-UA"/>
              </w:rPr>
            </w:pPr>
            <w:r w:rsidRPr="00B1544C">
              <w:rPr>
                <w:lang w:val="uk-UA"/>
              </w:rPr>
              <w:t>4</w:t>
            </w:r>
          </w:p>
        </w:tc>
      </w:tr>
      <w:tr w:rsidR="00FF2307" w:rsidRPr="00B1544C" w:rsidTr="007253C6">
        <w:trPr>
          <w:trHeight w:val="340"/>
          <w:jc w:val="center"/>
        </w:trPr>
        <w:tc>
          <w:tcPr>
            <w:tcW w:w="1838" w:type="dxa"/>
            <w:vAlign w:val="center"/>
          </w:tcPr>
          <w:p w:rsidR="00437622" w:rsidRPr="00B1544C" w:rsidRDefault="00437622" w:rsidP="00407727">
            <w:pPr>
              <w:spacing w:line="288" w:lineRule="auto"/>
              <w:jc w:val="center"/>
              <w:rPr>
                <w:lang w:val="uk-UA"/>
              </w:rPr>
            </w:pPr>
            <w:r w:rsidRPr="00B1544C">
              <w:rPr>
                <w:lang w:val="uk-UA"/>
              </w:rPr>
              <w:t>100</w:t>
            </w:r>
          </w:p>
        </w:tc>
        <w:tc>
          <w:tcPr>
            <w:tcW w:w="2268" w:type="dxa"/>
            <w:vAlign w:val="center"/>
          </w:tcPr>
          <w:p w:rsidR="00437622" w:rsidRPr="00B1544C" w:rsidRDefault="00437622" w:rsidP="00407727">
            <w:pPr>
              <w:spacing w:line="288" w:lineRule="auto"/>
              <w:jc w:val="center"/>
              <w:rPr>
                <w:lang w:val="uk-UA"/>
              </w:rPr>
            </w:pPr>
            <w:r w:rsidRPr="00B1544C">
              <w:rPr>
                <w:lang w:val="uk-UA"/>
              </w:rPr>
              <w:t>0,001</w:t>
            </w:r>
          </w:p>
        </w:tc>
        <w:tc>
          <w:tcPr>
            <w:tcW w:w="2447" w:type="dxa"/>
            <w:vAlign w:val="center"/>
          </w:tcPr>
          <w:p w:rsidR="00437622" w:rsidRPr="00B1544C" w:rsidRDefault="00437622" w:rsidP="00407727">
            <w:pPr>
              <w:spacing w:line="288" w:lineRule="auto"/>
              <w:jc w:val="center"/>
              <w:rPr>
                <w:lang w:val="uk-UA"/>
              </w:rPr>
            </w:pPr>
            <w:r w:rsidRPr="00B1544C">
              <w:rPr>
                <w:lang w:val="uk-UA"/>
              </w:rPr>
              <w:t>0,003</w:t>
            </w:r>
          </w:p>
        </w:tc>
        <w:tc>
          <w:tcPr>
            <w:tcW w:w="2464" w:type="dxa"/>
            <w:vAlign w:val="center"/>
          </w:tcPr>
          <w:p w:rsidR="00437622" w:rsidRPr="00B1544C" w:rsidRDefault="00437622" w:rsidP="00407727">
            <w:pPr>
              <w:spacing w:line="288" w:lineRule="auto"/>
              <w:jc w:val="center"/>
              <w:rPr>
                <w:lang w:val="uk-UA"/>
              </w:rPr>
            </w:pPr>
            <w:r w:rsidRPr="00B1544C">
              <w:rPr>
                <w:lang w:val="uk-UA"/>
              </w:rPr>
              <w:t>0,004</w:t>
            </w:r>
          </w:p>
        </w:tc>
      </w:tr>
      <w:tr w:rsidR="00FF2307" w:rsidRPr="00B1544C" w:rsidTr="007253C6">
        <w:trPr>
          <w:jc w:val="center"/>
        </w:trPr>
        <w:tc>
          <w:tcPr>
            <w:tcW w:w="1838" w:type="dxa"/>
            <w:vAlign w:val="center"/>
          </w:tcPr>
          <w:p w:rsidR="00437622" w:rsidRPr="00B1544C" w:rsidRDefault="00437622" w:rsidP="00407727">
            <w:pPr>
              <w:spacing w:line="288" w:lineRule="auto"/>
              <w:jc w:val="center"/>
              <w:rPr>
                <w:lang w:val="uk-UA"/>
              </w:rPr>
            </w:pPr>
            <w:r w:rsidRPr="00B1544C">
              <w:rPr>
                <w:lang w:val="uk-UA"/>
              </w:rPr>
              <w:t>80</w:t>
            </w:r>
          </w:p>
        </w:tc>
        <w:tc>
          <w:tcPr>
            <w:tcW w:w="2268" w:type="dxa"/>
            <w:vAlign w:val="center"/>
          </w:tcPr>
          <w:p w:rsidR="00437622" w:rsidRPr="00B1544C" w:rsidRDefault="00437622" w:rsidP="00407727">
            <w:pPr>
              <w:spacing w:line="288" w:lineRule="auto"/>
              <w:jc w:val="center"/>
              <w:rPr>
                <w:lang w:val="uk-UA"/>
              </w:rPr>
            </w:pPr>
            <w:r w:rsidRPr="00B1544C">
              <w:rPr>
                <w:lang w:val="uk-UA"/>
              </w:rPr>
              <w:t>0,002</w:t>
            </w:r>
          </w:p>
        </w:tc>
        <w:tc>
          <w:tcPr>
            <w:tcW w:w="2447" w:type="dxa"/>
            <w:vAlign w:val="center"/>
          </w:tcPr>
          <w:p w:rsidR="00437622" w:rsidRPr="00B1544C" w:rsidRDefault="00437622" w:rsidP="00407727">
            <w:pPr>
              <w:spacing w:line="288" w:lineRule="auto"/>
              <w:jc w:val="center"/>
              <w:rPr>
                <w:lang w:val="uk-UA"/>
              </w:rPr>
            </w:pPr>
            <w:r w:rsidRPr="00B1544C">
              <w:rPr>
                <w:lang w:val="uk-UA"/>
              </w:rPr>
              <w:t>0,004</w:t>
            </w:r>
          </w:p>
        </w:tc>
        <w:tc>
          <w:tcPr>
            <w:tcW w:w="2464" w:type="dxa"/>
            <w:vAlign w:val="center"/>
          </w:tcPr>
          <w:p w:rsidR="00437622" w:rsidRPr="00B1544C" w:rsidRDefault="00437622" w:rsidP="00407727">
            <w:pPr>
              <w:spacing w:line="288" w:lineRule="auto"/>
              <w:jc w:val="center"/>
              <w:rPr>
                <w:lang w:val="uk-UA"/>
              </w:rPr>
            </w:pPr>
            <w:r w:rsidRPr="00B1544C">
              <w:rPr>
                <w:lang w:val="uk-UA"/>
              </w:rPr>
              <w:t>0,006</w:t>
            </w:r>
          </w:p>
        </w:tc>
      </w:tr>
      <w:tr w:rsidR="00FF2307" w:rsidRPr="00B1544C" w:rsidTr="007253C6">
        <w:trPr>
          <w:trHeight w:val="337"/>
          <w:jc w:val="center"/>
        </w:trPr>
        <w:tc>
          <w:tcPr>
            <w:tcW w:w="1838" w:type="dxa"/>
            <w:vAlign w:val="center"/>
          </w:tcPr>
          <w:p w:rsidR="00437622" w:rsidRPr="00B1544C" w:rsidRDefault="00437622" w:rsidP="00407727">
            <w:pPr>
              <w:spacing w:line="288" w:lineRule="auto"/>
              <w:jc w:val="center"/>
              <w:rPr>
                <w:lang w:val="uk-UA"/>
              </w:rPr>
            </w:pPr>
            <w:r w:rsidRPr="00B1544C">
              <w:rPr>
                <w:lang w:val="uk-UA"/>
              </w:rPr>
              <w:t>60</w:t>
            </w:r>
          </w:p>
        </w:tc>
        <w:tc>
          <w:tcPr>
            <w:tcW w:w="2268" w:type="dxa"/>
            <w:vAlign w:val="center"/>
          </w:tcPr>
          <w:p w:rsidR="00437622" w:rsidRPr="00B1544C" w:rsidRDefault="00437622" w:rsidP="00407727">
            <w:pPr>
              <w:spacing w:line="288" w:lineRule="auto"/>
              <w:jc w:val="center"/>
              <w:rPr>
                <w:lang w:val="uk-UA"/>
              </w:rPr>
            </w:pPr>
            <w:r w:rsidRPr="00B1544C">
              <w:rPr>
                <w:lang w:val="uk-UA"/>
              </w:rPr>
              <w:t>0,003</w:t>
            </w:r>
          </w:p>
        </w:tc>
        <w:tc>
          <w:tcPr>
            <w:tcW w:w="2447" w:type="dxa"/>
            <w:vAlign w:val="center"/>
          </w:tcPr>
          <w:p w:rsidR="00437622" w:rsidRPr="00B1544C" w:rsidRDefault="00437622" w:rsidP="00407727">
            <w:pPr>
              <w:spacing w:line="288" w:lineRule="auto"/>
              <w:jc w:val="center"/>
              <w:rPr>
                <w:lang w:val="uk-UA"/>
              </w:rPr>
            </w:pPr>
            <w:r w:rsidRPr="00B1544C">
              <w:rPr>
                <w:lang w:val="uk-UA"/>
              </w:rPr>
              <w:t>0,007</w:t>
            </w:r>
          </w:p>
        </w:tc>
        <w:tc>
          <w:tcPr>
            <w:tcW w:w="2464" w:type="dxa"/>
            <w:vAlign w:val="center"/>
          </w:tcPr>
          <w:p w:rsidR="00437622" w:rsidRPr="00B1544C" w:rsidRDefault="00437622" w:rsidP="00407727">
            <w:pPr>
              <w:spacing w:line="288" w:lineRule="auto"/>
              <w:jc w:val="center"/>
              <w:rPr>
                <w:lang w:val="uk-UA"/>
              </w:rPr>
            </w:pPr>
            <w:r w:rsidRPr="00B1544C">
              <w:rPr>
                <w:lang w:val="uk-UA"/>
              </w:rPr>
              <w:t>0,011</w:t>
            </w:r>
          </w:p>
        </w:tc>
      </w:tr>
      <w:tr w:rsidR="00FF2307" w:rsidRPr="00B1544C" w:rsidTr="007253C6">
        <w:trPr>
          <w:jc w:val="center"/>
        </w:trPr>
        <w:tc>
          <w:tcPr>
            <w:tcW w:w="1838" w:type="dxa"/>
            <w:vAlign w:val="center"/>
          </w:tcPr>
          <w:p w:rsidR="00943B9D" w:rsidRPr="00B1544C" w:rsidRDefault="00943B9D" w:rsidP="00407727">
            <w:pPr>
              <w:spacing w:line="288" w:lineRule="auto"/>
              <w:jc w:val="center"/>
              <w:rPr>
                <w:lang w:val="uk-UA"/>
              </w:rPr>
            </w:pPr>
            <w:r w:rsidRPr="00B1544C">
              <w:rPr>
                <w:lang w:val="uk-UA"/>
              </w:rPr>
              <w:t>40</w:t>
            </w:r>
          </w:p>
        </w:tc>
        <w:tc>
          <w:tcPr>
            <w:tcW w:w="2268" w:type="dxa"/>
            <w:vAlign w:val="center"/>
          </w:tcPr>
          <w:p w:rsidR="00943B9D" w:rsidRPr="00B1544C" w:rsidRDefault="00943B9D" w:rsidP="00407727">
            <w:pPr>
              <w:spacing w:line="288" w:lineRule="auto"/>
              <w:jc w:val="center"/>
              <w:rPr>
                <w:lang w:val="uk-UA"/>
              </w:rPr>
            </w:pPr>
            <w:r w:rsidRPr="00B1544C">
              <w:rPr>
                <w:lang w:val="uk-UA"/>
              </w:rPr>
              <w:t>0,006</w:t>
            </w:r>
          </w:p>
        </w:tc>
        <w:tc>
          <w:tcPr>
            <w:tcW w:w="2447" w:type="dxa"/>
            <w:vAlign w:val="center"/>
          </w:tcPr>
          <w:p w:rsidR="00943B9D" w:rsidRPr="00B1544C" w:rsidRDefault="00943B9D" w:rsidP="00407727">
            <w:pPr>
              <w:spacing w:line="288" w:lineRule="auto"/>
              <w:jc w:val="center"/>
              <w:rPr>
                <w:lang w:val="uk-UA"/>
              </w:rPr>
            </w:pPr>
            <w:r w:rsidRPr="00B1544C">
              <w:rPr>
                <w:lang w:val="uk-UA"/>
              </w:rPr>
              <w:t>0,017</w:t>
            </w:r>
          </w:p>
        </w:tc>
        <w:tc>
          <w:tcPr>
            <w:tcW w:w="2464" w:type="dxa"/>
            <w:vAlign w:val="center"/>
          </w:tcPr>
          <w:p w:rsidR="00943B9D" w:rsidRPr="00B1544C" w:rsidRDefault="00943B9D" w:rsidP="00407727">
            <w:pPr>
              <w:spacing w:line="288" w:lineRule="auto"/>
              <w:jc w:val="center"/>
              <w:rPr>
                <w:lang w:val="uk-UA"/>
              </w:rPr>
            </w:pPr>
            <w:r w:rsidRPr="00B1544C">
              <w:rPr>
                <w:lang w:val="uk-UA"/>
              </w:rPr>
              <w:t>0,026</w:t>
            </w:r>
          </w:p>
        </w:tc>
      </w:tr>
      <w:tr w:rsidR="00FF2307" w:rsidRPr="00B1544C" w:rsidTr="007253C6">
        <w:trPr>
          <w:jc w:val="center"/>
        </w:trPr>
        <w:tc>
          <w:tcPr>
            <w:tcW w:w="1838" w:type="dxa"/>
            <w:vAlign w:val="center"/>
          </w:tcPr>
          <w:p w:rsidR="00943B9D" w:rsidRPr="00B1544C" w:rsidRDefault="00943B9D" w:rsidP="00407727">
            <w:pPr>
              <w:spacing w:line="288" w:lineRule="auto"/>
              <w:jc w:val="center"/>
              <w:rPr>
                <w:lang w:val="uk-UA"/>
              </w:rPr>
            </w:pPr>
            <w:r w:rsidRPr="00B1544C">
              <w:rPr>
                <w:lang w:val="uk-UA"/>
              </w:rPr>
              <w:t>30</w:t>
            </w:r>
          </w:p>
        </w:tc>
        <w:tc>
          <w:tcPr>
            <w:tcW w:w="2268" w:type="dxa"/>
            <w:vAlign w:val="center"/>
          </w:tcPr>
          <w:p w:rsidR="00943B9D" w:rsidRPr="00B1544C" w:rsidRDefault="00943B9D" w:rsidP="00407727">
            <w:pPr>
              <w:spacing w:line="288" w:lineRule="auto"/>
              <w:jc w:val="center"/>
              <w:rPr>
                <w:lang w:val="uk-UA"/>
              </w:rPr>
            </w:pPr>
            <w:r w:rsidRPr="00B1544C">
              <w:rPr>
                <w:lang w:val="uk-UA"/>
              </w:rPr>
              <w:t>0,011</w:t>
            </w:r>
          </w:p>
        </w:tc>
        <w:tc>
          <w:tcPr>
            <w:tcW w:w="2447" w:type="dxa"/>
            <w:vAlign w:val="center"/>
          </w:tcPr>
          <w:p w:rsidR="00943B9D" w:rsidRPr="00B1544C" w:rsidRDefault="00943B9D" w:rsidP="00407727">
            <w:pPr>
              <w:spacing w:line="288" w:lineRule="auto"/>
              <w:jc w:val="center"/>
              <w:rPr>
                <w:lang w:val="uk-UA"/>
              </w:rPr>
            </w:pPr>
            <w:r w:rsidRPr="00B1544C">
              <w:rPr>
                <w:lang w:val="uk-UA"/>
              </w:rPr>
              <w:t>0,031</w:t>
            </w:r>
          </w:p>
        </w:tc>
        <w:tc>
          <w:tcPr>
            <w:tcW w:w="2464" w:type="dxa"/>
            <w:vAlign w:val="center"/>
          </w:tcPr>
          <w:p w:rsidR="00943B9D" w:rsidRPr="00B1544C" w:rsidRDefault="00943B9D" w:rsidP="00407727">
            <w:pPr>
              <w:spacing w:line="288" w:lineRule="auto"/>
              <w:jc w:val="center"/>
              <w:rPr>
                <w:lang w:val="uk-UA"/>
              </w:rPr>
            </w:pPr>
            <w:r w:rsidRPr="00B1544C">
              <w:rPr>
                <w:lang w:val="uk-UA"/>
              </w:rPr>
              <w:t>0,046</w:t>
            </w:r>
          </w:p>
        </w:tc>
      </w:tr>
      <w:tr w:rsidR="00FF2307" w:rsidRPr="00B1544C" w:rsidTr="007253C6">
        <w:trPr>
          <w:jc w:val="center"/>
        </w:trPr>
        <w:tc>
          <w:tcPr>
            <w:tcW w:w="1838" w:type="dxa"/>
            <w:vAlign w:val="center"/>
          </w:tcPr>
          <w:p w:rsidR="00943B9D" w:rsidRPr="00B1544C" w:rsidRDefault="00943B9D" w:rsidP="00407727">
            <w:pPr>
              <w:spacing w:line="288" w:lineRule="auto"/>
              <w:jc w:val="center"/>
              <w:rPr>
                <w:lang w:val="uk-UA"/>
              </w:rPr>
            </w:pPr>
            <w:r w:rsidRPr="00B1544C">
              <w:rPr>
                <w:lang w:val="uk-UA"/>
              </w:rPr>
              <w:t>20</w:t>
            </w:r>
          </w:p>
        </w:tc>
        <w:tc>
          <w:tcPr>
            <w:tcW w:w="2268" w:type="dxa"/>
            <w:vAlign w:val="center"/>
          </w:tcPr>
          <w:p w:rsidR="00943B9D" w:rsidRPr="00B1544C" w:rsidRDefault="00943B9D" w:rsidP="00407727">
            <w:pPr>
              <w:spacing w:line="288" w:lineRule="auto"/>
              <w:jc w:val="center"/>
              <w:rPr>
                <w:lang w:val="uk-UA"/>
              </w:rPr>
            </w:pPr>
            <w:r w:rsidRPr="00B1544C">
              <w:rPr>
                <w:lang w:val="uk-UA"/>
              </w:rPr>
              <w:t>0,026</w:t>
            </w:r>
          </w:p>
        </w:tc>
        <w:tc>
          <w:tcPr>
            <w:tcW w:w="2447" w:type="dxa"/>
            <w:vAlign w:val="center"/>
          </w:tcPr>
          <w:p w:rsidR="00943B9D" w:rsidRPr="00B1544C" w:rsidRDefault="00943B9D" w:rsidP="00407727">
            <w:pPr>
              <w:spacing w:line="288" w:lineRule="auto"/>
              <w:jc w:val="center"/>
              <w:rPr>
                <w:lang w:val="uk-UA"/>
              </w:rPr>
            </w:pPr>
            <w:r w:rsidRPr="00B1544C">
              <w:rPr>
                <w:lang w:val="uk-UA"/>
              </w:rPr>
              <w:t>0,07</w:t>
            </w:r>
          </w:p>
        </w:tc>
        <w:tc>
          <w:tcPr>
            <w:tcW w:w="2464" w:type="dxa"/>
            <w:vAlign w:val="center"/>
          </w:tcPr>
          <w:p w:rsidR="00943B9D" w:rsidRPr="00B1544C" w:rsidRDefault="00943B9D" w:rsidP="00407727">
            <w:pPr>
              <w:spacing w:line="288" w:lineRule="auto"/>
              <w:jc w:val="center"/>
              <w:rPr>
                <w:lang w:val="uk-UA"/>
              </w:rPr>
            </w:pPr>
            <w:r w:rsidRPr="00B1544C">
              <w:rPr>
                <w:lang w:val="uk-UA"/>
              </w:rPr>
              <w:t>0,105</w:t>
            </w:r>
          </w:p>
        </w:tc>
      </w:tr>
    </w:tbl>
    <w:p w:rsidR="004C41A0" w:rsidRPr="00B1544C" w:rsidRDefault="004C41A0" w:rsidP="00AE758F">
      <w:pPr>
        <w:spacing w:line="288" w:lineRule="auto"/>
        <w:ind w:firstLine="454"/>
        <w:jc w:val="both"/>
        <w:rPr>
          <w:sz w:val="28"/>
          <w:szCs w:val="28"/>
          <w:lang w:val="uk-UA"/>
        </w:rPr>
      </w:pPr>
    </w:p>
    <w:p w:rsidR="0061486A" w:rsidRPr="00B1544C" w:rsidRDefault="0061486A" w:rsidP="00401C07">
      <w:pPr>
        <w:spacing w:line="288" w:lineRule="auto"/>
        <w:ind w:firstLine="454"/>
        <w:jc w:val="right"/>
        <w:rPr>
          <w:lang w:val="uk-UA"/>
        </w:rPr>
      </w:pPr>
      <w:r w:rsidRPr="00B1544C">
        <w:rPr>
          <w:lang w:val="uk-UA"/>
        </w:rPr>
        <w:t>Продовження таблиці 4.4</w:t>
      </w:r>
    </w:p>
    <w:tbl>
      <w:tblPr>
        <w:tblStyle w:val="ac"/>
        <w:tblW w:w="9017" w:type="dxa"/>
        <w:jc w:val="center"/>
        <w:tblBorders>
          <w:top w:val="double" w:sz="4" w:space="0" w:color="auto"/>
          <w:left w:val="double" w:sz="4" w:space="0" w:color="auto"/>
          <w:bottom w:val="double" w:sz="4" w:space="0" w:color="auto"/>
          <w:right w:val="double" w:sz="4" w:space="0" w:color="auto"/>
        </w:tblBorders>
        <w:tblCellMar>
          <w:left w:w="0" w:type="dxa"/>
          <w:right w:w="0" w:type="dxa"/>
        </w:tblCellMar>
        <w:tblLook w:val="04A0" w:firstRow="1" w:lastRow="0" w:firstColumn="1" w:lastColumn="0" w:noHBand="0" w:noVBand="1"/>
      </w:tblPr>
      <w:tblGrid>
        <w:gridCol w:w="1838"/>
        <w:gridCol w:w="2268"/>
        <w:gridCol w:w="2447"/>
        <w:gridCol w:w="2464"/>
      </w:tblGrid>
      <w:tr w:rsidR="0061486A" w:rsidRPr="00B1544C" w:rsidTr="00843684">
        <w:trPr>
          <w:jc w:val="center"/>
        </w:trPr>
        <w:tc>
          <w:tcPr>
            <w:tcW w:w="1838" w:type="dxa"/>
            <w:vAlign w:val="center"/>
          </w:tcPr>
          <w:p w:rsidR="0061486A" w:rsidRPr="00B1544C" w:rsidRDefault="007253C6" w:rsidP="00843684">
            <w:pPr>
              <w:spacing w:line="288" w:lineRule="auto"/>
              <w:jc w:val="center"/>
              <w:rPr>
                <w:lang w:val="uk-UA"/>
              </w:rPr>
            </w:pPr>
            <w:r w:rsidRPr="00B1544C">
              <w:rPr>
                <w:lang w:val="uk-UA"/>
              </w:rPr>
              <w:t>1</w:t>
            </w:r>
          </w:p>
        </w:tc>
        <w:tc>
          <w:tcPr>
            <w:tcW w:w="2268" w:type="dxa"/>
            <w:vAlign w:val="center"/>
          </w:tcPr>
          <w:p w:rsidR="0061486A" w:rsidRPr="00B1544C" w:rsidRDefault="007253C6" w:rsidP="00843684">
            <w:pPr>
              <w:spacing w:line="288" w:lineRule="auto"/>
              <w:jc w:val="center"/>
              <w:rPr>
                <w:lang w:val="uk-UA"/>
              </w:rPr>
            </w:pPr>
            <w:r w:rsidRPr="00B1544C">
              <w:rPr>
                <w:lang w:val="uk-UA"/>
              </w:rPr>
              <w:t>2</w:t>
            </w:r>
          </w:p>
        </w:tc>
        <w:tc>
          <w:tcPr>
            <w:tcW w:w="2447" w:type="dxa"/>
            <w:vAlign w:val="center"/>
          </w:tcPr>
          <w:p w:rsidR="0061486A" w:rsidRPr="00B1544C" w:rsidRDefault="007253C6" w:rsidP="00843684">
            <w:pPr>
              <w:spacing w:line="288" w:lineRule="auto"/>
              <w:jc w:val="center"/>
              <w:rPr>
                <w:lang w:val="uk-UA"/>
              </w:rPr>
            </w:pPr>
            <w:r w:rsidRPr="00B1544C">
              <w:rPr>
                <w:lang w:val="uk-UA"/>
              </w:rPr>
              <w:t>3</w:t>
            </w:r>
          </w:p>
        </w:tc>
        <w:tc>
          <w:tcPr>
            <w:tcW w:w="2464" w:type="dxa"/>
            <w:vAlign w:val="center"/>
          </w:tcPr>
          <w:p w:rsidR="0061486A" w:rsidRPr="00B1544C" w:rsidRDefault="0061486A" w:rsidP="00843684">
            <w:pPr>
              <w:spacing w:line="288" w:lineRule="auto"/>
              <w:jc w:val="center"/>
              <w:rPr>
                <w:lang w:val="uk-UA"/>
              </w:rPr>
            </w:pPr>
            <w:r w:rsidRPr="00B1544C">
              <w:rPr>
                <w:lang w:val="uk-UA"/>
              </w:rPr>
              <w:t>4</w:t>
            </w:r>
          </w:p>
        </w:tc>
      </w:tr>
      <w:tr w:rsidR="007253C6" w:rsidRPr="00B1544C" w:rsidTr="00843684">
        <w:trPr>
          <w:jc w:val="center"/>
        </w:trPr>
        <w:tc>
          <w:tcPr>
            <w:tcW w:w="1838" w:type="dxa"/>
            <w:vAlign w:val="center"/>
          </w:tcPr>
          <w:p w:rsidR="007253C6" w:rsidRPr="00B1544C" w:rsidRDefault="007253C6" w:rsidP="007253C6">
            <w:pPr>
              <w:spacing w:line="288" w:lineRule="auto"/>
              <w:jc w:val="center"/>
              <w:rPr>
                <w:lang w:val="uk-UA"/>
              </w:rPr>
            </w:pPr>
            <w:r w:rsidRPr="00B1544C">
              <w:rPr>
                <w:lang w:val="uk-UA"/>
              </w:rPr>
              <w:t>10</w:t>
            </w:r>
          </w:p>
        </w:tc>
        <w:tc>
          <w:tcPr>
            <w:tcW w:w="2268" w:type="dxa"/>
            <w:vAlign w:val="center"/>
          </w:tcPr>
          <w:p w:rsidR="007253C6" w:rsidRPr="00B1544C" w:rsidRDefault="007253C6" w:rsidP="007253C6">
            <w:pPr>
              <w:spacing w:line="288" w:lineRule="auto"/>
              <w:jc w:val="center"/>
              <w:rPr>
                <w:lang w:val="uk-UA"/>
              </w:rPr>
            </w:pPr>
            <w:r w:rsidRPr="00B1544C">
              <w:rPr>
                <w:lang w:val="uk-UA"/>
              </w:rPr>
              <w:t>0,105</w:t>
            </w:r>
          </w:p>
        </w:tc>
        <w:tc>
          <w:tcPr>
            <w:tcW w:w="2447" w:type="dxa"/>
            <w:vAlign w:val="center"/>
          </w:tcPr>
          <w:p w:rsidR="007253C6" w:rsidRPr="00B1544C" w:rsidRDefault="007253C6" w:rsidP="007253C6">
            <w:pPr>
              <w:spacing w:line="288" w:lineRule="auto"/>
              <w:jc w:val="center"/>
              <w:rPr>
                <w:lang w:val="uk-UA"/>
              </w:rPr>
            </w:pPr>
            <w:r w:rsidRPr="00B1544C">
              <w:rPr>
                <w:lang w:val="uk-UA"/>
              </w:rPr>
              <w:t>0,27</w:t>
            </w:r>
          </w:p>
        </w:tc>
        <w:tc>
          <w:tcPr>
            <w:tcW w:w="2464" w:type="dxa"/>
            <w:vAlign w:val="center"/>
          </w:tcPr>
          <w:p w:rsidR="007253C6" w:rsidRPr="00B1544C" w:rsidRDefault="007253C6" w:rsidP="007253C6">
            <w:pPr>
              <w:spacing w:line="288" w:lineRule="auto"/>
              <w:jc w:val="center"/>
              <w:rPr>
                <w:lang w:val="uk-UA"/>
              </w:rPr>
            </w:pPr>
            <w:r w:rsidRPr="00B1544C">
              <w:rPr>
                <w:lang w:val="uk-UA"/>
              </w:rPr>
              <w:t>0,419</w:t>
            </w:r>
          </w:p>
        </w:tc>
      </w:tr>
      <w:tr w:rsidR="007253C6" w:rsidRPr="00B1544C" w:rsidTr="00843684">
        <w:trPr>
          <w:jc w:val="center"/>
        </w:trPr>
        <w:tc>
          <w:tcPr>
            <w:tcW w:w="1838" w:type="dxa"/>
            <w:vAlign w:val="center"/>
          </w:tcPr>
          <w:p w:rsidR="007253C6" w:rsidRPr="00B1544C" w:rsidRDefault="007253C6" w:rsidP="007253C6">
            <w:pPr>
              <w:spacing w:line="288" w:lineRule="auto"/>
              <w:jc w:val="center"/>
              <w:rPr>
                <w:lang w:val="uk-UA"/>
              </w:rPr>
            </w:pPr>
            <w:r w:rsidRPr="00B1544C">
              <w:rPr>
                <w:lang w:val="uk-UA"/>
              </w:rPr>
              <w:t>5</w:t>
            </w:r>
          </w:p>
        </w:tc>
        <w:tc>
          <w:tcPr>
            <w:tcW w:w="2268" w:type="dxa"/>
            <w:vAlign w:val="center"/>
          </w:tcPr>
          <w:p w:rsidR="007253C6" w:rsidRPr="00B1544C" w:rsidRDefault="007253C6" w:rsidP="007253C6">
            <w:pPr>
              <w:spacing w:line="288" w:lineRule="auto"/>
              <w:jc w:val="center"/>
              <w:rPr>
                <w:lang w:val="uk-UA"/>
              </w:rPr>
            </w:pPr>
            <w:r w:rsidRPr="00B1544C">
              <w:rPr>
                <w:lang w:val="uk-UA"/>
              </w:rPr>
              <w:t>0,43</w:t>
            </w:r>
          </w:p>
        </w:tc>
        <w:tc>
          <w:tcPr>
            <w:tcW w:w="2447" w:type="dxa"/>
            <w:vAlign w:val="center"/>
          </w:tcPr>
          <w:p w:rsidR="007253C6" w:rsidRPr="00B1544C" w:rsidRDefault="007253C6" w:rsidP="007253C6">
            <w:pPr>
              <w:spacing w:line="288" w:lineRule="auto"/>
              <w:jc w:val="center"/>
              <w:rPr>
                <w:lang w:val="uk-UA"/>
              </w:rPr>
            </w:pPr>
            <w:r w:rsidRPr="00B1544C">
              <w:rPr>
                <w:lang w:val="uk-UA"/>
              </w:rPr>
              <w:t>0,8</w:t>
            </w:r>
          </w:p>
        </w:tc>
        <w:tc>
          <w:tcPr>
            <w:tcW w:w="2464" w:type="dxa"/>
            <w:vAlign w:val="center"/>
          </w:tcPr>
          <w:p w:rsidR="007253C6" w:rsidRPr="00B1544C" w:rsidRDefault="007253C6" w:rsidP="007253C6">
            <w:pPr>
              <w:spacing w:line="288" w:lineRule="auto"/>
              <w:jc w:val="center"/>
              <w:rPr>
                <w:lang w:val="uk-UA"/>
              </w:rPr>
            </w:pPr>
            <w:r w:rsidRPr="00B1544C">
              <w:rPr>
                <w:lang w:val="uk-UA"/>
              </w:rPr>
              <w:t>1,44</w:t>
            </w:r>
          </w:p>
        </w:tc>
      </w:tr>
      <w:tr w:rsidR="007253C6" w:rsidRPr="00B1544C" w:rsidTr="00843684">
        <w:trPr>
          <w:jc w:val="center"/>
        </w:trPr>
        <w:tc>
          <w:tcPr>
            <w:tcW w:w="1838" w:type="dxa"/>
            <w:vAlign w:val="center"/>
          </w:tcPr>
          <w:p w:rsidR="007253C6" w:rsidRPr="00B1544C" w:rsidRDefault="007253C6" w:rsidP="007253C6">
            <w:pPr>
              <w:spacing w:line="288" w:lineRule="auto"/>
              <w:jc w:val="center"/>
              <w:rPr>
                <w:lang w:val="uk-UA"/>
              </w:rPr>
            </w:pPr>
            <w:r w:rsidRPr="00B1544C">
              <w:rPr>
                <w:lang w:val="uk-UA"/>
              </w:rPr>
              <w:t>4</w:t>
            </w:r>
          </w:p>
        </w:tc>
        <w:tc>
          <w:tcPr>
            <w:tcW w:w="2268" w:type="dxa"/>
            <w:vAlign w:val="center"/>
          </w:tcPr>
          <w:p w:rsidR="007253C6" w:rsidRPr="00B1544C" w:rsidRDefault="007253C6" w:rsidP="007253C6">
            <w:pPr>
              <w:spacing w:line="288" w:lineRule="auto"/>
              <w:jc w:val="center"/>
              <w:rPr>
                <w:lang w:val="uk-UA"/>
              </w:rPr>
            </w:pPr>
            <w:r w:rsidRPr="00B1544C">
              <w:rPr>
                <w:lang w:val="uk-UA"/>
              </w:rPr>
              <w:t>0,67</w:t>
            </w:r>
          </w:p>
        </w:tc>
        <w:tc>
          <w:tcPr>
            <w:tcW w:w="2447" w:type="dxa"/>
            <w:vAlign w:val="center"/>
          </w:tcPr>
          <w:p w:rsidR="007253C6" w:rsidRPr="00B1544C" w:rsidRDefault="007253C6" w:rsidP="007253C6">
            <w:pPr>
              <w:spacing w:line="288" w:lineRule="auto"/>
              <w:jc w:val="center"/>
              <w:rPr>
                <w:lang w:val="uk-UA"/>
              </w:rPr>
            </w:pPr>
            <w:r w:rsidRPr="00B1544C">
              <w:rPr>
                <w:lang w:val="uk-UA"/>
              </w:rPr>
              <w:t>1,115</w:t>
            </w:r>
          </w:p>
        </w:tc>
        <w:tc>
          <w:tcPr>
            <w:tcW w:w="2464" w:type="dxa"/>
            <w:vAlign w:val="center"/>
          </w:tcPr>
          <w:p w:rsidR="007253C6" w:rsidRPr="00B1544C" w:rsidRDefault="007253C6" w:rsidP="007253C6">
            <w:pPr>
              <w:spacing w:line="288" w:lineRule="auto"/>
              <w:jc w:val="center"/>
              <w:rPr>
                <w:lang w:val="uk-UA"/>
              </w:rPr>
            </w:pPr>
            <w:r w:rsidRPr="00B1544C">
              <w:rPr>
                <w:lang w:val="uk-UA"/>
              </w:rPr>
              <w:t>1,997</w:t>
            </w:r>
          </w:p>
        </w:tc>
      </w:tr>
      <w:tr w:rsidR="007253C6" w:rsidRPr="00B1544C" w:rsidTr="00843684">
        <w:trPr>
          <w:jc w:val="center"/>
        </w:trPr>
        <w:tc>
          <w:tcPr>
            <w:tcW w:w="1838" w:type="dxa"/>
            <w:vAlign w:val="center"/>
          </w:tcPr>
          <w:p w:rsidR="007253C6" w:rsidRPr="00B1544C" w:rsidRDefault="007253C6" w:rsidP="007253C6">
            <w:pPr>
              <w:spacing w:line="288" w:lineRule="auto"/>
              <w:jc w:val="center"/>
              <w:rPr>
                <w:lang w:val="uk-UA"/>
              </w:rPr>
            </w:pPr>
            <w:r w:rsidRPr="00B1544C">
              <w:rPr>
                <w:lang w:val="uk-UA"/>
              </w:rPr>
              <w:t>3</w:t>
            </w:r>
          </w:p>
        </w:tc>
        <w:tc>
          <w:tcPr>
            <w:tcW w:w="2268" w:type="dxa"/>
            <w:vAlign w:val="center"/>
          </w:tcPr>
          <w:p w:rsidR="007253C6" w:rsidRPr="00B1544C" w:rsidRDefault="007253C6" w:rsidP="007253C6">
            <w:pPr>
              <w:spacing w:line="288" w:lineRule="auto"/>
              <w:jc w:val="center"/>
              <w:rPr>
                <w:lang w:val="uk-UA"/>
              </w:rPr>
            </w:pPr>
            <w:r w:rsidRPr="00B1544C">
              <w:rPr>
                <w:lang w:val="uk-UA"/>
              </w:rPr>
              <w:t>1,155</w:t>
            </w:r>
          </w:p>
        </w:tc>
        <w:tc>
          <w:tcPr>
            <w:tcW w:w="2447" w:type="dxa"/>
            <w:vAlign w:val="center"/>
          </w:tcPr>
          <w:p w:rsidR="007253C6" w:rsidRPr="00B1544C" w:rsidRDefault="007253C6" w:rsidP="007253C6">
            <w:pPr>
              <w:spacing w:line="288" w:lineRule="auto"/>
              <w:jc w:val="center"/>
              <w:rPr>
                <w:lang w:val="uk-UA"/>
              </w:rPr>
            </w:pPr>
            <w:r w:rsidRPr="00B1544C">
              <w:rPr>
                <w:lang w:val="uk-UA"/>
              </w:rPr>
              <w:t>1,5</w:t>
            </w:r>
          </w:p>
        </w:tc>
        <w:tc>
          <w:tcPr>
            <w:tcW w:w="2464" w:type="dxa"/>
            <w:vAlign w:val="center"/>
          </w:tcPr>
          <w:p w:rsidR="007253C6" w:rsidRPr="00B1544C" w:rsidRDefault="007253C6" w:rsidP="007253C6">
            <w:pPr>
              <w:spacing w:line="288" w:lineRule="auto"/>
              <w:jc w:val="center"/>
              <w:rPr>
                <w:lang w:val="uk-UA"/>
              </w:rPr>
            </w:pPr>
            <w:r w:rsidRPr="00B1544C">
              <w:rPr>
                <w:lang w:val="uk-UA"/>
              </w:rPr>
              <w:t>2,856</w:t>
            </w:r>
          </w:p>
        </w:tc>
      </w:tr>
      <w:tr w:rsidR="007253C6" w:rsidRPr="00B1544C" w:rsidTr="00843684">
        <w:trPr>
          <w:jc w:val="center"/>
        </w:trPr>
        <w:tc>
          <w:tcPr>
            <w:tcW w:w="1838" w:type="dxa"/>
            <w:vAlign w:val="center"/>
          </w:tcPr>
          <w:p w:rsidR="007253C6" w:rsidRPr="00B1544C" w:rsidRDefault="007253C6" w:rsidP="007253C6">
            <w:pPr>
              <w:spacing w:line="288" w:lineRule="auto"/>
              <w:jc w:val="center"/>
              <w:rPr>
                <w:lang w:val="uk-UA"/>
              </w:rPr>
            </w:pPr>
            <w:r w:rsidRPr="00B1544C">
              <w:rPr>
                <w:lang w:val="uk-UA"/>
              </w:rPr>
              <w:t>2</w:t>
            </w:r>
          </w:p>
        </w:tc>
        <w:tc>
          <w:tcPr>
            <w:tcW w:w="2268" w:type="dxa"/>
            <w:vAlign w:val="center"/>
          </w:tcPr>
          <w:p w:rsidR="007253C6" w:rsidRPr="00B1544C" w:rsidRDefault="007253C6" w:rsidP="007253C6">
            <w:pPr>
              <w:spacing w:line="288" w:lineRule="auto"/>
              <w:jc w:val="center"/>
              <w:rPr>
                <w:lang w:val="uk-UA"/>
              </w:rPr>
            </w:pPr>
            <w:r w:rsidRPr="00B1544C">
              <w:rPr>
                <w:lang w:val="uk-UA"/>
              </w:rPr>
              <w:t>2,36</w:t>
            </w:r>
          </w:p>
        </w:tc>
        <w:tc>
          <w:tcPr>
            <w:tcW w:w="2447" w:type="dxa"/>
            <w:vAlign w:val="center"/>
          </w:tcPr>
          <w:p w:rsidR="007253C6" w:rsidRPr="00B1544C" w:rsidRDefault="007253C6" w:rsidP="007253C6">
            <w:pPr>
              <w:spacing w:line="288" w:lineRule="auto"/>
              <w:jc w:val="center"/>
              <w:rPr>
                <w:lang w:val="uk-UA"/>
              </w:rPr>
            </w:pPr>
            <w:r w:rsidRPr="00B1544C">
              <w:rPr>
                <w:lang w:val="uk-UA"/>
              </w:rPr>
              <w:t>2,033</w:t>
            </w:r>
          </w:p>
        </w:tc>
        <w:tc>
          <w:tcPr>
            <w:tcW w:w="2464" w:type="dxa"/>
            <w:vAlign w:val="center"/>
          </w:tcPr>
          <w:p w:rsidR="007253C6" w:rsidRPr="00B1544C" w:rsidRDefault="007253C6" w:rsidP="007253C6">
            <w:pPr>
              <w:spacing w:line="288" w:lineRule="auto"/>
              <w:jc w:val="center"/>
              <w:rPr>
                <w:lang w:val="uk-UA"/>
              </w:rPr>
            </w:pPr>
            <w:r w:rsidRPr="00B1544C">
              <w:rPr>
                <w:lang w:val="uk-UA"/>
              </w:rPr>
              <w:t>4,167</w:t>
            </w:r>
          </w:p>
        </w:tc>
      </w:tr>
      <w:tr w:rsidR="007253C6" w:rsidRPr="00B1544C" w:rsidTr="00843684">
        <w:trPr>
          <w:trHeight w:val="179"/>
          <w:jc w:val="center"/>
        </w:trPr>
        <w:tc>
          <w:tcPr>
            <w:tcW w:w="1838" w:type="dxa"/>
            <w:vAlign w:val="center"/>
          </w:tcPr>
          <w:p w:rsidR="007253C6" w:rsidRPr="00B1544C" w:rsidRDefault="007253C6" w:rsidP="007253C6">
            <w:pPr>
              <w:spacing w:line="288" w:lineRule="auto"/>
              <w:jc w:val="center"/>
              <w:rPr>
                <w:lang w:val="uk-UA"/>
              </w:rPr>
            </w:pPr>
            <w:r w:rsidRPr="00B1544C">
              <w:rPr>
                <w:lang w:val="uk-UA"/>
              </w:rPr>
              <w:t>1</w:t>
            </w:r>
          </w:p>
        </w:tc>
        <w:tc>
          <w:tcPr>
            <w:tcW w:w="2268" w:type="dxa"/>
            <w:vAlign w:val="center"/>
          </w:tcPr>
          <w:p w:rsidR="007253C6" w:rsidRPr="00B1544C" w:rsidRDefault="007253C6" w:rsidP="007253C6">
            <w:pPr>
              <w:spacing w:line="288" w:lineRule="auto"/>
              <w:jc w:val="center"/>
              <w:rPr>
                <w:lang w:val="uk-UA"/>
              </w:rPr>
            </w:pPr>
            <w:r w:rsidRPr="00B1544C">
              <w:rPr>
                <w:lang w:val="uk-UA"/>
              </w:rPr>
              <w:t>5,96</w:t>
            </w:r>
          </w:p>
        </w:tc>
        <w:tc>
          <w:tcPr>
            <w:tcW w:w="2447" w:type="dxa"/>
            <w:vAlign w:val="center"/>
          </w:tcPr>
          <w:p w:rsidR="007253C6" w:rsidRPr="00B1544C" w:rsidRDefault="007253C6" w:rsidP="007253C6">
            <w:pPr>
              <w:spacing w:line="288" w:lineRule="auto"/>
              <w:jc w:val="center"/>
              <w:rPr>
                <w:lang w:val="uk-UA"/>
              </w:rPr>
            </w:pPr>
            <w:r w:rsidRPr="00B1544C">
              <w:rPr>
                <w:lang w:val="uk-UA"/>
              </w:rPr>
              <w:t>2,778</w:t>
            </w:r>
          </w:p>
        </w:tc>
        <w:tc>
          <w:tcPr>
            <w:tcW w:w="2464" w:type="dxa"/>
            <w:vAlign w:val="center"/>
          </w:tcPr>
          <w:p w:rsidR="007253C6" w:rsidRPr="00B1544C" w:rsidRDefault="007253C6" w:rsidP="007253C6">
            <w:pPr>
              <w:spacing w:line="288" w:lineRule="auto"/>
              <w:jc w:val="center"/>
              <w:rPr>
                <w:lang w:val="uk-UA"/>
              </w:rPr>
            </w:pPr>
            <w:r w:rsidRPr="00B1544C">
              <w:rPr>
                <w:lang w:val="uk-UA"/>
              </w:rPr>
              <w:t>6,142</w:t>
            </w:r>
          </w:p>
        </w:tc>
      </w:tr>
      <w:tr w:rsidR="007253C6" w:rsidRPr="00B1544C" w:rsidTr="00843684">
        <w:trPr>
          <w:trHeight w:val="96"/>
          <w:jc w:val="center"/>
        </w:trPr>
        <w:tc>
          <w:tcPr>
            <w:tcW w:w="1838" w:type="dxa"/>
            <w:vAlign w:val="center"/>
          </w:tcPr>
          <w:p w:rsidR="007253C6" w:rsidRPr="00B1544C" w:rsidRDefault="007253C6" w:rsidP="007253C6">
            <w:pPr>
              <w:spacing w:line="288" w:lineRule="auto"/>
              <w:jc w:val="center"/>
              <w:rPr>
                <w:lang w:val="uk-UA"/>
              </w:rPr>
            </w:pPr>
            <w:r w:rsidRPr="00B1544C">
              <w:rPr>
                <w:lang w:val="uk-UA"/>
              </w:rPr>
              <w:t>0,1</w:t>
            </w:r>
          </w:p>
        </w:tc>
        <w:tc>
          <w:tcPr>
            <w:tcW w:w="2268" w:type="dxa"/>
            <w:vAlign w:val="center"/>
          </w:tcPr>
          <w:p w:rsidR="007253C6" w:rsidRPr="00B1544C" w:rsidRDefault="007253C6" w:rsidP="007253C6">
            <w:pPr>
              <w:spacing w:line="288" w:lineRule="auto"/>
              <w:jc w:val="center"/>
              <w:rPr>
                <w:lang w:val="uk-UA"/>
              </w:rPr>
            </w:pPr>
            <w:r w:rsidRPr="00B1544C">
              <w:rPr>
                <w:lang w:val="uk-UA"/>
              </w:rPr>
              <w:t>15,7</w:t>
            </w:r>
          </w:p>
        </w:tc>
        <w:tc>
          <w:tcPr>
            <w:tcW w:w="2447" w:type="dxa"/>
            <w:vAlign w:val="center"/>
          </w:tcPr>
          <w:p w:rsidR="007253C6" w:rsidRPr="00B1544C" w:rsidRDefault="007253C6" w:rsidP="007253C6">
            <w:pPr>
              <w:spacing w:line="288" w:lineRule="auto"/>
              <w:jc w:val="center"/>
              <w:rPr>
                <w:lang w:val="uk-UA"/>
              </w:rPr>
            </w:pPr>
            <w:r w:rsidRPr="00B1544C">
              <w:rPr>
                <w:lang w:val="uk-UA"/>
              </w:rPr>
              <w:t>3,853</w:t>
            </w:r>
          </w:p>
        </w:tc>
        <w:tc>
          <w:tcPr>
            <w:tcW w:w="2464" w:type="dxa"/>
            <w:vAlign w:val="center"/>
          </w:tcPr>
          <w:p w:rsidR="007253C6" w:rsidRPr="00B1544C" w:rsidRDefault="007253C6" w:rsidP="007253C6">
            <w:pPr>
              <w:spacing w:line="288" w:lineRule="auto"/>
              <w:jc w:val="center"/>
              <w:rPr>
                <w:lang w:val="uk-UA"/>
              </w:rPr>
            </w:pPr>
            <w:r w:rsidRPr="00B1544C">
              <w:rPr>
                <w:lang w:val="uk-UA"/>
              </w:rPr>
              <w:t>9,148</w:t>
            </w:r>
          </w:p>
        </w:tc>
      </w:tr>
      <w:tr w:rsidR="007253C6" w:rsidRPr="00B1544C" w:rsidTr="00843684">
        <w:trPr>
          <w:jc w:val="center"/>
        </w:trPr>
        <w:tc>
          <w:tcPr>
            <w:tcW w:w="1838" w:type="dxa"/>
            <w:vAlign w:val="center"/>
          </w:tcPr>
          <w:p w:rsidR="007253C6" w:rsidRPr="00B1544C" w:rsidRDefault="007253C6" w:rsidP="007253C6">
            <w:pPr>
              <w:spacing w:line="288" w:lineRule="auto"/>
              <w:jc w:val="center"/>
              <w:rPr>
                <w:lang w:val="uk-UA"/>
              </w:rPr>
            </w:pPr>
            <w:r w:rsidRPr="00B1544C">
              <w:rPr>
                <w:lang w:val="uk-UA"/>
              </w:rPr>
              <w:t>Струм спрацювання, А</w:t>
            </w:r>
          </w:p>
        </w:tc>
        <w:tc>
          <w:tcPr>
            <w:tcW w:w="2268" w:type="dxa"/>
            <w:vAlign w:val="center"/>
          </w:tcPr>
          <w:p w:rsidR="007253C6" w:rsidRPr="00B1544C" w:rsidRDefault="007253C6" w:rsidP="007253C6">
            <w:pPr>
              <w:spacing w:line="288" w:lineRule="auto"/>
              <w:jc w:val="center"/>
              <w:rPr>
                <w:lang w:val="uk-UA"/>
              </w:rPr>
            </w:pPr>
            <w:r w:rsidRPr="00B1544C">
              <w:rPr>
                <w:lang w:val="uk-UA"/>
              </w:rPr>
              <w:t>7,4·10</w:t>
            </w:r>
            <w:r w:rsidRPr="00B1544C">
              <w:rPr>
                <w:vertAlign w:val="superscript"/>
                <w:lang w:val="uk-UA"/>
              </w:rPr>
              <w:t>-4</w:t>
            </w:r>
          </w:p>
        </w:tc>
        <w:tc>
          <w:tcPr>
            <w:tcW w:w="2447" w:type="dxa"/>
            <w:vAlign w:val="center"/>
          </w:tcPr>
          <w:p w:rsidR="007253C6" w:rsidRPr="00B1544C" w:rsidRDefault="007253C6" w:rsidP="007253C6">
            <w:pPr>
              <w:spacing w:line="288" w:lineRule="auto"/>
              <w:jc w:val="center"/>
              <w:rPr>
                <w:lang w:val="uk-UA"/>
              </w:rPr>
            </w:pPr>
            <w:r w:rsidRPr="00B1544C">
              <w:rPr>
                <w:lang w:val="uk-UA"/>
              </w:rPr>
              <w:t>0,0022</w:t>
            </w:r>
          </w:p>
        </w:tc>
        <w:tc>
          <w:tcPr>
            <w:tcW w:w="2464" w:type="dxa"/>
            <w:vAlign w:val="center"/>
          </w:tcPr>
          <w:p w:rsidR="007253C6" w:rsidRPr="00B1544C" w:rsidRDefault="007253C6" w:rsidP="007253C6">
            <w:pPr>
              <w:spacing w:line="288" w:lineRule="auto"/>
              <w:jc w:val="center"/>
              <w:rPr>
                <w:lang w:val="uk-UA"/>
              </w:rPr>
            </w:pPr>
            <w:r w:rsidRPr="00B1544C">
              <w:rPr>
                <w:lang w:val="uk-UA"/>
              </w:rPr>
              <w:t>0,003</w:t>
            </w:r>
          </w:p>
        </w:tc>
      </w:tr>
    </w:tbl>
    <w:p w:rsidR="0061486A" w:rsidRPr="00B1544C" w:rsidRDefault="0061486A"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Під надійністю захисту, що розглядається, буд</w:t>
      </w:r>
      <w:r w:rsidR="005B0E3D" w:rsidRPr="00B1544C">
        <w:rPr>
          <w:sz w:val="28"/>
          <w:szCs w:val="28"/>
          <w:lang w:val="uk-UA"/>
        </w:rPr>
        <w:t xml:space="preserve">емо розуміти здатність об’єкту </w:t>
      </w:r>
      <w:r w:rsidRPr="00B1544C">
        <w:rPr>
          <w:sz w:val="28"/>
          <w:szCs w:val="28"/>
          <w:lang w:val="uk-UA"/>
        </w:rPr>
        <w:t>виконувати задані функції в заданому обсязі за певних умов функціонування.</w:t>
      </w:r>
    </w:p>
    <w:p w:rsidR="00AF3C8E" w:rsidRPr="00B1544C" w:rsidRDefault="00AF3C8E" w:rsidP="00AE758F">
      <w:pPr>
        <w:spacing w:line="288" w:lineRule="auto"/>
        <w:ind w:firstLine="454"/>
        <w:jc w:val="both"/>
        <w:rPr>
          <w:sz w:val="28"/>
          <w:szCs w:val="28"/>
          <w:lang w:val="uk-UA"/>
        </w:rPr>
      </w:pPr>
      <w:r w:rsidRPr="00B1544C">
        <w:rPr>
          <w:sz w:val="28"/>
          <w:szCs w:val="28"/>
          <w:lang w:val="uk-UA"/>
        </w:rPr>
        <w:t>Стосовно релейного захисту заданий обсяг функцій визначається їх переліком і обмежується технічною досконалістю пристрою [</w:t>
      </w:r>
      <w:r w:rsidR="0026768B" w:rsidRPr="00B1544C">
        <w:rPr>
          <w:sz w:val="28"/>
          <w:szCs w:val="28"/>
          <w:lang w:val="uk-UA"/>
        </w:rPr>
        <w:t>82</w:t>
      </w:r>
      <w:r w:rsidRPr="00B1544C">
        <w:rPr>
          <w:sz w:val="28"/>
          <w:szCs w:val="28"/>
          <w:lang w:val="uk-UA"/>
        </w:rPr>
        <w:t>].</w:t>
      </w:r>
    </w:p>
    <w:p w:rsidR="00AF3C8E" w:rsidRPr="00B1544C" w:rsidRDefault="00AF3C8E" w:rsidP="00AE758F">
      <w:pPr>
        <w:pStyle w:val="af"/>
        <w:shd w:val="clear" w:color="auto" w:fill="FFFFFF"/>
        <w:spacing w:before="0" w:beforeAutospacing="0" w:after="0" w:afterAutospacing="0" w:line="288" w:lineRule="auto"/>
        <w:ind w:firstLine="454"/>
        <w:jc w:val="both"/>
        <w:rPr>
          <w:i/>
          <w:sz w:val="28"/>
          <w:szCs w:val="28"/>
        </w:rPr>
      </w:pPr>
      <w:r w:rsidRPr="00B1544C">
        <w:rPr>
          <w:sz w:val="28"/>
          <w:szCs w:val="28"/>
        </w:rPr>
        <w:t>Основний показник надійності -</w:t>
      </w:r>
      <w:r w:rsidRPr="00B1544C">
        <w:rPr>
          <w:rStyle w:val="af0"/>
          <w:bCs/>
          <w:i w:val="0"/>
          <w:sz w:val="28"/>
          <w:szCs w:val="28"/>
        </w:rPr>
        <w:t>інтенсивність</w:t>
      </w:r>
      <w:r w:rsidRPr="00B1544C">
        <w:rPr>
          <w:rStyle w:val="apple-converted-space"/>
          <w:bCs/>
          <w:i/>
          <w:iCs/>
          <w:sz w:val="28"/>
          <w:szCs w:val="28"/>
        </w:rPr>
        <w:t> </w:t>
      </w:r>
      <w:r w:rsidRPr="00B1544C">
        <w:rPr>
          <w:rStyle w:val="af0"/>
          <w:bCs/>
          <w:i w:val="0"/>
          <w:sz w:val="28"/>
          <w:szCs w:val="28"/>
        </w:rPr>
        <w:t xml:space="preserve">відмов </w:t>
      </w:r>
      <w:r w:rsidRPr="00B1544C">
        <w:rPr>
          <w:rStyle w:val="af0"/>
          <w:rFonts w:eastAsiaTheme="minorEastAsia"/>
          <w:bCs/>
          <w:sz w:val="28"/>
          <w:szCs w:val="28"/>
        </w:rPr>
        <w:t>λ(t)</w:t>
      </w:r>
      <w:r w:rsidRPr="00B1544C">
        <w:rPr>
          <w:sz w:val="28"/>
          <w:szCs w:val="28"/>
        </w:rPr>
        <w:t>:</w:t>
      </w:r>
    </w:p>
    <w:p w:rsidR="003F1EAE" w:rsidRPr="00B1544C" w:rsidRDefault="003F1EAE" w:rsidP="00AE758F">
      <w:pPr>
        <w:pStyle w:val="af"/>
        <w:shd w:val="clear" w:color="auto" w:fill="FFFFFF"/>
        <w:spacing w:before="0" w:beforeAutospacing="0" w:after="0" w:afterAutospacing="0" w:line="288" w:lineRule="auto"/>
        <w:ind w:firstLine="454"/>
        <w:jc w:val="both"/>
        <w:rPr>
          <w:i/>
          <w:sz w:val="28"/>
          <w:szCs w:val="28"/>
        </w:rPr>
      </w:pPr>
    </w:p>
    <w:p w:rsidR="00AF3C8E" w:rsidRPr="00B1544C" w:rsidRDefault="00164882" w:rsidP="00AE758F">
      <w:pPr>
        <w:spacing w:line="288" w:lineRule="auto"/>
        <w:ind w:firstLine="454"/>
        <w:jc w:val="right"/>
        <w:rPr>
          <w:sz w:val="28"/>
          <w:szCs w:val="28"/>
          <w:lang w:val="uk-UA"/>
        </w:rPr>
      </w:pPr>
      <w:r w:rsidRPr="00B1544C">
        <w:rPr>
          <w:position w:val="-32"/>
          <w:sz w:val="28"/>
          <w:szCs w:val="28"/>
          <w:lang w:val="uk-UA"/>
        </w:rPr>
        <w:object w:dxaOrig="2540" w:dyaOrig="760">
          <v:shape id="_x0000_i1114" type="#_x0000_t75" style="width:129.6pt;height:35.7pt" o:ole="" o:preferrelative="f">
            <v:imagedata r:id="rId191" o:title=""/>
            <o:lock v:ext="edit" aspectratio="f"/>
          </v:shape>
          <o:OLEObject Type="Embed" ProgID="Equation.DSMT4" ShapeID="_x0000_i1114" DrawAspect="Content" ObjectID="_1577965441" r:id="rId192"/>
        </w:object>
      </w:r>
      <w:r w:rsidR="00C12B6F" w:rsidRPr="00B1544C">
        <w:rPr>
          <w:sz w:val="28"/>
          <w:szCs w:val="28"/>
          <w:lang w:val="uk-UA"/>
        </w:rPr>
        <w:t xml:space="preserve">,                    </w:t>
      </w:r>
      <w:r w:rsidR="00AF3C8E" w:rsidRPr="00B1544C">
        <w:rPr>
          <w:sz w:val="28"/>
          <w:szCs w:val="28"/>
          <w:lang w:val="uk-UA"/>
        </w:rPr>
        <w:t xml:space="preserve">              (4.1</w:t>
      </w:r>
      <w:r w:rsidR="003655D0" w:rsidRPr="00B1544C">
        <w:rPr>
          <w:sz w:val="28"/>
          <w:szCs w:val="28"/>
          <w:lang w:val="uk-UA"/>
        </w:rPr>
        <w:t>9</w:t>
      </w:r>
      <w:r w:rsidR="00AF3C8E" w:rsidRPr="00B1544C">
        <w:rPr>
          <w:sz w:val="28"/>
          <w:szCs w:val="28"/>
          <w:lang w:val="uk-UA"/>
        </w:rPr>
        <w:t>)</w:t>
      </w:r>
    </w:p>
    <w:p w:rsidR="003F1EAE" w:rsidRPr="00B1544C" w:rsidRDefault="003F1EAE" w:rsidP="00AE758F">
      <w:pPr>
        <w:pStyle w:val="af"/>
        <w:shd w:val="clear" w:color="auto" w:fill="FFFFFF"/>
        <w:spacing w:before="0" w:beforeAutospacing="0" w:after="0" w:afterAutospacing="0" w:line="288" w:lineRule="auto"/>
        <w:ind w:firstLine="454"/>
        <w:jc w:val="both"/>
        <w:rPr>
          <w:sz w:val="28"/>
          <w:szCs w:val="28"/>
        </w:rPr>
      </w:pPr>
    </w:p>
    <w:p w:rsidR="00AF3C8E" w:rsidRPr="00B1544C" w:rsidRDefault="00AF3C8E"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t xml:space="preserve">де </w:t>
      </w:r>
      <w:r w:rsidRPr="00B1544C">
        <w:rPr>
          <w:i/>
          <w:sz w:val="28"/>
          <w:szCs w:val="28"/>
        </w:rPr>
        <w:t>P(t)</w:t>
      </w:r>
      <w:r w:rsidRPr="00B1544C">
        <w:rPr>
          <w:sz w:val="28"/>
          <w:szCs w:val="28"/>
        </w:rPr>
        <w:t xml:space="preserve"> – імовірність безвідмовної роботи. З практичного досвіду та аналізу фізичних або хімічних процесів, що відбуваються у внутрішній структурі компонентів електронного обладнання, можна зробити </w:t>
      </w:r>
      <w:r w:rsidR="00D00D3A" w:rsidRPr="00B1544C">
        <w:rPr>
          <w:sz w:val="28"/>
          <w:szCs w:val="28"/>
        </w:rPr>
        <w:br/>
      </w:r>
      <w:r w:rsidRPr="00B1544C">
        <w:rPr>
          <w:sz w:val="28"/>
          <w:szCs w:val="28"/>
        </w:rPr>
        <w:t>висновок, що за реальний час експлуатації електронного обладнання суттєвої деградації компонентів не відбувається, тобто</w:t>
      </w:r>
      <w:r w:rsidRPr="00B1544C">
        <w:rPr>
          <w:rStyle w:val="apple-converted-space"/>
          <w:sz w:val="28"/>
          <w:szCs w:val="28"/>
        </w:rPr>
        <w:t> </w:t>
      </w:r>
      <w:r w:rsidRPr="00B1544C">
        <w:rPr>
          <w:rStyle w:val="af0"/>
          <w:bCs/>
          <w:sz w:val="28"/>
          <w:szCs w:val="28"/>
        </w:rPr>
        <w:t>λ(t)=</w:t>
      </w:r>
      <w:r w:rsidRPr="00B1544C">
        <w:rPr>
          <w:rStyle w:val="af0"/>
          <w:bCs/>
          <w:i w:val="0"/>
          <w:sz w:val="28"/>
          <w:szCs w:val="28"/>
        </w:rPr>
        <w:t>const</w:t>
      </w:r>
      <w:r w:rsidRPr="00B1544C">
        <w:rPr>
          <w:sz w:val="28"/>
          <w:szCs w:val="28"/>
        </w:rPr>
        <w:t>.</w:t>
      </w:r>
    </w:p>
    <w:p w:rsidR="00AF3C8E" w:rsidRPr="00B1544C" w:rsidRDefault="00AF3C8E" w:rsidP="00AE758F">
      <w:pPr>
        <w:pStyle w:val="af"/>
        <w:shd w:val="clear" w:color="auto" w:fill="FFFFFF"/>
        <w:spacing w:before="0" w:beforeAutospacing="0" w:after="0" w:afterAutospacing="0" w:line="288" w:lineRule="auto"/>
        <w:ind w:firstLine="454"/>
        <w:jc w:val="both"/>
        <w:rPr>
          <w:i/>
          <w:sz w:val="28"/>
          <w:szCs w:val="28"/>
        </w:rPr>
      </w:pPr>
      <w:r w:rsidRPr="00B1544C">
        <w:rPr>
          <w:rStyle w:val="af1"/>
          <w:b w:val="0"/>
          <w:sz w:val="28"/>
          <w:szCs w:val="28"/>
        </w:rPr>
        <w:t>Середній час напрацювання на відмову</w:t>
      </w:r>
      <w:r w:rsidR="00393784" w:rsidRPr="00B1544C">
        <w:rPr>
          <w:rStyle w:val="af0"/>
          <w:i w:val="0"/>
          <w:sz w:val="28"/>
          <w:szCs w:val="28"/>
        </w:rPr>
        <w:t>–</w:t>
      </w:r>
      <w:r w:rsidRPr="00B1544C">
        <w:rPr>
          <w:rStyle w:val="af0"/>
          <w:i w:val="0"/>
          <w:sz w:val="28"/>
          <w:szCs w:val="28"/>
        </w:rPr>
        <w:t xml:space="preserve"> відношення сумарного часу напрацювання відновлювального об'єкта (пристрою) до </w:t>
      </w:r>
      <w:r w:rsidR="00D00D3A" w:rsidRPr="00B1544C">
        <w:rPr>
          <w:rStyle w:val="af0"/>
          <w:i w:val="0"/>
          <w:sz w:val="28"/>
          <w:szCs w:val="28"/>
        </w:rPr>
        <w:br/>
      </w:r>
      <w:r w:rsidRPr="00B1544C">
        <w:rPr>
          <w:rStyle w:val="af0"/>
          <w:i w:val="0"/>
          <w:sz w:val="28"/>
          <w:szCs w:val="28"/>
        </w:rPr>
        <w:t>математичного сподівання кількості його відмов протягом цього часу</w:t>
      </w:r>
      <w:r w:rsidR="0026768B" w:rsidRPr="00B1544C">
        <w:rPr>
          <w:rStyle w:val="af0"/>
          <w:i w:val="0"/>
          <w:sz w:val="28"/>
          <w:szCs w:val="28"/>
        </w:rPr>
        <w:t xml:space="preserve"> </w:t>
      </w:r>
      <w:r w:rsidR="00393784" w:rsidRPr="00B1544C">
        <w:rPr>
          <w:sz w:val="28"/>
          <w:szCs w:val="28"/>
        </w:rPr>
        <w:t>[</w:t>
      </w:r>
      <w:r w:rsidR="0026768B" w:rsidRPr="00B1544C">
        <w:rPr>
          <w:rFonts w:eastAsiaTheme="minorEastAsia"/>
          <w:sz w:val="28"/>
          <w:szCs w:val="28"/>
        </w:rPr>
        <w:t>127</w:t>
      </w:r>
      <w:r w:rsidR="00393784" w:rsidRPr="00B1544C">
        <w:rPr>
          <w:sz w:val="28"/>
          <w:szCs w:val="28"/>
        </w:rPr>
        <w:t>]</w:t>
      </w:r>
      <w:r w:rsidRPr="00B1544C">
        <w:rPr>
          <w:rStyle w:val="af0"/>
          <w:i w:val="0"/>
          <w:sz w:val="28"/>
          <w:szCs w:val="28"/>
        </w:rPr>
        <w:t>.</w:t>
      </w:r>
    </w:p>
    <w:p w:rsidR="00AF3C8E" w:rsidRPr="00B1544C" w:rsidRDefault="008E67A9"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t>Виходячи з визначення</w:t>
      </w:r>
      <w:r w:rsidR="00AF3C8E" w:rsidRPr="00B1544C">
        <w:rPr>
          <w:sz w:val="28"/>
          <w:szCs w:val="28"/>
        </w:rPr>
        <w:t>, ймовірність безвідмовної роботи об'єкта описує</w:t>
      </w:r>
      <w:r w:rsidR="00373075" w:rsidRPr="00B1544C">
        <w:rPr>
          <w:sz w:val="28"/>
          <w:szCs w:val="28"/>
        </w:rPr>
        <w:t xml:space="preserve"> </w:t>
      </w:r>
      <w:r w:rsidR="00AF3C8E" w:rsidRPr="00B1544C">
        <w:rPr>
          <w:rStyle w:val="af0"/>
          <w:bCs/>
          <w:i w:val="0"/>
          <w:sz w:val="28"/>
          <w:szCs w:val="28"/>
        </w:rPr>
        <w:t>експоненціальний закон розподілу</w:t>
      </w:r>
      <w:r w:rsidR="00AF3C8E" w:rsidRPr="00B1544C">
        <w:rPr>
          <w:sz w:val="28"/>
          <w:szCs w:val="28"/>
        </w:rPr>
        <w:t>, тобто вона зменшується з часом як експонента.</w:t>
      </w:r>
    </w:p>
    <w:p w:rsidR="00AF3C8E" w:rsidRPr="00B1544C" w:rsidRDefault="00AF3C8E"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lastRenderedPageBreak/>
        <w:t>Експоненціальний розподіл суттєво спрощує розрахунок надійнос</w:t>
      </w:r>
      <w:r w:rsidR="00D00D3A" w:rsidRPr="00B1544C">
        <w:rPr>
          <w:sz w:val="28"/>
          <w:szCs w:val="28"/>
        </w:rPr>
        <w:softHyphen/>
      </w:r>
      <w:r w:rsidRPr="00B1544C">
        <w:rPr>
          <w:sz w:val="28"/>
          <w:szCs w:val="28"/>
        </w:rPr>
        <w:t xml:space="preserve">ті складних систем. Виходячи з розрахунків представлених у розділі 3, запропоновані схеми реалізації пристрою захисту, з паралельною або послідовною обробкою сигналів роботоздатні лише, коли всі </w:t>
      </w:r>
      <w:r w:rsidR="00D00D3A" w:rsidRPr="00B1544C">
        <w:rPr>
          <w:sz w:val="28"/>
          <w:szCs w:val="28"/>
        </w:rPr>
        <w:br/>
      </w:r>
      <w:r w:rsidRPr="00B1544C">
        <w:rPr>
          <w:sz w:val="28"/>
          <w:szCs w:val="28"/>
        </w:rPr>
        <w:t>компоненти схем справні. Таке</w:t>
      </w:r>
      <w:r w:rsidR="00373075" w:rsidRPr="00B1544C">
        <w:rPr>
          <w:sz w:val="28"/>
          <w:szCs w:val="28"/>
        </w:rPr>
        <w:t xml:space="preserve"> </w:t>
      </w:r>
      <w:r w:rsidRPr="00B1544C">
        <w:rPr>
          <w:rStyle w:val="af0"/>
          <w:bCs/>
          <w:i w:val="0"/>
          <w:sz w:val="28"/>
          <w:szCs w:val="28"/>
        </w:rPr>
        <w:t xml:space="preserve">з’єднання </w:t>
      </w:r>
      <w:r w:rsidR="004D39D8" w:rsidRPr="00B1544C">
        <w:rPr>
          <w:rStyle w:val="af0"/>
          <w:bCs/>
          <w:i w:val="0"/>
          <w:sz w:val="28"/>
          <w:szCs w:val="28"/>
        </w:rPr>
        <w:t>–</w:t>
      </w:r>
      <w:r w:rsidRPr="00B1544C">
        <w:rPr>
          <w:rStyle w:val="af0"/>
          <w:bCs/>
          <w:i w:val="0"/>
          <w:sz w:val="28"/>
          <w:szCs w:val="28"/>
        </w:rPr>
        <w:t xml:space="preserve"> послідовне</w:t>
      </w:r>
      <w:r w:rsidR="00373075" w:rsidRPr="00B1544C">
        <w:rPr>
          <w:rStyle w:val="af0"/>
          <w:bCs/>
          <w:i w:val="0"/>
          <w:sz w:val="28"/>
          <w:szCs w:val="28"/>
        </w:rPr>
        <w:t xml:space="preserve"> </w:t>
      </w:r>
      <w:r w:rsidRPr="00B1544C">
        <w:rPr>
          <w:sz w:val="28"/>
          <w:szCs w:val="28"/>
        </w:rPr>
        <w:t>з точки зору надійності. Тоді ймовірність безвідмовної роботи системи P</w:t>
      </w:r>
      <w:r w:rsidRPr="00B1544C">
        <w:rPr>
          <w:sz w:val="28"/>
          <w:szCs w:val="28"/>
          <w:vertAlign w:val="subscript"/>
        </w:rPr>
        <w:t>c</w:t>
      </w:r>
      <w:r w:rsidRPr="00B1544C">
        <w:rPr>
          <w:sz w:val="28"/>
          <w:szCs w:val="28"/>
        </w:rPr>
        <w:t>(t) є добутком ймовірностей безвідмовної роботи компонентів, тобто:</w:t>
      </w:r>
    </w:p>
    <w:p w:rsidR="003F1EAE" w:rsidRPr="00B1544C" w:rsidRDefault="003F1EAE" w:rsidP="00AE758F">
      <w:pPr>
        <w:pStyle w:val="af"/>
        <w:shd w:val="clear" w:color="auto" w:fill="FFFFFF"/>
        <w:spacing w:before="0" w:beforeAutospacing="0" w:after="0" w:afterAutospacing="0" w:line="288" w:lineRule="auto"/>
        <w:ind w:firstLine="454"/>
        <w:jc w:val="both"/>
        <w:rPr>
          <w:sz w:val="28"/>
          <w:szCs w:val="28"/>
        </w:rPr>
      </w:pPr>
    </w:p>
    <w:p w:rsidR="00AF3C8E" w:rsidRPr="00B1544C" w:rsidRDefault="00164882" w:rsidP="00AE758F">
      <w:pPr>
        <w:spacing w:line="288" w:lineRule="auto"/>
        <w:ind w:firstLine="454"/>
        <w:jc w:val="right"/>
        <w:rPr>
          <w:sz w:val="28"/>
          <w:szCs w:val="28"/>
          <w:lang w:val="uk-UA"/>
        </w:rPr>
      </w:pPr>
      <w:r w:rsidRPr="00B1544C">
        <w:rPr>
          <w:position w:val="-36"/>
          <w:sz w:val="28"/>
          <w:szCs w:val="28"/>
          <w:lang w:val="uk-UA"/>
        </w:rPr>
        <w:object w:dxaOrig="4000" w:dyaOrig="1060">
          <v:shape id="_x0000_i1115" type="#_x0000_t75" style="width:201.6pt;height:57.6pt" o:ole="" o:preferrelative="f">
            <v:imagedata r:id="rId193" o:title=""/>
            <o:lock v:ext="edit" aspectratio="f"/>
          </v:shape>
          <o:OLEObject Type="Embed" ProgID="Equation.DSMT4" ShapeID="_x0000_i1115" DrawAspect="Content" ObjectID="_1577965442" r:id="rId194"/>
        </w:object>
      </w:r>
      <w:r w:rsidRPr="00B1544C">
        <w:rPr>
          <w:sz w:val="28"/>
          <w:szCs w:val="28"/>
          <w:lang w:val="uk-UA"/>
        </w:rPr>
        <w:t xml:space="preserve">,                </w:t>
      </w:r>
      <w:r w:rsidR="00907D19" w:rsidRPr="00B1544C">
        <w:rPr>
          <w:sz w:val="28"/>
          <w:szCs w:val="28"/>
          <w:lang w:val="uk-UA"/>
        </w:rPr>
        <w:t xml:space="preserve">     </w:t>
      </w:r>
      <w:r w:rsidR="00AF3C8E" w:rsidRPr="00B1544C">
        <w:rPr>
          <w:sz w:val="28"/>
          <w:szCs w:val="28"/>
          <w:lang w:val="uk-UA"/>
        </w:rPr>
        <w:t xml:space="preserve">     (4.</w:t>
      </w:r>
      <w:r w:rsidR="007A4CCA" w:rsidRPr="00B1544C">
        <w:rPr>
          <w:sz w:val="28"/>
          <w:szCs w:val="28"/>
          <w:lang w:val="uk-UA"/>
        </w:rPr>
        <w:t>20</w:t>
      </w:r>
      <w:r w:rsidR="00AF3C8E" w:rsidRPr="00B1544C">
        <w:rPr>
          <w:sz w:val="28"/>
          <w:szCs w:val="28"/>
          <w:lang w:val="uk-UA"/>
        </w:rPr>
        <w:t>)</w:t>
      </w:r>
    </w:p>
    <w:p w:rsidR="003F1EAE" w:rsidRPr="00B1544C" w:rsidRDefault="003F1EAE" w:rsidP="00AE758F">
      <w:pPr>
        <w:pStyle w:val="af"/>
        <w:shd w:val="clear" w:color="auto" w:fill="FFFFFF"/>
        <w:spacing w:before="0" w:beforeAutospacing="0" w:after="0" w:afterAutospacing="0" w:line="288" w:lineRule="auto"/>
        <w:ind w:firstLine="454"/>
        <w:jc w:val="both"/>
        <w:rPr>
          <w:sz w:val="28"/>
          <w:szCs w:val="28"/>
        </w:rPr>
      </w:pPr>
    </w:p>
    <w:p w:rsidR="00AF3C8E" w:rsidRPr="00B1544C" w:rsidRDefault="00AF3C8E"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t>або</w:t>
      </w:r>
    </w:p>
    <w:p w:rsidR="003F1EAE" w:rsidRPr="00B1544C" w:rsidRDefault="003F1EAE" w:rsidP="00AE758F">
      <w:pPr>
        <w:spacing w:line="288" w:lineRule="auto"/>
        <w:ind w:firstLine="454"/>
        <w:jc w:val="right"/>
        <w:rPr>
          <w:sz w:val="28"/>
          <w:szCs w:val="28"/>
          <w:lang w:val="uk-UA"/>
        </w:rPr>
      </w:pPr>
    </w:p>
    <w:p w:rsidR="00AF3C8E" w:rsidRPr="00B1544C" w:rsidRDefault="00164882" w:rsidP="00AE758F">
      <w:pPr>
        <w:spacing w:line="288" w:lineRule="auto"/>
        <w:ind w:firstLine="454"/>
        <w:jc w:val="right"/>
        <w:rPr>
          <w:sz w:val="28"/>
          <w:szCs w:val="28"/>
          <w:lang w:val="uk-UA"/>
        </w:rPr>
      </w:pPr>
      <w:r w:rsidRPr="00B1544C">
        <w:rPr>
          <w:position w:val="-36"/>
          <w:sz w:val="28"/>
          <w:szCs w:val="28"/>
          <w:lang w:val="uk-UA"/>
        </w:rPr>
        <w:object w:dxaOrig="1219" w:dyaOrig="859">
          <v:shape id="_x0000_i1116" type="#_x0000_t75" style="width:64.5pt;height:50.1pt" o:ole="" o:preferrelative="f">
            <v:imagedata r:id="rId195" o:title=""/>
            <o:lock v:ext="edit" aspectratio="f"/>
          </v:shape>
          <o:OLEObject Type="Embed" ProgID="Equation.DSMT4" ShapeID="_x0000_i1116" DrawAspect="Content" ObjectID="_1577965443" r:id="rId196"/>
        </w:object>
      </w:r>
      <w:r w:rsidR="00AF3C8E" w:rsidRPr="00B1544C">
        <w:rPr>
          <w:sz w:val="28"/>
          <w:szCs w:val="28"/>
          <w:lang w:val="uk-UA"/>
        </w:rPr>
        <w:t>,                                                 (4.2</w:t>
      </w:r>
      <w:r w:rsidR="007A4CCA" w:rsidRPr="00B1544C">
        <w:rPr>
          <w:sz w:val="28"/>
          <w:szCs w:val="28"/>
          <w:lang w:val="uk-UA"/>
        </w:rPr>
        <w:t>1</w:t>
      </w:r>
      <w:r w:rsidR="00AF3C8E" w:rsidRPr="00B1544C">
        <w:rPr>
          <w:sz w:val="28"/>
          <w:szCs w:val="28"/>
          <w:lang w:val="uk-UA"/>
        </w:rPr>
        <w:t>)</w:t>
      </w:r>
    </w:p>
    <w:p w:rsidR="003F1EAE" w:rsidRPr="00B1544C" w:rsidRDefault="003F1EAE" w:rsidP="00AE758F">
      <w:pPr>
        <w:pStyle w:val="af"/>
        <w:shd w:val="clear" w:color="auto" w:fill="FFFFFF"/>
        <w:spacing w:before="0" w:beforeAutospacing="0" w:after="0" w:afterAutospacing="0" w:line="288" w:lineRule="auto"/>
        <w:ind w:firstLine="454"/>
        <w:jc w:val="both"/>
        <w:rPr>
          <w:sz w:val="28"/>
          <w:szCs w:val="28"/>
        </w:rPr>
      </w:pPr>
    </w:p>
    <w:p w:rsidR="00AF3C8E" w:rsidRPr="00B1544C" w:rsidRDefault="00AF3C8E"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t xml:space="preserve">де </w:t>
      </w:r>
      <w:r w:rsidRPr="00B1544C">
        <w:rPr>
          <w:i/>
          <w:sz w:val="28"/>
          <w:szCs w:val="28"/>
        </w:rPr>
        <w:t>Р</w:t>
      </w:r>
      <w:r w:rsidRPr="00B1544C">
        <w:rPr>
          <w:i/>
          <w:sz w:val="28"/>
          <w:szCs w:val="28"/>
          <w:vertAlign w:val="subscript"/>
        </w:rPr>
        <w:t>і</w:t>
      </w:r>
      <w:r w:rsidRPr="00B1544C">
        <w:rPr>
          <w:sz w:val="28"/>
          <w:szCs w:val="28"/>
        </w:rPr>
        <w:t>(</w:t>
      </w:r>
      <w:r w:rsidRPr="00B1544C">
        <w:rPr>
          <w:i/>
          <w:sz w:val="28"/>
          <w:szCs w:val="28"/>
        </w:rPr>
        <w:t>t</w:t>
      </w:r>
      <w:r w:rsidRPr="00B1544C">
        <w:rPr>
          <w:sz w:val="28"/>
          <w:szCs w:val="28"/>
        </w:rPr>
        <w:t xml:space="preserve">) - ймовірність безвідмовної роботи кожного елементу схеми, </w:t>
      </w:r>
      <w:r w:rsidRPr="00B1544C">
        <w:rPr>
          <w:i/>
          <w:sz w:val="28"/>
          <w:szCs w:val="28"/>
        </w:rPr>
        <w:t>λ</w:t>
      </w:r>
      <w:r w:rsidRPr="00B1544C">
        <w:rPr>
          <w:i/>
          <w:sz w:val="28"/>
          <w:szCs w:val="28"/>
          <w:vertAlign w:val="subscript"/>
        </w:rPr>
        <w:t>i</w:t>
      </w:r>
      <w:r w:rsidRPr="00B1544C">
        <w:rPr>
          <w:sz w:val="28"/>
          <w:szCs w:val="28"/>
        </w:rPr>
        <w:t>(</w:t>
      </w:r>
      <w:r w:rsidRPr="00B1544C">
        <w:rPr>
          <w:i/>
          <w:sz w:val="28"/>
          <w:szCs w:val="28"/>
        </w:rPr>
        <w:t>t</w:t>
      </w:r>
      <w:r w:rsidRPr="00B1544C">
        <w:rPr>
          <w:sz w:val="28"/>
          <w:szCs w:val="28"/>
        </w:rPr>
        <w:t xml:space="preserve">) - інтенсивність відмов кожного елементу схеми, </w:t>
      </w:r>
      <w:r w:rsidRPr="00B1544C">
        <w:rPr>
          <w:i/>
          <w:sz w:val="28"/>
          <w:szCs w:val="28"/>
        </w:rPr>
        <w:t>Р</w:t>
      </w:r>
      <w:r w:rsidRPr="00B1544C">
        <w:rPr>
          <w:i/>
          <w:sz w:val="28"/>
          <w:szCs w:val="28"/>
          <w:vertAlign w:val="subscript"/>
        </w:rPr>
        <w:t xml:space="preserve">с </w:t>
      </w:r>
      <w:r w:rsidRPr="00B1544C">
        <w:rPr>
          <w:sz w:val="28"/>
          <w:szCs w:val="28"/>
        </w:rPr>
        <w:t>-</w:t>
      </w:r>
      <w:r w:rsidR="00D00D3A" w:rsidRPr="00B1544C">
        <w:rPr>
          <w:sz w:val="28"/>
          <w:szCs w:val="28"/>
        </w:rPr>
        <w:t xml:space="preserve"> </w:t>
      </w:r>
      <w:r w:rsidRPr="00B1544C">
        <w:rPr>
          <w:sz w:val="28"/>
          <w:szCs w:val="28"/>
        </w:rPr>
        <w:t>ймовірність безвідмов</w:t>
      </w:r>
      <w:r w:rsidR="007A4CCA" w:rsidRPr="00B1544C">
        <w:rPr>
          <w:sz w:val="28"/>
          <w:szCs w:val="28"/>
        </w:rPr>
        <w:t xml:space="preserve">ної роботи схеми з </w:t>
      </w:r>
      <w:r w:rsidR="007A4CCA" w:rsidRPr="00B1544C">
        <w:rPr>
          <w:i/>
          <w:sz w:val="28"/>
          <w:szCs w:val="28"/>
        </w:rPr>
        <w:t>N</w:t>
      </w:r>
      <w:r w:rsidR="007A4CCA" w:rsidRPr="00B1544C">
        <w:rPr>
          <w:sz w:val="28"/>
          <w:szCs w:val="28"/>
        </w:rPr>
        <w:t xml:space="preserve"> елементів, </w:t>
      </w:r>
      <w:r w:rsidRPr="00B1544C">
        <w:rPr>
          <w:i/>
          <w:sz w:val="28"/>
          <w:szCs w:val="28"/>
        </w:rPr>
        <w:t>λ</w:t>
      </w:r>
      <w:r w:rsidRPr="00B1544C">
        <w:rPr>
          <w:i/>
          <w:sz w:val="28"/>
          <w:szCs w:val="28"/>
          <w:vertAlign w:val="subscript"/>
        </w:rPr>
        <w:t>C</w:t>
      </w:r>
      <w:r w:rsidRPr="00B1544C">
        <w:rPr>
          <w:sz w:val="28"/>
          <w:szCs w:val="28"/>
        </w:rPr>
        <w:t xml:space="preserve">- інтенсивність відмов схеми з </w:t>
      </w:r>
      <w:r w:rsidRPr="00B1544C">
        <w:rPr>
          <w:i/>
          <w:sz w:val="28"/>
          <w:szCs w:val="28"/>
        </w:rPr>
        <w:t>N</w:t>
      </w:r>
      <w:r w:rsidRPr="00B1544C">
        <w:rPr>
          <w:sz w:val="28"/>
          <w:szCs w:val="28"/>
        </w:rPr>
        <w:t xml:space="preserve"> елементів.</w:t>
      </w:r>
    </w:p>
    <w:p w:rsidR="00AF3C8E" w:rsidRPr="00B1544C" w:rsidRDefault="00AF3C8E"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t xml:space="preserve">Отже, спираючись на принципові схеми виконань пристрою </w:t>
      </w:r>
      <w:r w:rsidR="00D00D3A" w:rsidRPr="00B1544C">
        <w:rPr>
          <w:sz w:val="28"/>
          <w:szCs w:val="28"/>
        </w:rPr>
        <w:br/>
      </w:r>
      <w:r w:rsidRPr="00B1544C">
        <w:rPr>
          <w:sz w:val="28"/>
          <w:szCs w:val="28"/>
        </w:rPr>
        <w:t>захисту, що представлені на рис</w:t>
      </w:r>
      <w:r w:rsidR="00354CAA" w:rsidRPr="00B1544C">
        <w:rPr>
          <w:sz w:val="28"/>
          <w:szCs w:val="28"/>
        </w:rPr>
        <w:t>.</w:t>
      </w:r>
      <w:r w:rsidRPr="00B1544C">
        <w:rPr>
          <w:sz w:val="28"/>
          <w:szCs w:val="28"/>
        </w:rPr>
        <w:t xml:space="preserve"> 3.7 та</w:t>
      </w:r>
      <w:r w:rsidR="00354CAA" w:rsidRPr="00B1544C">
        <w:rPr>
          <w:sz w:val="28"/>
          <w:szCs w:val="28"/>
        </w:rPr>
        <w:t xml:space="preserve"> рис.</w:t>
      </w:r>
      <w:r w:rsidRPr="00B1544C">
        <w:rPr>
          <w:sz w:val="28"/>
          <w:szCs w:val="28"/>
        </w:rPr>
        <w:t xml:space="preserve"> 3.9, інтенсивність відмов для схем з паралельною </w:t>
      </w:r>
      <w:r w:rsidRPr="00B1544C">
        <w:rPr>
          <w:i/>
          <w:sz w:val="28"/>
          <w:szCs w:val="28"/>
        </w:rPr>
        <w:t>λ</w:t>
      </w:r>
      <w:r w:rsidRPr="00B1544C">
        <w:rPr>
          <w:i/>
          <w:sz w:val="28"/>
          <w:szCs w:val="28"/>
          <w:vertAlign w:val="subscript"/>
        </w:rPr>
        <w:t>р</w:t>
      </w:r>
      <w:r w:rsidRPr="00B1544C">
        <w:rPr>
          <w:sz w:val="28"/>
          <w:szCs w:val="28"/>
        </w:rPr>
        <w:t xml:space="preserve"> та послідовною </w:t>
      </w:r>
      <w:r w:rsidRPr="00B1544C">
        <w:rPr>
          <w:i/>
          <w:sz w:val="28"/>
          <w:szCs w:val="28"/>
        </w:rPr>
        <w:t>λ</w:t>
      </w:r>
      <w:r w:rsidRPr="00B1544C">
        <w:rPr>
          <w:i/>
          <w:sz w:val="28"/>
          <w:szCs w:val="28"/>
          <w:vertAlign w:val="subscript"/>
        </w:rPr>
        <w:t>s</w:t>
      </w:r>
      <w:r w:rsidRPr="00B1544C">
        <w:rPr>
          <w:sz w:val="28"/>
          <w:szCs w:val="28"/>
        </w:rPr>
        <w:t xml:space="preserve"> обробкою сигналів можна визначити виходячи з таких співвідношень:</w:t>
      </w:r>
    </w:p>
    <w:p w:rsidR="003F1EAE" w:rsidRPr="00B1544C" w:rsidRDefault="003F1EAE" w:rsidP="00AE758F">
      <w:pPr>
        <w:pStyle w:val="af"/>
        <w:shd w:val="clear" w:color="auto" w:fill="FFFFFF"/>
        <w:spacing w:before="0" w:beforeAutospacing="0" w:after="0" w:afterAutospacing="0" w:line="288" w:lineRule="auto"/>
        <w:ind w:firstLine="454"/>
        <w:jc w:val="both"/>
        <w:rPr>
          <w:sz w:val="28"/>
          <w:szCs w:val="28"/>
        </w:rPr>
      </w:pPr>
    </w:p>
    <w:p w:rsidR="00AF3C8E" w:rsidRPr="00B1544C" w:rsidRDefault="00164882" w:rsidP="00907D19">
      <w:pPr>
        <w:spacing w:line="288" w:lineRule="auto"/>
        <w:jc w:val="right"/>
        <w:rPr>
          <w:sz w:val="28"/>
          <w:szCs w:val="28"/>
          <w:lang w:val="uk-UA"/>
        </w:rPr>
      </w:pPr>
      <w:r w:rsidRPr="00B1544C">
        <w:rPr>
          <w:position w:val="-64"/>
          <w:sz w:val="28"/>
          <w:szCs w:val="28"/>
          <w:lang w:val="uk-UA"/>
        </w:rPr>
        <w:object w:dxaOrig="7580" w:dyaOrig="1380">
          <v:shape id="_x0000_i1117" type="#_x0000_t75" style="width:374.4pt;height:64.5pt" o:ole="" o:preferrelative="f">
            <v:imagedata r:id="rId197" o:title=""/>
            <o:lock v:ext="edit" aspectratio="f"/>
          </v:shape>
          <o:OLEObject Type="Embed" ProgID="Equation.DSMT4" ShapeID="_x0000_i1117" DrawAspect="Content" ObjectID="_1577965444" r:id="rId198"/>
        </w:object>
      </w:r>
      <w:r w:rsidR="00AF3C8E" w:rsidRPr="00B1544C">
        <w:rPr>
          <w:sz w:val="28"/>
          <w:szCs w:val="28"/>
          <w:lang w:val="uk-UA"/>
        </w:rPr>
        <w:t xml:space="preserve"> (4.2</w:t>
      </w:r>
      <w:r w:rsidR="007A4CCA" w:rsidRPr="00B1544C">
        <w:rPr>
          <w:sz w:val="28"/>
          <w:szCs w:val="28"/>
          <w:lang w:val="uk-UA"/>
        </w:rPr>
        <w:t>2</w:t>
      </w:r>
      <w:r w:rsidR="00AF3C8E" w:rsidRPr="00B1544C">
        <w:rPr>
          <w:sz w:val="28"/>
          <w:szCs w:val="28"/>
          <w:lang w:val="uk-UA"/>
        </w:rPr>
        <w:t>)</w:t>
      </w:r>
    </w:p>
    <w:p w:rsidR="003F1EAE" w:rsidRPr="00B1544C" w:rsidRDefault="003F1EA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інтенсивності відмов, відповідно: </w:t>
      </w:r>
      <w:r w:rsidRPr="00B1544C">
        <w:rPr>
          <w:i/>
          <w:sz w:val="28"/>
          <w:szCs w:val="28"/>
          <w:lang w:val="uk-UA"/>
        </w:rPr>
        <w:t>λ</w:t>
      </w:r>
      <w:r w:rsidRPr="00B1544C">
        <w:rPr>
          <w:i/>
          <w:sz w:val="28"/>
          <w:szCs w:val="28"/>
          <w:vertAlign w:val="subscript"/>
          <w:lang w:val="uk-UA"/>
        </w:rPr>
        <w:t>tvk</w:t>
      </w:r>
      <w:r w:rsidRPr="00B1544C">
        <w:rPr>
          <w:sz w:val="28"/>
          <w:szCs w:val="28"/>
          <w:lang w:val="uk-UA"/>
        </w:rPr>
        <w:t xml:space="preserve"> – трансформатора живлення вихідних кіл; </w:t>
      </w:r>
      <w:r w:rsidRPr="00B1544C">
        <w:rPr>
          <w:i/>
          <w:sz w:val="28"/>
          <w:szCs w:val="28"/>
          <w:lang w:val="uk-UA"/>
        </w:rPr>
        <w:t>λ</w:t>
      </w:r>
      <w:r w:rsidRPr="00B1544C">
        <w:rPr>
          <w:i/>
          <w:sz w:val="28"/>
          <w:szCs w:val="28"/>
          <w:vertAlign w:val="subscript"/>
          <w:lang w:val="uk-UA"/>
        </w:rPr>
        <w:t>dm1</w:t>
      </w:r>
      <w:r w:rsidRPr="00B1544C">
        <w:rPr>
          <w:sz w:val="28"/>
          <w:szCs w:val="28"/>
          <w:lang w:val="uk-UA"/>
        </w:rPr>
        <w:t xml:space="preserve"> – діодного мосту; </w:t>
      </w:r>
      <w:r w:rsidRPr="00B1544C">
        <w:rPr>
          <w:i/>
          <w:sz w:val="28"/>
          <w:szCs w:val="28"/>
          <w:lang w:val="uk-UA"/>
        </w:rPr>
        <w:t>λ</w:t>
      </w:r>
      <w:r w:rsidRPr="00B1544C">
        <w:rPr>
          <w:i/>
          <w:sz w:val="28"/>
          <w:szCs w:val="28"/>
          <w:vertAlign w:val="subscript"/>
          <w:lang w:val="uk-UA"/>
        </w:rPr>
        <w:t>stn1</w:t>
      </w:r>
      <w:r w:rsidRPr="00B1544C">
        <w:rPr>
          <w:sz w:val="28"/>
          <w:szCs w:val="28"/>
          <w:lang w:val="uk-UA"/>
        </w:rPr>
        <w:t xml:space="preserve"> – стабілізатора напруги; </w:t>
      </w:r>
      <w:r w:rsidRPr="00B1544C">
        <w:rPr>
          <w:i/>
          <w:sz w:val="28"/>
          <w:szCs w:val="28"/>
          <w:lang w:val="uk-UA"/>
        </w:rPr>
        <w:t>λ</w:t>
      </w:r>
      <w:r w:rsidRPr="00B1544C">
        <w:rPr>
          <w:i/>
          <w:sz w:val="28"/>
          <w:szCs w:val="28"/>
          <w:vertAlign w:val="subscript"/>
          <w:lang w:val="uk-UA"/>
        </w:rPr>
        <w:t>bvk</w:t>
      </w:r>
      <w:r w:rsidRPr="00B1544C">
        <w:rPr>
          <w:sz w:val="28"/>
          <w:szCs w:val="28"/>
          <w:lang w:val="uk-UA"/>
        </w:rPr>
        <w:t xml:space="preserve"> – блоку вихідних кіл; </w:t>
      </w:r>
      <w:r w:rsidRPr="00B1544C">
        <w:rPr>
          <w:i/>
          <w:sz w:val="28"/>
          <w:szCs w:val="28"/>
          <w:lang w:val="uk-UA"/>
        </w:rPr>
        <w:t>λ</w:t>
      </w:r>
      <w:r w:rsidRPr="00B1544C">
        <w:rPr>
          <w:i/>
          <w:sz w:val="28"/>
          <w:szCs w:val="28"/>
          <w:vertAlign w:val="subscript"/>
          <w:lang w:val="uk-UA"/>
        </w:rPr>
        <w:t>cmk</w:t>
      </w:r>
      <w:r w:rsidRPr="00B1544C">
        <w:rPr>
          <w:sz w:val="28"/>
          <w:szCs w:val="28"/>
          <w:lang w:val="uk-UA"/>
        </w:rPr>
        <w:t xml:space="preserve"> – центрального МК; </w:t>
      </w:r>
      <w:r w:rsidRPr="00B1544C">
        <w:rPr>
          <w:i/>
          <w:sz w:val="28"/>
          <w:szCs w:val="28"/>
          <w:lang w:val="uk-UA"/>
        </w:rPr>
        <w:t>λ</w:t>
      </w:r>
      <w:r w:rsidRPr="00B1544C">
        <w:rPr>
          <w:i/>
          <w:sz w:val="28"/>
          <w:szCs w:val="28"/>
          <w:vertAlign w:val="subscript"/>
          <w:lang w:val="uk-UA"/>
        </w:rPr>
        <w:t>tcmk</w:t>
      </w:r>
      <w:r w:rsidRPr="00B1544C">
        <w:rPr>
          <w:sz w:val="28"/>
          <w:szCs w:val="28"/>
          <w:lang w:val="uk-UA"/>
        </w:rPr>
        <w:t xml:space="preserve"> – трансформатора живлення центрального МК та периферійних пристроїв, </w:t>
      </w:r>
      <w:r w:rsidRPr="00B1544C">
        <w:rPr>
          <w:i/>
          <w:sz w:val="28"/>
          <w:szCs w:val="28"/>
          <w:lang w:val="uk-UA"/>
        </w:rPr>
        <w:t>λ</w:t>
      </w:r>
      <w:r w:rsidRPr="00B1544C">
        <w:rPr>
          <w:i/>
          <w:sz w:val="28"/>
          <w:szCs w:val="28"/>
          <w:vertAlign w:val="subscript"/>
          <w:lang w:val="uk-UA"/>
        </w:rPr>
        <w:t>dm2</w:t>
      </w:r>
      <w:r w:rsidRPr="00B1544C">
        <w:rPr>
          <w:sz w:val="28"/>
          <w:szCs w:val="28"/>
          <w:lang w:val="uk-UA"/>
        </w:rPr>
        <w:t xml:space="preserve"> – </w:t>
      </w:r>
      <w:r w:rsidR="00471C6C" w:rsidRPr="00B1544C">
        <w:rPr>
          <w:sz w:val="28"/>
          <w:szCs w:val="28"/>
          <w:lang w:val="uk-UA"/>
        </w:rPr>
        <w:br/>
      </w:r>
      <w:r w:rsidRPr="00B1544C">
        <w:rPr>
          <w:sz w:val="28"/>
          <w:szCs w:val="28"/>
          <w:lang w:val="uk-UA"/>
        </w:rPr>
        <w:lastRenderedPageBreak/>
        <w:t xml:space="preserve">діодного мосту; </w:t>
      </w:r>
      <w:r w:rsidRPr="00B1544C">
        <w:rPr>
          <w:i/>
          <w:sz w:val="28"/>
          <w:szCs w:val="28"/>
          <w:lang w:val="uk-UA"/>
        </w:rPr>
        <w:t>λ</w:t>
      </w:r>
      <w:r w:rsidRPr="00B1544C">
        <w:rPr>
          <w:i/>
          <w:sz w:val="28"/>
          <w:szCs w:val="28"/>
          <w:vertAlign w:val="subscript"/>
          <w:lang w:val="uk-UA"/>
        </w:rPr>
        <w:t>stn2</w:t>
      </w:r>
      <w:r w:rsidRPr="00B1544C">
        <w:rPr>
          <w:sz w:val="28"/>
          <w:szCs w:val="28"/>
          <w:lang w:val="uk-UA"/>
        </w:rPr>
        <w:t xml:space="preserve"> – стабілізатора напруги живлення; </w:t>
      </w:r>
      <w:r w:rsidRPr="00B1544C">
        <w:rPr>
          <w:i/>
          <w:sz w:val="28"/>
          <w:szCs w:val="28"/>
          <w:lang w:val="uk-UA"/>
        </w:rPr>
        <w:t>λ</w:t>
      </w:r>
      <w:r w:rsidRPr="00B1544C">
        <w:rPr>
          <w:i/>
          <w:sz w:val="28"/>
          <w:szCs w:val="28"/>
          <w:vertAlign w:val="subscript"/>
          <w:lang w:val="uk-UA"/>
        </w:rPr>
        <w:t>gti</w:t>
      </w:r>
      <w:r w:rsidRPr="00B1544C">
        <w:rPr>
          <w:sz w:val="28"/>
          <w:szCs w:val="28"/>
          <w:lang w:val="uk-UA"/>
        </w:rPr>
        <w:t xml:space="preserve"> – генератора тактових імпульсів; </w:t>
      </w:r>
      <w:r w:rsidRPr="00B1544C">
        <w:rPr>
          <w:i/>
          <w:sz w:val="28"/>
          <w:szCs w:val="28"/>
          <w:lang w:val="uk-UA"/>
        </w:rPr>
        <w:t>λ</w:t>
      </w:r>
      <w:r w:rsidRPr="00B1544C">
        <w:rPr>
          <w:i/>
          <w:sz w:val="28"/>
          <w:szCs w:val="28"/>
          <w:vertAlign w:val="subscript"/>
          <w:lang w:val="uk-UA"/>
        </w:rPr>
        <w:t>mku</w:t>
      </w:r>
      <w:r w:rsidRPr="00B1544C">
        <w:rPr>
          <w:sz w:val="28"/>
          <w:szCs w:val="28"/>
          <w:lang w:val="uk-UA"/>
        </w:rPr>
        <w:t xml:space="preserve"> – МК, що виконує перетворення сигналу </w:t>
      </w:r>
      <w:r w:rsidR="00471C6C" w:rsidRPr="00B1544C">
        <w:rPr>
          <w:sz w:val="28"/>
          <w:szCs w:val="28"/>
          <w:lang w:val="uk-UA"/>
        </w:rPr>
        <w:br/>
      </w:r>
      <w:r w:rsidRPr="00B1544C">
        <w:rPr>
          <w:sz w:val="28"/>
          <w:szCs w:val="28"/>
          <w:lang w:val="uk-UA"/>
        </w:rPr>
        <w:t xml:space="preserve">напруги нульової послідовності; </w:t>
      </w:r>
      <w:r w:rsidRPr="00B1544C">
        <w:rPr>
          <w:i/>
          <w:sz w:val="28"/>
          <w:szCs w:val="28"/>
          <w:lang w:val="uk-UA"/>
        </w:rPr>
        <w:t>λ</w:t>
      </w:r>
      <w:r w:rsidRPr="00B1544C">
        <w:rPr>
          <w:i/>
          <w:sz w:val="28"/>
          <w:szCs w:val="28"/>
          <w:vertAlign w:val="subscript"/>
          <w:lang w:val="uk-UA"/>
        </w:rPr>
        <w:t>mkr</w:t>
      </w:r>
      <w:r w:rsidRPr="00B1544C">
        <w:rPr>
          <w:sz w:val="28"/>
          <w:szCs w:val="28"/>
          <w:lang w:val="uk-UA"/>
        </w:rPr>
        <w:t xml:space="preserve"> – МК, що виконує перетворення сигналу активного опору ізоляції обмотки статора відносно землі; </w:t>
      </w:r>
      <w:r w:rsidRPr="00B1544C">
        <w:rPr>
          <w:i/>
          <w:sz w:val="28"/>
          <w:szCs w:val="28"/>
          <w:lang w:val="uk-UA"/>
        </w:rPr>
        <w:t>λ</w:t>
      </w:r>
      <w:r w:rsidRPr="00B1544C">
        <w:rPr>
          <w:i/>
          <w:sz w:val="28"/>
          <w:szCs w:val="28"/>
          <w:vertAlign w:val="subscript"/>
          <w:lang w:val="uk-UA"/>
        </w:rPr>
        <w:t>mkrp</w:t>
      </w:r>
      <w:r w:rsidRPr="00B1544C">
        <w:rPr>
          <w:sz w:val="28"/>
          <w:szCs w:val="28"/>
          <w:lang w:val="uk-UA"/>
        </w:rPr>
        <w:t xml:space="preserve"> - МК, що виконує перетворення сигналу перехідного опору в місці замикання на землю; </w:t>
      </w:r>
      <w:r w:rsidRPr="00B1544C">
        <w:rPr>
          <w:i/>
          <w:sz w:val="28"/>
          <w:szCs w:val="28"/>
          <w:lang w:val="uk-UA"/>
        </w:rPr>
        <w:t>λ</w:t>
      </w:r>
      <w:r w:rsidRPr="00B1544C">
        <w:rPr>
          <w:i/>
          <w:sz w:val="28"/>
          <w:szCs w:val="28"/>
          <w:vertAlign w:val="subscript"/>
          <w:lang w:val="uk-UA"/>
        </w:rPr>
        <w:t>adcu</w:t>
      </w:r>
      <w:r w:rsidRPr="00B1544C">
        <w:rPr>
          <w:sz w:val="28"/>
          <w:szCs w:val="28"/>
          <w:lang w:val="uk-UA"/>
        </w:rPr>
        <w:t xml:space="preserve"> – АЦП, що виконує перетворення сигналу напруги нульової послідовності; </w:t>
      </w:r>
      <w:r w:rsidRPr="00B1544C">
        <w:rPr>
          <w:i/>
          <w:sz w:val="28"/>
          <w:szCs w:val="28"/>
          <w:lang w:val="uk-UA"/>
        </w:rPr>
        <w:t>λ</w:t>
      </w:r>
      <w:r w:rsidRPr="00B1544C">
        <w:rPr>
          <w:i/>
          <w:sz w:val="28"/>
          <w:szCs w:val="28"/>
          <w:vertAlign w:val="subscript"/>
          <w:lang w:val="uk-UA"/>
        </w:rPr>
        <w:t>adcr</w:t>
      </w:r>
      <w:r w:rsidRPr="00B1544C">
        <w:rPr>
          <w:sz w:val="28"/>
          <w:szCs w:val="28"/>
          <w:lang w:val="uk-UA"/>
        </w:rPr>
        <w:t xml:space="preserve"> – АЦП, що виконує перетворення сигналу активного опору ізоляції обмотки статора відносно землі; </w:t>
      </w:r>
      <w:r w:rsidRPr="00B1544C">
        <w:rPr>
          <w:i/>
          <w:sz w:val="28"/>
          <w:szCs w:val="28"/>
          <w:lang w:val="uk-UA"/>
        </w:rPr>
        <w:t>λ</w:t>
      </w:r>
      <w:r w:rsidRPr="00B1544C">
        <w:rPr>
          <w:i/>
          <w:sz w:val="28"/>
          <w:szCs w:val="28"/>
          <w:vertAlign w:val="subscript"/>
          <w:lang w:val="uk-UA"/>
        </w:rPr>
        <w:t>adcrp</w:t>
      </w:r>
      <w:r w:rsidRPr="00B1544C">
        <w:rPr>
          <w:sz w:val="28"/>
          <w:szCs w:val="28"/>
          <w:lang w:val="uk-UA"/>
        </w:rPr>
        <w:t xml:space="preserve"> - АЦП, що виконує перетворення сигналу перехідного опору в місці замикання на землю; </w:t>
      </w:r>
      <w:r w:rsidRPr="00B1544C">
        <w:rPr>
          <w:i/>
          <w:sz w:val="28"/>
          <w:szCs w:val="28"/>
          <w:lang w:val="uk-UA"/>
        </w:rPr>
        <w:t>λ</w:t>
      </w:r>
      <w:r w:rsidRPr="00B1544C">
        <w:rPr>
          <w:i/>
          <w:sz w:val="28"/>
          <w:szCs w:val="28"/>
          <w:vertAlign w:val="subscript"/>
          <w:lang w:val="uk-UA"/>
        </w:rPr>
        <w:t>tp</w:t>
      </w:r>
      <w:r w:rsidRPr="00B1544C">
        <w:rPr>
          <w:sz w:val="28"/>
          <w:szCs w:val="28"/>
          <w:lang w:val="uk-UA"/>
        </w:rPr>
        <w:t xml:space="preserve"> – проміжного трансформатора; </w:t>
      </w:r>
      <w:r w:rsidRPr="00B1544C">
        <w:rPr>
          <w:i/>
          <w:sz w:val="28"/>
          <w:szCs w:val="28"/>
          <w:lang w:val="uk-UA"/>
        </w:rPr>
        <w:t>λ</w:t>
      </w:r>
      <w:r w:rsidRPr="00B1544C">
        <w:rPr>
          <w:i/>
          <w:sz w:val="28"/>
          <w:szCs w:val="28"/>
          <w:vertAlign w:val="subscript"/>
          <w:lang w:val="uk-UA"/>
        </w:rPr>
        <w:t>r1</w:t>
      </w:r>
      <w:r w:rsidRPr="00B1544C">
        <w:rPr>
          <w:sz w:val="28"/>
          <w:szCs w:val="28"/>
          <w:lang w:val="uk-UA"/>
        </w:rPr>
        <w:t xml:space="preserve"> і </w:t>
      </w:r>
      <w:r w:rsidRPr="00B1544C">
        <w:rPr>
          <w:i/>
          <w:sz w:val="28"/>
          <w:szCs w:val="28"/>
          <w:lang w:val="uk-UA"/>
        </w:rPr>
        <w:t>λ</w:t>
      </w:r>
      <w:r w:rsidRPr="00B1544C">
        <w:rPr>
          <w:i/>
          <w:sz w:val="28"/>
          <w:szCs w:val="28"/>
          <w:vertAlign w:val="subscript"/>
          <w:lang w:val="uk-UA"/>
        </w:rPr>
        <w:t>r3</w:t>
      </w:r>
      <w:r w:rsidRPr="00B1544C">
        <w:rPr>
          <w:sz w:val="28"/>
          <w:szCs w:val="28"/>
          <w:lang w:val="uk-UA"/>
        </w:rPr>
        <w:t xml:space="preserve"> – резисторів; </w:t>
      </w:r>
      <w:r w:rsidRPr="00B1544C">
        <w:rPr>
          <w:i/>
          <w:sz w:val="28"/>
          <w:szCs w:val="28"/>
          <w:lang w:val="uk-UA"/>
        </w:rPr>
        <w:t>λ</w:t>
      </w:r>
      <w:r w:rsidRPr="00B1544C">
        <w:rPr>
          <w:i/>
          <w:sz w:val="28"/>
          <w:szCs w:val="28"/>
          <w:vertAlign w:val="subscript"/>
          <w:lang w:val="uk-UA"/>
        </w:rPr>
        <w:t>con</w:t>
      </w:r>
      <w:r w:rsidRPr="00B1544C">
        <w:rPr>
          <w:sz w:val="28"/>
          <w:szCs w:val="28"/>
          <w:lang w:val="uk-UA"/>
        </w:rPr>
        <w:t xml:space="preserve"> – конденсатора; </w:t>
      </w:r>
      <w:r w:rsidRPr="00B1544C">
        <w:rPr>
          <w:i/>
          <w:sz w:val="28"/>
          <w:szCs w:val="28"/>
          <w:lang w:val="uk-UA"/>
        </w:rPr>
        <w:t>λ</w:t>
      </w:r>
      <w:r w:rsidRPr="00B1544C">
        <w:rPr>
          <w:i/>
          <w:sz w:val="28"/>
          <w:szCs w:val="28"/>
          <w:vertAlign w:val="subscript"/>
          <w:lang w:val="uk-UA"/>
        </w:rPr>
        <w:t>dm3</w:t>
      </w:r>
      <w:r w:rsidRPr="00B1544C">
        <w:rPr>
          <w:sz w:val="28"/>
          <w:szCs w:val="28"/>
          <w:lang w:val="uk-UA"/>
        </w:rPr>
        <w:t xml:space="preserve"> – діодного мосту; </w:t>
      </w:r>
      <w:r w:rsidRPr="00B1544C">
        <w:rPr>
          <w:i/>
          <w:sz w:val="28"/>
          <w:szCs w:val="28"/>
          <w:lang w:val="uk-UA"/>
        </w:rPr>
        <w:t>λ</w:t>
      </w:r>
      <w:r w:rsidRPr="00B1544C">
        <w:rPr>
          <w:i/>
          <w:sz w:val="28"/>
          <w:szCs w:val="28"/>
          <w:vertAlign w:val="subscript"/>
          <w:lang w:val="uk-UA"/>
        </w:rPr>
        <w:t>tkn</w:t>
      </w:r>
      <w:r w:rsidRPr="00B1544C">
        <w:rPr>
          <w:sz w:val="28"/>
          <w:szCs w:val="28"/>
          <w:lang w:val="uk-UA"/>
        </w:rPr>
        <w:t xml:space="preserve"> – трансформатора живлення кола накладання струму на обмотку статора; </w:t>
      </w:r>
      <w:r w:rsidRPr="00B1544C">
        <w:rPr>
          <w:i/>
          <w:sz w:val="28"/>
          <w:szCs w:val="28"/>
          <w:lang w:val="uk-UA"/>
        </w:rPr>
        <w:t>λ</w:t>
      </w:r>
      <w:r w:rsidRPr="00B1544C">
        <w:rPr>
          <w:i/>
          <w:sz w:val="28"/>
          <w:szCs w:val="28"/>
          <w:vertAlign w:val="subscript"/>
          <w:lang w:val="uk-UA"/>
        </w:rPr>
        <w:t>f</w:t>
      </w:r>
      <w:r w:rsidRPr="00B1544C">
        <w:rPr>
          <w:sz w:val="28"/>
          <w:szCs w:val="28"/>
          <w:lang w:val="uk-UA"/>
        </w:rPr>
        <w:t xml:space="preserve">– вхідного </w:t>
      </w:r>
      <w:r w:rsidRPr="00B1544C">
        <w:rPr>
          <w:i/>
          <w:sz w:val="28"/>
          <w:szCs w:val="28"/>
          <w:lang w:val="uk-UA"/>
        </w:rPr>
        <w:t>R-C</w:t>
      </w:r>
      <w:r w:rsidRPr="00B1544C">
        <w:rPr>
          <w:sz w:val="28"/>
          <w:szCs w:val="28"/>
          <w:lang w:val="uk-UA"/>
        </w:rPr>
        <w:t xml:space="preserve"> фільтру;</w:t>
      </w:r>
    </w:p>
    <w:p w:rsidR="003F1EAE" w:rsidRPr="00B1544C" w:rsidRDefault="003F1EAE" w:rsidP="00AE758F">
      <w:pPr>
        <w:spacing w:line="288" w:lineRule="auto"/>
        <w:ind w:firstLine="454"/>
        <w:jc w:val="both"/>
        <w:rPr>
          <w:sz w:val="28"/>
          <w:szCs w:val="28"/>
          <w:lang w:val="uk-UA"/>
        </w:rPr>
      </w:pPr>
    </w:p>
    <w:p w:rsidR="00AF3C8E" w:rsidRPr="00B1544C" w:rsidRDefault="00164882" w:rsidP="00AE758F">
      <w:pPr>
        <w:spacing w:line="288" w:lineRule="auto"/>
        <w:ind w:firstLine="454"/>
        <w:jc w:val="right"/>
        <w:rPr>
          <w:sz w:val="28"/>
          <w:szCs w:val="28"/>
          <w:lang w:val="uk-UA"/>
        </w:rPr>
      </w:pPr>
      <w:r w:rsidRPr="00B1544C">
        <w:rPr>
          <w:position w:val="-64"/>
          <w:sz w:val="28"/>
          <w:szCs w:val="28"/>
          <w:lang w:val="uk-UA"/>
        </w:rPr>
        <w:object w:dxaOrig="5120" w:dyaOrig="1340">
          <v:shape id="_x0000_i1118" type="#_x0000_t75" style="width:251.7pt;height:64.5pt" o:ole="" o:preferrelative="f">
            <v:imagedata r:id="rId199" o:title=""/>
            <o:lock v:ext="edit" aspectratio="f"/>
          </v:shape>
          <o:OLEObject Type="Embed" ProgID="Equation.DSMT4" ShapeID="_x0000_i1118" DrawAspect="Content" ObjectID="_1577965445" r:id="rId200"/>
        </w:object>
      </w:r>
      <w:r w:rsidR="00AF3C8E" w:rsidRPr="00B1544C">
        <w:rPr>
          <w:sz w:val="28"/>
          <w:szCs w:val="28"/>
          <w:lang w:val="uk-UA"/>
        </w:rPr>
        <w:t xml:space="preserve"> </w:t>
      </w:r>
      <w:r w:rsidRPr="00B1544C">
        <w:rPr>
          <w:sz w:val="28"/>
          <w:szCs w:val="28"/>
          <w:lang w:val="uk-UA"/>
        </w:rPr>
        <w:t xml:space="preserve">    </w:t>
      </w:r>
      <w:r w:rsidR="00AF3C8E" w:rsidRPr="00B1544C">
        <w:rPr>
          <w:sz w:val="28"/>
          <w:szCs w:val="28"/>
          <w:lang w:val="uk-UA"/>
        </w:rPr>
        <w:t xml:space="preserve">  (4.2</w:t>
      </w:r>
      <w:r w:rsidR="007A4CCA" w:rsidRPr="00B1544C">
        <w:rPr>
          <w:sz w:val="28"/>
          <w:szCs w:val="28"/>
          <w:lang w:val="uk-UA"/>
        </w:rPr>
        <w:t>3</w:t>
      </w:r>
      <w:r w:rsidR="00AF3C8E" w:rsidRPr="00B1544C">
        <w:rPr>
          <w:sz w:val="28"/>
          <w:szCs w:val="28"/>
          <w:lang w:val="uk-UA"/>
        </w:rPr>
        <w:t>)</w:t>
      </w:r>
    </w:p>
    <w:p w:rsidR="003F1EAE" w:rsidRPr="00B1544C" w:rsidRDefault="003F1EAE" w:rsidP="00AE758F">
      <w:pPr>
        <w:pStyle w:val="af"/>
        <w:shd w:val="clear" w:color="auto" w:fill="FFFFFF"/>
        <w:spacing w:before="0" w:beforeAutospacing="0" w:after="0" w:afterAutospacing="0" w:line="288" w:lineRule="auto"/>
        <w:ind w:firstLine="454"/>
        <w:jc w:val="both"/>
        <w:rPr>
          <w:sz w:val="28"/>
          <w:szCs w:val="28"/>
        </w:rPr>
      </w:pPr>
    </w:p>
    <w:p w:rsidR="00AF3C8E" w:rsidRPr="00B1544C" w:rsidRDefault="00AF3C8E"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t xml:space="preserve">Сумарну інтенсивність відмов з врахуванням електричного режиму і умов експлуатації </w:t>
      </w:r>
      <w:r w:rsidRPr="00B1544C">
        <w:rPr>
          <w:i/>
          <w:sz w:val="28"/>
          <w:szCs w:val="28"/>
        </w:rPr>
        <w:t>Λ</w:t>
      </w:r>
      <w:r w:rsidRPr="00B1544C">
        <w:rPr>
          <w:sz w:val="28"/>
          <w:szCs w:val="28"/>
        </w:rPr>
        <w:t xml:space="preserve"> визначатимемо як</w:t>
      </w:r>
    </w:p>
    <w:p w:rsidR="003F1EAE" w:rsidRPr="00B1544C" w:rsidRDefault="003F1EAE" w:rsidP="00AE758F">
      <w:pPr>
        <w:pStyle w:val="af"/>
        <w:shd w:val="clear" w:color="auto" w:fill="FFFFFF"/>
        <w:spacing w:before="0" w:beforeAutospacing="0" w:after="0" w:afterAutospacing="0" w:line="288" w:lineRule="auto"/>
        <w:ind w:firstLine="454"/>
        <w:jc w:val="both"/>
        <w:rPr>
          <w:sz w:val="28"/>
          <w:szCs w:val="28"/>
        </w:rPr>
      </w:pPr>
    </w:p>
    <w:p w:rsidR="00AF3C8E" w:rsidRPr="00B1544C" w:rsidRDefault="00164882" w:rsidP="00AE758F">
      <w:pPr>
        <w:spacing w:line="288" w:lineRule="auto"/>
        <w:ind w:firstLine="454"/>
        <w:jc w:val="right"/>
        <w:rPr>
          <w:sz w:val="28"/>
          <w:szCs w:val="28"/>
          <w:lang w:val="uk-UA"/>
        </w:rPr>
      </w:pPr>
      <w:r w:rsidRPr="00B1544C">
        <w:rPr>
          <w:position w:val="-40"/>
          <w:sz w:val="28"/>
          <w:szCs w:val="28"/>
          <w:lang w:val="uk-UA"/>
        </w:rPr>
        <w:object w:dxaOrig="1760" w:dyaOrig="900">
          <v:shape id="_x0000_i1119" type="#_x0000_t75" style="width:93.9pt;height:50.7pt" o:ole="" o:preferrelative="f">
            <v:imagedata r:id="rId201" o:title=""/>
            <o:lock v:ext="edit" aspectratio="f"/>
          </v:shape>
          <o:OLEObject Type="Embed" ProgID="Equation.DSMT4" ShapeID="_x0000_i1119" DrawAspect="Content" ObjectID="_1577965446" r:id="rId202"/>
        </w:object>
      </w:r>
      <w:r w:rsidR="00AF3C8E" w:rsidRPr="00B1544C">
        <w:rPr>
          <w:sz w:val="28"/>
          <w:szCs w:val="28"/>
          <w:lang w:val="uk-UA"/>
        </w:rPr>
        <w:t>,                               (4.2</w:t>
      </w:r>
      <w:r w:rsidR="007A4CCA" w:rsidRPr="00B1544C">
        <w:rPr>
          <w:sz w:val="28"/>
          <w:szCs w:val="28"/>
          <w:lang w:val="uk-UA"/>
        </w:rPr>
        <w:t>4</w:t>
      </w:r>
      <w:r w:rsidR="00AF3C8E" w:rsidRPr="00B1544C">
        <w:rPr>
          <w:sz w:val="28"/>
          <w:szCs w:val="28"/>
          <w:lang w:val="uk-UA"/>
        </w:rPr>
        <w:t>)</w:t>
      </w:r>
    </w:p>
    <w:p w:rsidR="003F1EAE" w:rsidRPr="00B1544C" w:rsidRDefault="003F1EAE" w:rsidP="00AE758F">
      <w:pPr>
        <w:pStyle w:val="af"/>
        <w:shd w:val="clear" w:color="auto" w:fill="FFFFFF"/>
        <w:spacing w:before="0" w:beforeAutospacing="0" w:after="0" w:afterAutospacing="0" w:line="288" w:lineRule="auto"/>
        <w:ind w:firstLine="454"/>
        <w:jc w:val="both"/>
        <w:rPr>
          <w:sz w:val="28"/>
          <w:szCs w:val="28"/>
        </w:rPr>
      </w:pPr>
    </w:p>
    <w:p w:rsidR="00AF3C8E" w:rsidRPr="00B1544C" w:rsidRDefault="00AF3C8E"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t xml:space="preserve">де </w:t>
      </w:r>
      <w:r w:rsidRPr="00B1544C">
        <w:rPr>
          <w:i/>
          <w:sz w:val="28"/>
          <w:szCs w:val="28"/>
        </w:rPr>
        <w:t>K</w:t>
      </w:r>
      <w:r w:rsidR="001432E4" w:rsidRPr="00B1544C">
        <w:rPr>
          <w:i/>
          <w:sz w:val="28"/>
          <w:szCs w:val="28"/>
        </w:rPr>
        <w:t xml:space="preserve"> </w:t>
      </w:r>
      <w:r w:rsidR="001432E4" w:rsidRPr="00B1544C">
        <w:rPr>
          <w:sz w:val="28"/>
          <w:szCs w:val="28"/>
        </w:rPr>
        <w:t>–</w:t>
      </w:r>
      <w:r w:rsidRPr="00B1544C">
        <w:rPr>
          <w:sz w:val="28"/>
          <w:szCs w:val="28"/>
        </w:rPr>
        <w:t xml:space="preserve"> </w:t>
      </w:r>
      <w:r w:rsidRPr="00B1544C">
        <w:rPr>
          <w:rFonts w:eastAsiaTheme="minorEastAsia"/>
          <w:sz w:val="28"/>
          <w:szCs w:val="28"/>
        </w:rPr>
        <w:t xml:space="preserve">експлуатаційний коефіцієнт, приймаємо </w:t>
      </w:r>
      <w:r w:rsidRPr="00B1544C">
        <w:rPr>
          <w:rFonts w:eastAsiaTheme="minorEastAsia"/>
          <w:i/>
          <w:sz w:val="28"/>
          <w:szCs w:val="28"/>
        </w:rPr>
        <w:t>К</w:t>
      </w:r>
      <w:r w:rsidRPr="00B1544C">
        <w:rPr>
          <w:rFonts w:eastAsiaTheme="minorEastAsia"/>
          <w:sz w:val="28"/>
          <w:szCs w:val="28"/>
        </w:rPr>
        <w:t>=1,1 – для приміщень з регульованою температурою та вологістю;</w:t>
      </w:r>
      <w:r w:rsidR="00373075" w:rsidRPr="00B1544C">
        <w:rPr>
          <w:rFonts w:eastAsiaTheme="minorEastAsia"/>
          <w:sz w:val="28"/>
          <w:szCs w:val="28"/>
        </w:rPr>
        <w:t xml:space="preserve"> </w:t>
      </w:r>
      <w:r w:rsidRPr="00B1544C">
        <w:rPr>
          <w:i/>
          <w:sz w:val="28"/>
          <w:szCs w:val="28"/>
        </w:rPr>
        <w:t>λ</w:t>
      </w:r>
      <w:r w:rsidRPr="00B1544C">
        <w:rPr>
          <w:i/>
          <w:sz w:val="28"/>
          <w:szCs w:val="28"/>
          <w:vertAlign w:val="subscript"/>
        </w:rPr>
        <w:t>0j</w:t>
      </w:r>
      <w:r w:rsidRPr="00B1544C">
        <w:rPr>
          <w:sz w:val="28"/>
          <w:szCs w:val="28"/>
        </w:rPr>
        <w:t xml:space="preserve"> – середньогрупове значення інтенсивності відмов елементів </w:t>
      </w:r>
      <w:r w:rsidRPr="00B1544C">
        <w:rPr>
          <w:i/>
          <w:sz w:val="28"/>
          <w:szCs w:val="28"/>
        </w:rPr>
        <w:t>j</w:t>
      </w:r>
      <w:r w:rsidRPr="00B1544C">
        <w:rPr>
          <w:sz w:val="28"/>
          <w:szCs w:val="28"/>
        </w:rPr>
        <w:t xml:space="preserve">-ої групи; </w:t>
      </w:r>
      <w:r w:rsidRPr="00B1544C">
        <w:rPr>
          <w:i/>
          <w:sz w:val="28"/>
          <w:szCs w:val="28"/>
        </w:rPr>
        <w:t>k</w:t>
      </w:r>
      <w:r w:rsidRPr="00B1544C">
        <w:rPr>
          <w:sz w:val="28"/>
          <w:szCs w:val="28"/>
        </w:rPr>
        <w:t xml:space="preserve"> – кількість сформованих груп однотипних елементів; </w:t>
      </w:r>
      <w:r w:rsidRPr="00B1544C">
        <w:rPr>
          <w:i/>
          <w:sz w:val="28"/>
          <w:szCs w:val="28"/>
        </w:rPr>
        <w:t>n</w:t>
      </w:r>
      <w:r w:rsidRPr="00B1544C">
        <w:rPr>
          <w:i/>
          <w:sz w:val="28"/>
          <w:szCs w:val="28"/>
          <w:vertAlign w:val="subscript"/>
        </w:rPr>
        <w:t>j</w:t>
      </w:r>
      <w:r w:rsidR="00394EC4" w:rsidRPr="00B1544C">
        <w:rPr>
          <w:sz w:val="28"/>
          <w:szCs w:val="28"/>
        </w:rPr>
        <w:t xml:space="preserve"> – кількість елементів в</w:t>
      </w:r>
      <w:r w:rsidR="001432E4" w:rsidRPr="00B1544C">
        <w:rPr>
          <w:sz w:val="28"/>
          <w:szCs w:val="28"/>
        </w:rPr>
        <w:t xml:space="preserve"> </w:t>
      </w:r>
      <w:r w:rsidRPr="00B1544C">
        <w:rPr>
          <w:i/>
          <w:sz w:val="28"/>
          <w:szCs w:val="28"/>
        </w:rPr>
        <w:t>j</w:t>
      </w:r>
      <w:r w:rsidRPr="00B1544C">
        <w:rPr>
          <w:sz w:val="28"/>
          <w:szCs w:val="28"/>
        </w:rPr>
        <w:t>-й групі.</w:t>
      </w:r>
    </w:p>
    <w:p w:rsidR="00AF3C8E" w:rsidRPr="00B1544C" w:rsidRDefault="00AF3C8E"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t>Напрацювання на відмову визначатимемо як</w:t>
      </w:r>
    </w:p>
    <w:p w:rsidR="003F1EAE" w:rsidRPr="00B1544C" w:rsidRDefault="003F1EAE" w:rsidP="00AE758F">
      <w:pPr>
        <w:pStyle w:val="af"/>
        <w:shd w:val="clear" w:color="auto" w:fill="FFFFFF"/>
        <w:spacing w:before="0" w:beforeAutospacing="0" w:after="0" w:afterAutospacing="0" w:line="288" w:lineRule="auto"/>
        <w:ind w:firstLine="454"/>
        <w:jc w:val="both"/>
        <w:rPr>
          <w:sz w:val="28"/>
          <w:szCs w:val="28"/>
        </w:rPr>
      </w:pPr>
    </w:p>
    <w:p w:rsidR="00AF3C8E" w:rsidRPr="00B1544C" w:rsidRDefault="00164882" w:rsidP="00AE758F">
      <w:pPr>
        <w:spacing w:line="288" w:lineRule="auto"/>
        <w:ind w:firstLine="454"/>
        <w:jc w:val="right"/>
        <w:rPr>
          <w:sz w:val="28"/>
          <w:szCs w:val="28"/>
          <w:lang w:val="uk-UA"/>
        </w:rPr>
      </w:pPr>
      <w:r w:rsidRPr="00B1544C">
        <w:rPr>
          <w:position w:val="-26"/>
          <w:sz w:val="28"/>
          <w:szCs w:val="28"/>
          <w:lang w:val="uk-UA"/>
        </w:rPr>
        <w:object w:dxaOrig="840" w:dyaOrig="700">
          <v:shape id="_x0000_i1120" type="#_x0000_t75" style="width:43.2pt;height:36.3pt" o:ole="" o:preferrelative="f">
            <v:imagedata r:id="rId203" o:title=""/>
            <o:lock v:ext="edit" aspectratio="f"/>
          </v:shape>
          <o:OLEObject Type="Embed" ProgID="Equation.DSMT4" ShapeID="_x0000_i1120" DrawAspect="Content" ObjectID="_1577965447" r:id="rId204"/>
        </w:object>
      </w:r>
      <w:r w:rsidR="00AF3C8E" w:rsidRPr="00B1544C">
        <w:rPr>
          <w:sz w:val="28"/>
          <w:szCs w:val="28"/>
          <w:lang w:val="uk-UA"/>
        </w:rPr>
        <w:t xml:space="preserve">,  </w:t>
      </w:r>
      <w:r w:rsidR="005E2355" w:rsidRPr="00B1544C">
        <w:rPr>
          <w:sz w:val="28"/>
          <w:szCs w:val="28"/>
          <w:lang w:val="uk-UA"/>
        </w:rPr>
        <w:t xml:space="preserve">                      </w:t>
      </w:r>
      <w:r w:rsidR="00AF3C8E" w:rsidRPr="00B1544C">
        <w:rPr>
          <w:sz w:val="28"/>
          <w:szCs w:val="28"/>
          <w:lang w:val="uk-UA"/>
        </w:rPr>
        <w:t xml:space="preserve">                  (4.2</w:t>
      </w:r>
      <w:r w:rsidR="007A4CCA" w:rsidRPr="00B1544C">
        <w:rPr>
          <w:sz w:val="28"/>
          <w:szCs w:val="28"/>
          <w:lang w:val="uk-UA"/>
        </w:rPr>
        <w:t>5</w:t>
      </w:r>
      <w:r w:rsidR="00AF3C8E" w:rsidRPr="00B1544C">
        <w:rPr>
          <w:sz w:val="28"/>
          <w:szCs w:val="28"/>
          <w:lang w:val="uk-UA"/>
        </w:rPr>
        <w:t>)</w:t>
      </w:r>
    </w:p>
    <w:p w:rsidR="003F1EAE" w:rsidRPr="00B1544C" w:rsidRDefault="003F1EAE" w:rsidP="00AE758F">
      <w:pPr>
        <w:pStyle w:val="af"/>
        <w:shd w:val="clear" w:color="auto" w:fill="FFFFFF"/>
        <w:spacing w:before="0" w:beforeAutospacing="0" w:after="0" w:afterAutospacing="0" w:line="288" w:lineRule="auto"/>
        <w:ind w:firstLine="454"/>
        <w:jc w:val="both"/>
        <w:rPr>
          <w:sz w:val="28"/>
          <w:szCs w:val="28"/>
        </w:rPr>
      </w:pPr>
    </w:p>
    <w:p w:rsidR="00AF3C8E" w:rsidRPr="00B1544C" w:rsidRDefault="00AF3C8E"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t xml:space="preserve">а імовірність безвідмовної роботи за заданий час </w:t>
      </w:r>
      <w:r w:rsidRPr="00B1544C">
        <w:rPr>
          <w:i/>
          <w:sz w:val="28"/>
          <w:szCs w:val="28"/>
        </w:rPr>
        <w:t>t</w:t>
      </w:r>
      <w:r w:rsidRPr="00B1544C">
        <w:rPr>
          <w:i/>
          <w:sz w:val="28"/>
          <w:szCs w:val="28"/>
          <w:vertAlign w:val="subscript"/>
        </w:rPr>
        <w:t>Z</w:t>
      </w:r>
      <w:r w:rsidRPr="00B1544C">
        <w:rPr>
          <w:sz w:val="28"/>
          <w:szCs w:val="28"/>
        </w:rPr>
        <w:t xml:space="preserve"> - як</w:t>
      </w:r>
    </w:p>
    <w:p w:rsidR="003F1EAE" w:rsidRPr="00B1544C" w:rsidRDefault="003F1EAE" w:rsidP="00AE758F">
      <w:pPr>
        <w:pStyle w:val="af"/>
        <w:shd w:val="clear" w:color="auto" w:fill="FFFFFF"/>
        <w:spacing w:before="0" w:beforeAutospacing="0" w:after="0" w:afterAutospacing="0" w:line="288" w:lineRule="auto"/>
        <w:ind w:firstLine="454"/>
        <w:jc w:val="both"/>
        <w:rPr>
          <w:sz w:val="28"/>
          <w:szCs w:val="28"/>
        </w:rPr>
      </w:pPr>
    </w:p>
    <w:p w:rsidR="00AF3C8E" w:rsidRPr="00B1544C" w:rsidRDefault="00164882" w:rsidP="00AE758F">
      <w:pPr>
        <w:spacing w:line="288" w:lineRule="auto"/>
        <w:ind w:firstLine="454"/>
        <w:jc w:val="right"/>
        <w:rPr>
          <w:sz w:val="28"/>
          <w:szCs w:val="28"/>
          <w:lang w:val="uk-UA"/>
        </w:rPr>
      </w:pPr>
      <w:r w:rsidRPr="00B1544C">
        <w:rPr>
          <w:position w:val="-12"/>
          <w:sz w:val="28"/>
          <w:szCs w:val="28"/>
          <w:lang w:val="uk-UA"/>
        </w:rPr>
        <w:object w:dxaOrig="1440" w:dyaOrig="760">
          <v:shape id="_x0000_i1121" type="#_x0000_t75" style="width:1in;height:35.7pt" o:ole="" o:preferrelative="f">
            <v:imagedata r:id="rId205" o:title=""/>
            <o:lock v:ext="edit" aspectratio="f"/>
          </v:shape>
          <o:OLEObject Type="Embed" ProgID="Equation.DSMT4" ShapeID="_x0000_i1121" DrawAspect="Content" ObjectID="_1577965448" r:id="rId206"/>
        </w:object>
      </w:r>
      <w:r w:rsidR="00AF3C8E" w:rsidRPr="00B1544C">
        <w:rPr>
          <w:sz w:val="28"/>
          <w:szCs w:val="28"/>
          <w:lang w:val="uk-UA"/>
        </w:rPr>
        <w:t xml:space="preserve">.    </w:t>
      </w:r>
      <w:r w:rsidR="005E2355" w:rsidRPr="00B1544C">
        <w:rPr>
          <w:sz w:val="28"/>
          <w:szCs w:val="28"/>
          <w:lang w:val="uk-UA"/>
        </w:rPr>
        <w:t xml:space="preserve">                   </w:t>
      </w:r>
      <w:r w:rsidR="00AF3C8E" w:rsidRPr="00B1544C">
        <w:rPr>
          <w:sz w:val="28"/>
          <w:szCs w:val="28"/>
          <w:lang w:val="uk-UA"/>
        </w:rPr>
        <w:t xml:space="preserve">                (4.2</w:t>
      </w:r>
      <w:r w:rsidR="007A4CCA" w:rsidRPr="00B1544C">
        <w:rPr>
          <w:sz w:val="28"/>
          <w:szCs w:val="28"/>
          <w:lang w:val="uk-UA"/>
        </w:rPr>
        <w:t>6</w:t>
      </w:r>
      <w:r w:rsidR="00AF3C8E" w:rsidRPr="00B1544C">
        <w:rPr>
          <w:sz w:val="28"/>
          <w:szCs w:val="28"/>
          <w:lang w:val="uk-UA"/>
        </w:rPr>
        <w:t>)</w:t>
      </w:r>
    </w:p>
    <w:p w:rsidR="003F1EAE" w:rsidRPr="00B1544C" w:rsidRDefault="003F1EAE" w:rsidP="00AE758F">
      <w:pPr>
        <w:pStyle w:val="af"/>
        <w:shd w:val="clear" w:color="auto" w:fill="FFFFFF"/>
        <w:spacing w:before="0" w:beforeAutospacing="0" w:after="0" w:afterAutospacing="0" w:line="288" w:lineRule="auto"/>
        <w:ind w:firstLine="454"/>
        <w:jc w:val="both"/>
        <w:rPr>
          <w:rFonts w:eastAsiaTheme="minorEastAsia"/>
          <w:sz w:val="28"/>
          <w:szCs w:val="28"/>
        </w:rPr>
      </w:pPr>
    </w:p>
    <w:p w:rsidR="00AF3C8E" w:rsidRPr="00B1544C" w:rsidRDefault="00AF3C8E" w:rsidP="00AE758F">
      <w:pPr>
        <w:pStyle w:val="af"/>
        <w:shd w:val="clear" w:color="auto" w:fill="FFFFFF"/>
        <w:spacing w:before="0" w:beforeAutospacing="0" w:after="0" w:afterAutospacing="0" w:line="288" w:lineRule="auto"/>
        <w:ind w:firstLine="454"/>
        <w:jc w:val="both"/>
        <w:rPr>
          <w:rFonts w:eastAsiaTheme="minorEastAsia"/>
          <w:sz w:val="28"/>
          <w:szCs w:val="28"/>
        </w:rPr>
      </w:pPr>
      <w:r w:rsidRPr="00B1544C">
        <w:rPr>
          <w:rFonts w:eastAsiaTheme="minorEastAsia"/>
          <w:sz w:val="28"/>
          <w:szCs w:val="28"/>
        </w:rPr>
        <w:t xml:space="preserve">Середнє напрацювання на відмову </w:t>
      </w:r>
      <w:r w:rsidRPr="00B1544C">
        <w:rPr>
          <w:rFonts w:eastAsiaTheme="minorEastAsia"/>
          <w:i/>
          <w:sz w:val="28"/>
          <w:szCs w:val="28"/>
        </w:rPr>
        <w:t>T</w:t>
      </w:r>
      <w:r w:rsidRPr="00B1544C">
        <w:rPr>
          <w:rFonts w:eastAsiaTheme="minorEastAsia"/>
          <w:i/>
          <w:sz w:val="28"/>
          <w:szCs w:val="28"/>
          <w:vertAlign w:val="subscript"/>
        </w:rPr>
        <w:t>S</w:t>
      </w:r>
      <w:r w:rsidRPr="00B1544C">
        <w:rPr>
          <w:rFonts w:eastAsiaTheme="minorEastAsia"/>
          <w:sz w:val="28"/>
          <w:szCs w:val="28"/>
        </w:rPr>
        <w:t xml:space="preserve"> прийматимемо рівним </w:t>
      </w:r>
      <w:r w:rsidRPr="00B1544C">
        <w:rPr>
          <w:rFonts w:eastAsiaTheme="minorEastAsia"/>
          <w:i/>
          <w:sz w:val="28"/>
          <w:szCs w:val="28"/>
        </w:rPr>
        <w:t>Т</w:t>
      </w:r>
      <w:r w:rsidRPr="00B1544C">
        <w:rPr>
          <w:rFonts w:eastAsiaTheme="minorEastAsia"/>
          <w:i/>
          <w:sz w:val="28"/>
          <w:szCs w:val="28"/>
          <w:vertAlign w:val="subscript"/>
        </w:rPr>
        <w:t>0</w:t>
      </w:r>
    </w:p>
    <w:p w:rsidR="00AF3C8E" w:rsidRPr="00B1544C" w:rsidRDefault="00AF3C8E" w:rsidP="00AE758F">
      <w:pPr>
        <w:pStyle w:val="af"/>
        <w:shd w:val="clear" w:color="auto" w:fill="FFFFFF"/>
        <w:spacing w:before="0" w:beforeAutospacing="0" w:after="0" w:afterAutospacing="0" w:line="288" w:lineRule="auto"/>
        <w:ind w:firstLine="454"/>
        <w:jc w:val="both"/>
        <w:rPr>
          <w:rFonts w:eastAsiaTheme="minorEastAsia"/>
          <w:sz w:val="28"/>
          <w:szCs w:val="28"/>
        </w:rPr>
      </w:pPr>
      <w:r w:rsidRPr="00B1544C">
        <w:rPr>
          <w:rFonts w:eastAsiaTheme="minorEastAsia"/>
          <w:sz w:val="28"/>
          <w:szCs w:val="28"/>
        </w:rPr>
        <w:t>Тоді гама-відсоткове напрацювання на відмову визначимо за таким співвідношенням</w:t>
      </w:r>
    </w:p>
    <w:p w:rsidR="003F1EAE" w:rsidRPr="00B1544C" w:rsidRDefault="003F1EAE" w:rsidP="00AE758F">
      <w:pPr>
        <w:pStyle w:val="af"/>
        <w:shd w:val="clear" w:color="auto" w:fill="FFFFFF"/>
        <w:spacing w:before="0" w:beforeAutospacing="0" w:after="0" w:afterAutospacing="0" w:line="288" w:lineRule="auto"/>
        <w:ind w:firstLine="454"/>
        <w:jc w:val="both"/>
        <w:rPr>
          <w:rFonts w:eastAsiaTheme="minorEastAsia"/>
          <w:sz w:val="28"/>
          <w:szCs w:val="28"/>
        </w:rPr>
      </w:pPr>
    </w:p>
    <w:p w:rsidR="00AF3C8E" w:rsidRPr="00B1544C" w:rsidRDefault="00164882" w:rsidP="00AE758F">
      <w:pPr>
        <w:spacing w:line="288" w:lineRule="auto"/>
        <w:ind w:firstLine="454"/>
        <w:jc w:val="right"/>
        <w:rPr>
          <w:sz w:val="28"/>
          <w:szCs w:val="28"/>
          <w:lang w:val="uk-UA"/>
        </w:rPr>
      </w:pPr>
      <w:r w:rsidRPr="00B1544C">
        <w:rPr>
          <w:position w:val="-32"/>
          <w:sz w:val="28"/>
          <w:szCs w:val="28"/>
          <w:lang w:val="uk-UA"/>
        </w:rPr>
        <w:object w:dxaOrig="2000" w:dyaOrig="780">
          <v:shape id="_x0000_i1122" type="#_x0000_t75" style="width:100.8pt;height:35.7pt" o:ole="" o:preferrelative="f">
            <v:imagedata r:id="rId207" o:title=""/>
            <o:lock v:ext="edit" aspectratio="f"/>
          </v:shape>
          <o:OLEObject Type="Embed" ProgID="Equation.DSMT4" ShapeID="_x0000_i1122" DrawAspect="Content" ObjectID="_1577965449" r:id="rId208"/>
        </w:object>
      </w:r>
      <w:r w:rsidR="00AF3C8E" w:rsidRPr="00B1544C">
        <w:rPr>
          <w:sz w:val="28"/>
          <w:szCs w:val="28"/>
          <w:lang w:val="uk-UA"/>
        </w:rPr>
        <w:t xml:space="preserve">,          </w:t>
      </w:r>
      <w:r w:rsidR="005E2355" w:rsidRPr="00B1544C">
        <w:rPr>
          <w:sz w:val="28"/>
          <w:szCs w:val="28"/>
          <w:lang w:val="uk-UA"/>
        </w:rPr>
        <w:t xml:space="preserve">                 </w:t>
      </w:r>
      <w:r w:rsidR="00AF3C8E" w:rsidRPr="00B1544C">
        <w:rPr>
          <w:sz w:val="28"/>
          <w:szCs w:val="28"/>
          <w:lang w:val="uk-UA"/>
        </w:rPr>
        <w:t xml:space="preserve">       (4.</w:t>
      </w:r>
      <w:r w:rsidR="007A4CCA" w:rsidRPr="00B1544C">
        <w:rPr>
          <w:sz w:val="28"/>
          <w:szCs w:val="28"/>
          <w:lang w:val="uk-UA"/>
        </w:rPr>
        <w:t>27</w:t>
      </w:r>
      <w:r w:rsidR="00AF3C8E" w:rsidRPr="00B1544C">
        <w:rPr>
          <w:sz w:val="28"/>
          <w:szCs w:val="28"/>
          <w:lang w:val="uk-UA"/>
        </w:rPr>
        <w:t>)</w:t>
      </w:r>
    </w:p>
    <w:p w:rsidR="003F1EAE" w:rsidRPr="00B1544C" w:rsidRDefault="003F1EAE" w:rsidP="00AE758F">
      <w:pPr>
        <w:pStyle w:val="af"/>
        <w:shd w:val="clear" w:color="auto" w:fill="FFFFFF"/>
        <w:spacing w:before="0" w:beforeAutospacing="0" w:after="0" w:afterAutospacing="0" w:line="288" w:lineRule="auto"/>
        <w:ind w:firstLine="454"/>
        <w:jc w:val="both"/>
        <w:rPr>
          <w:sz w:val="28"/>
          <w:szCs w:val="28"/>
        </w:rPr>
      </w:pPr>
    </w:p>
    <w:p w:rsidR="00975972" w:rsidRPr="00B1544C" w:rsidRDefault="00AF3C8E"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t xml:space="preserve">де </w:t>
      </w:r>
      <w:r w:rsidRPr="00B1544C">
        <w:rPr>
          <w:i/>
          <w:sz w:val="28"/>
          <w:szCs w:val="28"/>
        </w:rPr>
        <w:t>γ</w:t>
      </w:r>
      <w:r w:rsidRPr="00B1544C">
        <w:rPr>
          <w:sz w:val="28"/>
          <w:szCs w:val="28"/>
        </w:rPr>
        <w:t xml:space="preserve"> – коефіцієнт, що зазвичай приймається ≥90 [</w:t>
      </w:r>
      <w:r w:rsidR="0026768B" w:rsidRPr="00B1544C">
        <w:rPr>
          <w:rFonts w:eastAsiaTheme="minorEastAsia"/>
          <w:sz w:val="28"/>
          <w:szCs w:val="28"/>
        </w:rPr>
        <w:t>127</w:t>
      </w:r>
      <w:r w:rsidRPr="00B1544C">
        <w:rPr>
          <w:sz w:val="28"/>
          <w:szCs w:val="28"/>
        </w:rPr>
        <w:t>].</w:t>
      </w:r>
    </w:p>
    <w:p w:rsidR="002E7743" w:rsidRPr="00B1544C" w:rsidRDefault="002E7743"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t xml:space="preserve">Розрахуємо показники надійності для двох виконань пристрою захисту відповідно до представлених вище співвідношень. Для </w:t>
      </w:r>
      <w:r w:rsidR="00471C6C" w:rsidRPr="00B1544C">
        <w:rPr>
          <w:sz w:val="28"/>
          <w:szCs w:val="28"/>
        </w:rPr>
        <w:br/>
      </w:r>
      <w:r w:rsidRPr="00B1544C">
        <w:rPr>
          <w:sz w:val="28"/>
          <w:szCs w:val="28"/>
        </w:rPr>
        <w:t xml:space="preserve">розрахунків </w:t>
      </w:r>
      <w:r w:rsidR="00EF1F66" w:rsidRPr="00B1544C">
        <w:rPr>
          <w:sz w:val="28"/>
          <w:szCs w:val="28"/>
        </w:rPr>
        <w:t>скористаємося довідниковими дан</w:t>
      </w:r>
      <w:r w:rsidRPr="00B1544C">
        <w:rPr>
          <w:sz w:val="28"/>
          <w:szCs w:val="28"/>
        </w:rPr>
        <w:t>ими [</w:t>
      </w:r>
      <w:r w:rsidR="0026768B" w:rsidRPr="00B1544C">
        <w:rPr>
          <w:rFonts w:eastAsiaTheme="minorEastAsia"/>
          <w:sz w:val="28"/>
          <w:szCs w:val="28"/>
        </w:rPr>
        <w:t>127</w:t>
      </w:r>
      <w:r w:rsidRPr="00B1544C">
        <w:rPr>
          <w:sz w:val="28"/>
          <w:szCs w:val="28"/>
        </w:rPr>
        <w:t xml:space="preserve">]. </w:t>
      </w:r>
    </w:p>
    <w:p w:rsidR="00AF3C8E" w:rsidRPr="00B1544C" w:rsidRDefault="005F5692"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t>В</w:t>
      </w:r>
      <w:r w:rsidR="00AF3C8E" w:rsidRPr="00B1544C">
        <w:rPr>
          <w:sz w:val="28"/>
          <w:szCs w:val="28"/>
        </w:rPr>
        <w:t xml:space="preserve"> табл</w:t>
      </w:r>
      <w:r w:rsidR="004C02E7" w:rsidRPr="00B1544C">
        <w:rPr>
          <w:sz w:val="28"/>
          <w:szCs w:val="28"/>
        </w:rPr>
        <w:t>.</w:t>
      </w:r>
      <w:r w:rsidR="00AF3C8E" w:rsidRPr="00B1544C">
        <w:rPr>
          <w:sz w:val="28"/>
          <w:szCs w:val="28"/>
        </w:rPr>
        <w:t xml:space="preserve"> 4.5</w:t>
      </w:r>
      <w:r w:rsidR="00CC76FF" w:rsidRPr="00B1544C">
        <w:rPr>
          <w:sz w:val="28"/>
          <w:szCs w:val="28"/>
        </w:rPr>
        <w:t xml:space="preserve"> </w:t>
      </w:r>
      <w:r w:rsidR="00AF3C8E" w:rsidRPr="00B1544C">
        <w:rPr>
          <w:sz w:val="28"/>
          <w:szCs w:val="28"/>
        </w:rPr>
        <w:t>пред</w:t>
      </w:r>
      <w:r w:rsidR="00373075" w:rsidRPr="00B1544C">
        <w:rPr>
          <w:sz w:val="28"/>
          <w:szCs w:val="28"/>
        </w:rPr>
        <w:t>ставлені результати розрахунку</w:t>
      </w:r>
      <w:r w:rsidR="00AF3C8E" w:rsidRPr="00B1544C">
        <w:rPr>
          <w:sz w:val="28"/>
          <w:szCs w:val="28"/>
        </w:rPr>
        <w:t xml:space="preserve"> показників</w:t>
      </w:r>
      <w:r w:rsidR="00373075" w:rsidRPr="00B1544C">
        <w:rPr>
          <w:sz w:val="28"/>
          <w:szCs w:val="28"/>
        </w:rPr>
        <w:t xml:space="preserve"> надійності</w:t>
      </w:r>
      <w:r w:rsidR="00AF3C8E" w:rsidRPr="00B1544C">
        <w:rPr>
          <w:sz w:val="28"/>
          <w:szCs w:val="28"/>
        </w:rPr>
        <w:t xml:space="preserve"> згідно співвідношень (4.</w:t>
      </w:r>
      <w:r w:rsidR="00BB3AD8" w:rsidRPr="00B1544C">
        <w:rPr>
          <w:sz w:val="28"/>
          <w:szCs w:val="28"/>
        </w:rPr>
        <w:t>24</w:t>
      </w:r>
      <w:r w:rsidR="00471C6C" w:rsidRPr="00B1544C">
        <w:rPr>
          <w:sz w:val="28"/>
          <w:szCs w:val="28"/>
        </w:rPr>
        <w:t xml:space="preserve"> </w:t>
      </w:r>
      <w:r w:rsidR="00AF3C8E" w:rsidRPr="00B1544C">
        <w:rPr>
          <w:sz w:val="28"/>
          <w:szCs w:val="28"/>
        </w:rPr>
        <w:t>-</w:t>
      </w:r>
      <w:r w:rsidR="00471C6C" w:rsidRPr="00B1544C">
        <w:rPr>
          <w:sz w:val="28"/>
          <w:szCs w:val="28"/>
        </w:rPr>
        <w:t xml:space="preserve"> </w:t>
      </w:r>
      <w:r w:rsidR="00AF3C8E" w:rsidRPr="00B1544C">
        <w:rPr>
          <w:sz w:val="28"/>
          <w:szCs w:val="28"/>
        </w:rPr>
        <w:t>4.</w:t>
      </w:r>
      <w:r w:rsidR="00BB3AD8" w:rsidRPr="00B1544C">
        <w:rPr>
          <w:sz w:val="28"/>
          <w:szCs w:val="28"/>
        </w:rPr>
        <w:t>27</w:t>
      </w:r>
      <w:r w:rsidR="00AF3C8E" w:rsidRPr="00B1544C">
        <w:rPr>
          <w:sz w:val="28"/>
          <w:szCs w:val="28"/>
        </w:rPr>
        <w:t xml:space="preserve">) для </w:t>
      </w:r>
      <w:r w:rsidR="005112F1" w:rsidRPr="00B1544C">
        <w:rPr>
          <w:sz w:val="28"/>
          <w:szCs w:val="28"/>
        </w:rPr>
        <w:t>пристро</w:t>
      </w:r>
      <w:r w:rsidR="00CC76FF" w:rsidRPr="00B1544C">
        <w:rPr>
          <w:sz w:val="28"/>
          <w:szCs w:val="28"/>
        </w:rPr>
        <w:t>їв</w:t>
      </w:r>
      <w:r w:rsidR="005112F1" w:rsidRPr="00B1544C">
        <w:rPr>
          <w:sz w:val="28"/>
          <w:szCs w:val="28"/>
        </w:rPr>
        <w:t xml:space="preserve"> захисту з послідовною</w:t>
      </w:r>
      <w:r w:rsidR="00CC76FF" w:rsidRPr="00B1544C">
        <w:rPr>
          <w:sz w:val="28"/>
          <w:szCs w:val="28"/>
        </w:rPr>
        <w:t xml:space="preserve"> та паралельною</w:t>
      </w:r>
      <w:r w:rsidR="005112F1" w:rsidRPr="00B1544C">
        <w:rPr>
          <w:sz w:val="28"/>
          <w:szCs w:val="28"/>
        </w:rPr>
        <w:t xml:space="preserve"> обробкою сигналів контрольованих параметрів</w:t>
      </w:r>
      <w:r w:rsidR="00AF3C8E" w:rsidRPr="00B1544C">
        <w:rPr>
          <w:sz w:val="28"/>
          <w:szCs w:val="28"/>
        </w:rPr>
        <w:t>.</w:t>
      </w:r>
    </w:p>
    <w:p w:rsidR="004C41A0" w:rsidRPr="00B1544C" w:rsidRDefault="004C41A0" w:rsidP="00AE758F">
      <w:pPr>
        <w:pStyle w:val="af"/>
        <w:shd w:val="clear" w:color="auto" w:fill="FFFFFF"/>
        <w:spacing w:before="0" w:beforeAutospacing="0" w:after="0" w:afterAutospacing="0" w:line="288" w:lineRule="auto"/>
        <w:ind w:firstLine="454"/>
        <w:jc w:val="both"/>
        <w:rPr>
          <w:sz w:val="28"/>
          <w:szCs w:val="28"/>
        </w:rPr>
      </w:pPr>
    </w:p>
    <w:p w:rsidR="00D20A78" w:rsidRPr="00B1544C" w:rsidRDefault="00D20A78" w:rsidP="00D20A78">
      <w:pPr>
        <w:pStyle w:val="af"/>
        <w:shd w:val="clear" w:color="auto" w:fill="FFFFFF"/>
        <w:spacing w:before="0" w:beforeAutospacing="0" w:after="0" w:afterAutospacing="0" w:line="288" w:lineRule="auto"/>
        <w:ind w:firstLine="454"/>
        <w:jc w:val="right"/>
      </w:pPr>
      <w:r w:rsidRPr="00B1544C">
        <w:t>Таблиця 4.5</w:t>
      </w:r>
    </w:p>
    <w:p w:rsidR="00D20A78" w:rsidRPr="00B1544C" w:rsidRDefault="005112F1" w:rsidP="00D20A78">
      <w:pPr>
        <w:pStyle w:val="af"/>
        <w:shd w:val="clear" w:color="auto" w:fill="FFFFFF"/>
        <w:spacing w:before="0" w:beforeAutospacing="0" w:after="0" w:afterAutospacing="0" w:line="288" w:lineRule="auto"/>
        <w:ind w:firstLine="454"/>
        <w:jc w:val="center"/>
        <w:rPr>
          <w:b/>
        </w:rPr>
      </w:pPr>
      <w:r w:rsidRPr="00B1544C">
        <w:rPr>
          <w:b/>
        </w:rPr>
        <w:t>Результати розрахун</w:t>
      </w:r>
      <w:r w:rsidR="00AF3C8E" w:rsidRPr="00B1544C">
        <w:rPr>
          <w:b/>
        </w:rPr>
        <w:t>к</w:t>
      </w:r>
      <w:r w:rsidRPr="00B1544C">
        <w:rPr>
          <w:b/>
        </w:rPr>
        <w:t>у</w:t>
      </w:r>
      <w:r w:rsidR="00AF3C8E" w:rsidRPr="00B1544C">
        <w:rPr>
          <w:b/>
        </w:rPr>
        <w:t xml:space="preserve"> показників</w:t>
      </w:r>
      <w:r w:rsidR="00373075" w:rsidRPr="00B1544C">
        <w:rPr>
          <w:b/>
        </w:rPr>
        <w:t xml:space="preserve"> </w:t>
      </w:r>
      <w:r w:rsidR="00600868" w:rsidRPr="00B1544C">
        <w:rPr>
          <w:b/>
        </w:rPr>
        <w:t>надійності</w:t>
      </w:r>
      <w:r w:rsidR="00AF3C8E" w:rsidRPr="00B1544C">
        <w:rPr>
          <w:b/>
        </w:rPr>
        <w:t xml:space="preserve"> для пристрою </w:t>
      </w:r>
    </w:p>
    <w:p w:rsidR="00D20A78" w:rsidRPr="00B1544C" w:rsidRDefault="00AF3C8E" w:rsidP="00D20A78">
      <w:pPr>
        <w:pStyle w:val="af"/>
        <w:shd w:val="clear" w:color="auto" w:fill="FFFFFF"/>
        <w:spacing w:before="0" w:beforeAutospacing="0" w:after="0" w:afterAutospacing="0" w:line="288" w:lineRule="auto"/>
        <w:ind w:firstLine="454"/>
        <w:jc w:val="center"/>
        <w:rPr>
          <w:b/>
        </w:rPr>
      </w:pPr>
      <w:r w:rsidRPr="00B1544C">
        <w:rPr>
          <w:b/>
        </w:rPr>
        <w:t xml:space="preserve">захисту з послідовною обробкою сигналів контрольованих </w:t>
      </w:r>
    </w:p>
    <w:p w:rsidR="00AF3C8E" w:rsidRPr="00B1544C" w:rsidRDefault="00AF3C8E" w:rsidP="00D20A78">
      <w:pPr>
        <w:pStyle w:val="af"/>
        <w:shd w:val="clear" w:color="auto" w:fill="FFFFFF"/>
        <w:spacing w:before="0" w:beforeAutospacing="0" w:after="0" w:afterAutospacing="0" w:line="288" w:lineRule="auto"/>
        <w:ind w:firstLine="454"/>
        <w:jc w:val="center"/>
        <w:rPr>
          <w:b/>
        </w:rPr>
      </w:pPr>
      <w:r w:rsidRPr="00B1544C">
        <w:rPr>
          <w:b/>
        </w:rPr>
        <w:t>параметрів</w:t>
      </w:r>
    </w:p>
    <w:tbl>
      <w:tblPr>
        <w:tblW w:w="832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
        <w:gridCol w:w="1962"/>
        <w:gridCol w:w="1724"/>
        <w:gridCol w:w="1420"/>
        <w:gridCol w:w="1330"/>
        <w:gridCol w:w="1330"/>
      </w:tblGrid>
      <w:tr w:rsidR="00CC76FF" w:rsidRPr="00B1544C" w:rsidTr="00D20A78">
        <w:trPr>
          <w:trHeight w:val="165"/>
          <w:jc w:val="center"/>
        </w:trPr>
        <w:tc>
          <w:tcPr>
            <w:tcW w:w="562" w:type="dxa"/>
            <w:vMerge w:val="restart"/>
            <w:shd w:val="clear" w:color="auto" w:fill="auto"/>
            <w:noWrap/>
            <w:vAlign w:val="center"/>
          </w:tcPr>
          <w:p w:rsidR="00CC76FF" w:rsidRPr="00B1544C" w:rsidRDefault="00CC76FF" w:rsidP="00CC76FF">
            <w:pPr>
              <w:spacing w:line="288" w:lineRule="auto"/>
              <w:jc w:val="center"/>
              <w:rPr>
                <w:lang w:val="uk-UA"/>
              </w:rPr>
            </w:pPr>
            <w:r w:rsidRPr="00B1544C">
              <w:rPr>
                <w:lang w:val="uk-UA"/>
              </w:rPr>
              <w:t>№ п.п.</w:t>
            </w:r>
          </w:p>
        </w:tc>
        <w:tc>
          <w:tcPr>
            <w:tcW w:w="1962" w:type="dxa"/>
            <w:vMerge w:val="restart"/>
            <w:shd w:val="clear" w:color="auto" w:fill="auto"/>
            <w:noWrap/>
            <w:vAlign w:val="center"/>
          </w:tcPr>
          <w:p w:rsidR="00CC76FF" w:rsidRPr="00B1544C" w:rsidRDefault="00CC76FF" w:rsidP="00CC76FF">
            <w:pPr>
              <w:spacing w:line="288" w:lineRule="auto"/>
              <w:jc w:val="center"/>
              <w:rPr>
                <w:lang w:val="uk-UA"/>
              </w:rPr>
            </w:pPr>
            <w:r w:rsidRPr="00B1544C">
              <w:rPr>
                <w:lang w:val="uk-UA"/>
              </w:rPr>
              <w:t xml:space="preserve">Назва </w:t>
            </w:r>
          </w:p>
          <w:p w:rsidR="00CC76FF" w:rsidRPr="00B1544C" w:rsidRDefault="00CC76FF" w:rsidP="00CC76FF">
            <w:pPr>
              <w:spacing w:line="288" w:lineRule="auto"/>
              <w:jc w:val="center"/>
              <w:rPr>
                <w:lang w:val="uk-UA"/>
              </w:rPr>
            </w:pPr>
            <w:r w:rsidRPr="00B1544C">
              <w:rPr>
                <w:lang w:val="uk-UA"/>
              </w:rPr>
              <w:t>компоненту схеми</w:t>
            </w:r>
          </w:p>
        </w:tc>
        <w:tc>
          <w:tcPr>
            <w:tcW w:w="3144" w:type="dxa"/>
            <w:gridSpan w:val="2"/>
            <w:shd w:val="clear" w:color="auto" w:fill="auto"/>
            <w:vAlign w:val="center"/>
          </w:tcPr>
          <w:p w:rsidR="00CC76FF" w:rsidRPr="00B1544C" w:rsidRDefault="00CC76FF" w:rsidP="00CC76FF">
            <w:pPr>
              <w:pStyle w:val="af"/>
              <w:shd w:val="clear" w:color="auto" w:fill="FFFFFF"/>
              <w:spacing w:before="0" w:beforeAutospacing="0" w:after="0" w:afterAutospacing="0" w:line="288" w:lineRule="auto"/>
              <w:jc w:val="both"/>
            </w:pPr>
            <w:r w:rsidRPr="00B1544C">
              <w:t>Пристрій захисту з послідовною обробкою сигналів контрольованих параметрів</w:t>
            </w:r>
          </w:p>
        </w:tc>
        <w:tc>
          <w:tcPr>
            <w:tcW w:w="2660" w:type="dxa"/>
            <w:gridSpan w:val="2"/>
          </w:tcPr>
          <w:p w:rsidR="00CC76FF" w:rsidRPr="00B1544C" w:rsidRDefault="00CC76FF" w:rsidP="00CC76FF">
            <w:pPr>
              <w:spacing w:line="288" w:lineRule="auto"/>
              <w:jc w:val="center"/>
              <w:rPr>
                <w:lang w:val="uk-UA"/>
              </w:rPr>
            </w:pPr>
            <w:r w:rsidRPr="00B1544C">
              <w:rPr>
                <w:lang w:val="uk-UA"/>
              </w:rPr>
              <w:t>П</w:t>
            </w:r>
            <w:r w:rsidRPr="00B1544C">
              <w:t>ристр</w:t>
            </w:r>
            <w:r w:rsidRPr="00B1544C">
              <w:rPr>
                <w:lang w:val="uk-UA"/>
              </w:rPr>
              <w:t>ій</w:t>
            </w:r>
            <w:r w:rsidRPr="00B1544C">
              <w:t xml:space="preserve"> захисту з паралельною обробкою сигналів контрольованих параметрів</w:t>
            </w:r>
          </w:p>
        </w:tc>
      </w:tr>
      <w:tr w:rsidR="00CC76FF" w:rsidRPr="00B1544C" w:rsidTr="00D20A78">
        <w:trPr>
          <w:trHeight w:val="165"/>
          <w:jc w:val="center"/>
        </w:trPr>
        <w:tc>
          <w:tcPr>
            <w:tcW w:w="562" w:type="dxa"/>
            <w:vMerge/>
            <w:shd w:val="clear" w:color="auto" w:fill="auto"/>
            <w:noWrap/>
            <w:vAlign w:val="center"/>
            <w:hideMark/>
          </w:tcPr>
          <w:p w:rsidR="00CC76FF" w:rsidRPr="00B1544C" w:rsidRDefault="00CC76FF" w:rsidP="00CC76FF">
            <w:pPr>
              <w:spacing w:line="288" w:lineRule="auto"/>
              <w:jc w:val="center"/>
              <w:rPr>
                <w:lang w:val="uk-UA"/>
              </w:rPr>
            </w:pPr>
          </w:p>
        </w:tc>
        <w:tc>
          <w:tcPr>
            <w:tcW w:w="1962" w:type="dxa"/>
            <w:vMerge/>
            <w:shd w:val="clear" w:color="auto" w:fill="auto"/>
            <w:noWrap/>
            <w:vAlign w:val="center"/>
            <w:hideMark/>
          </w:tcPr>
          <w:p w:rsidR="00CC76FF" w:rsidRPr="00B1544C" w:rsidRDefault="00CC76FF" w:rsidP="00CC76FF">
            <w:pPr>
              <w:spacing w:line="288" w:lineRule="auto"/>
              <w:jc w:val="center"/>
              <w:rPr>
                <w:lang w:val="uk-UA"/>
              </w:rPr>
            </w:pPr>
          </w:p>
        </w:tc>
        <w:tc>
          <w:tcPr>
            <w:tcW w:w="1724" w:type="dxa"/>
            <w:shd w:val="clear" w:color="auto" w:fill="auto"/>
            <w:vAlign w:val="center"/>
            <w:hideMark/>
          </w:tcPr>
          <w:p w:rsidR="00CC76FF" w:rsidRPr="00B1544C" w:rsidRDefault="00CC76FF" w:rsidP="00CC76FF">
            <w:pPr>
              <w:spacing w:line="288" w:lineRule="auto"/>
              <w:jc w:val="center"/>
              <w:rPr>
                <w:lang w:val="uk-UA"/>
              </w:rPr>
            </w:pPr>
            <w:r w:rsidRPr="00B1544C">
              <w:rPr>
                <w:lang w:val="uk-UA"/>
              </w:rPr>
              <w:t>Інтенсивності відмов,×10</w:t>
            </w:r>
            <w:r w:rsidRPr="00B1544C">
              <w:rPr>
                <w:vertAlign w:val="superscript"/>
                <w:lang w:val="uk-UA"/>
              </w:rPr>
              <w:t>-6</w:t>
            </w:r>
            <w:r w:rsidRPr="00B1544C">
              <w:rPr>
                <w:lang w:val="uk-UA"/>
              </w:rPr>
              <w:t>, 1/год.</w:t>
            </w:r>
          </w:p>
        </w:tc>
        <w:tc>
          <w:tcPr>
            <w:tcW w:w="1420" w:type="dxa"/>
            <w:shd w:val="clear" w:color="auto" w:fill="auto"/>
            <w:vAlign w:val="center"/>
            <w:hideMark/>
          </w:tcPr>
          <w:p w:rsidR="00CC76FF" w:rsidRPr="00B1544C" w:rsidRDefault="00CC76FF" w:rsidP="00CC76FF">
            <w:pPr>
              <w:spacing w:line="288" w:lineRule="auto"/>
              <w:jc w:val="center"/>
              <w:rPr>
                <w:lang w:val="uk-UA"/>
              </w:rPr>
            </w:pPr>
            <w:r w:rsidRPr="00B1544C">
              <w:rPr>
                <w:lang w:val="uk-UA"/>
              </w:rPr>
              <w:t>Кількість елементів, шт.</w:t>
            </w:r>
          </w:p>
        </w:tc>
        <w:tc>
          <w:tcPr>
            <w:tcW w:w="1330" w:type="dxa"/>
            <w:vAlign w:val="center"/>
          </w:tcPr>
          <w:p w:rsidR="00CC76FF" w:rsidRPr="00B1544C" w:rsidRDefault="00CC76FF" w:rsidP="00CC76FF">
            <w:pPr>
              <w:spacing w:line="288" w:lineRule="auto"/>
              <w:jc w:val="center"/>
              <w:rPr>
                <w:lang w:val="uk-UA"/>
              </w:rPr>
            </w:pPr>
            <w:r w:rsidRPr="00B1544C">
              <w:rPr>
                <w:lang w:val="uk-UA"/>
              </w:rPr>
              <w:t>Інтенсивності відмов,×10</w:t>
            </w:r>
            <w:r w:rsidRPr="00B1544C">
              <w:rPr>
                <w:vertAlign w:val="superscript"/>
                <w:lang w:val="uk-UA"/>
              </w:rPr>
              <w:t>-6</w:t>
            </w:r>
            <w:r w:rsidRPr="00B1544C">
              <w:rPr>
                <w:lang w:val="uk-UA"/>
              </w:rPr>
              <w:t>, 1/год.</w:t>
            </w:r>
          </w:p>
        </w:tc>
        <w:tc>
          <w:tcPr>
            <w:tcW w:w="1330" w:type="dxa"/>
            <w:vAlign w:val="center"/>
          </w:tcPr>
          <w:p w:rsidR="00CC76FF" w:rsidRPr="00B1544C" w:rsidRDefault="00CC76FF" w:rsidP="00CC76FF">
            <w:pPr>
              <w:spacing w:line="288" w:lineRule="auto"/>
              <w:jc w:val="center"/>
              <w:rPr>
                <w:lang w:val="uk-UA"/>
              </w:rPr>
            </w:pPr>
            <w:r w:rsidRPr="00B1544C">
              <w:rPr>
                <w:lang w:val="uk-UA"/>
              </w:rPr>
              <w:t>Кількість елементів, шт.</w:t>
            </w:r>
          </w:p>
        </w:tc>
      </w:tr>
      <w:tr w:rsidR="00164882" w:rsidRPr="00B1544C" w:rsidTr="00D20A78">
        <w:trPr>
          <w:trHeight w:val="165"/>
          <w:jc w:val="center"/>
        </w:trPr>
        <w:tc>
          <w:tcPr>
            <w:tcW w:w="562" w:type="dxa"/>
            <w:shd w:val="clear" w:color="auto" w:fill="auto"/>
            <w:noWrap/>
            <w:vAlign w:val="center"/>
          </w:tcPr>
          <w:p w:rsidR="00164882" w:rsidRPr="00B1544C" w:rsidRDefault="00164882" w:rsidP="00CC76FF">
            <w:pPr>
              <w:spacing w:line="288" w:lineRule="auto"/>
              <w:jc w:val="center"/>
              <w:rPr>
                <w:lang w:val="uk-UA"/>
              </w:rPr>
            </w:pPr>
            <w:r w:rsidRPr="00B1544C">
              <w:rPr>
                <w:lang w:val="uk-UA"/>
              </w:rPr>
              <w:t>1</w:t>
            </w:r>
          </w:p>
        </w:tc>
        <w:tc>
          <w:tcPr>
            <w:tcW w:w="1962" w:type="dxa"/>
            <w:shd w:val="clear" w:color="auto" w:fill="auto"/>
            <w:noWrap/>
            <w:vAlign w:val="center"/>
          </w:tcPr>
          <w:p w:rsidR="00164882" w:rsidRPr="00B1544C" w:rsidRDefault="00164882" w:rsidP="00CC76FF">
            <w:pPr>
              <w:spacing w:line="288" w:lineRule="auto"/>
              <w:jc w:val="center"/>
              <w:rPr>
                <w:lang w:val="uk-UA"/>
              </w:rPr>
            </w:pPr>
            <w:r w:rsidRPr="00B1544C">
              <w:rPr>
                <w:lang w:val="uk-UA"/>
              </w:rPr>
              <w:t>2</w:t>
            </w:r>
          </w:p>
        </w:tc>
        <w:tc>
          <w:tcPr>
            <w:tcW w:w="1724" w:type="dxa"/>
            <w:shd w:val="clear" w:color="auto" w:fill="auto"/>
            <w:vAlign w:val="center"/>
          </w:tcPr>
          <w:p w:rsidR="00164882" w:rsidRPr="00B1544C" w:rsidRDefault="00164882" w:rsidP="00CC76FF">
            <w:pPr>
              <w:spacing w:line="288" w:lineRule="auto"/>
              <w:jc w:val="center"/>
              <w:rPr>
                <w:lang w:val="uk-UA"/>
              </w:rPr>
            </w:pPr>
            <w:r w:rsidRPr="00B1544C">
              <w:rPr>
                <w:lang w:val="uk-UA"/>
              </w:rPr>
              <w:t>3</w:t>
            </w:r>
          </w:p>
        </w:tc>
        <w:tc>
          <w:tcPr>
            <w:tcW w:w="1420" w:type="dxa"/>
            <w:shd w:val="clear" w:color="auto" w:fill="auto"/>
            <w:vAlign w:val="center"/>
          </w:tcPr>
          <w:p w:rsidR="00164882" w:rsidRPr="00B1544C" w:rsidRDefault="00164882" w:rsidP="00CC76FF">
            <w:pPr>
              <w:spacing w:line="288" w:lineRule="auto"/>
              <w:jc w:val="center"/>
              <w:rPr>
                <w:lang w:val="uk-UA"/>
              </w:rPr>
            </w:pPr>
            <w:r w:rsidRPr="00B1544C">
              <w:rPr>
                <w:lang w:val="uk-UA"/>
              </w:rPr>
              <w:t>4</w:t>
            </w:r>
          </w:p>
        </w:tc>
        <w:tc>
          <w:tcPr>
            <w:tcW w:w="1330" w:type="dxa"/>
            <w:vAlign w:val="center"/>
          </w:tcPr>
          <w:p w:rsidR="00164882" w:rsidRPr="00B1544C" w:rsidRDefault="00164882" w:rsidP="00CC76FF">
            <w:pPr>
              <w:spacing w:line="288" w:lineRule="auto"/>
              <w:jc w:val="center"/>
              <w:rPr>
                <w:lang w:val="uk-UA"/>
              </w:rPr>
            </w:pPr>
            <w:r w:rsidRPr="00B1544C">
              <w:rPr>
                <w:lang w:val="uk-UA"/>
              </w:rPr>
              <w:t>5</w:t>
            </w:r>
          </w:p>
        </w:tc>
        <w:tc>
          <w:tcPr>
            <w:tcW w:w="1330" w:type="dxa"/>
            <w:vAlign w:val="center"/>
          </w:tcPr>
          <w:p w:rsidR="00164882" w:rsidRPr="00B1544C" w:rsidRDefault="00164882" w:rsidP="00CC76FF">
            <w:pPr>
              <w:spacing w:line="288" w:lineRule="auto"/>
              <w:jc w:val="center"/>
              <w:rPr>
                <w:lang w:val="uk-UA"/>
              </w:rPr>
            </w:pPr>
            <w:r w:rsidRPr="00B1544C">
              <w:rPr>
                <w:lang w:val="uk-UA"/>
              </w:rPr>
              <w:t>6</w:t>
            </w:r>
          </w:p>
        </w:tc>
      </w:tr>
      <w:tr w:rsidR="00CC76FF" w:rsidRPr="00B1544C" w:rsidTr="00D20A78">
        <w:trPr>
          <w:trHeight w:val="315"/>
          <w:jc w:val="center"/>
        </w:trPr>
        <w:tc>
          <w:tcPr>
            <w:tcW w:w="562" w:type="dxa"/>
            <w:shd w:val="clear" w:color="auto" w:fill="auto"/>
            <w:noWrap/>
            <w:vAlign w:val="center"/>
            <w:hideMark/>
          </w:tcPr>
          <w:p w:rsidR="00CC76FF" w:rsidRPr="00B1544C" w:rsidRDefault="00CC76FF" w:rsidP="00CC76FF">
            <w:pPr>
              <w:spacing w:line="288" w:lineRule="auto"/>
              <w:jc w:val="center"/>
              <w:rPr>
                <w:lang w:val="uk-UA"/>
              </w:rPr>
            </w:pPr>
            <w:r w:rsidRPr="00B1544C">
              <w:rPr>
                <w:lang w:val="uk-UA"/>
              </w:rPr>
              <w:t>1</w:t>
            </w:r>
          </w:p>
        </w:tc>
        <w:tc>
          <w:tcPr>
            <w:tcW w:w="1962" w:type="dxa"/>
            <w:shd w:val="clear" w:color="auto" w:fill="auto"/>
            <w:vAlign w:val="center"/>
            <w:hideMark/>
          </w:tcPr>
          <w:p w:rsidR="00CC76FF" w:rsidRPr="00B1544C" w:rsidRDefault="00CC76FF" w:rsidP="00CC76FF">
            <w:pPr>
              <w:spacing w:line="288" w:lineRule="auto"/>
              <w:jc w:val="center"/>
              <w:rPr>
                <w:lang w:val="uk-UA"/>
              </w:rPr>
            </w:pPr>
            <w:r w:rsidRPr="00B1544C">
              <w:rPr>
                <w:lang w:val="uk-UA"/>
              </w:rPr>
              <w:t>Трансформатор живлення</w:t>
            </w:r>
          </w:p>
        </w:tc>
        <w:tc>
          <w:tcPr>
            <w:tcW w:w="1724" w:type="dxa"/>
            <w:shd w:val="clear" w:color="auto" w:fill="auto"/>
            <w:vAlign w:val="center"/>
            <w:hideMark/>
          </w:tcPr>
          <w:p w:rsidR="00CC76FF" w:rsidRPr="00B1544C" w:rsidRDefault="00CC76FF" w:rsidP="00CC76FF">
            <w:pPr>
              <w:spacing w:line="288" w:lineRule="auto"/>
              <w:jc w:val="center"/>
              <w:rPr>
                <w:lang w:val="uk-UA"/>
              </w:rPr>
            </w:pPr>
            <w:r w:rsidRPr="00B1544C">
              <w:rPr>
                <w:lang w:val="uk-UA"/>
              </w:rPr>
              <w:t>0,0035</w:t>
            </w:r>
          </w:p>
        </w:tc>
        <w:tc>
          <w:tcPr>
            <w:tcW w:w="1420" w:type="dxa"/>
            <w:shd w:val="clear" w:color="auto" w:fill="auto"/>
            <w:vAlign w:val="center"/>
            <w:hideMark/>
          </w:tcPr>
          <w:p w:rsidR="00CC76FF" w:rsidRPr="00B1544C" w:rsidRDefault="00CC76FF" w:rsidP="00CC76FF">
            <w:pPr>
              <w:spacing w:line="288" w:lineRule="auto"/>
              <w:jc w:val="center"/>
              <w:rPr>
                <w:lang w:val="uk-UA"/>
              </w:rPr>
            </w:pPr>
            <w:r w:rsidRPr="00B1544C">
              <w:rPr>
                <w:lang w:val="uk-UA"/>
              </w:rPr>
              <w:t>3</w:t>
            </w:r>
          </w:p>
        </w:tc>
        <w:tc>
          <w:tcPr>
            <w:tcW w:w="1330" w:type="dxa"/>
            <w:vAlign w:val="center"/>
          </w:tcPr>
          <w:p w:rsidR="00CC76FF" w:rsidRPr="00B1544C" w:rsidRDefault="00CC76FF" w:rsidP="00CC76FF">
            <w:pPr>
              <w:spacing w:line="288" w:lineRule="auto"/>
              <w:jc w:val="center"/>
              <w:rPr>
                <w:lang w:val="uk-UA"/>
              </w:rPr>
            </w:pPr>
            <w:r w:rsidRPr="00B1544C">
              <w:rPr>
                <w:lang w:val="uk-UA"/>
              </w:rPr>
              <w:t>0,0035</w:t>
            </w:r>
          </w:p>
        </w:tc>
        <w:tc>
          <w:tcPr>
            <w:tcW w:w="1330" w:type="dxa"/>
            <w:vAlign w:val="center"/>
          </w:tcPr>
          <w:p w:rsidR="00CC76FF" w:rsidRPr="00B1544C" w:rsidRDefault="00CC76FF" w:rsidP="00CC76FF">
            <w:pPr>
              <w:spacing w:line="288" w:lineRule="auto"/>
              <w:jc w:val="center"/>
              <w:rPr>
                <w:lang w:val="uk-UA"/>
              </w:rPr>
            </w:pPr>
            <w:r w:rsidRPr="00B1544C">
              <w:rPr>
                <w:lang w:val="uk-UA"/>
              </w:rPr>
              <w:t>3</w:t>
            </w:r>
          </w:p>
        </w:tc>
      </w:tr>
      <w:tr w:rsidR="00CC76FF" w:rsidRPr="00B1544C" w:rsidTr="00D20A78">
        <w:trPr>
          <w:trHeight w:val="315"/>
          <w:jc w:val="center"/>
        </w:trPr>
        <w:tc>
          <w:tcPr>
            <w:tcW w:w="562" w:type="dxa"/>
            <w:shd w:val="clear" w:color="auto" w:fill="auto"/>
            <w:noWrap/>
            <w:vAlign w:val="center"/>
            <w:hideMark/>
          </w:tcPr>
          <w:p w:rsidR="00CC76FF" w:rsidRPr="00B1544C" w:rsidRDefault="00CC76FF" w:rsidP="00CC76FF">
            <w:pPr>
              <w:spacing w:line="288" w:lineRule="auto"/>
              <w:jc w:val="center"/>
              <w:rPr>
                <w:lang w:val="uk-UA"/>
              </w:rPr>
            </w:pPr>
            <w:r w:rsidRPr="00B1544C">
              <w:rPr>
                <w:lang w:val="uk-UA"/>
              </w:rPr>
              <w:t>2</w:t>
            </w:r>
          </w:p>
        </w:tc>
        <w:tc>
          <w:tcPr>
            <w:tcW w:w="1962" w:type="dxa"/>
            <w:shd w:val="clear" w:color="auto" w:fill="auto"/>
            <w:vAlign w:val="center"/>
            <w:hideMark/>
          </w:tcPr>
          <w:p w:rsidR="00CC76FF" w:rsidRPr="00B1544C" w:rsidRDefault="00CC76FF" w:rsidP="00CC76FF">
            <w:pPr>
              <w:spacing w:line="288" w:lineRule="auto"/>
              <w:jc w:val="center"/>
              <w:rPr>
                <w:lang w:val="uk-UA"/>
              </w:rPr>
            </w:pPr>
            <w:r w:rsidRPr="00B1544C">
              <w:rPr>
                <w:lang w:val="uk-UA"/>
              </w:rPr>
              <w:t xml:space="preserve">Діодний міст </w:t>
            </w:r>
          </w:p>
        </w:tc>
        <w:tc>
          <w:tcPr>
            <w:tcW w:w="1724" w:type="dxa"/>
            <w:shd w:val="clear" w:color="auto" w:fill="auto"/>
            <w:vAlign w:val="center"/>
            <w:hideMark/>
          </w:tcPr>
          <w:p w:rsidR="00CC76FF" w:rsidRPr="00B1544C" w:rsidRDefault="00CC76FF" w:rsidP="00CC76FF">
            <w:pPr>
              <w:spacing w:line="288" w:lineRule="auto"/>
              <w:jc w:val="center"/>
              <w:rPr>
                <w:lang w:val="uk-UA"/>
              </w:rPr>
            </w:pPr>
            <w:r w:rsidRPr="00B1544C">
              <w:rPr>
                <w:lang w:val="uk-UA"/>
              </w:rPr>
              <w:t>0,364</w:t>
            </w:r>
          </w:p>
        </w:tc>
        <w:tc>
          <w:tcPr>
            <w:tcW w:w="1420" w:type="dxa"/>
            <w:shd w:val="clear" w:color="auto" w:fill="auto"/>
            <w:vAlign w:val="center"/>
            <w:hideMark/>
          </w:tcPr>
          <w:p w:rsidR="00CC76FF" w:rsidRPr="00B1544C" w:rsidRDefault="00CC76FF" w:rsidP="00CC76FF">
            <w:pPr>
              <w:spacing w:line="288" w:lineRule="auto"/>
              <w:jc w:val="center"/>
              <w:rPr>
                <w:lang w:val="uk-UA"/>
              </w:rPr>
            </w:pPr>
            <w:r w:rsidRPr="00B1544C">
              <w:rPr>
                <w:lang w:val="uk-UA"/>
              </w:rPr>
              <w:t>3</w:t>
            </w:r>
          </w:p>
        </w:tc>
        <w:tc>
          <w:tcPr>
            <w:tcW w:w="1330" w:type="dxa"/>
            <w:vAlign w:val="center"/>
          </w:tcPr>
          <w:p w:rsidR="00CC76FF" w:rsidRPr="00B1544C" w:rsidRDefault="00CC76FF" w:rsidP="00CC76FF">
            <w:pPr>
              <w:spacing w:line="288" w:lineRule="auto"/>
              <w:jc w:val="center"/>
              <w:rPr>
                <w:lang w:val="uk-UA"/>
              </w:rPr>
            </w:pPr>
            <w:r w:rsidRPr="00B1544C">
              <w:rPr>
                <w:lang w:val="uk-UA"/>
              </w:rPr>
              <w:t>0,364</w:t>
            </w:r>
          </w:p>
        </w:tc>
        <w:tc>
          <w:tcPr>
            <w:tcW w:w="1330" w:type="dxa"/>
            <w:vAlign w:val="center"/>
          </w:tcPr>
          <w:p w:rsidR="00CC76FF" w:rsidRPr="00B1544C" w:rsidRDefault="00CC76FF" w:rsidP="00CC76FF">
            <w:pPr>
              <w:spacing w:line="288" w:lineRule="auto"/>
              <w:jc w:val="center"/>
              <w:rPr>
                <w:lang w:val="uk-UA"/>
              </w:rPr>
            </w:pPr>
            <w:r w:rsidRPr="00B1544C">
              <w:rPr>
                <w:lang w:val="uk-UA"/>
              </w:rPr>
              <w:t>3</w:t>
            </w:r>
          </w:p>
        </w:tc>
      </w:tr>
      <w:tr w:rsidR="00CC76FF" w:rsidRPr="00B1544C" w:rsidTr="00D20A78">
        <w:trPr>
          <w:trHeight w:val="315"/>
          <w:jc w:val="center"/>
        </w:trPr>
        <w:tc>
          <w:tcPr>
            <w:tcW w:w="562" w:type="dxa"/>
            <w:shd w:val="clear" w:color="auto" w:fill="auto"/>
            <w:noWrap/>
            <w:vAlign w:val="center"/>
            <w:hideMark/>
          </w:tcPr>
          <w:p w:rsidR="00CC76FF" w:rsidRPr="00B1544C" w:rsidRDefault="00CC76FF" w:rsidP="00CC76FF">
            <w:pPr>
              <w:spacing w:line="288" w:lineRule="auto"/>
              <w:jc w:val="center"/>
              <w:rPr>
                <w:lang w:val="uk-UA"/>
              </w:rPr>
            </w:pPr>
            <w:r w:rsidRPr="00B1544C">
              <w:rPr>
                <w:lang w:val="uk-UA"/>
              </w:rPr>
              <w:t>3</w:t>
            </w:r>
          </w:p>
        </w:tc>
        <w:tc>
          <w:tcPr>
            <w:tcW w:w="1962" w:type="dxa"/>
            <w:shd w:val="clear" w:color="auto" w:fill="auto"/>
            <w:vAlign w:val="center"/>
            <w:hideMark/>
          </w:tcPr>
          <w:p w:rsidR="00CC76FF" w:rsidRPr="00B1544C" w:rsidRDefault="00CC76FF" w:rsidP="00CC76FF">
            <w:pPr>
              <w:spacing w:line="288" w:lineRule="auto"/>
              <w:jc w:val="center"/>
              <w:rPr>
                <w:lang w:val="uk-UA"/>
              </w:rPr>
            </w:pPr>
            <w:r w:rsidRPr="00B1544C">
              <w:rPr>
                <w:lang w:val="uk-UA"/>
              </w:rPr>
              <w:t>Стабілізатор напруги живлення</w:t>
            </w:r>
          </w:p>
        </w:tc>
        <w:tc>
          <w:tcPr>
            <w:tcW w:w="1724" w:type="dxa"/>
            <w:shd w:val="clear" w:color="auto" w:fill="auto"/>
            <w:vAlign w:val="center"/>
            <w:hideMark/>
          </w:tcPr>
          <w:p w:rsidR="00CC76FF" w:rsidRPr="00B1544C" w:rsidRDefault="00CC76FF" w:rsidP="00CC76FF">
            <w:pPr>
              <w:spacing w:line="288" w:lineRule="auto"/>
              <w:jc w:val="center"/>
              <w:rPr>
                <w:lang w:val="uk-UA"/>
              </w:rPr>
            </w:pPr>
            <w:r w:rsidRPr="00B1544C">
              <w:rPr>
                <w:lang w:val="uk-UA"/>
              </w:rPr>
              <w:t>0,0041</w:t>
            </w:r>
          </w:p>
        </w:tc>
        <w:tc>
          <w:tcPr>
            <w:tcW w:w="1420" w:type="dxa"/>
            <w:shd w:val="clear" w:color="auto" w:fill="auto"/>
            <w:vAlign w:val="center"/>
            <w:hideMark/>
          </w:tcPr>
          <w:p w:rsidR="00CC76FF" w:rsidRPr="00B1544C" w:rsidRDefault="00CC76FF" w:rsidP="00CC76FF">
            <w:pPr>
              <w:spacing w:line="288" w:lineRule="auto"/>
              <w:jc w:val="center"/>
              <w:rPr>
                <w:lang w:val="uk-UA"/>
              </w:rPr>
            </w:pPr>
            <w:r w:rsidRPr="00B1544C">
              <w:rPr>
                <w:lang w:val="uk-UA"/>
              </w:rPr>
              <w:t>2</w:t>
            </w:r>
          </w:p>
        </w:tc>
        <w:tc>
          <w:tcPr>
            <w:tcW w:w="1330" w:type="dxa"/>
            <w:vAlign w:val="center"/>
          </w:tcPr>
          <w:p w:rsidR="00CC76FF" w:rsidRPr="00B1544C" w:rsidRDefault="00CC76FF" w:rsidP="00CC76FF">
            <w:pPr>
              <w:spacing w:line="288" w:lineRule="auto"/>
              <w:jc w:val="center"/>
              <w:rPr>
                <w:lang w:val="uk-UA"/>
              </w:rPr>
            </w:pPr>
            <w:r w:rsidRPr="00B1544C">
              <w:rPr>
                <w:lang w:val="uk-UA"/>
              </w:rPr>
              <w:t>0,0041</w:t>
            </w:r>
          </w:p>
        </w:tc>
        <w:tc>
          <w:tcPr>
            <w:tcW w:w="1330" w:type="dxa"/>
            <w:vAlign w:val="center"/>
          </w:tcPr>
          <w:p w:rsidR="00CC76FF" w:rsidRPr="00B1544C" w:rsidRDefault="00CC76FF" w:rsidP="00CC76FF">
            <w:pPr>
              <w:spacing w:line="288" w:lineRule="auto"/>
              <w:jc w:val="center"/>
              <w:rPr>
                <w:lang w:val="uk-UA"/>
              </w:rPr>
            </w:pPr>
            <w:r w:rsidRPr="00B1544C">
              <w:rPr>
                <w:lang w:val="uk-UA"/>
              </w:rPr>
              <w:t>2</w:t>
            </w:r>
          </w:p>
        </w:tc>
      </w:tr>
    </w:tbl>
    <w:p w:rsidR="00D20A78" w:rsidRPr="00B1544C" w:rsidRDefault="00D20A78" w:rsidP="00AE758F">
      <w:pPr>
        <w:pStyle w:val="af"/>
        <w:shd w:val="clear" w:color="auto" w:fill="FFFFFF"/>
        <w:spacing w:before="0" w:beforeAutospacing="0" w:after="0" w:afterAutospacing="0" w:line="288" w:lineRule="auto"/>
        <w:ind w:firstLine="454"/>
        <w:jc w:val="both"/>
        <w:rPr>
          <w:sz w:val="28"/>
          <w:szCs w:val="28"/>
        </w:rPr>
      </w:pPr>
    </w:p>
    <w:p w:rsidR="007253C6" w:rsidRPr="00B1544C" w:rsidRDefault="007253C6" w:rsidP="00401C07">
      <w:pPr>
        <w:pStyle w:val="af"/>
        <w:shd w:val="clear" w:color="auto" w:fill="FFFFFF"/>
        <w:spacing w:before="0" w:beforeAutospacing="0" w:after="0" w:afterAutospacing="0" w:line="288" w:lineRule="auto"/>
        <w:ind w:firstLine="454"/>
        <w:jc w:val="right"/>
      </w:pPr>
      <w:r w:rsidRPr="00B1544C">
        <w:t>Продовження таблиці 4.5</w:t>
      </w:r>
    </w:p>
    <w:tbl>
      <w:tblPr>
        <w:tblW w:w="832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
        <w:gridCol w:w="1962"/>
        <w:gridCol w:w="1724"/>
        <w:gridCol w:w="1420"/>
        <w:gridCol w:w="1330"/>
        <w:gridCol w:w="1330"/>
      </w:tblGrid>
      <w:tr w:rsidR="007253C6" w:rsidRPr="00B1544C" w:rsidTr="007253C6">
        <w:trPr>
          <w:trHeight w:val="315"/>
          <w:jc w:val="center"/>
        </w:trPr>
        <w:tc>
          <w:tcPr>
            <w:tcW w:w="562" w:type="dxa"/>
            <w:shd w:val="clear" w:color="auto" w:fill="auto"/>
            <w:noWrap/>
            <w:vAlign w:val="center"/>
          </w:tcPr>
          <w:p w:rsidR="007253C6" w:rsidRPr="00B1544C" w:rsidRDefault="007253C6" w:rsidP="00843684">
            <w:pPr>
              <w:spacing w:line="288" w:lineRule="auto"/>
              <w:jc w:val="center"/>
              <w:rPr>
                <w:lang w:val="uk-UA"/>
              </w:rPr>
            </w:pPr>
            <w:r w:rsidRPr="00B1544C">
              <w:rPr>
                <w:lang w:val="uk-UA"/>
              </w:rPr>
              <w:t>1</w:t>
            </w:r>
          </w:p>
        </w:tc>
        <w:tc>
          <w:tcPr>
            <w:tcW w:w="1962" w:type="dxa"/>
            <w:shd w:val="clear" w:color="auto" w:fill="auto"/>
            <w:vAlign w:val="center"/>
          </w:tcPr>
          <w:p w:rsidR="007253C6" w:rsidRPr="00B1544C" w:rsidRDefault="007253C6" w:rsidP="00843684">
            <w:pPr>
              <w:spacing w:line="288" w:lineRule="auto"/>
              <w:jc w:val="center"/>
              <w:rPr>
                <w:lang w:val="uk-UA"/>
              </w:rPr>
            </w:pPr>
            <w:r w:rsidRPr="00B1544C">
              <w:rPr>
                <w:lang w:val="uk-UA"/>
              </w:rPr>
              <w:t>2</w:t>
            </w:r>
          </w:p>
        </w:tc>
        <w:tc>
          <w:tcPr>
            <w:tcW w:w="1724" w:type="dxa"/>
            <w:shd w:val="clear" w:color="auto" w:fill="auto"/>
            <w:vAlign w:val="center"/>
          </w:tcPr>
          <w:p w:rsidR="007253C6" w:rsidRPr="00B1544C" w:rsidRDefault="007253C6" w:rsidP="00843684">
            <w:pPr>
              <w:spacing w:line="288" w:lineRule="auto"/>
              <w:jc w:val="center"/>
              <w:rPr>
                <w:lang w:val="uk-UA"/>
              </w:rPr>
            </w:pPr>
            <w:r w:rsidRPr="00B1544C">
              <w:rPr>
                <w:lang w:val="uk-UA"/>
              </w:rPr>
              <w:t>3</w:t>
            </w:r>
          </w:p>
        </w:tc>
        <w:tc>
          <w:tcPr>
            <w:tcW w:w="1420" w:type="dxa"/>
            <w:shd w:val="clear" w:color="auto" w:fill="auto"/>
            <w:vAlign w:val="center"/>
          </w:tcPr>
          <w:p w:rsidR="007253C6" w:rsidRPr="00B1544C" w:rsidRDefault="007253C6" w:rsidP="00843684">
            <w:pPr>
              <w:spacing w:line="288" w:lineRule="auto"/>
              <w:jc w:val="center"/>
              <w:rPr>
                <w:lang w:val="uk-UA"/>
              </w:rPr>
            </w:pPr>
            <w:r w:rsidRPr="00B1544C">
              <w:rPr>
                <w:lang w:val="uk-UA"/>
              </w:rPr>
              <w:t>4</w:t>
            </w:r>
          </w:p>
        </w:tc>
        <w:tc>
          <w:tcPr>
            <w:tcW w:w="1330" w:type="dxa"/>
            <w:vAlign w:val="center"/>
          </w:tcPr>
          <w:p w:rsidR="007253C6" w:rsidRPr="00B1544C" w:rsidRDefault="007253C6" w:rsidP="00843684">
            <w:pPr>
              <w:spacing w:line="288" w:lineRule="auto"/>
              <w:jc w:val="center"/>
              <w:rPr>
                <w:lang w:val="uk-UA"/>
              </w:rPr>
            </w:pPr>
            <w:r w:rsidRPr="00B1544C">
              <w:rPr>
                <w:lang w:val="uk-UA"/>
              </w:rPr>
              <w:t>5</w:t>
            </w:r>
          </w:p>
        </w:tc>
        <w:tc>
          <w:tcPr>
            <w:tcW w:w="1330" w:type="dxa"/>
            <w:vAlign w:val="center"/>
          </w:tcPr>
          <w:p w:rsidR="007253C6" w:rsidRPr="00B1544C" w:rsidRDefault="007253C6" w:rsidP="00843684">
            <w:pPr>
              <w:spacing w:line="288" w:lineRule="auto"/>
              <w:jc w:val="center"/>
              <w:rPr>
                <w:lang w:val="uk-UA"/>
              </w:rPr>
            </w:pPr>
            <w:r w:rsidRPr="00B1544C">
              <w:rPr>
                <w:lang w:val="uk-UA"/>
              </w:rPr>
              <w:t>6</w:t>
            </w:r>
          </w:p>
        </w:tc>
      </w:tr>
      <w:tr w:rsidR="007253C6" w:rsidRPr="00B1544C" w:rsidTr="00843684">
        <w:trPr>
          <w:trHeight w:val="315"/>
          <w:jc w:val="center"/>
        </w:trPr>
        <w:tc>
          <w:tcPr>
            <w:tcW w:w="562" w:type="dxa"/>
            <w:shd w:val="clear" w:color="auto" w:fill="auto"/>
            <w:noWrap/>
            <w:vAlign w:val="center"/>
          </w:tcPr>
          <w:p w:rsidR="007253C6" w:rsidRPr="00B1544C" w:rsidRDefault="007253C6" w:rsidP="007253C6">
            <w:pPr>
              <w:spacing w:line="288" w:lineRule="auto"/>
              <w:jc w:val="center"/>
              <w:rPr>
                <w:lang w:val="uk-UA"/>
              </w:rPr>
            </w:pPr>
            <w:r w:rsidRPr="00B1544C">
              <w:rPr>
                <w:lang w:val="uk-UA"/>
              </w:rPr>
              <w:t>4</w:t>
            </w:r>
          </w:p>
        </w:tc>
        <w:tc>
          <w:tcPr>
            <w:tcW w:w="1962" w:type="dxa"/>
            <w:shd w:val="clear" w:color="auto" w:fill="auto"/>
            <w:vAlign w:val="center"/>
          </w:tcPr>
          <w:p w:rsidR="007253C6" w:rsidRPr="00B1544C" w:rsidRDefault="007253C6" w:rsidP="007253C6">
            <w:pPr>
              <w:spacing w:line="288" w:lineRule="auto"/>
              <w:jc w:val="center"/>
              <w:rPr>
                <w:lang w:val="uk-UA"/>
              </w:rPr>
            </w:pPr>
            <w:r w:rsidRPr="00B1544C">
              <w:rPr>
                <w:lang w:val="uk-UA"/>
              </w:rPr>
              <w:t>Блок вихідних кіл</w:t>
            </w:r>
          </w:p>
        </w:tc>
        <w:tc>
          <w:tcPr>
            <w:tcW w:w="1724" w:type="dxa"/>
            <w:shd w:val="clear" w:color="auto" w:fill="auto"/>
            <w:vAlign w:val="center"/>
          </w:tcPr>
          <w:p w:rsidR="007253C6" w:rsidRPr="00B1544C" w:rsidRDefault="007253C6" w:rsidP="007253C6">
            <w:pPr>
              <w:spacing w:line="288" w:lineRule="auto"/>
              <w:jc w:val="center"/>
              <w:rPr>
                <w:lang w:val="uk-UA"/>
              </w:rPr>
            </w:pPr>
            <w:r w:rsidRPr="00B1544C">
              <w:rPr>
                <w:lang w:val="uk-UA"/>
              </w:rPr>
              <w:t>0,18</w:t>
            </w:r>
          </w:p>
        </w:tc>
        <w:tc>
          <w:tcPr>
            <w:tcW w:w="1420" w:type="dxa"/>
            <w:shd w:val="clear" w:color="auto" w:fill="auto"/>
            <w:vAlign w:val="center"/>
          </w:tcPr>
          <w:p w:rsidR="007253C6" w:rsidRPr="00B1544C" w:rsidRDefault="007253C6" w:rsidP="007253C6">
            <w:pPr>
              <w:spacing w:line="288" w:lineRule="auto"/>
              <w:jc w:val="center"/>
              <w:rPr>
                <w:lang w:val="uk-UA"/>
              </w:rPr>
            </w:pPr>
            <w:r w:rsidRPr="00B1544C">
              <w:rPr>
                <w:lang w:val="uk-UA"/>
              </w:rPr>
              <w:t>1</w:t>
            </w:r>
          </w:p>
        </w:tc>
        <w:tc>
          <w:tcPr>
            <w:tcW w:w="1330" w:type="dxa"/>
            <w:vAlign w:val="center"/>
          </w:tcPr>
          <w:p w:rsidR="007253C6" w:rsidRPr="00B1544C" w:rsidRDefault="007253C6" w:rsidP="007253C6">
            <w:pPr>
              <w:spacing w:line="288" w:lineRule="auto"/>
              <w:jc w:val="center"/>
              <w:rPr>
                <w:lang w:val="uk-UA"/>
              </w:rPr>
            </w:pPr>
            <w:r w:rsidRPr="00B1544C">
              <w:rPr>
                <w:lang w:val="uk-UA"/>
              </w:rPr>
              <w:t>0,18</w:t>
            </w:r>
          </w:p>
        </w:tc>
        <w:tc>
          <w:tcPr>
            <w:tcW w:w="1330" w:type="dxa"/>
            <w:vAlign w:val="center"/>
          </w:tcPr>
          <w:p w:rsidR="007253C6" w:rsidRPr="00B1544C" w:rsidRDefault="007253C6" w:rsidP="007253C6">
            <w:pPr>
              <w:spacing w:line="288" w:lineRule="auto"/>
              <w:jc w:val="center"/>
              <w:rPr>
                <w:lang w:val="uk-UA"/>
              </w:rPr>
            </w:pPr>
            <w:r w:rsidRPr="00B1544C">
              <w:rPr>
                <w:lang w:val="uk-UA"/>
              </w:rPr>
              <w:t>1</w:t>
            </w:r>
          </w:p>
        </w:tc>
      </w:tr>
      <w:tr w:rsidR="007253C6" w:rsidRPr="00B1544C" w:rsidTr="00843684">
        <w:trPr>
          <w:trHeight w:val="315"/>
          <w:jc w:val="center"/>
        </w:trPr>
        <w:tc>
          <w:tcPr>
            <w:tcW w:w="562" w:type="dxa"/>
            <w:shd w:val="clear" w:color="auto" w:fill="auto"/>
            <w:noWrap/>
            <w:vAlign w:val="center"/>
            <w:hideMark/>
          </w:tcPr>
          <w:p w:rsidR="007253C6" w:rsidRPr="00B1544C" w:rsidRDefault="007253C6" w:rsidP="007253C6">
            <w:pPr>
              <w:spacing w:line="288" w:lineRule="auto"/>
              <w:jc w:val="center"/>
              <w:rPr>
                <w:lang w:val="uk-UA"/>
              </w:rPr>
            </w:pPr>
            <w:r w:rsidRPr="00B1544C">
              <w:rPr>
                <w:lang w:val="uk-UA"/>
              </w:rPr>
              <w:t>5</w:t>
            </w:r>
          </w:p>
        </w:tc>
        <w:tc>
          <w:tcPr>
            <w:tcW w:w="1962"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МК</w:t>
            </w:r>
          </w:p>
        </w:tc>
        <w:tc>
          <w:tcPr>
            <w:tcW w:w="1724"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0,023</w:t>
            </w:r>
          </w:p>
        </w:tc>
        <w:tc>
          <w:tcPr>
            <w:tcW w:w="1420"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1</w:t>
            </w:r>
          </w:p>
        </w:tc>
        <w:tc>
          <w:tcPr>
            <w:tcW w:w="1330" w:type="dxa"/>
            <w:vAlign w:val="center"/>
          </w:tcPr>
          <w:p w:rsidR="007253C6" w:rsidRPr="00B1544C" w:rsidRDefault="007253C6" w:rsidP="007253C6">
            <w:pPr>
              <w:spacing w:line="288" w:lineRule="auto"/>
              <w:jc w:val="center"/>
              <w:rPr>
                <w:lang w:val="uk-UA"/>
              </w:rPr>
            </w:pPr>
            <w:r w:rsidRPr="00B1544C">
              <w:rPr>
                <w:lang w:val="uk-UA"/>
              </w:rPr>
              <w:t>0,023</w:t>
            </w:r>
          </w:p>
        </w:tc>
        <w:tc>
          <w:tcPr>
            <w:tcW w:w="1330" w:type="dxa"/>
            <w:vAlign w:val="center"/>
          </w:tcPr>
          <w:p w:rsidR="007253C6" w:rsidRPr="00B1544C" w:rsidRDefault="007253C6" w:rsidP="007253C6">
            <w:pPr>
              <w:spacing w:line="288" w:lineRule="auto"/>
              <w:jc w:val="center"/>
              <w:rPr>
                <w:lang w:val="uk-UA"/>
              </w:rPr>
            </w:pPr>
            <w:r w:rsidRPr="00B1544C">
              <w:rPr>
                <w:lang w:val="uk-UA"/>
              </w:rPr>
              <w:t>4</w:t>
            </w:r>
          </w:p>
        </w:tc>
      </w:tr>
      <w:tr w:rsidR="007253C6" w:rsidRPr="00B1544C" w:rsidTr="00843684">
        <w:trPr>
          <w:trHeight w:val="315"/>
          <w:jc w:val="center"/>
        </w:trPr>
        <w:tc>
          <w:tcPr>
            <w:tcW w:w="562" w:type="dxa"/>
            <w:shd w:val="clear" w:color="auto" w:fill="auto"/>
            <w:noWrap/>
            <w:vAlign w:val="center"/>
            <w:hideMark/>
          </w:tcPr>
          <w:p w:rsidR="007253C6" w:rsidRPr="00B1544C" w:rsidRDefault="007253C6" w:rsidP="007253C6">
            <w:pPr>
              <w:spacing w:line="288" w:lineRule="auto"/>
              <w:jc w:val="center"/>
              <w:rPr>
                <w:lang w:val="uk-UA"/>
              </w:rPr>
            </w:pPr>
            <w:r w:rsidRPr="00B1544C">
              <w:rPr>
                <w:lang w:val="uk-UA"/>
              </w:rPr>
              <w:t>6</w:t>
            </w:r>
          </w:p>
        </w:tc>
        <w:tc>
          <w:tcPr>
            <w:tcW w:w="1962"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Генератор тактових імпульсів</w:t>
            </w:r>
          </w:p>
        </w:tc>
        <w:tc>
          <w:tcPr>
            <w:tcW w:w="1724"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0,026</w:t>
            </w:r>
          </w:p>
        </w:tc>
        <w:tc>
          <w:tcPr>
            <w:tcW w:w="1420"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1</w:t>
            </w:r>
          </w:p>
        </w:tc>
        <w:tc>
          <w:tcPr>
            <w:tcW w:w="1330" w:type="dxa"/>
            <w:vAlign w:val="center"/>
          </w:tcPr>
          <w:p w:rsidR="007253C6" w:rsidRPr="00B1544C" w:rsidRDefault="007253C6" w:rsidP="007253C6">
            <w:pPr>
              <w:spacing w:line="288" w:lineRule="auto"/>
              <w:jc w:val="center"/>
              <w:rPr>
                <w:lang w:val="uk-UA"/>
              </w:rPr>
            </w:pPr>
            <w:r w:rsidRPr="00B1544C">
              <w:rPr>
                <w:lang w:val="uk-UA"/>
              </w:rPr>
              <w:t>0,026</w:t>
            </w:r>
          </w:p>
        </w:tc>
        <w:tc>
          <w:tcPr>
            <w:tcW w:w="1330" w:type="dxa"/>
            <w:vAlign w:val="center"/>
          </w:tcPr>
          <w:p w:rsidR="007253C6" w:rsidRPr="00B1544C" w:rsidRDefault="007253C6" w:rsidP="007253C6">
            <w:pPr>
              <w:spacing w:line="288" w:lineRule="auto"/>
              <w:jc w:val="center"/>
              <w:rPr>
                <w:lang w:val="uk-UA"/>
              </w:rPr>
            </w:pPr>
            <w:r w:rsidRPr="00B1544C">
              <w:rPr>
                <w:lang w:val="uk-UA"/>
              </w:rPr>
              <w:t>1</w:t>
            </w:r>
          </w:p>
        </w:tc>
      </w:tr>
      <w:tr w:rsidR="007253C6" w:rsidRPr="00B1544C" w:rsidTr="00843684">
        <w:trPr>
          <w:trHeight w:val="315"/>
          <w:jc w:val="center"/>
        </w:trPr>
        <w:tc>
          <w:tcPr>
            <w:tcW w:w="562" w:type="dxa"/>
            <w:shd w:val="clear" w:color="auto" w:fill="auto"/>
            <w:noWrap/>
            <w:vAlign w:val="center"/>
            <w:hideMark/>
          </w:tcPr>
          <w:p w:rsidR="007253C6" w:rsidRPr="00B1544C" w:rsidRDefault="007253C6" w:rsidP="007253C6">
            <w:pPr>
              <w:spacing w:line="288" w:lineRule="auto"/>
              <w:jc w:val="center"/>
              <w:rPr>
                <w:lang w:val="uk-UA"/>
              </w:rPr>
            </w:pPr>
            <w:r w:rsidRPr="00B1544C">
              <w:rPr>
                <w:lang w:val="uk-UA"/>
              </w:rPr>
              <w:t>7</w:t>
            </w:r>
          </w:p>
        </w:tc>
        <w:tc>
          <w:tcPr>
            <w:tcW w:w="1962"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АЦП</w:t>
            </w:r>
          </w:p>
        </w:tc>
        <w:tc>
          <w:tcPr>
            <w:tcW w:w="1724"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0,028</w:t>
            </w:r>
          </w:p>
        </w:tc>
        <w:tc>
          <w:tcPr>
            <w:tcW w:w="1420"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3</w:t>
            </w:r>
          </w:p>
        </w:tc>
        <w:tc>
          <w:tcPr>
            <w:tcW w:w="1330" w:type="dxa"/>
            <w:vAlign w:val="center"/>
          </w:tcPr>
          <w:p w:rsidR="007253C6" w:rsidRPr="00B1544C" w:rsidRDefault="007253C6" w:rsidP="007253C6">
            <w:pPr>
              <w:spacing w:line="288" w:lineRule="auto"/>
              <w:jc w:val="center"/>
              <w:rPr>
                <w:lang w:val="uk-UA"/>
              </w:rPr>
            </w:pPr>
            <w:r w:rsidRPr="00B1544C">
              <w:rPr>
                <w:lang w:val="uk-UA"/>
              </w:rPr>
              <w:t>0,028</w:t>
            </w:r>
          </w:p>
        </w:tc>
        <w:tc>
          <w:tcPr>
            <w:tcW w:w="1330" w:type="dxa"/>
            <w:vAlign w:val="center"/>
          </w:tcPr>
          <w:p w:rsidR="007253C6" w:rsidRPr="00B1544C" w:rsidRDefault="007253C6" w:rsidP="007253C6">
            <w:pPr>
              <w:spacing w:line="288" w:lineRule="auto"/>
              <w:jc w:val="center"/>
              <w:rPr>
                <w:lang w:val="uk-UA"/>
              </w:rPr>
            </w:pPr>
            <w:r w:rsidRPr="00B1544C">
              <w:rPr>
                <w:lang w:val="uk-UA"/>
              </w:rPr>
              <w:t>3</w:t>
            </w:r>
          </w:p>
        </w:tc>
      </w:tr>
      <w:tr w:rsidR="007253C6" w:rsidRPr="00B1544C" w:rsidTr="00843684">
        <w:trPr>
          <w:trHeight w:val="315"/>
          <w:jc w:val="center"/>
        </w:trPr>
        <w:tc>
          <w:tcPr>
            <w:tcW w:w="562" w:type="dxa"/>
            <w:shd w:val="clear" w:color="auto" w:fill="auto"/>
            <w:noWrap/>
            <w:vAlign w:val="center"/>
            <w:hideMark/>
          </w:tcPr>
          <w:p w:rsidR="007253C6" w:rsidRPr="00B1544C" w:rsidRDefault="007253C6" w:rsidP="007253C6">
            <w:pPr>
              <w:spacing w:line="288" w:lineRule="auto"/>
              <w:jc w:val="center"/>
              <w:rPr>
                <w:lang w:val="uk-UA"/>
              </w:rPr>
            </w:pPr>
            <w:r w:rsidRPr="00B1544C">
              <w:rPr>
                <w:lang w:val="uk-UA"/>
              </w:rPr>
              <w:t>8</w:t>
            </w:r>
          </w:p>
        </w:tc>
        <w:tc>
          <w:tcPr>
            <w:tcW w:w="1962"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Проміжний трансформатор</w:t>
            </w:r>
          </w:p>
        </w:tc>
        <w:tc>
          <w:tcPr>
            <w:tcW w:w="1724"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0,0019</w:t>
            </w:r>
          </w:p>
        </w:tc>
        <w:tc>
          <w:tcPr>
            <w:tcW w:w="1420"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1</w:t>
            </w:r>
          </w:p>
        </w:tc>
        <w:tc>
          <w:tcPr>
            <w:tcW w:w="1330" w:type="dxa"/>
            <w:vAlign w:val="center"/>
          </w:tcPr>
          <w:p w:rsidR="007253C6" w:rsidRPr="00B1544C" w:rsidRDefault="007253C6" w:rsidP="007253C6">
            <w:pPr>
              <w:spacing w:line="288" w:lineRule="auto"/>
              <w:jc w:val="center"/>
              <w:rPr>
                <w:lang w:val="uk-UA"/>
              </w:rPr>
            </w:pPr>
            <w:r w:rsidRPr="00B1544C">
              <w:rPr>
                <w:lang w:val="uk-UA"/>
              </w:rPr>
              <w:t>0,0019</w:t>
            </w:r>
          </w:p>
        </w:tc>
        <w:tc>
          <w:tcPr>
            <w:tcW w:w="1330" w:type="dxa"/>
            <w:vAlign w:val="center"/>
          </w:tcPr>
          <w:p w:rsidR="007253C6" w:rsidRPr="00B1544C" w:rsidRDefault="007253C6" w:rsidP="007253C6">
            <w:pPr>
              <w:spacing w:line="288" w:lineRule="auto"/>
              <w:jc w:val="center"/>
              <w:rPr>
                <w:lang w:val="uk-UA"/>
              </w:rPr>
            </w:pPr>
            <w:r w:rsidRPr="00B1544C">
              <w:rPr>
                <w:lang w:val="uk-UA"/>
              </w:rPr>
              <w:t>1</w:t>
            </w:r>
          </w:p>
        </w:tc>
      </w:tr>
      <w:tr w:rsidR="007253C6" w:rsidRPr="00B1544C" w:rsidTr="00843684">
        <w:trPr>
          <w:trHeight w:val="315"/>
          <w:jc w:val="center"/>
        </w:trPr>
        <w:tc>
          <w:tcPr>
            <w:tcW w:w="562" w:type="dxa"/>
            <w:shd w:val="clear" w:color="auto" w:fill="auto"/>
            <w:noWrap/>
            <w:vAlign w:val="center"/>
            <w:hideMark/>
          </w:tcPr>
          <w:p w:rsidR="007253C6" w:rsidRPr="00B1544C" w:rsidRDefault="007253C6" w:rsidP="007253C6">
            <w:pPr>
              <w:spacing w:line="288" w:lineRule="auto"/>
              <w:jc w:val="center"/>
              <w:rPr>
                <w:lang w:val="uk-UA"/>
              </w:rPr>
            </w:pPr>
            <w:r w:rsidRPr="00B1544C">
              <w:rPr>
                <w:lang w:val="uk-UA"/>
              </w:rPr>
              <w:t>9</w:t>
            </w:r>
          </w:p>
        </w:tc>
        <w:tc>
          <w:tcPr>
            <w:tcW w:w="1962"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Резистор</w:t>
            </w:r>
          </w:p>
        </w:tc>
        <w:tc>
          <w:tcPr>
            <w:tcW w:w="1724"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0,044</w:t>
            </w:r>
          </w:p>
        </w:tc>
        <w:tc>
          <w:tcPr>
            <w:tcW w:w="1420" w:type="dxa"/>
            <w:shd w:val="clear" w:color="auto" w:fill="auto"/>
            <w:vAlign w:val="center"/>
            <w:hideMark/>
          </w:tcPr>
          <w:p w:rsidR="007253C6" w:rsidRPr="00B1544C" w:rsidRDefault="007253C6" w:rsidP="007253C6">
            <w:pPr>
              <w:spacing w:line="288" w:lineRule="auto"/>
              <w:jc w:val="center"/>
              <w:rPr>
                <w:lang w:val="uk-UA"/>
              </w:rPr>
            </w:pPr>
            <w:r w:rsidRPr="00B1544C">
              <w:rPr>
                <w:lang w:val="uk-UA"/>
              </w:rPr>
              <w:t>2</w:t>
            </w:r>
          </w:p>
        </w:tc>
        <w:tc>
          <w:tcPr>
            <w:tcW w:w="1330" w:type="dxa"/>
            <w:vAlign w:val="center"/>
          </w:tcPr>
          <w:p w:rsidR="007253C6" w:rsidRPr="00B1544C" w:rsidRDefault="007253C6" w:rsidP="007253C6">
            <w:pPr>
              <w:spacing w:line="288" w:lineRule="auto"/>
              <w:jc w:val="center"/>
              <w:rPr>
                <w:lang w:val="uk-UA"/>
              </w:rPr>
            </w:pPr>
            <w:r w:rsidRPr="00B1544C">
              <w:rPr>
                <w:lang w:val="uk-UA"/>
              </w:rPr>
              <w:t>0,044</w:t>
            </w:r>
          </w:p>
        </w:tc>
        <w:tc>
          <w:tcPr>
            <w:tcW w:w="1330" w:type="dxa"/>
            <w:vAlign w:val="center"/>
          </w:tcPr>
          <w:p w:rsidR="007253C6" w:rsidRPr="00B1544C" w:rsidRDefault="007253C6" w:rsidP="007253C6">
            <w:pPr>
              <w:spacing w:line="288" w:lineRule="auto"/>
              <w:jc w:val="center"/>
              <w:rPr>
                <w:lang w:val="uk-UA"/>
              </w:rPr>
            </w:pPr>
            <w:r w:rsidRPr="00B1544C">
              <w:rPr>
                <w:lang w:val="uk-UA"/>
              </w:rPr>
              <w:t>2</w:t>
            </w:r>
          </w:p>
        </w:tc>
      </w:tr>
      <w:tr w:rsidR="007253C6" w:rsidRPr="00B1544C" w:rsidTr="00843684">
        <w:trPr>
          <w:trHeight w:val="315"/>
          <w:jc w:val="center"/>
        </w:trPr>
        <w:tc>
          <w:tcPr>
            <w:tcW w:w="562" w:type="dxa"/>
            <w:shd w:val="clear" w:color="auto" w:fill="auto"/>
            <w:noWrap/>
            <w:vAlign w:val="center"/>
          </w:tcPr>
          <w:p w:rsidR="007253C6" w:rsidRPr="00B1544C" w:rsidRDefault="007253C6" w:rsidP="007253C6">
            <w:pPr>
              <w:spacing w:line="288" w:lineRule="auto"/>
              <w:jc w:val="center"/>
              <w:rPr>
                <w:lang w:val="uk-UA"/>
              </w:rPr>
            </w:pPr>
            <w:r w:rsidRPr="00B1544C">
              <w:rPr>
                <w:lang w:val="uk-UA"/>
              </w:rPr>
              <w:t>10</w:t>
            </w:r>
          </w:p>
        </w:tc>
        <w:tc>
          <w:tcPr>
            <w:tcW w:w="1962" w:type="dxa"/>
            <w:shd w:val="clear" w:color="auto" w:fill="auto"/>
            <w:vAlign w:val="center"/>
          </w:tcPr>
          <w:p w:rsidR="007253C6" w:rsidRPr="00B1544C" w:rsidRDefault="007253C6" w:rsidP="007253C6">
            <w:pPr>
              <w:spacing w:line="288" w:lineRule="auto"/>
              <w:jc w:val="center"/>
              <w:rPr>
                <w:lang w:val="uk-UA"/>
              </w:rPr>
            </w:pPr>
            <w:r w:rsidRPr="00B1544C">
              <w:rPr>
                <w:lang w:val="uk-UA"/>
              </w:rPr>
              <w:t>Конденсатор</w:t>
            </w:r>
          </w:p>
        </w:tc>
        <w:tc>
          <w:tcPr>
            <w:tcW w:w="1724" w:type="dxa"/>
            <w:shd w:val="clear" w:color="auto" w:fill="auto"/>
            <w:vAlign w:val="center"/>
          </w:tcPr>
          <w:p w:rsidR="007253C6" w:rsidRPr="00B1544C" w:rsidRDefault="007253C6" w:rsidP="007253C6">
            <w:pPr>
              <w:spacing w:line="288" w:lineRule="auto"/>
              <w:jc w:val="center"/>
              <w:rPr>
                <w:lang w:val="uk-UA"/>
              </w:rPr>
            </w:pPr>
            <w:r w:rsidRPr="00B1544C">
              <w:rPr>
                <w:lang w:val="uk-UA"/>
              </w:rPr>
              <w:t>0,173</w:t>
            </w:r>
          </w:p>
        </w:tc>
        <w:tc>
          <w:tcPr>
            <w:tcW w:w="1420" w:type="dxa"/>
            <w:shd w:val="clear" w:color="auto" w:fill="auto"/>
            <w:vAlign w:val="center"/>
          </w:tcPr>
          <w:p w:rsidR="007253C6" w:rsidRPr="00B1544C" w:rsidRDefault="007253C6" w:rsidP="007253C6">
            <w:pPr>
              <w:spacing w:line="288" w:lineRule="auto"/>
              <w:jc w:val="center"/>
              <w:rPr>
                <w:lang w:val="uk-UA"/>
              </w:rPr>
            </w:pPr>
            <w:r w:rsidRPr="00B1544C">
              <w:rPr>
                <w:lang w:val="uk-UA"/>
              </w:rPr>
              <w:t>1</w:t>
            </w:r>
          </w:p>
        </w:tc>
        <w:tc>
          <w:tcPr>
            <w:tcW w:w="1330" w:type="dxa"/>
            <w:vAlign w:val="center"/>
          </w:tcPr>
          <w:p w:rsidR="007253C6" w:rsidRPr="00B1544C" w:rsidRDefault="007253C6" w:rsidP="007253C6">
            <w:pPr>
              <w:spacing w:line="288" w:lineRule="auto"/>
              <w:jc w:val="center"/>
              <w:rPr>
                <w:lang w:val="uk-UA"/>
              </w:rPr>
            </w:pPr>
            <w:r w:rsidRPr="00B1544C">
              <w:rPr>
                <w:lang w:val="uk-UA"/>
              </w:rPr>
              <w:t>0,173</w:t>
            </w:r>
          </w:p>
        </w:tc>
        <w:tc>
          <w:tcPr>
            <w:tcW w:w="1330" w:type="dxa"/>
            <w:vAlign w:val="center"/>
          </w:tcPr>
          <w:p w:rsidR="007253C6" w:rsidRPr="00B1544C" w:rsidRDefault="007253C6" w:rsidP="007253C6">
            <w:pPr>
              <w:spacing w:line="288" w:lineRule="auto"/>
              <w:jc w:val="center"/>
              <w:rPr>
                <w:lang w:val="uk-UA"/>
              </w:rPr>
            </w:pPr>
            <w:r w:rsidRPr="00B1544C">
              <w:rPr>
                <w:lang w:val="uk-UA"/>
              </w:rPr>
              <w:t>1</w:t>
            </w:r>
          </w:p>
        </w:tc>
      </w:tr>
      <w:tr w:rsidR="007253C6" w:rsidRPr="00B1544C" w:rsidTr="008436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562"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rsidR="007253C6" w:rsidRPr="00B1544C" w:rsidRDefault="007253C6" w:rsidP="007253C6">
            <w:pPr>
              <w:spacing w:line="288" w:lineRule="auto"/>
              <w:jc w:val="center"/>
              <w:rPr>
                <w:lang w:val="uk-UA"/>
              </w:rPr>
            </w:pPr>
            <w:r w:rsidRPr="00B1544C">
              <w:rPr>
                <w:lang w:val="uk-UA"/>
              </w:rPr>
              <w:t>11</w:t>
            </w:r>
          </w:p>
        </w:tc>
        <w:tc>
          <w:tcPr>
            <w:tcW w:w="1962" w:type="dxa"/>
            <w:tcBorders>
              <w:top w:val="single" w:sz="4" w:space="0" w:color="auto"/>
              <w:left w:val="nil"/>
              <w:bottom w:val="single" w:sz="4" w:space="0" w:color="auto"/>
              <w:right w:val="single" w:sz="4" w:space="0" w:color="auto"/>
            </w:tcBorders>
            <w:shd w:val="clear" w:color="auto" w:fill="auto"/>
            <w:vAlign w:val="center"/>
            <w:hideMark/>
          </w:tcPr>
          <w:p w:rsidR="007253C6" w:rsidRPr="00B1544C" w:rsidRDefault="007253C6" w:rsidP="007253C6">
            <w:pPr>
              <w:spacing w:line="288" w:lineRule="auto"/>
              <w:jc w:val="center"/>
              <w:rPr>
                <w:lang w:val="uk-UA"/>
              </w:rPr>
            </w:pPr>
            <w:r w:rsidRPr="00B1544C">
              <w:rPr>
                <w:lang w:val="uk-UA"/>
              </w:rPr>
              <w:t>Вхідний R-C фільтр</w:t>
            </w:r>
          </w:p>
        </w:tc>
        <w:tc>
          <w:tcPr>
            <w:tcW w:w="1724" w:type="dxa"/>
            <w:tcBorders>
              <w:top w:val="single" w:sz="4" w:space="0" w:color="auto"/>
              <w:left w:val="nil"/>
              <w:bottom w:val="single" w:sz="4" w:space="0" w:color="auto"/>
              <w:right w:val="single" w:sz="4" w:space="0" w:color="auto"/>
            </w:tcBorders>
            <w:shd w:val="clear" w:color="auto" w:fill="auto"/>
            <w:vAlign w:val="center"/>
            <w:hideMark/>
          </w:tcPr>
          <w:p w:rsidR="007253C6" w:rsidRPr="00B1544C" w:rsidRDefault="007253C6" w:rsidP="007253C6">
            <w:pPr>
              <w:spacing w:line="288" w:lineRule="auto"/>
              <w:jc w:val="center"/>
              <w:rPr>
                <w:lang w:val="uk-UA"/>
              </w:rPr>
            </w:pPr>
            <w:r w:rsidRPr="00B1544C">
              <w:rPr>
                <w:lang w:val="uk-UA"/>
              </w:rPr>
              <w:t>0,026</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7253C6" w:rsidRPr="00B1544C" w:rsidRDefault="007253C6" w:rsidP="007253C6">
            <w:pPr>
              <w:spacing w:line="288" w:lineRule="auto"/>
              <w:jc w:val="center"/>
              <w:rPr>
                <w:lang w:val="uk-UA"/>
              </w:rPr>
            </w:pPr>
            <w:r w:rsidRPr="00B1544C">
              <w:rPr>
                <w:lang w:val="uk-UA"/>
              </w:rPr>
              <w:t>1</w:t>
            </w:r>
          </w:p>
        </w:tc>
        <w:tc>
          <w:tcPr>
            <w:tcW w:w="1330" w:type="dxa"/>
            <w:tcBorders>
              <w:top w:val="single" w:sz="4" w:space="0" w:color="auto"/>
              <w:left w:val="nil"/>
              <w:bottom w:val="single" w:sz="4" w:space="0" w:color="auto"/>
              <w:right w:val="single" w:sz="4" w:space="0" w:color="auto"/>
            </w:tcBorders>
            <w:vAlign w:val="center"/>
          </w:tcPr>
          <w:p w:rsidR="007253C6" w:rsidRPr="00B1544C" w:rsidRDefault="007253C6" w:rsidP="007253C6">
            <w:pPr>
              <w:spacing w:line="288" w:lineRule="auto"/>
              <w:jc w:val="center"/>
              <w:rPr>
                <w:lang w:val="uk-UA"/>
              </w:rPr>
            </w:pPr>
            <w:r w:rsidRPr="00B1544C">
              <w:rPr>
                <w:lang w:val="uk-UA"/>
              </w:rPr>
              <w:t>0,026</w:t>
            </w:r>
          </w:p>
        </w:tc>
        <w:tc>
          <w:tcPr>
            <w:tcW w:w="1330" w:type="dxa"/>
            <w:tcBorders>
              <w:top w:val="single" w:sz="4" w:space="0" w:color="auto"/>
              <w:left w:val="nil"/>
              <w:bottom w:val="single" w:sz="4" w:space="0" w:color="auto"/>
              <w:right w:val="double" w:sz="4" w:space="0" w:color="auto"/>
            </w:tcBorders>
            <w:vAlign w:val="center"/>
          </w:tcPr>
          <w:p w:rsidR="007253C6" w:rsidRPr="00B1544C" w:rsidRDefault="007253C6" w:rsidP="007253C6">
            <w:pPr>
              <w:spacing w:line="288" w:lineRule="auto"/>
              <w:jc w:val="center"/>
              <w:rPr>
                <w:lang w:val="uk-UA"/>
              </w:rPr>
            </w:pPr>
            <w:r w:rsidRPr="00B1544C">
              <w:rPr>
                <w:lang w:val="uk-UA"/>
              </w:rPr>
              <w:t>1</w:t>
            </w:r>
          </w:p>
        </w:tc>
      </w:tr>
      <w:tr w:rsidR="007253C6" w:rsidRPr="00B1544C" w:rsidTr="008436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2524" w:type="dxa"/>
            <w:gridSpan w:val="2"/>
            <w:tcBorders>
              <w:top w:val="single" w:sz="4" w:space="0" w:color="auto"/>
              <w:left w:val="double" w:sz="4" w:space="0" w:color="auto"/>
              <w:bottom w:val="single" w:sz="4" w:space="0" w:color="auto"/>
              <w:right w:val="single" w:sz="4" w:space="0" w:color="000000"/>
            </w:tcBorders>
            <w:shd w:val="clear" w:color="auto" w:fill="auto"/>
            <w:vAlign w:val="center"/>
            <w:hideMark/>
          </w:tcPr>
          <w:p w:rsidR="007253C6" w:rsidRPr="00B1544C" w:rsidRDefault="007253C6" w:rsidP="007253C6">
            <w:pPr>
              <w:spacing w:line="288" w:lineRule="auto"/>
              <w:jc w:val="center"/>
              <w:rPr>
                <w:lang w:val="uk-UA"/>
              </w:rPr>
            </w:pPr>
            <w:r w:rsidRPr="00B1544C">
              <w:rPr>
                <w:i/>
                <w:lang w:val="uk-UA"/>
              </w:rPr>
              <w:t>Λ</w:t>
            </w:r>
            <w:r w:rsidRPr="00B1544C">
              <w:rPr>
                <w:lang w:val="uk-UA"/>
              </w:rPr>
              <w:t>,10</w:t>
            </w:r>
            <w:r w:rsidRPr="00B1544C">
              <w:rPr>
                <w:vertAlign w:val="superscript"/>
                <w:lang w:val="uk-UA"/>
              </w:rPr>
              <w:t>-6</w:t>
            </w:r>
            <w:r w:rsidRPr="00B1544C">
              <w:rPr>
                <w:lang w:val="uk-UA"/>
              </w:rPr>
              <w:t>, 1/год.</w:t>
            </w:r>
          </w:p>
        </w:tc>
        <w:tc>
          <w:tcPr>
            <w:tcW w:w="3144" w:type="dxa"/>
            <w:gridSpan w:val="2"/>
            <w:tcBorders>
              <w:top w:val="single" w:sz="4" w:space="0" w:color="auto"/>
              <w:left w:val="nil"/>
              <w:bottom w:val="single" w:sz="4" w:space="0" w:color="auto"/>
              <w:right w:val="single" w:sz="4" w:space="0" w:color="auto"/>
            </w:tcBorders>
            <w:shd w:val="clear" w:color="auto" w:fill="auto"/>
            <w:vAlign w:val="center"/>
            <w:hideMark/>
          </w:tcPr>
          <w:p w:rsidR="007253C6" w:rsidRPr="00B1544C" w:rsidRDefault="007253C6" w:rsidP="007253C6">
            <w:pPr>
              <w:spacing w:line="288" w:lineRule="auto"/>
              <w:jc w:val="center"/>
              <w:rPr>
                <w:lang w:val="uk-UA"/>
              </w:rPr>
            </w:pPr>
            <w:r w:rsidRPr="00B1544C">
              <w:rPr>
                <w:lang w:val="uk-UA"/>
              </w:rPr>
              <w:t>1,88</w:t>
            </w:r>
          </w:p>
        </w:tc>
        <w:tc>
          <w:tcPr>
            <w:tcW w:w="2660" w:type="dxa"/>
            <w:gridSpan w:val="2"/>
            <w:tcBorders>
              <w:top w:val="single" w:sz="4" w:space="0" w:color="auto"/>
              <w:left w:val="nil"/>
              <w:bottom w:val="single" w:sz="4" w:space="0" w:color="auto"/>
              <w:right w:val="double" w:sz="4" w:space="0" w:color="auto"/>
            </w:tcBorders>
            <w:vAlign w:val="center"/>
          </w:tcPr>
          <w:p w:rsidR="007253C6" w:rsidRPr="00B1544C" w:rsidRDefault="007253C6" w:rsidP="007253C6">
            <w:pPr>
              <w:spacing w:line="288" w:lineRule="auto"/>
              <w:jc w:val="center"/>
              <w:rPr>
                <w:lang w:val="uk-UA"/>
              </w:rPr>
            </w:pPr>
            <w:r w:rsidRPr="00B1544C">
              <w:rPr>
                <w:lang w:val="uk-UA"/>
              </w:rPr>
              <w:t>1,96</w:t>
            </w:r>
          </w:p>
        </w:tc>
      </w:tr>
      <w:tr w:rsidR="007253C6" w:rsidRPr="00B1544C" w:rsidTr="008436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2524" w:type="dxa"/>
            <w:gridSpan w:val="2"/>
            <w:tcBorders>
              <w:top w:val="single" w:sz="4" w:space="0" w:color="auto"/>
              <w:left w:val="double" w:sz="4" w:space="0" w:color="auto"/>
              <w:bottom w:val="single" w:sz="4" w:space="0" w:color="auto"/>
              <w:right w:val="single" w:sz="4" w:space="0" w:color="000000"/>
            </w:tcBorders>
            <w:shd w:val="clear" w:color="auto" w:fill="auto"/>
            <w:vAlign w:val="center"/>
            <w:hideMark/>
          </w:tcPr>
          <w:p w:rsidR="007253C6" w:rsidRPr="00B1544C" w:rsidRDefault="007253C6" w:rsidP="007253C6">
            <w:pPr>
              <w:spacing w:line="288" w:lineRule="auto"/>
              <w:jc w:val="center"/>
              <w:rPr>
                <w:lang w:val="uk-UA"/>
              </w:rPr>
            </w:pPr>
            <w:r w:rsidRPr="00B1544C">
              <w:rPr>
                <w:i/>
                <w:lang w:val="uk-UA"/>
              </w:rPr>
              <w:t>Т</w:t>
            </w:r>
            <w:r w:rsidRPr="00B1544C">
              <w:rPr>
                <w:i/>
                <w:vertAlign w:val="subscript"/>
                <w:lang w:val="uk-UA"/>
              </w:rPr>
              <w:t>0</w:t>
            </w:r>
            <w:r w:rsidRPr="00B1544C">
              <w:rPr>
                <w:lang w:val="uk-UA"/>
              </w:rPr>
              <w:t>, год.</w:t>
            </w:r>
          </w:p>
        </w:tc>
        <w:tc>
          <w:tcPr>
            <w:tcW w:w="3144" w:type="dxa"/>
            <w:gridSpan w:val="2"/>
            <w:tcBorders>
              <w:top w:val="single" w:sz="4" w:space="0" w:color="auto"/>
              <w:left w:val="nil"/>
              <w:bottom w:val="single" w:sz="4" w:space="0" w:color="auto"/>
              <w:right w:val="single" w:sz="4" w:space="0" w:color="auto"/>
            </w:tcBorders>
            <w:shd w:val="clear" w:color="auto" w:fill="auto"/>
            <w:vAlign w:val="center"/>
            <w:hideMark/>
          </w:tcPr>
          <w:p w:rsidR="007253C6" w:rsidRPr="00B1544C" w:rsidRDefault="007253C6" w:rsidP="007253C6">
            <w:pPr>
              <w:spacing w:line="288" w:lineRule="auto"/>
              <w:jc w:val="center"/>
              <w:rPr>
                <w:lang w:val="uk-UA"/>
              </w:rPr>
            </w:pPr>
            <w:r w:rsidRPr="00B1544C">
              <w:rPr>
                <w:lang w:val="uk-UA"/>
              </w:rPr>
              <w:t>530825</w:t>
            </w:r>
          </w:p>
        </w:tc>
        <w:tc>
          <w:tcPr>
            <w:tcW w:w="2660" w:type="dxa"/>
            <w:gridSpan w:val="2"/>
            <w:tcBorders>
              <w:top w:val="single" w:sz="4" w:space="0" w:color="auto"/>
              <w:left w:val="nil"/>
              <w:bottom w:val="single" w:sz="4" w:space="0" w:color="auto"/>
              <w:right w:val="double" w:sz="4" w:space="0" w:color="auto"/>
            </w:tcBorders>
            <w:vAlign w:val="center"/>
          </w:tcPr>
          <w:p w:rsidR="007253C6" w:rsidRPr="00B1544C" w:rsidRDefault="007253C6" w:rsidP="007253C6">
            <w:pPr>
              <w:spacing w:line="288" w:lineRule="auto"/>
              <w:jc w:val="center"/>
              <w:rPr>
                <w:lang w:val="uk-UA"/>
              </w:rPr>
            </w:pPr>
            <w:r w:rsidRPr="00B1544C">
              <w:rPr>
                <w:lang w:val="uk-UA"/>
              </w:rPr>
              <w:t>510266</w:t>
            </w:r>
          </w:p>
        </w:tc>
      </w:tr>
      <w:tr w:rsidR="007253C6" w:rsidRPr="00B1544C" w:rsidTr="008436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2524" w:type="dxa"/>
            <w:gridSpan w:val="2"/>
            <w:tcBorders>
              <w:top w:val="single" w:sz="4" w:space="0" w:color="auto"/>
              <w:left w:val="double" w:sz="4" w:space="0" w:color="auto"/>
              <w:bottom w:val="single" w:sz="4" w:space="0" w:color="auto"/>
              <w:right w:val="single" w:sz="4" w:space="0" w:color="000000"/>
            </w:tcBorders>
            <w:shd w:val="clear" w:color="auto" w:fill="auto"/>
            <w:vAlign w:val="center"/>
            <w:hideMark/>
          </w:tcPr>
          <w:p w:rsidR="007253C6" w:rsidRPr="00B1544C" w:rsidRDefault="007253C6" w:rsidP="007253C6">
            <w:pPr>
              <w:spacing w:line="288" w:lineRule="auto"/>
              <w:jc w:val="center"/>
              <w:rPr>
                <w:lang w:val="uk-UA"/>
              </w:rPr>
            </w:pPr>
            <w:r w:rsidRPr="00B1544C">
              <w:rPr>
                <w:i/>
                <w:lang w:val="uk-UA"/>
              </w:rPr>
              <w:t>P(t</w:t>
            </w:r>
            <w:r w:rsidRPr="00B1544C">
              <w:rPr>
                <w:i/>
                <w:vertAlign w:val="subscript"/>
                <w:lang w:val="uk-UA"/>
              </w:rPr>
              <w:t>Z</w:t>
            </w:r>
            <w:r w:rsidRPr="00B1544C">
              <w:rPr>
                <w:i/>
                <w:lang w:val="uk-UA"/>
              </w:rPr>
              <w:t>)</w:t>
            </w:r>
            <w:r w:rsidRPr="00B1544C">
              <w:rPr>
                <w:lang w:val="uk-UA"/>
              </w:rPr>
              <w:t>, в.о.</w:t>
            </w:r>
          </w:p>
        </w:tc>
        <w:tc>
          <w:tcPr>
            <w:tcW w:w="3144" w:type="dxa"/>
            <w:gridSpan w:val="2"/>
            <w:tcBorders>
              <w:top w:val="single" w:sz="4" w:space="0" w:color="auto"/>
              <w:left w:val="nil"/>
              <w:bottom w:val="single" w:sz="4" w:space="0" w:color="auto"/>
              <w:right w:val="single" w:sz="4" w:space="0" w:color="auto"/>
            </w:tcBorders>
            <w:shd w:val="clear" w:color="auto" w:fill="auto"/>
            <w:vAlign w:val="center"/>
            <w:hideMark/>
          </w:tcPr>
          <w:p w:rsidR="007253C6" w:rsidRPr="00B1544C" w:rsidRDefault="007253C6" w:rsidP="007253C6">
            <w:pPr>
              <w:spacing w:line="288" w:lineRule="auto"/>
              <w:jc w:val="center"/>
              <w:rPr>
                <w:lang w:val="uk-UA"/>
              </w:rPr>
            </w:pPr>
            <w:r w:rsidRPr="00B1544C">
              <w:rPr>
                <w:lang w:val="uk-UA"/>
              </w:rPr>
              <w:t>0,92</w:t>
            </w:r>
          </w:p>
        </w:tc>
        <w:tc>
          <w:tcPr>
            <w:tcW w:w="2660" w:type="dxa"/>
            <w:gridSpan w:val="2"/>
            <w:tcBorders>
              <w:top w:val="single" w:sz="4" w:space="0" w:color="auto"/>
              <w:left w:val="nil"/>
              <w:bottom w:val="single" w:sz="4" w:space="0" w:color="auto"/>
              <w:right w:val="double" w:sz="4" w:space="0" w:color="auto"/>
            </w:tcBorders>
            <w:vAlign w:val="center"/>
          </w:tcPr>
          <w:p w:rsidR="007253C6" w:rsidRPr="00B1544C" w:rsidRDefault="007253C6" w:rsidP="007253C6">
            <w:pPr>
              <w:spacing w:line="288" w:lineRule="auto"/>
              <w:jc w:val="center"/>
              <w:rPr>
                <w:lang w:val="uk-UA"/>
              </w:rPr>
            </w:pPr>
            <w:r w:rsidRPr="00B1544C">
              <w:rPr>
                <w:lang w:val="uk-UA"/>
              </w:rPr>
              <w:t>0,92</w:t>
            </w:r>
          </w:p>
        </w:tc>
      </w:tr>
      <w:tr w:rsidR="007253C6" w:rsidRPr="00B1544C" w:rsidTr="008436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2524" w:type="dxa"/>
            <w:gridSpan w:val="2"/>
            <w:tcBorders>
              <w:top w:val="single" w:sz="4" w:space="0" w:color="auto"/>
              <w:left w:val="double" w:sz="4" w:space="0" w:color="auto"/>
              <w:bottom w:val="single" w:sz="4" w:space="0" w:color="auto"/>
              <w:right w:val="single" w:sz="4" w:space="0" w:color="000000"/>
            </w:tcBorders>
            <w:shd w:val="clear" w:color="auto" w:fill="auto"/>
            <w:vAlign w:val="center"/>
            <w:hideMark/>
          </w:tcPr>
          <w:p w:rsidR="007253C6" w:rsidRPr="00B1544C" w:rsidRDefault="007253C6" w:rsidP="007253C6">
            <w:pPr>
              <w:spacing w:line="288" w:lineRule="auto"/>
              <w:jc w:val="center"/>
              <w:rPr>
                <w:lang w:val="uk-UA"/>
              </w:rPr>
            </w:pPr>
            <w:r w:rsidRPr="00B1544C">
              <w:rPr>
                <w:rFonts w:eastAsiaTheme="minorEastAsia"/>
                <w:i/>
                <w:lang w:val="uk-UA"/>
              </w:rPr>
              <w:t>T</w:t>
            </w:r>
            <w:r w:rsidRPr="00B1544C">
              <w:rPr>
                <w:rFonts w:eastAsiaTheme="minorEastAsia"/>
                <w:i/>
                <w:vertAlign w:val="subscript"/>
                <w:lang w:val="uk-UA"/>
              </w:rPr>
              <w:t>S</w:t>
            </w:r>
            <w:r w:rsidRPr="00B1544C">
              <w:rPr>
                <w:lang w:val="uk-UA"/>
              </w:rPr>
              <w:t>, год.</w:t>
            </w:r>
          </w:p>
        </w:tc>
        <w:tc>
          <w:tcPr>
            <w:tcW w:w="3144" w:type="dxa"/>
            <w:gridSpan w:val="2"/>
            <w:tcBorders>
              <w:top w:val="single" w:sz="4" w:space="0" w:color="auto"/>
              <w:left w:val="nil"/>
              <w:bottom w:val="single" w:sz="4" w:space="0" w:color="auto"/>
              <w:right w:val="single" w:sz="4" w:space="0" w:color="auto"/>
            </w:tcBorders>
            <w:shd w:val="clear" w:color="auto" w:fill="auto"/>
            <w:vAlign w:val="center"/>
            <w:hideMark/>
          </w:tcPr>
          <w:p w:rsidR="007253C6" w:rsidRPr="00B1544C" w:rsidRDefault="007253C6" w:rsidP="007253C6">
            <w:pPr>
              <w:spacing w:line="288" w:lineRule="auto"/>
              <w:jc w:val="center"/>
              <w:rPr>
                <w:lang w:val="uk-UA"/>
              </w:rPr>
            </w:pPr>
            <w:r w:rsidRPr="00B1544C">
              <w:rPr>
                <w:lang w:val="uk-UA"/>
              </w:rPr>
              <w:t>530825</w:t>
            </w:r>
          </w:p>
        </w:tc>
        <w:tc>
          <w:tcPr>
            <w:tcW w:w="2660" w:type="dxa"/>
            <w:gridSpan w:val="2"/>
            <w:tcBorders>
              <w:top w:val="single" w:sz="4" w:space="0" w:color="auto"/>
              <w:left w:val="nil"/>
              <w:bottom w:val="single" w:sz="4" w:space="0" w:color="auto"/>
              <w:right w:val="double" w:sz="4" w:space="0" w:color="auto"/>
            </w:tcBorders>
            <w:vAlign w:val="center"/>
          </w:tcPr>
          <w:p w:rsidR="007253C6" w:rsidRPr="00B1544C" w:rsidRDefault="007253C6" w:rsidP="007253C6">
            <w:pPr>
              <w:spacing w:line="288" w:lineRule="auto"/>
              <w:jc w:val="center"/>
              <w:rPr>
                <w:lang w:val="uk-UA"/>
              </w:rPr>
            </w:pPr>
            <w:r w:rsidRPr="00B1544C">
              <w:rPr>
                <w:lang w:val="uk-UA"/>
              </w:rPr>
              <w:t>510266</w:t>
            </w:r>
          </w:p>
        </w:tc>
      </w:tr>
      <w:tr w:rsidR="007253C6" w:rsidRPr="00B1544C" w:rsidTr="008436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2524" w:type="dxa"/>
            <w:gridSpan w:val="2"/>
            <w:tcBorders>
              <w:top w:val="single" w:sz="4" w:space="0" w:color="auto"/>
              <w:left w:val="double" w:sz="4" w:space="0" w:color="auto"/>
              <w:bottom w:val="double" w:sz="4" w:space="0" w:color="auto"/>
              <w:right w:val="single" w:sz="4" w:space="0" w:color="auto"/>
            </w:tcBorders>
            <w:shd w:val="clear" w:color="auto" w:fill="auto"/>
            <w:vAlign w:val="center"/>
            <w:hideMark/>
          </w:tcPr>
          <w:p w:rsidR="007253C6" w:rsidRPr="00B1544C" w:rsidRDefault="007253C6" w:rsidP="007253C6">
            <w:pPr>
              <w:spacing w:line="288" w:lineRule="auto"/>
              <w:jc w:val="center"/>
              <w:rPr>
                <w:lang w:val="uk-UA"/>
              </w:rPr>
            </w:pPr>
            <w:r w:rsidRPr="00B1544C">
              <w:rPr>
                <w:i/>
                <w:lang w:val="uk-UA"/>
              </w:rPr>
              <w:t>Т</w:t>
            </w:r>
            <w:r w:rsidRPr="00B1544C">
              <w:rPr>
                <w:i/>
                <w:vertAlign w:val="subscript"/>
                <w:lang w:val="uk-UA"/>
              </w:rPr>
              <w:t>γ</w:t>
            </w:r>
            <w:r w:rsidRPr="00B1544C">
              <w:rPr>
                <w:lang w:val="uk-UA"/>
              </w:rPr>
              <w:t>, год.</w:t>
            </w:r>
          </w:p>
        </w:tc>
        <w:tc>
          <w:tcPr>
            <w:tcW w:w="3144" w:type="dxa"/>
            <w:gridSpan w:val="2"/>
            <w:tcBorders>
              <w:top w:val="single" w:sz="4" w:space="0" w:color="auto"/>
              <w:left w:val="single" w:sz="4" w:space="0" w:color="auto"/>
              <w:bottom w:val="double" w:sz="4" w:space="0" w:color="auto"/>
              <w:right w:val="single" w:sz="4" w:space="0" w:color="auto"/>
            </w:tcBorders>
            <w:shd w:val="clear" w:color="auto" w:fill="auto"/>
            <w:vAlign w:val="center"/>
            <w:hideMark/>
          </w:tcPr>
          <w:p w:rsidR="007253C6" w:rsidRPr="00B1544C" w:rsidRDefault="007253C6" w:rsidP="007253C6">
            <w:pPr>
              <w:spacing w:line="288" w:lineRule="auto"/>
              <w:jc w:val="center"/>
              <w:rPr>
                <w:lang w:val="uk-UA"/>
              </w:rPr>
            </w:pPr>
            <w:r w:rsidRPr="00B1544C">
              <w:rPr>
                <w:lang w:val="uk-UA"/>
              </w:rPr>
              <w:t>27227</w:t>
            </w:r>
          </w:p>
        </w:tc>
        <w:tc>
          <w:tcPr>
            <w:tcW w:w="2660" w:type="dxa"/>
            <w:gridSpan w:val="2"/>
            <w:tcBorders>
              <w:top w:val="single" w:sz="4" w:space="0" w:color="auto"/>
              <w:left w:val="single" w:sz="4" w:space="0" w:color="auto"/>
              <w:bottom w:val="double" w:sz="4" w:space="0" w:color="auto"/>
              <w:right w:val="double" w:sz="4" w:space="0" w:color="auto"/>
            </w:tcBorders>
            <w:vAlign w:val="center"/>
          </w:tcPr>
          <w:p w:rsidR="007253C6" w:rsidRPr="00B1544C" w:rsidRDefault="007253C6" w:rsidP="007253C6">
            <w:pPr>
              <w:spacing w:line="288" w:lineRule="auto"/>
              <w:jc w:val="center"/>
              <w:rPr>
                <w:lang w:val="uk-UA"/>
              </w:rPr>
            </w:pPr>
            <w:r w:rsidRPr="00B1544C">
              <w:rPr>
                <w:lang w:val="uk-UA"/>
              </w:rPr>
              <w:t>26173</w:t>
            </w:r>
          </w:p>
        </w:tc>
      </w:tr>
    </w:tbl>
    <w:p w:rsidR="007253C6" w:rsidRPr="00B1544C" w:rsidRDefault="007253C6" w:rsidP="00AE758F">
      <w:pPr>
        <w:pStyle w:val="af"/>
        <w:shd w:val="clear" w:color="auto" w:fill="FFFFFF"/>
        <w:spacing w:before="0" w:beforeAutospacing="0" w:after="0" w:afterAutospacing="0" w:line="288" w:lineRule="auto"/>
        <w:ind w:firstLine="454"/>
        <w:jc w:val="both"/>
        <w:rPr>
          <w:sz w:val="28"/>
          <w:szCs w:val="28"/>
        </w:rPr>
      </w:pPr>
    </w:p>
    <w:p w:rsidR="00AF3C8E" w:rsidRPr="00B1544C" w:rsidRDefault="00546829" w:rsidP="00AE758F">
      <w:pPr>
        <w:pStyle w:val="af"/>
        <w:shd w:val="clear" w:color="auto" w:fill="FFFFFF"/>
        <w:spacing w:before="0" w:beforeAutospacing="0" w:after="0" w:afterAutospacing="0" w:line="288" w:lineRule="auto"/>
        <w:ind w:firstLine="454"/>
        <w:jc w:val="both"/>
        <w:rPr>
          <w:sz w:val="28"/>
          <w:szCs w:val="28"/>
        </w:rPr>
      </w:pPr>
      <w:r w:rsidRPr="00B1544C">
        <w:rPr>
          <w:sz w:val="28"/>
          <w:szCs w:val="28"/>
        </w:rPr>
        <w:t>В</w:t>
      </w:r>
      <w:r w:rsidR="00AF3C8E" w:rsidRPr="00B1544C">
        <w:rPr>
          <w:sz w:val="28"/>
          <w:szCs w:val="28"/>
        </w:rPr>
        <w:t xml:space="preserve"> теорії надійності всі об’єкти поділяють на два великих класи: відновлювані і невідновлювані. Забезпечення надійності цих об'єктів полягає в організації ефективного ремонту обладнання з мінімальними витратами часу.</w:t>
      </w:r>
    </w:p>
    <w:p w:rsidR="00AF3C8E" w:rsidRPr="00B1544C" w:rsidRDefault="00AF3C8E" w:rsidP="00AE758F">
      <w:pPr>
        <w:shd w:val="clear" w:color="auto" w:fill="FFFFFF"/>
        <w:spacing w:line="288" w:lineRule="auto"/>
        <w:ind w:firstLine="454"/>
        <w:jc w:val="both"/>
        <w:rPr>
          <w:sz w:val="28"/>
          <w:szCs w:val="28"/>
          <w:lang w:val="uk-UA"/>
        </w:rPr>
      </w:pPr>
      <w:r w:rsidRPr="00B1544C">
        <w:rPr>
          <w:sz w:val="28"/>
          <w:szCs w:val="28"/>
          <w:lang w:val="uk-UA"/>
        </w:rPr>
        <w:t xml:space="preserve">Особливістю електронного обладнання є його модульна побудова, тому відновлення таких об’єктів найчастіше може полягати у простій заміні несправного модуля (блока) справним. Вона не потребує великих затрат часу. Пошук несправності, навпаки, - здебільшого </w:t>
      </w:r>
      <w:r w:rsidR="00471C6C" w:rsidRPr="00B1544C">
        <w:rPr>
          <w:sz w:val="28"/>
          <w:szCs w:val="28"/>
          <w:lang w:val="uk-UA"/>
        </w:rPr>
        <w:br/>
      </w:r>
      <w:r w:rsidRPr="00B1544C">
        <w:rPr>
          <w:sz w:val="28"/>
          <w:szCs w:val="28"/>
          <w:lang w:val="uk-UA"/>
        </w:rPr>
        <w:t xml:space="preserve">трудомістка процедура і може тривати довго. </w:t>
      </w:r>
    </w:p>
    <w:p w:rsidR="00AF3C8E" w:rsidRPr="00B1544C" w:rsidRDefault="00AF3C8E" w:rsidP="00AE758F">
      <w:pPr>
        <w:shd w:val="clear" w:color="auto" w:fill="FFFFFF"/>
        <w:spacing w:line="288" w:lineRule="auto"/>
        <w:ind w:firstLine="454"/>
        <w:jc w:val="both"/>
        <w:rPr>
          <w:sz w:val="28"/>
          <w:szCs w:val="28"/>
          <w:lang w:val="uk-UA"/>
        </w:rPr>
      </w:pPr>
      <w:r w:rsidRPr="00B1544C">
        <w:rPr>
          <w:sz w:val="28"/>
          <w:szCs w:val="28"/>
          <w:lang w:val="uk-UA"/>
        </w:rPr>
        <w:t>До основних методів забезпечення надійності відновлюваної електронної апаратури належ</w:t>
      </w:r>
      <w:r w:rsidR="00546829" w:rsidRPr="00B1544C">
        <w:rPr>
          <w:sz w:val="28"/>
          <w:szCs w:val="28"/>
          <w:lang w:val="uk-UA"/>
        </w:rPr>
        <w:t xml:space="preserve">ать: </w:t>
      </w:r>
      <w:r w:rsidRPr="00B1544C">
        <w:rPr>
          <w:sz w:val="28"/>
          <w:szCs w:val="28"/>
          <w:lang w:val="uk-UA"/>
        </w:rPr>
        <w:t>створення максимально сприятливих умов для прискорення ремонту. Це означає, що конструкція приладу повинна бути ремонтопридатною, має бути забезпечено зручний доступ для заміни несправних компонентів, з’єднання між типовими елементами заміни відбуваєт</w:t>
      </w:r>
      <w:r w:rsidR="00546829" w:rsidRPr="00B1544C">
        <w:rPr>
          <w:sz w:val="28"/>
          <w:szCs w:val="28"/>
          <w:lang w:val="uk-UA"/>
        </w:rPr>
        <w:t xml:space="preserve">ься на основі роз’ємів і т. д.; </w:t>
      </w:r>
      <w:r w:rsidRPr="00B1544C">
        <w:rPr>
          <w:sz w:val="28"/>
          <w:szCs w:val="28"/>
          <w:lang w:val="uk-UA"/>
        </w:rPr>
        <w:t xml:space="preserve">застосування автоматизованого пошуку несправностей на основі апаратного і (або) </w:t>
      </w:r>
      <w:r w:rsidRPr="00B1544C">
        <w:rPr>
          <w:sz w:val="28"/>
          <w:szCs w:val="28"/>
          <w:lang w:val="uk-UA"/>
        </w:rPr>
        <w:lastRenderedPageBreak/>
        <w:t>програмного самоконтролю функціювання апаратури, тестового діагностування та використання спеціальних автоматизованих систем контролю і діагностики.</w:t>
      </w:r>
    </w:p>
    <w:p w:rsidR="00AF3C8E" w:rsidRPr="00B1544C" w:rsidRDefault="00AF3C8E" w:rsidP="00AE758F">
      <w:pPr>
        <w:shd w:val="clear" w:color="auto" w:fill="FFFFFF"/>
        <w:spacing w:line="288" w:lineRule="auto"/>
        <w:ind w:firstLine="454"/>
        <w:jc w:val="both"/>
        <w:rPr>
          <w:sz w:val="28"/>
          <w:szCs w:val="28"/>
          <w:lang w:val="uk-UA"/>
        </w:rPr>
      </w:pPr>
      <w:r w:rsidRPr="00B1544C">
        <w:rPr>
          <w:sz w:val="28"/>
          <w:szCs w:val="28"/>
          <w:lang w:val="uk-UA"/>
        </w:rPr>
        <w:t>Для скорочення часу пошуку несправності в схемах пристроїв у розділі 3 було розроблено алгоритми пошуку несправних елементів.</w:t>
      </w:r>
    </w:p>
    <w:p w:rsidR="00AF3C8E" w:rsidRPr="00B1544C" w:rsidRDefault="00AF3C8E" w:rsidP="00AE758F">
      <w:pPr>
        <w:shd w:val="clear" w:color="auto" w:fill="FFFFFF"/>
        <w:spacing w:line="288" w:lineRule="auto"/>
        <w:ind w:firstLine="454"/>
        <w:jc w:val="both"/>
        <w:rPr>
          <w:sz w:val="28"/>
          <w:szCs w:val="28"/>
          <w:lang w:val="uk-UA"/>
        </w:rPr>
      </w:pPr>
      <w:r w:rsidRPr="00B1544C">
        <w:rPr>
          <w:sz w:val="28"/>
          <w:szCs w:val="28"/>
          <w:lang w:val="uk-UA"/>
        </w:rPr>
        <w:t>Для забезпечення високих показників</w:t>
      </w:r>
      <w:r w:rsidR="00373075" w:rsidRPr="00B1544C">
        <w:rPr>
          <w:sz w:val="28"/>
          <w:szCs w:val="28"/>
          <w:lang w:val="uk-UA"/>
        </w:rPr>
        <w:t xml:space="preserve"> надійності</w:t>
      </w:r>
      <w:r w:rsidRPr="00B1544C">
        <w:rPr>
          <w:sz w:val="28"/>
          <w:szCs w:val="28"/>
          <w:lang w:val="uk-UA"/>
        </w:rPr>
        <w:t xml:space="preserve"> роботи пристрою захисту можна скористатися введенням часової, інформаційної т</w:t>
      </w:r>
      <w:r w:rsidR="00546829" w:rsidRPr="00B1544C">
        <w:rPr>
          <w:sz w:val="28"/>
          <w:szCs w:val="28"/>
          <w:lang w:val="uk-UA"/>
        </w:rPr>
        <w:t xml:space="preserve">а </w:t>
      </w:r>
      <w:r w:rsidR="00471C6C" w:rsidRPr="00B1544C">
        <w:rPr>
          <w:sz w:val="28"/>
          <w:szCs w:val="28"/>
          <w:lang w:val="uk-UA"/>
        </w:rPr>
        <w:br/>
      </w:r>
      <w:r w:rsidR="00546829" w:rsidRPr="00B1544C">
        <w:rPr>
          <w:sz w:val="28"/>
          <w:szCs w:val="28"/>
          <w:lang w:val="uk-UA"/>
        </w:rPr>
        <w:t xml:space="preserve">структурної надлишковості. </w:t>
      </w:r>
      <w:r w:rsidRPr="00B1544C">
        <w:rPr>
          <w:bCs/>
          <w:iCs/>
          <w:sz w:val="28"/>
          <w:szCs w:val="28"/>
          <w:lang w:val="uk-UA"/>
        </w:rPr>
        <w:t>Часова надлишковість</w:t>
      </w:r>
      <w:r w:rsidRPr="00B1544C">
        <w:rPr>
          <w:sz w:val="28"/>
          <w:szCs w:val="28"/>
          <w:lang w:val="uk-UA"/>
        </w:rPr>
        <w:t xml:space="preserve"> передбачає </w:t>
      </w:r>
      <w:r w:rsidR="00471C6C" w:rsidRPr="00B1544C">
        <w:rPr>
          <w:sz w:val="28"/>
          <w:szCs w:val="28"/>
          <w:lang w:val="uk-UA"/>
        </w:rPr>
        <w:br/>
      </w:r>
      <w:r w:rsidRPr="00B1544C">
        <w:rPr>
          <w:sz w:val="28"/>
          <w:szCs w:val="28"/>
          <w:lang w:val="uk-UA"/>
        </w:rPr>
        <w:t>використання тактового генератора з вищою частотою тактів.</w:t>
      </w:r>
      <w:r w:rsidR="00373075" w:rsidRPr="00B1544C">
        <w:rPr>
          <w:sz w:val="28"/>
          <w:szCs w:val="28"/>
          <w:lang w:val="uk-UA"/>
        </w:rPr>
        <w:t xml:space="preserve"> </w:t>
      </w:r>
      <w:r w:rsidRPr="00B1544C">
        <w:rPr>
          <w:sz w:val="28"/>
          <w:szCs w:val="28"/>
          <w:lang w:val="uk-UA"/>
        </w:rPr>
        <w:t>Особливістю інформаційної надлишковості є те, що у випадку, коли інформація, яка є вихідною для обчислень або утворення керуючих впливів у системах управління, містить помилки, то для нейтралізації їх дії застосовують спеціальні методи кодування.</w:t>
      </w:r>
      <w:r w:rsidR="001432E4" w:rsidRPr="00B1544C">
        <w:rPr>
          <w:sz w:val="28"/>
          <w:szCs w:val="28"/>
          <w:lang w:val="uk-UA"/>
        </w:rPr>
        <w:t xml:space="preserve"> </w:t>
      </w:r>
      <w:r w:rsidRPr="00B1544C">
        <w:rPr>
          <w:bCs/>
          <w:iCs/>
          <w:sz w:val="28"/>
          <w:szCs w:val="28"/>
          <w:lang w:val="uk-UA"/>
        </w:rPr>
        <w:t>Структурна надлишковість</w:t>
      </w:r>
      <w:r w:rsidRPr="00B1544C">
        <w:rPr>
          <w:sz w:val="28"/>
          <w:szCs w:val="28"/>
          <w:lang w:val="uk-UA"/>
        </w:rPr>
        <w:t xml:space="preserve"> полягає у тому, що до структури системи вводять надлишкові </w:t>
      </w:r>
      <w:r w:rsidR="00471C6C" w:rsidRPr="00B1544C">
        <w:rPr>
          <w:sz w:val="28"/>
          <w:szCs w:val="28"/>
          <w:lang w:val="uk-UA"/>
        </w:rPr>
        <w:br/>
      </w:r>
      <w:r w:rsidRPr="00B1544C">
        <w:rPr>
          <w:sz w:val="28"/>
          <w:szCs w:val="28"/>
          <w:lang w:val="uk-UA"/>
        </w:rPr>
        <w:t xml:space="preserve">компоненти, які відіграють роль запасу (резерву) на випадок відмови основного обладнання. Метою введення структурної надлишковості є зберігання можливості системи виконувати задані функції за наявності помилок через несправності самої системи. Помилки при цьому виявляють і усувають, а постійні несправності ліквідують у процесі технічного обслуговування апаратури. Надійність роботи запропонованих схем пристрою захисту може бути підвищена за рахунок введення резервних вимірювальних каналів для кожного контрольованого </w:t>
      </w:r>
      <w:r w:rsidR="00471C6C" w:rsidRPr="00B1544C">
        <w:rPr>
          <w:sz w:val="28"/>
          <w:szCs w:val="28"/>
          <w:lang w:val="uk-UA"/>
        </w:rPr>
        <w:br/>
      </w:r>
      <w:r w:rsidRPr="00B1544C">
        <w:rPr>
          <w:sz w:val="28"/>
          <w:szCs w:val="28"/>
          <w:lang w:val="uk-UA"/>
        </w:rPr>
        <w:t>параметру. Звісно ж вказані заходи призведуть до збільшення собівартості виготовлення пристрою захисту.</w:t>
      </w:r>
    </w:p>
    <w:p w:rsidR="00AF3C8E" w:rsidRPr="00B1544C" w:rsidRDefault="00AF3C8E" w:rsidP="00AE758F">
      <w:pPr>
        <w:spacing w:line="288" w:lineRule="auto"/>
        <w:ind w:firstLine="454"/>
        <w:jc w:val="both"/>
        <w:rPr>
          <w:sz w:val="28"/>
          <w:szCs w:val="28"/>
          <w:lang w:val="uk-UA"/>
        </w:rPr>
      </w:pPr>
      <w:r w:rsidRPr="00B1544C">
        <w:rPr>
          <w:sz w:val="28"/>
          <w:szCs w:val="28"/>
          <w:lang w:val="uk-UA"/>
        </w:rPr>
        <w:t>Якість процедури контролю, ступінь його правдоподібності характеризується вірогідністю контролю. Кількісною оцінкою вірогідності є ймовірність того, що результат контролю відповідає дійсному стану об’єкта [</w:t>
      </w:r>
      <w:r w:rsidR="0026768B" w:rsidRPr="00B1544C">
        <w:rPr>
          <w:sz w:val="28"/>
          <w:szCs w:val="28"/>
          <w:lang w:val="uk-UA"/>
        </w:rPr>
        <w:t>128</w:t>
      </w:r>
      <w:r w:rsidRPr="00B1544C">
        <w:rPr>
          <w:sz w:val="28"/>
          <w:szCs w:val="28"/>
          <w:lang w:val="uk-UA"/>
        </w:rPr>
        <w:t>].</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Об’єкт (обмотка статора СГ), може бути в одному з можливих станів – справному </w:t>
      </w:r>
      <w:r w:rsidRPr="00B1544C">
        <w:rPr>
          <w:i/>
          <w:sz w:val="28"/>
          <w:szCs w:val="28"/>
          <w:lang w:val="uk-UA"/>
        </w:rPr>
        <w:t>С</w:t>
      </w:r>
      <w:r w:rsidRPr="00B1544C">
        <w:rPr>
          <w:sz w:val="28"/>
          <w:szCs w:val="28"/>
          <w:lang w:val="uk-UA"/>
        </w:rPr>
        <w:t xml:space="preserve"> або несправному </w:t>
      </w:r>
      <w:r w:rsidR="00905ACE" w:rsidRPr="00B1544C">
        <w:rPr>
          <w:position w:val="-6"/>
          <w:sz w:val="28"/>
          <w:szCs w:val="28"/>
          <w:lang w:val="uk-UA"/>
        </w:rPr>
        <w:object w:dxaOrig="260" w:dyaOrig="380">
          <v:shape id="_x0000_i1123" type="#_x0000_t75" style="width:14.4pt;height:21.9pt" o:ole="" o:preferrelative="f">
            <v:imagedata r:id="rId209" o:title=""/>
            <o:lock v:ext="edit" aspectratio="f"/>
          </v:shape>
          <o:OLEObject Type="Embed" ProgID="Equation.DSMT4" ShapeID="_x0000_i1123" DrawAspect="Content" ObjectID="_1577965450" r:id="rId210"/>
        </w:object>
      </w:r>
      <w:r w:rsidRPr="00B1544C">
        <w:rPr>
          <w:sz w:val="28"/>
          <w:szCs w:val="28"/>
          <w:lang w:val="uk-UA"/>
        </w:rPr>
        <w:t xml:space="preserve">. Імовірність находження в </w:t>
      </w:r>
      <w:r w:rsidRPr="00B1544C">
        <w:rPr>
          <w:i/>
          <w:sz w:val="28"/>
          <w:szCs w:val="28"/>
          <w:lang w:val="uk-UA"/>
        </w:rPr>
        <w:t>С</w:t>
      </w:r>
      <w:r w:rsidRPr="00B1544C">
        <w:rPr>
          <w:sz w:val="28"/>
          <w:szCs w:val="28"/>
          <w:lang w:val="uk-UA"/>
        </w:rPr>
        <w:t xml:space="preserve"> або </w:t>
      </w:r>
      <w:r w:rsidR="00905ACE" w:rsidRPr="00B1544C">
        <w:rPr>
          <w:position w:val="-6"/>
          <w:sz w:val="28"/>
          <w:szCs w:val="28"/>
          <w:lang w:val="uk-UA"/>
        </w:rPr>
        <w:object w:dxaOrig="260" w:dyaOrig="380">
          <v:shape id="_x0000_i1124" type="#_x0000_t75" style="width:14.4pt;height:21.9pt" o:ole="" o:preferrelative="f">
            <v:imagedata r:id="rId209" o:title=""/>
            <o:lock v:ext="edit" aspectratio="f"/>
          </v:shape>
          <o:OLEObject Type="Embed" ProgID="Equation.DSMT4" ShapeID="_x0000_i1124" DrawAspect="Content" ObjectID="_1577965451" r:id="rId211"/>
        </w:object>
      </w:r>
      <w:r w:rsidRPr="00B1544C">
        <w:rPr>
          <w:sz w:val="28"/>
          <w:szCs w:val="28"/>
          <w:lang w:val="uk-UA"/>
        </w:rPr>
        <w:t xml:space="preserve"> визначається щільністю розподілу можливих значень контрольованої величини </w:t>
      </w:r>
      <w:r w:rsidRPr="00B1544C">
        <w:rPr>
          <w:i/>
          <w:sz w:val="28"/>
          <w:szCs w:val="28"/>
          <w:lang w:val="uk-UA"/>
        </w:rPr>
        <w:t>f(x)</w:t>
      </w:r>
      <w:r w:rsidRPr="00B1544C">
        <w:rPr>
          <w:sz w:val="28"/>
          <w:szCs w:val="28"/>
          <w:lang w:val="uk-UA"/>
        </w:rPr>
        <w:t xml:space="preserve"> та граничними значеннями допускового інтервалу </w:t>
      </w:r>
      <w:r w:rsidRPr="00B1544C">
        <w:rPr>
          <w:i/>
          <w:sz w:val="28"/>
          <w:szCs w:val="28"/>
          <w:lang w:val="uk-UA"/>
        </w:rPr>
        <w:t>Х</w:t>
      </w:r>
      <w:r w:rsidRPr="00B1544C">
        <w:rPr>
          <w:i/>
          <w:sz w:val="28"/>
          <w:szCs w:val="28"/>
          <w:vertAlign w:val="subscript"/>
          <w:lang w:val="uk-UA"/>
        </w:rPr>
        <w:t>Н</w:t>
      </w:r>
      <w:r w:rsidRPr="00B1544C">
        <w:rPr>
          <w:sz w:val="28"/>
          <w:szCs w:val="28"/>
          <w:lang w:val="uk-UA"/>
        </w:rPr>
        <w:t xml:space="preserve"> і </w:t>
      </w:r>
      <w:r w:rsidRPr="00B1544C">
        <w:rPr>
          <w:i/>
          <w:sz w:val="28"/>
          <w:szCs w:val="28"/>
          <w:lang w:val="uk-UA"/>
        </w:rPr>
        <w:t>Х</w:t>
      </w:r>
      <w:r w:rsidRPr="00B1544C">
        <w:rPr>
          <w:i/>
          <w:sz w:val="28"/>
          <w:szCs w:val="28"/>
          <w:vertAlign w:val="subscript"/>
          <w:lang w:val="uk-UA"/>
        </w:rPr>
        <w:t>В</w:t>
      </w:r>
      <w:r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164882" w:rsidP="00AE758F">
      <w:pPr>
        <w:spacing w:line="288" w:lineRule="auto"/>
        <w:ind w:firstLine="454"/>
        <w:jc w:val="right"/>
        <w:rPr>
          <w:sz w:val="28"/>
          <w:szCs w:val="28"/>
          <w:lang w:val="uk-UA"/>
        </w:rPr>
      </w:pPr>
      <w:r w:rsidRPr="00B1544C">
        <w:rPr>
          <w:position w:val="-46"/>
          <w:sz w:val="28"/>
          <w:szCs w:val="28"/>
          <w:lang w:val="uk-UA"/>
        </w:rPr>
        <w:object w:dxaOrig="2220" w:dyaOrig="1020">
          <v:shape id="_x0000_i1125" type="#_x0000_t75" style="width:115.2pt;height:50.1pt" o:ole="" o:preferrelative="f">
            <v:imagedata r:id="rId212" o:title=""/>
            <o:lock v:ext="edit" aspectratio="f"/>
          </v:shape>
          <o:OLEObject Type="Embed" ProgID="Equation.DSMT4" ShapeID="_x0000_i1125" DrawAspect="Content" ObjectID="_1577965452" r:id="rId213"/>
        </w:object>
      </w:r>
      <w:r w:rsidR="00AF3C8E" w:rsidRPr="00B1544C">
        <w:rPr>
          <w:sz w:val="28"/>
          <w:szCs w:val="28"/>
          <w:lang w:val="uk-UA"/>
        </w:rPr>
        <w:t>,                                    (4.</w:t>
      </w:r>
      <w:r w:rsidR="00173AF5" w:rsidRPr="00B1544C">
        <w:rPr>
          <w:sz w:val="28"/>
          <w:szCs w:val="28"/>
          <w:lang w:val="uk-UA"/>
        </w:rPr>
        <w:t>28</w:t>
      </w:r>
      <w:r w:rsidR="00AF3C8E" w:rsidRPr="00B1544C">
        <w:rPr>
          <w:sz w:val="28"/>
          <w:szCs w:val="28"/>
          <w:lang w:val="uk-UA"/>
        </w:rPr>
        <w:t>)</w:t>
      </w:r>
    </w:p>
    <w:p w:rsidR="00AF3C8E" w:rsidRPr="00B1544C" w:rsidRDefault="00164882" w:rsidP="00AE758F">
      <w:pPr>
        <w:spacing w:line="288" w:lineRule="auto"/>
        <w:ind w:firstLine="454"/>
        <w:jc w:val="right"/>
        <w:rPr>
          <w:sz w:val="28"/>
          <w:szCs w:val="28"/>
          <w:lang w:val="uk-UA"/>
        </w:rPr>
      </w:pPr>
      <w:r w:rsidRPr="00B1544C">
        <w:rPr>
          <w:position w:val="-46"/>
          <w:sz w:val="28"/>
          <w:szCs w:val="28"/>
          <w:lang w:val="uk-UA"/>
        </w:rPr>
        <w:object w:dxaOrig="3680" w:dyaOrig="1020">
          <v:shape id="_x0000_i1126" type="#_x0000_t75" style="width:187.2pt;height:50.1pt" o:ole="" o:preferrelative="f">
            <v:imagedata r:id="rId214" o:title=""/>
            <o:lock v:ext="edit" aspectratio="f"/>
          </v:shape>
          <o:OLEObject Type="Embed" ProgID="Equation.DSMT4" ShapeID="_x0000_i1126" DrawAspect="Content" ObjectID="_1577965453" r:id="rId215"/>
        </w:object>
      </w:r>
      <w:r w:rsidR="001432E4" w:rsidRPr="00B1544C">
        <w:rPr>
          <w:sz w:val="28"/>
          <w:szCs w:val="28"/>
          <w:lang w:val="uk-UA"/>
        </w:rPr>
        <w:t>.</w:t>
      </w:r>
      <w:r w:rsidR="00AF3C8E" w:rsidRPr="00B1544C">
        <w:rPr>
          <w:sz w:val="28"/>
          <w:szCs w:val="28"/>
          <w:lang w:val="uk-UA"/>
        </w:rPr>
        <w:t xml:space="preserve">                       (4.</w:t>
      </w:r>
      <w:r w:rsidR="00173AF5" w:rsidRPr="00B1544C">
        <w:rPr>
          <w:sz w:val="28"/>
          <w:szCs w:val="28"/>
          <w:lang w:val="uk-UA"/>
        </w:rPr>
        <w:t>29</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При контролі , як вже зазначалося, може виникнути одна з чотирьох подій, дві з яких відповідають дійсному стану об’єкта, а дві інші є помилковими. Як наслідок цього зменшується ймовірність вірного прийняття відповідного рішення</w:t>
      </w:r>
    </w:p>
    <w:p w:rsidR="00A57A25" w:rsidRPr="00B1544C" w:rsidRDefault="00A57A25" w:rsidP="00AE758F">
      <w:pPr>
        <w:spacing w:line="288" w:lineRule="auto"/>
        <w:ind w:firstLine="454"/>
        <w:jc w:val="both"/>
        <w:rPr>
          <w:sz w:val="28"/>
          <w:szCs w:val="28"/>
          <w:lang w:val="uk-UA"/>
        </w:rPr>
      </w:pPr>
    </w:p>
    <w:p w:rsidR="00AF3C8E" w:rsidRPr="00B1544C" w:rsidRDefault="00164882" w:rsidP="00AE758F">
      <w:pPr>
        <w:spacing w:line="288" w:lineRule="auto"/>
        <w:ind w:firstLine="454"/>
        <w:jc w:val="right"/>
        <w:rPr>
          <w:sz w:val="28"/>
          <w:szCs w:val="28"/>
          <w:lang w:val="uk-UA"/>
        </w:rPr>
      </w:pPr>
      <w:r w:rsidRPr="00B1544C">
        <w:rPr>
          <w:position w:val="-20"/>
          <w:sz w:val="28"/>
          <w:szCs w:val="28"/>
          <w:lang w:val="uk-UA"/>
        </w:rPr>
        <w:object w:dxaOrig="4680" w:dyaOrig="540">
          <v:shape id="_x0000_i1127" type="#_x0000_t75" style="width:237.3pt;height:28.8pt" o:ole="" o:preferrelative="f">
            <v:imagedata r:id="rId216" o:title=""/>
            <o:lock v:ext="edit" aspectratio="f"/>
          </v:shape>
          <o:OLEObject Type="Embed" ProgID="Equation.DSMT4" ShapeID="_x0000_i1127" DrawAspect="Content" ObjectID="_1577965454" r:id="rId217"/>
        </w:object>
      </w:r>
      <w:r w:rsidR="001432E4" w:rsidRPr="00B1544C">
        <w:rPr>
          <w:sz w:val="28"/>
          <w:szCs w:val="28"/>
          <w:lang w:val="uk-UA"/>
        </w:rPr>
        <w:t>.</w:t>
      </w:r>
      <w:r w:rsidR="005E2355" w:rsidRPr="00B1544C">
        <w:rPr>
          <w:sz w:val="28"/>
          <w:szCs w:val="28"/>
          <w:lang w:val="uk-UA"/>
        </w:rPr>
        <w:t xml:space="preserve">          </w:t>
      </w:r>
      <w:r w:rsidR="00AF3C8E" w:rsidRPr="00B1544C">
        <w:rPr>
          <w:sz w:val="28"/>
          <w:szCs w:val="28"/>
          <w:lang w:val="uk-UA"/>
        </w:rPr>
        <w:t xml:space="preserve">    (4.</w:t>
      </w:r>
      <w:r w:rsidR="003655D0" w:rsidRPr="00B1544C">
        <w:rPr>
          <w:sz w:val="28"/>
          <w:szCs w:val="28"/>
          <w:lang w:val="uk-UA"/>
        </w:rPr>
        <w:t>3</w:t>
      </w:r>
      <w:r w:rsidR="00173AF5" w:rsidRPr="00B1544C">
        <w:rPr>
          <w:sz w:val="28"/>
          <w:szCs w:val="28"/>
          <w:lang w:val="uk-UA"/>
        </w:rPr>
        <w:t>0</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Як витікає з проведеного аналізу, рішення «придатний» П формується як сума двох складних подій (</w:t>
      </w:r>
      <w:r w:rsidRPr="00B1544C">
        <w:rPr>
          <w:i/>
          <w:sz w:val="28"/>
          <w:szCs w:val="28"/>
          <w:lang w:val="uk-UA"/>
        </w:rPr>
        <w:t>С</w:t>
      </w:r>
      <w:r w:rsidRPr="00B1544C">
        <w:rPr>
          <w:sz w:val="28"/>
          <w:szCs w:val="28"/>
          <w:lang w:val="uk-UA"/>
        </w:rPr>
        <w:t>,</w:t>
      </w:r>
      <w:r w:rsidRPr="00B1544C">
        <w:rPr>
          <w:i/>
          <w:sz w:val="28"/>
          <w:szCs w:val="28"/>
          <w:lang w:val="uk-UA"/>
        </w:rPr>
        <w:t>П</w:t>
      </w:r>
      <w:r w:rsidRPr="00B1544C">
        <w:rPr>
          <w:sz w:val="28"/>
          <w:szCs w:val="28"/>
          <w:lang w:val="uk-UA"/>
        </w:rPr>
        <w:t>) і (</w:t>
      </w:r>
      <w:r w:rsidR="00471C6C" w:rsidRPr="00B1544C">
        <w:rPr>
          <w:position w:val="-6"/>
          <w:sz w:val="28"/>
          <w:szCs w:val="28"/>
          <w:lang w:val="uk-UA"/>
        </w:rPr>
        <w:object w:dxaOrig="260" w:dyaOrig="380">
          <v:shape id="_x0000_i1128" type="#_x0000_t75" style="width:14.4pt;height:21.9pt;mso-position-horizontal:absolute" o:ole="" o:preferrelative="f">
            <v:imagedata r:id="rId209" o:title=""/>
            <o:lock v:ext="edit" aspectratio="f"/>
          </v:shape>
          <o:OLEObject Type="Embed" ProgID="Equation.DSMT4" ShapeID="_x0000_i1128" DrawAspect="Content" ObjectID="_1577965455" r:id="rId218"/>
        </w:object>
      </w:r>
      <w:r w:rsidRPr="00B1544C">
        <w:rPr>
          <w:sz w:val="28"/>
          <w:szCs w:val="28"/>
          <w:lang w:val="uk-UA"/>
        </w:rPr>
        <w:t>,</w:t>
      </w:r>
      <w:r w:rsidRPr="00B1544C">
        <w:rPr>
          <w:i/>
          <w:sz w:val="28"/>
          <w:szCs w:val="28"/>
          <w:lang w:val="uk-UA"/>
        </w:rPr>
        <w:t>П</w:t>
      </w:r>
      <w:r w:rsidRPr="00B1544C">
        <w:rPr>
          <w:sz w:val="28"/>
          <w:szCs w:val="28"/>
          <w:lang w:val="uk-UA"/>
        </w:rPr>
        <w:t xml:space="preserve">), а тому вірогідність отриманого результату «придатний» </w:t>
      </w:r>
      <w:r w:rsidRPr="00B1544C">
        <w:rPr>
          <w:i/>
          <w:sz w:val="28"/>
          <w:szCs w:val="28"/>
          <w:lang w:val="uk-UA"/>
        </w:rPr>
        <w:t>D</w:t>
      </w:r>
      <w:r w:rsidRPr="00B1544C">
        <w:rPr>
          <w:sz w:val="28"/>
          <w:szCs w:val="28"/>
          <w:lang w:val="uk-UA"/>
        </w:rPr>
        <w:t>(</w:t>
      </w:r>
      <w:r w:rsidRPr="00B1544C">
        <w:rPr>
          <w:i/>
          <w:sz w:val="28"/>
          <w:szCs w:val="28"/>
          <w:lang w:val="uk-UA"/>
        </w:rPr>
        <w:t>П</w:t>
      </w:r>
      <w:r w:rsidRPr="00B1544C">
        <w:rPr>
          <w:sz w:val="28"/>
          <w:szCs w:val="28"/>
          <w:lang w:val="uk-UA"/>
        </w:rPr>
        <w:t xml:space="preserve">) може бути оцінена як відношення ймовірності вірно прийнятого рішення </w:t>
      </w:r>
      <w:r w:rsidRPr="00B1544C">
        <w:rPr>
          <w:i/>
          <w:sz w:val="28"/>
          <w:szCs w:val="28"/>
          <w:lang w:val="uk-UA"/>
        </w:rPr>
        <w:t>П</w:t>
      </w:r>
      <w:r w:rsidRPr="00B1544C">
        <w:rPr>
          <w:sz w:val="28"/>
          <w:szCs w:val="28"/>
          <w:lang w:val="uk-UA"/>
        </w:rPr>
        <w:t xml:space="preserve"> і ймовірність прийняття рішення </w:t>
      </w:r>
      <w:r w:rsidRPr="00B1544C">
        <w:rPr>
          <w:i/>
          <w:sz w:val="28"/>
          <w:szCs w:val="28"/>
          <w:lang w:val="uk-UA"/>
        </w:rPr>
        <w:t>П</w:t>
      </w:r>
      <w:r w:rsidRPr="00B1544C">
        <w:rPr>
          <w:sz w:val="28"/>
          <w:szCs w:val="28"/>
          <w:lang w:val="uk-UA"/>
        </w:rPr>
        <w:t xml:space="preserve"> за результатами контролю.</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При контролі багато параметричного об’єкта під імовірністю хибної відмови розуміють імовірність того, що всі </w:t>
      </w:r>
      <w:r w:rsidRPr="00B1544C">
        <w:rPr>
          <w:i/>
          <w:sz w:val="28"/>
          <w:szCs w:val="28"/>
          <w:lang w:val="uk-UA"/>
        </w:rPr>
        <w:t>n</w:t>
      </w:r>
      <w:r w:rsidRPr="00B1544C">
        <w:rPr>
          <w:sz w:val="28"/>
          <w:szCs w:val="28"/>
          <w:lang w:val="uk-UA"/>
        </w:rPr>
        <w:t xml:space="preserve"> параметрів об’єкта знаходяться в допуску (об’єкт справний) і хоча б один параметр за результатами контролю був визнаний не в нормі. Ймовірністю невизначеної відмови </w:t>
      </w:r>
      <w:r w:rsidRPr="00B1544C">
        <w:rPr>
          <w:i/>
          <w:sz w:val="28"/>
          <w:szCs w:val="28"/>
          <w:lang w:val="uk-UA"/>
        </w:rPr>
        <w:t>Р</w:t>
      </w:r>
      <w:r w:rsidRPr="00B1544C">
        <w:rPr>
          <w:i/>
          <w:sz w:val="28"/>
          <w:szCs w:val="28"/>
          <w:vertAlign w:val="subscript"/>
          <w:lang w:val="uk-UA"/>
        </w:rPr>
        <w:t>Н</w:t>
      </w:r>
      <w:r w:rsidRPr="00B1544C">
        <w:rPr>
          <w:sz w:val="28"/>
          <w:szCs w:val="28"/>
          <w:lang w:val="uk-UA"/>
        </w:rPr>
        <w:t xml:space="preserve"> в цьому випадку є ймовір</w:t>
      </w:r>
      <w:r w:rsidR="00CC02B9" w:rsidRPr="00B1544C">
        <w:rPr>
          <w:sz w:val="28"/>
          <w:szCs w:val="28"/>
          <w:lang w:val="uk-UA"/>
        </w:rPr>
        <w:t>ність того, що</w:t>
      </w:r>
      <w:r w:rsidRPr="00B1544C">
        <w:rPr>
          <w:sz w:val="28"/>
          <w:szCs w:val="28"/>
          <w:lang w:val="uk-UA"/>
        </w:rPr>
        <w:t xml:space="preserve"> серед </w:t>
      </w:r>
      <w:r w:rsidRPr="00B1544C">
        <w:rPr>
          <w:i/>
          <w:sz w:val="28"/>
          <w:szCs w:val="28"/>
          <w:lang w:val="uk-UA"/>
        </w:rPr>
        <w:t>n</w:t>
      </w:r>
      <w:r w:rsidRPr="00B1544C">
        <w:rPr>
          <w:sz w:val="28"/>
          <w:szCs w:val="28"/>
          <w:lang w:val="uk-UA"/>
        </w:rPr>
        <w:t xml:space="preserve"> параметрів має місце хоча б один не в допуску (об’єкт є несправним) і за результатами контролю об’єкт був визнаний придатним. Виходячи з цього можна записати, що</w:t>
      </w:r>
    </w:p>
    <w:p w:rsidR="00A57A25" w:rsidRPr="00B1544C" w:rsidRDefault="00A57A25" w:rsidP="00AE758F">
      <w:pPr>
        <w:spacing w:line="288" w:lineRule="auto"/>
        <w:ind w:firstLine="454"/>
        <w:jc w:val="both"/>
        <w:rPr>
          <w:sz w:val="28"/>
          <w:szCs w:val="28"/>
          <w:lang w:val="uk-UA"/>
        </w:rPr>
      </w:pPr>
    </w:p>
    <w:p w:rsidR="00AF3C8E" w:rsidRPr="00B1544C" w:rsidRDefault="00164882" w:rsidP="00AE758F">
      <w:pPr>
        <w:spacing w:line="288" w:lineRule="auto"/>
        <w:ind w:firstLine="454"/>
        <w:jc w:val="right"/>
        <w:rPr>
          <w:sz w:val="28"/>
          <w:szCs w:val="28"/>
          <w:lang w:val="uk-UA"/>
        </w:rPr>
      </w:pPr>
      <w:r w:rsidRPr="00B1544C">
        <w:rPr>
          <w:position w:val="-14"/>
          <w:sz w:val="28"/>
          <w:szCs w:val="28"/>
          <w:lang w:val="uk-UA"/>
        </w:rPr>
        <w:object w:dxaOrig="2340" w:dyaOrig="420">
          <v:shape id="_x0000_i1129" type="#_x0000_t75" style="width:122.1pt;height:21.9pt" o:ole="" o:preferrelative="f">
            <v:imagedata r:id="rId219" o:title=""/>
            <o:lock v:ext="edit" aspectratio="f"/>
          </v:shape>
          <o:OLEObject Type="Embed" ProgID="Equation.DSMT4" ShapeID="_x0000_i1129" DrawAspect="Content" ObjectID="_1577965456" r:id="rId220"/>
        </w:object>
      </w:r>
      <w:r w:rsidR="00AF3C8E" w:rsidRPr="00B1544C">
        <w:rPr>
          <w:sz w:val="28"/>
          <w:szCs w:val="28"/>
          <w:lang w:val="uk-UA"/>
        </w:rPr>
        <w:t>,                                (4.3</w:t>
      </w:r>
      <w:r w:rsidR="009879A2" w:rsidRPr="00B1544C">
        <w:rPr>
          <w:sz w:val="28"/>
          <w:szCs w:val="28"/>
          <w:lang w:val="uk-UA"/>
        </w:rPr>
        <w:t>1</w:t>
      </w:r>
      <w:r w:rsidR="00AF3C8E" w:rsidRPr="00B1544C">
        <w:rPr>
          <w:sz w:val="28"/>
          <w:szCs w:val="28"/>
          <w:lang w:val="uk-UA"/>
        </w:rPr>
        <w:t>)</w:t>
      </w:r>
    </w:p>
    <w:p w:rsidR="00EC79B9" w:rsidRPr="00B1544C" w:rsidRDefault="00EC79B9"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00164882" w:rsidRPr="00B1544C">
        <w:rPr>
          <w:position w:val="-36"/>
          <w:sz w:val="28"/>
          <w:szCs w:val="28"/>
          <w:lang w:val="uk-UA"/>
        </w:rPr>
        <w:object w:dxaOrig="2020" w:dyaOrig="880">
          <v:shape id="_x0000_i1130" type="#_x0000_t75" style="width:100.8pt;height:50.1pt" o:ole="" o:preferrelative="f">
            <v:imagedata r:id="rId221" o:title=""/>
            <o:lock v:ext="edit" aspectratio="f"/>
          </v:shape>
          <o:OLEObject Type="Embed" ProgID="Equation.DSMT4" ShapeID="_x0000_i1130" DrawAspect="Content" ObjectID="_1577965457" r:id="rId222"/>
        </w:object>
      </w:r>
      <w:r w:rsidRPr="00B1544C">
        <w:rPr>
          <w:sz w:val="28"/>
          <w:szCs w:val="28"/>
          <w:lang w:val="uk-UA"/>
        </w:rPr>
        <w:t xml:space="preserve"> - імовірність того, що всі параметри об’єкта знаходяться в допуску; </w:t>
      </w:r>
      <w:r w:rsidR="00164882" w:rsidRPr="00B1544C">
        <w:rPr>
          <w:position w:val="-14"/>
          <w:sz w:val="28"/>
          <w:szCs w:val="28"/>
          <w:lang w:val="uk-UA"/>
        </w:rPr>
        <w:object w:dxaOrig="2500" w:dyaOrig="420">
          <v:shape id="_x0000_i1131" type="#_x0000_t75" style="width:122.1pt;height:21.9pt" o:ole="" o:preferrelative="f">
            <v:imagedata r:id="rId223" o:title=""/>
            <o:lock v:ext="edit" aspectratio="f"/>
          </v:shape>
          <o:OLEObject Type="Embed" ProgID="Equation.DSMT4" ShapeID="_x0000_i1131" DrawAspect="Content" ObjectID="_1577965458" r:id="rId224"/>
        </w:object>
      </w:r>
      <w:r w:rsidRPr="00B1544C">
        <w:rPr>
          <w:sz w:val="28"/>
          <w:szCs w:val="28"/>
          <w:lang w:val="uk-UA"/>
        </w:rPr>
        <w:t xml:space="preserve">. </w:t>
      </w:r>
    </w:p>
    <w:p w:rsidR="00AF3C8E" w:rsidRPr="00B1544C" w:rsidRDefault="00AF3C8E" w:rsidP="00AE758F">
      <w:pPr>
        <w:spacing w:line="288" w:lineRule="auto"/>
        <w:ind w:firstLine="454"/>
        <w:jc w:val="both"/>
        <w:rPr>
          <w:sz w:val="28"/>
          <w:szCs w:val="28"/>
          <w:lang w:val="uk-UA"/>
        </w:rPr>
      </w:pPr>
      <w:r w:rsidRPr="00B1544C">
        <w:rPr>
          <w:sz w:val="28"/>
          <w:szCs w:val="28"/>
          <w:lang w:val="uk-UA"/>
        </w:rPr>
        <w:lastRenderedPageBreak/>
        <w:t>Тоді</w:t>
      </w:r>
    </w:p>
    <w:p w:rsidR="00A57A25" w:rsidRPr="00B1544C" w:rsidRDefault="00A57A25" w:rsidP="00AE758F">
      <w:pPr>
        <w:spacing w:line="288" w:lineRule="auto"/>
        <w:ind w:firstLine="454"/>
        <w:jc w:val="both"/>
        <w:rPr>
          <w:sz w:val="28"/>
          <w:szCs w:val="28"/>
          <w:lang w:val="uk-UA"/>
        </w:rPr>
      </w:pPr>
    </w:p>
    <w:p w:rsidR="00AF3C8E" w:rsidRPr="00B1544C" w:rsidRDefault="00164882" w:rsidP="00AE758F">
      <w:pPr>
        <w:spacing w:line="288" w:lineRule="auto"/>
        <w:ind w:firstLine="454"/>
        <w:jc w:val="right"/>
        <w:rPr>
          <w:sz w:val="28"/>
          <w:szCs w:val="28"/>
          <w:lang w:val="uk-UA"/>
        </w:rPr>
      </w:pPr>
      <w:r w:rsidRPr="00B1544C">
        <w:rPr>
          <w:position w:val="-36"/>
          <w:sz w:val="28"/>
          <w:szCs w:val="28"/>
          <w:lang w:val="uk-UA"/>
        </w:rPr>
        <w:object w:dxaOrig="3900" w:dyaOrig="880">
          <v:shape id="_x0000_i1132" type="#_x0000_t75" style="width:194.7pt;height:50.1pt" o:ole="" o:preferrelative="f">
            <v:imagedata r:id="rId225" o:title=""/>
            <o:lock v:ext="edit" aspectratio="f"/>
          </v:shape>
          <o:OLEObject Type="Embed" ProgID="Equation.DSMT4" ShapeID="_x0000_i1132" DrawAspect="Content" ObjectID="_1577965459" r:id="rId226"/>
        </w:object>
      </w:r>
      <w:r w:rsidR="005E2355" w:rsidRPr="00B1544C">
        <w:rPr>
          <w:sz w:val="28"/>
          <w:szCs w:val="28"/>
          <w:lang w:val="uk-UA"/>
        </w:rPr>
        <w:t xml:space="preserve">.                 </w:t>
      </w:r>
      <w:r w:rsidR="00AF3C8E" w:rsidRPr="00B1544C">
        <w:rPr>
          <w:sz w:val="28"/>
          <w:szCs w:val="28"/>
          <w:lang w:val="uk-UA"/>
        </w:rPr>
        <w:t xml:space="preserve">     (4.3</w:t>
      </w:r>
      <w:r w:rsidR="009879A2" w:rsidRPr="00B1544C">
        <w:rPr>
          <w:sz w:val="28"/>
          <w:szCs w:val="28"/>
          <w:lang w:val="uk-UA"/>
        </w:rPr>
        <w:t>2</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Для імовірності невизначеної відмови будемо виходити з виразу: </w:t>
      </w:r>
    </w:p>
    <w:p w:rsidR="00AF3C8E" w:rsidRPr="00B1544C" w:rsidRDefault="00164882" w:rsidP="00AE758F">
      <w:pPr>
        <w:spacing w:line="288" w:lineRule="auto"/>
        <w:ind w:firstLine="454"/>
        <w:jc w:val="right"/>
        <w:rPr>
          <w:sz w:val="28"/>
          <w:szCs w:val="28"/>
          <w:lang w:val="uk-UA"/>
        </w:rPr>
      </w:pPr>
      <w:r w:rsidRPr="00B1544C">
        <w:rPr>
          <w:position w:val="-14"/>
          <w:sz w:val="28"/>
          <w:szCs w:val="28"/>
          <w:lang w:val="uk-UA"/>
        </w:rPr>
        <w:object w:dxaOrig="2360" w:dyaOrig="420">
          <v:shape id="_x0000_i1133" type="#_x0000_t75" style="width:115.2pt;height:21.9pt" o:ole="" o:preferrelative="f">
            <v:imagedata r:id="rId227" o:title=""/>
            <o:lock v:ext="edit" aspectratio="f"/>
          </v:shape>
          <o:OLEObject Type="Embed" ProgID="Equation.DSMT4" ShapeID="_x0000_i1133" DrawAspect="Content" ObjectID="_1577965460" r:id="rId228"/>
        </w:object>
      </w:r>
      <w:r w:rsidR="00AF3C8E" w:rsidRPr="00B1544C">
        <w:rPr>
          <w:sz w:val="28"/>
          <w:szCs w:val="28"/>
          <w:lang w:val="uk-UA"/>
        </w:rPr>
        <w:t xml:space="preserve">.               </w:t>
      </w:r>
      <w:r w:rsidR="005E2355" w:rsidRPr="00B1544C">
        <w:rPr>
          <w:sz w:val="28"/>
          <w:szCs w:val="28"/>
          <w:lang w:val="uk-UA"/>
        </w:rPr>
        <w:t xml:space="preserve">   </w:t>
      </w:r>
      <w:r w:rsidR="00AF3C8E" w:rsidRPr="00B1544C">
        <w:rPr>
          <w:sz w:val="28"/>
          <w:szCs w:val="28"/>
          <w:lang w:val="uk-UA"/>
        </w:rPr>
        <w:t xml:space="preserve">             (4.3</w:t>
      </w:r>
      <w:r w:rsidR="009879A2" w:rsidRPr="00B1544C">
        <w:rPr>
          <w:sz w:val="28"/>
          <w:szCs w:val="28"/>
          <w:lang w:val="uk-UA"/>
        </w:rPr>
        <w:t>3</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Підставивши значення Р(П) і Р</w:t>
      </w:r>
      <w:r w:rsidRPr="00B1544C">
        <w:rPr>
          <w:sz w:val="28"/>
          <w:szCs w:val="28"/>
          <w:vertAlign w:val="subscript"/>
          <w:lang w:val="uk-UA"/>
        </w:rPr>
        <w:t>В</w:t>
      </w:r>
      <w:r w:rsidRPr="00B1544C">
        <w:rPr>
          <w:sz w:val="28"/>
          <w:szCs w:val="28"/>
          <w:lang w:val="uk-UA"/>
        </w:rPr>
        <w:t>(П), будемо мати:</w:t>
      </w:r>
    </w:p>
    <w:p w:rsidR="00A57A25" w:rsidRPr="00B1544C" w:rsidRDefault="00A57A25" w:rsidP="00AE758F">
      <w:pPr>
        <w:spacing w:line="288" w:lineRule="auto"/>
        <w:ind w:firstLine="454"/>
        <w:jc w:val="both"/>
        <w:rPr>
          <w:sz w:val="28"/>
          <w:szCs w:val="28"/>
          <w:lang w:val="uk-UA"/>
        </w:rPr>
      </w:pPr>
    </w:p>
    <w:p w:rsidR="00AF3C8E" w:rsidRPr="00B1544C" w:rsidRDefault="00164882" w:rsidP="00AE758F">
      <w:pPr>
        <w:spacing w:line="288" w:lineRule="auto"/>
        <w:ind w:firstLine="454"/>
        <w:jc w:val="right"/>
        <w:rPr>
          <w:sz w:val="28"/>
          <w:szCs w:val="28"/>
          <w:lang w:val="uk-UA"/>
        </w:rPr>
      </w:pPr>
      <w:r w:rsidRPr="00B1544C">
        <w:rPr>
          <w:position w:val="-36"/>
          <w:sz w:val="28"/>
          <w:szCs w:val="28"/>
          <w:lang w:val="uk-UA"/>
        </w:rPr>
        <w:object w:dxaOrig="5560" w:dyaOrig="880">
          <v:shape id="_x0000_i1134" type="#_x0000_t75" style="width:280.5pt;height:50.1pt" o:ole="" o:preferrelative="f">
            <v:imagedata r:id="rId229" o:title=""/>
            <o:lock v:ext="edit" aspectratio="f"/>
          </v:shape>
          <o:OLEObject Type="Embed" ProgID="Equation.DSMT4" ShapeID="_x0000_i1134" DrawAspect="Content" ObjectID="_1577965461" r:id="rId230"/>
        </w:object>
      </w:r>
      <w:r w:rsidR="005E2355" w:rsidRPr="00B1544C">
        <w:rPr>
          <w:sz w:val="28"/>
          <w:szCs w:val="28"/>
          <w:lang w:val="uk-UA"/>
        </w:rPr>
        <w:t xml:space="preserve">.    </w:t>
      </w:r>
      <w:r w:rsidR="00AF3C8E" w:rsidRPr="00B1544C">
        <w:rPr>
          <w:sz w:val="28"/>
          <w:szCs w:val="28"/>
          <w:lang w:val="uk-UA"/>
        </w:rPr>
        <w:t xml:space="preserve">  (4.3</w:t>
      </w:r>
      <w:r w:rsidR="009879A2" w:rsidRPr="00B1544C">
        <w:rPr>
          <w:sz w:val="28"/>
          <w:szCs w:val="28"/>
          <w:lang w:val="uk-UA"/>
        </w:rPr>
        <w:t>4</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Виходячи з виразів для абсолютних показників багатопараметричного контролю, можна отримати вирази для вірогідності результатів «придатний» і «непридатний» [</w:t>
      </w:r>
      <w:r w:rsidR="000F508E" w:rsidRPr="00B1544C">
        <w:rPr>
          <w:sz w:val="28"/>
          <w:szCs w:val="28"/>
          <w:lang w:val="uk-UA"/>
        </w:rPr>
        <w:t>1</w:t>
      </w:r>
      <w:r w:rsidR="00B5321A" w:rsidRPr="00B1544C">
        <w:rPr>
          <w:sz w:val="28"/>
          <w:szCs w:val="28"/>
          <w:lang w:val="uk-UA"/>
        </w:rPr>
        <w:t>2</w:t>
      </w:r>
      <w:r w:rsidR="0026768B" w:rsidRPr="00B1544C">
        <w:rPr>
          <w:sz w:val="28"/>
          <w:szCs w:val="28"/>
          <w:lang w:val="uk-UA"/>
        </w:rPr>
        <w:t>8</w:t>
      </w:r>
      <w:r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164882" w:rsidP="00AE758F">
      <w:pPr>
        <w:spacing w:line="288" w:lineRule="auto"/>
        <w:ind w:firstLine="454"/>
        <w:jc w:val="right"/>
        <w:rPr>
          <w:sz w:val="28"/>
          <w:szCs w:val="28"/>
          <w:lang w:val="uk-UA"/>
        </w:rPr>
      </w:pPr>
      <w:r w:rsidRPr="00B1544C">
        <w:rPr>
          <w:position w:val="-36"/>
          <w:sz w:val="28"/>
          <w:szCs w:val="28"/>
          <w:lang w:val="uk-UA"/>
        </w:rPr>
        <w:object w:dxaOrig="5760" w:dyaOrig="880">
          <v:shape id="_x0000_i1135" type="#_x0000_t75" style="width:4in;height:50.1pt" o:ole="" o:preferrelative="f">
            <v:imagedata r:id="rId231" o:title=""/>
            <o:lock v:ext="edit" aspectratio="f"/>
          </v:shape>
          <o:OLEObject Type="Embed" ProgID="Equation.DSMT4" ShapeID="_x0000_i1135" DrawAspect="Content" ObjectID="_1577965462" r:id="rId232"/>
        </w:object>
      </w:r>
      <w:r w:rsidR="00584D72" w:rsidRPr="00B1544C">
        <w:rPr>
          <w:sz w:val="28"/>
          <w:szCs w:val="28"/>
          <w:lang w:val="uk-UA"/>
        </w:rPr>
        <w:t>,</w:t>
      </w:r>
      <w:r w:rsidR="00AF3C8E" w:rsidRPr="00B1544C">
        <w:rPr>
          <w:sz w:val="28"/>
          <w:szCs w:val="28"/>
          <w:lang w:val="uk-UA"/>
        </w:rPr>
        <w:t xml:space="preserve">      </w:t>
      </w:r>
      <w:r w:rsidRPr="00B1544C">
        <w:rPr>
          <w:sz w:val="28"/>
          <w:szCs w:val="28"/>
          <w:lang w:val="uk-UA"/>
        </w:rPr>
        <w:t xml:space="preserve"> </w:t>
      </w:r>
      <w:r w:rsidR="00AF3C8E" w:rsidRPr="00B1544C">
        <w:rPr>
          <w:sz w:val="28"/>
          <w:szCs w:val="28"/>
          <w:lang w:val="uk-UA"/>
        </w:rPr>
        <w:t xml:space="preserve">   (4.3</w:t>
      </w:r>
      <w:r w:rsidR="009879A2" w:rsidRPr="00B1544C">
        <w:rPr>
          <w:sz w:val="28"/>
          <w:szCs w:val="28"/>
          <w:lang w:val="uk-UA"/>
        </w:rPr>
        <w:t>5</w:t>
      </w:r>
      <w:r w:rsidR="00AF3C8E" w:rsidRPr="00B1544C">
        <w:rPr>
          <w:sz w:val="28"/>
          <w:szCs w:val="28"/>
          <w:lang w:val="uk-UA"/>
        </w:rPr>
        <w:t>)</w:t>
      </w:r>
    </w:p>
    <w:p w:rsidR="00AF3C8E" w:rsidRPr="00B1544C" w:rsidRDefault="00B42233" w:rsidP="005E2355">
      <w:pPr>
        <w:spacing w:line="288" w:lineRule="auto"/>
        <w:jc w:val="right"/>
        <w:rPr>
          <w:sz w:val="28"/>
          <w:szCs w:val="28"/>
          <w:lang w:val="uk-UA"/>
        </w:rPr>
      </w:pPr>
      <w:r w:rsidRPr="00B1544C">
        <w:rPr>
          <w:position w:val="-64"/>
          <w:sz w:val="28"/>
          <w:szCs w:val="28"/>
          <w:lang w:val="uk-UA"/>
        </w:rPr>
        <w:object w:dxaOrig="5640" w:dyaOrig="1420">
          <v:shape id="_x0000_i1136" type="#_x0000_t75" style="width:281.1pt;height:1in" o:ole="" o:preferrelative="f">
            <v:imagedata r:id="rId233" o:title=""/>
            <o:lock v:ext="edit" aspectratio="f"/>
          </v:shape>
          <o:OLEObject Type="Embed" ProgID="Equation.DSMT4" ShapeID="_x0000_i1136" DrawAspect="Content" ObjectID="_1577965463" r:id="rId234"/>
        </w:object>
      </w:r>
      <w:r w:rsidR="00164882" w:rsidRPr="00B1544C">
        <w:rPr>
          <w:sz w:val="28"/>
          <w:szCs w:val="28"/>
          <w:lang w:val="uk-UA"/>
        </w:rPr>
        <w:t>.</w:t>
      </w:r>
      <w:r w:rsidR="00AF3C8E" w:rsidRPr="00B1544C">
        <w:rPr>
          <w:sz w:val="28"/>
          <w:szCs w:val="28"/>
          <w:lang w:val="uk-UA"/>
        </w:rPr>
        <w:t xml:space="preserve"> (4.3</w:t>
      </w:r>
      <w:r w:rsidR="009879A2" w:rsidRPr="00B1544C">
        <w:rPr>
          <w:sz w:val="28"/>
          <w:szCs w:val="28"/>
          <w:lang w:val="uk-UA"/>
        </w:rPr>
        <w:t>6</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Для того випадку, захисту від ОЗЗ обмотки статора СГ, що працює в блоці з трансформатором, представлені вище вирази набудуть такого вигляду:</w:t>
      </w:r>
    </w:p>
    <w:p w:rsidR="00A57A25" w:rsidRPr="00B1544C" w:rsidRDefault="00A57A25" w:rsidP="00AE758F">
      <w:pPr>
        <w:spacing w:line="288" w:lineRule="auto"/>
        <w:ind w:firstLine="454"/>
        <w:jc w:val="both"/>
        <w:rPr>
          <w:sz w:val="28"/>
          <w:szCs w:val="28"/>
          <w:lang w:val="uk-UA"/>
        </w:rPr>
      </w:pPr>
    </w:p>
    <w:p w:rsidR="00AF3C8E" w:rsidRPr="00B1544C" w:rsidRDefault="00B42233" w:rsidP="00907D19">
      <w:pPr>
        <w:spacing w:line="288" w:lineRule="auto"/>
        <w:jc w:val="right"/>
        <w:rPr>
          <w:sz w:val="28"/>
          <w:szCs w:val="28"/>
          <w:lang w:val="uk-UA"/>
        </w:rPr>
      </w:pPr>
      <w:r w:rsidRPr="00B1544C">
        <w:rPr>
          <w:position w:val="-96"/>
          <w:sz w:val="28"/>
          <w:szCs w:val="28"/>
          <w:lang w:val="uk-UA"/>
        </w:rPr>
        <w:object w:dxaOrig="6979" w:dyaOrig="2040">
          <v:shape id="_x0000_i1137" type="#_x0000_t75" style="width:352.5pt;height:100.8pt" o:ole="" o:preferrelative="f">
            <v:imagedata r:id="rId235" o:title=""/>
            <o:lock v:ext="edit" aspectratio="f"/>
          </v:shape>
          <o:OLEObject Type="Embed" ProgID="Equation.DSMT4" ShapeID="_x0000_i1137" DrawAspect="Content" ObjectID="_1577965464" r:id="rId236"/>
        </w:object>
      </w:r>
      <w:r w:rsidR="00AF3C8E" w:rsidRPr="00B1544C">
        <w:rPr>
          <w:sz w:val="28"/>
          <w:szCs w:val="28"/>
          <w:lang w:val="uk-UA"/>
        </w:rPr>
        <w:t xml:space="preserve">  (4.</w:t>
      </w:r>
      <w:r w:rsidR="009879A2" w:rsidRPr="00B1544C">
        <w:rPr>
          <w:sz w:val="28"/>
          <w:szCs w:val="28"/>
          <w:lang w:val="uk-UA"/>
        </w:rPr>
        <w:t>37</w:t>
      </w:r>
      <w:r w:rsidR="00AF3C8E" w:rsidRPr="00B1544C">
        <w:rPr>
          <w:sz w:val="28"/>
          <w:szCs w:val="28"/>
          <w:lang w:val="uk-UA"/>
        </w:rPr>
        <w:t>)</w:t>
      </w:r>
    </w:p>
    <w:p w:rsidR="00AF3C8E" w:rsidRPr="00B1544C" w:rsidRDefault="00B42233" w:rsidP="00907D19">
      <w:pPr>
        <w:spacing w:line="288" w:lineRule="auto"/>
        <w:jc w:val="right"/>
        <w:rPr>
          <w:sz w:val="28"/>
          <w:szCs w:val="28"/>
          <w:lang w:val="uk-UA"/>
        </w:rPr>
      </w:pPr>
      <w:r w:rsidRPr="00B1544C">
        <w:rPr>
          <w:position w:val="-102"/>
          <w:sz w:val="28"/>
          <w:szCs w:val="28"/>
          <w:lang w:val="uk-UA"/>
        </w:rPr>
        <w:object w:dxaOrig="7440" w:dyaOrig="2140">
          <v:shape id="_x0000_i1138" type="#_x0000_t75" style="width:366.9pt;height:107.7pt" o:ole="" o:preferrelative="f">
            <v:imagedata r:id="rId237" o:title=""/>
            <o:lock v:ext="edit" aspectratio="f"/>
          </v:shape>
          <o:OLEObject Type="Embed" ProgID="Equation.DSMT4" ShapeID="_x0000_i1138" DrawAspect="Content" ObjectID="_1577965465" r:id="rId238"/>
        </w:object>
      </w:r>
      <w:r w:rsidR="00907D19" w:rsidRPr="00B1544C">
        <w:rPr>
          <w:sz w:val="28"/>
          <w:szCs w:val="28"/>
          <w:lang w:val="uk-UA"/>
        </w:rPr>
        <w:t xml:space="preserve"> </w:t>
      </w:r>
      <w:r w:rsidR="00AF3C8E" w:rsidRPr="00B1544C">
        <w:rPr>
          <w:sz w:val="28"/>
          <w:szCs w:val="28"/>
          <w:lang w:val="uk-UA"/>
        </w:rPr>
        <w:t>(4.</w:t>
      </w:r>
      <w:r w:rsidR="009879A2" w:rsidRPr="00B1544C">
        <w:rPr>
          <w:sz w:val="28"/>
          <w:szCs w:val="28"/>
          <w:lang w:val="uk-UA"/>
        </w:rPr>
        <w:t>38</w:t>
      </w:r>
      <w:r w:rsidR="00AF3C8E" w:rsidRPr="00B1544C">
        <w:rPr>
          <w:sz w:val="28"/>
          <w:szCs w:val="28"/>
          <w:lang w:val="uk-UA"/>
        </w:rPr>
        <w:t>)</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Імовірність того, що стан об’єкту буде класифікується як справний згідно такого параметру, як загальний опір ізоляції обмотки статора </w:t>
      </w:r>
      <w:r w:rsidR="00471C6C" w:rsidRPr="00B1544C">
        <w:rPr>
          <w:sz w:val="28"/>
          <w:szCs w:val="28"/>
          <w:lang w:val="uk-UA"/>
        </w:rPr>
        <w:br/>
      </w:r>
      <w:r w:rsidRPr="00B1544C">
        <w:rPr>
          <w:sz w:val="28"/>
          <w:szCs w:val="28"/>
          <w:lang w:val="uk-UA"/>
        </w:rPr>
        <w:t>відносно землі.</w:t>
      </w:r>
    </w:p>
    <w:p w:rsidR="00A57A25" w:rsidRPr="00B1544C" w:rsidRDefault="00A57A25" w:rsidP="00AE758F">
      <w:pPr>
        <w:spacing w:line="288" w:lineRule="auto"/>
        <w:ind w:firstLine="454"/>
        <w:jc w:val="both"/>
        <w:rPr>
          <w:sz w:val="28"/>
          <w:szCs w:val="28"/>
          <w:lang w:val="uk-UA"/>
        </w:rPr>
      </w:pPr>
    </w:p>
    <w:p w:rsidR="00A57A25" w:rsidRPr="00B1544C" w:rsidRDefault="00D731F5" w:rsidP="00743ABA">
      <w:pPr>
        <w:spacing w:line="288" w:lineRule="auto"/>
        <w:jc w:val="right"/>
        <w:rPr>
          <w:sz w:val="28"/>
          <w:szCs w:val="28"/>
          <w:lang w:val="uk-UA"/>
        </w:rPr>
      </w:pPr>
      <w:r w:rsidRPr="00B1544C">
        <w:rPr>
          <w:position w:val="-96"/>
          <w:sz w:val="28"/>
          <w:szCs w:val="28"/>
          <w:lang w:val="uk-UA"/>
        </w:rPr>
        <w:object w:dxaOrig="6740" w:dyaOrig="2400">
          <v:shape id="_x0000_i1139" type="#_x0000_t75" style="width:381.3pt;height:129.6pt" o:ole="" o:preferrelative="f">
            <v:imagedata r:id="rId239" o:title=""/>
            <o:lock v:ext="edit" aspectratio="f"/>
          </v:shape>
          <o:OLEObject Type="Embed" ProgID="Equation.DSMT4" ShapeID="_x0000_i1139" DrawAspect="Content" ObjectID="_1577965466" r:id="rId240"/>
        </w:object>
      </w:r>
    </w:p>
    <w:p w:rsidR="00743ABA" w:rsidRPr="00B1544C" w:rsidRDefault="00743ABA" w:rsidP="00AE758F">
      <w:pPr>
        <w:spacing w:line="288" w:lineRule="auto"/>
        <w:ind w:firstLine="454"/>
        <w:jc w:val="both"/>
        <w:rPr>
          <w:sz w:val="28"/>
          <w:szCs w:val="28"/>
          <w:lang w:val="uk-UA"/>
        </w:rPr>
      </w:pPr>
    </w:p>
    <w:p w:rsidR="00AF3C8E" w:rsidRPr="00B1544C" w:rsidRDefault="000F508E" w:rsidP="00AE758F">
      <w:pPr>
        <w:spacing w:line="288" w:lineRule="auto"/>
        <w:ind w:firstLine="454"/>
        <w:jc w:val="both"/>
        <w:rPr>
          <w:sz w:val="28"/>
          <w:szCs w:val="28"/>
          <w:lang w:val="uk-UA"/>
        </w:rPr>
      </w:pPr>
      <w:r w:rsidRPr="00B1544C">
        <w:rPr>
          <w:sz w:val="28"/>
          <w:szCs w:val="28"/>
          <w:lang w:val="uk-UA"/>
        </w:rPr>
        <w:t xml:space="preserve">Отриманий в </w:t>
      </w:r>
      <w:r w:rsidR="00AF3C8E" w:rsidRPr="00B1544C">
        <w:rPr>
          <w:sz w:val="28"/>
          <w:szCs w:val="28"/>
          <w:lang w:val="uk-UA"/>
        </w:rPr>
        <w:t>результаті інтегрування в програмному комплексі Mathcad Prime</w:t>
      </w:r>
      <w:r w:rsidRPr="00B1544C">
        <w:rPr>
          <w:sz w:val="28"/>
          <w:szCs w:val="28"/>
          <w:lang w:val="uk-UA"/>
        </w:rPr>
        <w:t xml:space="preserve">, </w:t>
      </w:r>
      <w:r w:rsidR="00AF3C8E" w:rsidRPr="00B1544C">
        <w:rPr>
          <w:sz w:val="28"/>
          <w:szCs w:val="28"/>
          <w:lang w:val="uk-UA"/>
        </w:rPr>
        <w:t xml:space="preserve">вираз має високу складність запису, тому введемо заміну. Відповідні коефіцієнти представлені в додатку </w:t>
      </w:r>
      <w:r w:rsidR="00EA7711" w:rsidRPr="00B1544C">
        <w:rPr>
          <w:sz w:val="28"/>
          <w:szCs w:val="28"/>
          <w:lang w:val="uk-UA"/>
        </w:rPr>
        <w:t>Ж</w:t>
      </w:r>
      <w:r w:rsidR="00AF3C8E" w:rsidRPr="00B1544C">
        <w:rPr>
          <w:sz w:val="28"/>
          <w:szCs w:val="28"/>
          <w:lang w:val="uk-UA"/>
        </w:rPr>
        <w:t xml:space="preserve"> ( вирази </w:t>
      </w:r>
      <w:r w:rsidR="00EA7711" w:rsidRPr="00B1544C">
        <w:rPr>
          <w:sz w:val="28"/>
          <w:szCs w:val="28"/>
          <w:lang w:val="uk-UA"/>
        </w:rPr>
        <w:t>Ж</w:t>
      </w:r>
      <w:r w:rsidR="00AF3C8E" w:rsidRPr="00B1544C">
        <w:rPr>
          <w:sz w:val="28"/>
          <w:szCs w:val="28"/>
          <w:lang w:val="uk-UA"/>
        </w:rPr>
        <w:t xml:space="preserve">.1 – </w:t>
      </w:r>
      <w:r w:rsidR="00EA7711" w:rsidRPr="00B1544C">
        <w:rPr>
          <w:sz w:val="28"/>
          <w:szCs w:val="28"/>
          <w:lang w:val="uk-UA"/>
        </w:rPr>
        <w:t>Ж</w:t>
      </w:r>
      <w:r w:rsidR="00AF3C8E" w:rsidRPr="00B1544C">
        <w:rPr>
          <w:sz w:val="28"/>
          <w:szCs w:val="28"/>
          <w:lang w:val="uk-UA"/>
        </w:rPr>
        <w:t>.6).</w:t>
      </w:r>
    </w:p>
    <w:p w:rsidR="00A57A25" w:rsidRPr="00B1544C" w:rsidRDefault="00A57A25" w:rsidP="00AE758F">
      <w:pPr>
        <w:spacing w:line="288" w:lineRule="auto"/>
        <w:ind w:firstLine="454"/>
        <w:jc w:val="both"/>
        <w:rPr>
          <w:sz w:val="28"/>
          <w:szCs w:val="28"/>
          <w:lang w:val="uk-UA"/>
        </w:rPr>
      </w:pPr>
    </w:p>
    <w:p w:rsidR="00AF3C8E" w:rsidRPr="00B1544C" w:rsidRDefault="00D731F5" w:rsidP="00AE758F">
      <w:pPr>
        <w:spacing w:line="288" w:lineRule="auto"/>
        <w:ind w:firstLine="454"/>
        <w:jc w:val="right"/>
        <w:rPr>
          <w:sz w:val="28"/>
          <w:szCs w:val="28"/>
          <w:lang w:val="uk-UA"/>
        </w:rPr>
      </w:pPr>
      <w:r w:rsidRPr="00B1544C">
        <w:rPr>
          <w:position w:val="-20"/>
          <w:sz w:val="28"/>
          <w:szCs w:val="28"/>
          <w:lang w:val="uk-UA"/>
        </w:rPr>
        <w:object w:dxaOrig="3600" w:dyaOrig="540">
          <v:shape id="_x0000_i1140" type="#_x0000_t75" style="width:180.3pt;height:28.8pt" o:ole="" o:preferrelative="f">
            <v:imagedata r:id="rId241" o:title=""/>
            <o:lock v:ext="edit" aspectratio="f"/>
          </v:shape>
          <o:OLEObject Type="Embed" ProgID="Equation.DSMT4" ShapeID="_x0000_i1140" DrawAspect="Content" ObjectID="_1577965467" r:id="rId242"/>
        </w:object>
      </w:r>
      <w:r w:rsidR="00845B2A" w:rsidRPr="00B1544C">
        <w:rPr>
          <w:sz w:val="28"/>
          <w:szCs w:val="28"/>
          <w:lang w:val="uk-UA"/>
        </w:rPr>
        <w:t xml:space="preserve">.            </w:t>
      </w:r>
      <w:r w:rsidR="00FE017B" w:rsidRPr="00B1544C">
        <w:rPr>
          <w:sz w:val="28"/>
          <w:szCs w:val="28"/>
          <w:lang w:val="uk-UA"/>
        </w:rPr>
        <w:t xml:space="preserve">          (4.</w:t>
      </w:r>
      <w:r w:rsidR="009879A2" w:rsidRPr="00B1544C">
        <w:rPr>
          <w:sz w:val="28"/>
          <w:szCs w:val="28"/>
          <w:lang w:val="uk-UA"/>
        </w:rPr>
        <w:t>40</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546829" w:rsidRPr="00B1544C" w:rsidRDefault="00AF3C8E" w:rsidP="00AE758F">
      <w:pPr>
        <w:spacing w:line="288" w:lineRule="auto"/>
        <w:ind w:firstLine="454"/>
        <w:jc w:val="both"/>
        <w:rPr>
          <w:sz w:val="28"/>
          <w:szCs w:val="28"/>
          <w:lang w:val="uk-UA"/>
        </w:rPr>
      </w:pPr>
      <w:r w:rsidRPr="00B1544C">
        <w:rPr>
          <w:sz w:val="28"/>
          <w:szCs w:val="28"/>
          <w:lang w:val="uk-UA"/>
        </w:rPr>
        <w:t>Імовірність того, що стан об’єкту буде класифікується як справний згідно такого параметру, як перехідний опір в місці замикання на землю</w:t>
      </w:r>
    </w:p>
    <w:p w:rsidR="00D72BFA" w:rsidRPr="00B1544C" w:rsidRDefault="00D72BFA" w:rsidP="00AE758F">
      <w:pPr>
        <w:spacing w:line="288" w:lineRule="auto"/>
        <w:ind w:firstLine="454"/>
        <w:jc w:val="both"/>
        <w:rPr>
          <w:sz w:val="28"/>
          <w:szCs w:val="28"/>
          <w:lang w:val="uk-UA"/>
        </w:rPr>
      </w:pPr>
    </w:p>
    <w:p w:rsidR="00AF3C8E" w:rsidRPr="00B1544C" w:rsidRDefault="00D731F5" w:rsidP="00893597">
      <w:pPr>
        <w:spacing w:line="288" w:lineRule="auto"/>
        <w:jc w:val="right"/>
        <w:rPr>
          <w:sz w:val="28"/>
          <w:szCs w:val="28"/>
          <w:lang w:val="uk-UA"/>
        </w:rPr>
      </w:pPr>
      <w:r w:rsidRPr="00B1544C">
        <w:rPr>
          <w:position w:val="-204"/>
          <w:sz w:val="28"/>
          <w:szCs w:val="28"/>
          <w:lang w:val="uk-UA"/>
        </w:rPr>
        <w:object w:dxaOrig="8440" w:dyaOrig="9880">
          <v:shape id="_x0000_i1141" type="#_x0000_t75" style="width:425.1pt;height:489.6pt" o:ole="" o:preferrelative="f">
            <v:imagedata r:id="rId243" o:title=""/>
            <o:lock v:ext="edit" aspectratio="f"/>
          </v:shape>
          <o:OLEObject Type="Embed" ProgID="Equation.DSMT4" ShapeID="_x0000_i1141" DrawAspect="Content" ObjectID="_1577965468" r:id="rId244"/>
        </w:object>
      </w:r>
    </w:p>
    <w:p w:rsidR="00743ABA" w:rsidRPr="00B1544C" w:rsidRDefault="00743ABA" w:rsidP="00712EB8">
      <w:pPr>
        <w:spacing w:line="288" w:lineRule="auto"/>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Імовірність того, що стан об’єкту буде класифікується як справний згідно такого параметру, як напруга нульової послідовності</w:t>
      </w:r>
    </w:p>
    <w:p w:rsidR="00A57A25" w:rsidRPr="00B1544C" w:rsidRDefault="00A57A25" w:rsidP="00AE758F">
      <w:pPr>
        <w:spacing w:line="288" w:lineRule="auto"/>
        <w:ind w:firstLine="454"/>
        <w:jc w:val="both"/>
        <w:rPr>
          <w:sz w:val="28"/>
          <w:szCs w:val="28"/>
          <w:lang w:val="uk-UA"/>
        </w:rPr>
      </w:pPr>
    </w:p>
    <w:p w:rsidR="00AF3C8E" w:rsidRPr="00B1544C" w:rsidRDefault="00D731F5" w:rsidP="00CC03C8">
      <w:pPr>
        <w:spacing w:line="288" w:lineRule="auto"/>
        <w:jc w:val="right"/>
        <w:rPr>
          <w:sz w:val="28"/>
          <w:szCs w:val="28"/>
          <w:lang w:val="uk-UA"/>
        </w:rPr>
      </w:pPr>
      <w:r w:rsidRPr="00B1544C">
        <w:rPr>
          <w:position w:val="-222"/>
          <w:sz w:val="28"/>
          <w:szCs w:val="28"/>
          <w:lang w:val="uk-UA"/>
        </w:rPr>
        <w:object w:dxaOrig="8300" w:dyaOrig="4580">
          <v:shape id="_x0000_i1142" type="#_x0000_t75" style="width:417.6pt;height:223.5pt" o:ole="" o:preferrelative="f">
            <v:imagedata r:id="rId245" o:title=""/>
            <o:lock v:ext="edit" aspectratio="f"/>
          </v:shape>
          <o:OLEObject Type="Embed" ProgID="Equation.DSMT4" ShapeID="_x0000_i1142" DrawAspect="Content" ObjectID="_1577965469" r:id="rId246"/>
        </w:objec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Для аналізу хибної відмови треба розглядати усі елементи об’єкта, значення параметрів яких лежить в інтервалі </w:t>
      </w:r>
      <w:r w:rsidRPr="00B1544C">
        <w:rPr>
          <w:i/>
          <w:sz w:val="28"/>
          <w:szCs w:val="28"/>
          <w:lang w:val="uk-UA"/>
        </w:rPr>
        <w:t>х</w:t>
      </w:r>
      <w:r w:rsidRPr="00B1544C">
        <w:rPr>
          <w:i/>
          <w:sz w:val="28"/>
          <w:szCs w:val="28"/>
          <w:vertAlign w:val="subscript"/>
          <w:lang w:val="uk-UA"/>
        </w:rPr>
        <w:t>Н</w:t>
      </w:r>
      <w:r w:rsidRPr="00B1544C">
        <w:rPr>
          <w:sz w:val="28"/>
          <w:szCs w:val="28"/>
          <w:lang w:val="uk-UA"/>
        </w:rPr>
        <w:t>÷</w:t>
      </w:r>
      <w:r w:rsidRPr="00B1544C">
        <w:rPr>
          <w:i/>
          <w:sz w:val="28"/>
          <w:szCs w:val="28"/>
          <w:lang w:val="uk-UA"/>
        </w:rPr>
        <w:t>х</w:t>
      </w:r>
      <w:r w:rsidRPr="00B1544C">
        <w:rPr>
          <w:i/>
          <w:sz w:val="28"/>
          <w:szCs w:val="28"/>
          <w:vertAlign w:val="subscript"/>
          <w:lang w:val="uk-UA"/>
        </w:rPr>
        <w:t>В</w:t>
      </w:r>
      <w:r w:rsidRPr="00B1544C">
        <w:rPr>
          <w:sz w:val="28"/>
          <w:szCs w:val="28"/>
          <w:lang w:val="uk-UA"/>
        </w:rPr>
        <w:t xml:space="preserve">, а для невизначеної відмови – усі елементи об’єкта з параметрами поза границями допускового інтервалу. Тоді </w:t>
      </w:r>
      <w:r w:rsidR="00AE275A" w:rsidRPr="00B1544C">
        <w:rPr>
          <w:sz w:val="28"/>
          <w:szCs w:val="28"/>
          <w:lang w:val="uk-UA"/>
        </w:rPr>
        <w:t>і</w:t>
      </w:r>
      <w:r w:rsidRPr="00B1544C">
        <w:rPr>
          <w:sz w:val="28"/>
          <w:szCs w:val="28"/>
          <w:lang w:val="uk-UA"/>
        </w:rPr>
        <w:t>мовірність помилкових рішень буде визначатися імовірністю знаходження контрольованого параметра у вищезгаданих областях і імовірністю того, що вплив похибки вимірювання призведе до того, що результат потрапляє в області, де приймаються рішення про стан об’єкта, яке не відповідає істині.</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Спочатку розглянемо хибну відмову. Ймовірність її виникнення при </w:t>
      </w:r>
      <w:r w:rsidRPr="00B1544C">
        <w:rPr>
          <w:i/>
          <w:sz w:val="28"/>
          <w:szCs w:val="28"/>
          <w:lang w:val="uk-UA"/>
        </w:rPr>
        <w:t>х</w:t>
      </w:r>
      <w:r w:rsidRPr="00B1544C">
        <w:rPr>
          <w:i/>
          <w:sz w:val="28"/>
          <w:szCs w:val="28"/>
          <w:vertAlign w:val="subscript"/>
          <w:lang w:val="uk-UA"/>
        </w:rPr>
        <w:t>Н</w:t>
      </w:r>
      <w:r w:rsidRPr="00B1544C">
        <w:rPr>
          <w:sz w:val="28"/>
          <w:szCs w:val="28"/>
          <w:lang w:val="uk-UA"/>
        </w:rPr>
        <w:t>&lt;</w:t>
      </w:r>
      <w:r w:rsidRPr="00B1544C">
        <w:rPr>
          <w:i/>
          <w:sz w:val="28"/>
          <w:szCs w:val="28"/>
          <w:lang w:val="uk-UA"/>
        </w:rPr>
        <w:t>х</w:t>
      </w:r>
      <w:r w:rsidRPr="00B1544C">
        <w:rPr>
          <w:sz w:val="28"/>
          <w:szCs w:val="28"/>
          <w:lang w:val="uk-UA"/>
        </w:rPr>
        <w:t>&lt;</w:t>
      </w:r>
      <w:r w:rsidRPr="00B1544C">
        <w:rPr>
          <w:i/>
          <w:sz w:val="28"/>
          <w:szCs w:val="28"/>
          <w:lang w:val="uk-UA"/>
        </w:rPr>
        <w:t>х</w:t>
      </w:r>
      <w:r w:rsidRPr="00B1544C">
        <w:rPr>
          <w:i/>
          <w:sz w:val="28"/>
          <w:szCs w:val="28"/>
          <w:vertAlign w:val="subscript"/>
          <w:lang w:val="uk-UA"/>
        </w:rPr>
        <w:t>В</w:t>
      </w:r>
      <w:r w:rsidRPr="00B1544C">
        <w:rPr>
          <w:sz w:val="28"/>
          <w:szCs w:val="28"/>
          <w:lang w:val="uk-UA"/>
        </w:rPr>
        <w:t xml:space="preserve"> буде мати дві складові – ймовірність того,що результат буде менше </w:t>
      </w:r>
      <w:r w:rsidRPr="00B1544C">
        <w:rPr>
          <w:i/>
          <w:sz w:val="28"/>
          <w:szCs w:val="28"/>
          <w:lang w:val="uk-UA"/>
        </w:rPr>
        <w:t>х</w:t>
      </w:r>
      <w:r w:rsidRPr="00B1544C">
        <w:rPr>
          <w:i/>
          <w:sz w:val="28"/>
          <w:szCs w:val="28"/>
          <w:vertAlign w:val="subscript"/>
          <w:lang w:val="uk-UA"/>
        </w:rPr>
        <w:t>Н</w:t>
      </w:r>
      <w:r w:rsidRPr="00B1544C">
        <w:rPr>
          <w:sz w:val="28"/>
          <w:szCs w:val="28"/>
          <w:lang w:val="uk-UA"/>
        </w:rPr>
        <w:t xml:space="preserve"> та ймовірність того, що результат буде більше </w:t>
      </w:r>
      <w:r w:rsidRPr="00B1544C">
        <w:rPr>
          <w:i/>
          <w:sz w:val="28"/>
          <w:szCs w:val="28"/>
          <w:lang w:val="uk-UA"/>
        </w:rPr>
        <w:t>х</w:t>
      </w:r>
      <w:r w:rsidRPr="00B1544C">
        <w:rPr>
          <w:i/>
          <w:sz w:val="28"/>
          <w:szCs w:val="28"/>
          <w:vertAlign w:val="subscript"/>
          <w:lang w:val="uk-UA"/>
        </w:rPr>
        <w:t>В</w:t>
      </w:r>
      <w:r w:rsidRPr="00B1544C">
        <w:rPr>
          <w:sz w:val="28"/>
          <w:szCs w:val="28"/>
          <w:lang w:val="uk-UA"/>
        </w:rPr>
        <w:t xml:space="preserve">. Для усіх можливих значень </w:t>
      </w:r>
      <w:r w:rsidR="00AE275A" w:rsidRPr="00B1544C">
        <w:rPr>
          <w:sz w:val="28"/>
          <w:szCs w:val="28"/>
          <w:lang w:val="uk-UA"/>
        </w:rPr>
        <w:t xml:space="preserve">х, які знаходяться в інтервалі </w:t>
      </w:r>
      <w:r w:rsidRPr="00B1544C">
        <w:rPr>
          <w:i/>
          <w:sz w:val="28"/>
          <w:szCs w:val="28"/>
          <w:lang w:val="uk-UA"/>
        </w:rPr>
        <w:t>х</w:t>
      </w:r>
      <w:r w:rsidRPr="00B1544C">
        <w:rPr>
          <w:i/>
          <w:sz w:val="28"/>
          <w:szCs w:val="28"/>
          <w:vertAlign w:val="subscript"/>
          <w:lang w:val="uk-UA"/>
        </w:rPr>
        <w:t>Н</w:t>
      </w:r>
      <w:r w:rsidRPr="00B1544C">
        <w:rPr>
          <w:sz w:val="28"/>
          <w:szCs w:val="28"/>
          <w:lang w:val="uk-UA"/>
        </w:rPr>
        <w:t>÷</w:t>
      </w:r>
      <w:r w:rsidRPr="00B1544C">
        <w:rPr>
          <w:i/>
          <w:sz w:val="28"/>
          <w:szCs w:val="28"/>
          <w:lang w:val="uk-UA"/>
        </w:rPr>
        <w:t>х</w:t>
      </w:r>
      <w:r w:rsidRPr="00B1544C">
        <w:rPr>
          <w:i/>
          <w:sz w:val="28"/>
          <w:szCs w:val="28"/>
          <w:vertAlign w:val="subscript"/>
          <w:lang w:val="uk-UA"/>
        </w:rPr>
        <w:t>В</w:t>
      </w:r>
      <w:r w:rsidRPr="00B1544C">
        <w:rPr>
          <w:sz w:val="28"/>
          <w:szCs w:val="28"/>
          <w:lang w:val="uk-UA"/>
        </w:rPr>
        <w:t>, треба враховувати ймовірність їх знаходження в цьому інтервалі. Таким чином маємо</w:t>
      </w:r>
      <w:r w:rsidR="0026768B" w:rsidRPr="00B1544C">
        <w:rPr>
          <w:sz w:val="28"/>
          <w:szCs w:val="28"/>
          <w:lang w:val="uk-UA"/>
        </w:rPr>
        <w:t xml:space="preserve"> </w:t>
      </w:r>
      <w:r w:rsidRPr="00B1544C">
        <w:rPr>
          <w:sz w:val="28"/>
          <w:szCs w:val="28"/>
          <w:lang w:val="uk-UA"/>
        </w:rPr>
        <w:t>[</w:t>
      </w:r>
      <w:r w:rsidR="000F508E" w:rsidRPr="00B1544C">
        <w:rPr>
          <w:sz w:val="28"/>
          <w:szCs w:val="28"/>
          <w:lang w:val="uk-UA"/>
        </w:rPr>
        <w:t>1</w:t>
      </w:r>
      <w:r w:rsidR="00B5321A" w:rsidRPr="00B1544C">
        <w:rPr>
          <w:sz w:val="28"/>
          <w:szCs w:val="28"/>
          <w:lang w:val="uk-UA"/>
        </w:rPr>
        <w:t>2</w:t>
      </w:r>
      <w:r w:rsidR="0026768B" w:rsidRPr="00B1544C">
        <w:rPr>
          <w:sz w:val="28"/>
          <w:szCs w:val="28"/>
          <w:lang w:val="uk-UA"/>
        </w:rPr>
        <w:t>8</w:t>
      </w:r>
      <w:r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D731F5" w:rsidP="00AE758F">
      <w:pPr>
        <w:spacing w:line="288" w:lineRule="auto"/>
        <w:ind w:firstLine="454"/>
        <w:jc w:val="right"/>
        <w:rPr>
          <w:sz w:val="28"/>
          <w:szCs w:val="28"/>
          <w:lang w:val="uk-UA"/>
        </w:rPr>
      </w:pPr>
      <w:r w:rsidRPr="00B1544C">
        <w:rPr>
          <w:position w:val="-46"/>
          <w:sz w:val="28"/>
          <w:szCs w:val="28"/>
          <w:lang w:val="uk-UA"/>
        </w:rPr>
        <w:object w:dxaOrig="6460" w:dyaOrig="1020">
          <v:shape id="_x0000_i1143" type="#_x0000_t75" style="width:323.7pt;height:50.1pt" o:ole="" o:preferrelative="f">
            <v:imagedata r:id="rId247" o:title=""/>
            <o:lock v:ext="edit" aspectratio="f"/>
          </v:shape>
          <o:OLEObject Type="Embed" ProgID="Equation.DSMT4" ShapeID="_x0000_i1143" DrawAspect="Content" ObjectID="_1577965470" r:id="rId248"/>
        </w:object>
      </w:r>
      <w:r w:rsidRPr="00B1544C">
        <w:rPr>
          <w:sz w:val="28"/>
          <w:szCs w:val="28"/>
          <w:lang w:val="uk-UA"/>
        </w:rPr>
        <w:t xml:space="preserve">.   </w:t>
      </w:r>
      <w:r w:rsidR="00FE017B" w:rsidRPr="00B1544C">
        <w:rPr>
          <w:sz w:val="28"/>
          <w:szCs w:val="28"/>
          <w:lang w:val="uk-UA"/>
        </w:rPr>
        <w:t>(4.4</w:t>
      </w:r>
      <w:r w:rsidR="001A58B4" w:rsidRPr="00B1544C">
        <w:rPr>
          <w:sz w:val="28"/>
          <w:szCs w:val="28"/>
          <w:lang w:val="uk-UA"/>
        </w:rPr>
        <w:t>3</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Імовірність хибної відмови за параметром напруга нульової послідовності визначається за виразом:</w:t>
      </w:r>
    </w:p>
    <w:p w:rsidR="00A57A25" w:rsidRPr="00B1544C" w:rsidRDefault="00A57A25" w:rsidP="00AE758F">
      <w:pPr>
        <w:spacing w:line="288" w:lineRule="auto"/>
        <w:ind w:firstLine="454"/>
        <w:jc w:val="both"/>
        <w:rPr>
          <w:sz w:val="28"/>
          <w:szCs w:val="28"/>
          <w:lang w:val="uk-UA"/>
        </w:rPr>
      </w:pPr>
    </w:p>
    <w:p w:rsidR="00AF3C8E" w:rsidRPr="00B1544C" w:rsidRDefault="00D731F5" w:rsidP="00CC03C8">
      <w:pPr>
        <w:spacing w:line="288" w:lineRule="auto"/>
        <w:jc w:val="right"/>
        <w:rPr>
          <w:sz w:val="28"/>
          <w:szCs w:val="28"/>
          <w:lang w:val="uk-UA"/>
        </w:rPr>
      </w:pPr>
      <w:r w:rsidRPr="00B1544C">
        <w:rPr>
          <w:position w:val="-102"/>
          <w:sz w:val="28"/>
          <w:szCs w:val="28"/>
          <w:lang w:val="uk-UA"/>
        </w:rPr>
        <w:object w:dxaOrig="5360" w:dyaOrig="2180">
          <v:shape id="_x0000_i1144" type="#_x0000_t75" style="width:266.1pt;height:108.3pt" o:ole="" o:preferrelative="f">
            <v:imagedata r:id="rId249" o:title=""/>
            <o:lock v:ext="edit" aspectratio="f"/>
          </v:shape>
          <o:OLEObject Type="Embed" ProgID="Equation.DSMT4" ShapeID="_x0000_i1144" DrawAspect="Content" ObjectID="_1577965471" r:id="rId250"/>
        </w:object>
      </w:r>
      <w:r w:rsidR="00231311" w:rsidRPr="00B1544C">
        <w:rPr>
          <w:sz w:val="28"/>
          <w:szCs w:val="28"/>
          <w:lang w:val="uk-UA"/>
        </w:rPr>
        <w:t xml:space="preserve">           </w:t>
      </w:r>
      <w:r w:rsidR="00236439" w:rsidRPr="00B1544C">
        <w:rPr>
          <w:sz w:val="28"/>
          <w:szCs w:val="28"/>
          <w:lang w:val="uk-UA"/>
        </w:rPr>
        <w:t xml:space="preserve">  </w:t>
      </w:r>
      <w:r w:rsidR="00FE017B" w:rsidRPr="00B1544C">
        <w:rPr>
          <w:sz w:val="28"/>
          <w:szCs w:val="28"/>
          <w:lang w:val="uk-UA"/>
        </w:rPr>
        <w:t>(4.4</w:t>
      </w:r>
      <w:r w:rsidR="001A58B4" w:rsidRPr="00B1544C">
        <w:rPr>
          <w:sz w:val="28"/>
          <w:szCs w:val="28"/>
          <w:lang w:val="uk-UA"/>
        </w:rPr>
        <w:t>4</w:t>
      </w:r>
      <w:r w:rsidR="00AF3C8E" w:rsidRPr="00B1544C">
        <w:rPr>
          <w:sz w:val="28"/>
          <w:szCs w:val="28"/>
          <w:lang w:val="uk-UA"/>
        </w:rPr>
        <w:t>)</w:t>
      </w:r>
    </w:p>
    <w:p w:rsidR="00AF3C8E" w:rsidRPr="00B1544C" w:rsidRDefault="008C273A" w:rsidP="00CC03C8">
      <w:pPr>
        <w:spacing w:line="288" w:lineRule="auto"/>
        <w:jc w:val="right"/>
        <w:rPr>
          <w:sz w:val="28"/>
          <w:szCs w:val="28"/>
          <w:lang w:val="uk-UA"/>
        </w:rPr>
      </w:pPr>
      <w:r w:rsidRPr="00B1544C">
        <w:rPr>
          <w:position w:val="-222"/>
          <w:sz w:val="28"/>
          <w:szCs w:val="28"/>
          <w:lang w:val="uk-UA"/>
        </w:rPr>
        <w:object w:dxaOrig="8500" w:dyaOrig="4580">
          <v:shape id="_x0000_i1145" type="#_x0000_t75" style="width:425.1pt;height:230.4pt" o:ole="" o:preferrelative="f">
            <v:imagedata r:id="rId251" o:title=""/>
            <o:lock v:ext="edit" aspectratio="f"/>
          </v:shape>
          <o:OLEObject Type="Embed" ProgID="Equation.DSMT4" ShapeID="_x0000_i1145" DrawAspect="Content" ObjectID="_1577965472" r:id="rId252"/>
        </w:objec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Імовірність хибної відмови за параметром опору ізоляції обмотки статора генератора відносно землі визначається за виразом</w:t>
      </w:r>
    </w:p>
    <w:p w:rsidR="00A57A25" w:rsidRPr="00B1544C" w:rsidRDefault="00A57A25" w:rsidP="00AE758F">
      <w:pPr>
        <w:spacing w:line="288" w:lineRule="auto"/>
        <w:ind w:firstLine="454"/>
        <w:jc w:val="both"/>
        <w:rPr>
          <w:sz w:val="28"/>
          <w:szCs w:val="28"/>
          <w:lang w:val="uk-UA"/>
        </w:rPr>
      </w:pPr>
    </w:p>
    <w:p w:rsidR="00AF3C8E" w:rsidRPr="00B1544C" w:rsidRDefault="008C273A" w:rsidP="00AE758F">
      <w:pPr>
        <w:spacing w:line="288" w:lineRule="auto"/>
        <w:ind w:firstLine="454"/>
        <w:jc w:val="right"/>
        <w:rPr>
          <w:sz w:val="28"/>
          <w:szCs w:val="28"/>
          <w:lang w:val="uk-UA"/>
        </w:rPr>
      </w:pPr>
      <w:r w:rsidRPr="00B1544C">
        <w:rPr>
          <w:position w:val="-102"/>
          <w:sz w:val="28"/>
          <w:szCs w:val="28"/>
          <w:lang w:val="uk-UA"/>
        </w:rPr>
        <w:object w:dxaOrig="6259" w:dyaOrig="2180">
          <v:shape id="_x0000_i1146" type="#_x0000_t75" style="width:309.3pt;height:108.3pt" o:ole="" o:preferrelative="f">
            <v:imagedata r:id="rId253" o:title=""/>
            <o:lock v:ext="edit" aspectratio="f"/>
          </v:shape>
          <o:OLEObject Type="Embed" ProgID="Equation.DSMT4" ShapeID="_x0000_i1146" DrawAspect="Content" ObjectID="_1577965473" r:id="rId254"/>
        </w:object>
      </w:r>
      <w:r w:rsidRPr="00B1544C">
        <w:rPr>
          <w:sz w:val="28"/>
          <w:szCs w:val="28"/>
          <w:lang w:val="uk-UA"/>
        </w:rPr>
        <w:t xml:space="preserve">     </w:t>
      </w:r>
      <w:r w:rsidR="00AF3C8E" w:rsidRPr="00B1544C">
        <w:rPr>
          <w:sz w:val="28"/>
          <w:szCs w:val="28"/>
          <w:lang w:val="uk-UA"/>
        </w:rPr>
        <w:t xml:space="preserve"> (4.4</w:t>
      </w:r>
      <w:r w:rsidR="001A58B4" w:rsidRPr="00B1544C">
        <w:rPr>
          <w:sz w:val="28"/>
          <w:szCs w:val="28"/>
          <w:lang w:val="uk-UA"/>
        </w:rPr>
        <w:t>6</w:t>
      </w:r>
      <w:r w:rsidR="00AF3C8E" w:rsidRPr="00B1544C">
        <w:rPr>
          <w:sz w:val="28"/>
          <w:szCs w:val="28"/>
          <w:lang w:val="uk-UA"/>
        </w:rPr>
        <w:t>)</w:t>
      </w:r>
    </w:p>
    <w:p w:rsidR="00AF3C8E" w:rsidRPr="00B1544C" w:rsidRDefault="008C273A" w:rsidP="00CC03C8">
      <w:pPr>
        <w:spacing w:line="288" w:lineRule="auto"/>
        <w:jc w:val="right"/>
        <w:rPr>
          <w:sz w:val="28"/>
          <w:szCs w:val="28"/>
          <w:lang w:val="uk-UA"/>
        </w:rPr>
      </w:pPr>
      <w:r w:rsidRPr="00B1544C">
        <w:rPr>
          <w:position w:val="-4"/>
          <w:sz w:val="28"/>
          <w:szCs w:val="28"/>
          <w:lang w:val="uk-UA"/>
        </w:rPr>
        <w:object w:dxaOrig="7880" w:dyaOrig="5660">
          <v:shape id="_x0000_i1147" type="#_x0000_t75" style="width:395.7pt;height:280.5pt" o:ole="" o:preferrelative="f">
            <v:imagedata r:id="rId255" o:title=""/>
            <o:lock v:ext="edit" aspectratio="f"/>
          </v:shape>
          <o:OLEObject Type="Embed" ProgID="Equation.DSMT4" ShapeID="_x0000_i1147" DrawAspect="Content" ObjectID="_1577965474" r:id="rId256"/>
        </w:objec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Імовірність хибної відмови за параметром перехідного опору в </w:t>
      </w:r>
      <w:r w:rsidR="00471C6C" w:rsidRPr="00B1544C">
        <w:rPr>
          <w:sz w:val="28"/>
          <w:szCs w:val="28"/>
          <w:lang w:val="uk-UA"/>
        </w:rPr>
        <w:br/>
      </w:r>
      <w:r w:rsidRPr="00B1544C">
        <w:rPr>
          <w:sz w:val="28"/>
          <w:szCs w:val="28"/>
          <w:lang w:val="uk-UA"/>
        </w:rPr>
        <w:t>місці замикання на землю визначається за виразом:</w:t>
      </w:r>
    </w:p>
    <w:p w:rsidR="00AF3C8E" w:rsidRPr="00B1544C" w:rsidRDefault="008C273A" w:rsidP="00CC03C8">
      <w:pPr>
        <w:spacing w:line="288" w:lineRule="auto"/>
        <w:jc w:val="right"/>
        <w:rPr>
          <w:sz w:val="28"/>
          <w:szCs w:val="28"/>
          <w:lang w:val="uk-UA"/>
        </w:rPr>
      </w:pPr>
      <w:r w:rsidRPr="00B1544C">
        <w:rPr>
          <w:position w:val="-102"/>
          <w:sz w:val="28"/>
          <w:szCs w:val="28"/>
          <w:lang w:val="uk-UA"/>
        </w:rPr>
        <w:object w:dxaOrig="7580" w:dyaOrig="2180">
          <v:shape id="_x0000_i1148" type="#_x0000_t75" style="width:374.4pt;height:108.3pt" o:ole="" o:preferrelative="f">
            <v:imagedata r:id="rId257" o:title=""/>
            <o:lock v:ext="edit" aspectratio="f"/>
          </v:shape>
          <o:OLEObject Type="Embed" ProgID="Equation.DSMT4" ShapeID="_x0000_i1148" DrawAspect="Content" ObjectID="_1577965475" r:id="rId258"/>
        </w:object>
      </w:r>
      <w:r w:rsidRPr="00B1544C">
        <w:rPr>
          <w:sz w:val="28"/>
          <w:szCs w:val="28"/>
          <w:lang w:val="uk-UA"/>
        </w:rPr>
        <w:t xml:space="preserve"> </w:t>
      </w:r>
      <w:r w:rsidR="00FE017B" w:rsidRPr="00B1544C">
        <w:rPr>
          <w:sz w:val="28"/>
          <w:szCs w:val="28"/>
          <w:lang w:val="uk-UA"/>
        </w:rPr>
        <w:t>(4.</w:t>
      </w:r>
      <w:r w:rsidR="001A58B4" w:rsidRPr="00B1544C">
        <w:rPr>
          <w:sz w:val="28"/>
          <w:szCs w:val="28"/>
          <w:lang w:val="uk-UA"/>
        </w:rPr>
        <w:t>48</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EF14B8" w:rsidRPr="00B1544C" w:rsidRDefault="001978F7" w:rsidP="00AE758F">
      <w:pPr>
        <w:spacing w:line="288" w:lineRule="auto"/>
        <w:ind w:firstLine="454"/>
        <w:jc w:val="both"/>
        <w:rPr>
          <w:sz w:val="28"/>
          <w:szCs w:val="28"/>
          <w:lang w:val="uk-UA"/>
        </w:rPr>
      </w:pPr>
      <w:r w:rsidRPr="00B1544C">
        <w:rPr>
          <w:sz w:val="28"/>
          <w:szCs w:val="28"/>
          <w:lang w:val="uk-UA"/>
        </w:rPr>
        <w:t>Отриманий в</w:t>
      </w:r>
      <w:r w:rsidR="00AF3C8E" w:rsidRPr="00B1544C">
        <w:rPr>
          <w:sz w:val="28"/>
          <w:szCs w:val="28"/>
          <w:lang w:val="uk-UA"/>
        </w:rPr>
        <w:t xml:space="preserve"> результаті інтегрування в програмному комплексі Mathcad Prime</w:t>
      </w:r>
      <w:r w:rsidR="00A57A25" w:rsidRPr="00B1544C">
        <w:rPr>
          <w:sz w:val="28"/>
          <w:szCs w:val="28"/>
          <w:lang w:val="uk-UA"/>
        </w:rPr>
        <w:t xml:space="preserve">, </w:t>
      </w:r>
      <w:r w:rsidR="00AF3C8E" w:rsidRPr="00B1544C">
        <w:rPr>
          <w:sz w:val="28"/>
          <w:szCs w:val="28"/>
          <w:lang w:val="uk-UA"/>
        </w:rPr>
        <w:t xml:space="preserve">вираз має високу складність запису, тому введемо заміну. Відповідні коефіцієнти представлені в додатку </w:t>
      </w:r>
      <w:r w:rsidRPr="00B1544C">
        <w:rPr>
          <w:sz w:val="28"/>
          <w:szCs w:val="28"/>
          <w:lang w:val="uk-UA"/>
        </w:rPr>
        <w:t>Ж</w:t>
      </w:r>
      <w:r w:rsidR="00AF3C8E" w:rsidRPr="00B1544C">
        <w:rPr>
          <w:sz w:val="28"/>
          <w:szCs w:val="28"/>
          <w:lang w:val="uk-UA"/>
        </w:rPr>
        <w:t xml:space="preserve"> ( вирази </w:t>
      </w:r>
      <w:r w:rsidRPr="00B1544C">
        <w:rPr>
          <w:sz w:val="28"/>
          <w:szCs w:val="28"/>
          <w:lang w:val="uk-UA"/>
        </w:rPr>
        <w:t>Ж</w:t>
      </w:r>
      <w:r w:rsidR="00AF3C8E" w:rsidRPr="00B1544C">
        <w:rPr>
          <w:sz w:val="28"/>
          <w:szCs w:val="28"/>
          <w:lang w:val="uk-UA"/>
        </w:rPr>
        <w:t xml:space="preserve">.7 – </w:t>
      </w:r>
      <w:r w:rsidRPr="00B1544C">
        <w:rPr>
          <w:sz w:val="28"/>
          <w:szCs w:val="28"/>
          <w:lang w:val="uk-UA"/>
        </w:rPr>
        <w:t>Ж</w:t>
      </w:r>
      <w:r w:rsidR="00AF3C8E" w:rsidRPr="00B1544C">
        <w:rPr>
          <w:sz w:val="28"/>
          <w:szCs w:val="28"/>
          <w:lang w:val="uk-UA"/>
        </w:rPr>
        <w:t>.18)</w:t>
      </w:r>
    </w:p>
    <w:p w:rsidR="00916F61" w:rsidRPr="00B1544C" w:rsidRDefault="00916F61" w:rsidP="00AE758F">
      <w:pPr>
        <w:spacing w:line="288" w:lineRule="auto"/>
        <w:ind w:firstLine="454"/>
        <w:jc w:val="both"/>
        <w:rPr>
          <w:sz w:val="28"/>
          <w:szCs w:val="28"/>
          <w:lang w:val="uk-UA"/>
        </w:rPr>
      </w:pPr>
    </w:p>
    <w:p w:rsidR="00AF3C8E" w:rsidRPr="00B1544C" w:rsidRDefault="008C273A" w:rsidP="00CC03C8">
      <w:pPr>
        <w:spacing w:line="288" w:lineRule="auto"/>
        <w:jc w:val="right"/>
        <w:rPr>
          <w:sz w:val="28"/>
          <w:szCs w:val="28"/>
          <w:lang w:val="uk-UA"/>
        </w:rPr>
      </w:pPr>
      <w:r w:rsidRPr="00B1544C">
        <w:rPr>
          <w:position w:val="-82"/>
          <w:sz w:val="28"/>
          <w:szCs w:val="28"/>
          <w:lang w:val="uk-UA"/>
        </w:rPr>
        <w:object w:dxaOrig="7500" w:dyaOrig="6900">
          <v:shape id="_x0000_i1149" type="#_x0000_t75" style="width:374.4pt;height:345.6pt" o:ole="" o:preferrelative="f">
            <v:imagedata r:id="rId259" o:title=""/>
            <o:lock v:ext="edit" aspectratio="f"/>
          </v:shape>
          <o:OLEObject Type="Embed" ProgID="Equation.DSMT4" ShapeID="_x0000_i1149" DrawAspect="Content" ObjectID="_1577965476" r:id="rId260"/>
        </w:objec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Невизначена відмова буде виникати, коли похибка вимірювання буде приймати значення більші, ніж </w:t>
      </w:r>
      <w:r w:rsidRPr="00B1544C">
        <w:rPr>
          <w:i/>
          <w:sz w:val="28"/>
          <w:szCs w:val="28"/>
          <w:lang w:val="uk-UA"/>
        </w:rPr>
        <w:t>х</w:t>
      </w:r>
      <w:r w:rsidRPr="00B1544C">
        <w:rPr>
          <w:i/>
          <w:sz w:val="28"/>
          <w:szCs w:val="28"/>
          <w:vertAlign w:val="subscript"/>
          <w:lang w:val="uk-UA"/>
        </w:rPr>
        <w:t>Н</w:t>
      </w:r>
      <w:r w:rsidRPr="00B1544C">
        <w:rPr>
          <w:i/>
          <w:sz w:val="28"/>
          <w:szCs w:val="28"/>
          <w:lang w:val="uk-UA"/>
        </w:rPr>
        <w:t>-х</w:t>
      </w:r>
      <w:r w:rsidRPr="00B1544C">
        <w:rPr>
          <w:sz w:val="28"/>
          <w:szCs w:val="28"/>
          <w:lang w:val="uk-UA"/>
        </w:rPr>
        <w:t xml:space="preserve">, або менші ніж </w:t>
      </w:r>
      <w:r w:rsidRPr="00B1544C">
        <w:rPr>
          <w:i/>
          <w:sz w:val="28"/>
          <w:szCs w:val="28"/>
          <w:lang w:val="uk-UA"/>
        </w:rPr>
        <w:t>х</w:t>
      </w:r>
      <w:r w:rsidRPr="00B1544C">
        <w:rPr>
          <w:i/>
          <w:sz w:val="28"/>
          <w:szCs w:val="28"/>
          <w:vertAlign w:val="subscript"/>
          <w:lang w:val="uk-UA"/>
        </w:rPr>
        <w:t>В</w:t>
      </w:r>
      <w:r w:rsidRPr="00B1544C">
        <w:rPr>
          <w:i/>
          <w:sz w:val="28"/>
          <w:szCs w:val="28"/>
          <w:lang w:val="uk-UA"/>
        </w:rPr>
        <w:t>-х</w:t>
      </w:r>
      <w:r w:rsidRPr="00B1544C">
        <w:rPr>
          <w:sz w:val="28"/>
          <w:szCs w:val="28"/>
          <w:lang w:val="uk-UA"/>
        </w:rPr>
        <w:t xml:space="preserve"> (враховуючи знак похибки). Виходячи з закону розподілу можливих значень </w:t>
      </w:r>
      <w:r w:rsidR="00783F3E" w:rsidRPr="00B1544C">
        <w:rPr>
          <w:sz w:val="28"/>
          <w:szCs w:val="28"/>
          <w:lang w:val="uk-UA"/>
        </w:rPr>
        <w:br/>
      </w:r>
      <w:r w:rsidRPr="00B1544C">
        <w:rPr>
          <w:sz w:val="28"/>
          <w:szCs w:val="28"/>
          <w:lang w:val="uk-UA"/>
        </w:rPr>
        <w:t xml:space="preserve">контрольованої величини, можна визначити ймовірність </w:t>
      </w:r>
      <w:r w:rsidR="002767FA" w:rsidRPr="00B1544C">
        <w:rPr>
          <w:sz w:val="28"/>
          <w:szCs w:val="28"/>
          <w:lang w:val="uk-UA"/>
        </w:rPr>
        <w:t xml:space="preserve">знаходження параметра «лівіше» </w:t>
      </w:r>
      <w:r w:rsidRPr="00B1544C">
        <w:rPr>
          <w:i/>
          <w:sz w:val="28"/>
          <w:szCs w:val="28"/>
          <w:lang w:val="uk-UA"/>
        </w:rPr>
        <w:t>х</w:t>
      </w:r>
      <w:r w:rsidRPr="00B1544C">
        <w:rPr>
          <w:i/>
          <w:sz w:val="28"/>
          <w:szCs w:val="28"/>
          <w:vertAlign w:val="subscript"/>
          <w:lang w:val="uk-UA"/>
        </w:rPr>
        <w:t>Н</w:t>
      </w:r>
      <w:r w:rsidRPr="00B1544C">
        <w:rPr>
          <w:sz w:val="28"/>
          <w:szCs w:val="28"/>
          <w:lang w:val="uk-UA"/>
        </w:rPr>
        <w:t xml:space="preserve">, або «правіше» </w:t>
      </w:r>
      <w:r w:rsidRPr="00B1544C">
        <w:rPr>
          <w:i/>
          <w:sz w:val="28"/>
          <w:szCs w:val="28"/>
          <w:lang w:val="uk-UA"/>
        </w:rPr>
        <w:t>х</w:t>
      </w:r>
      <w:r w:rsidRPr="00B1544C">
        <w:rPr>
          <w:i/>
          <w:sz w:val="28"/>
          <w:szCs w:val="28"/>
          <w:vertAlign w:val="subscript"/>
          <w:lang w:val="uk-UA"/>
        </w:rPr>
        <w:t>В</w:t>
      </w:r>
      <w:r w:rsidRPr="00B1544C">
        <w:rPr>
          <w:sz w:val="28"/>
          <w:szCs w:val="28"/>
          <w:lang w:val="uk-UA"/>
        </w:rPr>
        <w:t xml:space="preserve">. Тоді з врахуванням вищенаведеного, ймовірність виникнення невизначеної відмови буде </w:t>
      </w:r>
      <w:r w:rsidR="00783F3E" w:rsidRPr="00B1544C">
        <w:rPr>
          <w:sz w:val="28"/>
          <w:szCs w:val="28"/>
          <w:lang w:val="uk-UA"/>
        </w:rPr>
        <w:br/>
      </w:r>
      <w:r w:rsidRPr="00B1544C">
        <w:rPr>
          <w:sz w:val="28"/>
          <w:szCs w:val="28"/>
          <w:lang w:val="uk-UA"/>
        </w:rPr>
        <w:t>представлено виразом [</w:t>
      </w:r>
      <w:r w:rsidR="00B5321A" w:rsidRPr="00B1544C">
        <w:rPr>
          <w:sz w:val="28"/>
          <w:szCs w:val="28"/>
          <w:lang w:val="uk-UA"/>
        </w:rPr>
        <w:t>12</w:t>
      </w:r>
      <w:r w:rsidR="0026768B" w:rsidRPr="00B1544C">
        <w:rPr>
          <w:sz w:val="28"/>
          <w:szCs w:val="28"/>
          <w:lang w:val="uk-UA"/>
        </w:rPr>
        <w:t>8</w:t>
      </w:r>
      <w:r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8C273A" w:rsidP="00AE758F">
      <w:pPr>
        <w:spacing w:line="288" w:lineRule="auto"/>
        <w:ind w:firstLine="454"/>
        <w:jc w:val="right"/>
        <w:rPr>
          <w:sz w:val="28"/>
          <w:szCs w:val="28"/>
          <w:lang w:val="uk-UA"/>
        </w:rPr>
      </w:pPr>
      <w:r w:rsidRPr="00B1544C">
        <w:rPr>
          <w:position w:val="-46"/>
          <w:sz w:val="28"/>
          <w:szCs w:val="28"/>
          <w:lang w:val="uk-UA"/>
        </w:rPr>
        <w:object w:dxaOrig="6520" w:dyaOrig="1020">
          <v:shape id="_x0000_i1150" type="#_x0000_t75" style="width:331.2pt;height:50.1pt" o:ole="" o:preferrelative="f">
            <v:imagedata r:id="rId261" o:title=""/>
            <o:lock v:ext="edit" aspectratio="f"/>
          </v:shape>
          <o:OLEObject Type="Embed" ProgID="Equation.DSMT4" ShapeID="_x0000_i1150" DrawAspect="Content" ObjectID="_1577965477" r:id="rId262"/>
        </w:object>
      </w:r>
      <w:r w:rsidRPr="00B1544C">
        <w:rPr>
          <w:sz w:val="28"/>
          <w:szCs w:val="28"/>
          <w:lang w:val="uk-UA"/>
        </w:rPr>
        <w:t xml:space="preserve">.  </w:t>
      </w:r>
      <w:r w:rsidR="00FE017B" w:rsidRPr="00B1544C">
        <w:rPr>
          <w:sz w:val="28"/>
          <w:szCs w:val="28"/>
          <w:lang w:val="uk-UA"/>
        </w:rPr>
        <w:t xml:space="preserve"> (4.5</w:t>
      </w:r>
      <w:r w:rsidR="005F1088" w:rsidRPr="00B1544C">
        <w:rPr>
          <w:sz w:val="28"/>
          <w:szCs w:val="28"/>
          <w:lang w:val="uk-UA"/>
        </w:rPr>
        <w:t>0</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Імовірність невизначеної відмови за параметром напруга нульової послідовності визначається за виразом:</w:t>
      </w:r>
    </w:p>
    <w:p w:rsidR="00A57A25" w:rsidRPr="00B1544C" w:rsidRDefault="00A57A25" w:rsidP="00AE758F">
      <w:pPr>
        <w:spacing w:line="288" w:lineRule="auto"/>
        <w:ind w:firstLine="454"/>
        <w:jc w:val="both"/>
        <w:rPr>
          <w:sz w:val="28"/>
          <w:szCs w:val="28"/>
          <w:lang w:val="uk-UA"/>
        </w:rPr>
      </w:pPr>
    </w:p>
    <w:p w:rsidR="00225271" w:rsidRPr="00B1544C" w:rsidRDefault="008C273A" w:rsidP="00225271">
      <w:pPr>
        <w:spacing w:line="288" w:lineRule="auto"/>
        <w:ind w:firstLine="454"/>
        <w:jc w:val="right"/>
        <w:rPr>
          <w:sz w:val="28"/>
          <w:szCs w:val="28"/>
          <w:lang w:val="uk-UA"/>
        </w:rPr>
      </w:pPr>
      <w:r w:rsidRPr="00B1544C">
        <w:rPr>
          <w:position w:val="-102"/>
          <w:sz w:val="28"/>
          <w:szCs w:val="28"/>
          <w:lang w:val="uk-UA"/>
        </w:rPr>
        <w:object w:dxaOrig="5480" w:dyaOrig="2180">
          <v:shape id="_x0000_i1151" type="#_x0000_t75" style="width:273.6pt;height:100.8pt" o:ole="" o:preferrelative="f">
            <v:imagedata r:id="rId263" o:title=""/>
            <o:lock v:ext="edit" aspectratio="f"/>
          </v:shape>
          <o:OLEObject Type="Embed" ProgID="Equation.DSMT4" ShapeID="_x0000_i1151" DrawAspect="Content" ObjectID="_1577965478" r:id="rId264"/>
        </w:object>
      </w:r>
      <w:r w:rsidR="00225271" w:rsidRPr="00B1544C">
        <w:rPr>
          <w:sz w:val="28"/>
          <w:szCs w:val="28"/>
          <w:lang w:val="uk-UA"/>
        </w:rPr>
        <w:t xml:space="preserve">           (4.51)</w:t>
      </w:r>
    </w:p>
    <w:p w:rsidR="00AF3C8E" w:rsidRPr="00B1544C" w:rsidRDefault="00AF3C8E" w:rsidP="00225271">
      <w:pPr>
        <w:spacing w:line="288" w:lineRule="auto"/>
        <w:jc w:val="right"/>
        <w:rPr>
          <w:sz w:val="28"/>
          <w:szCs w:val="28"/>
          <w:lang w:val="uk-UA"/>
        </w:rPr>
      </w:pPr>
    </w:p>
    <w:p w:rsidR="00AF3C8E" w:rsidRPr="00B1544C" w:rsidRDefault="008C273A" w:rsidP="00C73E0B">
      <w:pPr>
        <w:spacing w:line="288" w:lineRule="auto"/>
        <w:jc w:val="right"/>
        <w:rPr>
          <w:sz w:val="28"/>
          <w:szCs w:val="28"/>
          <w:lang w:val="uk-UA"/>
        </w:rPr>
      </w:pPr>
      <w:r w:rsidRPr="00B1544C">
        <w:rPr>
          <w:position w:val="-132"/>
          <w:sz w:val="28"/>
          <w:szCs w:val="28"/>
          <w:lang w:val="uk-UA"/>
        </w:rPr>
        <w:object w:dxaOrig="6020" w:dyaOrig="2780">
          <v:shape id="_x0000_i1152" type="#_x0000_t75" style="width:302.4pt;height:2in" o:ole="" o:preferrelative="f">
            <v:imagedata r:id="rId265" o:title=""/>
            <o:lock v:ext="edit" aspectratio="f"/>
          </v:shape>
          <o:OLEObject Type="Embed" ProgID="Equation.DSMT4" ShapeID="_x0000_i1152" DrawAspect="Content" ObjectID="_1577965479" r:id="rId266"/>
        </w:object>
      </w:r>
      <w:r w:rsidR="00AF3C8E" w:rsidRPr="00B1544C">
        <w:rPr>
          <w:sz w:val="28"/>
          <w:szCs w:val="28"/>
          <w:lang w:val="uk-UA"/>
        </w:rPr>
        <w:t xml:space="preserve"> </w:t>
      </w:r>
      <w:r w:rsidR="00C73E0B" w:rsidRPr="00B1544C">
        <w:rPr>
          <w:sz w:val="28"/>
          <w:szCs w:val="28"/>
          <w:lang w:val="uk-UA"/>
        </w:rPr>
        <w:t xml:space="preserve">        </w:t>
      </w:r>
      <w:r w:rsidR="00AF3C8E" w:rsidRPr="00B1544C">
        <w:rPr>
          <w:sz w:val="28"/>
          <w:szCs w:val="28"/>
          <w:lang w:val="uk-UA"/>
        </w:rPr>
        <w:t>(4.5</w:t>
      </w:r>
      <w:r w:rsidR="005F1088" w:rsidRPr="00B1544C">
        <w:rPr>
          <w:sz w:val="28"/>
          <w:szCs w:val="28"/>
          <w:lang w:val="uk-UA"/>
        </w:rPr>
        <w:t>2</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Імовірність невизначеної відмови за параметром опору ізоляції обмотки статора генератора відносно землі визначається за виразом:</w:t>
      </w:r>
    </w:p>
    <w:p w:rsidR="00A57A25" w:rsidRPr="00B1544C" w:rsidRDefault="00A57A25" w:rsidP="00AE758F">
      <w:pPr>
        <w:spacing w:line="288" w:lineRule="auto"/>
        <w:ind w:firstLine="454"/>
        <w:jc w:val="both"/>
        <w:rPr>
          <w:sz w:val="28"/>
          <w:szCs w:val="28"/>
          <w:lang w:val="uk-UA"/>
        </w:rPr>
      </w:pPr>
    </w:p>
    <w:p w:rsidR="00AF3C8E" w:rsidRPr="00B1544C" w:rsidRDefault="008C273A" w:rsidP="00AE758F">
      <w:pPr>
        <w:spacing w:line="288" w:lineRule="auto"/>
        <w:ind w:firstLine="454"/>
        <w:jc w:val="right"/>
        <w:rPr>
          <w:sz w:val="28"/>
          <w:szCs w:val="28"/>
          <w:lang w:val="uk-UA"/>
        </w:rPr>
      </w:pPr>
      <w:r w:rsidRPr="00B1544C">
        <w:rPr>
          <w:position w:val="-102"/>
          <w:sz w:val="28"/>
          <w:szCs w:val="28"/>
          <w:lang w:val="uk-UA"/>
        </w:rPr>
        <w:object w:dxaOrig="6380" w:dyaOrig="2180">
          <v:shape id="_x0000_i1153" type="#_x0000_t75" style="width:324.3pt;height:108.3pt" o:ole="" o:preferrelative="f">
            <v:imagedata r:id="rId267" o:title=""/>
            <o:lock v:ext="edit" aspectratio="f"/>
          </v:shape>
          <o:OLEObject Type="Embed" ProgID="Equation.DSMT4" ShapeID="_x0000_i1153" DrawAspect="Content" ObjectID="_1577965480" r:id="rId268"/>
        </w:object>
      </w:r>
      <w:r w:rsidR="00AF3C8E" w:rsidRPr="00B1544C">
        <w:rPr>
          <w:sz w:val="28"/>
          <w:szCs w:val="28"/>
          <w:lang w:val="uk-UA"/>
        </w:rPr>
        <w:t xml:space="preserve"> (4.5</w:t>
      </w:r>
      <w:r w:rsidR="005F1088" w:rsidRPr="00B1544C">
        <w:rPr>
          <w:sz w:val="28"/>
          <w:szCs w:val="28"/>
          <w:lang w:val="uk-UA"/>
        </w:rPr>
        <w:t>3</w:t>
      </w:r>
      <w:r w:rsidR="00AF3C8E" w:rsidRPr="00B1544C">
        <w:rPr>
          <w:sz w:val="28"/>
          <w:szCs w:val="28"/>
          <w:lang w:val="uk-UA"/>
        </w:rPr>
        <w:t>)</w:t>
      </w:r>
    </w:p>
    <w:p w:rsidR="00160D75" w:rsidRPr="00B1544C" w:rsidRDefault="00FF5C76" w:rsidP="0089320F">
      <w:pPr>
        <w:spacing w:line="288" w:lineRule="auto"/>
        <w:jc w:val="right"/>
        <w:rPr>
          <w:sz w:val="28"/>
          <w:szCs w:val="28"/>
          <w:lang w:val="uk-UA"/>
        </w:rPr>
      </w:pPr>
      <w:r w:rsidRPr="00B1544C">
        <w:rPr>
          <w:position w:val="-120"/>
          <w:sz w:val="28"/>
          <w:szCs w:val="28"/>
          <w:lang w:val="uk-UA"/>
        </w:rPr>
        <w:object w:dxaOrig="8500" w:dyaOrig="7660">
          <v:shape id="_x0000_i1154" type="#_x0000_t75" style="width:425.1pt;height:388.8pt" o:ole="" o:preferrelative="f">
            <v:imagedata r:id="rId269" o:title=""/>
            <o:lock v:ext="edit" aspectratio="f"/>
          </v:shape>
          <o:OLEObject Type="Embed" ProgID="Equation.DSMT4" ShapeID="_x0000_i1154" DrawAspect="Content" ObjectID="_1577965481" r:id="rId270"/>
        </w:object>
      </w:r>
    </w:p>
    <w:p w:rsidR="00AF3C8E" w:rsidRPr="00B1544C" w:rsidRDefault="00AF3C8E" w:rsidP="00AE758F">
      <w:pPr>
        <w:spacing w:line="288" w:lineRule="auto"/>
        <w:ind w:firstLine="454"/>
        <w:jc w:val="both"/>
        <w:rPr>
          <w:sz w:val="28"/>
          <w:szCs w:val="28"/>
          <w:lang w:val="uk-UA"/>
        </w:rPr>
      </w:pPr>
      <w:r w:rsidRPr="00B1544C">
        <w:rPr>
          <w:sz w:val="28"/>
          <w:szCs w:val="28"/>
          <w:lang w:val="uk-UA"/>
        </w:rPr>
        <w:t>Імовірність невизначеної відмови за параметром перехідного опору в місці замикання на землю визначається за виразом:</w:t>
      </w:r>
    </w:p>
    <w:p w:rsidR="00A57A25" w:rsidRPr="00B1544C" w:rsidRDefault="00A57A25" w:rsidP="00AE758F">
      <w:pPr>
        <w:spacing w:line="288" w:lineRule="auto"/>
        <w:ind w:firstLine="454"/>
        <w:jc w:val="both"/>
        <w:rPr>
          <w:sz w:val="28"/>
          <w:szCs w:val="28"/>
          <w:lang w:val="uk-UA"/>
        </w:rPr>
      </w:pPr>
    </w:p>
    <w:p w:rsidR="00AF3C8E" w:rsidRPr="00B1544C" w:rsidRDefault="00FF5C76" w:rsidP="00AE758F">
      <w:pPr>
        <w:spacing w:line="288" w:lineRule="auto"/>
        <w:ind w:firstLine="454"/>
        <w:jc w:val="right"/>
        <w:rPr>
          <w:sz w:val="28"/>
          <w:szCs w:val="28"/>
          <w:lang w:val="uk-UA"/>
        </w:rPr>
      </w:pPr>
      <w:r w:rsidRPr="00B1544C">
        <w:rPr>
          <w:position w:val="-102"/>
          <w:sz w:val="28"/>
          <w:szCs w:val="28"/>
          <w:lang w:val="uk-UA"/>
        </w:rPr>
        <w:object w:dxaOrig="6080" w:dyaOrig="2180">
          <v:shape id="_x0000_i1155" type="#_x0000_t75" style="width:309.3pt;height:108.3pt" o:ole="" o:preferrelative="f">
            <v:imagedata r:id="rId271" o:title=""/>
            <o:lock v:ext="edit" aspectratio="f"/>
          </v:shape>
          <o:OLEObject Type="Embed" ProgID="Equation.DSMT4" ShapeID="_x0000_i1155" DrawAspect="Content" ObjectID="_1577965482" r:id="rId272"/>
        </w:object>
      </w:r>
      <w:r w:rsidRPr="00B1544C">
        <w:rPr>
          <w:sz w:val="28"/>
          <w:szCs w:val="28"/>
          <w:lang w:val="uk-UA"/>
        </w:rPr>
        <w:t xml:space="preserve">  </w:t>
      </w:r>
      <w:r w:rsidR="00AF3C8E" w:rsidRPr="00B1544C">
        <w:rPr>
          <w:sz w:val="28"/>
          <w:szCs w:val="28"/>
          <w:lang w:val="uk-UA"/>
        </w:rPr>
        <w:t xml:space="preserve">     (4.5</w:t>
      </w:r>
      <w:r w:rsidR="005F1088" w:rsidRPr="00B1544C">
        <w:rPr>
          <w:sz w:val="28"/>
          <w:szCs w:val="28"/>
          <w:lang w:val="uk-UA"/>
        </w:rPr>
        <w:t>5</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Отриманий в  результаті інтегрування в програмному комплексі Mathcad Prime</w:t>
      </w:r>
      <w:r w:rsidR="00AE275A" w:rsidRPr="00B1544C">
        <w:rPr>
          <w:sz w:val="28"/>
          <w:szCs w:val="28"/>
          <w:lang w:val="uk-UA"/>
        </w:rPr>
        <w:t xml:space="preserve">, </w:t>
      </w:r>
      <w:r w:rsidRPr="00B1544C">
        <w:rPr>
          <w:sz w:val="28"/>
          <w:szCs w:val="28"/>
          <w:lang w:val="uk-UA"/>
        </w:rPr>
        <w:t>вираз має високу складність запису, тому</w:t>
      </w:r>
      <w:r w:rsidR="00975972" w:rsidRPr="00B1544C">
        <w:rPr>
          <w:sz w:val="28"/>
          <w:szCs w:val="28"/>
          <w:lang w:val="uk-UA"/>
        </w:rPr>
        <w:t xml:space="preserve"> замінимо типові елементи </w:t>
      </w:r>
      <w:r w:rsidR="00643A22" w:rsidRPr="00B1544C">
        <w:rPr>
          <w:sz w:val="28"/>
          <w:szCs w:val="28"/>
          <w:lang w:val="uk-UA"/>
        </w:rPr>
        <w:t>в</w:t>
      </w:r>
      <w:r w:rsidR="00975972" w:rsidRPr="00B1544C">
        <w:rPr>
          <w:sz w:val="28"/>
          <w:szCs w:val="28"/>
          <w:lang w:val="uk-UA"/>
        </w:rPr>
        <w:t>иразу коефіцієнтами</w:t>
      </w:r>
      <w:r w:rsidRPr="00B1544C">
        <w:rPr>
          <w:sz w:val="28"/>
          <w:szCs w:val="28"/>
          <w:lang w:val="uk-UA"/>
        </w:rPr>
        <w:t xml:space="preserve">. Відповідні коефіцієнти представлені в додатку </w:t>
      </w:r>
      <w:r w:rsidR="001978F7" w:rsidRPr="00B1544C">
        <w:rPr>
          <w:sz w:val="28"/>
          <w:szCs w:val="28"/>
          <w:lang w:val="uk-UA"/>
        </w:rPr>
        <w:t>Ж</w:t>
      </w:r>
      <w:r w:rsidRPr="00B1544C">
        <w:rPr>
          <w:sz w:val="28"/>
          <w:szCs w:val="28"/>
          <w:lang w:val="uk-UA"/>
        </w:rPr>
        <w:t xml:space="preserve"> ( вирази </w:t>
      </w:r>
      <w:r w:rsidR="001978F7" w:rsidRPr="00B1544C">
        <w:rPr>
          <w:sz w:val="28"/>
          <w:szCs w:val="28"/>
          <w:lang w:val="uk-UA"/>
        </w:rPr>
        <w:t>Ж</w:t>
      </w:r>
      <w:r w:rsidRPr="00B1544C">
        <w:rPr>
          <w:sz w:val="28"/>
          <w:szCs w:val="28"/>
          <w:lang w:val="uk-UA"/>
        </w:rPr>
        <w:t xml:space="preserve">.19 – </w:t>
      </w:r>
      <w:r w:rsidR="001978F7" w:rsidRPr="00B1544C">
        <w:rPr>
          <w:sz w:val="28"/>
          <w:szCs w:val="28"/>
          <w:lang w:val="uk-UA"/>
        </w:rPr>
        <w:t>Ж</w:t>
      </w:r>
      <w:r w:rsidRPr="00B1544C">
        <w:rPr>
          <w:sz w:val="28"/>
          <w:szCs w:val="28"/>
          <w:lang w:val="uk-UA"/>
        </w:rPr>
        <w:t>.27).</w:t>
      </w:r>
    </w:p>
    <w:p w:rsidR="00AF3C8E" w:rsidRPr="00B1544C" w:rsidRDefault="00AF3C8E" w:rsidP="00AE758F">
      <w:pPr>
        <w:spacing w:line="288" w:lineRule="auto"/>
        <w:ind w:firstLine="454"/>
        <w:jc w:val="right"/>
        <w:rPr>
          <w:sz w:val="28"/>
          <w:szCs w:val="28"/>
          <w:lang w:val="uk-UA"/>
        </w:rPr>
      </w:pPr>
    </w:p>
    <w:p w:rsidR="00AF3C8E" w:rsidRPr="00B1544C" w:rsidRDefault="00FF5C76" w:rsidP="00D274E5">
      <w:pPr>
        <w:spacing w:line="288" w:lineRule="auto"/>
        <w:jc w:val="right"/>
        <w:rPr>
          <w:sz w:val="28"/>
          <w:szCs w:val="28"/>
          <w:lang w:val="uk-UA"/>
        </w:rPr>
      </w:pPr>
      <w:r w:rsidRPr="00B1544C">
        <w:rPr>
          <w:position w:val="-38"/>
          <w:sz w:val="28"/>
          <w:szCs w:val="28"/>
          <w:lang w:val="uk-UA"/>
        </w:rPr>
        <w:object w:dxaOrig="7900" w:dyaOrig="6020">
          <v:shape id="_x0000_i1156" type="#_x0000_t75" style="width:396.3pt;height:302.4pt" o:ole="" o:preferrelative="f">
            <v:imagedata r:id="rId273" o:title=""/>
            <o:lock v:ext="edit" aspectratio="f"/>
          </v:shape>
          <o:OLEObject Type="Embed" ProgID="Equation.DSMT4" ShapeID="_x0000_i1156" DrawAspect="Content" ObjectID="_1577965483" r:id="rId274"/>
        </w:objec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Розрахуємо вірогідність отримання результату «придатний» виходячи з виразів для абсолютних показників багатопараметричного контролю, що отримані нами вище.</w:t>
      </w:r>
      <w:r w:rsidR="00222794" w:rsidRPr="00B1544C">
        <w:rPr>
          <w:sz w:val="28"/>
          <w:szCs w:val="28"/>
          <w:lang w:val="uk-UA"/>
        </w:rPr>
        <w:t xml:space="preserve"> Для розрахунку </w:t>
      </w:r>
      <w:r w:rsidR="00B76B35" w:rsidRPr="00B1544C">
        <w:rPr>
          <w:sz w:val="28"/>
          <w:szCs w:val="28"/>
          <w:lang w:val="uk-UA"/>
        </w:rPr>
        <w:t>п</w:t>
      </w:r>
      <w:r w:rsidR="00222794" w:rsidRPr="00B1544C">
        <w:rPr>
          <w:sz w:val="28"/>
          <w:szCs w:val="28"/>
          <w:lang w:val="uk-UA"/>
        </w:rPr>
        <w:t>риймаємо</w:t>
      </w:r>
      <w:r w:rsidR="00B76B35" w:rsidRPr="00B1544C">
        <w:rPr>
          <w:sz w:val="28"/>
          <w:szCs w:val="28"/>
          <w:lang w:val="uk-UA"/>
        </w:rPr>
        <w:t xml:space="preserve"> </w:t>
      </w:r>
      <w:r w:rsidR="00AD10B7" w:rsidRPr="00B1544C">
        <w:rPr>
          <w:sz w:val="28"/>
          <w:szCs w:val="28"/>
          <w:lang w:val="uk-UA"/>
        </w:rPr>
        <w:t>м</w:t>
      </w:r>
      <w:r w:rsidR="00B76B35" w:rsidRPr="00B1544C">
        <w:rPr>
          <w:sz w:val="28"/>
          <w:szCs w:val="28"/>
          <w:lang w:val="uk-UA"/>
        </w:rPr>
        <w:t>аксимальний опір ізоляції обмтки статора відносно землі 15 ГОм,</w:t>
      </w:r>
      <w:r w:rsidR="00AD10B7" w:rsidRPr="00B1544C">
        <w:rPr>
          <w:sz w:val="28"/>
          <w:szCs w:val="28"/>
          <w:lang w:val="uk-UA"/>
        </w:rPr>
        <w:t xml:space="preserve"> середнє значення опору ізоляції обмтки статора відносно землі 7 ГОм,</w:t>
      </w:r>
      <w:r w:rsidR="00B76B35" w:rsidRPr="00B1544C">
        <w:rPr>
          <w:sz w:val="28"/>
          <w:szCs w:val="28"/>
          <w:lang w:val="uk-UA"/>
        </w:rPr>
        <w:t xml:space="preserve"> </w:t>
      </w:r>
      <w:r w:rsidR="00783F3E" w:rsidRPr="00B1544C">
        <w:rPr>
          <w:sz w:val="28"/>
          <w:szCs w:val="28"/>
          <w:lang w:val="uk-UA"/>
        </w:rPr>
        <w:br/>
      </w:r>
      <w:r w:rsidR="00B76B35" w:rsidRPr="00B1544C">
        <w:rPr>
          <w:sz w:val="28"/>
          <w:szCs w:val="28"/>
          <w:lang w:val="uk-UA"/>
        </w:rPr>
        <w:t xml:space="preserve">максимальне значення перехідного опору в місці замикання на землю 100 кОм, </w:t>
      </w:r>
      <w:r w:rsidR="00AD10B7" w:rsidRPr="00B1544C">
        <w:rPr>
          <w:sz w:val="28"/>
          <w:szCs w:val="28"/>
          <w:lang w:val="uk-UA"/>
        </w:rPr>
        <w:t xml:space="preserve">середнє значення перехідного опору в місці замикання на </w:t>
      </w:r>
      <w:r w:rsidR="00783F3E" w:rsidRPr="00B1544C">
        <w:rPr>
          <w:sz w:val="28"/>
          <w:szCs w:val="28"/>
          <w:lang w:val="uk-UA"/>
        </w:rPr>
        <w:br/>
      </w:r>
      <w:r w:rsidR="00AD10B7" w:rsidRPr="00B1544C">
        <w:rPr>
          <w:sz w:val="28"/>
          <w:szCs w:val="28"/>
          <w:lang w:val="uk-UA"/>
        </w:rPr>
        <w:t xml:space="preserve">землю 1000 Ом, </w:t>
      </w:r>
      <w:r w:rsidR="00B76B35" w:rsidRPr="00B1544C">
        <w:rPr>
          <w:sz w:val="28"/>
          <w:szCs w:val="28"/>
          <w:lang w:val="uk-UA"/>
        </w:rPr>
        <w:t>мінімальне значення перехідного опору в місці замикання на землю 0,01 Ом.</w:t>
      </w:r>
      <w:r w:rsidRPr="00B1544C">
        <w:rPr>
          <w:sz w:val="28"/>
          <w:szCs w:val="28"/>
          <w:lang w:val="uk-UA"/>
        </w:rPr>
        <w:t xml:space="preserve"> Результати розрахунку показані в табл</w:t>
      </w:r>
      <w:r w:rsidR="004C02E7" w:rsidRPr="00B1544C">
        <w:rPr>
          <w:sz w:val="28"/>
          <w:szCs w:val="28"/>
          <w:lang w:val="uk-UA"/>
        </w:rPr>
        <w:t>.</w:t>
      </w:r>
      <w:r w:rsidRPr="00B1544C">
        <w:rPr>
          <w:sz w:val="28"/>
          <w:szCs w:val="28"/>
          <w:lang w:val="uk-UA"/>
        </w:rPr>
        <w:t xml:space="preserve"> 4.</w:t>
      </w:r>
      <w:r w:rsidR="00654AB1" w:rsidRPr="00B1544C">
        <w:rPr>
          <w:sz w:val="28"/>
          <w:szCs w:val="28"/>
          <w:lang w:val="uk-UA"/>
        </w:rPr>
        <w:t>6</w:t>
      </w:r>
      <w:r w:rsidRPr="00B1544C">
        <w:rPr>
          <w:sz w:val="28"/>
          <w:szCs w:val="28"/>
          <w:lang w:val="uk-UA"/>
        </w:rPr>
        <w:t>.</w:t>
      </w:r>
    </w:p>
    <w:p w:rsidR="001E59CB" w:rsidRPr="00B1544C" w:rsidRDefault="001E59CB" w:rsidP="00AE758F">
      <w:pPr>
        <w:spacing w:line="288" w:lineRule="auto"/>
        <w:ind w:firstLine="454"/>
        <w:jc w:val="both"/>
        <w:rPr>
          <w:sz w:val="28"/>
          <w:szCs w:val="28"/>
          <w:lang w:val="uk-UA"/>
        </w:rPr>
      </w:pPr>
    </w:p>
    <w:p w:rsidR="00BA2CC3" w:rsidRPr="00B1544C" w:rsidRDefault="00AF3C8E" w:rsidP="00BA2CC3">
      <w:pPr>
        <w:spacing w:line="288" w:lineRule="auto"/>
        <w:ind w:firstLine="454"/>
        <w:jc w:val="right"/>
        <w:rPr>
          <w:lang w:val="uk-UA"/>
        </w:rPr>
      </w:pPr>
      <w:r w:rsidRPr="00B1544C">
        <w:rPr>
          <w:lang w:val="uk-UA"/>
        </w:rPr>
        <w:t>Таблиця 4.</w:t>
      </w:r>
      <w:r w:rsidR="00654AB1" w:rsidRPr="00B1544C">
        <w:rPr>
          <w:lang w:val="uk-UA"/>
        </w:rPr>
        <w:t>6</w:t>
      </w:r>
    </w:p>
    <w:p w:rsidR="00DD6E95" w:rsidRPr="00B1544C" w:rsidRDefault="00AF3C8E" w:rsidP="00BA2CC3">
      <w:pPr>
        <w:spacing w:line="288" w:lineRule="auto"/>
        <w:ind w:firstLine="454"/>
        <w:jc w:val="center"/>
        <w:rPr>
          <w:b/>
          <w:lang w:val="uk-UA"/>
        </w:rPr>
      </w:pPr>
      <w:r w:rsidRPr="00B1544C">
        <w:rPr>
          <w:b/>
          <w:lang w:val="uk-UA"/>
        </w:rPr>
        <w:t>Розрахунок вірогідн</w:t>
      </w:r>
      <w:r w:rsidR="00643A22" w:rsidRPr="00B1544C">
        <w:rPr>
          <w:b/>
          <w:lang w:val="uk-UA"/>
        </w:rPr>
        <w:t>ос</w:t>
      </w:r>
      <w:r w:rsidRPr="00B1544C">
        <w:rPr>
          <w:b/>
          <w:lang w:val="uk-UA"/>
        </w:rPr>
        <w:t xml:space="preserve">ті отримання результату «придатний» при </w:t>
      </w:r>
    </w:p>
    <w:p w:rsidR="00AF3C8E" w:rsidRPr="00B1544C" w:rsidRDefault="00AF3C8E" w:rsidP="00BA2CC3">
      <w:pPr>
        <w:spacing w:line="288" w:lineRule="auto"/>
        <w:ind w:firstLine="454"/>
        <w:jc w:val="center"/>
        <w:rPr>
          <w:b/>
          <w:lang w:val="uk-UA"/>
        </w:rPr>
      </w:pPr>
      <w:r w:rsidRPr="00B1544C">
        <w:rPr>
          <w:b/>
          <w:lang w:val="uk-UA"/>
        </w:rPr>
        <w:t>багатопараметричному контролі</w:t>
      </w:r>
    </w:p>
    <w:tbl>
      <w:tblPr>
        <w:tblW w:w="727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40"/>
        <w:gridCol w:w="967"/>
        <w:gridCol w:w="798"/>
        <w:gridCol w:w="709"/>
        <w:gridCol w:w="718"/>
        <w:gridCol w:w="558"/>
        <w:gridCol w:w="567"/>
        <w:gridCol w:w="619"/>
        <w:gridCol w:w="597"/>
      </w:tblGrid>
      <w:tr w:rsidR="00AD10B7" w:rsidRPr="00B1544C" w:rsidTr="00A31F7D">
        <w:trPr>
          <w:trHeight w:val="300"/>
          <w:jc w:val="center"/>
        </w:trPr>
        <w:tc>
          <w:tcPr>
            <w:tcW w:w="1740" w:type="dxa"/>
            <w:shd w:val="clear" w:color="auto" w:fill="auto"/>
            <w:noWrap/>
            <w:vAlign w:val="center"/>
            <w:hideMark/>
          </w:tcPr>
          <w:p w:rsidR="00AD10B7" w:rsidRPr="00B1544C" w:rsidRDefault="00AD10B7" w:rsidP="00B76B35">
            <w:pPr>
              <w:spacing w:line="288" w:lineRule="auto"/>
              <w:jc w:val="center"/>
              <w:rPr>
                <w:sz w:val="28"/>
                <w:szCs w:val="28"/>
                <w:lang w:val="uk-UA"/>
              </w:rPr>
            </w:pPr>
            <w:r w:rsidRPr="00B1544C">
              <w:rPr>
                <w:sz w:val="28"/>
                <w:szCs w:val="28"/>
                <w:lang w:val="uk-UA"/>
              </w:rPr>
              <w:t xml:space="preserve">Тип </w:t>
            </w:r>
          </w:p>
          <w:p w:rsidR="00AD10B7" w:rsidRPr="00B1544C" w:rsidRDefault="00AD10B7" w:rsidP="00B76B35">
            <w:pPr>
              <w:spacing w:line="288" w:lineRule="auto"/>
              <w:jc w:val="center"/>
              <w:rPr>
                <w:sz w:val="28"/>
                <w:szCs w:val="28"/>
                <w:lang w:val="uk-UA"/>
              </w:rPr>
            </w:pPr>
            <w:r w:rsidRPr="00B1544C">
              <w:rPr>
                <w:sz w:val="28"/>
                <w:szCs w:val="28"/>
                <w:lang w:val="uk-UA"/>
              </w:rPr>
              <w:t>генератора</w:t>
            </w:r>
          </w:p>
        </w:tc>
        <w:tc>
          <w:tcPr>
            <w:tcW w:w="967" w:type="dxa"/>
            <w:vAlign w:val="center"/>
          </w:tcPr>
          <w:p w:rsidR="00AD10B7" w:rsidRPr="00B1544C" w:rsidRDefault="00AD10B7" w:rsidP="00B76B35">
            <w:pPr>
              <w:spacing w:line="288" w:lineRule="auto"/>
              <w:jc w:val="center"/>
              <w:rPr>
                <w:sz w:val="28"/>
                <w:szCs w:val="28"/>
                <w:lang w:val="uk-UA"/>
              </w:rPr>
            </w:pPr>
            <w:r w:rsidRPr="00B1544C">
              <w:rPr>
                <w:sz w:val="28"/>
                <w:szCs w:val="28"/>
                <w:lang w:val="uk-UA"/>
              </w:rPr>
              <w:t>R</w:t>
            </w:r>
            <w:r w:rsidRPr="00B1544C">
              <w:rPr>
                <w:sz w:val="28"/>
                <w:szCs w:val="28"/>
                <w:vertAlign w:val="subscript"/>
                <w:lang w:val="uk-UA"/>
              </w:rPr>
              <w:t>Σmin</w:t>
            </w:r>
            <w:r w:rsidRPr="00B1544C">
              <w:rPr>
                <w:sz w:val="28"/>
                <w:szCs w:val="28"/>
                <w:lang w:val="uk-UA"/>
              </w:rPr>
              <w:t>, Ом</w:t>
            </w:r>
          </w:p>
        </w:tc>
        <w:tc>
          <w:tcPr>
            <w:tcW w:w="798" w:type="dxa"/>
            <w:shd w:val="clear" w:color="auto" w:fill="auto"/>
            <w:noWrap/>
            <w:vAlign w:val="center"/>
            <w:hideMark/>
          </w:tcPr>
          <w:p w:rsidR="00AD10B7" w:rsidRPr="00B1544C" w:rsidRDefault="00AD10B7" w:rsidP="00B76B35">
            <w:pPr>
              <w:spacing w:line="288" w:lineRule="auto"/>
              <w:jc w:val="center"/>
              <w:rPr>
                <w:sz w:val="28"/>
                <w:szCs w:val="28"/>
                <w:lang w:val="uk-UA"/>
              </w:rPr>
            </w:pPr>
            <w:r w:rsidRPr="00B1544C">
              <w:rPr>
                <w:sz w:val="28"/>
                <w:szCs w:val="28"/>
                <w:lang w:val="uk-UA"/>
              </w:rPr>
              <w:t>C</w:t>
            </w:r>
            <w:r w:rsidRPr="00B1544C">
              <w:rPr>
                <w:sz w:val="28"/>
                <w:szCs w:val="28"/>
                <w:vertAlign w:val="subscript"/>
                <w:lang w:val="uk-UA"/>
              </w:rPr>
              <w:t>Σ</w:t>
            </w:r>
            <w:r w:rsidRPr="00B1544C">
              <w:rPr>
                <w:sz w:val="28"/>
                <w:szCs w:val="28"/>
                <w:lang w:val="uk-UA"/>
              </w:rPr>
              <w:t>, Ф</w:t>
            </w:r>
          </w:p>
        </w:tc>
        <w:tc>
          <w:tcPr>
            <w:tcW w:w="709" w:type="dxa"/>
            <w:shd w:val="clear" w:color="auto" w:fill="auto"/>
            <w:noWrap/>
            <w:vAlign w:val="center"/>
            <w:hideMark/>
          </w:tcPr>
          <w:p w:rsidR="00AD10B7" w:rsidRPr="00B1544C" w:rsidRDefault="00AD10B7" w:rsidP="00B76B35">
            <w:pPr>
              <w:spacing w:line="288" w:lineRule="auto"/>
              <w:jc w:val="center"/>
              <w:rPr>
                <w:sz w:val="28"/>
                <w:szCs w:val="28"/>
                <w:lang w:val="uk-UA"/>
              </w:rPr>
            </w:pPr>
            <w:r w:rsidRPr="00B1544C">
              <w:rPr>
                <w:sz w:val="28"/>
                <w:szCs w:val="28"/>
                <w:lang w:val="uk-UA"/>
              </w:rPr>
              <w:t>U</w:t>
            </w:r>
            <w:r w:rsidRPr="00B1544C">
              <w:rPr>
                <w:sz w:val="28"/>
                <w:szCs w:val="28"/>
                <w:vertAlign w:val="subscript"/>
                <w:lang w:val="uk-UA"/>
              </w:rPr>
              <w:t>0max</w:t>
            </w:r>
            <w:r w:rsidRPr="00B1544C">
              <w:rPr>
                <w:sz w:val="28"/>
                <w:szCs w:val="28"/>
                <w:lang w:val="uk-UA"/>
              </w:rPr>
              <w:t>, B</w:t>
            </w:r>
          </w:p>
        </w:tc>
        <w:tc>
          <w:tcPr>
            <w:tcW w:w="718" w:type="dxa"/>
            <w:shd w:val="clear" w:color="auto" w:fill="auto"/>
            <w:noWrap/>
            <w:vAlign w:val="center"/>
            <w:hideMark/>
          </w:tcPr>
          <w:p w:rsidR="00AD10B7" w:rsidRPr="00B1544C" w:rsidRDefault="00AD10B7" w:rsidP="00B76B35">
            <w:pPr>
              <w:spacing w:line="288" w:lineRule="auto"/>
              <w:jc w:val="center"/>
              <w:rPr>
                <w:sz w:val="28"/>
                <w:szCs w:val="28"/>
                <w:lang w:val="uk-UA"/>
              </w:rPr>
            </w:pPr>
            <w:r w:rsidRPr="00B1544C">
              <w:rPr>
                <w:sz w:val="28"/>
                <w:szCs w:val="28"/>
                <w:lang w:val="uk-UA"/>
              </w:rPr>
              <w:t>U</w:t>
            </w:r>
            <w:r w:rsidRPr="00B1544C">
              <w:rPr>
                <w:sz w:val="28"/>
                <w:szCs w:val="28"/>
                <w:vertAlign w:val="subscript"/>
                <w:lang w:val="uk-UA"/>
              </w:rPr>
              <w:t>0min</w:t>
            </w:r>
            <w:r w:rsidRPr="00B1544C">
              <w:rPr>
                <w:sz w:val="28"/>
                <w:szCs w:val="28"/>
                <w:lang w:val="uk-UA"/>
              </w:rPr>
              <w:t>, B</w:t>
            </w:r>
          </w:p>
        </w:tc>
        <w:tc>
          <w:tcPr>
            <w:tcW w:w="558" w:type="dxa"/>
            <w:shd w:val="clear" w:color="auto" w:fill="auto"/>
            <w:noWrap/>
            <w:vAlign w:val="center"/>
            <w:hideMark/>
          </w:tcPr>
          <w:p w:rsidR="00AD10B7" w:rsidRPr="00B1544C" w:rsidRDefault="00AD10B7" w:rsidP="00B76B35">
            <w:pPr>
              <w:spacing w:line="288" w:lineRule="auto"/>
              <w:jc w:val="center"/>
              <w:rPr>
                <w:sz w:val="28"/>
                <w:szCs w:val="28"/>
                <w:lang w:val="uk-UA"/>
              </w:rPr>
            </w:pPr>
            <w:r w:rsidRPr="00B1544C">
              <w:rPr>
                <w:sz w:val="28"/>
                <w:szCs w:val="28"/>
                <w:lang w:val="uk-UA"/>
              </w:rPr>
              <w:t>U</w:t>
            </w:r>
            <w:r w:rsidRPr="00B1544C">
              <w:rPr>
                <w:sz w:val="28"/>
                <w:szCs w:val="28"/>
                <w:vertAlign w:val="subscript"/>
                <w:lang w:val="uk-UA"/>
              </w:rPr>
              <w:t>0</w:t>
            </w:r>
            <w:r w:rsidRPr="00B1544C">
              <w:rPr>
                <w:sz w:val="28"/>
                <w:szCs w:val="28"/>
                <w:lang w:val="uk-UA"/>
              </w:rPr>
              <w:t>, B</w:t>
            </w:r>
          </w:p>
        </w:tc>
        <w:tc>
          <w:tcPr>
            <w:tcW w:w="567" w:type="dxa"/>
            <w:shd w:val="clear" w:color="auto" w:fill="auto"/>
            <w:noWrap/>
            <w:vAlign w:val="center"/>
            <w:hideMark/>
          </w:tcPr>
          <w:p w:rsidR="00AD10B7" w:rsidRPr="00B1544C" w:rsidRDefault="00AD10B7" w:rsidP="00B76B35">
            <w:pPr>
              <w:spacing w:line="288" w:lineRule="auto"/>
              <w:jc w:val="center"/>
              <w:rPr>
                <w:sz w:val="28"/>
                <w:szCs w:val="28"/>
                <w:lang w:val="uk-UA"/>
              </w:rPr>
            </w:pPr>
            <w:r w:rsidRPr="00B1544C">
              <w:rPr>
                <w:sz w:val="28"/>
                <w:szCs w:val="28"/>
                <w:lang w:val="uk-UA"/>
              </w:rPr>
              <w:t>R</w:t>
            </w:r>
            <w:r w:rsidRPr="00B1544C">
              <w:rPr>
                <w:sz w:val="28"/>
                <w:szCs w:val="28"/>
                <w:vertAlign w:val="subscript"/>
                <w:lang w:val="uk-UA"/>
              </w:rPr>
              <w:t>T</w:t>
            </w:r>
            <w:r w:rsidRPr="00B1544C">
              <w:rPr>
                <w:sz w:val="28"/>
                <w:szCs w:val="28"/>
                <w:lang w:val="uk-UA"/>
              </w:rPr>
              <w:t>, Ом</w:t>
            </w:r>
          </w:p>
        </w:tc>
        <w:tc>
          <w:tcPr>
            <w:tcW w:w="619" w:type="dxa"/>
            <w:shd w:val="clear" w:color="auto" w:fill="auto"/>
            <w:noWrap/>
            <w:vAlign w:val="center"/>
            <w:hideMark/>
          </w:tcPr>
          <w:p w:rsidR="00AD10B7" w:rsidRPr="00B1544C" w:rsidRDefault="00AD10B7" w:rsidP="00B76B35">
            <w:pPr>
              <w:spacing w:line="288" w:lineRule="auto"/>
              <w:jc w:val="center"/>
              <w:rPr>
                <w:sz w:val="28"/>
                <w:szCs w:val="28"/>
                <w:lang w:val="uk-UA"/>
              </w:rPr>
            </w:pPr>
            <w:r w:rsidRPr="00B1544C">
              <w:rPr>
                <w:sz w:val="28"/>
                <w:szCs w:val="28"/>
                <w:lang w:val="uk-UA"/>
              </w:rPr>
              <w:t>k</w:t>
            </w:r>
            <w:r w:rsidRPr="00B1544C">
              <w:rPr>
                <w:sz w:val="28"/>
                <w:szCs w:val="28"/>
                <w:vertAlign w:val="subscript"/>
                <w:lang w:val="uk-UA"/>
              </w:rPr>
              <w:t>T</w:t>
            </w:r>
          </w:p>
        </w:tc>
        <w:tc>
          <w:tcPr>
            <w:tcW w:w="597" w:type="dxa"/>
            <w:shd w:val="clear" w:color="auto" w:fill="auto"/>
            <w:noWrap/>
            <w:vAlign w:val="center"/>
            <w:hideMark/>
          </w:tcPr>
          <w:p w:rsidR="00AD10B7" w:rsidRPr="00B1544C" w:rsidRDefault="00AD10B7" w:rsidP="00B76B35">
            <w:pPr>
              <w:spacing w:line="288" w:lineRule="auto"/>
              <w:jc w:val="center"/>
              <w:rPr>
                <w:sz w:val="28"/>
                <w:szCs w:val="28"/>
                <w:lang w:val="uk-UA"/>
              </w:rPr>
            </w:pPr>
            <w:r w:rsidRPr="00B1544C">
              <w:rPr>
                <w:sz w:val="28"/>
                <w:szCs w:val="28"/>
                <w:lang w:val="uk-UA"/>
              </w:rPr>
              <w:t>D, в.о.</w:t>
            </w:r>
          </w:p>
        </w:tc>
      </w:tr>
      <w:tr w:rsidR="00AD10B7" w:rsidRPr="00B1544C" w:rsidTr="00A31F7D">
        <w:trPr>
          <w:trHeight w:val="262"/>
          <w:jc w:val="center"/>
        </w:trPr>
        <w:tc>
          <w:tcPr>
            <w:tcW w:w="1740" w:type="dxa"/>
            <w:shd w:val="clear" w:color="auto" w:fill="auto"/>
            <w:noWrap/>
            <w:vAlign w:val="center"/>
          </w:tcPr>
          <w:p w:rsidR="00AD10B7" w:rsidRPr="00B1544C" w:rsidRDefault="00AD10B7" w:rsidP="00B76B35">
            <w:pPr>
              <w:spacing w:line="288" w:lineRule="auto"/>
              <w:jc w:val="center"/>
              <w:rPr>
                <w:lang w:val="uk-UA"/>
              </w:rPr>
            </w:pPr>
            <w:r w:rsidRPr="00B1544C">
              <w:rPr>
                <w:lang w:val="uk-UA"/>
              </w:rPr>
              <w:t>1</w:t>
            </w:r>
          </w:p>
        </w:tc>
        <w:tc>
          <w:tcPr>
            <w:tcW w:w="967" w:type="dxa"/>
            <w:vAlign w:val="center"/>
          </w:tcPr>
          <w:p w:rsidR="00AD10B7" w:rsidRPr="00B1544C" w:rsidRDefault="00AD10B7" w:rsidP="00B76B35">
            <w:pPr>
              <w:spacing w:line="288" w:lineRule="auto"/>
              <w:jc w:val="center"/>
              <w:rPr>
                <w:lang w:val="uk-UA"/>
              </w:rPr>
            </w:pPr>
            <w:r w:rsidRPr="00B1544C">
              <w:rPr>
                <w:lang w:val="uk-UA"/>
              </w:rPr>
              <w:t>2</w:t>
            </w:r>
          </w:p>
        </w:tc>
        <w:tc>
          <w:tcPr>
            <w:tcW w:w="798" w:type="dxa"/>
            <w:shd w:val="clear" w:color="auto" w:fill="auto"/>
            <w:noWrap/>
            <w:vAlign w:val="center"/>
          </w:tcPr>
          <w:p w:rsidR="00AD10B7" w:rsidRPr="00B1544C" w:rsidRDefault="00AD10B7" w:rsidP="00B76B35">
            <w:pPr>
              <w:spacing w:line="288" w:lineRule="auto"/>
              <w:jc w:val="center"/>
              <w:rPr>
                <w:lang w:val="uk-UA"/>
              </w:rPr>
            </w:pPr>
            <w:r w:rsidRPr="00B1544C">
              <w:rPr>
                <w:lang w:val="uk-UA"/>
              </w:rPr>
              <w:t>3</w:t>
            </w:r>
          </w:p>
        </w:tc>
        <w:tc>
          <w:tcPr>
            <w:tcW w:w="709" w:type="dxa"/>
            <w:shd w:val="clear" w:color="auto" w:fill="auto"/>
            <w:noWrap/>
            <w:vAlign w:val="center"/>
          </w:tcPr>
          <w:p w:rsidR="00AD10B7" w:rsidRPr="00B1544C" w:rsidRDefault="00AD10B7" w:rsidP="00B76B35">
            <w:pPr>
              <w:spacing w:line="288" w:lineRule="auto"/>
              <w:jc w:val="center"/>
              <w:rPr>
                <w:lang w:val="uk-UA"/>
              </w:rPr>
            </w:pPr>
            <w:r w:rsidRPr="00B1544C">
              <w:rPr>
                <w:lang w:val="uk-UA"/>
              </w:rPr>
              <w:t>4</w:t>
            </w:r>
          </w:p>
        </w:tc>
        <w:tc>
          <w:tcPr>
            <w:tcW w:w="718" w:type="dxa"/>
            <w:shd w:val="clear" w:color="auto" w:fill="auto"/>
            <w:noWrap/>
            <w:vAlign w:val="center"/>
          </w:tcPr>
          <w:p w:rsidR="00AD10B7" w:rsidRPr="00B1544C" w:rsidRDefault="00AD10B7" w:rsidP="00B76B35">
            <w:pPr>
              <w:spacing w:line="288" w:lineRule="auto"/>
              <w:jc w:val="center"/>
              <w:rPr>
                <w:lang w:val="uk-UA"/>
              </w:rPr>
            </w:pPr>
            <w:r w:rsidRPr="00B1544C">
              <w:rPr>
                <w:lang w:val="uk-UA"/>
              </w:rPr>
              <w:t>5</w:t>
            </w:r>
          </w:p>
        </w:tc>
        <w:tc>
          <w:tcPr>
            <w:tcW w:w="558" w:type="dxa"/>
            <w:shd w:val="clear" w:color="auto" w:fill="auto"/>
            <w:noWrap/>
            <w:vAlign w:val="center"/>
          </w:tcPr>
          <w:p w:rsidR="00AD10B7" w:rsidRPr="00B1544C" w:rsidRDefault="00AD10B7" w:rsidP="00B76B35">
            <w:pPr>
              <w:spacing w:line="288" w:lineRule="auto"/>
              <w:jc w:val="center"/>
              <w:rPr>
                <w:lang w:val="uk-UA"/>
              </w:rPr>
            </w:pPr>
            <w:r w:rsidRPr="00B1544C">
              <w:rPr>
                <w:lang w:val="uk-UA"/>
              </w:rPr>
              <w:t>6</w:t>
            </w:r>
          </w:p>
        </w:tc>
        <w:tc>
          <w:tcPr>
            <w:tcW w:w="567" w:type="dxa"/>
            <w:shd w:val="clear" w:color="auto" w:fill="auto"/>
            <w:noWrap/>
            <w:vAlign w:val="center"/>
          </w:tcPr>
          <w:p w:rsidR="00AD10B7" w:rsidRPr="00B1544C" w:rsidRDefault="00AD10B7" w:rsidP="00B76B35">
            <w:pPr>
              <w:spacing w:line="288" w:lineRule="auto"/>
              <w:jc w:val="center"/>
              <w:rPr>
                <w:lang w:val="uk-UA"/>
              </w:rPr>
            </w:pPr>
            <w:r w:rsidRPr="00B1544C">
              <w:rPr>
                <w:lang w:val="uk-UA"/>
              </w:rPr>
              <w:t>7</w:t>
            </w:r>
          </w:p>
        </w:tc>
        <w:tc>
          <w:tcPr>
            <w:tcW w:w="619" w:type="dxa"/>
            <w:shd w:val="clear" w:color="auto" w:fill="auto"/>
            <w:noWrap/>
            <w:vAlign w:val="center"/>
          </w:tcPr>
          <w:p w:rsidR="00AD10B7" w:rsidRPr="00B1544C" w:rsidRDefault="00AD10B7" w:rsidP="00B76B35">
            <w:pPr>
              <w:spacing w:line="288" w:lineRule="auto"/>
              <w:jc w:val="center"/>
              <w:rPr>
                <w:lang w:val="uk-UA"/>
              </w:rPr>
            </w:pPr>
            <w:r w:rsidRPr="00B1544C">
              <w:rPr>
                <w:lang w:val="uk-UA"/>
              </w:rPr>
              <w:t>8</w:t>
            </w:r>
          </w:p>
        </w:tc>
        <w:tc>
          <w:tcPr>
            <w:tcW w:w="597" w:type="dxa"/>
            <w:shd w:val="clear" w:color="auto" w:fill="auto"/>
            <w:noWrap/>
            <w:vAlign w:val="center"/>
          </w:tcPr>
          <w:p w:rsidR="00AD10B7" w:rsidRPr="00B1544C" w:rsidRDefault="00AD10B7" w:rsidP="00B76B35">
            <w:pPr>
              <w:spacing w:line="288" w:lineRule="auto"/>
              <w:jc w:val="center"/>
              <w:rPr>
                <w:lang w:val="uk-UA"/>
              </w:rPr>
            </w:pPr>
            <w:r w:rsidRPr="00B1544C">
              <w:rPr>
                <w:lang w:val="uk-UA"/>
              </w:rPr>
              <w:t>9</w:t>
            </w:r>
          </w:p>
        </w:tc>
      </w:tr>
      <w:tr w:rsidR="00AD10B7" w:rsidRPr="00B1544C" w:rsidTr="00A31F7D">
        <w:trPr>
          <w:trHeight w:val="300"/>
          <w:jc w:val="center"/>
        </w:trPr>
        <w:tc>
          <w:tcPr>
            <w:tcW w:w="1740" w:type="dxa"/>
            <w:shd w:val="clear" w:color="auto" w:fill="auto"/>
            <w:vAlign w:val="center"/>
            <w:hideMark/>
          </w:tcPr>
          <w:p w:rsidR="00AD10B7" w:rsidRPr="00B1544C" w:rsidRDefault="00AD10B7" w:rsidP="00AD10B7">
            <w:pPr>
              <w:spacing w:line="288" w:lineRule="auto"/>
              <w:jc w:val="center"/>
              <w:rPr>
                <w:lang w:val="uk-UA"/>
              </w:rPr>
            </w:pPr>
            <w:r w:rsidRPr="00B1544C">
              <w:rPr>
                <w:lang w:val="uk-UA"/>
              </w:rPr>
              <w:t>ТГВ-200</w:t>
            </w:r>
          </w:p>
        </w:tc>
        <w:tc>
          <w:tcPr>
            <w:tcW w:w="967" w:type="dxa"/>
            <w:vAlign w:val="center"/>
          </w:tcPr>
          <w:p w:rsidR="00AD10B7" w:rsidRPr="00B1544C" w:rsidRDefault="00AD10B7" w:rsidP="00B76B35">
            <w:pPr>
              <w:spacing w:line="288" w:lineRule="auto"/>
              <w:jc w:val="center"/>
              <w:rPr>
                <w:lang w:val="uk-UA"/>
              </w:rPr>
            </w:pPr>
            <w:r w:rsidRPr="00B1544C">
              <w:rPr>
                <w:lang w:val="uk-UA"/>
              </w:rPr>
              <w:t>7,5·10</w:t>
            </w:r>
            <w:r w:rsidRPr="00B1544C">
              <w:rPr>
                <w:vertAlign w:val="superscript"/>
                <w:lang w:val="uk-UA"/>
              </w:rPr>
              <w:t>6</w:t>
            </w:r>
          </w:p>
        </w:tc>
        <w:tc>
          <w:tcPr>
            <w:tcW w:w="798" w:type="dxa"/>
            <w:shd w:val="clear" w:color="auto" w:fill="auto"/>
            <w:vAlign w:val="center"/>
            <w:hideMark/>
          </w:tcPr>
          <w:p w:rsidR="00AD10B7" w:rsidRPr="00B1544C" w:rsidRDefault="00AD10B7" w:rsidP="00B76B35">
            <w:pPr>
              <w:spacing w:line="288" w:lineRule="auto"/>
              <w:jc w:val="center"/>
              <w:rPr>
                <w:lang w:val="uk-UA"/>
              </w:rPr>
            </w:pPr>
            <w:r w:rsidRPr="00B1544C">
              <w:rPr>
                <w:lang w:val="uk-UA"/>
              </w:rPr>
              <w:t>1,2·10</w:t>
            </w:r>
            <w:r w:rsidRPr="00B1544C">
              <w:rPr>
                <w:vertAlign w:val="superscript"/>
                <w:lang w:val="uk-UA"/>
              </w:rPr>
              <w:t>6</w:t>
            </w:r>
          </w:p>
        </w:tc>
        <w:tc>
          <w:tcPr>
            <w:tcW w:w="709"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9103</w:t>
            </w:r>
          </w:p>
        </w:tc>
        <w:tc>
          <w:tcPr>
            <w:tcW w:w="718"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26,77</w:t>
            </w:r>
          </w:p>
        </w:tc>
        <w:tc>
          <w:tcPr>
            <w:tcW w:w="558"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2073</w:t>
            </w:r>
          </w:p>
        </w:tc>
        <w:tc>
          <w:tcPr>
            <w:tcW w:w="567"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2300</w:t>
            </w:r>
          </w:p>
        </w:tc>
        <w:tc>
          <w:tcPr>
            <w:tcW w:w="619"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1884</w:t>
            </w:r>
          </w:p>
        </w:tc>
        <w:tc>
          <w:tcPr>
            <w:tcW w:w="597"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0,993</w:t>
            </w:r>
          </w:p>
        </w:tc>
      </w:tr>
      <w:tr w:rsidR="00AD10B7" w:rsidRPr="00B1544C" w:rsidTr="00A31F7D">
        <w:trPr>
          <w:trHeight w:val="300"/>
          <w:jc w:val="center"/>
        </w:trPr>
        <w:tc>
          <w:tcPr>
            <w:tcW w:w="1740" w:type="dxa"/>
            <w:shd w:val="clear" w:color="auto" w:fill="auto"/>
            <w:vAlign w:val="center"/>
            <w:hideMark/>
          </w:tcPr>
          <w:p w:rsidR="00AD10B7" w:rsidRPr="00B1544C" w:rsidRDefault="00AD10B7" w:rsidP="00AD10B7">
            <w:pPr>
              <w:spacing w:line="288" w:lineRule="auto"/>
              <w:jc w:val="center"/>
              <w:rPr>
                <w:lang w:val="uk-UA"/>
              </w:rPr>
            </w:pPr>
            <w:r w:rsidRPr="00B1544C">
              <w:rPr>
                <w:lang w:val="uk-UA"/>
              </w:rPr>
              <w:t>ТВВ-220</w:t>
            </w:r>
          </w:p>
        </w:tc>
        <w:tc>
          <w:tcPr>
            <w:tcW w:w="967" w:type="dxa"/>
            <w:vAlign w:val="center"/>
          </w:tcPr>
          <w:p w:rsidR="00AD10B7" w:rsidRPr="00B1544C" w:rsidRDefault="00AD10B7" w:rsidP="00B76B35">
            <w:pPr>
              <w:spacing w:line="288" w:lineRule="auto"/>
              <w:jc w:val="center"/>
              <w:rPr>
                <w:lang w:val="uk-UA"/>
              </w:rPr>
            </w:pPr>
            <w:r w:rsidRPr="00B1544C">
              <w:rPr>
                <w:lang w:val="uk-UA"/>
              </w:rPr>
              <w:t>7,5·10</w:t>
            </w:r>
            <w:r w:rsidRPr="00B1544C">
              <w:rPr>
                <w:vertAlign w:val="superscript"/>
                <w:lang w:val="uk-UA"/>
              </w:rPr>
              <w:t>6</w:t>
            </w:r>
          </w:p>
        </w:tc>
        <w:tc>
          <w:tcPr>
            <w:tcW w:w="798" w:type="dxa"/>
            <w:shd w:val="clear" w:color="auto" w:fill="auto"/>
            <w:vAlign w:val="center"/>
            <w:hideMark/>
          </w:tcPr>
          <w:p w:rsidR="00AD10B7" w:rsidRPr="00B1544C" w:rsidRDefault="00AD10B7" w:rsidP="00B76B35">
            <w:pPr>
              <w:spacing w:line="288" w:lineRule="auto"/>
              <w:jc w:val="center"/>
              <w:rPr>
                <w:lang w:val="uk-UA"/>
              </w:rPr>
            </w:pPr>
            <w:r w:rsidRPr="00B1544C">
              <w:rPr>
                <w:lang w:val="uk-UA"/>
              </w:rPr>
              <w:t>6,8·10</w:t>
            </w:r>
            <w:r w:rsidRPr="00B1544C">
              <w:rPr>
                <w:vertAlign w:val="superscript"/>
                <w:lang w:val="uk-UA"/>
              </w:rPr>
              <w:t>6</w:t>
            </w:r>
          </w:p>
        </w:tc>
        <w:tc>
          <w:tcPr>
            <w:tcW w:w="709"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9103</w:t>
            </w:r>
          </w:p>
        </w:tc>
        <w:tc>
          <w:tcPr>
            <w:tcW w:w="718"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47,13</w:t>
            </w:r>
          </w:p>
        </w:tc>
        <w:tc>
          <w:tcPr>
            <w:tcW w:w="558"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3116</w:t>
            </w:r>
          </w:p>
        </w:tc>
        <w:tc>
          <w:tcPr>
            <w:tcW w:w="567"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2300</w:t>
            </w:r>
          </w:p>
        </w:tc>
        <w:tc>
          <w:tcPr>
            <w:tcW w:w="619"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1884</w:t>
            </w:r>
          </w:p>
        </w:tc>
        <w:tc>
          <w:tcPr>
            <w:tcW w:w="597"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0,993</w:t>
            </w:r>
          </w:p>
        </w:tc>
      </w:tr>
      <w:tr w:rsidR="00AD10B7" w:rsidRPr="00B1544C" w:rsidTr="00A31F7D">
        <w:trPr>
          <w:trHeight w:val="300"/>
          <w:jc w:val="center"/>
        </w:trPr>
        <w:tc>
          <w:tcPr>
            <w:tcW w:w="1740" w:type="dxa"/>
            <w:shd w:val="clear" w:color="auto" w:fill="auto"/>
            <w:vAlign w:val="center"/>
            <w:hideMark/>
          </w:tcPr>
          <w:p w:rsidR="00AD10B7" w:rsidRPr="00B1544C" w:rsidRDefault="00AD10B7" w:rsidP="00AD10B7">
            <w:pPr>
              <w:spacing w:line="288" w:lineRule="auto"/>
              <w:jc w:val="center"/>
              <w:rPr>
                <w:lang w:val="uk-UA"/>
              </w:rPr>
            </w:pPr>
            <w:r w:rsidRPr="00B1544C">
              <w:rPr>
                <w:lang w:val="uk-UA"/>
              </w:rPr>
              <w:t>ТГВ-300</w:t>
            </w:r>
          </w:p>
        </w:tc>
        <w:tc>
          <w:tcPr>
            <w:tcW w:w="967" w:type="dxa"/>
            <w:vAlign w:val="center"/>
          </w:tcPr>
          <w:p w:rsidR="00AD10B7" w:rsidRPr="00B1544C" w:rsidRDefault="00AD10B7" w:rsidP="00B76B35">
            <w:pPr>
              <w:spacing w:line="288" w:lineRule="auto"/>
              <w:jc w:val="center"/>
              <w:rPr>
                <w:lang w:val="uk-UA"/>
              </w:rPr>
            </w:pPr>
            <w:r w:rsidRPr="00B1544C">
              <w:rPr>
                <w:lang w:val="uk-UA"/>
              </w:rPr>
              <w:t>6, 5·10</w:t>
            </w:r>
            <w:r w:rsidRPr="00B1544C">
              <w:rPr>
                <w:vertAlign w:val="superscript"/>
                <w:lang w:val="uk-UA"/>
              </w:rPr>
              <w:t>6</w:t>
            </w:r>
          </w:p>
        </w:tc>
        <w:tc>
          <w:tcPr>
            <w:tcW w:w="798" w:type="dxa"/>
            <w:shd w:val="clear" w:color="auto" w:fill="auto"/>
            <w:vAlign w:val="center"/>
            <w:hideMark/>
          </w:tcPr>
          <w:p w:rsidR="00AD10B7" w:rsidRPr="00B1544C" w:rsidRDefault="00AD10B7" w:rsidP="00B76B35">
            <w:pPr>
              <w:spacing w:line="288" w:lineRule="auto"/>
              <w:jc w:val="center"/>
              <w:rPr>
                <w:lang w:val="uk-UA"/>
              </w:rPr>
            </w:pPr>
            <w:r w:rsidRPr="00B1544C">
              <w:rPr>
                <w:lang w:val="uk-UA"/>
              </w:rPr>
              <w:t>1,3·10</w:t>
            </w:r>
            <w:r w:rsidRPr="00B1544C">
              <w:rPr>
                <w:vertAlign w:val="superscript"/>
                <w:lang w:val="uk-UA"/>
              </w:rPr>
              <w:t>6</w:t>
            </w:r>
          </w:p>
        </w:tc>
        <w:tc>
          <w:tcPr>
            <w:tcW w:w="709"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11560</w:t>
            </w:r>
          </w:p>
        </w:tc>
        <w:tc>
          <w:tcPr>
            <w:tcW w:w="718"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31,63</w:t>
            </w:r>
          </w:p>
        </w:tc>
        <w:tc>
          <w:tcPr>
            <w:tcW w:w="558"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2488</w:t>
            </w:r>
          </w:p>
        </w:tc>
        <w:tc>
          <w:tcPr>
            <w:tcW w:w="567"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4100</w:t>
            </w:r>
          </w:p>
        </w:tc>
        <w:tc>
          <w:tcPr>
            <w:tcW w:w="619"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2400</w:t>
            </w:r>
          </w:p>
        </w:tc>
        <w:tc>
          <w:tcPr>
            <w:tcW w:w="597" w:type="dxa"/>
            <w:shd w:val="clear" w:color="auto" w:fill="auto"/>
            <w:noWrap/>
            <w:vAlign w:val="center"/>
            <w:hideMark/>
          </w:tcPr>
          <w:p w:rsidR="00AD10B7" w:rsidRPr="00B1544C" w:rsidRDefault="00AD10B7" w:rsidP="00B76B35">
            <w:pPr>
              <w:spacing w:line="288" w:lineRule="auto"/>
              <w:jc w:val="center"/>
              <w:rPr>
                <w:lang w:val="uk-UA"/>
              </w:rPr>
            </w:pPr>
            <w:r w:rsidRPr="00B1544C">
              <w:rPr>
                <w:lang w:val="uk-UA"/>
              </w:rPr>
              <w:t>0,993</w:t>
            </w:r>
          </w:p>
        </w:tc>
      </w:tr>
    </w:tbl>
    <w:p w:rsidR="00AF3C8E" w:rsidRPr="00B1544C" w:rsidRDefault="00AD10B7" w:rsidP="00401C07">
      <w:pPr>
        <w:spacing w:line="288" w:lineRule="auto"/>
        <w:ind w:firstLine="454"/>
        <w:jc w:val="right"/>
        <w:rPr>
          <w:sz w:val="28"/>
          <w:szCs w:val="28"/>
          <w:lang w:val="uk-UA"/>
        </w:rPr>
      </w:pPr>
      <w:r w:rsidRPr="00B1544C">
        <w:rPr>
          <w:sz w:val="28"/>
          <w:szCs w:val="28"/>
          <w:lang w:val="uk-UA"/>
        </w:rPr>
        <w:lastRenderedPageBreak/>
        <w:t>Продовження таблиці 4.7.</w:t>
      </w:r>
    </w:p>
    <w:tbl>
      <w:tblPr>
        <w:tblW w:w="727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40"/>
        <w:gridCol w:w="967"/>
        <w:gridCol w:w="798"/>
        <w:gridCol w:w="709"/>
        <w:gridCol w:w="718"/>
        <w:gridCol w:w="558"/>
        <w:gridCol w:w="567"/>
        <w:gridCol w:w="619"/>
        <w:gridCol w:w="597"/>
      </w:tblGrid>
      <w:tr w:rsidR="00AD10B7" w:rsidRPr="00B1544C" w:rsidTr="00A31F7D">
        <w:trPr>
          <w:trHeight w:val="262"/>
          <w:jc w:val="center"/>
        </w:trPr>
        <w:tc>
          <w:tcPr>
            <w:tcW w:w="1740" w:type="dxa"/>
            <w:shd w:val="clear" w:color="auto" w:fill="auto"/>
            <w:noWrap/>
            <w:vAlign w:val="center"/>
          </w:tcPr>
          <w:p w:rsidR="00AD10B7" w:rsidRPr="00B1544C" w:rsidRDefault="00AD10B7" w:rsidP="00E43F48">
            <w:pPr>
              <w:spacing w:line="288" w:lineRule="auto"/>
              <w:jc w:val="center"/>
              <w:rPr>
                <w:lang w:val="uk-UA"/>
              </w:rPr>
            </w:pPr>
            <w:r w:rsidRPr="00B1544C">
              <w:rPr>
                <w:lang w:val="uk-UA"/>
              </w:rPr>
              <w:t>1</w:t>
            </w:r>
          </w:p>
        </w:tc>
        <w:tc>
          <w:tcPr>
            <w:tcW w:w="967" w:type="dxa"/>
            <w:vAlign w:val="center"/>
          </w:tcPr>
          <w:p w:rsidR="00AD10B7" w:rsidRPr="00B1544C" w:rsidRDefault="00AD10B7" w:rsidP="00E43F48">
            <w:pPr>
              <w:spacing w:line="288" w:lineRule="auto"/>
              <w:jc w:val="center"/>
              <w:rPr>
                <w:lang w:val="uk-UA"/>
              </w:rPr>
            </w:pPr>
            <w:r w:rsidRPr="00B1544C">
              <w:rPr>
                <w:lang w:val="uk-UA"/>
              </w:rPr>
              <w:t>2</w:t>
            </w:r>
          </w:p>
        </w:tc>
        <w:tc>
          <w:tcPr>
            <w:tcW w:w="798" w:type="dxa"/>
            <w:shd w:val="clear" w:color="auto" w:fill="auto"/>
            <w:noWrap/>
            <w:vAlign w:val="center"/>
          </w:tcPr>
          <w:p w:rsidR="00AD10B7" w:rsidRPr="00B1544C" w:rsidRDefault="00AD10B7" w:rsidP="00E43F48">
            <w:pPr>
              <w:spacing w:line="288" w:lineRule="auto"/>
              <w:jc w:val="center"/>
              <w:rPr>
                <w:lang w:val="uk-UA"/>
              </w:rPr>
            </w:pPr>
            <w:r w:rsidRPr="00B1544C">
              <w:rPr>
                <w:lang w:val="uk-UA"/>
              </w:rPr>
              <w:t>3</w:t>
            </w:r>
          </w:p>
        </w:tc>
        <w:tc>
          <w:tcPr>
            <w:tcW w:w="709" w:type="dxa"/>
            <w:shd w:val="clear" w:color="auto" w:fill="auto"/>
            <w:noWrap/>
            <w:vAlign w:val="center"/>
          </w:tcPr>
          <w:p w:rsidR="00AD10B7" w:rsidRPr="00B1544C" w:rsidRDefault="00AD10B7" w:rsidP="00E43F48">
            <w:pPr>
              <w:spacing w:line="288" w:lineRule="auto"/>
              <w:jc w:val="center"/>
              <w:rPr>
                <w:lang w:val="uk-UA"/>
              </w:rPr>
            </w:pPr>
            <w:r w:rsidRPr="00B1544C">
              <w:rPr>
                <w:lang w:val="uk-UA"/>
              </w:rPr>
              <w:t>4</w:t>
            </w:r>
          </w:p>
        </w:tc>
        <w:tc>
          <w:tcPr>
            <w:tcW w:w="718" w:type="dxa"/>
            <w:shd w:val="clear" w:color="auto" w:fill="auto"/>
            <w:noWrap/>
            <w:vAlign w:val="center"/>
          </w:tcPr>
          <w:p w:rsidR="00AD10B7" w:rsidRPr="00B1544C" w:rsidRDefault="00AD10B7" w:rsidP="00E43F48">
            <w:pPr>
              <w:spacing w:line="288" w:lineRule="auto"/>
              <w:jc w:val="center"/>
              <w:rPr>
                <w:lang w:val="uk-UA"/>
              </w:rPr>
            </w:pPr>
            <w:r w:rsidRPr="00B1544C">
              <w:rPr>
                <w:lang w:val="uk-UA"/>
              </w:rPr>
              <w:t>5</w:t>
            </w:r>
          </w:p>
        </w:tc>
        <w:tc>
          <w:tcPr>
            <w:tcW w:w="558" w:type="dxa"/>
            <w:shd w:val="clear" w:color="auto" w:fill="auto"/>
            <w:noWrap/>
            <w:vAlign w:val="center"/>
          </w:tcPr>
          <w:p w:rsidR="00AD10B7" w:rsidRPr="00B1544C" w:rsidRDefault="00AD10B7" w:rsidP="00E43F48">
            <w:pPr>
              <w:spacing w:line="288" w:lineRule="auto"/>
              <w:jc w:val="center"/>
              <w:rPr>
                <w:lang w:val="uk-UA"/>
              </w:rPr>
            </w:pPr>
            <w:r w:rsidRPr="00B1544C">
              <w:rPr>
                <w:lang w:val="uk-UA"/>
              </w:rPr>
              <w:t>6</w:t>
            </w:r>
          </w:p>
        </w:tc>
        <w:tc>
          <w:tcPr>
            <w:tcW w:w="567" w:type="dxa"/>
            <w:shd w:val="clear" w:color="auto" w:fill="auto"/>
            <w:noWrap/>
            <w:vAlign w:val="center"/>
          </w:tcPr>
          <w:p w:rsidR="00AD10B7" w:rsidRPr="00B1544C" w:rsidRDefault="00AD10B7" w:rsidP="00E43F48">
            <w:pPr>
              <w:spacing w:line="288" w:lineRule="auto"/>
              <w:jc w:val="center"/>
              <w:rPr>
                <w:lang w:val="uk-UA"/>
              </w:rPr>
            </w:pPr>
            <w:r w:rsidRPr="00B1544C">
              <w:rPr>
                <w:lang w:val="uk-UA"/>
              </w:rPr>
              <w:t>7</w:t>
            </w:r>
          </w:p>
        </w:tc>
        <w:tc>
          <w:tcPr>
            <w:tcW w:w="619" w:type="dxa"/>
            <w:shd w:val="clear" w:color="auto" w:fill="auto"/>
            <w:noWrap/>
            <w:vAlign w:val="center"/>
          </w:tcPr>
          <w:p w:rsidR="00AD10B7" w:rsidRPr="00B1544C" w:rsidRDefault="00AD10B7" w:rsidP="00E43F48">
            <w:pPr>
              <w:spacing w:line="288" w:lineRule="auto"/>
              <w:jc w:val="center"/>
              <w:rPr>
                <w:lang w:val="uk-UA"/>
              </w:rPr>
            </w:pPr>
            <w:r w:rsidRPr="00B1544C">
              <w:rPr>
                <w:lang w:val="uk-UA"/>
              </w:rPr>
              <w:t>8</w:t>
            </w:r>
          </w:p>
        </w:tc>
        <w:tc>
          <w:tcPr>
            <w:tcW w:w="597" w:type="dxa"/>
            <w:shd w:val="clear" w:color="auto" w:fill="auto"/>
            <w:noWrap/>
            <w:vAlign w:val="center"/>
          </w:tcPr>
          <w:p w:rsidR="00AD10B7" w:rsidRPr="00B1544C" w:rsidRDefault="00AD10B7" w:rsidP="00E43F48">
            <w:pPr>
              <w:spacing w:line="288" w:lineRule="auto"/>
              <w:jc w:val="center"/>
              <w:rPr>
                <w:lang w:val="uk-UA"/>
              </w:rPr>
            </w:pPr>
            <w:r w:rsidRPr="00B1544C">
              <w:rPr>
                <w:lang w:val="uk-UA"/>
              </w:rPr>
              <w:t>9</w:t>
            </w:r>
          </w:p>
        </w:tc>
      </w:tr>
      <w:tr w:rsidR="00BA2CC3" w:rsidRPr="00B1544C" w:rsidTr="00A31F7D">
        <w:trPr>
          <w:trHeight w:val="262"/>
          <w:jc w:val="center"/>
        </w:trPr>
        <w:tc>
          <w:tcPr>
            <w:tcW w:w="1740"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ТГВ-500</w:t>
            </w:r>
          </w:p>
        </w:tc>
        <w:tc>
          <w:tcPr>
            <w:tcW w:w="967" w:type="dxa"/>
            <w:vAlign w:val="center"/>
          </w:tcPr>
          <w:p w:rsidR="00BA2CC3" w:rsidRPr="00B1544C" w:rsidRDefault="00BA2CC3" w:rsidP="00BA2CC3">
            <w:pPr>
              <w:spacing w:line="288" w:lineRule="auto"/>
              <w:jc w:val="center"/>
              <w:rPr>
                <w:lang w:val="uk-UA"/>
              </w:rPr>
            </w:pPr>
            <w:r w:rsidRPr="00B1544C">
              <w:rPr>
                <w:lang w:val="uk-UA"/>
              </w:rPr>
              <w:t>3,9·10</w:t>
            </w:r>
            <w:r w:rsidRPr="00B1544C">
              <w:rPr>
                <w:vertAlign w:val="superscript"/>
                <w:lang w:val="uk-UA"/>
              </w:rPr>
              <w:t>6</w:t>
            </w:r>
          </w:p>
        </w:tc>
        <w:tc>
          <w:tcPr>
            <w:tcW w:w="798"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1,3·10</w:t>
            </w:r>
            <w:r w:rsidRPr="00B1544C">
              <w:rPr>
                <w:vertAlign w:val="superscript"/>
                <w:lang w:val="uk-UA"/>
              </w:rPr>
              <w:t>6</w:t>
            </w:r>
          </w:p>
        </w:tc>
        <w:tc>
          <w:tcPr>
            <w:tcW w:w="709"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11560</w:t>
            </w:r>
          </w:p>
        </w:tc>
        <w:tc>
          <w:tcPr>
            <w:tcW w:w="718"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30,91</w:t>
            </w:r>
          </w:p>
        </w:tc>
        <w:tc>
          <w:tcPr>
            <w:tcW w:w="558"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2443</w:t>
            </w:r>
          </w:p>
        </w:tc>
        <w:tc>
          <w:tcPr>
            <w:tcW w:w="567"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4100</w:t>
            </w:r>
          </w:p>
        </w:tc>
        <w:tc>
          <w:tcPr>
            <w:tcW w:w="619"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2400</w:t>
            </w:r>
          </w:p>
        </w:tc>
        <w:tc>
          <w:tcPr>
            <w:tcW w:w="597"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0,993</w:t>
            </w:r>
          </w:p>
        </w:tc>
      </w:tr>
      <w:tr w:rsidR="00BA2CC3" w:rsidRPr="00B1544C" w:rsidTr="00A31F7D">
        <w:trPr>
          <w:trHeight w:val="262"/>
          <w:jc w:val="center"/>
        </w:trPr>
        <w:tc>
          <w:tcPr>
            <w:tcW w:w="1740"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ТВВ-500</w:t>
            </w:r>
          </w:p>
        </w:tc>
        <w:tc>
          <w:tcPr>
            <w:tcW w:w="967" w:type="dxa"/>
            <w:vAlign w:val="center"/>
          </w:tcPr>
          <w:p w:rsidR="00BA2CC3" w:rsidRPr="00B1544C" w:rsidRDefault="00BA2CC3" w:rsidP="00BA2CC3">
            <w:pPr>
              <w:spacing w:line="288" w:lineRule="auto"/>
              <w:jc w:val="center"/>
              <w:rPr>
                <w:lang w:val="uk-UA"/>
              </w:rPr>
            </w:pPr>
            <w:r w:rsidRPr="00B1544C">
              <w:rPr>
                <w:lang w:val="uk-UA"/>
              </w:rPr>
              <w:t>3,9·10</w:t>
            </w:r>
            <w:r w:rsidRPr="00B1544C">
              <w:rPr>
                <w:vertAlign w:val="superscript"/>
                <w:lang w:val="uk-UA"/>
              </w:rPr>
              <w:t>6</w:t>
            </w:r>
          </w:p>
        </w:tc>
        <w:tc>
          <w:tcPr>
            <w:tcW w:w="798"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7,5·10</w:t>
            </w:r>
            <w:r w:rsidRPr="00B1544C">
              <w:rPr>
                <w:vertAlign w:val="superscript"/>
                <w:lang w:val="uk-UA"/>
              </w:rPr>
              <w:t>7</w:t>
            </w:r>
          </w:p>
        </w:tc>
        <w:tc>
          <w:tcPr>
            <w:tcW w:w="709"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11560</w:t>
            </w:r>
          </w:p>
        </w:tc>
        <w:tc>
          <w:tcPr>
            <w:tcW w:w="718"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54,29</w:t>
            </w:r>
          </w:p>
        </w:tc>
        <w:tc>
          <w:tcPr>
            <w:tcW w:w="558"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3705</w:t>
            </w:r>
          </w:p>
        </w:tc>
        <w:tc>
          <w:tcPr>
            <w:tcW w:w="567"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4100</w:t>
            </w:r>
          </w:p>
        </w:tc>
        <w:tc>
          <w:tcPr>
            <w:tcW w:w="619"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2400</w:t>
            </w:r>
          </w:p>
        </w:tc>
        <w:tc>
          <w:tcPr>
            <w:tcW w:w="597" w:type="dxa"/>
            <w:shd w:val="clear" w:color="auto" w:fill="auto"/>
            <w:noWrap/>
            <w:vAlign w:val="center"/>
          </w:tcPr>
          <w:p w:rsidR="00BA2CC3" w:rsidRPr="00B1544C" w:rsidRDefault="00BA2CC3" w:rsidP="00BA2CC3">
            <w:pPr>
              <w:spacing w:line="288" w:lineRule="auto"/>
              <w:jc w:val="center"/>
              <w:rPr>
                <w:lang w:val="uk-UA"/>
              </w:rPr>
            </w:pPr>
            <w:r w:rsidRPr="00B1544C">
              <w:rPr>
                <w:lang w:val="uk-UA"/>
              </w:rPr>
              <w:t>0,993</w:t>
            </w:r>
          </w:p>
        </w:tc>
      </w:tr>
      <w:tr w:rsidR="00BA2CC3" w:rsidRPr="00B1544C" w:rsidTr="00A31F7D">
        <w:trPr>
          <w:trHeight w:val="300"/>
          <w:jc w:val="center"/>
        </w:trPr>
        <w:tc>
          <w:tcPr>
            <w:tcW w:w="1740" w:type="dxa"/>
            <w:shd w:val="clear" w:color="auto" w:fill="auto"/>
            <w:vAlign w:val="center"/>
            <w:hideMark/>
          </w:tcPr>
          <w:p w:rsidR="00BA2CC3" w:rsidRPr="00B1544C" w:rsidRDefault="00BA2CC3" w:rsidP="00BA2CC3">
            <w:pPr>
              <w:spacing w:line="288" w:lineRule="auto"/>
              <w:jc w:val="center"/>
              <w:rPr>
                <w:lang w:val="uk-UA"/>
              </w:rPr>
            </w:pPr>
            <w:r w:rsidRPr="00B1544C">
              <w:rPr>
                <w:lang w:val="uk-UA"/>
              </w:rPr>
              <w:t>ТВВ-800</w:t>
            </w:r>
          </w:p>
        </w:tc>
        <w:tc>
          <w:tcPr>
            <w:tcW w:w="967" w:type="dxa"/>
            <w:vAlign w:val="center"/>
          </w:tcPr>
          <w:p w:rsidR="00BA2CC3" w:rsidRPr="00B1544C" w:rsidRDefault="00BA2CC3" w:rsidP="00BA2CC3">
            <w:pPr>
              <w:spacing w:line="288" w:lineRule="auto"/>
              <w:jc w:val="center"/>
              <w:rPr>
                <w:lang w:val="uk-UA"/>
              </w:rPr>
            </w:pPr>
            <w:r w:rsidRPr="00B1544C">
              <w:rPr>
                <w:lang w:val="uk-UA"/>
              </w:rPr>
              <w:t>3·10</w:t>
            </w:r>
            <w:r w:rsidRPr="00B1544C">
              <w:rPr>
                <w:vertAlign w:val="superscript"/>
                <w:lang w:val="uk-UA"/>
              </w:rPr>
              <w:t>6</w:t>
            </w:r>
          </w:p>
        </w:tc>
        <w:tc>
          <w:tcPr>
            <w:tcW w:w="798" w:type="dxa"/>
            <w:shd w:val="clear" w:color="auto" w:fill="auto"/>
            <w:vAlign w:val="center"/>
            <w:hideMark/>
          </w:tcPr>
          <w:p w:rsidR="00BA2CC3" w:rsidRPr="00B1544C" w:rsidRDefault="00BA2CC3" w:rsidP="00BA2CC3">
            <w:pPr>
              <w:spacing w:line="288" w:lineRule="auto"/>
              <w:jc w:val="center"/>
              <w:rPr>
                <w:lang w:val="uk-UA"/>
              </w:rPr>
            </w:pPr>
            <w:r w:rsidRPr="00B1544C">
              <w:rPr>
                <w:lang w:val="uk-UA"/>
              </w:rPr>
              <w:t>6,8·10</w:t>
            </w:r>
            <w:r w:rsidRPr="00B1544C">
              <w:rPr>
                <w:vertAlign w:val="superscript"/>
                <w:lang w:val="uk-UA"/>
              </w:rPr>
              <w:t>7</w:t>
            </w:r>
          </w:p>
        </w:tc>
        <w:tc>
          <w:tcPr>
            <w:tcW w:w="70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13872</w:t>
            </w:r>
          </w:p>
        </w:tc>
        <w:tc>
          <w:tcPr>
            <w:tcW w:w="71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71,82</w:t>
            </w:r>
          </w:p>
        </w:tc>
        <w:tc>
          <w:tcPr>
            <w:tcW w:w="55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4748</w:t>
            </w:r>
          </w:p>
        </w:tc>
        <w:tc>
          <w:tcPr>
            <w:tcW w:w="56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5950</w:t>
            </w:r>
          </w:p>
        </w:tc>
        <w:tc>
          <w:tcPr>
            <w:tcW w:w="61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2880</w:t>
            </w:r>
          </w:p>
        </w:tc>
        <w:tc>
          <w:tcPr>
            <w:tcW w:w="59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0,993</w:t>
            </w:r>
          </w:p>
        </w:tc>
      </w:tr>
      <w:tr w:rsidR="00BA2CC3" w:rsidRPr="00B1544C" w:rsidTr="00A31F7D">
        <w:trPr>
          <w:trHeight w:val="300"/>
          <w:jc w:val="center"/>
        </w:trPr>
        <w:tc>
          <w:tcPr>
            <w:tcW w:w="1740" w:type="dxa"/>
            <w:shd w:val="clear" w:color="auto" w:fill="auto"/>
            <w:vAlign w:val="center"/>
            <w:hideMark/>
          </w:tcPr>
          <w:p w:rsidR="00BA2CC3" w:rsidRPr="00B1544C" w:rsidRDefault="00BA2CC3" w:rsidP="00BA2CC3">
            <w:pPr>
              <w:spacing w:line="288" w:lineRule="auto"/>
              <w:jc w:val="center"/>
              <w:rPr>
                <w:lang w:val="uk-UA"/>
              </w:rPr>
            </w:pPr>
            <w:r w:rsidRPr="00B1544C">
              <w:rPr>
                <w:lang w:val="uk-UA"/>
              </w:rPr>
              <w:t>ТВВ-1000</w:t>
            </w:r>
          </w:p>
        </w:tc>
        <w:tc>
          <w:tcPr>
            <w:tcW w:w="967" w:type="dxa"/>
            <w:vAlign w:val="center"/>
          </w:tcPr>
          <w:p w:rsidR="00BA2CC3" w:rsidRPr="00B1544C" w:rsidRDefault="00BA2CC3" w:rsidP="00BA2CC3">
            <w:pPr>
              <w:spacing w:line="288" w:lineRule="auto"/>
              <w:jc w:val="center"/>
              <w:rPr>
                <w:lang w:val="uk-UA"/>
              </w:rPr>
            </w:pPr>
            <w:r w:rsidRPr="00B1544C">
              <w:rPr>
                <w:lang w:val="uk-UA"/>
              </w:rPr>
              <w:t>2,4·10</w:t>
            </w:r>
            <w:r w:rsidRPr="00B1544C">
              <w:rPr>
                <w:vertAlign w:val="superscript"/>
                <w:lang w:val="uk-UA"/>
              </w:rPr>
              <w:t>6</w:t>
            </w:r>
          </w:p>
        </w:tc>
        <w:tc>
          <w:tcPr>
            <w:tcW w:w="798" w:type="dxa"/>
            <w:shd w:val="clear" w:color="auto" w:fill="auto"/>
            <w:vAlign w:val="center"/>
            <w:hideMark/>
          </w:tcPr>
          <w:p w:rsidR="00BA2CC3" w:rsidRPr="00B1544C" w:rsidRDefault="00BA2CC3" w:rsidP="00BA2CC3">
            <w:pPr>
              <w:spacing w:line="288" w:lineRule="auto"/>
              <w:jc w:val="center"/>
              <w:rPr>
                <w:lang w:val="uk-UA"/>
              </w:rPr>
            </w:pPr>
            <w:r w:rsidRPr="00B1544C">
              <w:rPr>
                <w:lang w:val="uk-UA"/>
              </w:rPr>
              <w:t>9,4·10</w:t>
            </w:r>
            <w:r w:rsidRPr="00B1544C">
              <w:rPr>
                <w:vertAlign w:val="superscript"/>
                <w:lang w:val="uk-UA"/>
              </w:rPr>
              <w:t>7</w:t>
            </w:r>
          </w:p>
        </w:tc>
        <w:tc>
          <w:tcPr>
            <w:tcW w:w="70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13872</w:t>
            </w:r>
          </w:p>
        </w:tc>
        <w:tc>
          <w:tcPr>
            <w:tcW w:w="71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52,03</w:t>
            </w:r>
          </w:p>
        </w:tc>
        <w:tc>
          <w:tcPr>
            <w:tcW w:w="55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3794</w:t>
            </w:r>
          </w:p>
        </w:tc>
        <w:tc>
          <w:tcPr>
            <w:tcW w:w="56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5950</w:t>
            </w:r>
          </w:p>
        </w:tc>
        <w:tc>
          <w:tcPr>
            <w:tcW w:w="61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2880</w:t>
            </w:r>
          </w:p>
        </w:tc>
        <w:tc>
          <w:tcPr>
            <w:tcW w:w="59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0,993</w:t>
            </w:r>
          </w:p>
        </w:tc>
      </w:tr>
      <w:tr w:rsidR="00BA2CC3" w:rsidRPr="00B1544C" w:rsidTr="00A31F7D">
        <w:trPr>
          <w:trHeight w:val="300"/>
          <w:jc w:val="center"/>
        </w:trPr>
        <w:tc>
          <w:tcPr>
            <w:tcW w:w="1740" w:type="dxa"/>
            <w:shd w:val="clear" w:color="auto" w:fill="auto"/>
            <w:vAlign w:val="center"/>
            <w:hideMark/>
          </w:tcPr>
          <w:p w:rsidR="00BA2CC3" w:rsidRPr="00B1544C" w:rsidRDefault="00BA2CC3" w:rsidP="00BA2CC3">
            <w:pPr>
              <w:spacing w:line="288" w:lineRule="auto"/>
              <w:jc w:val="center"/>
              <w:rPr>
                <w:lang w:val="uk-UA"/>
              </w:rPr>
            </w:pPr>
            <w:r w:rsidRPr="00B1544C">
              <w:rPr>
                <w:lang w:val="uk-UA"/>
              </w:rPr>
              <w:t>ТВВ-1000</w:t>
            </w:r>
          </w:p>
        </w:tc>
        <w:tc>
          <w:tcPr>
            <w:tcW w:w="967" w:type="dxa"/>
            <w:vAlign w:val="center"/>
          </w:tcPr>
          <w:p w:rsidR="00BA2CC3" w:rsidRPr="00B1544C" w:rsidRDefault="00BA2CC3" w:rsidP="00BA2CC3">
            <w:pPr>
              <w:spacing w:line="288" w:lineRule="auto"/>
              <w:jc w:val="center"/>
              <w:rPr>
                <w:lang w:val="uk-UA"/>
              </w:rPr>
            </w:pPr>
            <w:r w:rsidRPr="00B1544C">
              <w:rPr>
                <w:lang w:val="uk-UA"/>
              </w:rPr>
              <w:t>2,4·10</w:t>
            </w:r>
            <w:r w:rsidRPr="00B1544C">
              <w:rPr>
                <w:vertAlign w:val="superscript"/>
                <w:lang w:val="uk-UA"/>
              </w:rPr>
              <w:t>6</w:t>
            </w:r>
          </w:p>
        </w:tc>
        <w:tc>
          <w:tcPr>
            <w:tcW w:w="798" w:type="dxa"/>
            <w:shd w:val="clear" w:color="auto" w:fill="auto"/>
            <w:vAlign w:val="center"/>
            <w:hideMark/>
          </w:tcPr>
          <w:p w:rsidR="00BA2CC3" w:rsidRPr="00B1544C" w:rsidRDefault="00BA2CC3" w:rsidP="00BA2CC3">
            <w:pPr>
              <w:spacing w:line="288" w:lineRule="auto"/>
              <w:jc w:val="center"/>
              <w:rPr>
                <w:lang w:val="uk-UA"/>
              </w:rPr>
            </w:pPr>
            <w:r w:rsidRPr="00B1544C">
              <w:rPr>
                <w:lang w:val="uk-UA"/>
              </w:rPr>
              <w:t>1,2·10</w:t>
            </w:r>
            <w:r w:rsidRPr="00B1544C">
              <w:rPr>
                <w:vertAlign w:val="superscript"/>
                <w:lang w:val="uk-UA"/>
              </w:rPr>
              <w:t>6</w:t>
            </w:r>
          </w:p>
        </w:tc>
        <w:tc>
          <w:tcPr>
            <w:tcW w:w="70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13872</w:t>
            </w:r>
          </w:p>
        </w:tc>
        <w:tc>
          <w:tcPr>
            <w:tcW w:w="71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40,79</w:t>
            </w:r>
          </w:p>
        </w:tc>
        <w:tc>
          <w:tcPr>
            <w:tcW w:w="55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3159</w:t>
            </w:r>
          </w:p>
        </w:tc>
        <w:tc>
          <w:tcPr>
            <w:tcW w:w="56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5950</w:t>
            </w:r>
          </w:p>
        </w:tc>
        <w:tc>
          <w:tcPr>
            <w:tcW w:w="61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2880</w:t>
            </w:r>
          </w:p>
        </w:tc>
        <w:tc>
          <w:tcPr>
            <w:tcW w:w="59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0,993</w:t>
            </w:r>
          </w:p>
        </w:tc>
      </w:tr>
      <w:tr w:rsidR="00BA2CC3" w:rsidRPr="00B1544C" w:rsidTr="00A31F7D">
        <w:trPr>
          <w:trHeight w:val="300"/>
          <w:jc w:val="center"/>
        </w:trPr>
        <w:tc>
          <w:tcPr>
            <w:tcW w:w="1740" w:type="dxa"/>
            <w:shd w:val="clear" w:color="auto" w:fill="auto"/>
            <w:vAlign w:val="center"/>
            <w:hideMark/>
          </w:tcPr>
          <w:p w:rsidR="00BA2CC3" w:rsidRPr="00B1544C" w:rsidRDefault="00BA2CC3" w:rsidP="00BA2CC3">
            <w:pPr>
              <w:spacing w:line="288" w:lineRule="auto"/>
              <w:rPr>
                <w:lang w:val="uk-UA"/>
              </w:rPr>
            </w:pPr>
            <w:r w:rsidRPr="00B1544C">
              <w:rPr>
                <w:lang w:val="uk-UA"/>
              </w:rPr>
              <w:t>СВ 1100|145-88</w:t>
            </w:r>
          </w:p>
        </w:tc>
        <w:tc>
          <w:tcPr>
            <w:tcW w:w="967" w:type="dxa"/>
            <w:vAlign w:val="center"/>
          </w:tcPr>
          <w:p w:rsidR="00BA2CC3" w:rsidRPr="00B1544C" w:rsidRDefault="00BA2CC3" w:rsidP="00BA2CC3">
            <w:pPr>
              <w:spacing w:line="288" w:lineRule="auto"/>
              <w:jc w:val="center"/>
              <w:rPr>
                <w:lang w:val="uk-UA"/>
              </w:rPr>
            </w:pPr>
            <w:r w:rsidRPr="00B1544C">
              <w:rPr>
                <w:lang w:val="uk-UA"/>
              </w:rPr>
              <w:t>31,5·10</w:t>
            </w:r>
            <w:r w:rsidRPr="00B1544C">
              <w:rPr>
                <w:vertAlign w:val="superscript"/>
                <w:lang w:val="uk-UA"/>
              </w:rPr>
              <w:t>6</w:t>
            </w:r>
          </w:p>
        </w:tc>
        <w:tc>
          <w:tcPr>
            <w:tcW w:w="798" w:type="dxa"/>
            <w:shd w:val="clear" w:color="auto" w:fill="auto"/>
            <w:vAlign w:val="center"/>
            <w:hideMark/>
          </w:tcPr>
          <w:p w:rsidR="00BA2CC3" w:rsidRPr="00B1544C" w:rsidRDefault="00BA2CC3" w:rsidP="00BA2CC3">
            <w:pPr>
              <w:spacing w:line="288" w:lineRule="auto"/>
              <w:jc w:val="center"/>
              <w:rPr>
                <w:lang w:val="uk-UA"/>
              </w:rPr>
            </w:pPr>
            <w:r w:rsidRPr="00B1544C">
              <w:rPr>
                <w:lang w:val="uk-UA"/>
              </w:rPr>
              <w:t>1,7·10</w:t>
            </w:r>
            <w:r w:rsidRPr="00B1544C">
              <w:rPr>
                <w:vertAlign w:val="superscript"/>
                <w:lang w:val="uk-UA"/>
              </w:rPr>
              <w:t>6</w:t>
            </w:r>
          </w:p>
        </w:tc>
        <w:tc>
          <w:tcPr>
            <w:tcW w:w="70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9103</w:t>
            </w:r>
          </w:p>
        </w:tc>
        <w:tc>
          <w:tcPr>
            <w:tcW w:w="71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18,8</w:t>
            </w:r>
          </w:p>
        </w:tc>
        <w:tc>
          <w:tcPr>
            <w:tcW w:w="55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1561</w:t>
            </w:r>
          </w:p>
        </w:tc>
        <w:tc>
          <w:tcPr>
            <w:tcW w:w="56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2300</w:t>
            </w:r>
          </w:p>
        </w:tc>
        <w:tc>
          <w:tcPr>
            <w:tcW w:w="61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1884</w:t>
            </w:r>
          </w:p>
        </w:tc>
        <w:tc>
          <w:tcPr>
            <w:tcW w:w="59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0,993</w:t>
            </w:r>
          </w:p>
        </w:tc>
      </w:tr>
      <w:tr w:rsidR="00BA2CC3" w:rsidRPr="00B1544C" w:rsidTr="00A31F7D">
        <w:trPr>
          <w:trHeight w:val="300"/>
          <w:jc w:val="center"/>
        </w:trPr>
        <w:tc>
          <w:tcPr>
            <w:tcW w:w="1740" w:type="dxa"/>
            <w:shd w:val="clear" w:color="auto" w:fill="auto"/>
            <w:vAlign w:val="center"/>
            <w:hideMark/>
          </w:tcPr>
          <w:p w:rsidR="00BA2CC3" w:rsidRPr="00B1544C" w:rsidRDefault="00BA2CC3" w:rsidP="00BA2CC3">
            <w:pPr>
              <w:spacing w:line="288" w:lineRule="auto"/>
              <w:rPr>
                <w:lang w:val="uk-UA"/>
              </w:rPr>
            </w:pPr>
            <w:r w:rsidRPr="00B1544C">
              <w:rPr>
                <w:lang w:val="uk-UA"/>
              </w:rPr>
              <w:t>СВ 1030|120-68</w:t>
            </w:r>
          </w:p>
        </w:tc>
        <w:tc>
          <w:tcPr>
            <w:tcW w:w="967" w:type="dxa"/>
            <w:vAlign w:val="center"/>
          </w:tcPr>
          <w:p w:rsidR="00BA2CC3" w:rsidRPr="00B1544C" w:rsidRDefault="00BA2CC3" w:rsidP="00BA2CC3">
            <w:pPr>
              <w:spacing w:line="288" w:lineRule="auto"/>
              <w:jc w:val="center"/>
              <w:rPr>
                <w:lang w:val="uk-UA"/>
              </w:rPr>
            </w:pPr>
            <w:r w:rsidRPr="00B1544C">
              <w:rPr>
                <w:lang w:val="uk-UA"/>
              </w:rPr>
              <w:t>20,4·10</w:t>
            </w:r>
            <w:r w:rsidRPr="00B1544C">
              <w:rPr>
                <w:vertAlign w:val="superscript"/>
                <w:lang w:val="uk-UA"/>
              </w:rPr>
              <w:t>6</w:t>
            </w:r>
          </w:p>
        </w:tc>
        <w:tc>
          <w:tcPr>
            <w:tcW w:w="798" w:type="dxa"/>
            <w:shd w:val="clear" w:color="auto" w:fill="auto"/>
            <w:vAlign w:val="center"/>
            <w:hideMark/>
          </w:tcPr>
          <w:p w:rsidR="00BA2CC3" w:rsidRPr="00B1544C" w:rsidRDefault="00BA2CC3" w:rsidP="00BA2CC3">
            <w:pPr>
              <w:spacing w:line="288" w:lineRule="auto"/>
              <w:jc w:val="center"/>
              <w:rPr>
                <w:lang w:val="uk-UA"/>
              </w:rPr>
            </w:pPr>
            <w:r w:rsidRPr="00B1544C">
              <w:rPr>
                <w:lang w:val="uk-UA"/>
              </w:rPr>
              <w:t>1,9·10</w:t>
            </w:r>
            <w:r w:rsidRPr="00B1544C">
              <w:rPr>
                <w:vertAlign w:val="superscript"/>
                <w:lang w:val="uk-UA"/>
              </w:rPr>
              <w:t>6</w:t>
            </w:r>
          </w:p>
        </w:tc>
        <w:tc>
          <w:tcPr>
            <w:tcW w:w="70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6069</w:t>
            </w:r>
          </w:p>
        </w:tc>
        <w:tc>
          <w:tcPr>
            <w:tcW w:w="71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11,17</w:t>
            </w:r>
          </w:p>
        </w:tc>
        <w:tc>
          <w:tcPr>
            <w:tcW w:w="55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945</w:t>
            </w:r>
          </w:p>
        </w:tc>
        <w:tc>
          <w:tcPr>
            <w:tcW w:w="56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1030</w:t>
            </w:r>
          </w:p>
        </w:tc>
        <w:tc>
          <w:tcPr>
            <w:tcW w:w="61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1260</w:t>
            </w:r>
          </w:p>
        </w:tc>
        <w:tc>
          <w:tcPr>
            <w:tcW w:w="59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0,993</w:t>
            </w:r>
          </w:p>
        </w:tc>
      </w:tr>
      <w:tr w:rsidR="00BA2CC3" w:rsidRPr="00B1544C" w:rsidTr="00A31F7D">
        <w:trPr>
          <w:trHeight w:val="300"/>
          <w:jc w:val="center"/>
        </w:trPr>
        <w:tc>
          <w:tcPr>
            <w:tcW w:w="1740" w:type="dxa"/>
            <w:shd w:val="clear" w:color="auto" w:fill="auto"/>
            <w:vAlign w:val="center"/>
            <w:hideMark/>
          </w:tcPr>
          <w:p w:rsidR="00BA2CC3" w:rsidRPr="00B1544C" w:rsidRDefault="00BA2CC3" w:rsidP="00BA2CC3">
            <w:pPr>
              <w:spacing w:line="288" w:lineRule="auto"/>
              <w:rPr>
                <w:lang w:val="uk-UA"/>
              </w:rPr>
            </w:pPr>
            <w:r w:rsidRPr="00B1544C">
              <w:rPr>
                <w:lang w:val="uk-UA"/>
              </w:rPr>
              <w:t>СВ 1250|170-96</w:t>
            </w:r>
          </w:p>
        </w:tc>
        <w:tc>
          <w:tcPr>
            <w:tcW w:w="967" w:type="dxa"/>
            <w:vAlign w:val="center"/>
          </w:tcPr>
          <w:p w:rsidR="00BA2CC3" w:rsidRPr="00B1544C" w:rsidRDefault="00BA2CC3" w:rsidP="00BA2CC3">
            <w:pPr>
              <w:spacing w:line="288" w:lineRule="auto"/>
              <w:jc w:val="center"/>
              <w:rPr>
                <w:lang w:val="uk-UA"/>
              </w:rPr>
            </w:pPr>
            <w:r w:rsidRPr="00B1544C">
              <w:rPr>
                <w:lang w:val="uk-UA"/>
              </w:rPr>
              <w:t>21,2·10</w:t>
            </w:r>
            <w:r w:rsidRPr="00B1544C">
              <w:rPr>
                <w:vertAlign w:val="superscript"/>
                <w:lang w:val="uk-UA"/>
              </w:rPr>
              <w:t>6</w:t>
            </w:r>
          </w:p>
        </w:tc>
        <w:tc>
          <w:tcPr>
            <w:tcW w:w="798" w:type="dxa"/>
            <w:shd w:val="clear" w:color="auto" w:fill="auto"/>
            <w:vAlign w:val="center"/>
            <w:hideMark/>
          </w:tcPr>
          <w:p w:rsidR="00BA2CC3" w:rsidRPr="00B1544C" w:rsidRDefault="00BA2CC3" w:rsidP="00BA2CC3">
            <w:pPr>
              <w:spacing w:line="288" w:lineRule="auto"/>
              <w:jc w:val="center"/>
              <w:rPr>
                <w:lang w:val="uk-UA"/>
              </w:rPr>
            </w:pPr>
            <w:r w:rsidRPr="00B1544C">
              <w:rPr>
                <w:lang w:val="uk-UA"/>
              </w:rPr>
              <w:t>2,9·10</w:t>
            </w:r>
            <w:r w:rsidRPr="00B1544C">
              <w:rPr>
                <w:vertAlign w:val="superscript"/>
                <w:lang w:val="uk-UA"/>
              </w:rPr>
              <w:t>6</w:t>
            </w:r>
          </w:p>
        </w:tc>
        <w:tc>
          <w:tcPr>
            <w:tcW w:w="70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7976</w:t>
            </w:r>
          </w:p>
        </w:tc>
        <w:tc>
          <w:tcPr>
            <w:tcW w:w="71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9,67</w:t>
            </w:r>
          </w:p>
        </w:tc>
        <w:tc>
          <w:tcPr>
            <w:tcW w:w="55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865</w:t>
            </w:r>
          </w:p>
        </w:tc>
        <w:tc>
          <w:tcPr>
            <w:tcW w:w="56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1890</w:t>
            </w:r>
          </w:p>
        </w:tc>
        <w:tc>
          <w:tcPr>
            <w:tcW w:w="61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1656</w:t>
            </w:r>
          </w:p>
        </w:tc>
        <w:tc>
          <w:tcPr>
            <w:tcW w:w="59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0,993</w:t>
            </w:r>
          </w:p>
        </w:tc>
      </w:tr>
      <w:tr w:rsidR="00BA2CC3" w:rsidRPr="00B1544C" w:rsidTr="00A31F7D">
        <w:trPr>
          <w:trHeight w:val="300"/>
          <w:jc w:val="center"/>
        </w:trPr>
        <w:tc>
          <w:tcPr>
            <w:tcW w:w="1740" w:type="dxa"/>
            <w:shd w:val="clear" w:color="auto" w:fill="auto"/>
            <w:vAlign w:val="center"/>
            <w:hideMark/>
          </w:tcPr>
          <w:p w:rsidR="00BA2CC3" w:rsidRPr="00B1544C" w:rsidRDefault="00BA2CC3" w:rsidP="00BA2CC3">
            <w:pPr>
              <w:spacing w:line="288" w:lineRule="auto"/>
              <w:rPr>
                <w:lang w:val="uk-UA"/>
              </w:rPr>
            </w:pPr>
            <w:r w:rsidRPr="00B1544C">
              <w:rPr>
                <w:lang w:val="uk-UA"/>
              </w:rPr>
              <w:t>СВ 1160|180-72</w:t>
            </w:r>
          </w:p>
        </w:tc>
        <w:tc>
          <w:tcPr>
            <w:tcW w:w="967" w:type="dxa"/>
            <w:vAlign w:val="center"/>
          </w:tcPr>
          <w:p w:rsidR="00BA2CC3" w:rsidRPr="00B1544C" w:rsidRDefault="00BA2CC3" w:rsidP="00BA2CC3">
            <w:pPr>
              <w:spacing w:line="288" w:lineRule="auto"/>
              <w:jc w:val="center"/>
              <w:rPr>
                <w:lang w:val="uk-UA"/>
              </w:rPr>
            </w:pPr>
            <w:r w:rsidRPr="00B1544C">
              <w:rPr>
                <w:lang w:val="uk-UA"/>
              </w:rPr>
              <w:t>14,8·10</w:t>
            </w:r>
            <w:r w:rsidRPr="00B1544C">
              <w:rPr>
                <w:vertAlign w:val="superscript"/>
                <w:lang w:val="uk-UA"/>
              </w:rPr>
              <w:t>6</w:t>
            </w:r>
          </w:p>
        </w:tc>
        <w:tc>
          <w:tcPr>
            <w:tcW w:w="798" w:type="dxa"/>
            <w:shd w:val="clear" w:color="auto" w:fill="auto"/>
            <w:vAlign w:val="center"/>
            <w:hideMark/>
          </w:tcPr>
          <w:p w:rsidR="00BA2CC3" w:rsidRPr="00B1544C" w:rsidRDefault="00BA2CC3" w:rsidP="00BA2CC3">
            <w:pPr>
              <w:spacing w:line="288" w:lineRule="auto"/>
              <w:jc w:val="center"/>
              <w:rPr>
                <w:lang w:val="uk-UA"/>
              </w:rPr>
            </w:pPr>
            <w:r w:rsidRPr="00B1544C">
              <w:rPr>
                <w:lang w:val="uk-UA"/>
              </w:rPr>
              <w:t>2,5·10</w:t>
            </w:r>
            <w:r w:rsidRPr="00B1544C">
              <w:rPr>
                <w:vertAlign w:val="superscript"/>
                <w:lang w:val="uk-UA"/>
              </w:rPr>
              <w:t>6</w:t>
            </w:r>
          </w:p>
        </w:tc>
        <w:tc>
          <w:tcPr>
            <w:tcW w:w="70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7976</w:t>
            </w:r>
          </w:p>
        </w:tc>
        <w:tc>
          <w:tcPr>
            <w:tcW w:w="71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11,32</w:t>
            </w:r>
          </w:p>
        </w:tc>
        <w:tc>
          <w:tcPr>
            <w:tcW w:w="55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993</w:t>
            </w:r>
          </w:p>
        </w:tc>
        <w:tc>
          <w:tcPr>
            <w:tcW w:w="56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1890</w:t>
            </w:r>
          </w:p>
        </w:tc>
        <w:tc>
          <w:tcPr>
            <w:tcW w:w="61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1656</w:t>
            </w:r>
          </w:p>
        </w:tc>
        <w:tc>
          <w:tcPr>
            <w:tcW w:w="59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0,993</w:t>
            </w:r>
          </w:p>
        </w:tc>
      </w:tr>
      <w:tr w:rsidR="00BA2CC3" w:rsidRPr="00B1544C" w:rsidTr="00A31F7D">
        <w:trPr>
          <w:trHeight w:val="300"/>
          <w:jc w:val="center"/>
        </w:trPr>
        <w:tc>
          <w:tcPr>
            <w:tcW w:w="1740" w:type="dxa"/>
            <w:shd w:val="clear" w:color="auto" w:fill="auto"/>
            <w:vAlign w:val="center"/>
            <w:hideMark/>
          </w:tcPr>
          <w:p w:rsidR="00BA2CC3" w:rsidRPr="00B1544C" w:rsidRDefault="00BA2CC3" w:rsidP="00BA2CC3">
            <w:pPr>
              <w:spacing w:line="288" w:lineRule="auto"/>
              <w:rPr>
                <w:lang w:val="uk-UA"/>
              </w:rPr>
            </w:pPr>
            <w:r w:rsidRPr="00B1544C">
              <w:rPr>
                <w:lang w:val="uk-UA"/>
              </w:rPr>
              <w:t>СВ 1500|200-88</w:t>
            </w:r>
          </w:p>
        </w:tc>
        <w:tc>
          <w:tcPr>
            <w:tcW w:w="967" w:type="dxa"/>
            <w:vAlign w:val="center"/>
          </w:tcPr>
          <w:p w:rsidR="00BA2CC3" w:rsidRPr="00B1544C" w:rsidRDefault="00BA2CC3" w:rsidP="00BA2CC3">
            <w:pPr>
              <w:spacing w:line="288" w:lineRule="auto"/>
              <w:jc w:val="center"/>
              <w:rPr>
                <w:lang w:val="uk-UA"/>
              </w:rPr>
            </w:pPr>
            <w:r w:rsidRPr="00B1544C">
              <w:rPr>
                <w:lang w:val="uk-UA"/>
              </w:rPr>
              <w:t>11·10</w:t>
            </w:r>
            <w:r w:rsidRPr="00B1544C">
              <w:rPr>
                <w:vertAlign w:val="superscript"/>
                <w:lang w:val="uk-UA"/>
              </w:rPr>
              <w:t>6</w:t>
            </w:r>
          </w:p>
        </w:tc>
        <w:tc>
          <w:tcPr>
            <w:tcW w:w="798" w:type="dxa"/>
            <w:shd w:val="clear" w:color="auto" w:fill="auto"/>
            <w:vAlign w:val="center"/>
            <w:hideMark/>
          </w:tcPr>
          <w:p w:rsidR="00BA2CC3" w:rsidRPr="00B1544C" w:rsidRDefault="00BA2CC3" w:rsidP="00BA2CC3">
            <w:pPr>
              <w:spacing w:line="288" w:lineRule="auto"/>
              <w:jc w:val="center"/>
              <w:rPr>
                <w:lang w:val="uk-UA"/>
              </w:rPr>
            </w:pPr>
            <w:r w:rsidRPr="00B1544C">
              <w:rPr>
                <w:lang w:val="uk-UA"/>
              </w:rPr>
              <w:t>3,8·10</w:t>
            </w:r>
            <w:r w:rsidRPr="00B1544C">
              <w:rPr>
                <w:vertAlign w:val="superscript"/>
                <w:lang w:val="uk-UA"/>
              </w:rPr>
              <w:t>6</w:t>
            </w:r>
          </w:p>
        </w:tc>
        <w:tc>
          <w:tcPr>
            <w:tcW w:w="70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7976</w:t>
            </w:r>
          </w:p>
        </w:tc>
        <w:tc>
          <w:tcPr>
            <w:tcW w:w="71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7,52</w:t>
            </w:r>
          </w:p>
        </w:tc>
        <w:tc>
          <w:tcPr>
            <w:tcW w:w="558"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688</w:t>
            </w:r>
          </w:p>
        </w:tc>
        <w:tc>
          <w:tcPr>
            <w:tcW w:w="56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1890</w:t>
            </w:r>
          </w:p>
        </w:tc>
        <w:tc>
          <w:tcPr>
            <w:tcW w:w="619"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1656</w:t>
            </w:r>
          </w:p>
        </w:tc>
        <w:tc>
          <w:tcPr>
            <w:tcW w:w="597" w:type="dxa"/>
            <w:shd w:val="clear" w:color="auto" w:fill="auto"/>
            <w:noWrap/>
            <w:vAlign w:val="center"/>
            <w:hideMark/>
          </w:tcPr>
          <w:p w:rsidR="00BA2CC3" w:rsidRPr="00B1544C" w:rsidRDefault="00BA2CC3" w:rsidP="00BA2CC3">
            <w:pPr>
              <w:spacing w:line="288" w:lineRule="auto"/>
              <w:jc w:val="center"/>
              <w:rPr>
                <w:lang w:val="uk-UA"/>
              </w:rPr>
            </w:pPr>
            <w:r w:rsidRPr="00B1544C">
              <w:rPr>
                <w:lang w:val="uk-UA"/>
              </w:rPr>
              <w:t>0,993</w:t>
            </w:r>
          </w:p>
        </w:tc>
      </w:tr>
    </w:tbl>
    <w:p w:rsidR="00AD10B7" w:rsidRPr="00B1544C" w:rsidRDefault="00AD10B7" w:rsidP="00AE758F">
      <w:pPr>
        <w:spacing w:line="288" w:lineRule="auto"/>
        <w:ind w:firstLine="454"/>
        <w:rPr>
          <w:sz w:val="28"/>
          <w:szCs w:val="28"/>
          <w:lang w:val="uk-UA"/>
        </w:rPr>
      </w:pPr>
    </w:p>
    <w:p w:rsidR="005A0CE8" w:rsidRPr="00B1544C" w:rsidRDefault="005A0CE8" w:rsidP="00AE758F">
      <w:pPr>
        <w:spacing w:line="288" w:lineRule="auto"/>
        <w:ind w:firstLine="454"/>
        <w:jc w:val="both"/>
        <w:rPr>
          <w:sz w:val="28"/>
          <w:szCs w:val="28"/>
          <w:lang w:val="uk-UA"/>
        </w:rPr>
      </w:pPr>
      <w:r w:rsidRPr="00B1544C">
        <w:rPr>
          <w:sz w:val="28"/>
          <w:szCs w:val="28"/>
          <w:lang w:val="uk-UA"/>
        </w:rPr>
        <w:t xml:space="preserve">Для порівняння розрахуємо вірогідність отримання результату «придатний» виходячи з виразів для абсолютних показників багатопараметричного контролю для методів захисту синхронного генератора, що працює в блоці з трансформатором, від однофазних замикань на </w:t>
      </w:r>
      <w:r w:rsidR="00783F3E" w:rsidRPr="00B1544C">
        <w:rPr>
          <w:sz w:val="28"/>
          <w:szCs w:val="28"/>
          <w:lang w:val="uk-UA"/>
        </w:rPr>
        <w:br/>
      </w:r>
      <w:r w:rsidRPr="00B1544C">
        <w:rPr>
          <w:sz w:val="28"/>
          <w:szCs w:val="28"/>
          <w:lang w:val="uk-UA"/>
        </w:rPr>
        <w:t xml:space="preserve">землю, які використовуються зараз. </w:t>
      </w:r>
      <w:r w:rsidR="00891B87" w:rsidRPr="00B1544C">
        <w:rPr>
          <w:sz w:val="28"/>
          <w:szCs w:val="28"/>
          <w:lang w:val="uk-UA"/>
        </w:rPr>
        <w:t xml:space="preserve">Розрахункові вирази для методу контролю 1-ої гармоніки напруги нульової послідовності та 3-ої гармоніки напруги (вирази </w:t>
      </w:r>
      <w:r w:rsidR="00610286" w:rsidRPr="00B1544C">
        <w:rPr>
          <w:sz w:val="28"/>
          <w:szCs w:val="28"/>
          <w:lang w:val="uk-UA"/>
        </w:rPr>
        <w:t>Ж</w:t>
      </w:r>
      <w:r w:rsidR="00891B87" w:rsidRPr="00B1544C">
        <w:rPr>
          <w:sz w:val="28"/>
          <w:szCs w:val="28"/>
          <w:lang w:val="uk-UA"/>
        </w:rPr>
        <w:t>.</w:t>
      </w:r>
      <w:r w:rsidR="00EC2C43" w:rsidRPr="00B1544C">
        <w:rPr>
          <w:sz w:val="28"/>
          <w:szCs w:val="28"/>
          <w:lang w:val="uk-UA"/>
        </w:rPr>
        <w:t>28</w:t>
      </w:r>
      <w:r w:rsidR="00891B87" w:rsidRPr="00B1544C">
        <w:rPr>
          <w:sz w:val="28"/>
          <w:szCs w:val="28"/>
          <w:lang w:val="uk-UA"/>
        </w:rPr>
        <w:t xml:space="preserve"> – </w:t>
      </w:r>
      <w:r w:rsidR="00610286" w:rsidRPr="00B1544C">
        <w:rPr>
          <w:sz w:val="28"/>
          <w:szCs w:val="28"/>
          <w:lang w:val="uk-UA"/>
        </w:rPr>
        <w:t>Ж</w:t>
      </w:r>
      <w:r w:rsidR="00891B87" w:rsidRPr="00B1544C">
        <w:rPr>
          <w:sz w:val="28"/>
          <w:szCs w:val="28"/>
          <w:lang w:val="uk-UA"/>
        </w:rPr>
        <w:t>.</w:t>
      </w:r>
      <w:r w:rsidR="00EC2C43" w:rsidRPr="00B1544C">
        <w:rPr>
          <w:sz w:val="28"/>
          <w:szCs w:val="28"/>
          <w:lang w:val="uk-UA"/>
        </w:rPr>
        <w:t>41</w:t>
      </w:r>
      <w:r w:rsidR="00891B87" w:rsidRPr="00B1544C">
        <w:rPr>
          <w:sz w:val="28"/>
          <w:szCs w:val="28"/>
          <w:lang w:val="uk-UA"/>
        </w:rPr>
        <w:t xml:space="preserve">), методу накладання постійного струму (вирази </w:t>
      </w:r>
      <w:r w:rsidR="00610286" w:rsidRPr="00B1544C">
        <w:rPr>
          <w:sz w:val="28"/>
          <w:szCs w:val="28"/>
          <w:lang w:val="uk-UA"/>
        </w:rPr>
        <w:t>Ж</w:t>
      </w:r>
      <w:r w:rsidR="00891B87" w:rsidRPr="00B1544C">
        <w:rPr>
          <w:sz w:val="28"/>
          <w:szCs w:val="28"/>
          <w:lang w:val="uk-UA"/>
        </w:rPr>
        <w:t>.</w:t>
      </w:r>
      <w:r w:rsidR="00EC2C43" w:rsidRPr="00B1544C">
        <w:rPr>
          <w:sz w:val="28"/>
          <w:szCs w:val="28"/>
          <w:lang w:val="uk-UA"/>
        </w:rPr>
        <w:t xml:space="preserve">42 – </w:t>
      </w:r>
      <w:r w:rsidR="00610286" w:rsidRPr="00B1544C">
        <w:rPr>
          <w:sz w:val="28"/>
          <w:szCs w:val="28"/>
          <w:lang w:val="uk-UA"/>
        </w:rPr>
        <w:t>Ж</w:t>
      </w:r>
      <w:r w:rsidR="00EC2C43" w:rsidRPr="00B1544C">
        <w:rPr>
          <w:sz w:val="28"/>
          <w:szCs w:val="28"/>
          <w:lang w:val="uk-UA"/>
        </w:rPr>
        <w:t>.55</w:t>
      </w:r>
      <w:r w:rsidR="00891B87" w:rsidRPr="00B1544C">
        <w:rPr>
          <w:sz w:val="28"/>
          <w:szCs w:val="28"/>
          <w:lang w:val="uk-UA"/>
        </w:rPr>
        <w:t>) та методу накладання змінного струму (</w:t>
      </w:r>
      <w:r w:rsidR="00EC2C43" w:rsidRPr="00B1544C">
        <w:rPr>
          <w:sz w:val="28"/>
          <w:szCs w:val="28"/>
          <w:lang w:val="uk-UA"/>
        </w:rPr>
        <w:t xml:space="preserve">вирази </w:t>
      </w:r>
      <w:r w:rsidR="00610286" w:rsidRPr="00B1544C">
        <w:rPr>
          <w:sz w:val="28"/>
          <w:szCs w:val="28"/>
          <w:lang w:val="uk-UA"/>
        </w:rPr>
        <w:t>Ж</w:t>
      </w:r>
      <w:r w:rsidR="00EC2C43" w:rsidRPr="00B1544C">
        <w:rPr>
          <w:sz w:val="28"/>
          <w:szCs w:val="28"/>
          <w:lang w:val="uk-UA"/>
        </w:rPr>
        <w:t xml:space="preserve">.56 – </w:t>
      </w:r>
      <w:r w:rsidR="00610286" w:rsidRPr="00B1544C">
        <w:rPr>
          <w:sz w:val="28"/>
          <w:szCs w:val="28"/>
          <w:lang w:val="uk-UA"/>
        </w:rPr>
        <w:t>Ж</w:t>
      </w:r>
      <w:r w:rsidR="00EC2C43" w:rsidRPr="00B1544C">
        <w:rPr>
          <w:sz w:val="28"/>
          <w:szCs w:val="28"/>
          <w:lang w:val="uk-UA"/>
        </w:rPr>
        <w:t>.81</w:t>
      </w:r>
      <w:r w:rsidR="00891B87" w:rsidRPr="00B1544C">
        <w:rPr>
          <w:sz w:val="28"/>
          <w:szCs w:val="28"/>
          <w:lang w:val="uk-UA"/>
        </w:rPr>
        <w:t xml:space="preserve">) представлені в додатку </w:t>
      </w:r>
      <w:r w:rsidR="00610286" w:rsidRPr="00B1544C">
        <w:rPr>
          <w:sz w:val="28"/>
          <w:szCs w:val="28"/>
          <w:lang w:val="uk-UA"/>
        </w:rPr>
        <w:t>Ж</w:t>
      </w:r>
      <w:r w:rsidRPr="00B1544C">
        <w:rPr>
          <w:sz w:val="28"/>
          <w:szCs w:val="28"/>
          <w:lang w:val="uk-UA"/>
        </w:rPr>
        <w:t>. Результати розрахунку</w:t>
      </w:r>
      <w:r w:rsidR="00D931AE" w:rsidRPr="00B1544C">
        <w:rPr>
          <w:sz w:val="28"/>
          <w:szCs w:val="28"/>
          <w:lang w:val="uk-UA"/>
        </w:rPr>
        <w:t xml:space="preserve"> при однакових умовах</w:t>
      </w:r>
      <w:r w:rsidRPr="00B1544C">
        <w:rPr>
          <w:sz w:val="28"/>
          <w:szCs w:val="28"/>
          <w:lang w:val="uk-UA"/>
        </w:rPr>
        <w:t xml:space="preserve"> показані в табл</w:t>
      </w:r>
      <w:r w:rsidR="00162347" w:rsidRPr="00B1544C">
        <w:rPr>
          <w:sz w:val="28"/>
          <w:szCs w:val="28"/>
          <w:lang w:val="uk-UA"/>
        </w:rPr>
        <w:t>.</w:t>
      </w:r>
      <w:r w:rsidR="00D931AE" w:rsidRPr="00B1544C">
        <w:rPr>
          <w:sz w:val="28"/>
          <w:szCs w:val="28"/>
          <w:lang w:val="uk-UA"/>
        </w:rPr>
        <w:t>4.8</w:t>
      </w:r>
      <w:r w:rsidR="001D7591" w:rsidRPr="00B1544C">
        <w:rPr>
          <w:sz w:val="28"/>
          <w:szCs w:val="28"/>
          <w:lang w:val="uk-UA"/>
        </w:rPr>
        <w:t xml:space="preserve"> [</w:t>
      </w:r>
      <w:r w:rsidR="00D114AA" w:rsidRPr="00B1544C">
        <w:rPr>
          <w:sz w:val="28"/>
          <w:szCs w:val="28"/>
          <w:lang w:val="uk-UA"/>
        </w:rPr>
        <w:t>129</w:t>
      </w:r>
      <w:r w:rsidR="001D7591" w:rsidRPr="00B1544C">
        <w:rPr>
          <w:sz w:val="28"/>
          <w:szCs w:val="28"/>
          <w:lang w:val="uk-UA"/>
        </w:rPr>
        <w:t>]</w:t>
      </w:r>
      <w:r w:rsidRPr="00B1544C">
        <w:rPr>
          <w:sz w:val="28"/>
          <w:szCs w:val="28"/>
          <w:lang w:val="uk-UA"/>
        </w:rPr>
        <w:t>.</w:t>
      </w:r>
    </w:p>
    <w:p w:rsidR="00373075" w:rsidRPr="00B1544C" w:rsidRDefault="00373075" w:rsidP="00AE758F">
      <w:pPr>
        <w:spacing w:line="288" w:lineRule="auto"/>
        <w:ind w:firstLine="454"/>
        <w:jc w:val="both"/>
        <w:rPr>
          <w:lang w:val="uk-UA"/>
        </w:rPr>
      </w:pPr>
    </w:p>
    <w:p w:rsidR="00BA2CC3" w:rsidRPr="00B1544C" w:rsidRDefault="00D931AE" w:rsidP="00BA2CC3">
      <w:pPr>
        <w:spacing w:line="288" w:lineRule="auto"/>
        <w:ind w:firstLine="454"/>
        <w:jc w:val="right"/>
        <w:rPr>
          <w:lang w:val="uk-UA"/>
        </w:rPr>
      </w:pPr>
      <w:r w:rsidRPr="00B1544C">
        <w:rPr>
          <w:lang w:val="uk-UA"/>
        </w:rPr>
        <w:t>Таблиця 4.</w:t>
      </w:r>
      <w:r w:rsidR="00654AB1" w:rsidRPr="00B1544C">
        <w:rPr>
          <w:lang w:val="uk-UA"/>
        </w:rPr>
        <w:t>7</w:t>
      </w:r>
    </w:p>
    <w:p w:rsidR="00DD6E95" w:rsidRPr="00B1544C" w:rsidRDefault="00D931AE" w:rsidP="00BA2CC3">
      <w:pPr>
        <w:spacing w:line="288" w:lineRule="auto"/>
        <w:ind w:firstLine="454"/>
        <w:jc w:val="center"/>
        <w:rPr>
          <w:b/>
          <w:lang w:val="uk-UA"/>
        </w:rPr>
      </w:pPr>
      <w:r w:rsidRPr="00B1544C">
        <w:rPr>
          <w:b/>
          <w:lang w:val="uk-UA"/>
        </w:rPr>
        <w:t>Розрахунок вірогідн</w:t>
      </w:r>
      <w:r w:rsidR="00643A22" w:rsidRPr="00B1544C">
        <w:rPr>
          <w:b/>
          <w:lang w:val="uk-UA"/>
        </w:rPr>
        <w:t>о</w:t>
      </w:r>
      <w:r w:rsidRPr="00B1544C">
        <w:rPr>
          <w:b/>
          <w:lang w:val="uk-UA"/>
        </w:rPr>
        <w:t>сті отримання результату «придатний» при</w:t>
      </w:r>
    </w:p>
    <w:p w:rsidR="00D931AE" w:rsidRPr="00B1544C" w:rsidRDefault="00D931AE" w:rsidP="00BA2CC3">
      <w:pPr>
        <w:spacing w:line="288" w:lineRule="auto"/>
        <w:ind w:firstLine="454"/>
        <w:jc w:val="center"/>
        <w:rPr>
          <w:b/>
          <w:lang w:val="uk-UA"/>
        </w:rPr>
      </w:pPr>
      <w:r w:rsidRPr="00B1544C">
        <w:rPr>
          <w:b/>
          <w:lang w:val="uk-UA"/>
        </w:rPr>
        <w:t xml:space="preserve"> багатопараметричному контролі</w:t>
      </w:r>
    </w:p>
    <w:tbl>
      <w:tblPr>
        <w:tblW w:w="821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14"/>
        <w:gridCol w:w="1631"/>
        <w:gridCol w:w="1487"/>
        <w:gridCol w:w="1985"/>
      </w:tblGrid>
      <w:tr w:rsidR="00FF2307" w:rsidRPr="00B1544C" w:rsidTr="00A31F7D">
        <w:trPr>
          <w:trHeight w:val="300"/>
          <w:jc w:val="center"/>
        </w:trPr>
        <w:tc>
          <w:tcPr>
            <w:tcW w:w="8217" w:type="dxa"/>
            <w:gridSpan w:val="4"/>
            <w:shd w:val="clear" w:color="auto" w:fill="auto"/>
            <w:vAlign w:val="center"/>
          </w:tcPr>
          <w:p w:rsidR="00280B32" w:rsidRPr="00B1544C" w:rsidRDefault="006E073D" w:rsidP="00407727">
            <w:pPr>
              <w:spacing w:line="288" w:lineRule="auto"/>
              <w:jc w:val="center"/>
              <w:rPr>
                <w:lang w:val="uk-UA"/>
              </w:rPr>
            </w:pPr>
            <w:r w:rsidRPr="00B1544C">
              <w:rPr>
                <w:lang w:val="uk-UA"/>
              </w:rPr>
              <w:t>Вірогідність</w:t>
            </w:r>
            <w:r w:rsidR="00280B32" w:rsidRPr="00B1544C">
              <w:rPr>
                <w:lang w:val="uk-UA"/>
              </w:rPr>
              <w:t xml:space="preserve"> контролю, в. о.</w:t>
            </w:r>
          </w:p>
        </w:tc>
      </w:tr>
      <w:tr w:rsidR="00FF2307" w:rsidRPr="00B1544C" w:rsidTr="00A31F7D">
        <w:trPr>
          <w:trHeight w:val="1086"/>
          <w:jc w:val="center"/>
        </w:trPr>
        <w:tc>
          <w:tcPr>
            <w:tcW w:w="3114" w:type="dxa"/>
            <w:shd w:val="clear" w:color="auto" w:fill="auto"/>
            <w:vAlign w:val="center"/>
          </w:tcPr>
          <w:p w:rsidR="0089320F" w:rsidRPr="00B1544C" w:rsidRDefault="00373075" w:rsidP="00407727">
            <w:pPr>
              <w:spacing w:line="288" w:lineRule="auto"/>
              <w:jc w:val="center"/>
              <w:rPr>
                <w:lang w:val="uk-UA"/>
              </w:rPr>
            </w:pPr>
            <w:r w:rsidRPr="00B1544C">
              <w:rPr>
                <w:lang w:val="uk-UA"/>
              </w:rPr>
              <w:t>К</w:t>
            </w:r>
            <w:r w:rsidR="00280B32" w:rsidRPr="00B1544C">
              <w:rPr>
                <w:lang w:val="uk-UA"/>
              </w:rPr>
              <w:t>онтрол</w:t>
            </w:r>
            <w:r w:rsidRPr="00B1544C">
              <w:rPr>
                <w:lang w:val="uk-UA"/>
              </w:rPr>
              <w:t>ь</w:t>
            </w:r>
            <w:r w:rsidR="00280B32" w:rsidRPr="00B1544C">
              <w:rPr>
                <w:lang w:val="uk-UA"/>
              </w:rPr>
              <w:t xml:space="preserve"> 1-ої гармоніки </w:t>
            </w:r>
          </w:p>
          <w:p w:rsidR="0089320F" w:rsidRPr="00B1544C" w:rsidRDefault="00280B32" w:rsidP="00FB6BB2">
            <w:pPr>
              <w:spacing w:line="288" w:lineRule="auto"/>
              <w:jc w:val="center"/>
              <w:rPr>
                <w:lang w:val="uk-UA"/>
              </w:rPr>
            </w:pPr>
            <w:r w:rsidRPr="00B1544C">
              <w:rPr>
                <w:lang w:val="uk-UA"/>
              </w:rPr>
              <w:t xml:space="preserve">напруги нульової </w:t>
            </w:r>
          </w:p>
          <w:p w:rsidR="0089320F" w:rsidRPr="00B1544C" w:rsidRDefault="00280B32" w:rsidP="00407727">
            <w:pPr>
              <w:spacing w:line="288" w:lineRule="auto"/>
              <w:jc w:val="center"/>
              <w:rPr>
                <w:lang w:val="uk-UA"/>
              </w:rPr>
            </w:pPr>
            <w:r w:rsidRPr="00B1544C">
              <w:rPr>
                <w:lang w:val="uk-UA"/>
              </w:rPr>
              <w:t xml:space="preserve">послідовності та 3-ої </w:t>
            </w:r>
          </w:p>
          <w:p w:rsidR="00280B32" w:rsidRPr="00B1544C" w:rsidRDefault="00280B32" w:rsidP="00FB6BB2">
            <w:pPr>
              <w:spacing w:line="288" w:lineRule="auto"/>
              <w:jc w:val="center"/>
              <w:rPr>
                <w:lang w:val="uk-UA"/>
              </w:rPr>
            </w:pPr>
            <w:r w:rsidRPr="00B1544C">
              <w:rPr>
                <w:lang w:val="uk-UA"/>
              </w:rPr>
              <w:t>гармоніки напруги</w:t>
            </w:r>
          </w:p>
        </w:tc>
        <w:tc>
          <w:tcPr>
            <w:tcW w:w="1631" w:type="dxa"/>
            <w:shd w:val="clear" w:color="auto" w:fill="auto"/>
            <w:vAlign w:val="center"/>
          </w:tcPr>
          <w:p w:rsidR="00280B32" w:rsidRPr="00B1544C" w:rsidRDefault="00373075" w:rsidP="00407727">
            <w:pPr>
              <w:spacing w:line="288" w:lineRule="auto"/>
              <w:jc w:val="center"/>
              <w:rPr>
                <w:lang w:val="uk-UA"/>
              </w:rPr>
            </w:pPr>
            <w:r w:rsidRPr="00B1544C">
              <w:rPr>
                <w:lang w:val="uk-UA"/>
              </w:rPr>
              <w:t>Н</w:t>
            </w:r>
            <w:r w:rsidR="00280B32" w:rsidRPr="00B1544C">
              <w:rPr>
                <w:lang w:val="uk-UA"/>
              </w:rPr>
              <w:t>акладання постійного струму</w:t>
            </w:r>
          </w:p>
        </w:tc>
        <w:tc>
          <w:tcPr>
            <w:tcW w:w="1487" w:type="dxa"/>
            <w:shd w:val="clear" w:color="auto" w:fill="auto"/>
            <w:vAlign w:val="center"/>
          </w:tcPr>
          <w:p w:rsidR="00280B32" w:rsidRPr="00B1544C" w:rsidRDefault="00373075" w:rsidP="00407727">
            <w:pPr>
              <w:spacing w:line="288" w:lineRule="auto"/>
              <w:jc w:val="center"/>
              <w:rPr>
                <w:lang w:val="uk-UA"/>
              </w:rPr>
            </w:pPr>
            <w:r w:rsidRPr="00B1544C">
              <w:rPr>
                <w:lang w:val="uk-UA"/>
              </w:rPr>
              <w:t>Н</w:t>
            </w:r>
            <w:r w:rsidR="00280B32" w:rsidRPr="00B1544C">
              <w:rPr>
                <w:lang w:val="uk-UA"/>
              </w:rPr>
              <w:t>акладання змінного струму</w:t>
            </w:r>
          </w:p>
        </w:tc>
        <w:tc>
          <w:tcPr>
            <w:tcW w:w="1985" w:type="dxa"/>
            <w:shd w:val="clear" w:color="auto" w:fill="auto"/>
            <w:noWrap/>
            <w:vAlign w:val="center"/>
          </w:tcPr>
          <w:p w:rsidR="0089320F" w:rsidRPr="00B1544C" w:rsidRDefault="00246E34" w:rsidP="00407727">
            <w:pPr>
              <w:spacing w:line="288" w:lineRule="auto"/>
              <w:jc w:val="center"/>
              <w:rPr>
                <w:rFonts w:eastAsiaTheme="minorEastAsia"/>
                <w:lang w:val="uk-UA" w:eastAsia="ja-JP"/>
              </w:rPr>
            </w:pPr>
            <w:r w:rsidRPr="00B1544C">
              <w:rPr>
                <w:rFonts w:eastAsiaTheme="minorEastAsia"/>
                <w:lang w:val="uk-UA" w:eastAsia="ja-JP"/>
              </w:rPr>
              <w:t>М</w:t>
            </w:r>
            <w:r w:rsidR="00480529" w:rsidRPr="00B1544C">
              <w:rPr>
                <w:rFonts w:eastAsiaTheme="minorEastAsia"/>
                <w:lang w:val="uk-UA" w:eastAsia="ja-JP"/>
              </w:rPr>
              <w:t>етод</w:t>
            </w:r>
            <w:r w:rsidR="00D31A2B" w:rsidRPr="00B1544C">
              <w:rPr>
                <w:rFonts w:eastAsiaTheme="minorEastAsia"/>
                <w:lang w:val="uk-UA" w:eastAsia="ja-JP"/>
              </w:rPr>
              <w:t>, що</w:t>
            </w:r>
            <w:r w:rsidR="00373075" w:rsidRPr="00B1544C">
              <w:rPr>
                <w:rFonts w:eastAsiaTheme="minorEastAsia"/>
                <w:lang w:val="uk-UA" w:eastAsia="ja-JP"/>
              </w:rPr>
              <w:t xml:space="preserve"> </w:t>
            </w:r>
          </w:p>
          <w:p w:rsidR="00280B32" w:rsidRPr="00B1544C" w:rsidRDefault="00D31A2B" w:rsidP="00407727">
            <w:pPr>
              <w:spacing w:line="288" w:lineRule="auto"/>
              <w:jc w:val="center"/>
              <w:rPr>
                <w:lang w:val="uk-UA"/>
              </w:rPr>
            </w:pPr>
            <w:r w:rsidRPr="00B1544C">
              <w:rPr>
                <w:rFonts w:eastAsiaTheme="minorEastAsia"/>
                <w:lang w:val="uk-UA" w:eastAsia="ja-JP"/>
              </w:rPr>
              <w:t>запропонований в роботі</w:t>
            </w:r>
          </w:p>
        </w:tc>
      </w:tr>
      <w:tr w:rsidR="00280B32" w:rsidRPr="00B1544C" w:rsidTr="00A31F7D">
        <w:trPr>
          <w:trHeight w:val="365"/>
          <w:jc w:val="center"/>
        </w:trPr>
        <w:tc>
          <w:tcPr>
            <w:tcW w:w="3114" w:type="dxa"/>
            <w:shd w:val="clear" w:color="auto" w:fill="auto"/>
            <w:vAlign w:val="center"/>
          </w:tcPr>
          <w:p w:rsidR="00280B32" w:rsidRPr="00B1544C" w:rsidRDefault="00280B32" w:rsidP="00407727">
            <w:pPr>
              <w:spacing w:line="288" w:lineRule="auto"/>
              <w:jc w:val="center"/>
              <w:rPr>
                <w:lang w:val="uk-UA"/>
              </w:rPr>
            </w:pPr>
            <w:r w:rsidRPr="00B1544C">
              <w:rPr>
                <w:lang w:val="uk-UA"/>
              </w:rPr>
              <w:t>0,805</w:t>
            </w:r>
          </w:p>
        </w:tc>
        <w:tc>
          <w:tcPr>
            <w:tcW w:w="1631" w:type="dxa"/>
            <w:shd w:val="clear" w:color="auto" w:fill="auto"/>
            <w:vAlign w:val="center"/>
          </w:tcPr>
          <w:p w:rsidR="00280B32" w:rsidRPr="00B1544C" w:rsidRDefault="00280B32" w:rsidP="00407727">
            <w:pPr>
              <w:spacing w:line="288" w:lineRule="auto"/>
              <w:jc w:val="center"/>
              <w:rPr>
                <w:lang w:val="uk-UA"/>
              </w:rPr>
            </w:pPr>
            <w:r w:rsidRPr="00B1544C">
              <w:rPr>
                <w:lang w:val="uk-UA"/>
              </w:rPr>
              <w:t>0,983</w:t>
            </w:r>
          </w:p>
        </w:tc>
        <w:tc>
          <w:tcPr>
            <w:tcW w:w="1487" w:type="dxa"/>
            <w:shd w:val="clear" w:color="auto" w:fill="auto"/>
            <w:vAlign w:val="center"/>
          </w:tcPr>
          <w:p w:rsidR="00280B32" w:rsidRPr="00B1544C" w:rsidRDefault="00280B32" w:rsidP="00407727">
            <w:pPr>
              <w:spacing w:line="288" w:lineRule="auto"/>
              <w:jc w:val="center"/>
              <w:rPr>
                <w:lang w:val="uk-UA"/>
              </w:rPr>
            </w:pPr>
            <w:r w:rsidRPr="00B1544C">
              <w:rPr>
                <w:lang w:val="uk-UA"/>
              </w:rPr>
              <w:t>0,99</w:t>
            </w:r>
          </w:p>
        </w:tc>
        <w:tc>
          <w:tcPr>
            <w:tcW w:w="1985" w:type="dxa"/>
            <w:shd w:val="clear" w:color="auto" w:fill="auto"/>
            <w:noWrap/>
            <w:vAlign w:val="center"/>
          </w:tcPr>
          <w:p w:rsidR="00280B32" w:rsidRPr="00B1544C" w:rsidRDefault="00280B32" w:rsidP="00407727">
            <w:pPr>
              <w:spacing w:line="288" w:lineRule="auto"/>
              <w:jc w:val="center"/>
              <w:rPr>
                <w:lang w:val="uk-UA"/>
              </w:rPr>
            </w:pPr>
            <w:r w:rsidRPr="00B1544C">
              <w:rPr>
                <w:lang w:val="uk-UA"/>
              </w:rPr>
              <w:t>0,993</w:t>
            </w:r>
          </w:p>
        </w:tc>
      </w:tr>
    </w:tbl>
    <w:p w:rsidR="008E2CEE" w:rsidRPr="00B1544C" w:rsidRDefault="008E2CEE" w:rsidP="00AE758F">
      <w:pPr>
        <w:pStyle w:val="2"/>
        <w:spacing w:before="0" w:beforeAutospacing="0" w:after="0" w:afterAutospacing="0" w:line="288" w:lineRule="auto"/>
        <w:ind w:firstLine="454"/>
        <w:jc w:val="both"/>
        <w:rPr>
          <w:sz w:val="24"/>
          <w:szCs w:val="24"/>
        </w:rPr>
      </w:pPr>
    </w:p>
    <w:p w:rsidR="00FF5C76" w:rsidRPr="00B1544C" w:rsidRDefault="00FF5C76">
      <w:pPr>
        <w:spacing w:after="200" w:line="276" w:lineRule="auto"/>
        <w:rPr>
          <w:b/>
          <w:bCs/>
          <w:sz w:val="28"/>
          <w:szCs w:val="28"/>
          <w:lang w:val="uk-UA" w:eastAsia="ja-JP"/>
        </w:rPr>
      </w:pPr>
      <w:bookmarkStart w:id="34" w:name="_Toc469943663"/>
      <w:r w:rsidRPr="00B1544C">
        <w:rPr>
          <w:sz w:val="28"/>
          <w:szCs w:val="28"/>
        </w:rPr>
        <w:br w:type="page"/>
      </w:r>
    </w:p>
    <w:p w:rsidR="00AF3C8E" w:rsidRPr="00B1544C" w:rsidRDefault="00AF3C8E" w:rsidP="00AE758F">
      <w:pPr>
        <w:pStyle w:val="2"/>
        <w:spacing w:before="0" w:beforeAutospacing="0" w:after="0" w:afterAutospacing="0" w:line="288" w:lineRule="auto"/>
        <w:ind w:firstLine="454"/>
        <w:jc w:val="both"/>
        <w:rPr>
          <w:sz w:val="28"/>
          <w:szCs w:val="28"/>
        </w:rPr>
      </w:pPr>
      <w:r w:rsidRPr="00B1544C">
        <w:rPr>
          <w:sz w:val="28"/>
          <w:szCs w:val="28"/>
        </w:rPr>
        <w:lastRenderedPageBreak/>
        <w:t>4.3 Прогнозування комерційних ефектів від реалізації результатів розробки</w:t>
      </w:r>
      <w:bookmarkEnd w:id="34"/>
    </w:p>
    <w:p w:rsidR="00AF3C8E" w:rsidRPr="00B1544C" w:rsidRDefault="00AF3C8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Для прогнозування комерційних ефектів від реалізації результатів розробки скористаємося методичними вказівками [</w:t>
      </w:r>
      <w:r w:rsidR="001D7591" w:rsidRPr="00B1544C">
        <w:rPr>
          <w:sz w:val="28"/>
          <w:szCs w:val="28"/>
          <w:lang w:val="uk-UA"/>
        </w:rPr>
        <w:t>13</w:t>
      </w:r>
      <w:r w:rsidR="008A2CA1" w:rsidRPr="00B1544C">
        <w:rPr>
          <w:sz w:val="28"/>
          <w:szCs w:val="28"/>
          <w:lang w:val="uk-UA"/>
        </w:rPr>
        <w:t>0</w:t>
      </w:r>
      <w:r w:rsidRPr="00B1544C">
        <w:rPr>
          <w:sz w:val="28"/>
          <w:szCs w:val="28"/>
          <w:lang w:val="uk-UA"/>
        </w:rPr>
        <w:t>].</w:t>
      </w:r>
    </w:p>
    <w:p w:rsidR="00AF3C8E" w:rsidRPr="00B1544C" w:rsidRDefault="00AF3C8E" w:rsidP="00AE758F">
      <w:pPr>
        <w:spacing w:line="288" w:lineRule="auto"/>
        <w:ind w:firstLine="454"/>
        <w:jc w:val="both"/>
        <w:rPr>
          <w:sz w:val="28"/>
          <w:szCs w:val="28"/>
          <w:lang w:val="uk-UA"/>
        </w:rPr>
      </w:pPr>
      <w:r w:rsidRPr="00B1544C">
        <w:rPr>
          <w:sz w:val="28"/>
          <w:szCs w:val="28"/>
          <w:lang w:val="uk-UA"/>
        </w:rPr>
        <w:t>Розрахуємо основну заробітну плату кожного із розробників</w:t>
      </w:r>
    </w:p>
    <w:p w:rsidR="00A57A25" w:rsidRPr="00B1544C" w:rsidRDefault="00A57A25" w:rsidP="00AE758F">
      <w:pPr>
        <w:spacing w:line="288" w:lineRule="auto"/>
        <w:ind w:firstLine="454"/>
        <w:jc w:val="both"/>
        <w:rPr>
          <w:sz w:val="28"/>
          <w:szCs w:val="28"/>
          <w:lang w:val="uk-UA"/>
        </w:rPr>
      </w:pPr>
    </w:p>
    <w:p w:rsidR="00AF3C8E" w:rsidRPr="00B1544C" w:rsidRDefault="00FF5C76" w:rsidP="00AE758F">
      <w:pPr>
        <w:spacing w:line="288" w:lineRule="auto"/>
        <w:ind w:firstLine="454"/>
        <w:jc w:val="right"/>
        <w:rPr>
          <w:sz w:val="28"/>
          <w:szCs w:val="28"/>
          <w:lang w:val="uk-UA"/>
        </w:rPr>
      </w:pPr>
      <w:r w:rsidRPr="00B1544C">
        <w:rPr>
          <w:position w:val="-38"/>
          <w:sz w:val="28"/>
          <w:szCs w:val="28"/>
          <w:lang w:val="uk-UA"/>
        </w:rPr>
        <w:object w:dxaOrig="1200" w:dyaOrig="820">
          <v:shape id="_x0000_i1157" type="#_x0000_t75" style="width:57.6pt;height:43.2pt" o:ole="" o:preferrelative="f">
            <v:imagedata r:id="rId275" o:title=""/>
            <o:lock v:ext="edit" aspectratio="f"/>
          </v:shape>
          <o:OLEObject Type="Embed" ProgID="Equation.DSMT4" ShapeID="_x0000_i1157" DrawAspect="Content" ObjectID="_1577965484" r:id="rId276"/>
        </w:object>
      </w:r>
      <w:r w:rsidRPr="00B1544C">
        <w:rPr>
          <w:sz w:val="28"/>
          <w:szCs w:val="28"/>
          <w:lang w:val="uk-UA"/>
        </w:rPr>
        <w:t xml:space="preserve">,                </w:t>
      </w:r>
      <w:r w:rsidR="009D177C" w:rsidRPr="00B1544C">
        <w:rPr>
          <w:sz w:val="28"/>
          <w:szCs w:val="28"/>
          <w:lang w:val="uk-UA"/>
        </w:rPr>
        <w:t xml:space="preserve">                       (4.</w:t>
      </w:r>
      <w:r w:rsidR="0085116C" w:rsidRPr="00B1544C">
        <w:rPr>
          <w:sz w:val="28"/>
          <w:szCs w:val="28"/>
          <w:lang w:val="uk-UA"/>
        </w:rPr>
        <w:t>57</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М</w:t>
      </w:r>
      <w:r w:rsidRPr="00B1544C">
        <w:rPr>
          <w:sz w:val="28"/>
          <w:szCs w:val="28"/>
          <w:lang w:val="uk-UA"/>
        </w:rPr>
        <w:t xml:space="preserve"> – місячний  посадовий оклад конкретного розробника, грн., </w:t>
      </w:r>
      <w:r w:rsidRPr="00B1544C">
        <w:rPr>
          <w:i/>
          <w:sz w:val="28"/>
          <w:szCs w:val="28"/>
          <w:lang w:val="uk-UA"/>
        </w:rPr>
        <w:t>Т</w:t>
      </w:r>
      <w:r w:rsidRPr="00B1544C">
        <w:rPr>
          <w:i/>
          <w:sz w:val="28"/>
          <w:szCs w:val="28"/>
          <w:vertAlign w:val="subscript"/>
          <w:lang w:val="uk-UA"/>
        </w:rPr>
        <w:t>р</w:t>
      </w:r>
      <w:r w:rsidRPr="00B1544C">
        <w:rPr>
          <w:sz w:val="28"/>
          <w:szCs w:val="28"/>
          <w:lang w:val="uk-UA"/>
        </w:rPr>
        <w:t xml:space="preserve"> – число робочих днів у місяці, </w:t>
      </w:r>
      <w:r w:rsidRPr="00B1544C">
        <w:rPr>
          <w:i/>
          <w:sz w:val="28"/>
          <w:szCs w:val="28"/>
          <w:lang w:val="uk-UA"/>
        </w:rPr>
        <w:t>t</w:t>
      </w:r>
      <w:r w:rsidRPr="00B1544C">
        <w:rPr>
          <w:sz w:val="28"/>
          <w:szCs w:val="28"/>
          <w:lang w:val="uk-UA"/>
        </w:rPr>
        <w:t xml:space="preserve"> – число робочих днів роботи розробника.</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Для подальших розрахунків приймаємо, що </w:t>
      </w:r>
      <w:r w:rsidRPr="00B1544C">
        <w:rPr>
          <w:i/>
          <w:sz w:val="28"/>
          <w:szCs w:val="28"/>
          <w:lang w:val="uk-UA"/>
        </w:rPr>
        <w:t>t</w:t>
      </w:r>
      <w:r w:rsidRPr="00B1544C">
        <w:rPr>
          <w:sz w:val="28"/>
          <w:szCs w:val="28"/>
          <w:lang w:val="uk-UA"/>
        </w:rPr>
        <w:t xml:space="preserve"> = 80 днів (в </w:t>
      </w:r>
      <w:r w:rsidR="00783F3E" w:rsidRPr="00B1544C">
        <w:rPr>
          <w:sz w:val="28"/>
          <w:szCs w:val="28"/>
          <w:lang w:val="uk-UA"/>
        </w:rPr>
        <w:br/>
      </w:r>
      <w:r w:rsidRPr="00B1544C">
        <w:rPr>
          <w:sz w:val="28"/>
          <w:szCs w:val="28"/>
          <w:lang w:val="uk-UA"/>
        </w:rPr>
        <w:t>розрахунку приймаємо час активної розробки і співпраці розробників). В розрахунку не враховуватимемо заробітну плату (чи стипендію) аспіранта заочної форми навчанн</w:t>
      </w:r>
      <w:r w:rsidR="00645AA6" w:rsidRPr="00B1544C">
        <w:rPr>
          <w:sz w:val="28"/>
          <w:szCs w:val="28"/>
          <w:lang w:val="uk-UA"/>
        </w:rPr>
        <w:t xml:space="preserve">я, оскільки він її не отримує. </w:t>
      </w:r>
      <w:r w:rsidRPr="00B1544C">
        <w:rPr>
          <w:sz w:val="28"/>
          <w:szCs w:val="28"/>
          <w:lang w:val="uk-UA"/>
        </w:rPr>
        <w:t>Необхідні розрахунки проведемо в табличній формі (табл</w:t>
      </w:r>
      <w:r w:rsidR="00162347" w:rsidRPr="00B1544C">
        <w:rPr>
          <w:sz w:val="28"/>
          <w:szCs w:val="28"/>
          <w:lang w:val="uk-UA"/>
        </w:rPr>
        <w:t>.</w:t>
      </w:r>
      <w:r w:rsidRPr="00B1544C">
        <w:rPr>
          <w:sz w:val="28"/>
          <w:szCs w:val="28"/>
          <w:lang w:val="uk-UA"/>
        </w:rPr>
        <w:t xml:space="preserve"> 4.</w:t>
      </w:r>
      <w:r w:rsidR="00D931AE" w:rsidRPr="00B1544C">
        <w:rPr>
          <w:sz w:val="28"/>
          <w:szCs w:val="28"/>
          <w:lang w:val="uk-UA"/>
        </w:rPr>
        <w:t>9</w:t>
      </w:r>
      <w:r w:rsidRPr="00B1544C">
        <w:rPr>
          <w:sz w:val="28"/>
          <w:szCs w:val="28"/>
          <w:lang w:val="uk-UA"/>
        </w:rPr>
        <w:t>).</w:t>
      </w:r>
    </w:p>
    <w:p w:rsidR="00CF395D" w:rsidRPr="00B1544C" w:rsidRDefault="00CF395D" w:rsidP="00AE758F">
      <w:pPr>
        <w:spacing w:line="288" w:lineRule="auto"/>
        <w:ind w:firstLine="454"/>
        <w:jc w:val="both"/>
        <w:rPr>
          <w:sz w:val="28"/>
          <w:szCs w:val="28"/>
          <w:lang w:val="uk-UA"/>
        </w:rPr>
      </w:pPr>
    </w:p>
    <w:p w:rsidR="00BA2CC3" w:rsidRPr="00B1544C" w:rsidRDefault="00AF3C8E" w:rsidP="00BA2CC3">
      <w:pPr>
        <w:spacing w:line="288" w:lineRule="auto"/>
        <w:ind w:firstLine="454"/>
        <w:jc w:val="right"/>
        <w:rPr>
          <w:lang w:val="uk-UA"/>
        </w:rPr>
      </w:pPr>
      <w:r w:rsidRPr="00B1544C">
        <w:rPr>
          <w:lang w:val="uk-UA"/>
        </w:rPr>
        <w:t>Таблиця 4.</w:t>
      </w:r>
      <w:r w:rsidR="00654AB1" w:rsidRPr="00B1544C">
        <w:rPr>
          <w:lang w:val="uk-UA"/>
        </w:rPr>
        <w:t>8</w:t>
      </w:r>
    </w:p>
    <w:p w:rsidR="00AF3C8E" w:rsidRPr="00B1544C" w:rsidRDefault="00AF3C8E" w:rsidP="00BA2CC3">
      <w:pPr>
        <w:spacing w:line="288" w:lineRule="auto"/>
        <w:jc w:val="center"/>
        <w:rPr>
          <w:b/>
          <w:lang w:val="uk-UA"/>
        </w:rPr>
      </w:pPr>
      <w:r w:rsidRPr="00B1544C">
        <w:rPr>
          <w:b/>
          <w:lang w:val="uk-UA"/>
        </w:rPr>
        <w:t>Розрахунок основної заробітної плати кожного із розробників</w:t>
      </w:r>
    </w:p>
    <w:tbl>
      <w:tblPr>
        <w:tblW w:w="8146"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22"/>
        <w:gridCol w:w="1559"/>
        <w:gridCol w:w="1417"/>
        <w:gridCol w:w="1134"/>
        <w:gridCol w:w="1914"/>
      </w:tblGrid>
      <w:tr w:rsidR="00FF2307" w:rsidRPr="00B1544C" w:rsidTr="00A31F7D">
        <w:trPr>
          <w:trHeight w:val="1448"/>
          <w:jc w:val="center"/>
        </w:trPr>
        <w:tc>
          <w:tcPr>
            <w:tcW w:w="2122" w:type="dxa"/>
            <w:shd w:val="clear" w:color="auto" w:fill="auto"/>
            <w:vAlign w:val="center"/>
          </w:tcPr>
          <w:p w:rsidR="0089320F" w:rsidRPr="00B1544C" w:rsidRDefault="00AF3C8E" w:rsidP="00407727">
            <w:pPr>
              <w:spacing w:line="288" w:lineRule="auto"/>
              <w:jc w:val="center"/>
              <w:rPr>
                <w:lang w:val="uk-UA"/>
              </w:rPr>
            </w:pPr>
            <w:r w:rsidRPr="00B1544C">
              <w:rPr>
                <w:lang w:val="uk-UA"/>
              </w:rPr>
              <w:t>Найменува</w:t>
            </w:r>
            <w:r w:rsidR="00643A22" w:rsidRPr="00B1544C">
              <w:rPr>
                <w:lang w:val="uk-UA"/>
              </w:rPr>
              <w:t>н</w:t>
            </w:r>
            <w:r w:rsidRPr="00B1544C">
              <w:rPr>
                <w:lang w:val="uk-UA"/>
              </w:rPr>
              <w:t xml:space="preserve">ня посади </w:t>
            </w:r>
          </w:p>
          <w:p w:rsidR="00AF3C8E" w:rsidRPr="00B1544C" w:rsidRDefault="00AF3C8E" w:rsidP="00407727">
            <w:pPr>
              <w:spacing w:line="288" w:lineRule="auto"/>
              <w:jc w:val="center"/>
              <w:rPr>
                <w:lang w:val="uk-UA"/>
              </w:rPr>
            </w:pPr>
            <w:r w:rsidRPr="00B1544C">
              <w:rPr>
                <w:lang w:val="uk-UA"/>
              </w:rPr>
              <w:t>виконавця</w:t>
            </w:r>
          </w:p>
        </w:tc>
        <w:tc>
          <w:tcPr>
            <w:tcW w:w="1559" w:type="dxa"/>
            <w:shd w:val="clear" w:color="auto" w:fill="auto"/>
            <w:vAlign w:val="center"/>
          </w:tcPr>
          <w:p w:rsidR="00AF3C8E" w:rsidRPr="00B1544C" w:rsidRDefault="00AF3C8E" w:rsidP="00407727">
            <w:pPr>
              <w:spacing w:line="288" w:lineRule="auto"/>
              <w:jc w:val="center"/>
              <w:rPr>
                <w:lang w:val="uk-UA"/>
              </w:rPr>
            </w:pPr>
            <w:r w:rsidRPr="00B1544C">
              <w:rPr>
                <w:lang w:val="uk-UA"/>
              </w:rPr>
              <w:t>Місячний посадовий оклад, грн.</w:t>
            </w:r>
          </w:p>
        </w:tc>
        <w:tc>
          <w:tcPr>
            <w:tcW w:w="1417" w:type="dxa"/>
            <w:shd w:val="clear" w:color="auto" w:fill="auto"/>
            <w:vAlign w:val="center"/>
          </w:tcPr>
          <w:p w:rsidR="00AF3C8E" w:rsidRPr="00B1544C" w:rsidRDefault="00AF3C8E" w:rsidP="00407727">
            <w:pPr>
              <w:spacing w:line="288" w:lineRule="auto"/>
              <w:jc w:val="center"/>
              <w:rPr>
                <w:lang w:val="uk-UA"/>
              </w:rPr>
            </w:pPr>
            <w:r w:rsidRPr="00B1544C">
              <w:rPr>
                <w:lang w:val="uk-UA"/>
              </w:rPr>
              <w:t>Оплата за робочий день, грн.</w:t>
            </w:r>
          </w:p>
        </w:tc>
        <w:tc>
          <w:tcPr>
            <w:tcW w:w="1134" w:type="dxa"/>
            <w:shd w:val="clear" w:color="auto" w:fill="auto"/>
            <w:vAlign w:val="center"/>
          </w:tcPr>
          <w:p w:rsidR="00AF3C8E" w:rsidRPr="00B1544C" w:rsidRDefault="00AF3C8E" w:rsidP="00407727">
            <w:pPr>
              <w:spacing w:line="288" w:lineRule="auto"/>
              <w:jc w:val="center"/>
              <w:rPr>
                <w:lang w:val="uk-UA"/>
              </w:rPr>
            </w:pPr>
            <w:r w:rsidRPr="00B1544C">
              <w:rPr>
                <w:lang w:val="uk-UA"/>
              </w:rPr>
              <w:t>Число днів роботи</w:t>
            </w:r>
          </w:p>
        </w:tc>
        <w:tc>
          <w:tcPr>
            <w:tcW w:w="1914" w:type="dxa"/>
            <w:shd w:val="clear" w:color="auto" w:fill="auto"/>
            <w:vAlign w:val="center"/>
          </w:tcPr>
          <w:p w:rsidR="00AF3C8E" w:rsidRPr="00B1544C" w:rsidRDefault="00AF3C8E" w:rsidP="00407727">
            <w:pPr>
              <w:spacing w:line="288" w:lineRule="auto"/>
              <w:jc w:val="center"/>
              <w:rPr>
                <w:lang w:val="uk-UA"/>
              </w:rPr>
            </w:pPr>
            <w:r w:rsidRPr="00B1544C">
              <w:rPr>
                <w:lang w:val="uk-UA"/>
              </w:rPr>
              <w:t>Витрати на оплату праці, грн.</w:t>
            </w:r>
          </w:p>
        </w:tc>
      </w:tr>
      <w:tr w:rsidR="00AF3C8E" w:rsidRPr="00B1544C" w:rsidTr="00A31F7D">
        <w:trPr>
          <w:trHeight w:val="576"/>
          <w:jc w:val="center"/>
        </w:trPr>
        <w:tc>
          <w:tcPr>
            <w:tcW w:w="2122" w:type="dxa"/>
            <w:shd w:val="clear" w:color="auto" w:fill="auto"/>
            <w:vAlign w:val="center"/>
          </w:tcPr>
          <w:p w:rsidR="00AF3C8E" w:rsidRPr="00B1544C" w:rsidRDefault="00AF3C8E" w:rsidP="00407727">
            <w:pPr>
              <w:spacing w:line="288" w:lineRule="auto"/>
              <w:jc w:val="center"/>
              <w:rPr>
                <w:lang w:val="uk-UA"/>
              </w:rPr>
            </w:pPr>
            <w:r w:rsidRPr="00B1544C">
              <w:rPr>
                <w:lang w:val="uk-UA"/>
              </w:rPr>
              <w:t>Профессор, д.т.н.</w:t>
            </w:r>
          </w:p>
        </w:tc>
        <w:tc>
          <w:tcPr>
            <w:tcW w:w="1559" w:type="dxa"/>
            <w:shd w:val="clear" w:color="auto" w:fill="auto"/>
            <w:vAlign w:val="center"/>
          </w:tcPr>
          <w:p w:rsidR="00AF3C8E" w:rsidRPr="00B1544C" w:rsidRDefault="00AF3C8E" w:rsidP="00407727">
            <w:pPr>
              <w:spacing w:line="288" w:lineRule="auto"/>
              <w:jc w:val="center"/>
              <w:rPr>
                <w:lang w:val="uk-UA"/>
              </w:rPr>
            </w:pPr>
            <w:r w:rsidRPr="00B1544C">
              <w:rPr>
                <w:lang w:val="uk-UA"/>
              </w:rPr>
              <w:t>7835</w:t>
            </w:r>
          </w:p>
        </w:tc>
        <w:tc>
          <w:tcPr>
            <w:tcW w:w="1417" w:type="dxa"/>
            <w:shd w:val="clear" w:color="auto" w:fill="auto"/>
            <w:vAlign w:val="center"/>
          </w:tcPr>
          <w:p w:rsidR="00AF3C8E" w:rsidRPr="00B1544C" w:rsidRDefault="00AF3C8E" w:rsidP="00407727">
            <w:pPr>
              <w:spacing w:line="288" w:lineRule="auto"/>
              <w:jc w:val="center"/>
              <w:rPr>
                <w:lang w:val="uk-UA"/>
              </w:rPr>
            </w:pPr>
            <w:r w:rsidRPr="00B1544C">
              <w:rPr>
                <w:lang w:val="uk-UA"/>
              </w:rPr>
              <w:t>373,1</w:t>
            </w:r>
          </w:p>
        </w:tc>
        <w:tc>
          <w:tcPr>
            <w:tcW w:w="1134" w:type="dxa"/>
            <w:shd w:val="clear" w:color="auto" w:fill="auto"/>
            <w:vAlign w:val="center"/>
          </w:tcPr>
          <w:p w:rsidR="00AF3C8E" w:rsidRPr="00B1544C" w:rsidRDefault="00AF3C8E" w:rsidP="00407727">
            <w:pPr>
              <w:spacing w:line="288" w:lineRule="auto"/>
              <w:jc w:val="center"/>
              <w:rPr>
                <w:lang w:val="uk-UA"/>
              </w:rPr>
            </w:pPr>
            <w:r w:rsidRPr="00B1544C">
              <w:rPr>
                <w:lang w:val="uk-UA"/>
              </w:rPr>
              <w:t>80</w:t>
            </w:r>
          </w:p>
        </w:tc>
        <w:tc>
          <w:tcPr>
            <w:tcW w:w="1914" w:type="dxa"/>
            <w:shd w:val="clear" w:color="auto" w:fill="auto"/>
            <w:vAlign w:val="center"/>
          </w:tcPr>
          <w:p w:rsidR="00AF3C8E" w:rsidRPr="00B1544C" w:rsidRDefault="00AF3C8E" w:rsidP="00407727">
            <w:pPr>
              <w:spacing w:line="288" w:lineRule="auto"/>
              <w:jc w:val="center"/>
              <w:rPr>
                <w:lang w:val="uk-UA"/>
              </w:rPr>
            </w:pPr>
            <w:r w:rsidRPr="00B1544C">
              <w:rPr>
                <w:lang w:val="uk-UA"/>
              </w:rPr>
              <w:t>29847,62</w:t>
            </w:r>
          </w:p>
        </w:tc>
      </w:tr>
    </w:tbl>
    <w:p w:rsidR="00AF3C8E" w:rsidRPr="00B1544C" w:rsidRDefault="00AF3C8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Розрахуємо додаткову заробітну плату </w:t>
      </w:r>
      <w:r w:rsidRPr="00B1544C">
        <w:rPr>
          <w:i/>
          <w:sz w:val="28"/>
          <w:szCs w:val="28"/>
          <w:lang w:val="uk-UA"/>
        </w:rPr>
        <w:t>Z</w:t>
      </w:r>
      <w:r w:rsidRPr="00B1544C">
        <w:rPr>
          <w:i/>
          <w:sz w:val="28"/>
          <w:szCs w:val="28"/>
          <w:vertAlign w:val="subscript"/>
          <w:lang w:val="uk-UA"/>
        </w:rPr>
        <w:t>D</w:t>
      </w:r>
      <w:r w:rsidRPr="00B1544C">
        <w:rPr>
          <w:sz w:val="28"/>
          <w:szCs w:val="28"/>
          <w:lang w:val="uk-UA"/>
        </w:rPr>
        <w:t xml:space="preserve"> для розробників:</w:t>
      </w:r>
    </w:p>
    <w:p w:rsidR="00A57A25" w:rsidRPr="00B1544C" w:rsidRDefault="00A57A25" w:rsidP="00AE758F">
      <w:pPr>
        <w:spacing w:line="288" w:lineRule="auto"/>
        <w:ind w:firstLine="454"/>
        <w:jc w:val="both"/>
        <w:rPr>
          <w:sz w:val="28"/>
          <w:szCs w:val="28"/>
          <w:lang w:val="uk-UA"/>
        </w:rPr>
      </w:pPr>
    </w:p>
    <w:p w:rsidR="00AF3C8E" w:rsidRPr="00B1544C" w:rsidRDefault="00FF5C76" w:rsidP="00AE758F">
      <w:pPr>
        <w:spacing w:line="288" w:lineRule="auto"/>
        <w:ind w:firstLine="454"/>
        <w:jc w:val="right"/>
        <w:rPr>
          <w:sz w:val="28"/>
          <w:szCs w:val="28"/>
          <w:lang w:val="uk-UA"/>
        </w:rPr>
      </w:pPr>
      <w:r w:rsidRPr="00B1544C">
        <w:rPr>
          <w:position w:val="-12"/>
          <w:sz w:val="28"/>
          <w:szCs w:val="28"/>
          <w:lang w:val="uk-UA"/>
        </w:rPr>
        <w:object w:dxaOrig="1460" w:dyaOrig="380">
          <v:shape id="_x0000_i1158" type="#_x0000_t75" style="width:1in;height:21.9pt" o:ole="" o:preferrelative="f">
            <v:imagedata r:id="rId277" o:title=""/>
            <o:lock v:ext="edit" aspectratio="f"/>
          </v:shape>
          <o:OLEObject Type="Embed" ProgID="Equation.DSMT4" ShapeID="_x0000_i1158" DrawAspect="Content" ObjectID="_1577965485" r:id="rId278"/>
        </w:object>
      </w:r>
      <w:r w:rsidR="00AF3C8E" w:rsidRPr="00B1544C">
        <w:rPr>
          <w:sz w:val="28"/>
          <w:szCs w:val="28"/>
          <w:lang w:val="uk-UA"/>
        </w:rPr>
        <w:t xml:space="preserve">,            </w:t>
      </w:r>
      <w:r w:rsidR="009D177C" w:rsidRPr="00B1544C">
        <w:rPr>
          <w:sz w:val="28"/>
          <w:szCs w:val="28"/>
          <w:lang w:val="uk-UA"/>
        </w:rPr>
        <w:t xml:space="preserve">                          (4.</w:t>
      </w:r>
      <w:r w:rsidR="004E7F2F" w:rsidRPr="00B1544C">
        <w:rPr>
          <w:sz w:val="28"/>
          <w:szCs w:val="28"/>
          <w:lang w:val="uk-UA"/>
        </w:rPr>
        <w:t>58</w:t>
      </w:r>
      <w:r w:rsidR="00AF3C8E" w:rsidRPr="00B1544C">
        <w:rPr>
          <w:sz w:val="28"/>
          <w:szCs w:val="28"/>
          <w:lang w:val="uk-UA"/>
        </w:rPr>
        <w:t>)</w:t>
      </w:r>
    </w:p>
    <w:p w:rsidR="00AF3C8E" w:rsidRPr="00B1544C" w:rsidRDefault="00FF5C76" w:rsidP="00AE758F">
      <w:pPr>
        <w:spacing w:line="288" w:lineRule="auto"/>
        <w:ind w:firstLine="454"/>
        <w:jc w:val="center"/>
        <w:rPr>
          <w:sz w:val="28"/>
          <w:szCs w:val="28"/>
          <w:lang w:val="uk-UA"/>
        </w:rPr>
      </w:pPr>
      <w:r w:rsidRPr="00B1544C">
        <w:rPr>
          <w:position w:val="-12"/>
          <w:sz w:val="28"/>
          <w:szCs w:val="28"/>
          <w:lang w:val="uk-UA"/>
        </w:rPr>
        <w:object w:dxaOrig="3440" w:dyaOrig="380">
          <v:shape id="_x0000_i1159" type="#_x0000_t75" style="width:172.8pt;height:21.9pt" o:ole="" o:preferrelative="f">
            <v:imagedata r:id="rId279" o:title=""/>
            <o:lock v:ext="edit" aspectratio="f"/>
          </v:shape>
          <o:OLEObject Type="Embed" ProgID="Equation.DSMT4" ShapeID="_x0000_i1159" DrawAspect="Content" ObjectID="_1577965486" r:id="rId280"/>
        </w:object>
      </w:r>
      <w:r w:rsidR="00AF3C8E" w:rsidRPr="00B1544C">
        <w:rPr>
          <w:sz w:val="28"/>
          <w:szCs w:val="28"/>
          <w:lang w:val="uk-UA"/>
        </w:rPr>
        <w:t xml:space="preserve"> (грн.).</w: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lastRenderedPageBreak/>
        <w:t xml:space="preserve">Розрахуємо нарахування на заробітну плату </w:t>
      </w:r>
      <w:r w:rsidRPr="00B1544C">
        <w:rPr>
          <w:i/>
          <w:sz w:val="28"/>
          <w:szCs w:val="28"/>
          <w:lang w:val="uk-UA"/>
        </w:rPr>
        <w:t>N</w:t>
      </w:r>
      <w:r w:rsidRPr="00B1544C">
        <w:rPr>
          <w:i/>
          <w:sz w:val="28"/>
          <w:szCs w:val="28"/>
          <w:vertAlign w:val="subscript"/>
          <w:lang w:val="uk-UA"/>
        </w:rPr>
        <w:t>ZP</w:t>
      </w:r>
      <w:r w:rsidRPr="00B1544C">
        <w:rPr>
          <w:sz w:val="28"/>
          <w:szCs w:val="28"/>
          <w:lang w:val="uk-UA"/>
        </w:rPr>
        <w:t xml:space="preserve"> розробників, які брали участь у виконанні науково-дослідної та конструкторської роботи.</w:t>
      </w:r>
    </w:p>
    <w:p w:rsidR="00A57A25" w:rsidRPr="00B1544C" w:rsidRDefault="00A57A25" w:rsidP="00AE758F">
      <w:pPr>
        <w:spacing w:line="288" w:lineRule="auto"/>
        <w:ind w:firstLine="454"/>
        <w:jc w:val="both"/>
        <w:rPr>
          <w:sz w:val="28"/>
          <w:szCs w:val="28"/>
          <w:lang w:val="uk-UA"/>
        </w:rPr>
      </w:pPr>
    </w:p>
    <w:p w:rsidR="00AF3C8E" w:rsidRPr="00B1544C" w:rsidRDefault="00FF5C76" w:rsidP="00AE758F">
      <w:pPr>
        <w:spacing w:line="288" w:lineRule="auto"/>
        <w:ind w:firstLine="454"/>
        <w:jc w:val="right"/>
        <w:rPr>
          <w:sz w:val="28"/>
          <w:szCs w:val="28"/>
          <w:lang w:val="uk-UA"/>
        </w:rPr>
      </w:pPr>
      <w:r w:rsidRPr="00B1544C">
        <w:rPr>
          <w:position w:val="-28"/>
          <w:sz w:val="28"/>
          <w:szCs w:val="28"/>
          <w:lang w:val="uk-UA"/>
        </w:rPr>
        <w:object w:dxaOrig="3140" w:dyaOrig="720">
          <v:shape id="_x0000_i1160" type="#_x0000_t75" style="width:158.4pt;height:36.3pt" o:ole="" o:preferrelative="f">
            <v:imagedata r:id="rId281" o:title=""/>
            <o:lock v:ext="edit" aspectratio="f"/>
          </v:shape>
          <o:OLEObject Type="Embed" ProgID="Equation.DSMT4" ShapeID="_x0000_i1160" DrawAspect="Content" ObjectID="_1577965487" r:id="rId282"/>
        </w:object>
      </w:r>
      <w:r w:rsidR="00C73E0B" w:rsidRPr="00B1544C">
        <w:rPr>
          <w:sz w:val="28"/>
          <w:szCs w:val="28"/>
          <w:lang w:val="uk-UA"/>
        </w:rPr>
        <w:t xml:space="preserve">,         </w:t>
      </w:r>
      <w:r w:rsidR="00AF3C8E" w:rsidRPr="00B1544C">
        <w:rPr>
          <w:sz w:val="28"/>
          <w:szCs w:val="28"/>
          <w:lang w:val="uk-UA"/>
        </w:rPr>
        <w:t xml:space="preserve">              (4.</w:t>
      </w:r>
      <w:r w:rsidR="004E7F2F" w:rsidRPr="00B1544C">
        <w:rPr>
          <w:sz w:val="28"/>
          <w:szCs w:val="28"/>
          <w:lang w:val="uk-UA"/>
        </w:rPr>
        <w:t>59</w:t>
      </w:r>
      <w:r w:rsidR="00AF3C8E" w:rsidRPr="00B1544C">
        <w:rPr>
          <w:sz w:val="28"/>
          <w:szCs w:val="28"/>
          <w:lang w:val="uk-UA"/>
        </w:rPr>
        <w:t>)</w:t>
      </w:r>
    </w:p>
    <w:p w:rsidR="00A57A25" w:rsidRPr="00B1544C" w:rsidRDefault="00A57A25"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Z</w:t>
      </w:r>
      <w:r w:rsidRPr="00B1544C">
        <w:rPr>
          <w:i/>
          <w:sz w:val="28"/>
          <w:szCs w:val="28"/>
          <w:vertAlign w:val="subscript"/>
          <w:lang w:val="uk-UA"/>
        </w:rPr>
        <w:t>o</w:t>
      </w:r>
      <w:r w:rsidRPr="00B1544C">
        <w:rPr>
          <w:sz w:val="28"/>
          <w:szCs w:val="28"/>
          <w:lang w:val="uk-UA"/>
        </w:rPr>
        <w:t xml:space="preserve"> – основна заробітна плата розробників, грн., </w:t>
      </w:r>
      <w:r w:rsidRPr="00B1544C">
        <w:rPr>
          <w:i/>
          <w:sz w:val="28"/>
          <w:szCs w:val="28"/>
          <w:lang w:val="uk-UA"/>
        </w:rPr>
        <w:t>Z</w:t>
      </w:r>
      <w:r w:rsidRPr="00B1544C">
        <w:rPr>
          <w:i/>
          <w:sz w:val="28"/>
          <w:szCs w:val="28"/>
          <w:vertAlign w:val="subscript"/>
          <w:lang w:val="uk-UA"/>
        </w:rPr>
        <w:t>R</w:t>
      </w:r>
      <w:r w:rsidRPr="00B1544C">
        <w:rPr>
          <w:sz w:val="28"/>
          <w:szCs w:val="28"/>
          <w:lang w:val="uk-UA"/>
        </w:rPr>
        <w:t xml:space="preserve"> – основна заробітна плата робітників, грн., </w:t>
      </w:r>
      <w:r w:rsidRPr="00B1544C">
        <w:rPr>
          <w:i/>
          <w:sz w:val="28"/>
          <w:szCs w:val="28"/>
          <w:lang w:val="uk-UA"/>
        </w:rPr>
        <w:t>Z</w:t>
      </w:r>
      <w:r w:rsidRPr="00B1544C">
        <w:rPr>
          <w:i/>
          <w:sz w:val="28"/>
          <w:szCs w:val="28"/>
          <w:vertAlign w:val="subscript"/>
          <w:lang w:val="uk-UA"/>
        </w:rPr>
        <w:t>D</w:t>
      </w:r>
      <w:r w:rsidRPr="00B1544C">
        <w:rPr>
          <w:sz w:val="28"/>
          <w:szCs w:val="28"/>
          <w:lang w:val="uk-UA"/>
        </w:rPr>
        <w:t xml:space="preserve"> – додаткова заробітна плата всіх розробників, грн., </w:t>
      </w:r>
      <w:r w:rsidRPr="00B1544C">
        <w:rPr>
          <w:i/>
          <w:sz w:val="28"/>
          <w:szCs w:val="28"/>
          <w:lang w:val="uk-UA"/>
        </w:rPr>
        <w:t>β</w:t>
      </w:r>
      <w:r w:rsidRPr="00B1544C">
        <w:rPr>
          <w:sz w:val="28"/>
          <w:szCs w:val="28"/>
          <w:lang w:val="uk-UA"/>
        </w:rPr>
        <w:t xml:space="preserve"> – ставка єдиного внеску на загальнообов’язкове державне соціальне страхування, %. </w:t>
      </w:r>
    </w:p>
    <w:p w:rsidR="00AF3C8E" w:rsidRPr="00B1544C" w:rsidRDefault="00AF3C8E" w:rsidP="00AE758F">
      <w:pPr>
        <w:spacing w:line="288" w:lineRule="auto"/>
        <w:ind w:firstLine="454"/>
        <w:jc w:val="both"/>
        <w:rPr>
          <w:sz w:val="28"/>
          <w:szCs w:val="28"/>
          <w:lang w:val="uk-UA"/>
        </w:rPr>
      </w:pPr>
      <w:r w:rsidRPr="00B1544C">
        <w:rPr>
          <w:sz w:val="28"/>
          <w:szCs w:val="28"/>
          <w:lang w:val="uk-UA"/>
        </w:rPr>
        <w:t>Для подальших розрахунків, згідно з таблицею 3.2 [</w:t>
      </w:r>
      <w:r w:rsidR="001D7591" w:rsidRPr="00B1544C">
        <w:rPr>
          <w:sz w:val="28"/>
          <w:szCs w:val="28"/>
          <w:lang w:val="uk-UA"/>
        </w:rPr>
        <w:t>13</w:t>
      </w:r>
      <w:r w:rsidR="008A2CA1" w:rsidRPr="00B1544C">
        <w:rPr>
          <w:sz w:val="28"/>
          <w:szCs w:val="28"/>
          <w:lang w:val="uk-UA"/>
        </w:rPr>
        <w:t>0</w:t>
      </w:r>
      <w:r w:rsidRPr="00B1544C">
        <w:rPr>
          <w:sz w:val="28"/>
          <w:szCs w:val="28"/>
          <w:lang w:val="uk-UA"/>
        </w:rPr>
        <w:t xml:space="preserve">], приймаємо коефіцієнт </w:t>
      </w:r>
      <w:r w:rsidRPr="00B1544C">
        <w:rPr>
          <w:i/>
          <w:sz w:val="28"/>
          <w:szCs w:val="28"/>
          <w:lang w:val="uk-UA"/>
        </w:rPr>
        <w:t>β</w:t>
      </w:r>
      <w:r w:rsidRPr="00B1544C">
        <w:rPr>
          <w:sz w:val="28"/>
          <w:szCs w:val="28"/>
          <w:lang w:val="uk-UA"/>
        </w:rPr>
        <w:t xml:space="preserve"> = 36,3%.</w:t>
      </w:r>
    </w:p>
    <w:p w:rsidR="00562E08" w:rsidRPr="00B1544C" w:rsidRDefault="00562E08" w:rsidP="00AE758F">
      <w:pPr>
        <w:spacing w:line="288" w:lineRule="auto"/>
        <w:ind w:firstLine="454"/>
        <w:jc w:val="both"/>
        <w:rPr>
          <w:sz w:val="28"/>
          <w:szCs w:val="28"/>
          <w:lang w:val="uk-UA"/>
        </w:rPr>
      </w:pPr>
    </w:p>
    <w:p w:rsidR="00AF3C8E" w:rsidRPr="00B1544C" w:rsidRDefault="00FF5C76" w:rsidP="00AE758F">
      <w:pPr>
        <w:spacing w:line="288" w:lineRule="auto"/>
        <w:ind w:firstLine="454"/>
        <w:jc w:val="center"/>
        <w:rPr>
          <w:sz w:val="28"/>
          <w:szCs w:val="28"/>
          <w:lang w:val="uk-UA"/>
        </w:rPr>
      </w:pPr>
      <w:r w:rsidRPr="00B1544C">
        <w:rPr>
          <w:position w:val="-28"/>
          <w:sz w:val="28"/>
          <w:szCs w:val="28"/>
          <w:lang w:val="uk-UA"/>
        </w:rPr>
        <w:object w:dxaOrig="5260" w:dyaOrig="720">
          <v:shape id="_x0000_i1161" type="#_x0000_t75" style="width:259.2pt;height:36.3pt" o:ole="" o:preferrelative="f">
            <v:imagedata r:id="rId283" o:title=""/>
            <o:lock v:ext="edit" aspectratio="f"/>
          </v:shape>
          <o:OLEObject Type="Embed" ProgID="Equation.DSMT4" ShapeID="_x0000_i1161" DrawAspect="Content" ObjectID="_1577965488" r:id="rId284"/>
        </w:object>
      </w:r>
      <w:r w:rsidR="00AF3C8E" w:rsidRPr="00B1544C">
        <w:rPr>
          <w:sz w:val="28"/>
          <w:szCs w:val="28"/>
          <w:lang w:val="uk-UA"/>
        </w:rPr>
        <w:t xml:space="preserve"> (грн.).</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Розрахуємо амортизацію обладнання, комп’ютерів та приміщень, які використовувались підчас виконанні науково-дослідної та </w:t>
      </w:r>
      <w:r w:rsidR="00783F3E" w:rsidRPr="00B1544C">
        <w:rPr>
          <w:sz w:val="28"/>
          <w:szCs w:val="28"/>
          <w:lang w:val="uk-UA"/>
        </w:rPr>
        <w:br/>
      </w:r>
      <w:r w:rsidRPr="00B1544C">
        <w:rPr>
          <w:sz w:val="28"/>
          <w:szCs w:val="28"/>
          <w:lang w:val="uk-UA"/>
        </w:rPr>
        <w:t>конструкторської роботи за формулою:</w:t>
      </w:r>
    </w:p>
    <w:p w:rsidR="00562E08" w:rsidRPr="00B1544C" w:rsidRDefault="00562E08" w:rsidP="00AE758F">
      <w:pPr>
        <w:spacing w:line="288" w:lineRule="auto"/>
        <w:ind w:firstLine="454"/>
        <w:jc w:val="both"/>
        <w:rPr>
          <w:sz w:val="28"/>
          <w:szCs w:val="28"/>
          <w:lang w:val="uk-UA"/>
        </w:rPr>
      </w:pPr>
    </w:p>
    <w:p w:rsidR="00AF3C8E" w:rsidRPr="00B1544C" w:rsidRDefault="00FF5C76" w:rsidP="00AE758F">
      <w:pPr>
        <w:spacing w:line="288" w:lineRule="auto"/>
        <w:ind w:firstLine="454"/>
        <w:jc w:val="right"/>
        <w:rPr>
          <w:sz w:val="28"/>
          <w:szCs w:val="28"/>
          <w:lang w:val="uk-UA"/>
        </w:rPr>
      </w:pPr>
      <w:r w:rsidRPr="00B1544C">
        <w:rPr>
          <w:position w:val="-28"/>
          <w:sz w:val="28"/>
          <w:szCs w:val="28"/>
          <w:lang w:val="uk-UA"/>
        </w:rPr>
        <w:object w:dxaOrig="1740" w:dyaOrig="720">
          <v:shape id="_x0000_i1162" type="#_x0000_t75" style="width:93.9pt;height:36.3pt" o:ole="" o:preferrelative="f">
            <v:imagedata r:id="rId285" o:title=""/>
            <o:lock v:ext="edit" aspectratio="f"/>
          </v:shape>
          <o:OLEObject Type="Embed" ProgID="Equation.DSMT4" ShapeID="_x0000_i1162" DrawAspect="Content" ObjectID="_1577965489" r:id="rId286"/>
        </w:object>
      </w:r>
      <w:r w:rsidR="00C73E0B" w:rsidRPr="00B1544C">
        <w:rPr>
          <w:sz w:val="28"/>
          <w:szCs w:val="28"/>
          <w:lang w:val="uk-UA"/>
        </w:rPr>
        <w:t xml:space="preserve">,                       </w:t>
      </w:r>
      <w:r w:rsidR="00AF3C8E" w:rsidRPr="00B1544C">
        <w:rPr>
          <w:sz w:val="28"/>
          <w:szCs w:val="28"/>
          <w:lang w:val="uk-UA"/>
        </w:rPr>
        <w:t xml:space="preserve">              (4.</w:t>
      </w:r>
      <w:r w:rsidR="009D177C" w:rsidRPr="00B1544C">
        <w:rPr>
          <w:sz w:val="28"/>
          <w:szCs w:val="28"/>
          <w:lang w:val="uk-UA"/>
        </w:rPr>
        <w:t>6</w:t>
      </w:r>
      <w:r w:rsidR="004E7F2F" w:rsidRPr="00B1544C">
        <w:rPr>
          <w:sz w:val="28"/>
          <w:szCs w:val="28"/>
          <w:lang w:val="uk-UA"/>
        </w:rPr>
        <w:t>0</w:t>
      </w:r>
      <w:r w:rsidR="00AF3C8E" w:rsidRPr="00B1544C">
        <w:rPr>
          <w:sz w:val="28"/>
          <w:szCs w:val="28"/>
          <w:lang w:val="uk-UA"/>
        </w:rPr>
        <w:t>)</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C</w:t>
      </w:r>
      <w:r w:rsidRPr="00B1544C">
        <w:rPr>
          <w:sz w:val="28"/>
          <w:szCs w:val="28"/>
          <w:lang w:val="uk-UA"/>
        </w:rPr>
        <w:t xml:space="preserve"> – загальна балансова вартість всього обладнання, комп’ютерів приміщень тощо, що використовувались для виконання дослідної та конструкторської роботи, грн., </w:t>
      </w:r>
      <w:r w:rsidRPr="00B1544C">
        <w:rPr>
          <w:i/>
          <w:sz w:val="28"/>
          <w:szCs w:val="28"/>
          <w:lang w:val="uk-UA"/>
        </w:rPr>
        <w:t>N</w:t>
      </w:r>
      <w:r w:rsidRPr="00B1544C">
        <w:rPr>
          <w:i/>
          <w:sz w:val="28"/>
          <w:szCs w:val="28"/>
          <w:vertAlign w:val="subscript"/>
          <w:lang w:val="uk-UA"/>
        </w:rPr>
        <w:t>A</w:t>
      </w:r>
      <w:r w:rsidRPr="00B1544C">
        <w:rPr>
          <w:sz w:val="28"/>
          <w:szCs w:val="28"/>
          <w:lang w:val="uk-UA"/>
        </w:rPr>
        <w:t xml:space="preserve"> – річна норма амортизаційних відрахувань (приймаємо </w:t>
      </w:r>
      <w:r w:rsidRPr="00B1544C">
        <w:rPr>
          <w:i/>
          <w:sz w:val="28"/>
          <w:szCs w:val="28"/>
          <w:lang w:val="uk-UA"/>
        </w:rPr>
        <w:t>N</w:t>
      </w:r>
      <w:r w:rsidRPr="00B1544C">
        <w:rPr>
          <w:i/>
          <w:sz w:val="28"/>
          <w:szCs w:val="28"/>
          <w:vertAlign w:val="subscript"/>
          <w:lang w:val="uk-UA"/>
        </w:rPr>
        <w:t>A</w:t>
      </w:r>
      <w:r w:rsidRPr="00B1544C">
        <w:rPr>
          <w:sz w:val="28"/>
          <w:szCs w:val="28"/>
          <w:lang w:val="uk-UA"/>
        </w:rPr>
        <w:t xml:space="preserve">=20%), </w:t>
      </w:r>
      <w:r w:rsidRPr="00B1544C">
        <w:rPr>
          <w:i/>
          <w:sz w:val="28"/>
          <w:szCs w:val="28"/>
          <w:lang w:val="uk-UA"/>
        </w:rPr>
        <w:t>Т</w:t>
      </w:r>
      <w:r w:rsidRPr="00B1544C">
        <w:rPr>
          <w:sz w:val="28"/>
          <w:szCs w:val="28"/>
          <w:lang w:val="uk-UA"/>
        </w:rPr>
        <w:t xml:space="preserve"> – термін використання обладнання, приміщень тощо, місяці. </w:t>
      </w:r>
    </w:p>
    <w:p w:rsidR="00AF3C8E" w:rsidRPr="00B1544C" w:rsidRDefault="00AF3C8E" w:rsidP="00AE758F">
      <w:pPr>
        <w:spacing w:line="288" w:lineRule="auto"/>
        <w:ind w:firstLine="454"/>
        <w:jc w:val="both"/>
        <w:rPr>
          <w:sz w:val="28"/>
          <w:szCs w:val="28"/>
          <w:lang w:val="uk-UA"/>
        </w:rPr>
      </w:pPr>
      <w:r w:rsidRPr="00B1544C">
        <w:rPr>
          <w:sz w:val="28"/>
          <w:szCs w:val="28"/>
          <w:lang w:val="uk-UA"/>
        </w:rPr>
        <w:t>Однотипні розрахунки зведемо до табл</w:t>
      </w:r>
      <w:r w:rsidR="00162347" w:rsidRPr="00B1544C">
        <w:rPr>
          <w:sz w:val="28"/>
          <w:szCs w:val="28"/>
          <w:lang w:val="uk-UA"/>
        </w:rPr>
        <w:t>.</w:t>
      </w:r>
      <w:r w:rsidRPr="00B1544C">
        <w:rPr>
          <w:sz w:val="28"/>
          <w:szCs w:val="28"/>
          <w:lang w:val="uk-UA"/>
        </w:rPr>
        <w:t xml:space="preserve"> 4.</w:t>
      </w:r>
      <w:r w:rsidR="00FF5C76" w:rsidRPr="00B1544C">
        <w:rPr>
          <w:sz w:val="28"/>
          <w:szCs w:val="28"/>
          <w:lang w:val="uk-UA"/>
        </w:rPr>
        <w:t>9</w:t>
      </w:r>
      <w:r w:rsidRPr="00B1544C">
        <w:rPr>
          <w:sz w:val="28"/>
          <w:szCs w:val="28"/>
          <w:lang w:val="uk-UA"/>
        </w:rPr>
        <w:t>.</w:t>
      </w:r>
    </w:p>
    <w:p w:rsidR="00624CE3" w:rsidRPr="00B1544C" w:rsidRDefault="00624CE3" w:rsidP="00AE758F">
      <w:pPr>
        <w:spacing w:line="288" w:lineRule="auto"/>
        <w:ind w:firstLine="454"/>
        <w:jc w:val="both"/>
        <w:rPr>
          <w:sz w:val="28"/>
          <w:szCs w:val="28"/>
          <w:lang w:val="uk-UA"/>
        </w:rPr>
      </w:pPr>
    </w:p>
    <w:p w:rsidR="00FF5C76" w:rsidRPr="00B1544C" w:rsidRDefault="00FF5C76">
      <w:pPr>
        <w:spacing w:after="200" w:line="276" w:lineRule="auto"/>
        <w:rPr>
          <w:sz w:val="28"/>
          <w:szCs w:val="28"/>
          <w:lang w:val="uk-UA"/>
        </w:rPr>
      </w:pPr>
      <w:r w:rsidRPr="00B1544C">
        <w:rPr>
          <w:sz w:val="28"/>
          <w:szCs w:val="28"/>
          <w:lang w:val="uk-UA"/>
        </w:rPr>
        <w:br w:type="page"/>
      </w:r>
    </w:p>
    <w:p w:rsidR="00BA2CC3" w:rsidRPr="00B1544C" w:rsidRDefault="00AF3C8E" w:rsidP="00BA2CC3">
      <w:pPr>
        <w:spacing w:line="288" w:lineRule="auto"/>
        <w:ind w:firstLine="454"/>
        <w:jc w:val="right"/>
        <w:rPr>
          <w:sz w:val="28"/>
          <w:szCs w:val="28"/>
          <w:lang w:val="uk-UA"/>
        </w:rPr>
      </w:pPr>
      <w:r w:rsidRPr="00B1544C">
        <w:rPr>
          <w:sz w:val="28"/>
          <w:szCs w:val="28"/>
          <w:lang w:val="uk-UA"/>
        </w:rPr>
        <w:lastRenderedPageBreak/>
        <w:t>Таблиця 4.</w:t>
      </w:r>
      <w:r w:rsidR="00654AB1" w:rsidRPr="00B1544C">
        <w:rPr>
          <w:sz w:val="28"/>
          <w:szCs w:val="28"/>
          <w:lang w:val="uk-UA"/>
        </w:rPr>
        <w:t>9</w:t>
      </w:r>
    </w:p>
    <w:p w:rsidR="00AF3C8E" w:rsidRPr="00B1544C" w:rsidRDefault="00AF3C8E" w:rsidP="00BA2CC3">
      <w:pPr>
        <w:spacing w:line="288" w:lineRule="auto"/>
        <w:ind w:firstLine="454"/>
        <w:jc w:val="center"/>
        <w:rPr>
          <w:b/>
          <w:sz w:val="28"/>
          <w:szCs w:val="28"/>
          <w:lang w:val="uk-UA"/>
        </w:rPr>
      </w:pPr>
      <w:r w:rsidRPr="00B1544C">
        <w:rPr>
          <w:b/>
          <w:sz w:val="28"/>
          <w:szCs w:val="28"/>
          <w:lang w:val="uk-UA"/>
        </w:rPr>
        <w:t>Розрах</w:t>
      </w:r>
      <w:r w:rsidR="00C079D0" w:rsidRPr="00B1544C">
        <w:rPr>
          <w:b/>
          <w:sz w:val="28"/>
          <w:szCs w:val="28"/>
          <w:lang w:val="uk-UA"/>
        </w:rPr>
        <w:t>унок амортизаційних відрахувань</w:t>
      </w:r>
    </w:p>
    <w:tbl>
      <w:tblPr>
        <w:tblW w:w="8359" w:type="dxa"/>
        <w:jc w:val="center"/>
        <w:tblLayout w:type="fixed"/>
        <w:tblCellMar>
          <w:left w:w="0" w:type="dxa"/>
          <w:right w:w="0" w:type="dxa"/>
        </w:tblCellMar>
        <w:tblLook w:val="0000" w:firstRow="0" w:lastRow="0" w:firstColumn="0" w:lastColumn="0" w:noHBand="0" w:noVBand="0"/>
      </w:tblPr>
      <w:tblGrid>
        <w:gridCol w:w="2547"/>
        <w:gridCol w:w="1436"/>
        <w:gridCol w:w="1257"/>
        <w:gridCol w:w="1418"/>
        <w:gridCol w:w="1701"/>
      </w:tblGrid>
      <w:tr w:rsidR="00FF2307" w:rsidRPr="00B1544C" w:rsidTr="00A31F7D">
        <w:trPr>
          <w:trHeight w:val="1155"/>
          <w:jc w:val="center"/>
        </w:trPr>
        <w:tc>
          <w:tcPr>
            <w:tcW w:w="2547" w:type="dxa"/>
            <w:tcBorders>
              <w:top w:val="double" w:sz="4" w:space="0" w:color="auto"/>
              <w:left w:val="double" w:sz="4" w:space="0" w:color="auto"/>
              <w:bottom w:val="single" w:sz="4" w:space="0" w:color="auto"/>
              <w:right w:val="single" w:sz="4" w:space="0" w:color="auto"/>
            </w:tcBorders>
            <w:shd w:val="clear" w:color="auto" w:fill="auto"/>
            <w:vAlign w:val="center"/>
          </w:tcPr>
          <w:p w:rsidR="007E674E" w:rsidRPr="00B1544C" w:rsidRDefault="00AF3C8E" w:rsidP="00407727">
            <w:pPr>
              <w:spacing w:line="288" w:lineRule="auto"/>
              <w:jc w:val="center"/>
              <w:rPr>
                <w:lang w:val="uk-UA"/>
              </w:rPr>
            </w:pPr>
            <w:r w:rsidRPr="00B1544C">
              <w:rPr>
                <w:lang w:val="uk-UA"/>
              </w:rPr>
              <w:t xml:space="preserve">Найменування </w:t>
            </w:r>
          </w:p>
          <w:p w:rsidR="00823880" w:rsidRPr="00B1544C" w:rsidRDefault="00AF3C8E" w:rsidP="00407727">
            <w:pPr>
              <w:spacing w:line="288" w:lineRule="auto"/>
              <w:jc w:val="center"/>
              <w:rPr>
                <w:lang w:val="uk-UA"/>
              </w:rPr>
            </w:pPr>
            <w:r w:rsidRPr="00B1544C">
              <w:rPr>
                <w:lang w:val="uk-UA"/>
              </w:rPr>
              <w:t xml:space="preserve">обладнання, </w:t>
            </w:r>
          </w:p>
          <w:p w:rsidR="00AF3C8E" w:rsidRPr="00B1544C" w:rsidRDefault="00AF3C8E" w:rsidP="00407727">
            <w:pPr>
              <w:spacing w:line="288" w:lineRule="auto"/>
              <w:jc w:val="center"/>
              <w:rPr>
                <w:lang w:val="uk-UA"/>
              </w:rPr>
            </w:pPr>
            <w:r w:rsidRPr="00B1544C">
              <w:rPr>
                <w:lang w:val="uk-UA"/>
              </w:rPr>
              <w:t>приміщень тощо</w:t>
            </w:r>
          </w:p>
        </w:tc>
        <w:tc>
          <w:tcPr>
            <w:tcW w:w="1436" w:type="dxa"/>
            <w:tcBorders>
              <w:top w:val="double" w:sz="4" w:space="0" w:color="auto"/>
              <w:left w:val="nil"/>
              <w:bottom w:val="single" w:sz="4" w:space="0" w:color="auto"/>
              <w:right w:val="single" w:sz="4" w:space="0" w:color="auto"/>
            </w:tcBorders>
            <w:shd w:val="clear" w:color="auto" w:fill="auto"/>
            <w:vAlign w:val="center"/>
          </w:tcPr>
          <w:p w:rsidR="00AF3C8E" w:rsidRPr="00B1544C" w:rsidRDefault="00AF3C8E" w:rsidP="00407727">
            <w:pPr>
              <w:spacing w:line="288" w:lineRule="auto"/>
              <w:jc w:val="center"/>
              <w:rPr>
                <w:lang w:val="uk-UA"/>
              </w:rPr>
            </w:pPr>
            <w:r w:rsidRPr="00B1544C">
              <w:rPr>
                <w:lang w:val="uk-UA"/>
              </w:rPr>
              <w:t>Балансова вартість, грн.</w:t>
            </w:r>
          </w:p>
        </w:tc>
        <w:tc>
          <w:tcPr>
            <w:tcW w:w="1257" w:type="dxa"/>
            <w:tcBorders>
              <w:top w:val="double" w:sz="4" w:space="0" w:color="auto"/>
              <w:left w:val="nil"/>
              <w:bottom w:val="single" w:sz="4" w:space="0" w:color="auto"/>
              <w:right w:val="single" w:sz="4" w:space="0" w:color="auto"/>
            </w:tcBorders>
            <w:shd w:val="clear" w:color="auto" w:fill="auto"/>
            <w:vAlign w:val="center"/>
          </w:tcPr>
          <w:p w:rsidR="0089320F" w:rsidRPr="00B1544C" w:rsidRDefault="00AF3C8E" w:rsidP="00407727">
            <w:pPr>
              <w:spacing w:line="288" w:lineRule="auto"/>
              <w:jc w:val="center"/>
              <w:rPr>
                <w:lang w:val="uk-UA"/>
              </w:rPr>
            </w:pPr>
            <w:r w:rsidRPr="00B1544C">
              <w:rPr>
                <w:lang w:val="uk-UA"/>
              </w:rPr>
              <w:t xml:space="preserve">Норма </w:t>
            </w:r>
          </w:p>
          <w:p w:rsidR="00AF3C8E" w:rsidRPr="00B1544C" w:rsidRDefault="00AF3C8E" w:rsidP="00407727">
            <w:pPr>
              <w:spacing w:line="288" w:lineRule="auto"/>
              <w:jc w:val="center"/>
              <w:rPr>
                <w:lang w:val="uk-UA"/>
              </w:rPr>
            </w:pPr>
            <w:r w:rsidRPr="00B1544C">
              <w:rPr>
                <w:lang w:val="uk-UA"/>
              </w:rPr>
              <w:t>амортизації, %</w:t>
            </w:r>
          </w:p>
        </w:tc>
        <w:tc>
          <w:tcPr>
            <w:tcW w:w="1418" w:type="dxa"/>
            <w:tcBorders>
              <w:top w:val="double" w:sz="4" w:space="0" w:color="auto"/>
              <w:left w:val="nil"/>
              <w:bottom w:val="single" w:sz="4" w:space="0" w:color="auto"/>
              <w:right w:val="single" w:sz="4" w:space="0" w:color="auto"/>
            </w:tcBorders>
            <w:shd w:val="clear" w:color="auto" w:fill="auto"/>
            <w:vAlign w:val="center"/>
          </w:tcPr>
          <w:p w:rsidR="0089320F" w:rsidRPr="00B1544C" w:rsidRDefault="00AF3C8E" w:rsidP="00407727">
            <w:pPr>
              <w:spacing w:line="288" w:lineRule="auto"/>
              <w:jc w:val="center"/>
              <w:rPr>
                <w:lang w:val="uk-UA"/>
              </w:rPr>
            </w:pPr>
            <w:r w:rsidRPr="00B1544C">
              <w:rPr>
                <w:lang w:val="uk-UA"/>
              </w:rPr>
              <w:t xml:space="preserve">Термін </w:t>
            </w:r>
          </w:p>
          <w:p w:rsidR="00AF3C8E" w:rsidRPr="00B1544C" w:rsidRDefault="00AF3C8E" w:rsidP="00407727">
            <w:pPr>
              <w:spacing w:line="288" w:lineRule="auto"/>
              <w:jc w:val="center"/>
              <w:rPr>
                <w:lang w:val="uk-UA"/>
              </w:rPr>
            </w:pPr>
            <w:r w:rsidRPr="00B1544C">
              <w:rPr>
                <w:lang w:val="uk-UA"/>
              </w:rPr>
              <w:t>викорис</w:t>
            </w:r>
            <w:r w:rsidR="00BD24A4" w:rsidRPr="00B1544C">
              <w:rPr>
                <w:lang w:val="uk-UA"/>
              </w:rPr>
              <w:t>-</w:t>
            </w:r>
            <w:r w:rsidRPr="00B1544C">
              <w:rPr>
                <w:lang w:val="uk-UA"/>
              </w:rPr>
              <w:t>тання, міс.</w:t>
            </w:r>
          </w:p>
        </w:tc>
        <w:tc>
          <w:tcPr>
            <w:tcW w:w="1701" w:type="dxa"/>
            <w:tcBorders>
              <w:top w:val="double" w:sz="4" w:space="0" w:color="auto"/>
              <w:left w:val="nil"/>
              <w:bottom w:val="single" w:sz="4" w:space="0" w:color="auto"/>
              <w:right w:val="double" w:sz="4" w:space="0" w:color="auto"/>
            </w:tcBorders>
            <w:shd w:val="clear" w:color="auto" w:fill="auto"/>
            <w:vAlign w:val="center"/>
          </w:tcPr>
          <w:p w:rsidR="0089320F" w:rsidRPr="00B1544C" w:rsidRDefault="00AF3C8E" w:rsidP="00407727">
            <w:pPr>
              <w:spacing w:line="288" w:lineRule="auto"/>
              <w:jc w:val="center"/>
              <w:rPr>
                <w:lang w:val="uk-UA"/>
              </w:rPr>
            </w:pPr>
            <w:r w:rsidRPr="00B1544C">
              <w:rPr>
                <w:lang w:val="uk-UA"/>
              </w:rPr>
              <w:t xml:space="preserve">Величина </w:t>
            </w:r>
          </w:p>
          <w:p w:rsidR="00AF3C8E" w:rsidRPr="00B1544C" w:rsidRDefault="00AF3C8E" w:rsidP="00407727">
            <w:pPr>
              <w:spacing w:line="288" w:lineRule="auto"/>
              <w:jc w:val="center"/>
              <w:rPr>
                <w:lang w:val="uk-UA"/>
              </w:rPr>
            </w:pPr>
            <w:r w:rsidRPr="00B1544C">
              <w:rPr>
                <w:lang w:val="uk-UA"/>
              </w:rPr>
              <w:t>амортизаційних відрахувань, грн.</w:t>
            </w:r>
          </w:p>
        </w:tc>
      </w:tr>
      <w:tr w:rsidR="00FF2307" w:rsidRPr="00B1544C" w:rsidTr="00A31F7D">
        <w:trPr>
          <w:trHeight w:val="735"/>
          <w:jc w:val="center"/>
        </w:trPr>
        <w:tc>
          <w:tcPr>
            <w:tcW w:w="2547" w:type="dxa"/>
            <w:tcBorders>
              <w:top w:val="nil"/>
              <w:left w:val="double" w:sz="4" w:space="0" w:color="auto"/>
              <w:bottom w:val="single" w:sz="4" w:space="0" w:color="auto"/>
              <w:right w:val="single" w:sz="4" w:space="0" w:color="auto"/>
            </w:tcBorders>
            <w:shd w:val="clear" w:color="auto" w:fill="auto"/>
            <w:vAlign w:val="center"/>
          </w:tcPr>
          <w:p w:rsidR="00AF3C8E" w:rsidRPr="00B1544C" w:rsidRDefault="00AF3C8E" w:rsidP="00407727">
            <w:pPr>
              <w:spacing w:line="288" w:lineRule="auto"/>
              <w:rPr>
                <w:lang w:val="uk-UA"/>
              </w:rPr>
            </w:pPr>
            <w:bookmarkStart w:id="35" w:name="_Toc452288017"/>
            <w:r w:rsidRPr="00B1544C">
              <w:rPr>
                <w:lang w:val="uk-UA"/>
              </w:rPr>
              <w:t>Ноутбук Acer Travelmate P253-MG</w:t>
            </w:r>
            <w:bookmarkEnd w:id="35"/>
          </w:p>
        </w:tc>
        <w:tc>
          <w:tcPr>
            <w:tcW w:w="1436" w:type="dxa"/>
            <w:tcBorders>
              <w:top w:val="nil"/>
              <w:left w:val="nil"/>
              <w:bottom w:val="single" w:sz="4" w:space="0" w:color="auto"/>
              <w:right w:val="single" w:sz="4" w:space="0" w:color="auto"/>
            </w:tcBorders>
            <w:shd w:val="clear" w:color="auto" w:fill="auto"/>
            <w:vAlign w:val="center"/>
          </w:tcPr>
          <w:p w:rsidR="00AF3C8E" w:rsidRPr="00B1544C" w:rsidRDefault="00AF3C8E" w:rsidP="00407727">
            <w:pPr>
              <w:spacing w:line="288" w:lineRule="auto"/>
              <w:jc w:val="center"/>
              <w:rPr>
                <w:lang w:val="uk-UA"/>
              </w:rPr>
            </w:pPr>
            <w:r w:rsidRPr="00B1544C">
              <w:rPr>
                <w:lang w:val="uk-UA"/>
              </w:rPr>
              <w:t>3500</w:t>
            </w:r>
          </w:p>
        </w:tc>
        <w:tc>
          <w:tcPr>
            <w:tcW w:w="1257" w:type="dxa"/>
            <w:vMerge w:val="restart"/>
            <w:tcBorders>
              <w:top w:val="nil"/>
              <w:left w:val="single" w:sz="4" w:space="0" w:color="auto"/>
              <w:bottom w:val="single" w:sz="4" w:space="0" w:color="000000"/>
              <w:right w:val="single" w:sz="4" w:space="0" w:color="auto"/>
            </w:tcBorders>
            <w:shd w:val="clear" w:color="auto" w:fill="auto"/>
            <w:vAlign w:val="center"/>
          </w:tcPr>
          <w:p w:rsidR="00AF3C8E" w:rsidRPr="00B1544C" w:rsidRDefault="00AF3C8E" w:rsidP="00407727">
            <w:pPr>
              <w:spacing w:line="288" w:lineRule="auto"/>
              <w:jc w:val="center"/>
              <w:rPr>
                <w:lang w:val="uk-UA"/>
              </w:rPr>
            </w:pPr>
            <w:r w:rsidRPr="00B1544C">
              <w:rPr>
                <w:lang w:val="uk-UA"/>
              </w:rPr>
              <w:t>20</w:t>
            </w:r>
          </w:p>
        </w:tc>
        <w:tc>
          <w:tcPr>
            <w:tcW w:w="1418" w:type="dxa"/>
            <w:tcBorders>
              <w:top w:val="nil"/>
              <w:left w:val="nil"/>
              <w:bottom w:val="single" w:sz="4" w:space="0" w:color="auto"/>
              <w:right w:val="single" w:sz="4" w:space="0" w:color="auto"/>
            </w:tcBorders>
            <w:shd w:val="clear" w:color="auto" w:fill="auto"/>
            <w:vAlign w:val="center"/>
          </w:tcPr>
          <w:p w:rsidR="00AF3C8E" w:rsidRPr="00B1544C" w:rsidRDefault="00AF3C8E" w:rsidP="00407727">
            <w:pPr>
              <w:spacing w:line="288" w:lineRule="auto"/>
              <w:jc w:val="center"/>
              <w:rPr>
                <w:lang w:val="uk-UA"/>
              </w:rPr>
            </w:pPr>
            <w:r w:rsidRPr="00B1544C">
              <w:rPr>
                <w:lang w:val="uk-UA"/>
              </w:rPr>
              <w:t>48</w:t>
            </w:r>
          </w:p>
        </w:tc>
        <w:tc>
          <w:tcPr>
            <w:tcW w:w="1701" w:type="dxa"/>
            <w:tcBorders>
              <w:top w:val="nil"/>
              <w:left w:val="nil"/>
              <w:bottom w:val="single" w:sz="4" w:space="0" w:color="auto"/>
              <w:right w:val="double" w:sz="4" w:space="0" w:color="auto"/>
            </w:tcBorders>
            <w:shd w:val="clear" w:color="auto" w:fill="auto"/>
            <w:vAlign w:val="center"/>
          </w:tcPr>
          <w:p w:rsidR="00AF3C8E" w:rsidRPr="00B1544C" w:rsidRDefault="00AF3C8E" w:rsidP="00407727">
            <w:pPr>
              <w:spacing w:line="288" w:lineRule="auto"/>
              <w:jc w:val="center"/>
              <w:rPr>
                <w:lang w:val="uk-UA"/>
              </w:rPr>
            </w:pPr>
            <w:r w:rsidRPr="00B1544C">
              <w:rPr>
                <w:lang w:val="uk-UA"/>
              </w:rPr>
              <w:t>2800</w:t>
            </w:r>
          </w:p>
        </w:tc>
      </w:tr>
      <w:tr w:rsidR="00FF2307" w:rsidRPr="00B1544C" w:rsidTr="00A31F7D">
        <w:trPr>
          <w:trHeight w:val="263"/>
          <w:jc w:val="center"/>
        </w:trPr>
        <w:tc>
          <w:tcPr>
            <w:tcW w:w="2547" w:type="dxa"/>
            <w:tcBorders>
              <w:top w:val="nil"/>
              <w:left w:val="double" w:sz="4" w:space="0" w:color="auto"/>
              <w:bottom w:val="single" w:sz="4" w:space="0" w:color="auto"/>
              <w:right w:val="single" w:sz="4" w:space="0" w:color="auto"/>
            </w:tcBorders>
            <w:shd w:val="clear" w:color="auto" w:fill="auto"/>
            <w:vAlign w:val="center"/>
          </w:tcPr>
          <w:p w:rsidR="00AF3C8E" w:rsidRPr="00B1544C" w:rsidRDefault="00AF3C8E" w:rsidP="00407727">
            <w:pPr>
              <w:spacing w:line="288" w:lineRule="auto"/>
              <w:rPr>
                <w:lang w:val="uk-UA"/>
              </w:rPr>
            </w:pPr>
            <w:r w:rsidRPr="00B1544C">
              <w:rPr>
                <w:lang w:val="uk-UA"/>
              </w:rPr>
              <w:t>ПК №1 лаб.4211</w:t>
            </w:r>
          </w:p>
        </w:tc>
        <w:tc>
          <w:tcPr>
            <w:tcW w:w="1436" w:type="dxa"/>
            <w:tcBorders>
              <w:top w:val="nil"/>
              <w:left w:val="nil"/>
              <w:bottom w:val="single" w:sz="4" w:space="0" w:color="auto"/>
              <w:right w:val="single" w:sz="4" w:space="0" w:color="auto"/>
            </w:tcBorders>
            <w:shd w:val="clear" w:color="auto" w:fill="auto"/>
            <w:vAlign w:val="center"/>
          </w:tcPr>
          <w:p w:rsidR="00AF3C8E" w:rsidRPr="00B1544C" w:rsidRDefault="00AF3C8E" w:rsidP="00407727">
            <w:pPr>
              <w:spacing w:line="288" w:lineRule="auto"/>
              <w:jc w:val="center"/>
              <w:rPr>
                <w:lang w:val="uk-UA"/>
              </w:rPr>
            </w:pPr>
            <w:r w:rsidRPr="00B1544C">
              <w:rPr>
                <w:lang w:val="uk-UA"/>
              </w:rPr>
              <w:t>3000</w:t>
            </w:r>
          </w:p>
        </w:tc>
        <w:tc>
          <w:tcPr>
            <w:tcW w:w="1257" w:type="dxa"/>
            <w:vMerge/>
            <w:tcBorders>
              <w:top w:val="nil"/>
              <w:left w:val="single" w:sz="4" w:space="0" w:color="auto"/>
              <w:bottom w:val="single" w:sz="4" w:space="0" w:color="000000"/>
              <w:right w:val="single" w:sz="4" w:space="0" w:color="auto"/>
            </w:tcBorders>
            <w:vAlign w:val="center"/>
          </w:tcPr>
          <w:p w:rsidR="00AF3C8E" w:rsidRPr="00B1544C" w:rsidRDefault="00AF3C8E" w:rsidP="00407727">
            <w:pPr>
              <w:spacing w:line="288" w:lineRule="auto"/>
              <w:jc w:val="center"/>
              <w:rPr>
                <w:lang w:val="uk-UA"/>
              </w:rPr>
            </w:pPr>
          </w:p>
        </w:tc>
        <w:tc>
          <w:tcPr>
            <w:tcW w:w="1418" w:type="dxa"/>
            <w:tcBorders>
              <w:top w:val="nil"/>
              <w:left w:val="nil"/>
              <w:bottom w:val="single" w:sz="4" w:space="0" w:color="auto"/>
              <w:right w:val="single" w:sz="4" w:space="0" w:color="auto"/>
            </w:tcBorders>
            <w:shd w:val="clear" w:color="auto" w:fill="auto"/>
            <w:vAlign w:val="center"/>
          </w:tcPr>
          <w:p w:rsidR="00AF3C8E" w:rsidRPr="00B1544C" w:rsidRDefault="00AF3C8E" w:rsidP="00407727">
            <w:pPr>
              <w:spacing w:line="288" w:lineRule="auto"/>
              <w:jc w:val="center"/>
              <w:rPr>
                <w:lang w:val="uk-UA"/>
              </w:rPr>
            </w:pPr>
            <w:r w:rsidRPr="00B1544C">
              <w:rPr>
                <w:lang w:val="uk-UA"/>
              </w:rPr>
              <w:t>2,67</w:t>
            </w:r>
          </w:p>
        </w:tc>
        <w:tc>
          <w:tcPr>
            <w:tcW w:w="1701" w:type="dxa"/>
            <w:tcBorders>
              <w:top w:val="nil"/>
              <w:left w:val="nil"/>
              <w:bottom w:val="single" w:sz="4" w:space="0" w:color="auto"/>
              <w:right w:val="double" w:sz="4" w:space="0" w:color="auto"/>
            </w:tcBorders>
            <w:shd w:val="clear" w:color="auto" w:fill="auto"/>
            <w:vAlign w:val="center"/>
          </w:tcPr>
          <w:p w:rsidR="00AF3C8E" w:rsidRPr="00B1544C" w:rsidRDefault="00AF3C8E" w:rsidP="00407727">
            <w:pPr>
              <w:spacing w:line="288" w:lineRule="auto"/>
              <w:jc w:val="center"/>
              <w:rPr>
                <w:lang w:val="uk-UA"/>
              </w:rPr>
            </w:pPr>
            <w:r w:rsidRPr="00B1544C">
              <w:rPr>
                <w:lang w:val="uk-UA"/>
              </w:rPr>
              <w:t>133,5</w:t>
            </w:r>
          </w:p>
        </w:tc>
      </w:tr>
      <w:tr w:rsidR="00FF2307" w:rsidRPr="00B1544C" w:rsidTr="00A31F7D">
        <w:trPr>
          <w:trHeight w:val="283"/>
          <w:jc w:val="center"/>
        </w:trPr>
        <w:tc>
          <w:tcPr>
            <w:tcW w:w="2547" w:type="dxa"/>
            <w:tcBorders>
              <w:top w:val="nil"/>
              <w:left w:val="double" w:sz="4" w:space="0" w:color="auto"/>
              <w:bottom w:val="single" w:sz="4" w:space="0" w:color="auto"/>
              <w:right w:val="single" w:sz="4" w:space="0" w:color="auto"/>
            </w:tcBorders>
            <w:shd w:val="clear" w:color="auto" w:fill="auto"/>
            <w:vAlign w:val="center"/>
          </w:tcPr>
          <w:p w:rsidR="00AF3C8E" w:rsidRPr="00B1544C" w:rsidRDefault="00AF3C8E" w:rsidP="00407727">
            <w:pPr>
              <w:spacing w:line="288" w:lineRule="auto"/>
              <w:rPr>
                <w:lang w:val="uk-UA"/>
              </w:rPr>
            </w:pPr>
            <w:r w:rsidRPr="00B1544C">
              <w:rPr>
                <w:lang w:val="uk-UA"/>
              </w:rPr>
              <w:t>ПК №4 лаб.4207</w:t>
            </w:r>
          </w:p>
        </w:tc>
        <w:tc>
          <w:tcPr>
            <w:tcW w:w="1436" w:type="dxa"/>
            <w:tcBorders>
              <w:top w:val="nil"/>
              <w:left w:val="nil"/>
              <w:bottom w:val="single" w:sz="4" w:space="0" w:color="auto"/>
              <w:right w:val="single" w:sz="4" w:space="0" w:color="auto"/>
            </w:tcBorders>
            <w:shd w:val="clear" w:color="auto" w:fill="auto"/>
            <w:vAlign w:val="center"/>
          </w:tcPr>
          <w:p w:rsidR="00AF3C8E" w:rsidRPr="00B1544C" w:rsidRDefault="00AF3C8E" w:rsidP="00407727">
            <w:pPr>
              <w:spacing w:line="288" w:lineRule="auto"/>
              <w:jc w:val="center"/>
              <w:rPr>
                <w:lang w:val="uk-UA"/>
              </w:rPr>
            </w:pPr>
            <w:r w:rsidRPr="00B1544C">
              <w:rPr>
                <w:lang w:val="uk-UA"/>
              </w:rPr>
              <w:t>3000</w:t>
            </w:r>
          </w:p>
        </w:tc>
        <w:tc>
          <w:tcPr>
            <w:tcW w:w="1257" w:type="dxa"/>
            <w:vMerge/>
            <w:tcBorders>
              <w:top w:val="nil"/>
              <w:left w:val="single" w:sz="4" w:space="0" w:color="auto"/>
              <w:bottom w:val="single" w:sz="4" w:space="0" w:color="000000"/>
              <w:right w:val="single" w:sz="4" w:space="0" w:color="auto"/>
            </w:tcBorders>
            <w:vAlign w:val="center"/>
          </w:tcPr>
          <w:p w:rsidR="00AF3C8E" w:rsidRPr="00B1544C" w:rsidRDefault="00AF3C8E" w:rsidP="00407727">
            <w:pPr>
              <w:spacing w:line="288" w:lineRule="auto"/>
              <w:jc w:val="center"/>
              <w:rPr>
                <w:lang w:val="uk-UA"/>
              </w:rPr>
            </w:pPr>
          </w:p>
        </w:tc>
        <w:tc>
          <w:tcPr>
            <w:tcW w:w="1418" w:type="dxa"/>
            <w:tcBorders>
              <w:top w:val="nil"/>
              <w:left w:val="nil"/>
              <w:bottom w:val="single" w:sz="4" w:space="0" w:color="auto"/>
              <w:right w:val="single" w:sz="4" w:space="0" w:color="auto"/>
            </w:tcBorders>
            <w:shd w:val="clear" w:color="auto" w:fill="auto"/>
            <w:vAlign w:val="center"/>
          </w:tcPr>
          <w:p w:rsidR="00AF3C8E" w:rsidRPr="00B1544C" w:rsidRDefault="00AF3C8E" w:rsidP="00407727">
            <w:pPr>
              <w:spacing w:line="288" w:lineRule="auto"/>
              <w:jc w:val="center"/>
              <w:rPr>
                <w:lang w:val="uk-UA"/>
              </w:rPr>
            </w:pPr>
            <w:r w:rsidRPr="00B1544C">
              <w:rPr>
                <w:lang w:val="uk-UA"/>
              </w:rPr>
              <w:t>2,67</w:t>
            </w:r>
          </w:p>
        </w:tc>
        <w:tc>
          <w:tcPr>
            <w:tcW w:w="1701" w:type="dxa"/>
            <w:tcBorders>
              <w:top w:val="nil"/>
              <w:left w:val="nil"/>
              <w:bottom w:val="single" w:sz="4" w:space="0" w:color="auto"/>
              <w:right w:val="double" w:sz="4" w:space="0" w:color="auto"/>
            </w:tcBorders>
            <w:shd w:val="clear" w:color="auto" w:fill="auto"/>
            <w:vAlign w:val="center"/>
          </w:tcPr>
          <w:p w:rsidR="00AF3C8E" w:rsidRPr="00B1544C" w:rsidRDefault="00AF3C8E" w:rsidP="00407727">
            <w:pPr>
              <w:spacing w:line="288" w:lineRule="auto"/>
              <w:jc w:val="center"/>
              <w:rPr>
                <w:lang w:val="uk-UA"/>
              </w:rPr>
            </w:pPr>
            <w:r w:rsidRPr="00B1544C">
              <w:rPr>
                <w:lang w:val="uk-UA"/>
              </w:rPr>
              <w:t>133,5</w:t>
            </w:r>
          </w:p>
        </w:tc>
      </w:tr>
      <w:tr w:rsidR="00AF3C8E" w:rsidRPr="00B1544C" w:rsidTr="00A31F7D">
        <w:trPr>
          <w:trHeight w:val="375"/>
          <w:jc w:val="center"/>
        </w:trPr>
        <w:tc>
          <w:tcPr>
            <w:tcW w:w="6658" w:type="dxa"/>
            <w:gridSpan w:val="4"/>
            <w:tcBorders>
              <w:top w:val="single" w:sz="4" w:space="0" w:color="auto"/>
              <w:left w:val="double" w:sz="4" w:space="0" w:color="auto"/>
              <w:bottom w:val="double" w:sz="4" w:space="0" w:color="auto"/>
              <w:right w:val="single" w:sz="4" w:space="0" w:color="auto"/>
            </w:tcBorders>
            <w:shd w:val="clear" w:color="auto" w:fill="auto"/>
            <w:vAlign w:val="center"/>
          </w:tcPr>
          <w:p w:rsidR="00AF3C8E" w:rsidRPr="00B1544C" w:rsidRDefault="00AF3C8E" w:rsidP="00407727">
            <w:pPr>
              <w:spacing w:line="288" w:lineRule="auto"/>
              <w:jc w:val="center"/>
              <w:rPr>
                <w:lang w:val="uk-UA"/>
              </w:rPr>
            </w:pPr>
            <w:r w:rsidRPr="00B1544C">
              <w:rPr>
                <w:lang w:val="uk-UA"/>
              </w:rPr>
              <w:t>Всього</w:t>
            </w:r>
          </w:p>
        </w:tc>
        <w:tc>
          <w:tcPr>
            <w:tcW w:w="1701" w:type="dxa"/>
            <w:tcBorders>
              <w:top w:val="nil"/>
              <w:left w:val="nil"/>
              <w:bottom w:val="double" w:sz="4" w:space="0" w:color="auto"/>
              <w:right w:val="double" w:sz="4" w:space="0" w:color="auto"/>
            </w:tcBorders>
            <w:shd w:val="clear" w:color="auto" w:fill="auto"/>
            <w:vAlign w:val="center"/>
          </w:tcPr>
          <w:p w:rsidR="00AF3C8E" w:rsidRPr="00B1544C" w:rsidRDefault="00AF3C8E" w:rsidP="00407727">
            <w:pPr>
              <w:spacing w:line="288" w:lineRule="auto"/>
              <w:jc w:val="center"/>
              <w:rPr>
                <w:lang w:val="uk-UA"/>
              </w:rPr>
            </w:pPr>
            <w:r w:rsidRPr="00B1544C">
              <w:rPr>
                <w:lang w:val="uk-UA"/>
              </w:rPr>
              <w:t>3067</w:t>
            </w:r>
          </w:p>
        </w:tc>
      </w:tr>
    </w:tbl>
    <w:p w:rsidR="00AF3C8E" w:rsidRPr="00B1544C" w:rsidRDefault="00AF3C8E" w:rsidP="00AE758F">
      <w:pPr>
        <w:spacing w:line="288" w:lineRule="auto"/>
        <w:ind w:firstLine="454"/>
        <w:jc w:val="center"/>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Витрати на матеріали, що використовуються підчас виконання роботи розрахуємо за формулою:</w:t>
      </w:r>
    </w:p>
    <w:p w:rsidR="00562E08" w:rsidRPr="00B1544C" w:rsidRDefault="00562E08" w:rsidP="00AE758F">
      <w:pPr>
        <w:spacing w:line="288" w:lineRule="auto"/>
        <w:ind w:firstLine="454"/>
        <w:jc w:val="both"/>
        <w:rPr>
          <w:sz w:val="28"/>
          <w:szCs w:val="28"/>
          <w:lang w:val="uk-UA"/>
        </w:rPr>
      </w:pPr>
    </w:p>
    <w:p w:rsidR="00AF3C8E" w:rsidRPr="00B1544C" w:rsidRDefault="00564076" w:rsidP="00AE758F">
      <w:pPr>
        <w:spacing w:line="288" w:lineRule="auto"/>
        <w:ind w:firstLine="454"/>
        <w:jc w:val="right"/>
        <w:rPr>
          <w:sz w:val="28"/>
          <w:szCs w:val="28"/>
          <w:lang w:val="uk-UA"/>
        </w:rPr>
      </w:pPr>
      <w:r w:rsidRPr="00B1544C">
        <w:rPr>
          <w:position w:val="-32"/>
          <w:sz w:val="28"/>
          <w:szCs w:val="28"/>
          <w:lang w:val="uk-UA"/>
        </w:rPr>
        <w:object w:dxaOrig="3340" w:dyaOrig="780">
          <v:shape id="_x0000_i1163" type="#_x0000_t75" style="width:165.9pt;height:43.2pt" o:ole="" o:preferrelative="f">
            <v:imagedata r:id="rId287" o:title=""/>
            <o:lock v:ext="edit" aspectratio="f"/>
          </v:shape>
          <o:OLEObject Type="Embed" ProgID="Equation.DSMT4" ShapeID="_x0000_i1163" DrawAspect="Content" ObjectID="_1577965490" r:id="rId288"/>
        </w:object>
      </w:r>
      <w:r w:rsidR="00C73E0B" w:rsidRPr="00B1544C">
        <w:rPr>
          <w:sz w:val="28"/>
          <w:szCs w:val="28"/>
          <w:lang w:val="uk-UA"/>
        </w:rPr>
        <w:t xml:space="preserve">,               </w:t>
      </w:r>
      <w:r w:rsidR="00AF3C8E" w:rsidRPr="00B1544C">
        <w:rPr>
          <w:sz w:val="28"/>
          <w:szCs w:val="28"/>
          <w:lang w:val="uk-UA"/>
        </w:rPr>
        <w:t xml:space="preserve">       (4.</w:t>
      </w:r>
      <w:r w:rsidR="004E7F2F" w:rsidRPr="00B1544C">
        <w:rPr>
          <w:sz w:val="28"/>
          <w:szCs w:val="28"/>
          <w:lang w:val="uk-UA"/>
        </w:rPr>
        <w:t>61</w:t>
      </w:r>
      <w:r w:rsidR="00AF3C8E" w:rsidRPr="00B1544C">
        <w:rPr>
          <w:sz w:val="28"/>
          <w:szCs w:val="28"/>
          <w:lang w:val="uk-UA"/>
        </w:rPr>
        <w:t>)</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Н</w:t>
      </w:r>
      <w:r w:rsidRPr="00B1544C">
        <w:rPr>
          <w:i/>
          <w:sz w:val="28"/>
          <w:szCs w:val="28"/>
          <w:vertAlign w:val="subscript"/>
          <w:lang w:val="uk-UA"/>
        </w:rPr>
        <w:t>і</w:t>
      </w:r>
      <w:r w:rsidRPr="00B1544C">
        <w:rPr>
          <w:sz w:val="28"/>
          <w:szCs w:val="28"/>
          <w:lang w:val="uk-UA"/>
        </w:rPr>
        <w:t xml:space="preserve"> – витрати матеріалу і-го найменування, кг, </w:t>
      </w:r>
      <w:r w:rsidRPr="00B1544C">
        <w:rPr>
          <w:i/>
          <w:sz w:val="28"/>
          <w:szCs w:val="28"/>
          <w:lang w:val="uk-UA"/>
        </w:rPr>
        <w:t>C</w:t>
      </w:r>
      <w:r w:rsidRPr="00B1544C">
        <w:rPr>
          <w:i/>
          <w:sz w:val="28"/>
          <w:szCs w:val="28"/>
          <w:vertAlign w:val="subscript"/>
          <w:lang w:val="uk-UA"/>
        </w:rPr>
        <w:t>і</w:t>
      </w:r>
      <w:r w:rsidRPr="00B1544C">
        <w:rPr>
          <w:sz w:val="28"/>
          <w:szCs w:val="28"/>
          <w:lang w:val="uk-UA"/>
        </w:rPr>
        <w:t xml:space="preserve"> – вартість матеріалу </w:t>
      </w:r>
      <w:r w:rsidRPr="00B1544C">
        <w:rPr>
          <w:i/>
          <w:sz w:val="28"/>
          <w:szCs w:val="28"/>
          <w:lang w:val="uk-UA"/>
        </w:rPr>
        <w:t>і</w:t>
      </w:r>
      <w:r w:rsidRPr="00B1544C">
        <w:rPr>
          <w:sz w:val="28"/>
          <w:szCs w:val="28"/>
          <w:lang w:val="uk-UA"/>
        </w:rPr>
        <w:t xml:space="preserve">-го найменування, грн./кг, </w:t>
      </w:r>
      <w:r w:rsidRPr="00B1544C">
        <w:rPr>
          <w:i/>
          <w:sz w:val="28"/>
          <w:szCs w:val="28"/>
          <w:lang w:val="uk-UA"/>
        </w:rPr>
        <w:t>К</w:t>
      </w:r>
      <w:r w:rsidRPr="00B1544C">
        <w:rPr>
          <w:i/>
          <w:sz w:val="28"/>
          <w:szCs w:val="28"/>
          <w:vertAlign w:val="subscript"/>
          <w:lang w:val="uk-UA"/>
        </w:rPr>
        <w:t>і</w:t>
      </w:r>
      <w:r w:rsidRPr="00B1544C">
        <w:rPr>
          <w:sz w:val="28"/>
          <w:szCs w:val="28"/>
          <w:lang w:val="uk-UA"/>
        </w:rPr>
        <w:t xml:space="preserve"> – коефіцієнт транспортних витрат, приймаємо </w:t>
      </w:r>
      <w:r w:rsidRPr="00B1544C">
        <w:rPr>
          <w:i/>
          <w:sz w:val="28"/>
          <w:szCs w:val="28"/>
          <w:lang w:val="uk-UA"/>
        </w:rPr>
        <w:t>К</w:t>
      </w:r>
      <w:r w:rsidRPr="00B1544C">
        <w:rPr>
          <w:i/>
          <w:sz w:val="28"/>
          <w:szCs w:val="28"/>
          <w:vertAlign w:val="subscript"/>
          <w:lang w:val="uk-UA"/>
        </w:rPr>
        <w:t>і</w:t>
      </w:r>
      <w:r w:rsidR="008705F2" w:rsidRPr="00B1544C">
        <w:rPr>
          <w:sz w:val="28"/>
          <w:szCs w:val="28"/>
          <w:lang w:val="uk-UA"/>
        </w:rPr>
        <w:t xml:space="preserve">= 1,1, </w:t>
      </w:r>
      <w:r w:rsidRPr="00B1544C">
        <w:rPr>
          <w:i/>
          <w:sz w:val="28"/>
          <w:szCs w:val="28"/>
          <w:lang w:val="uk-UA"/>
        </w:rPr>
        <w:t>В</w:t>
      </w:r>
      <w:r w:rsidRPr="00B1544C">
        <w:rPr>
          <w:i/>
          <w:sz w:val="28"/>
          <w:szCs w:val="28"/>
          <w:vertAlign w:val="subscript"/>
          <w:lang w:val="uk-UA"/>
        </w:rPr>
        <w:t>і</w:t>
      </w:r>
      <w:r w:rsidRPr="00B1544C">
        <w:rPr>
          <w:sz w:val="28"/>
          <w:szCs w:val="28"/>
          <w:lang w:val="uk-UA"/>
        </w:rPr>
        <w:t xml:space="preserve"> – маса відходів </w:t>
      </w:r>
      <w:r w:rsidRPr="00B1544C">
        <w:rPr>
          <w:i/>
          <w:sz w:val="28"/>
          <w:szCs w:val="28"/>
          <w:lang w:val="uk-UA"/>
        </w:rPr>
        <w:t>і</w:t>
      </w:r>
      <w:r w:rsidRPr="00B1544C">
        <w:rPr>
          <w:sz w:val="28"/>
          <w:szCs w:val="28"/>
          <w:lang w:val="uk-UA"/>
        </w:rPr>
        <w:t xml:space="preserve">-го найменування, кг, </w:t>
      </w:r>
      <w:r w:rsidRPr="00B1544C">
        <w:rPr>
          <w:i/>
          <w:sz w:val="28"/>
          <w:szCs w:val="28"/>
          <w:lang w:val="uk-UA"/>
        </w:rPr>
        <w:t>C</w:t>
      </w:r>
      <w:r w:rsidRPr="00B1544C">
        <w:rPr>
          <w:i/>
          <w:sz w:val="28"/>
          <w:szCs w:val="28"/>
          <w:vertAlign w:val="subscript"/>
          <w:lang w:val="uk-UA"/>
        </w:rPr>
        <w:t>v</w:t>
      </w:r>
      <w:r w:rsidRPr="00B1544C">
        <w:rPr>
          <w:sz w:val="28"/>
          <w:szCs w:val="28"/>
          <w:lang w:val="uk-UA"/>
        </w:rPr>
        <w:t xml:space="preserve"> – ціна відходів матеріалу </w:t>
      </w:r>
      <w:r w:rsidRPr="00B1544C">
        <w:rPr>
          <w:i/>
          <w:sz w:val="28"/>
          <w:szCs w:val="28"/>
          <w:lang w:val="uk-UA"/>
        </w:rPr>
        <w:t>і</w:t>
      </w:r>
      <w:r w:rsidRPr="00B1544C">
        <w:rPr>
          <w:sz w:val="28"/>
          <w:szCs w:val="28"/>
          <w:lang w:val="uk-UA"/>
        </w:rPr>
        <w:t xml:space="preserve">-го найменування грн./кг, </w:t>
      </w:r>
      <w:r w:rsidRPr="00B1544C">
        <w:rPr>
          <w:i/>
          <w:sz w:val="28"/>
          <w:szCs w:val="28"/>
          <w:lang w:val="uk-UA"/>
        </w:rPr>
        <w:t>n</w:t>
      </w:r>
      <w:r w:rsidR="00A30AB4" w:rsidRPr="00B1544C">
        <w:rPr>
          <w:sz w:val="28"/>
          <w:szCs w:val="28"/>
          <w:lang w:val="uk-UA"/>
        </w:rPr>
        <w:t xml:space="preserve">– кількість видів </w:t>
      </w:r>
      <w:r w:rsidR="00783F3E" w:rsidRPr="00B1544C">
        <w:rPr>
          <w:sz w:val="28"/>
          <w:szCs w:val="28"/>
          <w:lang w:val="uk-UA"/>
        </w:rPr>
        <w:br/>
      </w:r>
      <w:r w:rsidR="00A30AB4" w:rsidRPr="00B1544C">
        <w:rPr>
          <w:sz w:val="28"/>
          <w:szCs w:val="28"/>
          <w:lang w:val="uk-UA"/>
        </w:rPr>
        <w:t>матеріалів.</w:t>
      </w:r>
    </w:p>
    <w:p w:rsidR="00CF395D" w:rsidRPr="00B1544C" w:rsidRDefault="00CF395D" w:rsidP="00AE758F">
      <w:pPr>
        <w:spacing w:line="288" w:lineRule="auto"/>
        <w:ind w:firstLine="454"/>
        <w:jc w:val="both"/>
        <w:rPr>
          <w:sz w:val="28"/>
          <w:szCs w:val="28"/>
          <w:lang w:val="uk-UA"/>
        </w:rPr>
      </w:pPr>
    </w:p>
    <w:p w:rsidR="00BA2CC3" w:rsidRPr="00B1544C" w:rsidRDefault="00AF3C8E" w:rsidP="00BA2CC3">
      <w:pPr>
        <w:snapToGrid w:val="0"/>
        <w:spacing w:line="288" w:lineRule="auto"/>
        <w:ind w:firstLine="454"/>
        <w:jc w:val="right"/>
        <w:rPr>
          <w:lang w:val="uk-UA"/>
        </w:rPr>
      </w:pPr>
      <w:r w:rsidRPr="00B1544C">
        <w:rPr>
          <w:lang w:val="uk-UA"/>
        </w:rPr>
        <w:t>Таблиця 4.1</w:t>
      </w:r>
      <w:r w:rsidR="00654AB1" w:rsidRPr="00B1544C">
        <w:rPr>
          <w:lang w:val="uk-UA"/>
        </w:rPr>
        <w:t>0</w:t>
      </w:r>
    </w:p>
    <w:p w:rsidR="00BA2CC3" w:rsidRPr="00B1544C" w:rsidRDefault="00AF3C8E" w:rsidP="00BA2CC3">
      <w:pPr>
        <w:snapToGrid w:val="0"/>
        <w:spacing w:line="288" w:lineRule="auto"/>
        <w:jc w:val="center"/>
        <w:rPr>
          <w:b/>
          <w:lang w:val="uk-UA"/>
        </w:rPr>
      </w:pPr>
      <w:r w:rsidRPr="00B1544C">
        <w:rPr>
          <w:b/>
          <w:lang w:val="uk-UA"/>
        </w:rPr>
        <w:t>Витрати на матеріали, що були використані підчас виконання</w:t>
      </w:r>
    </w:p>
    <w:p w:rsidR="00AF3C8E" w:rsidRPr="00B1544C" w:rsidRDefault="00AF3C8E" w:rsidP="00BA2CC3">
      <w:pPr>
        <w:snapToGrid w:val="0"/>
        <w:spacing w:line="288" w:lineRule="auto"/>
        <w:jc w:val="center"/>
        <w:rPr>
          <w:b/>
          <w:lang w:val="uk-UA"/>
        </w:rPr>
      </w:pPr>
      <w:r w:rsidRPr="00B1544C">
        <w:rPr>
          <w:b/>
          <w:lang w:val="uk-UA"/>
        </w:rPr>
        <w:t xml:space="preserve"> науко</w:t>
      </w:r>
      <w:r w:rsidR="00C079D0" w:rsidRPr="00B1544C">
        <w:rPr>
          <w:b/>
          <w:lang w:val="uk-UA"/>
        </w:rPr>
        <w:t>во-дослідної роботи</w:t>
      </w:r>
    </w:p>
    <w:tbl>
      <w:tblPr>
        <w:tblW w:w="850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980"/>
        <w:gridCol w:w="1239"/>
        <w:gridCol w:w="1171"/>
        <w:gridCol w:w="1418"/>
        <w:gridCol w:w="981"/>
        <w:gridCol w:w="1711"/>
      </w:tblGrid>
      <w:tr w:rsidR="00FF2307" w:rsidRPr="00B1544C" w:rsidTr="00BA2CC3">
        <w:trPr>
          <w:trHeight w:val="1605"/>
          <w:jc w:val="center"/>
        </w:trPr>
        <w:tc>
          <w:tcPr>
            <w:tcW w:w="1980" w:type="dxa"/>
            <w:shd w:val="clear" w:color="auto" w:fill="auto"/>
            <w:vAlign w:val="center"/>
          </w:tcPr>
          <w:p w:rsidR="007E674E" w:rsidRPr="00B1544C" w:rsidRDefault="00AF3C8E" w:rsidP="00407727">
            <w:pPr>
              <w:spacing w:line="288" w:lineRule="auto"/>
              <w:jc w:val="center"/>
              <w:rPr>
                <w:lang w:val="uk-UA"/>
              </w:rPr>
            </w:pPr>
            <w:r w:rsidRPr="00B1544C">
              <w:rPr>
                <w:lang w:val="uk-UA"/>
              </w:rPr>
              <w:t xml:space="preserve">Найменування матеріалу, </w:t>
            </w:r>
          </w:p>
          <w:p w:rsidR="00AF3C8E" w:rsidRPr="00B1544C" w:rsidRDefault="00AF3C8E" w:rsidP="00407727">
            <w:pPr>
              <w:spacing w:line="288" w:lineRule="auto"/>
              <w:jc w:val="center"/>
              <w:rPr>
                <w:lang w:val="uk-UA"/>
              </w:rPr>
            </w:pPr>
            <w:r w:rsidRPr="00B1544C">
              <w:rPr>
                <w:lang w:val="uk-UA"/>
              </w:rPr>
              <w:t>марка, тип, сорт</w:t>
            </w:r>
          </w:p>
        </w:tc>
        <w:tc>
          <w:tcPr>
            <w:tcW w:w="1239" w:type="dxa"/>
            <w:shd w:val="clear" w:color="auto" w:fill="auto"/>
            <w:vAlign w:val="center"/>
          </w:tcPr>
          <w:p w:rsidR="00AF3C8E" w:rsidRPr="00B1544C" w:rsidRDefault="00AF3C8E" w:rsidP="00407727">
            <w:pPr>
              <w:spacing w:line="288" w:lineRule="auto"/>
              <w:jc w:val="center"/>
              <w:rPr>
                <w:lang w:val="uk-UA"/>
              </w:rPr>
            </w:pPr>
            <w:r w:rsidRPr="00B1544C">
              <w:rPr>
                <w:lang w:val="uk-UA"/>
              </w:rPr>
              <w:t>Ціна за 1 кг, грн</w:t>
            </w:r>
          </w:p>
        </w:tc>
        <w:tc>
          <w:tcPr>
            <w:tcW w:w="1171" w:type="dxa"/>
            <w:shd w:val="clear" w:color="auto" w:fill="auto"/>
            <w:vAlign w:val="center"/>
          </w:tcPr>
          <w:p w:rsidR="00AF3C8E" w:rsidRPr="00B1544C" w:rsidRDefault="00AF3C8E" w:rsidP="00407727">
            <w:pPr>
              <w:spacing w:line="288" w:lineRule="auto"/>
              <w:jc w:val="center"/>
              <w:rPr>
                <w:lang w:val="uk-UA"/>
              </w:rPr>
            </w:pPr>
            <w:r w:rsidRPr="00B1544C">
              <w:rPr>
                <w:lang w:val="uk-UA"/>
              </w:rPr>
              <w:t>Витрачено, кг</w:t>
            </w:r>
          </w:p>
        </w:tc>
        <w:tc>
          <w:tcPr>
            <w:tcW w:w="1418" w:type="dxa"/>
            <w:shd w:val="clear" w:color="auto" w:fill="auto"/>
            <w:vAlign w:val="center"/>
          </w:tcPr>
          <w:p w:rsidR="00AF3C8E" w:rsidRPr="00B1544C" w:rsidRDefault="00AF3C8E" w:rsidP="00407727">
            <w:pPr>
              <w:spacing w:line="288" w:lineRule="auto"/>
              <w:jc w:val="center"/>
              <w:rPr>
                <w:lang w:val="uk-UA"/>
              </w:rPr>
            </w:pPr>
            <w:r w:rsidRPr="00B1544C">
              <w:rPr>
                <w:lang w:val="uk-UA"/>
              </w:rPr>
              <w:t>Величина відходів, кг</w:t>
            </w:r>
          </w:p>
        </w:tc>
        <w:tc>
          <w:tcPr>
            <w:tcW w:w="981" w:type="dxa"/>
            <w:shd w:val="clear" w:color="auto" w:fill="auto"/>
            <w:vAlign w:val="center"/>
          </w:tcPr>
          <w:p w:rsidR="007E674E" w:rsidRPr="00B1544C" w:rsidRDefault="00AF3C8E" w:rsidP="00407727">
            <w:pPr>
              <w:spacing w:line="288" w:lineRule="auto"/>
              <w:jc w:val="center"/>
              <w:rPr>
                <w:lang w:val="uk-UA"/>
              </w:rPr>
            </w:pPr>
            <w:r w:rsidRPr="00B1544C">
              <w:rPr>
                <w:lang w:val="uk-UA"/>
              </w:rPr>
              <w:t xml:space="preserve">Ціна </w:t>
            </w:r>
          </w:p>
          <w:p w:rsidR="00AF3C8E" w:rsidRPr="00B1544C" w:rsidRDefault="00AF3C8E" w:rsidP="00407727">
            <w:pPr>
              <w:spacing w:line="288" w:lineRule="auto"/>
              <w:jc w:val="center"/>
              <w:rPr>
                <w:lang w:val="uk-UA"/>
              </w:rPr>
            </w:pPr>
            <w:r w:rsidRPr="00B1544C">
              <w:rPr>
                <w:lang w:val="uk-UA"/>
              </w:rPr>
              <w:t>відходів, грн/кг</w:t>
            </w:r>
          </w:p>
        </w:tc>
        <w:tc>
          <w:tcPr>
            <w:tcW w:w="1711" w:type="dxa"/>
            <w:shd w:val="clear" w:color="auto" w:fill="auto"/>
            <w:vAlign w:val="center"/>
          </w:tcPr>
          <w:p w:rsidR="00AF3C8E" w:rsidRPr="00B1544C" w:rsidRDefault="00AF3C8E" w:rsidP="00407727">
            <w:pPr>
              <w:spacing w:line="288" w:lineRule="auto"/>
              <w:jc w:val="center"/>
              <w:rPr>
                <w:lang w:val="uk-UA"/>
              </w:rPr>
            </w:pPr>
            <w:r w:rsidRPr="00B1544C">
              <w:rPr>
                <w:lang w:val="uk-UA"/>
              </w:rPr>
              <w:t>Вартість витраченого матеріалу, грн</w:t>
            </w:r>
          </w:p>
        </w:tc>
      </w:tr>
      <w:tr w:rsidR="00FF2307" w:rsidRPr="00B1544C" w:rsidTr="00BA2CC3">
        <w:trPr>
          <w:trHeight w:val="295"/>
          <w:jc w:val="center"/>
        </w:trPr>
        <w:tc>
          <w:tcPr>
            <w:tcW w:w="1980" w:type="dxa"/>
            <w:shd w:val="clear" w:color="auto" w:fill="auto"/>
            <w:vAlign w:val="center"/>
          </w:tcPr>
          <w:p w:rsidR="00AF3C8E" w:rsidRPr="00B1544C" w:rsidRDefault="00AF3C8E" w:rsidP="00407727">
            <w:pPr>
              <w:spacing w:line="288" w:lineRule="auto"/>
              <w:jc w:val="center"/>
              <w:rPr>
                <w:lang w:val="uk-UA"/>
              </w:rPr>
            </w:pPr>
            <w:r w:rsidRPr="00B1544C">
              <w:rPr>
                <w:lang w:val="uk-UA"/>
              </w:rPr>
              <w:t>Припій</w:t>
            </w:r>
          </w:p>
        </w:tc>
        <w:tc>
          <w:tcPr>
            <w:tcW w:w="1239" w:type="dxa"/>
            <w:shd w:val="clear" w:color="auto" w:fill="auto"/>
            <w:vAlign w:val="center"/>
          </w:tcPr>
          <w:p w:rsidR="00AF3C8E" w:rsidRPr="00B1544C" w:rsidRDefault="00AF3C8E" w:rsidP="00407727">
            <w:pPr>
              <w:spacing w:line="288" w:lineRule="auto"/>
              <w:jc w:val="center"/>
              <w:rPr>
                <w:lang w:val="uk-UA"/>
              </w:rPr>
            </w:pPr>
            <w:r w:rsidRPr="00B1544C">
              <w:rPr>
                <w:lang w:val="uk-UA"/>
              </w:rPr>
              <w:t>50</w:t>
            </w:r>
          </w:p>
        </w:tc>
        <w:tc>
          <w:tcPr>
            <w:tcW w:w="1171" w:type="dxa"/>
            <w:shd w:val="clear" w:color="auto" w:fill="auto"/>
            <w:vAlign w:val="center"/>
          </w:tcPr>
          <w:p w:rsidR="00AF3C8E" w:rsidRPr="00B1544C" w:rsidRDefault="00AF3C8E" w:rsidP="00407727">
            <w:pPr>
              <w:spacing w:line="288" w:lineRule="auto"/>
              <w:jc w:val="center"/>
              <w:rPr>
                <w:lang w:val="uk-UA"/>
              </w:rPr>
            </w:pPr>
            <w:r w:rsidRPr="00B1544C">
              <w:rPr>
                <w:lang w:val="uk-UA"/>
              </w:rPr>
              <w:t>0,15</w:t>
            </w:r>
          </w:p>
        </w:tc>
        <w:tc>
          <w:tcPr>
            <w:tcW w:w="1418" w:type="dxa"/>
            <w:shd w:val="clear" w:color="auto" w:fill="auto"/>
            <w:vAlign w:val="center"/>
          </w:tcPr>
          <w:p w:rsidR="00AF3C8E" w:rsidRPr="00B1544C" w:rsidRDefault="00AF3C8E" w:rsidP="00407727">
            <w:pPr>
              <w:spacing w:line="288" w:lineRule="auto"/>
              <w:jc w:val="center"/>
              <w:rPr>
                <w:lang w:val="uk-UA"/>
              </w:rPr>
            </w:pPr>
            <w:r w:rsidRPr="00B1544C">
              <w:rPr>
                <w:lang w:val="uk-UA"/>
              </w:rPr>
              <w:t>0,04</w:t>
            </w:r>
          </w:p>
        </w:tc>
        <w:tc>
          <w:tcPr>
            <w:tcW w:w="981" w:type="dxa"/>
            <w:shd w:val="clear" w:color="auto" w:fill="auto"/>
            <w:vAlign w:val="center"/>
          </w:tcPr>
          <w:p w:rsidR="00AF3C8E" w:rsidRPr="00B1544C" w:rsidRDefault="00AF3C8E" w:rsidP="00407727">
            <w:pPr>
              <w:spacing w:line="288" w:lineRule="auto"/>
              <w:jc w:val="center"/>
              <w:rPr>
                <w:lang w:val="uk-UA"/>
              </w:rPr>
            </w:pPr>
            <w:r w:rsidRPr="00B1544C">
              <w:rPr>
                <w:lang w:val="uk-UA"/>
              </w:rPr>
              <w:t>10</w:t>
            </w:r>
          </w:p>
        </w:tc>
        <w:tc>
          <w:tcPr>
            <w:tcW w:w="1711" w:type="dxa"/>
            <w:shd w:val="clear" w:color="auto" w:fill="auto"/>
            <w:vAlign w:val="center"/>
          </w:tcPr>
          <w:p w:rsidR="00AF3C8E" w:rsidRPr="00B1544C" w:rsidRDefault="00AF3C8E" w:rsidP="00407727">
            <w:pPr>
              <w:spacing w:line="288" w:lineRule="auto"/>
              <w:jc w:val="center"/>
              <w:rPr>
                <w:lang w:val="uk-UA"/>
              </w:rPr>
            </w:pPr>
            <w:r w:rsidRPr="00B1544C">
              <w:rPr>
                <w:lang w:val="uk-UA"/>
              </w:rPr>
              <w:t>7,1</w:t>
            </w:r>
          </w:p>
        </w:tc>
      </w:tr>
      <w:tr w:rsidR="00FF2307" w:rsidRPr="00B1544C" w:rsidTr="00BA2CC3">
        <w:trPr>
          <w:trHeight w:val="375"/>
          <w:jc w:val="center"/>
        </w:trPr>
        <w:tc>
          <w:tcPr>
            <w:tcW w:w="1980" w:type="dxa"/>
            <w:shd w:val="clear" w:color="auto" w:fill="auto"/>
            <w:vAlign w:val="center"/>
          </w:tcPr>
          <w:p w:rsidR="00AF3C8E" w:rsidRPr="00B1544C" w:rsidRDefault="00AF3C8E" w:rsidP="00407727">
            <w:pPr>
              <w:spacing w:line="288" w:lineRule="auto"/>
              <w:jc w:val="center"/>
              <w:rPr>
                <w:lang w:val="uk-UA"/>
              </w:rPr>
            </w:pPr>
            <w:r w:rsidRPr="00B1544C">
              <w:rPr>
                <w:lang w:val="uk-UA"/>
              </w:rPr>
              <w:t>Каніфоль</w:t>
            </w:r>
          </w:p>
        </w:tc>
        <w:tc>
          <w:tcPr>
            <w:tcW w:w="1239" w:type="dxa"/>
            <w:shd w:val="clear" w:color="auto" w:fill="auto"/>
            <w:vAlign w:val="center"/>
          </w:tcPr>
          <w:p w:rsidR="00AF3C8E" w:rsidRPr="00B1544C" w:rsidRDefault="00AF3C8E" w:rsidP="00407727">
            <w:pPr>
              <w:spacing w:line="288" w:lineRule="auto"/>
              <w:jc w:val="center"/>
              <w:rPr>
                <w:lang w:val="uk-UA"/>
              </w:rPr>
            </w:pPr>
            <w:r w:rsidRPr="00B1544C">
              <w:rPr>
                <w:lang w:val="uk-UA"/>
              </w:rPr>
              <w:t>30</w:t>
            </w:r>
          </w:p>
        </w:tc>
        <w:tc>
          <w:tcPr>
            <w:tcW w:w="1171" w:type="dxa"/>
            <w:shd w:val="clear" w:color="auto" w:fill="auto"/>
            <w:vAlign w:val="center"/>
          </w:tcPr>
          <w:p w:rsidR="00AF3C8E" w:rsidRPr="00B1544C" w:rsidRDefault="00AF3C8E" w:rsidP="00407727">
            <w:pPr>
              <w:spacing w:line="288" w:lineRule="auto"/>
              <w:jc w:val="center"/>
              <w:rPr>
                <w:lang w:val="uk-UA"/>
              </w:rPr>
            </w:pPr>
            <w:r w:rsidRPr="00B1544C">
              <w:rPr>
                <w:lang w:val="uk-UA"/>
              </w:rPr>
              <w:t>0,15</w:t>
            </w:r>
          </w:p>
        </w:tc>
        <w:tc>
          <w:tcPr>
            <w:tcW w:w="1418" w:type="dxa"/>
            <w:shd w:val="clear" w:color="auto" w:fill="auto"/>
            <w:vAlign w:val="center"/>
          </w:tcPr>
          <w:p w:rsidR="00AF3C8E" w:rsidRPr="00B1544C" w:rsidRDefault="00AF3C8E" w:rsidP="00407727">
            <w:pPr>
              <w:spacing w:line="288" w:lineRule="auto"/>
              <w:jc w:val="center"/>
              <w:rPr>
                <w:lang w:val="uk-UA"/>
              </w:rPr>
            </w:pPr>
            <w:r w:rsidRPr="00B1544C">
              <w:rPr>
                <w:lang w:val="uk-UA"/>
              </w:rPr>
              <w:t>0,05</w:t>
            </w:r>
          </w:p>
        </w:tc>
        <w:tc>
          <w:tcPr>
            <w:tcW w:w="981" w:type="dxa"/>
            <w:shd w:val="clear" w:color="auto" w:fill="auto"/>
            <w:vAlign w:val="center"/>
          </w:tcPr>
          <w:p w:rsidR="00AF3C8E" w:rsidRPr="00B1544C" w:rsidRDefault="00AF3C8E" w:rsidP="00407727">
            <w:pPr>
              <w:spacing w:line="288" w:lineRule="auto"/>
              <w:jc w:val="center"/>
              <w:rPr>
                <w:lang w:val="uk-UA"/>
              </w:rPr>
            </w:pPr>
            <w:r w:rsidRPr="00B1544C">
              <w:rPr>
                <w:lang w:val="uk-UA"/>
              </w:rPr>
              <w:t>8</w:t>
            </w:r>
          </w:p>
        </w:tc>
        <w:tc>
          <w:tcPr>
            <w:tcW w:w="1711" w:type="dxa"/>
            <w:shd w:val="clear" w:color="auto" w:fill="auto"/>
            <w:vAlign w:val="center"/>
          </w:tcPr>
          <w:p w:rsidR="00AF3C8E" w:rsidRPr="00B1544C" w:rsidRDefault="00AF3C8E" w:rsidP="00407727">
            <w:pPr>
              <w:spacing w:line="288" w:lineRule="auto"/>
              <w:jc w:val="center"/>
              <w:rPr>
                <w:lang w:val="uk-UA"/>
              </w:rPr>
            </w:pPr>
            <w:r w:rsidRPr="00B1544C">
              <w:rPr>
                <w:lang w:val="uk-UA"/>
              </w:rPr>
              <w:t>4,1</w:t>
            </w:r>
          </w:p>
        </w:tc>
      </w:tr>
      <w:tr w:rsidR="00AF3C8E" w:rsidRPr="00B1544C" w:rsidTr="00BA2CC3">
        <w:trPr>
          <w:trHeight w:val="295"/>
          <w:jc w:val="center"/>
        </w:trPr>
        <w:tc>
          <w:tcPr>
            <w:tcW w:w="6789" w:type="dxa"/>
            <w:gridSpan w:val="5"/>
            <w:shd w:val="clear" w:color="auto" w:fill="auto"/>
            <w:noWrap/>
            <w:vAlign w:val="bottom"/>
          </w:tcPr>
          <w:p w:rsidR="00AF3C8E" w:rsidRPr="00B1544C" w:rsidRDefault="00AF3C8E" w:rsidP="00407727">
            <w:pPr>
              <w:spacing w:line="288" w:lineRule="auto"/>
              <w:jc w:val="center"/>
              <w:rPr>
                <w:lang w:val="uk-UA"/>
              </w:rPr>
            </w:pPr>
            <w:r w:rsidRPr="00B1544C">
              <w:rPr>
                <w:lang w:val="uk-UA"/>
              </w:rPr>
              <w:t>Всього</w:t>
            </w:r>
          </w:p>
        </w:tc>
        <w:tc>
          <w:tcPr>
            <w:tcW w:w="1711" w:type="dxa"/>
            <w:shd w:val="clear" w:color="auto" w:fill="auto"/>
            <w:vAlign w:val="center"/>
          </w:tcPr>
          <w:p w:rsidR="00AF3C8E" w:rsidRPr="00B1544C" w:rsidRDefault="00AF3C8E" w:rsidP="00407727">
            <w:pPr>
              <w:spacing w:line="288" w:lineRule="auto"/>
              <w:jc w:val="center"/>
              <w:rPr>
                <w:lang w:val="uk-UA"/>
              </w:rPr>
            </w:pPr>
            <w:r w:rsidRPr="00B1544C">
              <w:rPr>
                <w:lang w:val="uk-UA"/>
              </w:rPr>
              <w:t>11,2</w:t>
            </w:r>
          </w:p>
        </w:tc>
      </w:tr>
    </w:tbl>
    <w:p w:rsidR="00AF3C8E" w:rsidRPr="00B1544C" w:rsidRDefault="00AF3C8E" w:rsidP="00AE758F">
      <w:pPr>
        <w:spacing w:line="288" w:lineRule="auto"/>
        <w:ind w:firstLine="454"/>
        <w:jc w:val="center"/>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lastRenderedPageBreak/>
        <w:t>Витрати на комплектуючі, що були використані підчас виконання роботи розрахуємо за формулою:</w:t>
      </w:r>
    </w:p>
    <w:p w:rsidR="00562E08" w:rsidRPr="00B1544C" w:rsidRDefault="00562E08" w:rsidP="00AE758F">
      <w:pPr>
        <w:spacing w:line="288" w:lineRule="auto"/>
        <w:ind w:firstLine="454"/>
        <w:jc w:val="both"/>
        <w:rPr>
          <w:sz w:val="28"/>
          <w:szCs w:val="28"/>
          <w:lang w:val="uk-UA"/>
        </w:rPr>
      </w:pPr>
    </w:p>
    <w:p w:rsidR="00AF3C8E" w:rsidRPr="00B1544C" w:rsidRDefault="00FF5C76" w:rsidP="00AE758F">
      <w:pPr>
        <w:spacing w:line="288" w:lineRule="auto"/>
        <w:ind w:firstLine="454"/>
        <w:jc w:val="right"/>
        <w:rPr>
          <w:sz w:val="28"/>
          <w:szCs w:val="28"/>
          <w:lang w:val="uk-UA"/>
        </w:rPr>
      </w:pPr>
      <w:r w:rsidRPr="00B1544C">
        <w:rPr>
          <w:position w:val="-36"/>
          <w:sz w:val="28"/>
          <w:szCs w:val="28"/>
          <w:lang w:val="uk-UA"/>
        </w:rPr>
        <w:object w:dxaOrig="2060" w:dyaOrig="859">
          <v:shape id="_x0000_i1164" type="#_x0000_t75" style="width:100.8pt;height:50.1pt" o:ole="" o:preferrelative="f">
            <v:imagedata r:id="rId289" o:title=""/>
            <o:lock v:ext="edit" aspectratio="f"/>
          </v:shape>
          <o:OLEObject Type="Embed" ProgID="Equation.DSMT4" ShapeID="_x0000_i1164" DrawAspect="Content" ObjectID="_1577965491" r:id="rId290"/>
        </w:object>
      </w:r>
      <w:r w:rsidR="00C73E0B" w:rsidRPr="00B1544C">
        <w:rPr>
          <w:sz w:val="28"/>
          <w:szCs w:val="28"/>
          <w:lang w:val="uk-UA"/>
        </w:rPr>
        <w:t xml:space="preserve">,                </w:t>
      </w:r>
      <w:r w:rsidR="00AF3C8E" w:rsidRPr="00B1544C">
        <w:rPr>
          <w:sz w:val="28"/>
          <w:szCs w:val="28"/>
          <w:lang w:val="uk-UA"/>
        </w:rPr>
        <w:t xml:space="preserve">              (4.6</w:t>
      </w:r>
      <w:r w:rsidR="004E7F2F" w:rsidRPr="00B1544C">
        <w:rPr>
          <w:sz w:val="28"/>
          <w:szCs w:val="28"/>
          <w:lang w:val="uk-UA"/>
        </w:rPr>
        <w:t>2</w:t>
      </w:r>
      <w:r w:rsidR="00AF3C8E" w:rsidRPr="00B1544C">
        <w:rPr>
          <w:sz w:val="28"/>
          <w:szCs w:val="28"/>
          <w:lang w:val="uk-UA"/>
        </w:rPr>
        <w:t>)</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Н</w:t>
      </w:r>
      <w:r w:rsidRPr="00B1544C">
        <w:rPr>
          <w:i/>
          <w:sz w:val="28"/>
          <w:szCs w:val="28"/>
          <w:vertAlign w:val="subscript"/>
          <w:lang w:val="uk-UA"/>
        </w:rPr>
        <w:t>і</w:t>
      </w:r>
      <w:r w:rsidRPr="00B1544C">
        <w:rPr>
          <w:sz w:val="28"/>
          <w:szCs w:val="28"/>
          <w:lang w:val="uk-UA"/>
        </w:rPr>
        <w:t xml:space="preserve"> – кількість комплектуючих </w:t>
      </w:r>
      <w:r w:rsidRPr="00B1544C">
        <w:rPr>
          <w:i/>
          <w:sz w:val="28"/>
          <w:szCs w:val="28"/>
          <w:lang w:val="uk-UA"/>
        </w:rPr>
        <w:t>і</w:t>
      </w:r>
      <w:r w:rsidRPr="00B1544C">
        <w:rPr>
          <w:sz w:val="28"/>
          <w:szCs w:val="28"/>
          <w:lang w:val="uk-UA"/>
        </w:rPr>
        <w:t xml:space="preserve">-го виду, шт., </w:t>
      </w:r>
      <w:r w:rsidRPr="00B1544C">
        <w:rPr>
          <w:i/>
          <w:sz w:val="28"/>
          <w:szCs w:val="28"/>
          <w:lang w:val="uk-UA"/>
        </w:rPr>
        <w:t>C</w:t>
      </w:r>
      <w:r w:rsidRPr="00B1544C">
        <w:rPr>
          <w:i/>
          <w:sz w:val="28"/>
          <w:szCs w:val="28"/>
          <w:vertAlign w:val="subscript"/>
          <w:lang w:val="uk-UA"/>
        </w:rPr>
        <w:t>і</w:t>
      </w:r>
      <w:r w:rsidRPr="00B1544C">
        <w:rPr>
          <w:sz w:val="28"/>
          <w:szCs w:val="28"/>
          <w:lang w:val="uk-UA"/>
        </w:rPr>
        <w:t xml:space="preserve"> – ціна комплектуючих </w:t>
      </w:r>
      <w:r w:rsidRPr="00B1544C">
        <w:rPr>
          <w:i/>
          <w:sz w:val="28"/>
          <w:szCs w:val="28"/>
          <w:lang w:val="uk-UA"/>
        </w:rPr>
        <w:t>і</w:t>
      </w:r>
      <w:r w:rsidRPr="00B1544C">
        <w:rPr>
          <w:sz w:val="28"/>
          <w:szCs w:val="28"/>
          <w:lang w:val="uk-UA"/>
        </w:rPr>
        <w:t xml:space="preserve">-го виду, грн., </w:t>
      </w:r>
      <w:r w:rsidRPr="00B1544C">
        <w:rPr>
          <w:i/>
          <w:sz w:val="28"/>
          <w:szCs w:val="28"/>
          <w:lang w:val="uk-UA"/>
        </w:rPr>
        <w:t>К</w:t>
      </w:r>
      <w:r w:rsidRPr="00B1544C">
        <w:rPr>
          <w:i/>
          <w:sz w:val="28"/>
          <w:szCs w:val="28"/>
          <w:vertAlign w:val="subscript"/>
          <w:lang w:val="uk-UA"/>
        </w:rPr>
        <w:t>і</w:t>
      </w:r>
      <w:r w:rsidRPr="00B1544C">
        <w:rPr>
          <w:sz w:val="28"/>
          <w:szCs w:val="28"/>
          <w:lang w:val="uk-UA"/>
        </w:rPr>
        <w:t xml:space="preserve"> – коефіцієнт транспортних витрат, приймаємо </w:t>
      </w:r>
      <w:r w:rsidRPr="00B1544C">
        <w:rPr>
          <w:i/>
          <w:sz w:val="28"/>
          <w:szCs w:val="28"/>
          <w:lang w:val="uk-UA"/>
        </w:rPr>
        <w:t>К</w:t>
      </w:r>
      <w:r w:rsidRPr="00B1544C">
        <w:rPr>
          <w:i/>
          <w:sz w:val="28"/>
          <w:szCs w:val="28"/>
          <w:vertAlign w:val="subscript"/>
          <w:lang w:val="uk-UA"/>
        </w:rPr>
        <w:t>і</w:t>
      </w:r>
      <w:r w:rsidRPr="00B1544C">
        <w:rPr>
          <w:sz w:val="28"/>
          <w:szCs w:val="28"/>
          <w:lang w:val="uk-UA"/>
        </w:rPr>
        <w:t xml:space="preserve">= 1,1, </w:t>
      </w:r>
      <w:r w:rsidRPr="00B1544C">
        <w:rPr>
          <w:i/>
          <w:sz w:val="28"/>
          <w:szCs w:val="28"/>
          <w:lang w:val="uk-UA"/>
        </w:rPr>
        <w:t>n</w:t>
      </w:r>
      <w:r w:rsidRPr="00B1544C">
        <w:rPr>
          <w:sz w:val="28"/>
          <w:szCs w:val="28"/>
          <w:lang w:val="uk-UA"/>
        </w:rPr>
        <w:t xml:space="preserve"> – кількість видів комплектуючих. Перелік комплектуючих, а також загальна їх вартість для кожного способу виконання пристрою захисту представлені в таблицях </w:t>
      </w:r>
      <w:r w:rsidR="005E06BF" w:rsidRPr="00B1544C">
        <w:rPr>
          <w:sz w:val="28"/>
          <w:szCs w:val="28"/>
          <w:lang w:val="uk-UA"/>
        </w:rPr>
        <w:t>И</w:t>
      </w:r>
      <w:r w:rsidRPr="00B1544C">
        <w:rPr>
          <w:sz w:val="28"/>
          <w:szCs w:val="28"/>
          <w:lang w:val="uk-UA"/>
        </w:rPr>
        <w:t>.1 (</w:t>
      </w:r>
      <w:r w:rsidRPr="00B1544C">
        <w:rPr>
          <w:i/>
          <w:sz w:val="28"/>
          <w:szCs w:val="28"/>
          <w:lang w:val="uk-UA"/>
        </w:rPr>
        <w:t>K</w:t>
      </w:r>
      <w:r w:rsidRPr="00B1544C">
        <w:rPr>
          <w:i/>
          <w:sz w:val="28"/>
          <w:szCs w:val="28"/>
          <w:vertAlign w:val="subscript"/>
          <w:lang w:val="uk-UA"/>
        </w:rPr>
        <w:t>S</w:t>
      </w:r>
      <w:r w:rsidRPr="00B1544C">
        <w:rPr>
          <w:sz w:val="28"/>
          <w:szCs w:val="28"/>
          <w:lang w:val="uk-UA"/>
        </w:rPr>
        <w:t xml:space="preserve"> – витрати на комплектуючі для пристрою захисту з послідовною обробкою сигналів контрольованих параметрів) та </w:t>
      </w:r>
      <w:r w:rsidR="005E06BF" w:rsidRPr="00B1544C">
        <w:rPr>
          <w:sz w:val="28"/>
          <w:szCs w:val="28"/>
          <w:lang w:val="uk-UA"/>
        </w:rPr>
        <w:t>И</w:t>
      </w:r>
      <w:r w:rsidRPr="00B1544C">
        <w:rPr>
          <w:sz w:val="28"/>
          <w:szCs w:val="28"/>
          <w:lang w:val="uk-UA"/>
        </w:rPr>
        <w:t>.2 (</w:t>
      </w:r>
      <w:r w:rsidRPr="00B1544C">
        <w:rPr>
          <w:i/>
          <w:sz w:val="28"/>
          <w:szCs w:val="28"/>
          <w:lang w:val="uk-UA"/>
        </w:rPr>
        <w:t>K</w:t>
      </w:r>
      <w:r w:rsidRPr="00B1544C">
        <w:rPr>
          <w:i/>
          <w:sz w:val="28"/>
          <w:szCs w:val="28"/>
          <w:vertAlign w:val="subscript"/>
          <w:lang w:val="uk-UA"/>
        </w:rPr>
        <w:t>P</w:t>
      </w:r>
      <w:r w:rsidRPr="00B1544C">
        <w:rPr>
          <w:sz w:val="28"/>
          <w:szCs w:val="28"/>
          <w:lang w:val="uk-UA"/>
        </w:rPr>
        <w:t xml:space="preserve"> - витрати на комплектуючі для пристрою захисту з паралельною обробкою сигналів контрольованих параметрів) додатку </w:t>
      </w:r>
      <w:r w:rsidR="005E06BF" w:rsidRPr="00B1544C">
        <w:rPr>
          <w:sz w:val="28"/>
          <w:szCs w:val="28"/>
          <w:lang w:val="uk-UA"/>
        </w:rPr>
        <w:t>И</w:t>
      </w:r>
      <w:r w:rsidRPr="00B1544C">
        <w:rPr>
          <w:sz w:val="28"/>
          <w:szCs w:val="28"/>
          <w:lang w:val="uk-UA"/>
        </w:rPr>
        <w:t>.</w:t>
      </w:r>
    </w:p>
    <w:p w:rsidR="00AF3C8E" w:rsidRPr="00B1544C" w:rsidRDefault="00AF3C8E" w:rsidP="00AE758F">
      <w:pPr>
        <w:spacing w:line="288" w:lineRule="auto"/>
        <w:ind w:firstLine="454"/>
        <w:jc w:val="both"/>
        <w:rPr>
          <w:sz w:val="28"/>
          <w:szCs w:val="28"/>
          <w:lang w:val="uk-UA"/>
        </w:rPr>
      </w:pPr>
      <w:r w:rsidRPr="00B1544C">
        <w:rPr>
          <w:sz w:val="28"/>
          <w:szCs w:val="28"/>
          <w:lang w:val="uk-UA"/>
        </w:rPr>
        <w:t>Розрахуємо величину інших витрат. Згідно з методичними вказівками [</w:t>
      </w:r>
      <w:r w:rsidR="000F508E" w:rsidRPr="00B1544C">
        <w:rPr>
          <w:sz w:val="28"/>
          <w:szCs w:val="28"/>
          <w:lang w:val="uk-UA"/>
        </w:rPr>
        <w:t>1</w:t>
      </w:r>
      <w:r w:rsidR="001D7591" w:rsidRPr="00B1544C">
        <w:rPr>
          <w:sz w:val="28"/>
          <w:szCs w:val="28"/>
          <w:lang w:val="uk-UA"/>
        </w:rPr>
        <w:t>3</w:t>
      </w:r>
      <w:r w:rsidR="008A2CA1" w:rsidRPr="00B1544C">
        <w:rPr>
          <w:sz w:val="28"/>
          <w:szCs w:val="28"/>
          <w:lang w:val="uk-UA"/>
        </w:rPr>
        <w:t>0</w:t>
      </w:r>
      <w:r w:rsidRPr="00B1544C">
        <w:rPr>
          <w:sz w:val="28"/>
          <w:szCs w:val="28"/>
          <w:lang w:val="uk-UA"/>
        </w:rPr>
        <w:t>] величина інших витрат може складати від 100 до 300% від суми основної заробітної плати розробників та робітників, які виконували дану роботу і розраховується за виразом</w:t>
      </w:r>
    </w:p>
    <w:p w:rsidR="00562E08" w:rsidRPr="00B1544C" w:rsidRDefault="00562E08" w:rsidP="00AE758F">
      <w:pPr>
        <w:spacing w:line="288" w:lineRule="auto"/>
        <w:ind w:firstLine="454"/>
        <w:jc w:val="both"/>
        <w:rPr>
          <w:sz w:val="28"/>
          <w:szCs w:val="28"/>
          <w:lang w:val="uk-UA"/>
        </w:rPr>
      </w:pPr>
    </w:p>
    <w:p w:rsidR="00AF3C8E" w:rsidRPr="00B1544C" w:rsidRDefault="00FF5C76" w:rsidP="00AE758F">
      <w:pPr>
        <w:spacing w:line="288" w:lineRule="auto"/>
        <w:ind w:firstLine="454"/>
        <w:jc w:val="right"/>
        <w:rPr>
          <w:sz w:val="28"/>
          <w:szCs w:val="28"/>
          <w:lang w:val="uk-UA"/>
        </w:rPr>
      </w:pPr>
      <w:r w:rsidRPr="00B1544C">
        <w:rPr>
          <w:position w:val="-14"/>
          <w:sz w:val="28"/>
          <w:szCs w:val="28"/>
          <w:lang w:val="uk-UA"/>
        </w:rPr>
        <w:object w:dxaOrig="2600" w:dyaOrig="420">
          <v:shape id="_x0000_i1165" type="#_x0000_t75" style="width:136.5pt;height:21.9pt" o:ole="" o:preferrelative="f">
            <v:imagedata r:id="rId291" o:title=""/>
            <o:lock v:ext="edit" aspectratio="f"/>
          </v:shape>
          <o:OLEObject Type="Embed" ProgID="Equation.DSMT4" ShapeID="_x0000_i1165" DrawAspect="Content" ObjectID="_1577965492" r:id="rId292"/>
        </w:object>
      </w:r>
      <w:r w:rsidR="00C73E0B" w:rsidRPr="00B1544C">
        <w:rPr>
          <w:sz w:val="28"/>
          <w:szCs w:val="28"/>
          <w:lang w:val="uk-UA"/>
        </w:rPr>
        <w:t xml:space="preserve">,            </w:t>
      </w:r>
      <w:r w:rsidR="00AF3C8E" w:rsidRPr="00B1544C">
        <w:rPr>
          <w:sz w:val="28"/>
          <w:szCs w:val="28"/>
          <w:lang w:val="uk-UA"/>
        </w:rPr>
        <w:t xml:space="preserve">                (4.6</w:t>
      </w:r>
      <w:r w:rsidR="009A652D" w:rsidRPr="00B1544C">
        <w:rPr>
          <w:sz w:val="28"/>
          <w:szCs w:val="28"/>
          <w:lang w:val="uk-UA"/>
        </w:rPr>
        <w:t>3</w:t>
      </w:r>
      <w:r w:rsidR="00AF3C8E" w:rsidRPr="00B1544C">
        <w:rPr>
          <w:sz w:val="28"/>
          <w:szCs w:val="28"/>
          <w:lang w:val="uk-UA"/>
        </w:rPr>
        <w:t>)</w:t>
      </w:r>
    </w:p>
    <w:p w:rsidR="00AF3C8E" w:rsidRPr="00B1544C" w:rsidRDefault="00FF5C76" w:rsidP="00AE758F">
      <w:pPr>
        <w:spacing w:line="288" w:lineRule="auto"/>
        <w:ind w:firstLine="454"/>
        <w:jc w:val="center"/>
        <w:rPr>
          <w:sz w:val="28"/>
          <w:szCs w:val="28"/>
          <w:lang w:val="uk-UA"/>
        </w:rPr>
      </w:pPr>
      <w:r w:rsidRPr="00B1544C">
        <w:rPr>
          <w:position w:val="-12"/>
          <w:sz w:val="28"/>
          <w:szCs w:val="28"/>
          <w:lang w:val="uk-UA"/>
        </w:rPr>
        <w:object w:dxaOrig="3519" w:dyaOrig="380">
          <v:shape id="_x0000_i1166" type="#_x0000_t75" style="width:172.8pt;height:21.9pt" o:ole="" o:preferrelative="f">
            <v:imagedata r:id="rId293" o:title=""/>
            <o:lock v:ext="edit" aspectratio="f"/>
          </v:shape>
          <o:OLEObject Type="Embed" ProgID="Equation.DSMT4" ShapeID="_x0000_i1166" DrawAspect="Content" ObjectID="_1577965493" r:id="rId294"/>
        </w:object>
      </w:r>
      <w:r w:rsidR="00AF3C8E" w:rsidRPr="00B1544C">
        <w:rPr>
          <w:sz w:val="28"/>
          <w:szCs w:val="28"/>
          <w:lang w:val="uk-UA"/>
        </w:rPr>
        <w:t xml:space="preserve"> (грн).</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Розрахуємо витрати на виконання даної частини науково-дослідної роботи, як суму усіх попередніх статей витрат для розробки пристроїв.</w:t>
      </w:r>
    </w:p>
    <w:p w:rsidR="00562E08" w:rsidRPr="00B1544C" w:rsidRDefault="00562E08" w:rsidP="00AE758F">
      <w:pPr>
        <w:spacing w:line="288" w:lineRule="auto"/>
        <w:ind w:firstLine="454"/>
        <w:jc w:val="both"/>
        <w:rPr>
          <w:sz w:val="28"/>
          <w:szCs w:val="28"/>
          <w:lang w:val="uk-UA"/>
        </w:rPr>
      </w:pPr>
    </w:p>
    <w:p w:rsidR="00E468D5" w:rsidRPr="00B1544C" w:rsidRDefault="00FF5C76" w:rsidP="00AE758F">
      <w:pPr>
        <w:spacing w:line="288" w:lineRule="auto"/>
        <w:ind w:firstLine="454"/>
        <w:jc w:val="right"/>
        <w:rPr>
          <w:sz w:val="28"/>
          <w:szCs w:val="28"/>
          <w:lang w:val="uk-UA"/>
        </w:rPr>
      </w:pPr>
      <w:r w:rsidRPr="00B1544C">
        <w:rPr>
          <w:position w:val="-12"/>
          <w:sz w:val="28"/>
          <w:szCs w:val="28"/>
          <w:lang w:val="uk-UA"/>
        </w:rPr>
        <w:object w:dxaOrig="5720" w:dyaOrig="380">
          <v:shape id="_x0000_i1167" type="#_x0000_t75" style="width:281.1pt;height:21.9pt" o:ole="" o:preferrelative="f">
            <v:imagedata r:id="rId295" o:title=""/>
            <o:lock v:ext="edit" aspectratio="f"/>
          </v:shape>
          <o:OLEObject Type="Embed" ProgID="Equation.DSMT4" ShapeID="_x0000_i1167" DrawAspect="Content" ObjectID="_1577965494" r:id="rId296"/>
        </w:object>
      </w:r>
      <w:r w:rsidR="00E468D5" w:rsidRPr="00B1544C">
        <w:rPr>
          <w:sz w:val="28"/>
          <w:szCs w:val="28"/>
          <w:lang w:val="uk-UA"/>
        </w:rPr>
        <w:t xml:space="preserve">  </w:t>
      </w:r>
      <w:r w:rsidR="00564076" w:rsidRPr="00B1544C">
        <w:rPr>
          <w:sz w:val="28"/>
          <w:szCs w:val="28"/>
          <w:lang w:val="uk-UA"/>
        </w:rPr>
        <w:t xml:space="preserve">      </w:t>
      </w:r>
      <w:r w:rsidR="00624CE3" w:rsidRPr="00B1544C">
        <w:rPr>
          <w:sz w:val="28"/>
          <w:szCs w:val="28"/>
          <w:lang w:val="uk-UA"/>
        </w:rPr>
        <w:t xml:space="preserve">  </w:t>
      </w:r>
      <w:r w:rsidR="00E468D5" w:rsidRPr="00B1544C">
        <w:rPr>
          <w:sz w:val="28"/>
          <w:szCs w:val="28"/>
          <w:lang w:val="uk-UA"/>
        </w:rPr>
        <w:t xml:space="preserve">  (4.6</w:t>
      </w:r>
      <w:r w:rsidR="009A652D" w:rsidRPr="00B1544C">
        <w:rPr>
          <w:sz w:val="28"/>
          <w:szCs w:val="28"/>
          <w:lang w:val="uk-UA"/>
        </w:rPr>
        <w:t>4</w:t>
      </w:r>
      <w:r w:rsidR="00E468D5" w:rsidRPr="00B1544C">
        <w:rPr>
          <w:sz w:val="28"/>
          <w:szCs w:val="28"/>
          <w:lang w:val="uk-UA"/>
        </w:rPr>
        <w:t>)</w:t>
      </w:r>
    </w:p>
    <w:p w:rsidR="00AF3C8E" w:rsidRPr="00B1544C" w:rsidRDefault="00FF5C76" w:rsidP="00AE758F">
      <w:pPr>
        <w:spacing w:line="288" w:lineRule="auto"/>
        <w:ind w:firstLine="454"/>
        <w:jc w:val="center"/>
        <w:rPr>
          <w:sz w:val="28"/>
          <w:szCs w:val="28"/>
          <w:lang w:val="uk-UA"/>
        </w:rPr>
      </w:pPr>
      <w:r w:rsidRPr="00B1544C">
        <w:rPr>
          <w:position w:val="-34"/>
          <w:sz w:val="28"/>
          <w:szCs w:val="28"/>
          <w:lang w:val="uk-UA"/>
        </w:rPr>
        <w:object w:dxaOrig="7140" w:dyaOrig="820">
          <v:shape id="_x0000_i1168" type="#_x0000_t75" style="width:5in;height:43.2pt" o:ole="">
            <v:imagedata r:id="rId297" o:title=""/>
            <o:lock v:ext="edit" aspectratio="f"/>
          </v:shape>
          <o:OLEObject Type="Embed" ProgID="Equation.DSMT4" ShapeID="_x0000_i1168" DrawAspect="Content" ObjectID="_1577965495" r:id="rId298"/>
        </w:objec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Оскільки робота над пристроями захисту в майбутньому може бути продовжена, то розрахуємо загальні витрати на виконання даної </w:t>
      </w:r>
      <w:r w:rsidR="00783F3E" w:rsidRPr="00B1544C">
        <w:rPr>
          <w:sz w:val="28"/>
          <w:szCs w:val="28"/>
          <w:lang w:val="uk-UA"/>
        </w:rPr>
        <w:br/>
      </w:r>
      <w:r w:rsidRPr="00B1544C">
        <w:rPr>
          <w:sz w:val="28"/>
          <w:szCs w:val="28"/>
          <w:lang w:val="uk-UA"/>
        </w:rPr>
        <w:t>науково-дослідної та конструкторської роботи.</w:t>
      </w:r>
    </w:p>
    <w:p w:rsidR="00562E08" w:rsidRPr="00B1544C" w:rsidRDefault="00562E08" w:rsidP="00AE758F">
      <w:pPr>
        <w:spacing w:line="288" w:lineRule="auto"/>
        <w:ind w:firstLine="454"/>
        <w:jc w:val="both"/>
        <w:rPr>
          <w:sz w:val="28"/>
          <w:szCs w:val="28"/>
          <w:lang w:val="uk-UA"/>
        </w:rPr>
      </w:pPr>
    </w:p>
    <w:p w:rsidR="00AF3C8E" w:rsidRPr="00B1544C" w:rsidRDefault="00FF5C76" w:rsidP="00AE758F">
      <w:pPr>
        <w:spacing w:line="288" w:lineRule="auto"/>
        <w:ind w:firstLine="454"/>
        <w:jc w:val="right"/>
        <w:rPr>
          <w:sz w:val="28"/>
          <w:szCs w:val="28"/>
          <w:lang w:val="uk-UA"/>
        </w:rPr>
      </w:pPr>
      <w:r w:rsidRPr="00B1544C">
        <w:rPr>
          <w:position w:val="-28"/>
          <w:sz w:val="28"/>
          <w:szCs w:val="28"/>
          <w:lang w:val="uk-UA"/>
        </w:rPr>
        <w:object w:dxaOrig="1160" w:dyaOrig="720">
          <v:shape id="_x0000_i1169" type="#_x0000_t75" style="width:57.6pt;height:36.3pt" o:ole="">
            <v:imagedata r:id="rId299" o:title=""/>
            <o:lock v:ext="edit" aspectratio="f"/>
          </v:shape>
          <o:OLEObject Type="Embed" ProgID="Equation.DSMT4" ShapeID="_x0000_i1169" DrawAspect="Content" ObjectID="_1577965496" r:id="rId300"/>
        </w:object>
      </w:r>
      <w:r w:rsidR="00AF3C8E" w:rsidRPr="00B1544C">
        <w:rPr>
          <w:sz w:val="28"/>
          <w:szCs w:val="28"/>
          <w:lang w:val="uk-UA"/>
        </w:rPr>
        <w:t xml:space="preserve">,     </w:t>
      </w:r>
      <w:r w:rsidR="00C73E0B" w:rsidRPr="00B1544C">
        <w:rPr>
          <w:sz w:val="28"/>
          <w:szCs w:val="28"/>
          <w:lang w:val="uk-UA"/>
        </w:rPr>
        <w:t xml:space="preserve">                          </w:t>
      </w:r>
      <w:r w:rsidR="00AF3C8E" w:rsidRPr="00B1544C">
        <w:rPr>
          <w:sz w:val="28"/>
          <w:szCs w:val="28"/>
          <w:lang w:val="uk-UA"/>
        </w:rPr>
        <w:t xml:space="preserve">            (4.6</w:t>
      </w:r>
      <w:r w:rsidR="009A652D" w:rsidRPr="00B1544C">
        <w:rPr>
          <w:sz w:val="28"/>
          <w:szCs w:val="28"/>
          <w:lang w:val="uk-UA"/>
        </w:rPr>
        <w:t>5</w:t>
      </w:r>
      <w:r w:rsidR="00AF3C8E" w:rsidRPr="00B1544C">
        <w:rPr>
          <w:sz w:val="28"/>
          <w:szCs w:val="28"/>
          <w:lang w:val="uk-UA"/>
        </w:rPr>
        <w:t>)</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α</w:t>
      </w:r>
      <w:r w:rsidRPr="00B1544C">
        <w:rPr>
          <w:sz w:val="28"/>
          <w:szCs w:val="28"/>
          <w:lang w:val="uk-UA"/>
        </w:rPr>
        <w:t xml:space="preserve"> – частка витрат, які безпосередньо здійснює виконавець даної науково -</w:t>
      </w:r>
      <w:r w:rsidR="00D114AA" w:rsidRPr="00B1544C">
        <w:rPr>
          <w:sz w:val="28"/>
          <w:szCs w:val="28"/>
          <w:lang w:val="uk-UA"/>
        </w:rPr>
        <w:t xml:space="preserve"> </w:t>
      </w:r>
      <w:r w:rsidRPr="00B1544C">
        <w:rPr>
          <w:sz w:val="28"/>
          <w:szCs w:val="28"/>
          <w:lang w:val="uk-UA"/>
        </w:rPr>
        <w:t>дослідної та конструкторської роботи, у відн.од.</w:t>
      </w:r>
    </w:p>
    <w:p w:rsidR="00562E08" w:rsidRPr="00B1544C" w:rsidRDefault="00562E08" w:rsidP="00AE758F">
      <w:pPr>
        <w:spacing w:line="288" w:lineRule="auto"/>
        <w:ind w:firstLine="454"/>
        <w:jc w:val="both"/>
        <w:rPr>
          <w:sz w:val="28"/>
          <w:szCs w:val="28"/>
          <w:lang w:val="uk-UA"/>
        </w:rPr>
      </w:pPr>
    </w:p>
    <w:p w:rsidR="00AF3C8E" w:rsidRPr="00B1544C" w:rsidRDefault="00FF5C76" w:rsidP="00AE758F">
      <w:pPr>
        <w:spacing w:line="288" w:lineRule="auto"/>
        <w:ind w:firstLine="454"/>
        <w:jc w:val="center"/>
        <w:rPr>
          <w:sz w:val="28"/>
          <w:szCs w:val="28"/>
          <w:lang w:val="uk-UA"/>
        </w:rPr>
      </w:pPr>
      <w:r w:rsidRPr="00B1544C">
        <w:rPr>
          <w:position w:val="-32"/>
          <w:sz w:val="28"/>
          <w:szCs w:val="28"/>
          <w:lang w:val="uk-UA"/>
        </w:rPr>
        <w:object w:dxaOrig="3240" w:dyaOrig="760">
          <v:shape id="_x0000_i1170" type="#_x0000_t75" style="width:165.3pt;height:35.7pt" o:ole="">
            <v:imagedata r:id="rId301" o:title=""/>
            <o:lock v:ext="edit" aspectratio="f"/>
          </v:shape>
          <o:OLEObject Type="Embed" ProgID="Equation.DSMT4" ShapeID="_x0000_i1170" DrawAspect="Content" ObjectID="_1577965497" r:id="rId302"/>
        </w:object>
      </w:r>
      <w:r w:rsidR="00AF3C8E" w:rsidRPr="00B1544C">
        <w:rPr>
          <w:sz w:val="28"/>
          <w:szCs w:val="28"/>
          <w:lang w:val="uk-UA"/>
        </w:rPr>
        <w:t>(грн.).</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Прогнозування загальних витрат здійснимо за формулою:</w:t>
      </w:r>
    </w:p>
    <w:p w:rsidR="00562E08" w:rsidRPr="00B1544C" w:rsidRDefault="00562E08" w:rsidP="00AE758F">
      <w:pPr>
        <w:spacing w:line="288" w:lineRule="auto"/>
        <w:ind w:firstLine="454"/>
        <w:jc w:val="both"/>
        <w:rPr>
          <w:sz w:val="28"/>
          <w:szCs w:val="28"/>
          <w:lang w:val="uk-UA"/>
        </w:rPr>
      </w:pPr>
    </w:p>
    <w:p w:rsidR="00AF3C8E" w:rsidRPr="00B1544C" w:rsidRDefault="00FF5C76" w:rsidP="00AE758F">
      <w:pPr>
        <w:spacing w:line="288" w:lineRule="auto"/>
        <w:ind w:firstLine="454"/>
        <w:jc w:val="right"/>
        <w:rPr>
          <w:sz w:val="28"/>
          <w:szCs w:val="28"/>
          <w:lang w:val="uk-UA"/>
        </w:rPr>
      </w:pPr>
      <w:r w:rsidRPr="00B1544C">
        <w:rPr>
          <w:position w:val="-32"/>
          <w:sz w:val="28"/>
          <w:szCs w:val="28"/>
          <w:lang w:val="uk-UA"/>
        </w:rPr>
        <w:object w:dxaOrig="1219" w:dyaOrig="800">
          <v:shape id="_x0000_i1171" type="#_x0000_t75" style="width:64.5pt;height:43.2pt" o:ole="">
            <v:imagedata r:id="rId303" o:title=""/>
            <o:lock v:ext="edit" aspectratio="f"/>
          </v:shape>
          <o:OLEObject Type="Embed" ProgID="Equation.DSMT4" ShapeID="_x0000_i1171" DrawAspect="Content" ObjectID="_1577965498" r:id="rId304"/>
        </w:object>
      </w:r>
      <w:r w:rsidR="00AF3C8E" w:rsidRPr="00B1544C">
        <w:rPr>
          <w:sz w:val="28"/>
          <w:szCs w:val="28"/>
          <w:lang w:val="uk-UA"/>
        </w:rPr>
        <w:t>,</w:t>
      </w:r>
      <w:r w:rsidR="00C73E0B" w:rsidRPr="00B1544C">
        <w:rPr>
          <w:sz w:val="28"/>
          <w:szCs w:val="28"/>
          <w:lang w:val="uk-UA"/>
        </w:rPr>
        <w:t xml:space="preserve">                      </w:t>
      </w:r>
      <w:r w:rsidR="00AF3C8E" w:rsidRPr="00B1544C">
        <w:rPr>
          <w:sz w:val="28"/>
          <w:szCs w:val="28"/>
          <w:lang w:val="uk-UA"/>
        </w:rPr>
        <w:t xml:space="preserve">              (4.</w:t>
      </w:r>
      <w:r w:rsidR="00836306" w:rsidRPr="00B1544C">
        <w:rPr>
          <w:sz w:val="28"/>
          <w:szCs w:val="28"/>
          <w:lang w:val="uk-UA"/>
        </w:rPr>
        <w:t>66</w:t>
      </w:r>
      <w:r w:rsidR="00AF3C8E" w:rsidRPr="00B1544C">
        <w:rPr>
          <w:sz w:val="28"/>
          <w:szCs w:val="28"/>
          <w:lang w:val="uk-UA"/>
        </w:rPr>
        <w:t>)</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β</w:t>
      </w:r>
      <w:r w:rsidRPr="00B1544C">
        <w:rPr>
          <w:sz w:val="28"/>
          <w:szCs w:val="28"/>
          <w:lang w:val="uk-UA"/>
        </w:rPr>
        <w:t xml:space="preserve"> – коефіцієнт, який враховує стадію виконання даної роботи.</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Оскільки розробка знаходиться на стадії розробки дослідного </w:t>
      </w:r>
      <w:r w:rsidR="00783F3E" w:rsidRPr="00B1544C">
        <w:rPr>
          <w:sz w:val="28"/>
          <w:szCs w:val="28"/>
          <w:lang w:val="uk-UA"/>
        </w:rPr>
        <w:br/>
      </w:r>
      <w:r w:rsidRPr="00B1544C">
        <w:rPr>
          <w:sz w:val="28"/>
          <w:szCs w:val="28"/>
          <w:lang w:val="uk-UA"/>
        </w:rPr>
        <w:t xml:space="preserve">зразка, то приймаємо </w:t>
      </w:r>
      <w:r w:rsidRPr="00B1544C">
        <w:rPr>
          <w:i/>
          <w:sz w:val="28"/>
          <w:szCs w:val="28"/>
          <w:lang w:val="uk-UA"/>
        </w:rPr>
        <w:t>β</w:t>
      </w:r>
      <w:r w:rsidRPr="00B1544C">
        <w:rPr>
          <w:sz w:val="28"/>
          <w:szCs w:val="28"/>
          <w:lang w:val="uk-UA"/>
        </w:rPr>
        <w:t xml:space="preserve"> =0,5.</w:t>
      </w:r>
    </w:p>
    <w:p w:rsidR="00562E08" w:rsidRPr="00B1544C" w:rsidRDefault="00562E08" w:rsidP="00AE758F">
      <w:pPr>
        <w:spacing w:line="288" w:lineRule="auto"/>
        <w:ind w:firstLine="454"/>
        <w:jc w:val="both"/>
        <w:rPr>
          <w:sz w:val="28"/>
          <w:szCs w:val="28"/>
          <w:lang w:val="uk-UA"/>
        </w:rPr>
      </w:pPr>
    </w:p>
    <w:p w:rsidR="00AF3C8E" w:rsidRPr="00B1544C" w:rsidRDefault="00692F6E" w:rsidP="00AE758F">
      <w:pPr>
        <w:spacing w:line="288" w:lineRule="auto"/>
        <w:ind w:firstLine="454"/>
        <w:jc w:val="center"/>
        <w:rPr>
          <w:sz w:val="28"/>
          <w:szCs w:val="28"/>
          <w:lang w:val="uk-UA"/>
        </w:rPr>
      </w:pPr>
      <w:r w:rsidRPr="00B1544C">
        <w:rPr>
          <w:position w:val="-32"/>
          <w:sz w:val="28"/>
          <w:szCs w:val="28"/>
          <w:lang w:val="uk-UA"/>
        </w:rPr>
        <w:object w:dxaOrig="4040" w:dyaOrig="760">
          <v:shape id="_x0000_i1172" type="#_x0000_t75" style="width:201.6pt;height:35.7pt;mso-position-horizontal:absolute" o:ole="" o:preferrelative="f">
            <v:imagedata r:id="rId305" o:title=""/>
            <o:lock v:ext="edit" aspectratio="f"/>
          </v:shape>
          <o:OLEObject Type="Embed" ProgID="Equation.DSMT4" ShapeID="_x0000_i1172" DrawAspect="Content" ObjectID="_1577965499" r:id="rId306"/>
        </w:object>
      </w:r>
    </w:p>
    <w:p w:rsidR="00AF3C8E" w:rsidRPr="00B1544C" w:rsidRDefault="00AF3C8E" w:rsidP="00AE758F">
      <w:pPr>
        <w:spacing w:line="288" w:lineRule="auto"/>
        <w:ind w:firstLine="454"/>
        <w:rPr>
          <w:sz w:val="28"/>
          <w:szCs w:val="28"/>
          <w:lang w:val="uk-UA"/>
        </w:rPr>
      </w:pPr>
    </w:p>
    <w:p w:rsidR="00AF3C8E" w:rsidRPr="00B1544C" w:rsidRDefault="00AF3C8E" w:rsidP="00AE758F">
      <w:pPr>
        <w:pStyle w:val="2"/>
        <w:spacing w:before="0" w:beforeAutospacing="0" w:after="0" w:afterAutospacing="0" w:line="288" w:lineRule="auto"/>
        <w:ind w:firstLine="454"/>
        <w:jc w:val="both"/>
        <w:rPr>
          <w:sz w:val="28"/>
          <w:szCs w:val="28"/>
        </w:rPr>
      </w:pPr>
      <w:bookmarkStart w:id="36" w:name="_Toc469943664"/>
      <w:r w:rsidRPr="00B1544C">
        <w:rPr>
          <w:sz w:val="28"/>
          <w:szCs w:val="28"/>
        </w:rPr>
        <w:t>4.4 Розрахунок ефективності вкладених інвестицій та періоду їх окупності</w:t>
      </w:r>
      <w:bookmarkEnd w:id="36"/>
    </w:p>
    <w:p w:rsidR="00AF3C8E" w:rsidRPr="00B1544C" w:rsidRDefault="00AF3C8E" w:rsidP="00AE758F">
      <w:pPr>
        <w:spacing w:line="288" w:lineRule="auto"/>
        <w:ind w:firstLine="454"/>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Розрахуємо ефективність вкладених інвестицій та період їх </w:t>
      </w:r>
      <w:r w:rsidR="00783F3E" w:rsidRPr="00B1544C">
        <w:rPr>
          <w:sz w:val="28"/>
          <w:szCs w:val="28"/>
          <w:lang w:val="uk-UA"/>
        </w:rPr>
        <w:br/>
      </w:r>
      <w:r w:rsidRPr="00B1544C">
        <w:rPr>
          <w:sz w:val="28"/>
          <w:szCs w:val="28"/>
          <w:lang w:val="uk-UA"/>
        </w:rPr>
        <w:t>окупності, використовуючи  алгоритм запропонований в [</w:t>
      </w:r>
      <w:r w:rsidR="000F508E" w:rsidRPr="00B1544C">
        <w:rPr>
          <w:sz w:val="28"/>
          <w:szCs w:val="28"/>
          <w:lang w:val="uk-UA"/>
        </w:rPr>
        <w:t>1</w:t>
      </w:r>
      <w:r w:rsidR="001D7591" w:rsidRPr="00B1544C">
        <w:rPr>
          <w:sz w:val="28"/>
          <w:szCs w:val="28"/>
          <w:lang w:val="uk-UA"/>
        </w:rPr>
        <w:t>3</w:t>
      </w:r>
      <w:r w:rsidR="008A2CA1" w:rsidRPr="00B1544C">
        <w:rPr>
          <w:sz w:val="28"/>
          <w:szCs w:val="28"/>
          <w:lang w:val="uk-UA"/>
        </w:rPr>
        <w:t>0</w:t>
      </w:r>
      <w:r w:rsidRPr="00B1544C">
        <w:rPr>
          <w:sz w:val="28"/>
          <w:szCs w:val="28"/>
          <w:lang w:val="uk-UA"/>
        </w:rPr>
        <w:t>].</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В якості теперішньої вартості інвестицій, що вкладаються в </w:t>
      </w:r>
      <w:r w:rsidR="00783F3E" w:rsidRPr="00B1544C">
        <w:rPr>
          <w:sz w:val="28"/>
          <w:szCs w:val="28"/>
          <w:lang w:val="uk-UA"/>
        </w:rPr>
        <w:br/>
      </w:r>
      <w:r w:rsidRPr="00B1544C">
        <w:rPr>
          <w:sz w:val="28"/>
          <w:szCs w:val="28"/>
          <w:lang w:val="uk-UA"/>
        </w:rPr>
        <w:t xml:space="preserve">наукову розробку, PV приймаємо величину загальних втрат на виконання і впровадження результатів науково-дослідної роботи </w:t>
      </w:r>
      <w:r w:rsidRPr="00B1544C">
        <w:rPr>
          <w:i/>
          <w:sz w:val="28"/>
          <w:szCs w:val="28"/>
          <w:lang w:val="uk-UA"/>
        </w:rPr>
        <w:t>ZV</w:t>
      </w:r>
      <w:r w:rsidRPr="00B1544C">
        <w:rPr>
          <w:sz w:val="28"/>
          <w:szCs w:val="28"/>
          <w:lang w:val="uk-UA"/>
        </w:rPr>
        <w:t>.</w:t>
      </w:r>
    </w:p>
    <w:p w:rsidR="00562E08" w:rsidRPr="00B1544C" w:rsidRDefault="00562E08" w:rsidP="00AE758F">
      <w:pPr>
        <w:spacing w:line="288" w:lineRule="auto"/>
        <w:ind w:firstLine="454"/>
        <w:jc w:val="both"/>
        <w:rPr>
          <w:sz w:val="28"/>
          <w:szCs w:val="28"/>
          <w:lang w:val="uk-UA"/>
        </w:rPr>
      </w:pPr>
    </w:p>
    <w:p w:rsidR="00AF3C8E" w:rsidRPr="00B1544C" w:rsidRDefault="00692F6E" w:rsidP="00AE758F">
      <w:pPr>
        <w:spacing w:line="288" w:lineRule="auto"/>
        <w:ind w:firstLine="454"/>
        <w:jc w:val="center"/>
        <w:rPr>
          <w:sz w:val="28"/>
          <w:szCs w:val="28"/>
          <w:lang w:val="uk-UA"/>
        </w:rPr>
      </w:pPr>
      <w:r w:rsidRPr="00B1544C">
        <w:rPr>
          <w:position w:val="-14"/>
          <w:sz w:val="28"/>
          <w:szCs w:val="28"/>
          <w:lang w:val="uk-UA"/>
        </w:rPr>
        <w:object w:dxaOrig="3580" w:dyaOrig="420">
          <v:shape id="_x0000_i1173" type="#_x0000_t75" style="width:180.3pt;height:21.9pt" o:ole="">
            <v:imagedata r:id="rId307" o:title=""/>
            <o:lock v:ext="edit" aspectratio="f"/>
          </v:shape>
          <o:OLEObject Type="Embed" ProgID="Equation.DSMT4" ShapeID="_x0000_i1173" DrawAspect="Content" ObjectID="_1577965500" r:id="rId308"/>
        </w:objec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lastRenderedPageBreak/>
        <w:t>Збільшення чистого прибутку підприємства від впровадження результатів розробки розрахуємо згідно виразу</w:t>
      </w:r>
    </w:p>
    <w:p w:rsidR="00562E08" w:rsidRPr="00B1544C" w:rsidRDefault="00562E08" w:rsidP="00AE758F">
      <w:pPr>
        <w:spacing w:line="288" w:lineRule="auto"/>
        <w:ind w:firstLine="454"/>
        <w:jc w:val="both"/>
        <w:rPr>
          <w:sz w:val="28"/>
          <w:szCs w:val="28"/>
          <w:lang w:val="uk-UA"/>
        </w:rPr>
      </w:pPr>
    </w:p>
    <w:p w:rsidR="00AF3C8E" w:rsidRPr="00B1544C" w:rsidRDefault="00FF5C76" w:rsidP="00AE758F">
      <w:pPr>
        <w:spacing w:line="288" w:lineRule="auto"/>
        <w:ind w:firstLine="454"/>
        <w:jc w:val="right"/>
        <w:rPr>
          <w:sz w:val="28"/>
          <w:szCs w:val="28"/>
          <w:lang w:val="uk-UA"/>
        </w:rPr>
      </w:pPr>
      <w:r w:rsidRPr="00B1544C">
        <w:rPr>
          <w:position w:val="-36"/>
          <w:sz w:val="28"/>
          <w:szCs w:val="28"/>
          <w:lang w:val="uk-UA"/>
        </w:rPr>
        <w:object w:dxaOrig="4540" w:dyaOrig="859">
          <v:shape id="_x0000_i1174" type="#_x0000_t75" style="width:222.9pt;height:43.2pt" o:ole="">
            <v:imagedata r:id="rId309" o:title=""/>
            <o:lock v:ext="edit" aspectratio="f"/>
          </v:shape>
          <o:OLEObject Type="Embed" ProgID="Equation.DSMT4" ShapeID="_x0000_i1174" DrawAspect="Content" ObjectID="_1577965501" r:id="rId310"/>
        </w:object>
      </w:r>
      <w:r w:rsidR="00B216E7" w:rsidRPr="00B1544C">
        <w:rPr>
          <w:sz w:val="28"/>
          <w:szCs w:val="28"/>
          <w:lang w:val="uk-UA"/>
        </w:rPr>
        <w:t xml:space="preserve">,          </w:t>
      </w:r>
      <w:r w:rsidR="0029333F" w:rsidRPr="00B1544C">
        <w:rPr>
          <w:sz w:val="28"/>
          <w:szCs w:val="28"/>
          <w:lang w:val="uk-UA"/>
        </w:rPr>
        <w:t xml:space="preserve">      (4.</w:t>
      </w:r>
      <w:r w:rsidR="00836306" w:rsidRPr="00B1544C">
        <w:rPr>
          <w:sz w:val="28"/>
          <w:szCs w:val="28"/>
          <w:lang w:val="uk-UA"/>
        </w:rPr>
        <w:t>67</w:t>
      </w:r>
      <w:r w:rsidR="00AF3C8E" w:rsidRPr="00B1544C">
        <w:rPr>
          <w:sz w:val="28"/>
          <w:szCs w:val="28"/>
          <w:lang w:val="uk-UA"/>
        </w:rPr>
        <w:t>)</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∆С</w:t>
      </w:r>
      <w:r w:rsidRPr="00B1544C">
        <w:rPr>
          <w:i/>
          <w:sz w:val="28"/>
          <w:szCs w:val="28"/>
          <w:vertAlign w:val="subscript"/>
          <w:lang w:val="uk-UA"/>
        </w:rPr>
        <w:t>o</w:t>
      </w:r>
      <w:r w:rsidRPr="00B1544C">
        <w:rPr>
          <w:sz w:val="28"/>
          <w:szCs w:val="28"/>
          <w:lang w:val="uk-UA"/>
        </w:rPr>
        <w:t xml:space="preserve"> – покращення основного оціночного показника від </w:t>
      </w:r>
      <w:r w:rsidR="00783F3E" w:rsidRPr="00B1544C">
        <w:rPr>
          <w:sz w:val="28"/>
          <w:szCs w:val="28"/>
          <w:lang w:val="uk-UA"/>
        </w:rPr>
        <w:br/>
      </w:r>
      <w:r w:rsidRPr="00B1544C">
        <w:rPr>
          <w:sz w:val="28"/>
          <w:szCs w:val="28"/>
          <w:lang w:val="uk-UA"/>
        </w:rPr>
        <w:t xml:space="preserve">впровадження результатів розробки у даному році, </w:t>
      </w:r>
      <w:r w:rsidRPr="00B1544C">
        <w:rPr>
          <w:i/>
          <w:sz w:val="28"/>
          <w:szCs w:val="28"/>
          <w:lang w:val="uk-UA"/>
        </w:rPr>
        <w:t>N</w:t>
      </w:r>
      <w:r w:rsidRPr="00B1544C">
        <w:rPr>
          <w:sz w:val="28"/>
          <w:szCs w:val="28"/>
          <w:lang w:val="uk-UA"/>
        </w:rPr>
        <w:t xml:space="preserve"> – основний кількісний показник, який визначає діяльність підприємства у даному році до впровадження результатів розробки, </w:t>
      </w:r>
      <w:r w:rsidRPr="00B1544C">
        <w:rPr>
          <w:i/>
          <w:sz w:val="28"/>
          <w:szCs w:val="28"/>
          <w:lang w:val="uk-UA"/>
        </w:rPr>
        <w:t>С</w:t>
      </w:r>
      <w:r w:rsidRPr="00B1544C">
        <w:rPr>
          <w:i/>
          <w:sz w:val="28"/>
          <w:szCs w:val="28"/>
          <w:vertAlign w:val="subscript"/>
          <w:lang w:val="uk-UA"/>
        </w:rPr>
        <w:t>o</w:t>
      </w:r>
      <w:r w:rsidRPr="00B1544C">
        <w:rPr>
          <w:sz w:val="28"/>
          <w:szCs w:val="28"/>
          <w:lang w:val="uk-UA"/>
        </w:rPr>
        <w:t xml:space="preserve"> – основний оціночний </w:t>
      </w:r>
      <w:r w:rsidR="00783F3E" w:rsidRPr="00B1544C">
        <w:rPr>
          <w:sz w:val="28"/>
          <w:szCs w:val="28"/>
          <w:lang w:val="uk-UA"/>
        </w:rPr>
        <w:br/>
      </w:r>
      <w:r w:rsidRPr="00B1544C">
        <w:rPr>
          <w:sz w:val="28"/>
          <w:szCs w:val="28"/>
          <w:lang w:val="uk-UA"/>
        </w:rPr>
        <w:t xml:space="preserve">показник , який визначає діяльність підприємства у даному році після впровадження результатів наукової розробки, </w:t>
      </w:r>
      <w:r w:rsidRPr="00B1544C">
        <w:rPr>
          <w:i/>
          <w:sz w:val="28"/>
          <w:szCs w:val="28"/>
          <w:lang w:val="uk-UA"/>
        </w:rPr>
        <w:t>∆N</w:t>
      </w:r>
      <w:r w:rsidRPr="00B1544C">
        <w:rPr>
          <w:sz w:val="28"/>
          <w:szCs w:val="28"/>
          <w:lang w:val="uk-UA"/>
        </w:rPr>
        <w:t xml:space="preserve"> – покращення основного кількісного показника діяльності підприємства від впровадження результатів розробки, </w:t>
      </w:r>
      <w:r w:rsidRPr="00B1544C">
        <w:rPr>
          <w:i/>
          <w:sz w:val="28"/>
          <w:szCs w:val="28"/>
          <w:lang w:val="uk-UA"/>
        </w:rPr>
        <w:t>λ</w:t>
      </w:r>
      <w:r w:rsidRPr="00B1544C">
        <w:rPr>
          <w:sz w:val="28"/>
          <w:szCs w:val="28"/>
          <w:lang w:val="uk-UA"/>
        </w:rPr>
        <w:t xml:space="preserve"> - коефіцієнт, який враховує сплату податку на додану вартість (</w:t>
      </w:r>
      <w:r w:rsidRPr="00B1544C">
        <w:rPr>
          <w:i/>
          <w:sz w:val="28"/>
          <w:szCs w:val="28"/>
          <w:lang w:val="uk-UA"/>
        </w:rPr>
        <w:t>λ</w:t>
      </w:r>
      <w:r w:rsidRPr="00B1544C">
        <w:rPr>
          <w:sz w:val="28"/>
          <w:szCs w:val="28"/>
          <w:lang w:val="uk-UA"/>
        </w:rPr>
        <w:t xml:space="preserve">=0,8547), </w:t>
      </w:r>
      <w:r w:rsidRPr="00B1544C">
        <w:rPr>
          <w:i/>
          <w:sz w:val="28"/>
          <w:szCs w:val="28"/>
          <w:lang w:val="uk-UA"/>
        </w:rPr>
        <w:t>ρ</w:t>
      </w:r>
      <w:r w:rsidRPr="00B1544C">
        <w:rPr>
          <w:sz w:val="28"/>
          <w:szCs w:val="28"/>
          <w:lang w:val="uk-UA"/>
        </w:rPr>
        <w:t xml:space="preserve"> – коефіцієнт , який враховує рентабельність продукту (</w:t>
      </w:r>
      <w:r w:rsidRPr="00B1544C">
        <w:rPr>
          <w:i/>
          <w:sz w:val="28"/>
          <w:szCs w:val="28"/>
          <w:lang w:val="uk-UA"/>
        </w:rPr>
        <w:t>ρ</w:t>
      </w:r>
      <w:r w:rsidRPr="00B1544C">
        <w:rPr>
          <w:sz w:val="28"/>
          <w:szCs w:val="28"/>
          <w:lang w:val="uk-UA"/>
        </w:rPr>
        <w:t xml:space="preserve">=0,25), </w:t>
      </w:r>
      <w:r w:rsidRPr="00B1544C">
        <w:rPr>
          <w:i/>
          <w:sz w:val="28"/>
          <w:szCs w:val="28"/>
          <w:lang w:val="uk-UA"/>
        </w:rPr>
        <w:t>υ</w:t>
      </w:r>
      <w:r w:rsidRPr="00B1544C">
        <w:rPr>
          <w:sz w:val="28"/>
          <w:szCs w:val="28"/>
          <w:lang w:val="uk-UA"/>
        </w:rPr>
        <w:t xml:space="preserve"> – ставка податку на прибуток (</w:t>
      </w:r>
      <w:r w:rsidRPr="00B1544C">
        <w:rPr>
          <w:i/>
          <w:sz w:val="28"/>
          <w:szCs w:val="28"/>
          <w:lang w:val="uk-UA"/>
        </w:rPr>
        <w:t>υ</w:t>
      </w:r>
      <w:r w:rsidRPr="00B1544C">
        <w:rPr>
          <w:sz w:val="28"/>
          <w:szCs w:val="28"/>
          <w:lang w:val="uk-UA"/>
        </w:rPr>
        <w:t xml:space="preserve"> = 16 %). </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Розрахунки проведемо виходячи з можливості впровадження результатів розробки на підприємстві з дрібносерійним виробництвом електронної техніки: реалізація модулів пристроїв захисту </w:t>
      </w:r>
      <w:r w:rsidR="00260622" w:rsidRPr="00B1544C">
        <w:rPr>
          <w:sz w:val="28"/>
          <w:szCs w:val="28"/>
          <w:lang w:val="uk-UA"/>
        </w:rPr>
        <w:t>–</w:t>
      </w:r>
      <w:r w:rsidRPr="00B1544C">
        <w:rPr>
          <w:sz w:val="28"/>
          <w:szCs w:val="28"/>
          <w:lang w:val="uk-UA"/>
        </w:rPr>
        <w:t xml:space="preserve"> 100 шт./рік з орієнтовною вартістю 25000 грн.; підвищення чутливості та швидкодії захисту від ОЗЗ дозволить підвищити відпускну ціну на 2500 грн.; планується впровадження через 3 роки і збільшення кількості одиниць продукції впродовж 4-ох років після впровадження на 15 шт. за перший рік після впровадження, 10 шт. – за другий та третій роки, 5 – за </w:t>
      </w:r>
      <w:r w:rsidR="00783F3E" w:rsidRPr="00B1544C">
        <w:rPr>
          <w:sz w:val="28"/>
          <w:szCs w:val="28"/>
          <w:lang w:val="uk-UA"/>
        </w:rPr>
        <w:br/>
      </w:r>
      <w:r w:rsidRPr="00B1544C">
        <w:rPr>
          <w:sz w:val="28"/>
          <w:szCs w:val="28"/>
          <w:lang w:val="uk-UA"/>
        </w:rPr>
        <w:t>четвертий рік.</w:t>
      </w:r>
    </w:p>
    <w:p w:rsidR="00562E08" w:rsidRPr="00B1544C" w:rsidRDefault="00562E08" w:rsidP="00AE758F">
      <w:pPr>
        <w:spacing w:line="288" w:lineRule="auto"/>
        <w:ind w:firstLine="454"/>
        <w:jc w:val="both"/>
        <w:rPr>
          <w:sz w:val="28"/>
          <w:szCs w:val="28"/>
          <w:lang w:val="uk-UA"/>
        </w:rPr>
      </w:pPr>
    </w:p>
    <w:p w:rsidR="00AF3C8E" w:rsidRPr="00B1544C" w:rsidRDefault="00FF5C76" w:rsidP="00AE758F">
      <w:pPr>
        <w:spacing w:line="288" w:lineRule="auto"/>
        <w:ind w:firstLine="454"/>
        <w:jc w:val="center"/>
        <w:rPr>
          <w:sz w:val="28"/>
          <w:szCs w:val="28"/>
          <w:lang w:val="uk-UA"/>
        </w:rPr>
      </w:pPr>
      <w:r w:rsidRPr="00B1544C">
        <w:rPr>
          <w:position w:val="-48"/>
          <w:sz w:val="28"/>
          <w:szCs w:val="28"/>
          <w:lang w:val="uk-UA"/>
        </w:rPr>
        <w:object w:dxaOrig="4819" w:dyaOrig="1100">
          <v:shape id="_x0000_i1175" type="#_x0000_t75" style="width:244.8pt;height:57.6pt" o:ole="">
            <v:imagedata r:id="rId311" o:title=""/>
            <o:lock v:ext="edit" aspectratio="f"/>
          </v:shape>
          <o:OLEObject Type="Embed" ProgID="Equation.DSMT4" ShapeID="_x0000_i1175" DrawAspect="Content" ObjectID="_1577965502" r:id="rId312"/>
        </w:object>
      </w:r>
    </w:p>
    <w:p w:rsidR="00AF3C8E" w:rsidRPr="00B1544C" w:rsidRDefault="00FF5C76" w:rsidP="00AE758F">
      <w:pPr>
        <w:spacing w:line="288" w:lineRule="auto"/>
        <w:ind w:firstLine="454"/>
        <w:jc w:val="center"/>
        <w:rPr>
          <w:sz w:val="28"/>
          <w:szCs w:val="28"/>
          <w:lang w:val="uk-UA"/>
        </w:rPr>
      </w:pPr>
      <w:r w:rsidRPr="00B1544C">
        <w:rPr>
          <w:position w:val="-58"/>
          <w:sz w:val="28"/>
          <w:szCs w:val="28"/>
          <w:lang w:val="uk-UA"/>
        </w:rPr>
        <w:object w:dxaOrig="5740" w:dyaOrig="1300">
          <v:shape id="_x0000_i1176" type="#_x0000_t75" style="width:4in;height:65.1pt" o:ole="">
            <v:imagedata r:id="rId313" o:title=""/>
            <o:lock v:ext="edit" aspectratio="f"/>
          </v:shape>
          <o:OLEObject Type="Embed" ProgID="Equation.DSMT4" ShapeID="_x0000_i1176" DrawAspect="Content" ObjectID="_1577965503" r:id="rId314"/>
        </w:object>
      </w:r>
    </w:p>
    <w:p w:rsidR="00B647C7" w:rsidRPr="00B1544C" w:rsidRDefault="00FF5C76" w:rsidP="00AE758F">
      <w:pPr>
        <w:spacing w:line="288" w:lineRule="auto"/>
        <w:ind w:firstLine="454"/>
        <w:jc w:val="center"/>
        <w:rPr>
          <w:sz w:val="28"/>
          <w:szCs w:val="28"/>
          <w:lang w:val="uk-UA"/>
        </w:rPr>
      </w:pPr>
      <w:r w:rsidRPr="00B1544C">
        <w:rPr>
          <w:position w:val="-58"/>
          <w:sz w:val="28"/>
          <w:szCs w:val="28"/>
          <w:lang w:val="uk-UA"/>
        </w:rPr>
        <w:object w:dxaOrig="6080" w:dyaOrig="1300">
          <v:shape id="_x0000_i1177" type="#_x0000_t75" style="width:309.3pt;height:65.1pt" o:ole="">
            <v:imagedata r:id="rId315" o:title=""/>
            <o:lock v:ext="edit" aspectratio="f"/>
          </v:shape>
          <o:OLEObject Type="Embed" ProgID="Equation.DSMT4" ShapeID="_x0000_i1177" DrawAspect="Content" ObjectID="_1577965504" r:id="rId316"/>
        </w:object>
      </w:r>
    </w:p>
    <w:p w:rsidR="00AF3C8E" w:rsidRPr="00B1544C" w:rsidRDefault="00FF5C76" w:rsidP="00AE758F">
      <w:pPr>
        <w:spacing w:line="288" w:lineRule="auto"/>
        <w:ind w:firstLine="454"/>
        <w:jc w:val="center"/>
        <w:rPr>
          <w:sz w:val="28"/>
          <w:szCs w:val="28"/>
          <w:lang w:val="uk-UA"/>
        </w:rPr>
      </w:pPr>
      <w:r w:rsidRPr="00B1544C">
        <w:rPr>
          <w:position w:val="-58"/>
          <w:sz w:val="28"/>
          <w:szCs w:val="28"/>
          <w:lang w:val="uk-UA"/>
        </w:rPr>
        <w:object w:dxaOrig="6520" w:dyaOrig="1300">
          <v:shape id="_x0000_i1178" type="#_x0000_t75" style="width:324.3pt;height:65.1pt" o:ole="">
            <v:imagedata r:id="rId317" o:title=""/>
            <o:lock v:ext="edit" aspectratio="f"/>
          </v:shape>
          <o:OLEObject Type="Embed" ProgID="Equation.DSMT4" ShapeID="_x0000_i1178" DrawAspect="Content" ObjectID="_1577965505" r:id="rId318"/>
        </w:objec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Побудуємо вісь часу, на яку нанесемо усі інвестиції та прибутки, що мають місце підчас виконання даної науково-дослідної роботи.</w:t>
      </w:r>
    </w:p>
    <w:p w:rsidR="007E674E" w:rsidRPr="00B1544C" w:rsidRDefault="007E674E" w:rsidP="00AE758F">
      <w:pPr>
        <w:spacing w:line="288" w:lineRule="auto"/>
        <w:ind w:firstLine="454"/>
        <w:jc w:val="both"/>
        <w:rPr>
          <w:sz w:val="28"/>
          <w:szCs w:val="28"/>
          <w:lang w:val="uk-UA"/>
        </w:rPr>
      </w:pPr>
    </w:p>
    <w:p w:rsidR="00AF3C8E" w:rsidRPr="00B1544C" w:rsidRDefault="0041659E" w:rsidP="00AE758F">
      <w:pPr>
        <w:spacing w:line="288" w:lineRule="auto"/>
        <w:ind w:firstLine="454"/>
        <w:jc w:val="center"/>
        <w:rPr>
          <w:sz w:val="28"/>
          <w:szCs w:val="28"/>
          <w:lang w:val="uk-UA"/>
        </w:rPr>
      </w:pPr>
      <w:r w:rsidRPr="00B1544C">
        <w:rPr>
          <w:lang w:val="uk-UA"/>
        </w:rPr>
        <w:object w:dxaOrig="10408" w:dyaOrig="4610">
          <v:shape id="_x0000_i1179" type="#_x0000_t75" style="width:353.1pt;height:165.3pt" o:ole="">
            <v:imagedata r:id="rId319" o:title=""/>
          </v:shape>
          <o:OLEObject Type="Embed" ProgID="Visio.Drawing.11" ShapeID="_x0000_i1179" DrawAspect="Content" ObjectID="_1577965506" r:id="rId320"/>
        </w:object>
      </w:r>
    </w:p>
    <w:p w:rsidR="00AF3C8E" w:rsidRPr="00B1544C" w:rsidRDefault="00AF3C8E" w:rsidP="00AE758F">
      <w:pPr>
        <w:spacing w:line="288" w:lineRule="auto"/>
        <w:ind w:firstLine="454"/>
        <w:jc w:val="center"/>
        <w:rPr>
          <w:lang w:val="uk-UA"/>
        </w:rPr>
      </w:pPr>
      <w:r w:rsidRPr="00B1544C">
        <w:rPr>
          <w:lang w:val="uk-UA"/>
        </w:rPr>
        <w:t>Рис</w:t>
      </w:r>
      <w:r w:rsidR="00622138" w:rsidRPr="00B1544C">
        <w:rPr>
          <w:lang w:val="uk-UA"/>
        </w:rPr>
        <w:t>.</w:t>
      </w:r>
      <w:r w:rsidRPr="00B1544C">
        <w:rPr>
          <w:lang w:val="uk-UA"/>
        </w:rPr>
        <w:t xml:space="preserve"> 4.2 – Вісь часу з фіксацією платежів, що мають місце підчас розробки і впровадження результатів даної науково-дослідної роботи</w:t>
      </w:r>
    </w:p>
    <w:p w:rsidR="00AF3C8E" w:rsidRPr="00B1544C" w:rsidRDefault="00AF3C8E"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Визначимо значення приведеної вартості всіх чистих прибутків </w:t>
      </w:r>
      <w:r w:rsidR="008705F2" w:rsidRPr="00B1544C">
        <w:rPr>
          <w:i/>
          <w:sz w:val="28"/>
          <w:szCs w:val="28"/>
          <w:lang w:val="uk-UA"/>
        </w:rPr>
        <w:t>PP</w:t>
      </w:r>
      <w:r w:rsidRPr="00B1544C">
        <w:rPr>
          <w:sz w:val="28"/>
          <w:szCs w:val="28"/>
          <w:lang w:val="uk-UA"/>
        </w:rPr>
        <w:t xml:space="preserve"> за формулою:</w:t>
      </w:r>
    </w:p>
    <w:p w:rsidR="00562E08" w:rsidRPr="00B1544C" w:rsidRDefault="00562E08" w:rsidP="00AE758F">
      <w:pPr>
        <w:spacing w:line="288" w:lineRule="auto"/>
        <w:ind w:firstLine="454"/>
        <w:jc w:val="both"/>
        <w:rPr>
          <w:sz w:val="28"/>
          <w:szCs w:val="28"/>
          <w:lang w:val="uk-UA"/>
        </w:rPr>
      </w:pPr>
    </w:p>
    <w:p w:rsidR="00AF3C8E" w:rsidRPr="00B1544C" w:rsidRDefault="00FF5C76" w:rsidP="00AE758F">
      <w:pPr>
        <w:spacing w:line="288" w:lineRule="auto"/>
        <w:ind w:firstLine="454"/>
        <w:jc w:val="right"/>
        <w:rPr>
          <w:sz w:val="28"/>
          <w:szCs w:val="28"/>
          <w:lang w:val="uk-UA"/>
        </w:rPr>
      </w:pPr>
      <w:r w:rsidRPr="00B1544C">
        <w:rPr>
          <w:position w:val="-36"/>
          <w:sz w:val="28"/>
          <w:szCs w:val="28"/>
          <w:lang w:val="uk-UA"/>
        </w:rPr>
        <w:object w:dxaOrig="2580" w:dyaOrig="859">
          <v:shape id="_x0000_i1180" type="#_x0000_t75" style="width:129.6pt;height:43.2pt" o:ole="">
            <v:imagedata r:id="rId321" o:title=""/>
            <o:lock v:ext="edit" aspectratio="f"/>
          </v:shape>
          <o:OLEObject Type="Embed" ProgID="Equation.DSMT4" ShapeID="_x0000_i1180" DrawAspect="Content" ObjectID="_1577965507" r:id="rId322"/>
        </w:object>
      </w:r>
      <w:r w:rsidR="00AF3C8E" w:rsidRPr="00B1544C">
        <w:rPr>
          <w:sz w:val="28"/>
          <w:szCs w:val="28"/>
          <w:lang w:val="uk-UA"/>
        </w:rPr>
        <w:t xml:space="preserve">,   </w:t>
      </w:r>
      <w:r w:rsidR="00C73E0B" w:rsidRPr="00B1544C">
        <w:rPr>
          <w:sz w:val="28"/>
          <w:szCs w:val="28"/>
          <w:lang w:val="uk-UA"/>
        </w:rPr>
        <w:t xml:space="preserve">                     </w:t>
      </w:r>
      <w:r w:rsidR="00AF3C8E" w:rsidRPr="00B1544C">
        <w:rPr>
          <w:sz w:val="28"/>
          <w:szCs w:val="28"/>
          <w:lang w:val="uk-UA"/>
        </w:rPr>
        <w:t xml:space="preserve">       (4.</w:t>
      </w:r>
      <w:r w:rsidR="00836306" w:rsidRPr="00B1544C">
        <w:rPr>
          <w:sz w:val="28"/>
          <w:szCs w:val="28"/>
          <w:lang w:val="uk-UA"/>
        </w:rPr>
        <w:t>68</w:t>
      </w:r>
      <w:r w:rsidR="00AF3C8E" w:rsidRPr="00B1544C">
        <w:rPr>
          <w:sz w:val="28"/>
          <w:szCs w:val="28"/>
          <w:lang w:val="uk-UA"/>
        </w:rPr>
        <w:t>)</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ΔP</w:t>
      </w:r>
      <w:r w:rsidRPr="00B1544C">
        <w:rPr>
          <w:i/>
          <w:sz w:val="28"/>
          <w:szCs w:val="28"/>
          <w:vertAlign w:val="subscript"/>
          <w:lang w:val="uk-UA"/>
        </w:rPr>
        <w:t>і</w:t>
      </w:r>
      <w:r w:rsidRPr="00B1544C">
        <w:rPr>
          <w:sz w:val="28"/>
          <w:szCs w:val="28"/>
          <w:lang w:val="uk-UA"/>
        </w:rPr>
        <w:t xml:space="preserve"> – збільшення чистого прибутку у кожному із років, протягом яких виявляються результати виконаної та впровадженої науково-дослідної роботи, </w:t>
      </w:r>
      <w:r w:rsidRPr="00B1544C">
        <w:rPr>
          <w:i/>
          <w:sz w:val="28"/>
          <w:szCs w:val="28"/>
          <w:lang w:val="uk-UA"/>
        </w:rPr>
        <w:t>T</w:t>
      </w:r>
      <w:r w:rsidRPr="00B1544C">
        <w:rPr>
          <w:sz w:val="28"/>
          <w:szCs w:val="28"/>
          <w:lang w:val="uk-UA"/>
        </w:rPr>
        <w:t xml:space="preserve"> – період часу, протягом якого виявляються результати впровадженої науково-дослідної роботи, </w:t>
      </w:r>
      <w:r w:rsidRPr="00B1544C">
        <w:rPr>
          <w:i/>
          <w:sz w:val="28"/>
          <w:szCs w:val="28"/>
          <w:lang w:val="uk-UA"/>
        </w:rPr>
        <w:t>τ</w:t>
      </w:r>
      <w:r w:rsidRPr="00B1544C">
        <w:rPr>
          <w:sz w:val="28"/>
          <w:szCs w:val="28"/>
          <w:lang w:val="uk-UA"/>
        </w:rPr>
        <w:t xml:space="preserve"> – ставка дисконтування, для України – 0,1, </w:t>
      </w:r>
      <w:r w:rsidRPr="00B1544C">
        <w:rPr>
          <w:i/>
          <w:sz w:val="28"/>
          <w:szCs w:val="28"/>
          <w:lang w:val="uk-UA"/>
        </w:rPr>
        <w:t>t</w:t>
      </w:r>
      <w:r w:rsidRPr="00B1544C">
        <w:rPr>
          <w:sz w:val="28"/>
          <w:szCs w:val="28"/>
          <w:lang w:val="uk-UA"/>
        </w:rPr>
        <w:t xml:space="preserve"> – період часу від моменту отримання чистого прибутку до точки “0”. </w:t>
      </w:r>
    </w:p>
    <w:p w:rsidR="00562E08" w:rsidRPr="00B1544C" w:rsidRDefault="00562E08" w:rsidP="00AE758F">
      <w:pPr>
        <w:spacing w:line="288" w:lineRule="auto"/>
        <w:ind w:firstLine="454"/>
        <w:jc w:val="both"/>
        <w:rPr>
          <w:sz w:val="28"/>
          <w:szCs w:val="28"/>
          <w:lang w:val="uk-UA"/>
        </w:rPr>
      </w:pPr>
    </w:p>
    <w:p w:rsidR="00AF3C8E" w:rsidRPr="00B1544C" w:rsidRDefault="0024684B" w:rsidP="00C73E0B">
      <w:pPr>
        <w:spacing w:line="288" w:lineRule="auto"/>
        <w:jc w:val="center"/>
        <w:rPr>
          <w:sz w:val="28"/>
          <w:szCs w:val="28"/>
          <w:lang w:val="uk-UA"/>
        </w:rPr>
      </w:pPr>
      <w:r w:rsidRPr="00B1544C">
        <w:rPr>
          <w:position w:val="-42"/>
          <w:sz w:val="28"/>
          <w:szCs w:val="28"/>
          <w:lang w:val="uk-UA"/>
        </w:rPr>
        <w:object w:dxaOrig="6900" w:dyaOrig="859">
          <v:shape id="_x0000_i1181" type="#_x0000_t75" style="width:345.6pt;height:43.2pt" o:ole="" o:preferrelative="f">
            <v:imagedata r:id="rId323" o:title=""/>
            <o:lock v:ext="edit" aspectratio="f"/>
          </v:shape>
          <o:OLEObject Type="Embed" ProgID="Equation.DSMT4" ShapeID="_x0000_i1181" DrawAspect="Content" ObjectID="_1577965508" r:id="rId324"/>
        </w:object>
      </w:r>
      <w:r w:rsidR="00AF3C8E" w:rsidRPr="00B1544C">
        <w:rPr>
          <w:sz w:val="28"/>
          <w:szCs w:val="28"/>
          <w:lang w:val="uk-UA"/>
        </w:rPr>
        <w:t xml:space="preserve"> (</w:t>
      </w:r>
      <w:r w:rsidR="00341EE6" w:rsidRPr="00B1544C">
        <w:rPr>
          <w:sz w:val="28"/>
          <w:szCs w:val="28"/>
          <w:lang w:val="uk-UA"/>
        </w:rPr>
        <w:t xml:space="preserve">тис. </w:t>
      </w:r>
      <w:r w:rsidR="00AF3C8E" w:rsidRPr="00B1544C">
        <w:rPr>
          <w:sz w:val="28"/>
          <w:szCs w:val="28"/>
          <w:lang w:val="uk-UA"/>
        </w:rPr>
        <w:t>грн.).</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Розрахуємо абсолютну ефективність вкладених інвестицій </w:t>
      </w:r>
      <w:r w:rsidRPr="00B1544C">
        <w:rPr>
          <w:i/>
          <w:sz w:val="28"/>
          <w:szCs w:val="28"/>
          <w:lang w:val="uk-UA"/>
        </w:rPr>
        <w:t>Е</w:t>
      </w:r>
      <w:r w:rsidRPr="00B1544C">
        <w:rPr>
          <w:i/>
          <w:sz w:val="28"/>
          <w:szCs w:val="28"/>
          <w:vertAlign w:val="subscript"/>
          <w:lang w:val="uk-UA"/>
        </w:rPr>
        <w:t>abs</w:t>
      </w:r>
      <w:r w:rsidRPr="00B1544C">
        <w:rPr>
          <w:sz w:val="28"/>
          <w:szCs w:val="28"/>
          <w:lang w:val="uk-UA"/>
        </w:rPr>
        <w:t xml:space="preserve"> за формулою</w:t>
      </w:r>
    </w:p>
    <w:p w:rsidR="00562E08" w:rsidRPr="00B1544C" w:rsidRDefault="00562E08" w:rsidP="00AE758F">
      <w:pPr>
        <w:spacing w:line="288" w:lineRule="auto"/>
        <w:ind w:firstLine="454"/>
        <w:jc w:val="both"/>
        <w:rPr>
          <w:sz w:val="28"/>
          <w:szCs w:val="28"/>
          <w:lang w:val="uk-UA"/>
        </w:rPr>
      </w:pPr>
    </w:p>
    <w:p w:rsidR="00AF3C8E" w:rsidRPr="00B1544C" w:rsidRDefault="00FF5C76" w:rsidP="00AE758F">
      <w:pPr>
        <w:spacing w:line="288" w:lineRule="auto"/>
        <w:ind w:firstLine="454"/>
        <w:jc w:val="right"/>
        <w:rPr>
          <w:sz w:val="28"/>
          <w:szCs w:val="28"/>
          <w:lang w:val="uk-UA"/>
        </w:rPr>
      </w:pPr>
      <w:r w:rsidRPr="00B1544C">
        <w:rPr>
          <w:position w:val="-12"/>
          <w:sz w:val="28"/>
          <w:szCs w:val="28"/>
          <w:lang w:val="uk-UA"/>
        </w:rPr>
        <w:object w:dxaOrig="1860" w:dyaOrig="380">
          <v:shape id="_x0000_i1182" type="#_x0000_t75" style="width:93.3pt;height:21.9pt" o:ole="" o:preferrelative="f">
            <v:imagedata r:id="rId325" o:title=""/>
            <o:lock v:ext="edit" aspectratio="f"/>
          </v:shape>
          <o:OLEObject Type="Embed" ProgID="Equation.DSMT4" ShapeID="_x0000_i1182" DrawAspect="Content" ObjectID="_1577965509" r:id="rId326"/>
        </w:object>
      </w:r>
      <w:r w:rsidR="00AF3C8E" w:rsidRPr="00B1544C">
        <w:rPr>
          <w:sz w:val="28"/>
          <w:szCs w:val="28"/>
          <w:lang w:val="uk-UA"/>
        </w:rPr>
        <w:t xml:space="preserve">.          </w:t>
      </w:r>
      <w:r w:rsidR="00C73E0B" w:rsidRPr="00B1544C">
        <w:rPr>
          <w:sz w:val="28"/>
          <w:szCs w:val="28"/>
          <w:lang w:val="uk-UA"/>
        </w:rPr>
        <w:t xml:space="preserve">     </w:t>
      </w:r>
      <w:r w:rsidR="00AF3C8E" w:rsidRPr="00B1544C">
        <w:rPr>
          <w:sz w:val="28"/>
          <w:szCs w:val="28"/>
          <w:lang w:val="uk-UA"/>
        </w:rPr>
        <w:t xml:space="preserve">                      (4.</w:t>
      </w:r>
      <w:r w:rsidR="00836306" w:rsidRPr="00B1544C">
        <w:rPr>
          <w:sz w:val="28"/>
          <w:szCs w:val="28"/>
          <w:lang w:val="uk-UA"/>
        </w:rPr>
        <w:t>69</w:t>
      </w:r>
      <w:r w:rsidR="00AF3C8E" w:rsidRPr="00B1544C">
        <w:rPr>
          <w:sz w:val="28"/>
          <w:szCs w:val="28"/>
          <w:lang w:val="uk-UA"/>
        </w:rPr>
        <w:t>)</w:t>
      </w:r>
    </w:p>
    <w:p w:rsidR="00AF3C8E" w:rsidRPr="00B1544C" w:rsidRDefault="00FF5C76" w:rsidP="00AE758F">
      <w:pPr>
        <w:spacing w:line="288" w:lineRule="auto"/>
        <w:ind w:firstLine="454"/>
        <w:jc w:val="center"/>
        <w:rPr>
          <w:sz w:val="28"/>
          <w:szCs w:val="28"/>
          <w:lang w:val="uk-UA"/>
        </w:rPr>
      </w:pPr>
      <w:r w:rsidRPr="00B1544C">
        <w:rPr>
          <w:position w:val="-12"/>
          <w:sz w:val="28"/>
          <w:szCs w:val="28"/>
          <w:lang w:val="uk-UA"/>
        </w:rPr>
        <w:object w:dxaOrig="3840" w:dyaOrig="380">
          <v:shape id="_x0000_i1183" type="#_x0000_t75" style="width:194.7pt;height:21.9pt" o:ole="" o:preferrelative="f">
            <v:imagedata r:id="rId327" o:title=""/>
            <o:lock v:ext="edit" aspectratio="f"/>
          </v:shape>
          <o:OLEObject Type="Embed" ProgID="Equation.DSMT4" ShapeID="_x0000_i1183" DrawAspect="Content" ObjectID="_1577965510" r:id="rId328"/>
        </w:object>
      </w:r>
      <w:r w:rsidR="00AF3C8E" w:rsidRPr="00B1544C">
        <w:rPr>
          <w:sz w:val="28"/>
          <w:szCs w:val="28"/>
          <w:lang w:val="uk-UA"/>
        </w:rPr>
        <w:t xml:space="preserve"> (</w:t>
      </w:r>
      <w:r w:rsidR="00341EE6" w:rsidRPr="00B1544C">
        <w:rPr>
          <w:sz w:val="28"/>
          <w:szCs w:val="28"/>
          <w:lang w:val="uk-UA"/>
        </w:rPr>
        <w:t xml:space="preserve">тис. </w:t>
      </w:r>
      <w:r w:rsidR="00AF3C8E" w:rsidRPr="00B1544C">
        <w:rPr>
          <w:sz w:val="28"/>
          <w:szCs w:val="28"/>
          <w:lang w:val="uk-UA"/>
        </w:rPr>
        <w:t>грн.).</w:t>
      </w:r>
    </w:p>
    <w:p w:rsidR="00562E08" w:rsidRPr="00B1544C" w:rsidRDefault="00562E08" w:rsidP="00AE758F">
      <w:pPr>
        <w:spacing w:line="288" w:lineRule="auto"/>
        <w:ind w:firstLine="454"/>
        <w:jc w:val="center"/>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Оскільки </w:t>
      </w:r>
      <w:r w:rsidRPr="00B1544C">
        <w:rPr>
          <w:i/>
          <w:sz w:val="28"/>
          <w:szCs w:val="28"/>
          <w:lang w:val="uk-UA"/>
        </w:rPr>
        <w:t>Е</w:t>
      </w:r>
      <w:r w:rsidRPr="00B1544C">
        <w:rPr>
          <w:i/>
          <w:sz w:val="28"/>
          <w:szCs w:val="28"/>
          <w:vertAlign w:val="subscript"/>
          <w:lang w:val="uk-UA"/>
        </w:rPr>
        <w:t>abs</w:t>
      </w:r>
      <w:r w:rsidRPr="00B1544C">
        <w:rPr>
          <w:sz w:val="28"/>
          <w:szCs w:val="28"/>
          <w:lang w:val="uk-UA"/>
        </w:rPr>
        <w:t>&gt;0, то результат від проведення наукових досліджень та їх впровадження може принести прибуток.</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Розрахуємо відносну ефективність вкладених в наукову розробку інвестицій </w:t>
      </w:r>
      <w:r w:rsidRPr="00B1544C">
        <w:rPr>
          <w:i/>
          <w:sz w:val="28"/>
          <w:szCs w:val="28"/>
          <w:lang w:val="uk-UA"/>
        </w:rPr>
        <w:t>Е</w:t>
      </w:r>
      <w:r w:rsidRPr="00B1544C">
        <w:rPr>
          <w:i/>
          <w:sz w:val="28"/>
          <w:szCs w:val="28"/>
          <w:vertAlign w:val="subscript"/>
          <w:lang w:val="uk-UA"/>
        </w:rPr>
        <w:t>В</w:t>
      </w:r>
      <w:r w:rsidRPr="00B1544C">
        <w:rPr>
          <w:sz w:val="28"/>
          <w:szCs w:val="28"/>
          <w:lang w:val="uk-UA"/>
        </w:rPr>
        <w:t xml:space="preserve"> за наступною формулою</w:t>
      </w:r>
    </w:p>
    <w:p w:rsidR="00562E08" w:rsidRPr="00B1544C" w:rsidRDefault="00562E08" w:rsidP="00AE758F">
      <w:pPr>
        <w:spacing w:line="288" w:lineRule="auto"/>
        <w:ind w:firstLine="454"/>
        <w:jc w:val="both"/>
        <w:rPr>
          <w:sz w:val="28"/>
          <w:szCs w:val="28"/>
          <w:lang w:val="uk-UA"/>
        </w:rPr>
      </w:pPr>
    </w:p>
    <w:p w:rsidR="00AF3C8E" w:rsidRPr="00B1544C" w:rsidRDefault="00FF5C76" w:rsidP="00AE758F">
      <w:pPr>
        <w:spacing w:line="288" w:lineRule="auto"/>
        <w:ind w:firstLine="454"/>
        <w:jc w:val="right"/>
        <w:rPr>
          <w:sz w:val="28"/>
          <w:szCs w:val="28"/>
          <w:lang w:val="uk-UA"/>
        </w:rPr>
      </w:pPr>
      <w:r w:rsidRPr="00B1544C">
        <w:rPr>
          <w:position w:val="-30"/>
          <w:sz w:val="28"/>
          <w:szCs w:val="28"/>
          <w:lang w:val="uk-UA"/>
        </w:rPr>
        <w:object w:dxaOrig="2220" w:dyaOrig="800">
          <v:shape id="_x0000_i1184" type="#_x0000_t75" style="width:115.2pt;height:36.3pt" o:ole="" o:preferrelative="f">
            <v:imagedata r:id="rId329" o:title=""/>
            <o:lock v:ext="edit" aspectratio="f"/>
          </v:shape>
          <o:OLEObject Type="Embed" ProgID="Equation.DSMT4" ShapeID="_x0000_i1184" DrawAspect="Content" ObjectID="_1577965511" r:id="rId330"/>
        </w:object>
      </w:r>
      <w:r w:rsidR="00AF3C8E" w:rsidRPr="00B1544C">
        <w:rPr>
          <w:sz w:val="28"/>
          <w:szCs w:val="28"/>
          <w:lang w:val="uk-UA"/>
        </w:rPr>
        <w:t xml:space="preserve">,             </w:t>
      </w:r>
      <w:r w:rsidR="00C73E0B" w:rsidRPr="00B1544C">
        <w:rPr>
          <w:sz w:val="28"/>
          <w:szCs w:val="28"/>
          <w:lang w:val="uk-UA"/>
        </w:rPr>
        <w:t xml:space="preserve">    </w:t>
      </w:r>
      <w:r w:rsidRPr="00B1544C">
        <w:rPr>
          <w:sz w:val="28"/>
          <w:szCs w:val="28"/>
          <w:lang w:val="uk-UA"/>
        </w:rPr>
        <w:t xml:space="preserve">    </w:t>
      </w:r>
      <w:r w:rsidR="0075320F" w:rsidRPr="00B1544C">
        <w:rPr>
          <w:sz w:val="28"/>
          <w:szCs w:val="28"/>
          <w:lang w:val="uk-UA"/>
        </w:rPr>
        <w:t xml:space="preserve">             (4.</w:t>
      </w:r>
      <w:r w:rsidR="00E04A7D" w:rsidRPr="00B1544C">
        <w:rPr>
          <w:sz w:val="28"/>
          <w:szCs w:val="28"/>
          <w:lang w:val="uk-UA"/>
        </w:rPr>
        <w:t>7</w:t>
      </w:r>
      <w:r w:rsidR="00836306" w:rsidRPr="00B1544C">
        <w:rPr>
          <w:sz w:val="28"/>
          <w:szCs w:val="28"/>
          <w:lang w:val="uk-UA"/>
        </w:rPr>
        <w:t>0</w:t>
      </w:r>
      <w:r w:rsidR="00AF3C8E" w:rsidRPr="00B1544C">
        <w:rPr>
          <w:sz w:val="28"/>
          <w:szCs w:val="28"/>
          <w:lang w:val="uk-UA"/>
        </w:rPr>
        <w:t>)</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Т</w:t>
      </w:r>
      <w:r w:rsidRPr="00B1544C">
        <w:rPr>
          <w:i/>
          <w:sz w:val="28"/>
          <w:szCs w:val="28"/>
          <w:vertAlign w:val="subscript"/>
          <w:lang w:val="uk-UA"/>
        </w:rPr>
        <w:t>L</w:t>
      </w:r>
      <w:r w:rsidRPr="00B1544C">
        <w:rPr>
          <w:sz w:val="28"/>
          <w:szCs w:val="28"/>
          <w:lang w:val="uk-UA"/>
        </w:rPr>
        <w:t xml:space="preserve"> – життєвий цикл наукової розробки.</w:t>
      </w:r>
    </w:p>
    <w:p w:rsidR="00562E08" w:rsidRPr="00B1544C" w:rsidRDefault="00562E08" w:rsidP="00AE758F">
      <w:pPr>
        <w:spacing w:line="288" w:lineRule="auto"/>
        <w:ind w:firstLine="454"/>
        <w:jc w:val="both"/>
        <w:rPr>
          <w:sz w:val="28"/>
          <w:szCs w:val="28"/>
          <w:lang w:val="uk-UA"/>
        </w:rPr>
      </w:pPr>
    </w:p>
    <w:p w:rsidR="00AF3C8E" w:rsidRPr="00B1544C" w:rsidRDefault="00FF5C76" w:rsidP="00AE758F">
      <w:pPr>
        <w:spacing w:line="288" w:lineRule="auto"/>
        <w:ind w:firstLine="454"/>
        <w:jc w:val="center"/>
        <w:rPr>
          <w:sz w:val="28"/>
          <w:szCs w:val="28"/>
          <w:lang w:val="uk-UA"/>
        </w:rPr>
      </w:pPr>
      <w:r w:rsidRPr="00B1544C">
        <w:rPr>
          <w:position w:val="-16"/>
          <w:sz w:val="28"/>
          <w:szCs w:val="28"/>
          <w:lang w:val="uk-UA"/>
        </w:rPr>
        <w:object w:dxaOrig="4380" w:dyaOrig="499">
          <v:shape id="_x0000_i1185" type="#_x0000_t75" style="width:3in;height:28.8pt" o:ole="">
            <v:imagedata r:id="rId331" o:title=""/>
            <o:lock v:ext="edit" aspectratio="f"/>
          </v:shape>
          <o:OLEObject Type="Embed" ProgID="Equation.DSMT4" ShapeID="_x0000_i1185" DrawAspect="Content" ObjectID="_1577965512" r:id="rId332"/>
        </w:object>
      </w:r>
      <w:r w:rsidR="00AF3C8E" w:rsidRPr="00B1544C">
        <w:rPr>
          <w:sz w:val="28"/>
          <w:szCs w:val="28"/>
          <w:lang w:val="uk-UA"/>
        </w:rPr>
        <w:t>.</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Порівняємо отримане значення відносної ефективності </w:t>
      </w:r>
      <w:r w:rsidR="00783F3E" w:rsidRPr="00B1544C">
        <w:rPr>
          <w:sz w:val="28"/>
          <w:szCs w:val="28"/>
          <w:lang w:val="uk-UA"/>
        </w:rPr>
        <w:br/>
      </w:r>
      <w:r w:rsidRPr="00B1544C">
        <w:rPr>
          <w:sz w:val="28"/>
          <w:szCs w:val="28"/>
          <w:lang w:val="uk-UA"/>
        </w:rPr>
        <w:t xml:space="preserve">капіталовкладень </w:t>
      </w:r>
      <w:r w:rsidRPr="00B1544C">
        <w:rPr>
          <w:i/>
          <w:sz w:val="28"/>
          <w:szCs w:val="28"/>
          <w:lang w:val="uk-UA"/>
        </w:rPr>
        <w:t>Е</w:t>
      </w:r>
      <w:r w:rsidRPr="00B1544C">
        <w:rPr>
          <w:i/>
          <w:sz w:val="28"/>
          <w:szCs w:val="28"/>
          <w:vertAlign w:val="subscript"/>
          <w:lang w:val="uk-UA"/>
        </w:rPr>
        <w:t>В</w:t>
      </w:r>
      <w:r w:rsidRPr="00B1544C">
        <w:rPr>
          <w:sz w:val="28"/>
          <w:szCs w:val="28"/>
          <w:lang w:val="uk-UA"/>
        </w:rPr>
        <w:t xml:space="preserve"> з бар’єрною ставкою дисконтування </w:t>
      </w:r>
      <w:r w:rsidRPr="00B1544C">
        <w:rPr>
          <w:i/>
          <w:sz w:val="28"/>
          <w:szCs w:val="28"/>
          <w:lang w:val="uk-UA"/>
        </w:rPr>
        <w:t>τ</w:t>
      </w:r>
      <w:r w:rsidRPr="00B1544C">
        <w:rPr>
          <w:i/>
          <w:sz w:val="28"/>
          <w:szCs w:val="28"/>
          <w:vertAlign w:val="subscript"/>
          <w:lang w:val="uk-UA"/>
        </w:rPr>
        <w:t>min</w:t>
      </w:r>
      <w:r w:rsidRPr="00B1544C">
        <w:rPr>
          <w:sz w:val="28"/>
          <w:szCs w:val="28"/>
          <w:lang w:val="uk-UA"/>
        </w:rPr>
        <w:t xml:space="preserve">, що </w:t>
      </w:r>
      <w:r w:rsidR="00783F3E" w:rsidRPr="00B1544C">
        <w:rPr>
          <w:sz w:val="28"/>
          <w:szCs w:val="28"/>
          <w:lang w:val="uk-UA"/>
        </w:rPr>
        <w:br/>
      </w:r>
      <w:r w:rsidRPr="00B1544C">
        <w:rPr>
          <w:sz w:val="28"/>
          <w:szCs w:val="28"/>
          <w:lang w:val="uk-UA"/>
        </w:rPr>
        <w:t>визначається за формулою</w:t>
      </w:r>
    </w:p>
    <w:p w:rsidR="00562E08" w:rsidRPr="00B1544C" w:rsidRDefault="00562E08" w:rsidP="00AE758F">
      <w:pPr>
        <w:spacing w:line="288" w:lineRule="auto"/>
        <w:ind w:firstLine="454"/>
        <w:jc w:val="both"/>
        <w:rPr>
          <w:sz w:val="28"/>
          <w:szCs w:val="28"/>
          <w:lang w:val="uk-UA"/>
        </w:rPr>
      </w:pPr>
    </w:p>
    <w:p w:rsidR="00AF3C8E" w:rsidRPr="00B1544C" w:rsidRDefault="00532AA0" w:rsidP="00AE758F">
      <w:pPr>
        <w:spacing w:line="288" w:lineRule="auto"/>
        <w:ind w:firstLine="454"/>
        <w:jc w:val="right"/>
        <w:rPr>
          <w:sz w:val="28"/>
          <w:szCs w:val="28"/>
          <w:lang w:val="uk-UA"/>
        </w:rPr>
      </w:pPr>
      <w:r w:rsidRPr="00B1544C">
        <w:rPr>
          <w:position w:val="-12"/>
          <w:sz w:val="28"/>
          <w:szCs w:val="28"/>
          <w:lang w:val="uk-UA"/>
        </w:rPr>
        <w:object w:dxaOrig="1460" w:dyaOrig="380">
          <v:shape id="_x0000_i1186" type="#_x0000_t75" style="width:1in;height:21.9pt" o:ole="" o:preferrelative="f">
            <v:imagedata r:id="rId333" o:title=""/>
            <o:lock v:ext="edit" aspectratio="f"/>
          </v:shape>
          <o:OLEObject Type="Embed" ProgID="Equation.DSMT4" ShapeID="_x0000_i1186" DrawAspect="Content" ObjectID="_1577965513" r:id="rId334"/>
        </w:object>
      </w:r>
      <w:r w:rsidR="00AF3C8E" w:rsidRPr="00B1544C">
        <w:rPr>
          <w:sz w:val="28"/>
          <w:szCs w:val="28"/>
          <w:lang w:val="uk-UA"/>
        </w:rPr>
        <w:t xml:space="preserve">,                    </w:t>
      </w:r>
      <w:r w:rsidR="00C73E0B" w:rsidRPr="00B1544C">
        <w:rPr>
          <w:sz w:val="28"/>
          <w:szCs w:val="28"/>
          <w:lang w:val="uk-UA"/>
        </w:rPr>
        <w:t xml:space="preserve">         </w:t>
      </w:r>
      <w:r w:rsidR="0075320F" w:rsidRPr="00B1544C">
        <w:rPr>
          <w:sz w:val="28"/>
          <w:szCs w:val="28"/>
          <w:lang w:val="uk-UA"/>
        </w:rPr>
        <w:t xml:space="preserve">       (4.7</w:t>
      </w:r>
      <w:r w:rsidR="00126697" w:rsidRPr="00B1544C">
        <w:rPr>
          <w:sz w:val="28"/>
          <w:szCs w:val="28"/>
          <w:lang w:val="uk-UA"/>
        </w:rPr>
        <w:t>1</w:t>
      </w:r>
      <w:r w:rsidR="00AF3C8E" w:rsidRPr="00B1544C">
        <w:rPr>
          <w:sz w:val="28"/>
          <w:szCs w:val="28"/>
          <w:lang w:val="uk-UA"/>
        </w:rPr>
        <w:t>)</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де </w:t>
      </w:r>
      <w:r w:rsidRPr="00B1544C">
        <w:rPr>
          <w:i/>
          <w:sz w:val="28"/>
          <w:szCs w:val="28"/>
          <w:lang w:val="uk-UA"/>
        </w:rPr>
        <w:t>d</w:t>
      </w:r>
      <w:r w:rsidRPr="00B1544C">
        <w:rPr>
          <w:sz w:val="28"/>
          <w:szCs w:val="28"/>
          <w:lang w:val="uk-UA"/>
        </w:rPr>
        <w:t xml:space="preserve"> – середньозважена ставка за депозитними операціями в комерційних банках, у 2016 році в Україні </w:t>
      </w:r>
      <w:r w:rsidRPr="00B1544C">
        <w:rPr>
          <w:i/>
          <w:sz w:val="28"/>
          <w:szCs w:val="28"/>
          <w:lang w:val="uk-UA"/>
        </w:rPr>
        <w:t>d</w:t>
      </w:r>
      <w:r w:rsidRPr="00B1544C">
        <w:rPr>
          <w:sz w:val="28"/>
          <w:szCs w:val="28"/>
          <w:lang w:val="uk-UA"/>
        </w:rPr>
        <w:t xml:space="preserve"> = (0,18…0,22), </w:t>
      </w:r>
      <w:r w:rsidRPr="00B1544C">
        <w:rPr>
          <w:i/>
          <w:sz w:val="28"/>
          <w:szCs w:val="28"/>
          <w:lang w:val="uk-UA"/>
        </w:rPr>
        <w:t>f</w:t>
      </w:r>
      <w:r w:rsidRPr="00B1544C">
        <w:rPr>
          <w:sz w:val="28"/>
          <w:szCs w:val="28"/>
          <w:lang w:val="uk-UA"/>
        </w:rPr>
        <w:t xml:space="preserve"> – показник, що характеризує ризикованість вкладень, </w:t>
      </w:r>
      <w:r w:rsidRPr="00B1544C">
        <w:rPr>
          <w:i/>
          <w:sz w:val="28"/>
          <w:szCs w:val="28"/>
          <w:lang w:val="uk-UA"/>
        </w:rPr>
        <w:t>f</w:t>
      </w:r>
      <w:r w:rsidRPr="00B1544C">
        <w:rPr>
          <w:sz w:val="28"/>
          <w:szCs w:val="28"/>
          <w:lang w:val="uk-UA"/>
        </w:rPr>
        <w:t xml:space="preserve"> = (0,05…0,1).</w:t>
      </w: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Для подальших розрахунків приймаємо </w:t>
      </w:r>
      <w:r w:rsidRPr="00B1544C">
        <w:rPr>
          <w:i/>
          <w:sz w:val="28"/>
          <w:szCs w:val="28"/>
          <w:lang w:val="uk-UA"/>
        </w:rPr>
        <w:t>d</w:t>
      </w:r>
      <w:r w:rsidRPr="00B1544C">
        <w:rPr>
          <w:sz w:val="28"/>
          <w:szCs w:val="28"/>
          <w:lang w:val="uk-UA"/>
        </w:rPr>
        <w:t xml:space="preserve"> = 0,20 і </w:t>
      </w:r>
      <w:r w:rsidRPr="00B1544C">
        <w:rPr>
          <w:i/>
          <w:sz w:val="28"/>
          <w:szCs w:val="28"/>
          <w:lang w:val="uk-UA"/>
        </w:rPr>
        <w:t>f</w:t>
      </w:r>
      <w:r w:rsidRPr="00B1544C">
        <w:rPr>
          <w:sz w:val="28"/>
          <w:szCs w:val="28"/>
          <w:lang w:val="uk-UA"/>
        </w:rPr>
        <w:t xml:space="preserve"> = 0,07.</w:t>
      </w:r>
    </w:p>
    <w:p w:rsidR="00562E08" w:rsidRPr="00B1544C" w:rsidRDefault="00562E08" w:rsidP="00AE758F">
      <w:pPr>
        <w:spacing w:line="288" w:lineRule="auto"/>
        <w:ind w:firstLine="454"/>
        <w:jc w:val="both"/>
        <w:rPr>
          <w:sz w:val="28"/>
          <w:szCs w:val="28"/>
          <w:lang w:val="uk-UA"/>
        </w:rPr>
      </w:pPr>
    </w:p>
    <w:p w:rsidR="00AF3C8E" w:rsidRPr="00B1544C" w:rsidRDefault="00532AA0" w:rsidP="00AE758F">
      <w:pPr>
        <w:spacing w:line="288" w:lineRule="auto"/>
        <w:ind w:firstLine="454"/>
        <w:jc w:val="center"/>
        <w:rPr>
          <w:sz w:val="28"/>
          <w:szCs w:val="28"/>
          <w:lang w:val="uk-UA"/>
        </w:rPr>
      </w:pPr>
      <w:r w:rsidRPr="00B1544C">
        <w:rPr>
          <w:position w:val="-12"/>
          <w:sz w:val="28"/>
          <w:szCs w:val="28"/>
          <w:lang w:val="uk-UA"/>
        </w:rPr>
        <w:object w:dxaOrig="2760" w:dyaOrig="380">
          <v:shape id="_x0000_i1187" type="#_x0000_t75" style="width:136.5pt;height:21.9pt" o:ole="">
            <v:imagedata r:id="rId335" o:title=""/>
            <o:lock v:ext="edit" aspectratio="f"/>
          </v:shape>
          <o:OLEObject Type="Embed" ProgID="Equation.DSMT4" ShapeID="_x0000_i1187" DrawAspect="Content" ObjectID="_1577965514" r:id="rId336"/>
        </w:object>
      </w:r>
      <w:r w:rsidR="00AF3C8E" w:rsidRPr="00B1544C">
        <w:rPr>
          <w:sz w:val="28"/>
          <w:szCs w:val="28"/>
          <w:lang w:val="uk-UA"/>
        </w:rPr>
        <w:t>.</w:t>
      </w:r>
    </w:p>
    <w:p w:rsidR="00562E08" w:rsidRPr="00B1544C" w:rsidRDefault="00562E08" w:rsidP="00AE758F">
      <w:pPr>
        <w:spacing w:line="288" w:lineRule="auto"/>
        <w:ind w:firstLine="454"/>
        <w:jc w:val="both"/>
        <w:rPr>
          <w:sz w:val="28"/>
          <w:szCs w:val="28"/>
          <w:lang w:val="uk-UA"/>
        </w:rPr>
      </w:pPr>
    </w:p>
    <w:p w:rsidR="00AF3C8E" w:rsidRPr="00B1544C" w:rsidRDefault="00AF3C8E" w:rsidP="00AE758F">
      <w:pPr>
        <w:spacing w:line="288" w:lineRule="auto"/>
        <w:ind w:firstLine="454"/>
        <w:jc w:val="both"/>
        <w:rPr>
          <w:sz w:val="28"/>
          <w:szCs w:val="28"/>
          <w:lang w:val="uk-UA"/>
        </w:rPr>
      </w:pPr>
      <w:r w:rsidRPr="00B1544C">
        <w:rPr>
          <w:sz w:val="28"/>
          <w:szCs w:val="28"/>
          <w:lang w:val="uk-UA"/>
        </w:rPr>
        <w:t xml:space="preserve">Оскільки </w:t>
      </w:r>
      <w:r w:rsidRPr="00B1544C">
        <w:rPr>
          <w:i/>
          <w:sz w:val="28"/>
          <w:szCs w:val="28"/>
          <w:lang w:val="uk-UA"/>
        </w:rPr>
        <w:t>Е</w:t>
      </w:r>
      <w:r w:rsidRPr="00B1544C">
        <w:rPr>
          <w:i/>
          <w:sz w:val="28"/>
          <w:szCs w:val="28"/>
          <w:vertAlign w:val="subscript"/>
          <w:lang w:val="uk-UA"/>
        </w:rPr>
        <w:t>В</w:t>
      </w:r>
      <w:r w:rsidRPr="00B1544C">
        <w:rPr>
          <w:i/>
          <w:sz w:val="28"/>
          <w:szCs w:val="28"/>
          <w:lang w:val="uk-UA"/>
        </w:rPr>
        <w:t>&gt; τ</w:t>
      </w:r>
      <w:r w:rsidRPr="00B1544C">
        <w:rPr>
          <w:i/>
          <w:sz w:val="28"/>
          <w:szCs w:val="28"/>
          <w:vertAlign w:val="subscript"/>
          <w:lang w:val="uk-UA"/>
        </w:rPr>
        <w:t>мін</w:t>
      </w:r>
      <w:r w:rsidRPr="00B1544C">
        <w:rPr>
          <w:sz w:val="28"/>
          <w:szCs w:val="28"/>
          <w:lang w:val="uk-UA"/>
        </w:rPr>
        <w:t>, то інвестор може бути зацікавленим у фінансуванні даної наукової розробки.</w:t>
      </w:r>
    </w:p>
    <w:p w:rsidR="00AF3C8E" w:rsidRPr="00B1544C" w:rsidRDefault="00AF3C8E" w:rsidP="00AE758F">
      <w:pPr>
        <w:spacing w:line="288" w:lineRule="auto"/>
        <w:ind w:firstLine="454"/>
        <w:jc w:val="both"/>
        <w:rPr>
          <w:sz w:val="28"/>
          <w:szCs w:val="28"/>
          <w:lang w:val="uk-UA"/>
        </w:rPr>
      </w:pPr>
      <w:r w:rsidRPr="00B1544C">
        <w:rPr>
          <w:sz w:val="28"/>
          <w:szCs w:val="28"/>
          <w:lang w:val="uk-UA"/>
        </w:rPr>
        <w:t>Визначимо термін окупності вкладених в реалізацію наукового проекту інвестицій за наступним співвідношенням</w:t>
      </w:r>
    </w:p>
    <w:p w:rsidR="00562E08" w:rsidRPr="00B1544C" w:rsidRDefault="00562E08" w:rsidP="00AE758F">
      <w:pPr>
        <w:spacing w:line="288" w:lineRule="auto"/>
        <w:ind w:firstLine="454"/>
        <w:jc w:val="both"/>
        <w:rPr>
          <w:sz w:val="28"/>
          <w:szCs w:val="28"/>
          <w:lang w:val="uk-UA"/>
        </w:rPr>
      </w:pPr>
    </w:p>
    <w:p w:rsidR="00AF3C8E" w:rsidRPr="00B1544C" w:rsidRDefault="00532AA0" w:rsidP="00AE758F">
      <w:pPr>
        <w:spacing w:line="288" w:lineRule="auto"/>
        <w:ind w:firstLine="454"/>
        <w:jc w:val="right"/>
        <w:rPr>
          <w:sz w:val="28"/>
          <w:szCs w:val="28"/>
          <w:lang w:val="uk-UA"/>
        </w:rPr>
      </w:pPr>
      <w:r w:rsidRPr="00B1544C">
        <w:rPr>
          <w:position w:val="-34"/>
          <w:sz w:val="28"/>
          <w:szCs w:val="28"/>
          <w:lang w:val="uk-UA"/>
        </w:rPr>
        <w:object w:dxaOrig="1180" w:dyaOrig="780">
          <v:shape id="_x0000_i1188" type="#_x0000_t75" style="width:57.6pt;height:35.7pt" o:ole="" o:preferrelative="f">
            <v:imagedata r:id="rId337" o:title=""/>
            <o:lock v:ext="edit" aspectratio="f"/>
          </v:shape>
          <o:OLEObject Type="Embed" ProgID="Equation.DSMT4" ShapeID="_x0000_i1188" DrawAspect="Content" ObjectID="_1577965515" r:id="rId338"/>
        </w:object>
      </w:r>
      <w:r w:rsidR="00487485" w:rsidRPr="00B1544C">
        <w:rPr>
          <w:sz w:val="28"/>
          <w:szCs w:val="28"/>
          <w:lang w:val="uk-UA"/>
        </w:rPr>
        <w:t>.</w:t>
      </w:r>
      <w:r w:rsidR="00AF3C8E" w:rsidRPr="00B1544C">
        <w:rPr>
          <w:sz w:val="28"/>
          <w:szCs w:val="28"/>
          <w:lang w:val="uk-UA"/>
        </w:rPr>
        <w:t xml:space="preserve">       </w:t>
      </w:r>
      <w:r w:rsidR="00C73E0B" w:rsidRPr="00B1544C">
        <w:rPr>
          <w:sz w:val="28"/>
          <w:szCs w:val="28"/>
          <w:lang w:val="uk-UA"/>
        </w:rPr>
        <w:t xml:space="preserve">               </w:t>
      </w:r>
      <w:r w:rsidR="001432E4" w:rsidRPr="00B1544C">
        <w:rPr>
          <w:sz w:val="28"/>
          <w:szCs w:val="28"/>
          <w:lang w:val="uk-UA"/>
        </w:rPr>
        <w:t xml:space="preserve">         </w:t>
      </w:r>
      <w:r w:rsidR="00AF3C8E" w:rsidRPr="00B1544C">
        <w:rPr>
          <w:sz w:val="28"/>
          <w:szCs w:val="28"/>
          <w:lang w:val="uk-UA"/>
        </w:rPr>
        <w:t xml:space="preserve">            (4.7</w:t>
      </w:r>
      <w:r w:rsidR="00126697" w:rsidRPr="00B1544C">
        <w:rPr>
          <w:sz w:val="28"/>
          <w:szCs w:val="28"/>
          <w:lang w:val="uk-UA"/>
        </w:rPr>
        <w:t>2</w:t>
      </w:r>
      <w:r w:rsidR="00AF3C8E" w:rsidRPr="00B1544C">
        <w:rPr>
          <w:sz w:val="28"/>
          <w:szCs w:val="28"/>
          <w:lang w:val="uk-UA"/>
        </w:rPr>
        <w:t>)</w:t>
      </w:r>
    </w:p>
    <w:p w:rsidR="00AF3C8E" w:rsidRPr="00B1544C" w:rsidRDefault="00532AA0" w:rsidP="00AE758F">
      <w:pPr>
        <w:spacing w:line="288" w:lineRule="auto"/>
        <w:ind w:firstLine="454"/>
        <w:jc w:val="center"/>
        <w:rPr>
          <w:sz w:val="28"/>
          <w:szCs w:val="28"/>
          <w:lang w:val="uk-UA"/>
        </w:rPr>
      </w:pPr>
      <w:r w:rsidRPr="00B1544C">
        <w:rPr>
          <w:position w:val="-12"/>
          <w:sz w:val="28"/>
          <w:szCs w:val="28"/>
          <w:lang w:val="uk-UA"/>
        </w:rPr>
        <w:object w:dxaOrig="2400" w:dyaOrig="380">
          <v:shape id="_x0000_i1189" type="#_x0000_t75" style="width:122.7pt;height:21.9pt" o:ole="" o:preferrelative="f">
            <v:imagedata r:id="rId339" o:title=""/>
            <o:lock v:ext="edit" aspectratio="f"/>
          </v:shape>
          <o:OLEObject Type="Embed" ProgID="Equation.DSMT4" ShapeID="_x0000_i1189" DrawAspect="Content" ObjectID="_1577965516" r:id="rId340"/>
        </w:object>
      </w:r>
      <w:r w:rsidR="00AF3C8E" w:rsidRPr="00B1544C">
        <w:rPr>
          <w:sz w:val="28"/>
          <w:szCs w:val="28"/>
          <w:lang w:val="uk-UA"/>
        </w:rPr>
        <w:t>(роки).</w:t>
      </w:r>
    </w:p>
    <w:p w:rsidR="00562E08" w:rsidRPr="00B1544C" w:rsidRDefault="00562E08" w:rsidP="00AE758F">
      <w:pPr>
        <w:spacing w:line="288" w:lineRule="auto"/>
        <w:ind w:firstLine="454"/>
        <w:rPr>
          <w:sz w:val="28"/>
          <w:szCs w:val="28"/>
          <w:lang w:val="uk-UA"/>
        </w:rPr>
      </w:pPr>
    </w:p>
    <w:p w:rsidR="00AF3C8E" w:rsidRPr="00B1544C" w:rsidRDefault="00AF3C8E" w:rsidP="00AE758F">
      <w:pPr>
        <w:spacing w:line="288" w:lineRule="auto"/>
        <w:ind w:firstLine="454"/>
        <w:rPr>
          <w:sz w:val="28"/>
          <w:szCs w:val="28"/>
          <w:lang w:val="uk-UA"/>
        </w:rPr>
      </w:pPr>
      <w:r w:rsidRPr="00B1544C">
        <w:rPr>
          <w:sz w:val="28"/>
          <w:szCs w:val="28"/>
          <w:lang w:val="uk-UA"/>
        </w:rPr>
        <w:t xml:space="preserve">Оскільки </w:t>
      </w:r>
      <w:r w:rsidRPr="00B1544C">
        <w:rPr>
          <w:i/>
          <w:sz w:val="28"/>
          <w:szCs w:val="28"/>
          <w:lang w:val="uk-UA"/>
        </w:rPr>
        <w:t>Т</w:t>
      </w:r>
      <w:r w:rsidRPr="00B1544C">
        <w:rPr>
          <w:i/>
          <w:sz w:val="28"/>
          <w:szCs w:val="28"/>
          <w:vertAlign w:val="subscript"/>
          <w:lang w:val="uk-UA"/>
        </w:rPr>
        <w:t>ОК</w:t>
      </w:r>
      <w:r w:rsidRPr="00B1544C">
        <w:rPr>
          <w:sz w:val="28"/>
          <w:szCs w:val="28"/>
          <w:lang w:val="uk-UA"/>
        </w:rPr>
        <w:t>&lt;5 років, то фінансува</w:t>
      </w:r>
      <w:r w:rsidR="00852277" w:rsidRPr="00B1544C">
        <w:rPr>
          <w:sz w:val="28"/>
          <w:szCs w:val="28"/>
          <w:lang w:val="uk-UA"/>
        </w:rPr>
        <w:t>ння даної розробки є в принципі</w:t>
      </w:r>
      <w:r w:rsidR="00783F3E" w:rsidRPr="00B1544C">
        <w:rPr>
          <w:sz w:val="28"/>
          <w:szCs w:val="28"/>
          <w:lang w:val="uk-UA"/>
        </w:rPr>
        <w:t xml:space="preserve"> </w:t>
      </w:r>
      <w:r w:rsidRPr="00B1544C">
        <w:rPr>
          <w:sz w:val="28"/>
          <w:szCs w:val="28"/>
          <w:lang w:val="uk-UA"/>
        </w:rPr>
        <w:t>доцільним</w:t>
      </w:r>
      <w:r w:rsidR="00126697" w:rsidRPr="00B1544C">
        <w:rPr>
          <w:sz w:val="28"/>
          <w:szCs w:val="28"/>
          <w:lang w:val="uk-UA"/>
        </w:rPr>
        <w:t>.</w:t>
      </w:r>
    </w:p>
    <w:p w:rsidR="00AF3C8E" w:rsidRPr="00B1544C" w:rsidRDefault="00AF3C8E" w:rsidP="00AE758F">
      <w:pPr>
        <w:spacing w:line="288" w:lineRule="auto"/>
        <w:ind w:firstLine="454"/>
        <w:rPr>
          <w:sz w:val="28"/>
          <w:szCs w:val="28"/>
          <w:lang w:val="uk-UA"/>
        </w:rPr>
      </w:pPr>
    </w:p>
    <w:p w:rsidR="00277325" w:rsidRPr="00B1544C" w:rsidRDefault="00277325" w:rsidP="00AE758F">
      <w:pPr>
        <w:spacing w:line="288" w:lineRule="auto"/>
        <w:ind w:firstLine="454"/>
        <w:rPr>
          <w:b/>
          <w:bCs/>
          <w:caps/>
          <w:sz w:val="28"/>
          <w:szCs w:val="28"/>
          <w:lang w:val="uk-UA" w:eastAsia="ja-JP"/>
        </w:rPr>
      </w:pPr>
      <w:bookmarkStart w:id="37" w:name="_Toc469943666"/>
      <w:r w:rsidRPr="00B1544C">
        <w:rPr>
          <w:caps/>
          <w:sz w:val="28"/>
          <w:szCs w:val="28"/>
          <w:lang w:val="uk-UA"/>
        </w:rPr>
        <w:br w:type="page"/>
      </w:r>
    </w:p>
    <w:p w:rsidR="00AF3C8E" w:rsidRPr="00B1544C" w:rsidRDefault="001F3C8A" w:rsidP="00AE758F">
      <w:pPr>
        <w:pStyle w:val="2"/>
        <w:spacing w:before="0" w:beforeAutospacing="0" w:after="0" w:afterAutospacing="0" w:line="288" w:lineRule="auto"/>
        <w:ind w:firstLine="454"/>
        <w:jc w:val="center"/>
        <w:rPr>
          <w:caps/>
          <w:sz w:val="28"/>
          <w:szCs w:val="28"/>
        </w:rPr>
      </w:pPr>
      <w:r w:rsidRPr="00B1544C">
        <w:rPr>
          <w:caps/>
          <w:sz w:val="28"/>
          <w:szCs w:val="28"/>
        </w:rPr>
        <w:lastRenderedPageBreak/>
        <w:t>Висновки</w:t>
      </w:r>
      <w:bookmarkEnd w:id="37"/>
    </w:p>
    <w:p w:rsidR="00940178" w:rsidRPr="00B1544C" w:rsidRDefault="00940178" w:rsidP="00AE758F">
      <w:pPr>
        <w:spacing w:line="288" w:lineRule="auto"/>
        <w:ind w:firstLine="454"/>
        <w:jc w:val="center"/>
        <w:rPr>
          <w:b/>
          <w:sz w:val="28"/>
          <w:szCs w:val="28"/>
          <w:lang w:val="uk-UA"/>
        </w:rPr>
      </w:pPr>
    </w:p>
    <w:p w:rsidR="0030303F" w:rsidRPr="00B1544C" w:rsidRDefault="00512946" w:rsidP="00AE758F">
      <w:pPr>
        <w:spacing w:line="288" w:lineRule="auto"/>
        <w:ind w:firstLine="454"/>
        <w:jc w:val="both"/>
        <w:rPr>
          <w:sz w:val="28"/>
          <w:szCs w:val="28"/>
          <w:lang w:val="uk-UA"/>
        </w:rPr>
      </w:pPr>
      <w:r w:rsidRPr="00B1544C">
        <w:rPr>
          <w:sz w:val="28"/>
          <w:szCs w:val="28"/>
          <w:lang w:val="uk-UA"/>
        </w:rPr>
        <w:t>Т</w:t>
      </w:r>
      <w:r w:rsidR="0030303F" w:rsidRPr="00B1544C">
        <w:rPr>
          <w:sz w:val="28"/>
          <w:szCs w:val="28"/>
          <w:lang w:val="uk-UA"/>
        </w:rPr>
        <w:t xml:space="preserve">ехнічний стан ізоляції обмотки статора визначається великою </w:t>
      </w:r>
      <w:r w:rsidR="008A7F45" w:rsidRPr="00B1544C">
        <w:rPr>
          <w:sz w:val="28"/>
          <w:szCs w:val="28"/>
          <w:lang w:val="uk-UA"/>
        </w:rPr>
        <w:br/>
      </w:r>
      <w:r w:rsidR="0030303F" w:rsidRPr="00B1544C">
        <w:rPr>
          <w:sz w:val="28"/>
          <w:szCs w:val="28"/>
          <w:lang w:val="uk-UA"/>
        </w:rPr>
        <w:t>кількість факторів і цей вплив значно погі</w:t>
      </w:r>
      <w:r w:rsidR="00260622" w:rsidRPr="00B1544C">
        <w:rPr>
          <w:sz w:val="28"/>
          <w:szCs w:val="28"/>
          <w:lang w:val="uk-UA"/>
        </w:rPr>
        <w:t>р</w:t>
      </w:r>
      <w:r w:rsidR="0030303F" w:rsidRPr="00B1544C">
        <w:rPr>
          <w:sz w:val="28"/>
          <w:szCs w:val="28"/>
          <w:lang w:val="uk-UA"/>
        </w:rPr>
        <w:t xml:space="preserve">шує її електроізоляційні </w:t>
      </w:r>
      <w:r w:rsidR="008A7F45" w:rsidRPr="00B1544C">
        <w:rPr>
          <w:sz w:val="28"/>
          <w:szCs w:val="28"/>
          <w:lang w:val="uk-UA"/>
        </w:rPr>
        <w:br/>
      </w:r>
      <w:r w:rsidR="0030303F" w:rsidRPr="00B1544C">
        <w:rPr>
          <w:sz w:val="28"/>
          <w:szCs w:val="28"/>
          <w:lang w:val="uk-UA"/>
        </w:rPr>
        <w:t xml:space="preserve">властивості. Фактори, що впливають на виникнення </w:t>
      </w:r>
      <w:r w:rsidR="003215E0" w:rsidRPr="00B1544C">
        <w:rPr>
          <w:sz w:val="28"/>
          <w:szCs w:val="28"/>
          <w:lang w:val="uk-UA"/>
        </w:rPr>
        <w:t>та</w:t>
      </w:r>
      <w:r w:rsidR="0030303F" w:rsidRPr="00B1544C">
        <w:rPr>
          <w:sz w:val="28"/>
          <w:szCs w:val="28"/>
          <w:lang w:val="uk-UA"/>
        </w:rPr>
        <w:t xml:space="preserve"> розвиток пошкоджень ізоляції обмотки статора синхронних генераторів, можна розділити на дві групи: зовнішні (недоліки конструктивного виконання та технології виготовлення, недоліки монтажу, вплив якості технічного обслуговування та ремонтів, вплив режиму навантажень та анормальних режимів) та внутрішні (електричне, теплове та механічне старіння</w:t>
      </w:r>
      <w:r w:rsidR="001432E4" w:rsidRPr="00B1544C">
        <w:rPr>
          <w:sz w:val="28"/>
          <w:szCs w:val="28"/>
          <w:lang w:val="uk-UA"/>
        </w:rPr>
        <w:t xml:space="preserve">. </w:t>
      </w:r>
      <w:r w:rsidR="003215E0" w:rsidRPr="00B1544C">
        <w:rPr>
          <w:sz w:val="28"/>
          <w:szCs w:val="28"/>
          <w:lang w:val="uk-UA"/>
        </w:rPr>
        <w:t>У</w:t>
      </w:r>
      <w:r w:rsidR="00DC12F0" w:rsidRPr="00B1544C">
        <w:rPr>
          <w:sz w:val="28"/>
          <w:szCs w:val="28"/>
          <w:lang w:val="uk-UA"/>
        </w:rPr>
        <w:t xml:space="preserve"> загальному випадку будь-яке пошкодження виникає та розвивається внаслідок сукупної дії усіх факторів.</w:t>
      </w:r>
    </w:p>
    <w:p w:rsidR="0030303F" w:rsidRPr="00B1544C" w:rsidRDefault="0030303F" w:rsidP="00AE758F">
      <w:pPr>
        <w:spacing w:line="288" w:lineRule="auto"/>
        <w:ind w:firstLine="454"/>
        <w:jc w:val="both"/>
        <w:rPr>
          <w:sz w:val="28"/>
          <w:szCs w:val="28"/>
          <w:lang w:val="uk-UA"/>
        </w:rPr>
      </w:pPr>
      <w:r w:rsidRPr="00B1544C">
        <w:rPr>
          <w:sz w:val="28"/>
          <w:szCs w:val="28"/>
          <w:lang w:val="uk-UA"/>
        </w:rPr>
        <w:t xml:space="preserve">Зважаючи на значний ступінь зношення основних вузлів та </w:t>
      </w:r>
      <w:r w:rsidR="00545E04" w:rsidRPr="00B1544C">
        <w:rPr>
          <w:sz w:val="28"/>
          <w:szCs w:val="28"/>
          <w:lang w:val="uk-UA"/>
        </w:rPr>
        <w:br/>
      </w:r>
      <w:r w:rsidRPr="00B1544C">
        <w:rPr>
          <w:sz w:val="28"/>
          <w:szCs w:val="28"/>
          <w:lang w:val="uk-UA"/>
        </w:rPr>
        <w:t xml:space="preserve">елементів конструкції генераторів, що наразі експлуатуються на території України, висуваються підвищені вимоги </w:t>
      </w:r>
      <w:r w:rsidR="003215E0" w:rsidRPr="00B1544C">
        <w:rPr>
          <w:sz w:val="28"/>
          <w:szCs w:val="28"/>
          <w:lang w:val="uk-UA"/>
        </w:rPr>
        <w:t>д</w:t>
      </w:r>
      <w:r w:rsidRPr="00B1544C">
        <w:rPr>
          <w:sz w:val="28"/>
          <w:szCs w:val="28"/>
          <w:lang w:val="uk-UA"/>
        </w:rPr>
        <w:t xml:space="preserve">о чутливості та швидкодії засобів релейного захисту, автоматики та діагностування даного типу обладнання. </w:t>
      </w:r>
    </w:p>
    <w:p w:rsidR="0030303F" w:rsidRPr="00B1544C" w:rsidRDefault="0030303F" w:rsidP="00AE758F">
      <w:pPr>
        <w:spacing w:line="288" w:lineRule="auto"/>
        <w:ind w:firstLine="454"/>
        <w:jc w:val="both"/>
        <w:rPr>
          <w:sz w:val="28"/>
          <w:szCs w:val="28"/>
          <w:lang w:val="uk-UA"/>
        </w:rPr>
      </w:pPr>
      <w:r w:rsidRPr="00B1544C">
        <w:rPr>
          <w:sz w:val="28"/>
          <w:szCs w:val="28"/>
          <w:lang w:val="uk-UA"/>
        </w:rPr>
        <w:t xml:space="preserve">В </w:t>
      </w:r>
      <w:r w:rsidR="00512946" w:rsidRPr="00B1544C">
        <w:rPr>
          <w:sz w:val="28"/>
          <w:szCs w:val="28"/>
          <w:lang w:val="uk-UA"/>
        </w:rPr>
        <w:t>монографії</w:t>
      </w:r>
      <w:r w:rsidRPr="00B1544C">
        <w:rPr>
          <w:sz w:val="28"/>
          <w:szCs w:val="28"/>
          <w:lang w:val="uk-UA"/>
        </w:rPr>
        <w:t xml:space="preserve"> </w:t>
      </w:r>
      <w:r w:rsidR="00512946" w:rsidRPr="00B1544C">
        <w:rPr>
          <w:sz w:val="28"/>
          <w:szCs w:val="28"/>
          <w:lang w:val="uk-UA"/>
        </w:rPr>
        <w:t>подано</w:t>
      </w:r>
      <w:r w:rsidRPr="00B1544C">
        <w:rPr>
          <w:sz w:val="28"/>
          <w:szCs w:val="28"/>
          <w:lang w:val="uk-UA"/>
        </w:rPr>
        <w:t xml:space="preserve"> модель технічного стану ізоляції обмотки статора </w:t>
      </w:r>
      <w:r w:rsidR="00DC12F0" w:rsidRPr="00B1544C">
        <w:rPr>
          <w:sz w:val="28"/>
          <w:szCs w:val="28"/>
          <w:lang w:val="uk-UA"/>
        </w:rPr>
        <w:t>СГ</w:t>
      </w:r>
      <w:r w:rsidR="003215E0" w:rsidRPr="00B1544C">
        <w:rPr>
          <w:sz w:val="28"/>
          <w:szCs w:val="28"/>
          <w:lang w:val="uk-UA"/>
        </w:rPr>
        <w:t>,</w:t>
      </w:r>
      <w:r w:rsidRPr="00B1544C">
        <w:rPr>
          <w:sz w:val="28"/>
          <w:szCs w:val="28"/>
          <w:lang w:val="uk-UA"/>
        </w:rPr>
        <w:t xml:space="preserve"> </w:t>
      </w:r>
      <w:r w:rsidR="003215E0" w:rsidRPr="00B1544C">
        <w:rPr>
          <w:sz w:val="28"/>
          <w:szCs w:val="28"/>
          <w:lang w:val="uk-UA"/>
        </w:rPr>
        <w:t>яка дозволяє враховувати пошкодження останньої</w:t>
      </w:r>
      <w:r w:rsidRPr="00B1544C">
        <w:rPr>
          <w:sz w:val="28"/>
          <w:szCs w:val="28"/>
          <w:lang w:val="uk-UA"/>
        </w:rPr>
        <w:t>. В результаті аналізу було показано, що модель ОЗЗ обмотки статора СГ, що працює в блоці з трансформатором, яка включає в себе загальний опір та загальн</w:t>
      </w:r>
      <w:r w:rsidR="003215E0" w:rsidRPr="00B1544C">
        <w:rPr>
          <w:sz w:val="28"/>
          <w:szCs w:val="28"/>
          <w:lang w:val="uk-UA"/>
        </w:rPr>
        <w:t>у</w:t>
      </w:r>
      <w:r w:rsidRPr="00B1544C">
        <w:rPr>
          <w:sz w:val="28"/>
          <w:szCs w:val="28"/>
          <w:lang w:val="uk-UA"/>
        </w:rPr>
        <w:t xml:space="preserve"> ємність ізоляції обмотки статора СГ відносно землі, перехідний опір в місці замикання на землю та джерело напруги нульової послідовності, що виникає в момент ОЗЗ</w:t>
      </w:r>
      <w:r w:rsidR="003215E0" w:rsidRPr="00B1544C">
        <w:rPr>
          <w:sz w:val="28"/>
          <w:szCs w:val="28"/>
          <w:lang w:val="uk-UA"/>
        </w:rPr>
        <w:t>,</w:t>
      </w:r>
      <w:r w:rsidRPr="00B1544C">
        <w:rPr>
          <w:sz w:val="28"/>
          <w:szCs w:val="28"/>
          <w:lang w:val="uk-UA"/>
        </w:rPr>
        <w:t xml:space="preserve"> здатн</w:t>
      </w:r>
      <w:r w:rsidR="00DC12F0" w:rsidRPr="00B1544C">
        <w:rPr>
          <w:sz w:val="28"/>
          <w:szCs w:val="28"/>
          <w:lang w:val="uk-UA"/>
        </w:rPr>
        <w:t>а</w:t>
      </w:r>
      <w:r w:rsidRPr="00B1544C">
        <w:rPr>
          <w:sz w:val="28"/>
          <w:szCs w:val="28"/>
          <w:lang w:val="uk-UA"/>
        </w:rPr>
        <w:t xml:space="preserve"> адекватно відображати процеси зміни струму ОЗЗ. Моделювання ОЗЗ в обмотках статора різних типів турбо- та гідрогенераторів показало, що загальноприйняті уставки спрацювання пристроїв захисту від ОЗЗ обмотки статора СГ, що працює в блоці з трансформатором, є дещо завищеними, оскільки струми ОЗЗ які викликають спрацювання пристроїв релейного захисту з’являтимуть</w:t>
      </w:r>
      <w:r w:rsidR="00260622" w:rsidRPr="00B1544C">
        <w:rPr>
          <w:sz w:val="28"/>
          <w:szCs w:val="28"/>
          <w:lang w:val="uk-UA"/>
        </w:rPr>
        <w:t>ся</w:t>
      </w:r>
      <w:r w:rsidRPr="00B1544C">
        <w:rPr>
          <w:sz w:val="28"/>
          <w:szCs w:val="28"/>
          <w:lang w:val="uk-UA"/>
        </w:rPr>
        <w:t xml:space="preserve"> тільки на пізній стадії розвитку пошкодження (при перехідному опорі в місці замикання від 10</w:t>
      </w:r>
      <w:r w:rsidRPr="00B1544C">
        <w:rPr>
          <w:sz w:val="28"/>
          <w:szCs w:val="28"/>
          <w:vertAlign w:val="superscript"/>
          <w:lang w:val="uk-UA"/>
        </w:rPr>
        <w:t xml:space="preserve">2 </w:t>
      </w:r>
      <w:r w:rsidRPr="00B1544C">
        <w:rPr>
          <w:sz w:val="28"/>
          <w:szCs w:val="28"/>
          <w:lang w:val="uk-UA"/>
        </w:rPr>
        <w:t xml:space="preserve"> до 3,5·10</w:t>
      </w:r>
      <w:r w:rsidRPr="00B1544C">
        <w:rPr>
          <w:sz w:val="28"/>
          <w:szCs w:val="28"/>
          <w:vertAlign w:val="superscript"/>
          <w:lang w:val="uk-UA"/>
        </w:rPr>
        <w:t>3</w:t>
      </w:r>
      <w:r w:rsidRPr="00B1544C">
        <w:rPr>
          <w:sz w:val="28"/>
          <w:szCs w:val="28"/>
          <w:lang w:val="uk-UA"/>
        </w:rPr>
        <w:t>÷4·10</w:t>
      </w:r>
      <w:r w:rsidRPr="00B1544C">
        <w:rPr>
          <w:sz w:val="28"/>
          <w:szCs w:val="28"/>
          <w:vertAlign w:val="superscript"/>
          <w:lang w:val="uk-UA"/>
        </w:rPr>
        <w:t>3</w:t>
      </w:r>
      <w:r w:rsidRPr="00B1544C">
        <w:rPr>
          <w:sz w:val="28"/>
          <w:szCs w:val="28"/>
          <w:lang w:val="uk-UA"/>
        </w:rPr>
        <w:t xml:space="preserve"> Ом). </w:t>
      </w:r>
    </w:p>
    <w:p w:rsidR="0030303F" w:rsidRPr="00B1544C" w:rsidRDefault="0030303F" w:rsidP="00AE758F">
      <w:pPr>
        <w:spacing w:line="288" w:lineRule="auto"/>
        <w:ind w:firstLine="454"/>
        <w:jc w:val="both"/>
        <w:rPr>
          <w:sz w:val="28"/>
          <w:szCs w:val="28"/>
          <w:lang w:val="uk-UA"/>
        </w:rPr>
      </w:pPr>
      <w:r w:rsidRPr="00B1544C">
        <w:rPr>
          <w:sz w:val="28"/>
          <w:szCs w:val="28"/>
          <w:lang w:val="uk-UA"/>
        </w:rPr>
        <w:t xml:space="preserve">Для захисту обмотки статора СГ, що працює в блоці </w:t>
      </w:r>
      <w:r w:rsidR="00512946" w:rsidRPr="00B1544C">
        <w:rPr>
          <w:sz w:val="28"/>
          <w:szCs w:val="28"/>
          <w:lang w:val="uk-UA"/>
        </w:rPr>
        <w:t xml:space="preserve">з трансформатором, від ОЗЗ </w:t>
      </w:r>
      <w:r w:rsidRPr="00B1544C">
        <w:rPr>
          <w:sz w:val="28"/>
          <w:szCs w:val="28"/>
          <w:lang w:val="uk-UA"/>
        </w:rPr>
        <w:t>запропоновано комбінований метод накладання постійного струм</w:t>
      </w:r>
      <w:r w:rsidR="00BE6CB2" w:rsidRPr="00B1544C">
        <w:rPr>
          <w:sz w:val="28"/>
          <w:szCs w:val="28"/>
          <w:lang w:val="uk-UA"/>
        </w:rPr>
        <w:t>у</w:t>
      </w:r>
      <w:r w:rsidR="00BE6CB2" w:rsidRPr="00B1544C">
        <w:rPr>
          <w:rFonts w:eastAsiaTheme="minorEastAsia"/>
          <w:sz w:val="28"/>
          <w:szCs w:val="28"/>
          <w:lang w:val="uk-UA" w:eastAsia="ja-JP"/>
        </w:rPr>
        <w:t xml:space="preserve">, використання струму розряду попередньо зарядженого конденсатора, контролю напруги нульової послідовності та врахування </w:t>
      </w:r>
      <w:r w:rsidR="00BE6CB2" w:rsidRPr="00B1544C">
        <w:rPr>
          <w:rFonts w:eastAsiaTheme="minorEastAsia"/>
          <w:sz w:val="28"/>
          <w:szCs w:val="28"/>
          <w:lang w:val="uk-UA" w:eastAsia="ja-JP"/>
        </w:rPr>
        <w:lastRenderedPageBreak/>
        <w:t>ємності ізоляції обмотки статора СГ, що пр</w:t>
      </w:r>
      <w:r w:rsidR="00480529" w:rsidRPr="00B1544C">
        <w:rPr>
          <w:rFonts w:eastAsiaTheme="minorEastAsia"/>
          <w:sz w:val="28"/>
          <w:szCs w:val="28"/>
          <w:lang w:val="uk-UA" w:eastAsia="ja-JP"/>
        </w:rPr>
        <w:t>а</w:t>
      </w:r>
      <w:r w:rsidR="00BE6CB2" w:rsidRPr="00B1544C">
        <w:rPr>
          <w:rFonts w:eastAsiaTheme="minorEastAsia"/>
          <w:sz w:val="28"/>
          <w:szCs w:val="28"/>
          <w:lang w:val="uk-UA" w:eastAsia="ja-JP"/>
        </w:rPr>
        <w:t>цює в блоці з трансформатором</w:t>
      </w:r>
      <w:r w:rsidRPr="00B1544C">
        <w:rPr>
          <w:sz w:val="28"/>
          <w:szCs w:val="28"/>
          <w:lang w:val="uk-UA"/>
        </w:rPr>
        <w:t>. Використання вище зазначеного методу дозволить відстежувати поступову зміну активного опору ізоляції обмотки статора та визначати значення перехідного о</w:t>
      </w:r>
      <w:r w:rsidR="00DC12F0" w:rsidRPr="00B1544C">
        <w:rPr>
          <w:sz w:val="28"/>
          <w:szCs w:val="28"/>
          <w:lang w:val="uk-UA"/>
        </w:rPr>
        <w:t>пору в місці замикання на землю</w:t>
      </w:r>
      <w:r w:rsidRPr="00B1544C">
        <w:rPr>
          <w:sz w:val="28"/>
          <w:szCs w:val="28"/>
          <w:lang w:val="uk-UA"/>
        </w:rPr>
        <w:t xml:space="preserve"> для розрахунку діючого значення вимушеної складової струму ОЗЗ, та формування захистом відповідних сигналів керування. </w:t>
      </w:r>
      <w:r w:rsidR="00DC12F0" w:rsidRPr="00B1544C">
        <w:rPr>
          <w:sz w:val="28"/>
          <w:szCs w:val="28"/>
          <w:lang w:val="uk-UA"/>
        </w:rPr>
        <w:t>Вірогідність контролю запропонованого методу захисту становить 0,993 в.о.</w:t>
      </w:r>
    </w:p>
    <w:p w:rsidR="0030303F" w:rsidRPr="00B1544C" w:rsidRDefault="0030303F" w:rsidP="00AE758F">
      <w:pPr>
        <w:spacing w:line="288" w:lineRule="auto"/>
        <w:ind w:firstLine="454"/>
        <w:jc w:val="both"/>
        <w:rPr>
          <w:sz w:val="28"/>
          <w:szCs w:val="28"/>
          <w:lang w:val="uk-UA"/>
        </w:rPr>
      </w:pPr>
      <w:r w:rsidRPr="00B1544C">
        <w:rPr>
          <w:sz w:val="28"/>
          <w:szCs w:val="28"/>
          <w:lang w:val="uk-UA"/>
        </w:rPr>
        <w:t>Уставку спрацювання пристрою захисту «на відключення» пропонується обирати для кожного типу генератора, виходячи з максимального значення перехідного опору в місці замикання на землю ( для перехідного опору 100 кОм уставка спрацювання становить</w:t>
      </w:r>
      <w:r w:rsidR="00B35D93" w:rsidRPr="00B1544C">
        <w:rPr>
          <w:sz w:val="28"/>
          <w:szCs w:val="28"/>
          <w:lang w:val="uk-UA"/>
        </w:rPr>
        <w:t xml:space="preserve"> від 7,4·10</w:t>
      </w:r>
      <w:r w:rsidR="00B35D93" w:rsidRPr="00B1544C">
        <w:rPr>
          <w:sz w:val="28"/>
          <w:szCs w:val="28"/>
          <w:vertAlign w:val="superscript"/>
          <w:lang w:val="uk-UA"/>
        </w:rPr>
        <w:t>-4</w:t>
      </w:r>
      <w:r w:rsidR="00B35D93" w:rsidRPr="00B1544C">
        <w:rPr>
          <w:sz w:val="28"/>
          <w:szCs w:val="28"/>
          <w:lang w:val="uk-UA"/>
        </w:rPr>
        <w:t xml:space="preserve"> до</w:t>
      </w:r>
      <w:r w:rsidRPr="00B1544C">
        <w:rPr>
          <w:sz w:val="28"/>
          <w:szCs w:val="28"/>
          <w:lang w:val="uk-UA"/>
        </w:rPr>
        <w:t xml:space="preserve"> 0,00</w:t>
      </w:r>
      <w:r w:rsidR="00B35D93" w:rsidRPr="00B1544C">
        <w:rPr>
          <w:sz w:val="28"/>
          <w:szCs w:val="28"/>
          <w:lang w:val="uk-UA"/>
        </w:rPr>
        <w:t>3</w:t>
      </w:r>
      <w:r w:rsidRPr="00B1544C">
        <w:rPr>
          <w:sz w:val="28"/>
          <w:szCs w:val="28"/>
          <w:lang w:val="uk-UA"/>
        </w:rPr>
        <w:t xml:space="preserve"> А).</w:t>
      </w:r>
      <w:r w:rsidR="00B35D93" w:rsidRPr="00B1544C">
        <w:rPr>
          <w:sz w:val="28"/>
          <w:szCs w:val="28"/>
          <w:lang w:val="uk-UA"/>
        </w:rPr>
        <w:t xml:space="preserve"> Коефіцієнт надійності захисту за результатами розрахунку становить 1,11.</w:t>
      </w:r>
      <w:r w:rsidRPr="00B1544C">
        <w:rPr>
          <w:sz w:val="28"/>
          <w:szCs w:val="28"/>
          <w:lang w:val="uk-UA"/>
        </w:rPr>
        <w:t xml:space="preserve"> Що стосується уставки спрацювання захисту «на сигнал», то пропонується використовувати розрахункові значення </w:t>
      </w:r>
      <w:r w:rsidR="00545E04" w:rsidRPr="00B1544C">
        <w:rPr>
          <w:sz w:val="28"/>
          <w:szCs w:val="28"/>
          <w:lang w:val="uk-UA"/>
        </w:rPr>
        <w:br/>
      </w:r>
      <w:r w:rsidRPr="00B1544C">
        <w:rPr>
          <w:sz w:val="28"/>
          <w:szCs w:val="28"/>
          <w:lang w:val="uk-UA"/>
        </w:rPr>
        <w:t>мінімального опору ізоляції обмотки статора відносно землі.</w:t>
      </w:r>
    </w:p>
    <w:p w:rsidR="0030303F" w:rsidRPr="00B1544C" w:rsidRDefault="00512946" w:rsidP="00AE758F">
      <w:pPr>
        <w:spacing w:line="288" w:lineRule="auto"/>
        <w:ind w:firstLine="454"/>
        <w:jc w:val="both"/>
        <w:rPr>
          <w:sz w:val="28"/>
          <w:szCs w:val="28"/>
          <w:lang w:val="uk-UA"/>
        </w:rPr>
      </w:pPr>
      <w:r w:rsidRPr="00B1544C">
        <w:rPr>
          <w:sz w:val="28"/>
          <w:szCs w:val="28"/>
          <w:lang w:val="uk-UA"/>
        </w:rPr>
        <w:t>Приведені</w:t>
      </w:r>
      <w:r w:rsidR="0030303F" w:rsidRPr="00B1544C">
        <w:rPr>
          <w:sz w:val="28"/>
          <w:szCs w:val="28"/>
          <w:lang w:val="uk-UA"/>
        </w:rPr>
        <w:t xml:space="preserve"> принципові схеми, алгоритми роботи, а також розглянуто особливості програми функціонування для двох виконань </w:t>
      </w:r>
      <w:r w:rsidR="00545E04" w:rsidRPr="00B1544C">
        <w:rPr>
          <w:sz w:val="28"/>
          <w:szCs w:val="28"/>
          <w:lang w:val="uk-UA"/>
        </w:rPr>
        <w:br/>
      </w:r>
      <w:r w:rsidR="0030303F" w:rsidRPr="00B1544C">
        <w:rPr>
          <w:sz w:val="28"/>
          <w:szCs w:val="28"/>
          <w:lang w:val="uk-UA"/>
        </w:rPr>
        <w:t xml:space="preserve">пристрою захисту, що реалізують послідовну та паралельну обробку сигналів контрольованих параметрів. </w:t>
      </w:r>
    </w:p>
    <w:p w:rsidR="0030303F" w:rsidRPr="00B1544C" w:rsidRDefault="0030303F" w:rsidP="00AE758F">
      <w:pPr>
        <w:spacing w:line="288" w:lineRule="auto"/>
        <w:ind w:firstLine="454"/>
        <w:jc w:val="both"/>
        <w:rPr>
          <w:sz w:val="28"/>
          <w:szCs w:val="28"/>
          <w:lang w:val="uk-UA"/>
        </w:rPr>
      </w:pPr>
      <w:r w:rsidRPr="00B1544C">
        <w:rPr>
          <w:sz w:val="28"/>
          <w:szCs w:val="28"/>
          <w:lang w:val="uk-UA"/>
        </w:rPr>
        <w:t xml:space="preserve">При розробці принципових схем пристроїв релейного захисту та автоматики варто враховувати наявність на ринку та технічні </w:t>
      </w:r>
      <w:r w:rsidR="00545E04" w:rsidRPr="00B1544C">
        <w:rPr>
          <w:sz w:val="28"/>
          <w:szCs w:val="28"/>
          <w:lang w:val="uk-UA"/>
        </w:rPr>
        <w:br/>
      </w:r>
      <w:r w:rsidRPr="00B1544C">
        <w:rPr>
          <w:sz w:val="28"/>
          <w:szCs w:val="28"/>
          <w:lang w:val="uk-UA"/>
        </w:rPr>
        <w:t>характеристики та досконалість компонентів елементної бази на основі яких планується виготовлення пристроїв. При виборі електронних компонентів слід звернути увагу на наявність аналогів до них. Це додасть загальної гнучкості проекту при його реалізації. Принципова схема пристрою в повній мірі реалізовує закладені в методі захисту</w:t>
      </w:r>
      <w:r w:rsidR="00545E04" w:rsidRPr="00B1544C">
        <w:rPr>
          <w:sz w:val="28"/>
          <w:szCs w:val="28"/>
          <w:lang w:val="uk-UA"/>
        </w:rPr>
        <w:br/>
      </w:r>
      <w:r w:rsidRPr="00B1544C">
        <w:rPr>
          <w:sz w:val="28"/>
          <w:szCs w:val="28"/>
          <w:lang w:val="uk-UA"/>
        </w:rPr>
        <w:t xml:space="preserve"> можливості.</w:t>
      </w:r>
    </w:p>
    <w:p w:rsidR="0030303F" w:rsidRPr="00B1544C" w:rsidRDefault="0030303F" w:rsidP="00AE758F">
      <w:pPr>
        <w:spacing w:line="288" w:lineRule="auto"/>
        <w:ind w:firstLine="454"/>
        <w:jc w:val="both"/>
        <w:rPr>
          <w:sz w:val="28"/>
          <w:szCs w:val="28"/>
          <w:lang w:val="uk-UA"/>
        </w:rPr>
      </w:pPr>
      <w:r w:rsidRPr="00B1544C">
        <w:rPr>
          <w:sz w:val="28"/>
          <w:szCs w:val="28"/>
          <w:lang w:val="uk-UA"/>
        </w:rPr>
        <w:t>Розраховано та підібрано елементи принципових схем для двох способів виконання пристроїв захисту. Виконання цієї задачі значно полегшило використання електронних каталогів компонентів компанії Transfer Multisort Elektronik Sp.z. o.o.</w:t>
      </w:r>
    </w:p>
    <w:p w:rsidR="0030303F" w:rsidRPr="00B1544C" w:rsidRDefault="0030303F" w:rsidP="00AE758F">
      <w:pPr>
        <w:shd w:val="clear" w:color="auto" w:fill="FFFFFF"/>
        <w:spacing w:line="288" w:lineRule="auto"/>
        <w:ind w:firstLine="454"/>
        <w:jc w:val="both"/>
        <w:rPr>
          <w:sz w:val="28"/>
          <w:szCs w:val="28"/>
          <w:lang w:val="uk-UA"/>
        </w:rPr>
      </w:pPr>
      <w:r w:rsidRPr="00B1544C">
        <w:rPr>
          <w:sz w:val="28"/>
          <w:szCs w:val="28"/>
          <w:lang w:val="uk-UA"/>
        </w:rPr>
        <w:t xml:space="preserve">Властивості запропонованих пристроїв РЗА були досліджені шляхом моделювання. </w:t>
      </w:r>
      <w:r w:rsidR="00164CB1" w:rsidRPr="00B1544C">
        <w:rPr>
          <w:sz w:val="28"/>
          <w:szCs w:val="28"/>
          <w:lang w:val="uk-UA"/>
        </w:rPr>
        <w:t xml:space="preserve">При робочій частоті 200 кГц час спрацювання захисту з послідовною обробкою сигналів контрольованих параметрів </w:t>
      </w:r>
      <w:r w:rsidR="00545E04" w:rsidRPr="00B1544C">
        <w:rPr>
          <w:sz w:val="28"/>
          <w:szCs w:val="28"/>
          <w:lang w:val="uk-UA"/>
        </w:rPr>
        <w:br/>
      </w:r>
      <w:r w:rsidR="00164CB1" w:rsidRPr="00B1544C">
        <w:rPr>
          <w:sz w:val="28"/>
          <w:szCs w:val="28"/>
          <w:lang w:val="uk-UA"/>
        </w:rPr>
        <w:t xml:space="preserve">становить 0,217 с, а з паралельною 0,214 с. Середній час безвідмовної </w:t>
      </w:r>
      <w:r w:rsidR="00164CB1" w:rsidRPr="00B1544C">
        <w:rPr>
          <w:sz w:val="28"/>
          <w:szCs w:val="28"/>
          <w:lang w:val="uk-UA"/>
        </w:rPr>
        <w:lastRenderedPageBreak/>
        <w:t>роботи становить 530825 год. Для пристрою з послідовною обробкою сигналів контрольованих параметрів та 510266 год. для пристрою з паралельною обробкою сигналів.</w:t>
      </w:r>
    </w:p>
    <w:p w:rsidR="00164CB1" w:rsidRPr="00B1544C" w:rsidRDefault="00164CB1" w:rsidP="00AE758F">
      <w:pPr>
        <w:shd w:val="clear" w:color="auto" w:fill="FFFFFF"/>
        <w:spacing w:line="288" w:lineRule="auto"/>
        <w:ind w:firstLine="454"/>
        <w:jc w:val="both"/>
        <w:rPr>
          <w:sz w:val="28"/>
          <w:szCs w:val="28"/>
          <w:lang w:val="uk-UA"/>
        </w:rPr>
      </w:pPr>
      <w:r w:rsidRPr="00B1544C">
        <w:rPr>
          <w:sz w:val="28"/>
          <w:szCs w:val="28"/>
          <w:lang w:val="uk-UA"/>
        </w:rPr>
        <w:t>Такий підхід дозволяє внести корективи у схеми та алгоритми роботи пристроїв ще до виготовлення дослідних зразків.</w:t>
      </w:r>
    </w:p>
    <w:p w:rsidR="0030303F" w:rsidRPr="00B1544C" w:rsidRDefault="0030303F" w:rsidP="00AE758F">
      <w:pPr>
        <w:spacing w:line="288" w:lineRule="auto"/>
        <w:ind w:firstLine="454"/>
        <w:jc w:val="both"/>
        <w:rPr>
          <w:sz w:val="28"/>
          <w:szCs w:val="28"/>
          <w:lang w:val="uk-UA"/>
        </w:rPr>
      </w:pPr>
      <w:r w:rsidRPr="00B1544C">
        <w:rPr>
          <w:sz w:val="28"/>
          <w:szCs w:val="28"/>
          <w:lang w:val="uk-UA"/>
        </w:rPr>
        <w:t>Досліджено</w:t>
      </w:r>
      <w:r w:rsidR="008F59CE" w:rsidRPr="00B1544C">
        <w:rPr>
          <w:sz w:val="28"/>
          <w:szCs w:val="28"/>
          <w:lang w:val="uk-UA"/>
        </w:rPr>
        <w:t xml:space="preserve"> </w:t>
      </w:r>
      <w:r w:rsidRPr="00B1544C">
        <w:rPr>
          <w:sz w:val="28"/>
          <w:szCs w:val="28"/>
          <w:lang w:val="uk-UA"/>
        </w:rPr>
        <w:t>аварійн</w:t>
      </w:r>
      <w:r w:rsidR="008F59CE" w:rsidRPr="00B1544C">
        <w:rPr>
          <w:sz w:val="28"/>
          <w:szCs w:val="28"/>
          <w:lang w:val="uk-UA"/>
        </w:rPr>
        <w:t xml:space="preserve">і </w:t>
      </w:r>
      <w:r w:rsidRPr="00B1544C">
        <w:rPr>
          <w:sz w:val="28"/>
          <w:szCs w:val="28"/>
          <w:lang w:val="uk-UA"/>
        </w:rPr>
        <w:t>режими</w:t>
      </w:r>
      <w:r w:rsidR="008F59CE" w:rsidRPr="00B1544C">
        <w:rPr>
          <w:sz w:val="28"/>
          <w:szCs w:val="28"/>
          <w:lang w:val="uk-UA"/>
        </w:rPr>
        <w:t xml:space="preserve"> </w:t>
      </w:r>
      <w:r w:rsidRPr="00B1544C">
        <w:rPr>
          <w:sz w:val="28"/>
          <w:szCs w:val="28"/>
          <w:lang w:val="uk-UA"/>
        </w:rPr>
        <w:t>роботи схем пристрою захисту і отримано</w:t>
      </w:r>
      <w:r w:rsidR="008F59CE" w:rsidRPr="00B1544C">
        <w:rPr>
          <w:sz w:val="28"/>
          <w:szCs w:val="28"/>
          <w:lang w:val="uk-UA"/>
        </w:rPr>
        <w:t xml:space="preserve"> </w:t>
      </w:r>
      <w:r w:rsidRPr="00B1544C">
        <w:rPr>
          <w:sz w:val="28"/>
          <w:szCs w:val="28"/>
          <w:lang w:val="uk-UA"/>
        </w:rPr>
        <w:t>алгоритми</w:t>
      </w:r>
      <w:r w:rsidR="008F59CE" w:rsidRPr="00B1544C">
        <w:rPr>
          <w:sz w:val="28"/>
          <w:szCs w:val="28"/>
          <w:lang w:val="uk-UA"/>
        </w:rPr>
        <w:t xml:space="preserve"> </w:t>
      </w:r>
      <w:r w:rsidRPr="00B1544C">
        <w:rPr>
          <w:sz w:val="28"/>
          <w:szCs w:val="28"/>
          <w:lang w:val="uk-UA"/>
        </w:rPr>
        <w:t>пошуку</w:t>
      </w:r>
      <w:r w:rsidR="008F59CE" w:rsidRPr="00B1544C">
        <w:rPr>
          <w:sz w:val="28"/>
          <w:szCs w:val="28"/>
          <w:lang w:val="uk-UA"/>
        </w:rPr>
        <w:t xml:space="preserve"> </w:t>
      </w:r>
      <w:r w:rsidRPr="00B1544C">
        <w:rPr>
          <w:sz w:val="28"/>
          <w:szCs w:val="28"/>
          <w:lang w:val="uk-UA"/>
        </w:rPr>
        <w:t>пошкоджень у пристрої з використанням</w:t>
      </w:r>
      <w:r w:rsidR="008F59CE" w:rsidRPr="00B1544C">
        <w:rPr>
          <w:sz w:val="28"/>
          <w:szCs w:val="28"/>
          <w:lang w:val="uk-UA"/>
        </w:rPr>
        <w:t xml:space="preserve"> </w:t>
      </w:r>
      <w:r w:rsidRPr="00B1544C">
        <w:rPr>
          <w:sz w:val="28"/>
          <w:szCs w:val="28"/>
          <w:lang w:val="uk-UA"/>
        </w:rPr>
        <w:t>інформаційного методу. Запропоновані</w:t>
      </w:r>
      <w:r w:rsidR="008F59CE" w:rsidRPr="00B1544C">
        <w:rPr>
          <w:sz w:val="28"/>
          <w:szCs w:val="28"/>
          <w:lang w:val="uk-UA"/>
        </w:rPr>
        <w:t xml:space="preserve"> </w:t>
      </w:r>
      <w:r w:rsidRPr="00B1544C">
        <w:rPr>
          <w:sz w:val="28"/>
          <w:szCs w:val="28"/>
          <w:lang w:val="uk-UA"/>
        </w:rPr>
        <w:t>алгоритми</w:t>
      </w:r>
      <w:r w:rsidR="008F59CE" w:rsidRPr="00B1544C">
        <w:rPr>
          <w:sz w:val="28"/>
          <w:szCs w:val="28"/>
          <w:lang w:val="uk-UA"/>
        </w:rPr>
        <w:t xml:space="preserve"> </w:t>
      </w:r>
      <w:r w:rsidRPr="00B1544C">
        <w:rPr>
          <w:sz w:val="28"/>
          <w:szCs w:val="28"/>
          <w:lang w:val="uk-UA"/>
        </w:rPr>
        <w:t>пошуку</w:t>
      </w:r>
      <w:r w:rsidR="00C001DF" w:rsidRPr="00B1544C">
        <w:rPr>
          <w:sz w:val="28"/>
          <w:szCs w:val="28"/>
          <w:lang w:val="uk-UA"/>
        </w:rPr>
        <w:t xml:space="preserve"> </w:t>
      </w:r>
      <w:r w:rsidRPr="00B1544C">
        <w:rPr>
          <w:sz w:val="28"/>
          <w:szCs w:val="28"/>
          <w:lang w:val="uk-UA"/>
        </w:rPr>
        <w:t>пошкодження в схемах пристрою захисту дозволять пришвидшити пошук пошкоджених елементів, а як наслідок скоротять час ремонту чи</w:t>
      </w:r>
      <w:r w:rsidR="00C001DF" w:rsidRPr="00B1544C">
        <w:rPr>
          <w:sz w:val="28"/>
          <w:szCs w:val="28"/>
          <w:lang w:val="uk-UA"/>
        </w:rPr>
        <w:t xml:space="preserve"> </w:t>
      </w:r>
      <w:r w:rsidRPr="00B1544C">
        <w:rPr>
          <w:sz w:val="28"/>
          <w:szCs w:val="28"/>
          <w:lang w:val="uk-UA"/>
        </w:rPr>
        <w:t>ревізії пристрою. Для забезпечення</w:t>
      </w:r>
      <w:r w:rsidR="003215E0" w:rsidRPr="00B1544C">
        <w:rPr>
          <w:sz w:val="28"/>
          <w:szCs w:val="28"/>
          <w:lang w:val="uk-UA"/>
        </w:rPr>
        <w:t xml:space="preserve"> </w:t>
      </w:r>
      <w:r w:rsidRPr="00B1544C">
        <w:rPr>
          <w:sz w:val="28"/>
          <w:szCs w:val="28"/>
          <w:lang w:val="uk-UA"/>
        </w:rPr>
        <w:t>надійності</w:t>
      </w:r>
      <w:r w:rsidR="003215E0" w:rsidRPr="00B1544C">
        <w:rPr>
          <w:sz w:val="28"/>
          <w:szCs w:val="28"/>
          <w:lang w:val="uk-UA"/>
        </w:rPr>
        <w:t xml:space="preserve"> </w:t>
      </w:r>
      <w:r w:rsidRPr="00B1544C">
        <w:rPr>
          <w:sz w:val="28"/>
          <w:szCs w:val="28"/>
          <w:lang w:val="uk-UA"/>
        </w:rPr>
        <w:t xml:space="preserve">електронних систем слід застосовувати методи, що </w:t>
      </w:r>
      <w:r w:rsidR="003215E0" w:rsidRPr="00B1544C">
        <w:rPr>
          <w:sz w:val="28"/>
          <w:szCs w:val="28"/>
          <w:lang w:val="uk-UA"/>
        </w:rPr>
        <w:t>використовують</w:t>
      </w:r>
      <w:r w:rsidRPr="00B1544C">
        <w:rPr>
          <w:sz w:val="28"/>
          <w:szCs w:val="28"/>
          <w:lang w:val="uk-UA"/>
        </w:rPr>
        <w:t xml:space="preserve"> для відновлюваних (прискорення</w:t>
      </w:r>
      <w:r w:rsidR="003215E0" w:rsidRPr="00B1544C">
        <w:rPr>
          <w:sz w:val="28"/>
          <w:szCs w:val="28"/>
          <w:lang w:val="uk-UA"/>
        </w:rPr>
        <w:t xml:space="preserve"> </w:t>
      </w:r>
      <w:r w:rsidRPr="00B1544C">
        <w:rPr>
          <w:sz w:val="28"/>
          <w:szCs w:val="28"/>
          <w:lang w:val="uk-UA"/>
        </w:rPr>
        <w:t>пошуку несправностей за допомогою оптимальних алгоритмів пошуку), так</w:t>
      </w:r>
      <w:r w:rsidR="003215E0" w:rsidRPr="00B1544C">
        <w:rPr>
          <w:sz w:val="28"/>
          <w:szCs w:val="28"/>
          <w:lang w:val="uk-UA"/>
        </w:rPr>
        <w:t xml:space="preserve"> і </w:t>
      </w:r>
      <w:r w:rsidRPr="00B1544C">
        <w:rPr>
          <w:sz w:val="28"/>
          <w:szCs w:val="28"/>
          <w:lang w:val="uk-UA"/>
        </w:rPr>
        <w:t>невідновлюваних систем (структурна надлишковість – резервування систем,</w:t>
      </w:r>
      <w:r w:rsidR="00C001DF" w:rsidRPr="00B1544C">
        <w:rPr>
          <w:sz w:val="28"/>
          <w:szCs w:val="28"/>
          <w:lang w:val="uk-UA"/>
        </w:rPr>
        <w:t xml:space="preserve"> </w:t>
      </w:r>
      <w:r w:rsidRPr="00B1544C">
        <w:rPr>
          <w:sz w:val="28"/>
          <w:szCs w:val="28"/>
          <w:lang w:val="uk-UA"/>
        </w:rPr>
        <w:t>додаткові вимірювальні канали).</w:t>
      </w:r>
    </w:p>
    <w:p w:rsidR="00940178" w:rsidRPr="00B1544C" w:rsidRDefault="00940178" w:rsidP="00AE758F">
      <w:pPr>
        <w:spacing w:line="288" w:lineRule="auto"/>
        <w:ind w:firstLine="454"/>
        <w:jc w:val="both"/>
        <w:rPr>
          <w:sz w:val="28"/>
          <w:szCs w:val="28"/>
          <w:lang w:val="uk-UA"/>
        </w:rPr>
      </w:pPr>
    </w:p>
    <w:p w:rsidR="007E674E" w:rsidRPr="00B1544C" w:rsidRDefault="007E674E">
      <w:pPr>
        <w:spacing w:after="200" w:line="276" w:lineRule="auto"/>
        <w:rPr>
          <w:b/>
          <w:bCs/>
          <w:caps/>
          <w:sz w:val="28"/>
          <w:szCs w:val="28"/>
          <w:lang w:val="uk-UA" w:eastAsia="ja-JP"/>
        </w:rPr>
      </w:pPr>
      <w:bookmarkStart w:id="38" w:name="_Toc469943667"/>
      <w:r w:rsidRPr="00B1544C">
        <w:rPr>
          <w:caps/>
          <w:sz w:val="28"/>
          <w:szCs w:val="28"/>
        </w:rPr>
        <w:br w:type="page"/>
      </w:r>
    </w:p>
    <w:p w:rsidR="004C14F5" w:rsidRPr="00B1544C" w:rsidRDefault="004C14F5" w:rsidP="00AE758F">
      <w:pPr>
        <w:pStyle w:val="2"/>
        <w:spacing w:before="0" w:beforeAutospacing="0" w:after="0" w:afterAutospacing="0" w:line="288" w:lineRule="auto"/>
        <w:ind w:firstLine="454"/>
        <w:jc w:val="center"/>
        <w:rPr>
          <w:caps/>
          <w:sz w:val="28"/>
          <w:szCs w:val="28"/>
        </w:rPr>
      </w:pPr>
      <w:r w:rsidRPr="00B1544C">
        <w:rPr>
          <w:caps/>
          <w:sz w:val="28"/>
          <w:szCs w:val="28"/>
        </w:rPr>
        <w:lastRenderedPageBreak/>
        <w:t>Список використаних джерел</w:t>
      </w:r>
      <w:bookmarkEnd w:id="38"/>
    </w:p>
    <w:p w:rsidR="007166AD" w:rsidRPr="00B1544C" w:rsidRDefault="007166AD" w:rsidP="00AE758F">
      <w:pPr>
        <w:spacing w:line="288" w:lineRule="auto"/>
        <w:ind w:firstLine="454"/>
        <w:jc w:val="center"/>
        <w:rPr>
          <w:sz w:val="28"/>
          <w:szCs w:val="28"/>
          <w:lang w:val="uk-UA"/>
        </w:rPr>
      </w:pPr>
    </w:p>
    <w:p w:rsidR="008D2C7B" w:rsidRPr="00B1544C" w:rsidRDefault="008D2C7B" w:rsidP="00AE758F">
      <w:pPr>
        <w:pStyle w:val="a6"/>
        <w:numPr>
          <w:ilvl w:val="0"/>
          <w:numId w:val="16"/>
        </w:numPr>
        <w:spacing w:after="0" w:line="288" w:lineRule="auto"/>
        <w:ind w:left="0" w:firstLine="454"/>
        <w:jc w:val="both"/>
        <w:rPr>
          <w:rFonts w:ascii="Times New Roman" w:hAnsi="Times New Roman"/>
          <w:sz w:val="28"/>
          <w:szCs w:val="28"/>
          <w:shd w:val="clear" w:color="auto" w:fill="FFFFFF"/>
        </w:rPr>
      </w:pPr>
      <w:r w:rsidRPr="00B1544C">
        <w:rPr>
          <w:rFonts w:ascii="Times New Roman" w:hAnsi="Times New Roman"/>
          <w:sz w:val="28"/>
          <w:szCs w:val="28"/>
          <w:shd w:val="clear" w:color="auto" w:fill="FFFFFF"/>
        </w:rPr>
        <w:t>Пат. 53528 Україна, Н02Н03/36. Спосіб захисту від однофазних замикань на землю в електромережі з і</w:t>
      </w:r>
      <w:r w:rsidR="00D81BD3" w:rsidRPr="00B1544C">
        <w:rPr>
          <w:rFonts w:ascii="Times New Roman" w:hAnsi="Times New Roman"/>
          <w:sz w:val="28"/>
          <w:szCs w:val="28"/>
          <w:shd w:val="clear" w:color="auto" w:fill="FFFFFF"/>
        </w:rPr>
        <w:t xml:space="preserve">зольованою нейтраллю [Текст] / </w:t>
      </w:r>
      <w:r w:rsidRPr="00B1544C">
        <w:rPr>
          <w:rFonts w:ascii="Times New Roman" w:hAnsi="Times New Roman"/>
          <w:sz w:val="28"/>
          <w:szCs w:val="28"/>
          <w:shd w:val="clear" w:color="auto" w:fill="FFFFFF"/>
        </w:rPr>
        <w:t xml:space="preserve">Журахівський А. В., Кенс Ю. А., Мединський Р. В., Равлик О. М., </w:t>
      </w:r>
      <w:r w:rsidR="004339FC" w:rsidRPr="00B1544C">
        <w:rPr>
          <w:rFonts w:ascii="Times New Roman" w:hAnsi="Times New Roman"/>
          <w:sz w:val="28"/>
          <w:szCs w:val="28"/>
          <w:shd w:val="clear" w:color="auto" w:fill="FFFFFF"/>
        </w:rPr>
        <w:br/>
      </w:r>
      <w:r w:rsidRPr="00B1544C">
        <w:rPr>
          <w:rFonts w:ascii="Times New Roman" w:hAnsi="Times New Roman"/>
          <w:sz w:val="28"/>
          <w:szCs w:val="28"/>
          <w:shd w:val="clear" w:color="auto" w:fill="FFFFFF"/>
        </w:rPr>
        <w:t>Горбатський А. А., Засідкович Н. Р.; заявники Національний університет «Львівська політехніка» - 2002075692; Заявл. 10.07.2002; Опубл. Бюл. №1, 15.01.2003.</w:t>
      </w:r>
    </w:p>
    <w:p w:rsidR="00A21379" w:rsidRPr="00B1544C" w:rsidRDefault="00A21379" w:rsidP="00AE758F">
      <w:pPr>
        <w:pStyle w:val="a6"/>
        <w:numPr>
          <w:ilvl w:val="0"/>
          <w:numId w:val="16"/>
        </w:numPr>
        <w:spacing w:after="0" w:line="288" w:lineRule="auto"/>
        <w:ind w:left="0" w:firstLine="454"/>
        <w:jc w:val="both"/>
        <w:rPr>
          <w:rFonts w:ascii="Times New Roman" w:hAnsi="Times New Roman"/>
          <w:sz w:val="28"/>
          <w:szCs w:val="28"/>
          <w:shd w:val="clear" w:color="auto" w:fill="FFFFFF"/>
        </w:rPr>
      </w:pPr>
      <w:r w:rsidRPr="00B1544C">
        <w:rPr>
          <w:rFonts w:ascii="Times New Roman" w:hAnsi="Times New Roman"/>
          <w:sz w:val="28"/>
          <w:szCs w:val="28"/>
          <w:shd w:val="clear" w:color="auto" w:fill="FFFFFF"/>
        </w:rPr>
        <w:t xml:space="preserve">Пат. 77309 Україна, МПК Н02Н 3/17. Пристрій для захисту від однофазних замикань на землю у трифазній електричній мережі з </w:t>
      </w:r>
      <w:r w:rsidR="004339FC" w:rsidRPr="00B1544C">
        <w:rPr>
          <w:rFonts w:ascii="Times New Roman" w:hAnsi="Times New Roman"/>
          <w:sz w:val="28"/>
          <w:szCs w:val="28"/>
          <w:shd w:val="clear" w:color="auto" w:fill="FFFFFF"/>
        </w:rPr>
        <w:br/>
      </w:r>
      <w:r w:rsidRPr="00B1544C">
        <w:rPr>
          <w:rFonts w:ascii="Times New Roman" w:hAnsi="Times New Roman"/>
          <w:sz w:val="28"/>
          <w:szCs w:val="28"/>
          <w:shd w:val="clear" w:color="auto" w:fill="FFFFFF"/>
        </w:rPr>
        <w:t>ізольованою нейтраллю [Текст] / Кошман В.І., Кузнєцов В. Г., Сабарно Л. Р., Севастюк І. М., Трач І. В.; заявники Інститут електродинаміки НАН України – 200412100626; Заявл.  23.12.2004; Опубл. Бюл. №11, 15.11. 2006.</w:t>
      </w:r>
    </w:p>
    <w:p w:rsidR="00A21379" w:rsidRPr="00B1544C" w:rsidRDefault="00A21379" w:rsidP="00AE758F">
      <w:pPr>
        <w:pStyle w:val="a6"/>
        <w:numPr>
          <w:ilvl w:val="0"/>
          <w:numId w:val="16"/>
        </w:numPr>
        <w:spacing w:after="0" w:line="288" w:lineRule="auto"/>
        <w:ind w:left="0" w:firstLine="454"/>
        <w:jc w:val="both"/>
        <w:rPr>
          <w:rFonts w:ascii="Times New Roman" w:hAnsi="Times New Roman"/>
          <w:sz w:val="28"/>
          <w:szCs w:val="28"/>
          <w:shd w:val="clear" w:color="auto" w:fill="FFFFFF"/>
        </w:rPr>
      </w:pPr>
      <w:r w:rsidRPr="00B1544C">
        <w:rPr>
          <w:rFonts w:ascii="Times New Roman" w:hAnsi="Times New Roman"/>
          <w:sz w:val="28"/>
          <w:szCs w:val="28"/>
          <w:shd w:val="clear" w:color="auto" w:fill="FFFFFF"/>
        </w:rPr>
        <w:t xml:space="preserve">Пат. 78119 Україна, МПК Н02Н 3/17. Спосіб захисту від </w:t>
      </w:r>
      <w:r w:rsidR="004339FC" w:rsidRPr="00B1544C">
        <w:rPr>
          <w:rFonts w:ascii="Times New Roman" w:hAnsi="Times New Roman"/>
          <w:sz w:val="28"/>
          <w:szCs w:val="28"/>
          <w:shd w:val="clear" w:color="auto" w:fill="FFFFFF"/>
        </w:rPr>
        <w:br/>
      </w:r>
      <w:r w:rsidRPr="00B1544C">
        <w:rPr>
          <w:rFonts w:ascii="Times New Roman" w:hAnsi="Times New Roman"/>
          <w:sz w:val="28"/>
          <w:szCs w:val="28"/>
          <w:shd w:val="clear" w:color="auto" w:fill="FFFFFF"/>
        </w:rPr>
        <w:t xml:space="preserve">однофазних замикань на землю в трифазній мережі змінного струму і пристрій для його реалізації [Текст] / Кошман В. І., Кузнецов В. Г., </w:t>
      </w:r>
      <w:r w:rsidR="004339FC" w:rsidRPr="00B1544C">
        <w:rPr>
          <w:rFonts w:ascii="Times New Roman" w:hAnsi="Times New Roman"/>
          <w:sz w:val="28"/>
          <w:szCs w:val="28"/>
          <w:shd w:val="clear" w:color="auto" w:fill="FFFFFF"/>
        </w:rPr>
        <w:br/>
      </w:r>
      <w:r w:rsidRPr="00B1544C">
        <w:rPr>
          <w:rFonts w:ascii="Times New Roman" w:hAnsi="Times New Roman"/>
          <w:sz w:val="28"/>
          <w:szCs w:val="28"/>
          <w:shd w:val="clear" w:color="auto" w:fill="FFFFFF"/>
        </w:rPr>
        <w:t>Сабарно Л. Р., Севастюк І. М., Трач І. В.; заявники Інститут електродинаміки НАН України – а200503923; Заявл. 25.04.2005; Опубл. Бюл. №2, 15.02.2007.</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Кутін, В. М. Контроль провідності ізоляції фази відносно землі в трифазних системах з ізольованою нейтраллю </w:t>
      </w:r>
      <w:r w:rsidRPr="00B1544C">
        <w:rPr>
          <w:rFonts w:ascii="Times New Roman" w:hAnsi="Times New Roman"/>
          <w:sz w:val="28"/>
          <w:szCs w:val="28"/>
          <w:shd w:val="clear" w:color="auto" w:fill="FFFFFF"/>
        </w:rPr>
        <w:t xml:space="preserve">[Текст] / </w:t>
      </w:r>
      <w:r w:rsidRPr="00B1544C">
        <w:rPr>
          <w:rFonts w:ascii="Times New Roman" w:hAnsi="Times New Roman"/>
          <w:sz w:val="28"/>
          <w:szCs w:val="28"/>
        </w:rPr>
        <w:t xml:space="preserve">В. М. Кутін, С. В. Матвієнко. // Вимірювальна та обчислювальна техніка в технологічних процесах.– Хмельницький, 2002.–  №2.– С.60-65. </w:t>
      </w:r>
      <w:r w:rsidRPr="00B1544C">
        <w:rPr>
          <w:rFonts w:ascii="Times New Roman" w:hAnsi="Times New Roman"/>
          <w:bCs/>
          <w:sz w:val="28"/>
          <w:szCs w:val="28"/>
          <w:shd w:val="clear" w:color="auto" w:fill="FFFFFF"/>
        </w:rPr>
        <w:t xml:space="preserve">– </w:t>
      </w:r>
      <w:r w:rsidRPr="00B1544C">
        <w:rPr>
          <w:rFonts w:ascii="Times New Roman" w:hAnsi="Times New Roman"/>
          <w:sz w:val="28"/>
          <w:szCs w:val="28"/>
        </w:rPr>
        <w:t xml:space="preserve"> ISSN 2219-9365.</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Кутін, В. М. Визначення умов працездатності ізоляції в розподільних мережах напругою 6-10 кВ </w:t>
      </w:r>
      <w:r w:rsidRPr="00B1544C">
        <w:rPr>
          <w:rFonts w:ascii="Times New Roman" w:hAnsi="Times New Roman"/>
          <w:sz w:val="28"/>
          <w:szCs w:val="28"/>
          <w:shd w:val="clear" w:color="auto" w:fill="FFFFFF"/>
        </w:rPr>
        <w:t xml:space="preserve">[Текст] / </w:t>
      </w:r>
      <w:r w:rsidRPr="00B1544C">
        <w:rPr>
          <w:rFonts w:ascii="Times New Roman" w:hAnsi="Times New Roman"/>
          <w:sz w:val="28"/>
          <w:szCs w:val="28"/>
        </w:rPr>
        <w:t xml:space="preserve">В. М. Кутін, </w:t>
      </w:r>
      <w:r w:rsidR="004339FC" w:rsidRPr="00B1544C">
        <w:rPr>
          <w:rFonts w:ascii="Times New Roman" w:hAnsi="Times New Roman"/>
          <w:sz w:val="28"/>
          <w:szCs w:val="28"/>
        </w:rPr>
        <w:br/>
      </w:r>
      <w:r w:rsidRPr="00B1544C">
        <w:rPr>
          <w:rFonts w:ascii="Times New Roman" w:hAnsi="Times New Roman"/>
          <w:sz w:val="28"/>
          <w:szCs w:val="28"/>
        </w:rPr>
        <w:t xml:space="preserve">С. В. Матвієнко, В. В. Луцяк. // Вісник Кременчуцького державного </w:t>
      </w:r>
      <w:r w:rsidR="004339FC" w:rsidRPr="00B1544C">
        <w:rPr>
          <w:rFonts w:ascii="Times New Roman" w:hAnsi="Times New Roman"/>
          <w:sz w:val="28"/>
          <w:szCs w:val="28"/>
        </w:rPr>
        <w:br/>
      </w:r>
      <w:r w:rsidRPr="00B1544C">
        <w:rPr>
          <w:rFonts w:ascii="Times New Roman" w:hAnsi="Times New Roman"/>
          <w:sz w:val="28"/>
          <w:szCs w:val="28"/>
        </w:rPr>
        <w:t>політехнічного університету: Зб. наук. праць.– Кременчук, 2003.–  №6(23).– С.34-37.</w:t>
      </w:r>
      <w:r w:rsidRPr="00B1544C">
        <w:rPr>
          <w:rFonts w:ascii="Times New Roman" w:hAnsi="Times New Roman"/>
          <w:bCs/>
          <w:sz w:val="28"/>
          <w:szCs w:val="28"/>
          <w:shd w:val="clear" w:color="auto" w:fill="FFFFFF"/>
        </w:rPr>
        <w:t xml:space="preserve"> –  ISSN 1995-0519.</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Кутін, В. М. Система контролю працездатності ізоляції розподільної мережі напругою 6-10 кВ </w:t>
      </w:r>
      <w:r w:rsidRPr="00B1544C">
        <w:rPr>
          <w:rFonts w:ascii="Times New Roman" w:hAnsi="Times New Roman"/>
          <w:sz w:val="28"/>
          <w:szCs w:val="28"/>
          <w:shd w:val="clear" w:color="auto" w:fill="FFFFFF"/>
        </w:rPr>
        <w:t xml:space="preserve">[Текст] </w:t>
      </w:r>
      <w:r w:rsidRPr="00B1544C">
        <w:rPr>
          <w:rFonts w:ascii="Times New Roman" w:hAnsi="Times New Roman"/>
          <w:sz w:val="28"/>
          <w:szCs w:val="28"/>
        </w:rPr>
        <w:t>/ В. М. Кутін, С. В. Матвієнко. // Вісник Криворізького технічного університету: Зб. наук. праць. – Кривий Ріг, 2005.– №7.– С.123-128.</w:t>
      </w:r>
      <w:r w:rsidRPr="00B1544C">
        <w:rPr>
          <w:rFonts w:ascii="Times New Roman" w:hAnsi="Times New Roman"/>
          <w:bCs/>
          <w:sz w:val="28"/>
          <w:szCs w:val="28"/>
          <w:shd w:val="clear" w:color="auto" w:fill="FFFFFF"/>
        </w:rPr>
        <w:t xml:space="preserve"> – ISSN 2306-5451.</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Кутін, В. М. Визначення технічного стану ізоляції розподільних мереж напругою 6-10 кВ з урахування впливу несиметрії параметрів </w:t>
      </w:r>
      <w:r w:rsidRPr="00B1544C">
        <w:rPr>
          <w:rFonts w:ascii="Times New Roman" w:hAnsi="Times New Roman"/>
          <w:sz w:val="28"/>
          <w:szCs w:val="28"/>
        </w:rPr>
        <w:lastRenderedPageBreak/>
        <w:t xml:space="preserve">ізоляції відносно землі </w:t>
      </w:r>
      <w:r w:rsidRPr="00B1544C">
        <w:rPr>
          <w:rFonts w:ascii="Times New Roman" w:hAnsi="Times New Roman"/>
          <w:sz w:val="28"/>
          <w:szCs w:val="28"/>
          <w:shd w:val="clear" w:color="auto" w:fill="FFFFFF"/>
        </w:rPr>
        <w:t>[Текст]</w:t>
      </w:r>
      <w:r w:rsidRPr="00B1544C">
        <w:rPr>
          <w:rFonts w:ascii="Times New Roman" w:hAnsi="Times New Roman"/>
          <w:sz w:val="28"/>
          <w:szCs w:val="28"/>
        </w:rPr>
        <w:t xml:space="preserve"> / В. М. Кутін, С. В. Матвієнко. // Вісник Вінницького політехнічного інституту.– Вінниця, 2005.– №6.–  С.142-145.</w:t>
      </w:r>
      <w:r w:rsidRPr="00B1544C">
        <w:rPr>
          <w:rFonts w:ascii="Times New Roman" w:hAnsi="Times New Roman"/>
          <w:bCs/>
          <w:sz w:val="28"/>
          <w:szCs w:val="28"/>
          <w:shd w:val="clear" w:color="auto" w:fill="FFFFFF"/>
        </w:rPr>
        <w:t xml:space="preserve">  –  ISSN 1997-9266.</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Кутін, В. М. Вибір сукупності діагностичних показників для оцінки працездатності ізоляції відносно землі мережі 6-35 кВ </w:t>
      </w:r>
      <w:r w:rsidRPr="00B1544C">
        <w:rPr>
          <w:rFonts w:ascii="Times New Roman" w:hAnsi="Times New Roman"/>
          <w:sz w:val="28"/>
          <w:szCs w:val="28"/>
          <w:shd w:val="clear" w:color="auto" w:fill="FFFFFF"/>
        </w:rPr>
        <w:t>[Текст]</w:t>
      </w:r>
      <w:r w:rsidRPr="00B1544C">
        <w:rPr>
          <w:rFonts w:ascii="Times New Roman" w:hAnsi="Times New Roman"/>
          <w:sz w:val="28"/>
          <w:szCs w:val="28"/>
        </w:rPr>
        <w:t xml:space="preserve"> / </w:t>
      </w:r>
      <w:r w:rsidR="007E674E" w:rsidRPr="00B1544C">
        <w:rPr>
          <w:rFonts w:ascii="Times New Roman" w:hAnsi="Times New Roman"/>
          <w:sz w:val="28"/>
          <w:szCs w:val="28"/>
        </w:rPr>
        <w:br/>
      </w:r>
      <w:r w:rsidRPr="00B1544C">
        <w:rPr>
          <w:rFonts w:ascii="Times New Roman" w:hAnsi="Times New Roman"/>
          <w:sz w:val="28"/>
          <w:szCs w:val="28"/>
        </w:rPr>
        <w:t>В. М. Кутін, С.</w:t>
      </w:r>
      <w:r w:rsidR="00D81BD3" w:rsidRPr="00B1544C">
        <w:rPr>
          <w:rFonts w:ascii="Times New Roman" w:hAnsi="Times New Roman"/>
          <w:sz w:val="28"/>
          <w:szCs w:val="28"/>
        </w:rPr>
        <w:t xml:space="preserve"> </w:t>
      </w:r>
      <w:r w:rsidRPr="00B1544C">
        <w:rPr>
          <w:rFonts w:ascii="Times New Roman" w:hAnsi="Times New Roman"/>
          <w:sz w:val="28"/>
          <w:szCs w:val="28"/>
        </w:rPr>
        <w:t>В. Матвієнко. // Вісник Кременчуцького державного політехнічного університету: Зб. наук. праць.– Кременчук, 2006.– №3(38).–  С.96-99.</w:t>
      </w:r>
      <w:r w:rsidRPr="00B1544C">
        <w:rPr>
          <w:rFonts w:ascii="Times New Roman" w:hAnsi="Times New Roman"/>
          <w:bCs/>
          <w:sz w:val="28"/>
          <w:szCs w:val="28"/>
          <w:shd w:val="clear" w:color="auto" w:fill="FFFFFF"/>
        </w:rPr>
        <w:t xml:space="preserve">  – ISSN 1995-0519.</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shd w:val="clear" w:color="auto" w:fill="FFFFFF"/>
        </w:rPr>
        <w:t>Назаров, В. В. О режимах нейтрали в сетях 6-35 кВ[Текст]</w:t>
      </w:r>
      <w:r w:rsidR="00D81BD3" w:rsidRPr="00B1544C">
        <w:rPr>
          <w:rFonts w:ascii="Times New Roman" w:hAnsi="Times New Roman"/>
          <w:sz w:val="28"/>
          <w:szCs w:val="28"/>
          <w:shd w:val="clear" w:color="auto" w:fill="FFFFFF"/>
        </w:rPr>
        <w:t xml:space="preserve"> </w:t>
      </w:r>
      <w:r w:rsidRPr="00B1544C">
        <w:rPr>
          <w:rFonts w:ascii="Times New Roman" w:hAnsi="Times New Roman"/>
          <w:sz w:val="28"/>
          <w:szCs w:val="28"/>
          <w:shd w:val="clear" w:color="auto" w:fill="FFFFFF"/>
        </w:rPr>
        <w:t xml:space="preserve">/ </w:t>
      </w:r>
      <w:r w:rsidR="00D81BD3" w:rsidRPr="00B1544C">
        <w:rPr>
          <w:rFonts w:ascii="Times New Roman" w:hAnsi="Times New Roman"/>
          <w:sz w:val="28"/>
          <w:szCs w:val="28"/>
          <w:shd w:val="clear" w:color="auto" w:fill="FFFFFF"/>
        </w:rPr>
        <w:br/>
      </w:r>
      <w:r w:rsidRPr="00B1544C">
        <w:rPr>
          <w:rFonts w:ascii="Times New Roman" w:hAnsi="Times New Roman"/>
          <w:sz w:val="28"/>
          <w:szCs w:val="28"/>
          <w:shd w:val="clear" w:color="auto" w:fill="FFFFFF"/>
        </w:rPr>
        <w:t>В. В. Назаров.// Промышленная энергетика. – М.: НТФ «Энергопрогрес», 1993. – № 6. – С. 33-36</w:t>
      </w:r>
      <w:r w:rsidRPr="00B1544C">
        <w:rPr>
          <w:rFonts w:ascii="Times New Roman" w:hAnsi="Times New Roman"/>
          <w:sz w:val="28"/>
          <w:szCs w:val="28"/>
        </w:rPr>
        <w:t>.</w:t>
      </w:r>
      <w:r w:rsidRPr="00B1544C">
        <w:rPr>
          <w:rFonts w:ascii="Times New Roman" w:hAnsi="Times New Roman"/>
          <w:bCs/>
          <w:sz w:val="28"/>
          <w:szCs w:val="28"/>
          <w:shd w:val="clear" w:color="auto" w:fill="FFFFFF"/>
        </w:rPr>
        <w:t xml:space="preserve">  –  ISSN </w:t>
      </w:r>
      <w:r w:rsidRPr="00B1544C">
        <w:rPr>
          <w:rFonts w:ascii="Times New Roman" w:hAnsi="Times New Roman"/>
          <w:sz w:val="28"/>
          <w:szCs w:val="28"/>
        </w:rPr>
        <w:t>0033-1155.</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shd w:val="clear" w:color="auto" w:fill="FFFFFF"/>
        </w:rPr>
      </w:pPr>
      <w:r w:rsidRPr="00B1544C">
        <w:rPr>
          <w:rFonts w:ascii="Times New Roman" w:hAnsi="Times New Roman"/>
          <w:bCs/>
          <w:sz w:val="28"/>
          <w:szCs w:val="28"/>
        </w:rPr>
        <w:t>Назаров, В. В. Защита электрических сетей от однофазных замыканий</w:t>
      </w:r>
      <w:r w:rsidR="00B6727C" w:rsidRPr="00B1544C">
        <w:rPr>
          <w:rFonts w:ascii="Times New Roman" w:hAnsi="Times New Roman"/>
          <w:bCs/>
          <w:sz w:val="28"/>
          <w:szCs w:val="28"/>
        </w:rPr>
        <w:t xml:space="preserve"> </w:t>
      </w:r>
      <w:r w:rsidRPr="00B1544C">
        <w:rPr>
          <w:rFonts w:ascii="Times New Roman" w:hAnsi="Times New Roman"/>
          <w:sz w:val="28"/>
          <w:szCs w:val="28"/>
          <w:shd w:val="clear" w:color="auto" w:fill="FFFFFF"/>
        </w:rPr>
        <w:t>[Текст]</w:t>
      </w:r>
      <w:r w:rsidRPr="00B1544C">
        <w:rPr>
          <w:rFonts w:ascii="Times New Roman" w:hAnsi="Times New Roman"/>
          <w:sz w:val="28"/>
          <w:szCs w:val="28"/>
        </w:rPr>
        <w:t xml:space="preserve"> / В. В. Назаров. – </w:t>
      </w:r>
      <w:r w:rsidRPr="00B1544C">
        <w:rPr>
          <w:rFonts w:ascii="Times New Roman" w:hAnsi="Times New Roman"/>
          <w:sz w:val="28"/>
          <w:szCs w:val="28"/>
          <w:shd w:val="clear" w:color="auto" w:fill="FFFFFF"/>
        </w:rPr>
        <w:t xml:space="preserve">Киев: Лыбидь, 1992. </w:t>
      </w:r>
      <w:r w:rsidRPr="00B1544C">
        <w:rPr>
          <w:rFonts w:ascii="Times New Roman" w:hAnsi="Times New Roman"/>
          <w:sz w:val="28"/>
          <w:szCs w:val="28"/>
        </w:rPr>
        <w:t>–</w:t>
      </w:r>
      <w:r w:rsidRPr="00B1544C">
        <w:rPr>
          <w:rFonts w:ascii="Times New Roman" w:hAnsi="Times New Roman"/>
          <w:sz w:val="28"/>
          <w:szCs w:val="28"/>
          <w:shd w:val="clear" w:color="auto" w:fill="FFFFFF"/>
        </w:rPr>
        <w:t xml:space="preserve"> 124 с.</w:t>
      </w:r>
    </w:p>
    <w:p w:rsidR="009D224C" w:rsidRPr="00B1544C" w:rsidRDefault="009D224C" w:rsidP="00AE758F">
      <w:pPr>
        <w:pStyle w:val="a6"/>
        <w:numPr>
          <w:ilvl w:val="0"/>
          <w:numId w:val="16"/>
        </w:numPr>
        <w:spacing w:after="0" w:line="288" w:lineRule="auto"/>
        <w:ind w:left="0" w:firstLine="454"/>
        <w:jc w:val="both"/>
        <w:rPr>
          <w:rFonts w:ascii="Times New Roman" w:eastAsia="Times New Roman" w:hAnsi="Times New Roman"/>
          <w:sz w:val="28"/>
          <w:szCs w:val="28"/>
        </w:rPr>
      </w:pPr>
      <w:r w:rsidRPr="00B1544C">
        <w:rPr>
          <w:rFonts w:ascii="Times New Roman" w:eastAsia="Times New Roman" w:hAnsi="Times New Roman"/>
          <w:sz w:val="28"/>
          <w:szCs w:val="28"/>
        </w:rPr>
        <w:t xml:space="preserve">Сивокобыленко, В. Ф. Ограничение перенапряжений при замыканиях на землю в системах электроснабжения собственных нужд электростанций </w:t>
      </w:r>
      <w:r w:rsidRPr="00B1544C">
        <w:rPr>
          <w:rFonts w:ascii="Times New Roman" w:hAnsi="Times New Roman"/>
          <w:sz w:val="28"/>
          <w:szCs w:val="28"/>
          <w:shd w:val="clear" w:color="auto" w:fill="FFFFFF"/>
        </w:rPr>
        <w:t>[Текст]</w:t>
      </w:r>
      <w:r w:rsidRPr="00B1544C">
        <w:rPr>
          <w:rFonts w:ascii="Times New Roman" w:eastAsia="Times New Roman" w:hAnsi="Times New Roman"/>
          <w:sz w:val="28"/>
          <w:szCs w:val="28"/>
        </w:rPr>
        <w:t xml:space="preserve"> / В. Ф. Сивокобыленко, В. В. Музалев,</w:t>
      </w:r>
      <w:r w:rsidR="004339FC" w:rsidRPr="00B1544C">
        <w:rPr>
          <w:rFonts w:ascii="Times New Roman" w:eastAsia="Times New Roman" w:hAnsi="Times New Roman"/>
          <w:sz w:val="28"/>
          <w:szCs w:val="28"/>
        </w:rPr>
        <w:br/>
      </w:r>
      <w:r w:rsidRPr="00B1544C">
        <w:rPr>
          <w:rFonts w:ascii="Times New Roman" w:eastAsia="Times New Roman" w:hAnsi="Times New Roman"/>
          <w:sz w:val="28"/>
          <w:szCs w:val="28"/>
        </w:rPr>
        <w:t xml:space="preserve"> С. Махинда. // Збiрник наукових праць Дон ДТУ. Серiя «Електротехнiка i енергетика». </w:t>
      </w:r>
      <w:r w:rsidRPr="00B1544C">
        <w:rPr>
          <w:rFonts w:ascii="Times New Roman" w:hAnsi="Times New Roman"/>
          <w:sz w:val="28"/>
          <w:szCs w:val="28"/>
        </w:rPr>
        <w:t xml:space="preserve">– </w:t>
      </w:r>
      <w:r w:rsidRPr="00B1544C">
        <w:rPr>
          <w:rFonts w:ascii="Times New Roman" w:eastAsia="Times New Roman" w:hAnsi="Times New Roman"/>
          <w:sz w:val="28"/>
          <w:szCs w:val="28"/>
        </w:rPr>
        <w:t xml:space="preserve"> Донецк: Дон ГТУ, 1998. </w:t>
      </w:r>
      <w:r w:rsidRPr="00B1544C">
        <w:rPr>
          <w:rFonts w:ascii="Times New Roman" w:hAnsi="Times New Roman"/>
          <w:sz w:val="28"/>
          <w:szCs w:val="28"/>
        </w:rPr>
        <w:t>–</w:t>
      </w:r>
      <w:r w:rsidRPr="00B1544C">
        <w:rPr>
          <w:rFonts w:ascii="Times New Roman" w:eastAsia="Times New Roman" w:hAnsi="Times New Roman"/>
          <w:sz w:val="28"/>
          <w:szCs w:val="28"/>
        </w:rPr>
        <w:t xml:space="preserve"> №2. </w:t>
      </w:r>
      <w:r w:rsidRPr="00B1544C">
        <w:rPr>
          <w:rFonts w:ascii="Times New Roman" w:hAnsi="Times New Roman"/>
          <w:sz w:val="28"/>
          <w:szCs w:val="28"/>
        </w:rPr>
        <w:t xml:space="preserve">– </w:t>
      </w:r>
      <w:r w:rsidRPr="00B1544C">
        <w:rPr>
          <w:rFonts w:ascii="Times New Roman" w:eastAsia="Times New Roman" w:hAnsi="Times New Roman"/>
          <w:sz w:val="28"/>
          <w:szCs w:val="28"/>
        </w:rPr>
        <w:t>С. 229-233.</w:t>
      </w:r>
      <w:r w:rsidRPr="00B1544C">
        <w:rPr>
          <w:rFonts w:ascii="Times New Roman" w:hAnsi="Times New Roman"/>
          <w:bCs/>
          <w:sz w:val="28"/>
          <w:szCs w:val="28"/>
          <w:shd w:val="clear" w:color="auto" w:fill="FFFFFF"/>
        </w:rPr>
        <w:t xml:space="preserve"> –  </w:t>
      </w:r>
      <w:r w:rsidR="007E674E" w:rsidRPr="00B1544C">
        <w:rPr>
          <w:rFonts w:ascii="Times New Roman" w:hAnsi="Times New Roman"/>
          <w:bCs/>
          <w:sz w:val="28"/>
          <w:szCs w:val="28"/>
          <w:shd w:val="clear" w:color="auto" w:fill="FFFFFF"/>
        </w:rPr>
        <w:br/>
      </w:r>
      <w:r w:rsidRPr="00B1544C">
        <w:rPr>
          <w:rFonts w:ascii="Times New Roman" w:hAnsi="Times New Roman"/>
          <w:bCs/>
          <w:sz w:val="28"/>
          <w:szCs w:val="28"/>
          <w:shd w:val="clear" w:color="auto" w:fill="FFFFFF"/>
        </w:rPr>
        <w:t xml:space="preserve">ISSN </w:t>
      </w:r>
      <w:r w:rsidRPr="00B1544C">
        <w:rPr>
          <w:rFonts w:ascii="Times New Roman" w:hAnsi="Times New Roman"/>
          <w:sz w:val="28"/>
          <w:szCs w:val="28"/>
        </w:rPr>
        <w:t>2074-2630.</w:t>
      </w:r>
    </w:p>
    <w:p w:rsidR="009D224C" w:rsidRPr="00B1544C" w:rsidRDefault="009D224C" w:rsidP="00AE758F">
      <w:pPr>
        <w:pStyle w:val="a6"/>
        <w:numPr>
          <w:ilvl w:val="0"/>
          <w:numId w:val="16"/>
        </w:numPr>
        <w:spacing w:after="0" w:line="288" w:lineRule="auto"/>
        <w:ind w:left="0" w:firstLine="454"/>
        <w:jc w:val="both"/>
        <w:rPr>
          <w:rFonts w:ascii="Times New Roman" w:eastAsia="Times New Roman" w:hAnsi="Times New Roman"/>
          <w:sz w:val="28"/>
          <w:szCs w:val="28"/>
        </w:rPr>
      </w:pPr>
      <w:r w:rsidRPr="00B1544C">
        <w:rPr>
          <w:rFonts w:ascii="Times New Roman" w:eastAsia="Times New Roman" w:hAnsi="Times New Roman"/>
          <w:sz w:val="28"/>
          <w:szCs w:val="28"/>
        </w:rPr>
        <w:t xml:space="preserve">Сивокобыленко, В. Ф. Дополнительная резервная защита мощных блоков генератор-трансформатор </w:t>
      </w:r>
      <w:r w:rsidRPr="00B1544C">
        <w:rPr>
          <w:rFonts w:ascii="Times New Roman" w:hAnsi="Times New Roman"/>
          <w:sz w:val="28"/>
          <w:szCs w:val="28"/>
          <w:shd w:val="clear" w:color="auto" w:fill="FFFFFF"/>
        </w:rPr>
        <w:t>[Текст]</w:t>
      </w:r>
      <w:r w:rsidRPr="00B1544C">
        <w:rPr>
          <w:rFonts w:ascii="Times New Roman" w:eastAsia="Times New Roman" w:hAnsi="Times New Roman"/>
          <w:sz w:val="28"/>
          <w:szCs w:val="28"/>
        </w:rPr>
        <w:t xml:space="preserve"> / В. Ф. Сивокобыленко, Н. В. Гребченко, А. С. Апухтин, В. В. Зубашенко // Збiрник наукових праць Дон ДТУ. Серiя «Електротехнiка i енергетика». – Донецьк: Дон ДТУ, 2000. – № 21. – С.84-88.</w:t>
      </w:r>
      <w:r w:rsidR="00D81BD3" w:rsidRPr="00B1544C">
        <w:rPr>
          <w:rFonts w:ascii="Times New Roman" w:hAnsi="Times New Roman"/>
          <w:bCs/>
          <w:sz w:val="28"/>
          <w:szCs w:val="28"/>
          <w:shd w:val="clear" w:color="auto" w:fill="FFFFFF"/>
        </w:rPr>
        <w:t xml:space="preserve"> – </w:t>
      </w:r>
      <w:r w:rsidRPr="00B1544C">
        <w:rPr>
          <w:rFonts w:ascii="Times New Roman" w:hAnsi="Times New Roman"/>
          <w:bCs/>
          <w:sz w:val="28"/>
          <w:szCs w:val="28"/>
          <w:shd w:val="clear" w:color="auto" w:fill="FFFFFF"/>
        </w:rPr>
        <w:t xml:space="preserve">ISSN </w:t>
      </w:r>
      <w:r w:rsidRPr="00B1544C">
        <w:rPr>
          <w:rFonts w:ascii="Times New Roman" w:hAnsi="Times New Roman"/>
          <w:sz w:val="28"/>
          <w:szCs w:val="28"/>
        </w:rPr>
        <w:t>2074-2630.</w:t>
      </w:r>
    </w:p>
    <w:p w:rsidR="009D224C" w:rsidRPr="00B1544C" w:rsidRDefault="009D224C" w:rsidP="00AE758F">
      <w:pPr>
        <w:pStyle w:val="a6"/>
        <w:numPr>
          <w:ilvl w:val="0"/>
          <w:numId w:val="16"/>
        </w:numPr>
        <w:spacing w:after="0" w:line="288" w:lineRule="auto"/>
        <w:ind w:left="0" w:firstLine="454"/>
        <w:jc w:val="both"/>
        <w:rPr>
          <w:rFonts w:ascii="Times New Roman" w:eastAsia="Times New Roman" w:hAnsi="Times New Roman"/>
          <w:sz w:val="28"/>
          <w:szCs w:val="28"/>
        </w:rPr>
      </w:pPr>
      <w:r w:rsidRPr="00B1544C">
        <w:rPr>
          <w:rFonts w:ascii="Times New Roman" w:eastAsia="Times New Roman" w:hAnsi="Times New Roman"/>
          <w:sz w:val="28"/>
          <w:szCs w:val="28"/>
        </w:rPr>
        <w:t xml:space="preserve">Сивокобыленко, В. Ф. Определение параметров </w:t>
      </w:r>
      <w:r w:rsidR="004339FC" w:rsidRPr="00B1544C">
        <w:rPr>
          <w:rFonts w:ascii="Times New Roman" w:eastAsia="Times New Roman" w:hAnsi="Times New Roman"/>
          <w:sz w:val="28"/>
          <w:szCs w:val="28"/>
        </w:rPr>
        <w:br/>
      </w:r>
      <w:r w:rsidRPr="00B1544C">
        <w:rPr>
          <w:rFonts w:ascii="Times New Roman" w:eastAsia="Times New Roman" w:hAnsi="Times New Roman"/>
          <w:sz w:val="28"/>
          <w:szCs w:val="28"/>
        </w:rPr>
        <w:t>эквивалентных схем замещения турбогенераторов для ра</w:t>
      </w:r>
      <w:r w:rsidR="00B6727C" w:rsidRPr="00B1544C">
        <w:rPr>
          <w:rFonts w:ascii="Times New Roman" w:eastAsia="Times New Roman" w:hAnsi="Times New Roman"/>
          <w:sz w:val="28"/>
          <w:szCs w:val="28"/>
        </w:rPr>
        <w:t>счета на математических моделях</w:t>
      </w:r>
      <w:r w:rsidRPr="00B1544C">
        <w:rPr>
          <w:rFonts w:ascii="Times New Roman" w:eastAsia="Times New Roman" w:hAnsi="Times New Roman"/>
          <w:sz w:val="28"/>
          <w:szCs w:val="28"/>
        </w:rPr>
        <w:t xml:space="preserve"> </w:t>
      </w:r>
      <w:r w:rsidRPr="00B1544C">
        <w:rPr>
          <w:rFonts w:ascii="Times New Roman" w:hAnsi="Times New Roman"/>
          <w:sz w:val="28"/>
          <w:szCs w:val="28"/>
          <w:shd w:val="clear" w:color="auto" w:fill="FFFFFF"/>
        </w:rPr>
        <w:t>[Текст]</w:t>
      </w:r>
      <w:r w:rsidRPr="00B1544C">
        <w:rPr>
          <w:rFonts w:ascii="Times New Roman" w:eastAsia="Times New Roman" w:hAnsi="Times New Roman"/>
          <w:sz w:val="28"/>
          <w:szCs w:val="28"/>
        </w:rPr>
        <w:t xml:space="preserve"> / В. Ф. Сивокобыленко, М. А. Меженикова //  Збiрник наукових праць Дон ДТУ. Серiя «Електротехнiка i енергетика». –  Донецьк: Дон ДТУ, 2000. – № 17. –  С.38-41.</w:t>
      </w:r>
      <w:r w:rsidRPr="00B1544C">
        <w:rPr>
          <w:rFonts w:ascii="Times New Roman" w:hAnsi="Times New Roman"/>
          <w:bCs/>
          <w:sz w:val="28"/>
          <w:szCs w:val="28"/>
          <w:shd w:val="clear" w:color="auto" w:fill="FFFFFF"/>
        </w:rPr>
        <w:t xml:space="preserve"> –  ISSN </w:t>
      </w:r>
      <w:r w:rsidRPr="00B1544C">
        <w:rPr>
          <w:rFonts w:ascii="Times New Roman" w:hAnsi="Times New Roman"/>
          <w:sz w:val="28"/>
          <w:szCs w:val="28"/>
        </w:rPr>
        <w:t>2074-2630.</w:t>
      </w:r>
    </w:p>
    <w:p w:rsidR="009D224C" w:rsidRPr="00B1544C" w:rsidRDefault="009D224C" w:rsidP="00AE758F">
      <w:pPr>
        <w:pStyle w:val="a6"/>
        <w:numPr>
          <w:ilvl w:val="0"/>
          <w:numId w:val="16"/>
        </w:numPr>
        <w:spacing w:after="0" w:line="288" w:lineRule="auto"/>
        <w:ind w:left="0" w:firstLine="454"/>
        <w:jc w:val="both"/>
        <w:rPr>
          <w:rFonts w:ascii="Times New Roman" w:eastAsia="Times New Roman" w:hAnsi="Times New Roman"/>
          <w:sz w:val="28"/>
          <w:szCs w:val="28"/>
        </w:rPr>
      </w:pPr>
      <w:r w:rsidRPr="00B1544C">
        <w:rPr>
          <w:rFonts w:ascii="Times New Roman" w:eastAsia="Times New Roman" w:hAnsi="Times New Roman"/>
          <w:sz w:val="28"/>
          <w:szCs w:val="28"/>
        </w:rPr>
        <w:t>Сивокобыленко, В. Ф. Переходные процессы в системах электроснабжения собственных нужд электростанций. Учебное пособие</w:t>
      </w:r>
      <w:r w:rsidR="00B6727C" w:rsidRPr="00B1544C">
        <w:rPr>
          <w:rFonts w:ascii="Times New Roman" w:eastAsia="Times New Roman" w:hAnsi="Times New Roman"/>
          <w:sz w:val="28"/>
          <w:szCs w:val="28"/>
        </w:rPr>
        <w:t xml:space="preserve"> </w:t>
      </w:r>
      <w:r w:rsidRPr="00B1544C">
        <w:rPr>
          <w:rFonts w:ascii="Times New Roman" w:hAnsi="Times New Roman"/>
          <w:sz w:val="28"/>
          <w:szCs w:val="28"/>
          <w:shd w:val="clear" w:color="auto" w:fill="FFFFFF"/>
        </w:rPr>
        <w:t>[Текст]</w:t>
      </w:r>
      <w:r w:rsidRPr="00B1544C">
        <w:rPr>
          <w:rFonts w:ascii="Times New Roman" w:eastAsia="Times New Roman" w:hAnsi="Times New Roman"/>
          <w:sz w:val="28"/>
          <w:szCs w:val="28"/>
        </w:rPr>
        <w:t xml:space="preserve"> / В. Ф. Сивокобыленко, В. К. Лебедев. – Донецк, Дон НТУ, 2002. – 136 с.</w:t>
      </w:r>
    </w:p>
    <w:p w:rsidR="009D224C" w:rsidRPr="00B1544C" w:rsidRDefault="009D224C" w:rsidP="00AE758F">
      <w:pPr>
        <w:pStyle w:val="a6"/>
        <w:numPr>
          <w:ilvl w:val="0"/>
          <w:numId w:val="16"/>
        </w:numPr>
        <w:spacing w:after="0" w:line="288" w:lineRule="auto"/>
        <w:ind w:left="0" w:firstLine="454"/>
        <w:jc w:val="both"/>
        <w:rPr>
          <w:rFonts w:ascii="Times New Roman" w:eastAsia="Times New Roman" w:hAnsi="Times New Roman"/>
          <w:sz w:val="28"/>
          <w:szCs w:val="28"/>
        </w:rPr>
      </w:pPr>
      <w:r w:rsidRPr="00B1544C">
        <w:rPr>
          <w:rFonts w:ascii="Times New Roman" w:eastAsia="Times New Roman" w:hAnsi="Times New Roman"/>
          <w:sz w:val="28"/>
          <w:szCs w:val="28"/>
        </w:rPr>
        <w:lastRenderedPageBreak/>
        <w:t xml:space="preserve">Сивокобиленко, В. Ф. Математичне моделювання в електротехніці і енергетиці. Навчальний посібник </w:t>
      </w:r>
      <w:r w:rsidRPr="00B1544C">
        <w:rPr>
          <w:rFonts w:ascii="Times New Roman" w:hAnsi="Times New Roman"/>
          <w:sz w:val="28"/>
          <w:szCs w:val="28"/>
          <w:shd w:val="clear" w:color="auto" w:fill="FFFFFF"/>
        </w:rPr>
        <w:t>[Текст]</w:t>
      </w:r>
      <w:r w:rsidRPr="00B1544C">
        <w:rPr>
          <w:rFonts w:ascii="Times New Roman" w:eastAsia="Times New Roman" w:hAnsi="Times New Roman"/>
          <w:sz w:val="28"/>
          <w:szCs w:val="28"/>
        </w:rPr>
        <w:t xml:space="preserve"> / В. Ф. Сивокобиленко – Донецьк, 2005. – 350 с.</w:t>
      </w:r>
    </w:p>
    <w:p w:rsidR="009D224C" w:rsidRPr="00B1544C" w:rsidRDefault="009D224C" w:rsidP="00AE758F">
      <w:pPr>
        <w:pStyle w:val="a6"/>
        <w:numPr>
          <w:ilvl w:val="0"/>
          <w:numId w:val="16"/>
        </w:numPr>
        <w:spacing w:after="0" w:line="288" w:lineRule="auto"/>
        <w:ind w:left="0" w:firstLine="454"/>
        <w:jc w:val="both"/>
        <w:rPr>
          <w:rFonts w:ascii="Times New Roman" w:eastAsia="Times New Roman" w:hAnsi="Times New Roman"/>
          <w:sz w:val="28"/>
          <w:szCs w:val="28"/>
        </w:rPr>
      </w:pPr>
      <w:r w:rsidRPr="00B1544C">
        <w:rPr>
          <w:rFonts w:ascii="Times New Roman" w:hAnsi="Times New Roman"/>
          <w:sz w:val="28"/>
          <w:szCs w:val="28"/>
          <w:shd w:val="clear" w:color="auto" w:fill="FFFFFF"/>
        </w:rPr>
        <w:t>Пат. 73589 Україна, МПК Н02Н 3/17. Пристрій захисту від однофазних замикань на землю [Текст] / В. Ф.</w:t>
      </w:r>
      <w:r w:rsidR="00D81BD3" w:rsidRPr="00B1544C">
        <w:rPr>
          <w:rFonts w:ascii="Times New Roman" w:hAnsi="Times New Roman"/>
          <w:sz w:val="28"/>
          <w:szCs w:val="28"/>
          <w:shd w:val="clear" w:color="auto" w:fill="FFFFFF"/>
        </w:rPr>
        <w:t xml:space="preserve"> Сивокобиленко, О. В. Ковязін; </w:t>
      </w:r>
      <w:r w:rsidRPr="00B1544C">
        <w:rPr>
          <w:rFonts w:ascii="Times New Roman" w:hAnsi="Times New Roman"/>
          <w:sz w:val="28"/>
          <w:szCs w:val="28"/>
          <w:shd w:val="clear" w:color="auto" w:fill="FFFFFF"/>
        </w:rPr>
        <w:t>заявники Державний вищий навчальний заклад Донецький національний технічний університет – u 2012 04517; Заявл. 10.04.2012; Опубл. Бюл. №18, 25.09.2012.</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shd w:val="clear" w:color="auto" w:fill="FFFFFF"/>
        </w:rPr>
      </w:pPr>
      <w:r w:rsidRPr="00B1544C">
        <w:rPr>
          <w:rFonts w:ascii="Times New Roman" w:hAnsi="Times New Roman"/>
          <w:bCs/>
          <w:sz w:val="28"/>
          <w:szCs w:val="28"/>
        </w:rPr>
        <w:t xml:space="preserve">Сирота, И. М. Режимы нейтрали электрических сетей </w:t>
      </w:r>
      <w:r w:rsidRPr="00B1544C">
        <w:rPr>
          <w:rFonts w:ascii="Times New Roman" w:hAnsi="Times New Roman"/>
          <w:sz w:val="28"/>
          <w:szCs w:val="28"/>
          <w:shd w:val="clear" w:color="auto" w:fill="FFFFFF"/>
        </w:rPr>
        <w:t>[Текст]</w:t>
      </w:r>
      <w:r w:rsidRPr="00B1544C">
        <w:rPr>
          <w:rFonts w:ascii="Times New Roman" w:hAnsi="Times New Roman"/>
          <w:bCs/>
          <w:sz w:val="28"/>
          <w:szCs w:val="28"/>
        </w:rPr>
        <w:t xml:space="preserve"> / И. М. Сирота, С. Н. Кисленко, А. М.Михайлов</w:t>
      </w:r>
      <w:r w:rsidRPr="00B1544C">
        <w:rPr>
          <w:rFonts w:ascii="Times New Roman" w:eastAsia="Times New Roman" w:hAnsi="Times New Roman"/>
          <w:sz w:val="28"/>
          <w:szCs w:val="28"/>
        </w:rPr>
        <w:t xml:space="preserve"> – </w:t>
      </w:r>
      <w:r w:rsidRPr="00B1544C">
        <w:rPr>
          <w:rFonts w:ascii="Times New Roman" w:hAnsi="Times New Roman"/>
          <w:sz w:val="28"/>
          <w:szCs w:val="28"/>
          <w:shd w:val="clear" w:color="auto" w:fill="FFFFFF"/>
        </w:rPr>
        <w:t xml:space="preserve">Київ: Наукова думка, 1985. </w:t>
      </w:r>
      <w:r w:rsidRPr="00B1544C">
        <w:rPr>
          <w:rFonts w:ascii="Times New Roman" w:eastAsia="Times New Roman" w:hAnsi="Times New Roman"/>
          <w:sz w:val="28"/>
          <w:szCs w:val="28"/>
        </w:rPr>
        <w:t xml:space="preserve">– </w:t>
      </w:r>
      <w:r w:rsidRPr="00B1544C">
        <w:rPr>
          <w:rFonts w:ascii="Times New Roman" w:hAnsi="Times New Roman"/>
          <w:sz w:val="28"/>
          <w:szCs w:val="28"/>
          <w:shd w:val="clear" w:color="auto" w:fill="FFFFFF"/>
        </w:rPr>
        <w:t xml:space="preserve"> 264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bCs/>
          <w:sz w:val="28"/>
          <w:szCs w:val="28"/>
        </w:rPr>
      </w:pPr>
      <w:r w:rsidRPr="00B1544C">
        <w:rPr>
          <w:rFonts w:ascii="Times New Roman" w:hAnsi="Times New Roman"/>
          <w:bCs/>
          <w:sz w:val="28"/>
          <w:szCs w:val="28"/>
        </w:rPr>
        <w:t xml:space="preserve">Сирота, И. М. Защита от замыканий на землю в </w:t>
      </w:r>
      <w:r w:rsidR="004339FC" w:rsidRPr="00B1544C">
        <w:rPr>
          <w:rFonts w:ascii="Times New Roman" w:hAnsi="Times New Roman"/>
          <w:bCs/>
          <w:sz w:val="28"/>
          <w:szCs w:val="28"/>
        </w:rPr>
        <w:br/>
      </w:r>
      <w:r w:rsidRPr="00B1544C">
        <w:rPr>
          <w:rFonts w:ascii="Times New Roman" w:hAnsi="Times New Roman"/>
          <w:bCs/>
          <w:sz w:val="28"/>
          <w:szCs w:val="28"/>
        </w:rPr>
        <w:t xml:space="preserve">электрических системах </w:t>
      </w:r>
      <w:r w:rsidRPr="00B1544C">
        <w:rPr>
          <w:rFonts w:ascii="Times New Roman" w:hAnsi="Times New Roman"/>
          <w:sz w:val="28"/>
          <w:szCs w:val="28"/>
          <w:shd w:val="clear" w:color="auto" w:fill="FFFFFF"/>
        </w:rPr>
        <w:t xml:space="preserve">[Текст] </w:t>
      </w:r>
      <w:r w:rsidRPr="00B1544C">
        <w:rPr>
          <w:rFonts w:ascii="Times New Roman" w:hAnsi="Times New Roman"/>
          <w:bCs/>
          <w:sz w:val="28"/>
          <w:szCs w:val="28"/>
        </w:rPr>
        <w:t>/ И. М. Сирота</w:t>
      </w:r>
      <w:r w:rsidRPr="00B1544C">
        <w:rPr>
          <w:rFonts w:ascii="Times New Roman" w:eastAsia="Times New Roman" w:hAnsi="Times New Roman"/>
          <w:sz w:val="28"/>
          <w:szCs w:val="28"/>
        </w:rPr>
        <w:t xml:space="preserve"> – </w:t>
      </w:r>
      <w:r w:rsidRPr="00B1544C">
        <w:rPr>
          <w:rFonts w:ascii="Times New Roman" w:hAnsi="Times New Roman"/>
          <w:bCs/>
          <w:sz w:val="28"/>
          <w:szCs w:val="28"/>
        </w:rPr>
        <w:t xml:space="preserve">К.: Издательство АН УССР, 1955. </w:t>
      </w:r>
      <w:r w:rsidRPr="00B1544C">
        <w:rPr>
          <w:rFonts w:ascii="Times New Roman" w:eastAsia="Times New Roman" w:hAnsi="Times New Roman"/>
          <w:sz w:val="28"/>
          <w:szCs w:val="28"/>
        </w:rPr>
        <w:t xml:space="preserve">– </w:t>
      </w:r>
      <w:r w:rsidRPr="00B1544C">
        <w:rPr>
          <w:rFonts w:ascii="Times New Roman" w:hAnsi="Times New Roman"/>
          <w:bCs/>
          <w:sz w:val="28"/>
          <w:szCs w:val="28"/>
        </w:rPr>
        <w:t>208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shd w:val="clear" w:color="auto" w:fill="FFFFFF"/>
        </w:rPr>
      </w:pPr>
      <w:r w:rsidRPr="00B1544C">
        <w:rPr>
          <w:rFonts w:ascii="Times New Roman" w:hAnsi="Times New Roman"/>
          <w:bCs/>
          <w:sz w:val="28"/>
          <w:szCs w:val="28"/>
        </w:rPr>
        <w:t xml:space="preserve">Сирота, И. М. Трансформаторы и фильтры напряжения и тока нулевой последовательности </w:t>
      </w:r>
      <w:r w:rsidRPr="00B1544C">
        <w:rPr>
          <w:rFonts w:ascii="Times New Roman" w:hAnsi="Times New Roman"/>
          <w:sz w:val="28"/>
          <w:szCs w:val="28"/>
          <w:shd w:val="clear" w:color="auto" w:fill="FFFFFF"/>
        </w:rPr>
        <w:t>[Текст]</w:t>
      </w:r>
      <w:r w:rsidRPr="00B1544C">
        <w:rPr>
          <w:rFonts w:ascii="Times New Roman" w:hAnsi="Times New Roman"/>
          <w:bCs/>
          <w:sz w:val="28"/>
          <w:szCs w:val="28"/>
        </w:rPr>
        <w:t xml:space="preserve"> / И. М. Сирота </w:t>
      </w:r>
      <w:r w:rsidRPr="00B1544C">
        <w:rPr>
          <w:rFonts w:ascii="Times New Roman" w:eastAsia="Times New Roman" w:hAnsi="Times New Roman"/>
          <w:sz w:val="28"/>
          <w:szCs w:val="28"/>
        </w:rPr>
        <w:t xml:space="preserve">– </w:t>
      </w:r>
      <w:r w:rsidRPr="00B1544C">
        <w:rPr>
          <w:rFonts w:ascii="Times New Roman" w:hAnsi="Times New Roman"/>
          <w:sz w:val="28"/>
          <w:szCs w:val="28"/>
          <w:shd w:val="clear" w:color="auto" w:fill="FFFFFF"/>
        </w:rPr>
        <w:t xml:space="preserve">К.: Наукова думка, 1983. </w:t>
      </w:r>
      <w:r w:rsidRPr="00B1544C">
        <w:rPr>
          <w:rFonts w:ascii="Times New Roman" w:eastAsia="Times New Roman" w:hAnsi="Times New Roman"/>
          <w:sz w:val="28"/>
          <w:szCs w:val="28"/>
        </w:rPr>
        <w:t>–</w:t>
      </w:r>
      <w:r w:rsidRPr="00B1544C">
        <w:rPr>
          <w:rFonts w:ascii="Times New Roman" w:hAnsi="Times New Roman"/>
          <w:sz w:val="28"/>
          <w:szCs w:val="28"/>
          <w:shd w:val="clear" w:color="auto" w:fill="FFFFFF"/>
        </w:rPr>
        <w:t xml:space="preserve"> 268 с.</w:t>
      </w:r>
    </w:p>
    <w:p w:rsidR="009D224C" w:rsidRPr="00B1544C" w:rsidRDefault="00E606C0" w:rsidP="00AE758F">
      <w:pPr>
        <w:pStyle w:val="a6"/>
        <w:numPr>
          <w:ilvl w:val="0"/>
          <w:numId w:val="16"/>
        </w:numPr>
        <w:spacing w:after="0" w:line="288" w:lineRule="auto"/>
        <w:ind w:left="0" w:firstLine="454"/>
        <w:jc w:val="both"/>
        <w:rPr>
          <w:rFonts w:ascii="Times New Roman" w:hAnsi="Times New Roman"/>
          <w:sz w:val="28"/>
          <w:szCs w:val="28"/>
          <w:shd w:val="clear" w:color="auto" w:fill="FFFFFF"/>
        </w:rPr>
      </w:pPr>
      <w:r w:rsidRPr="00B1544C">
        <w:rPr>
          <w:rFonts w:ascii="Times New Roman" w:hAnsi="Times New Roman"/>
          <w:sz w:val="28"/>
          <w:szCs w:val="28"/>
        </w:rPr>
        <w:t xml:space="preserve">Вавин, В. Н. Релейная защита блоков турбогенератор – </w:t>
      </w:r>
      <w:r w:rsidR="004339FC" w:rsidRPr="00B1544C">
        <w:rPr>
          <w:rFonts w:ascii="Times New Roman" w:hAnsi="Times New Roman"/>
          <w:sz w:val="28"/>
          <w:szCs w:val="28"/>
        </w:rPr>
        <w:br/>
      </w:r>
      <w:r w:rsidRPr="00B1544C">
        <w:rPr>
          <w:rFonts w:ascii="Times New Roman" w:hAnsi="Times New Roman"/>
          <w:sz w:val="28"/>
          <w:szCs w:val="28"/>
        </w:rPr>
        <w:t>трансформатор [Текст] / В. Н. Вавин. – М.: Энергоиздат, 1982. – 256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Вайнштейн, Р. А. Защита от замыканий на землю в обмотке статора генераторов на электростанциях ОЭС Сибири </w:t>
      </w:r>
      <w:r w:rsidRPr="00B1544C">
        <w:rPr>
          <w:rFonts w:ascii="Times New Roman" w:hAnsi="Times New Roman"/>
          <w:sz w:val="28"/>
          <w:szCs w:val="28"/>
          <w:shd w:val="clear" w:color="auto" w:fill="FFFFFF"/>
        </w:rPr>
        <w:t>[Текст]</w:t>
      </w:r>
      <w:r w:rsidRPr="00B1544C">
        <w:rPr>
          <w:rFonts w:ascii="Times New Roman" w:hAnsi="Times New Roman"/>
          <w:sz w:val="28"/>
          <w:szCs w:val="28"/>
        </w:rPr>
        <w:t xml:space="preserve"> / </w:t>
      </w:r>
      <w:r w:rsidR="007E674E" w:rsidRPr="00B1544C">
        <w:rPr>
          <w:rFonts w:ascii="Times New Roman" w:hAnsi="Times New Roman"/>
          <w:sz w:val="28"/>
          <w:szCs w:val="28"/>
        </w:rPr>
        <w:br/>
      </w:r>
      <w:r w:rsidRPr="00B1544C">
        <w:rPr>
          <w:rFonts w:ascii="Times New Roman" w:hAnsi="Times New Roman"/>
          <w:sz w:val="28"/>
          <w:szCs w:val="28"/>
        </w:rPr>
        <w:t xml:space="preserve">Р. А. Вайнштейн, В. И. Лапин, А. М. Наумов, А. В. Доронин // </w:t>
      </w:r>
      <w:r w:rsidR="004339FC" w:rsidRPr="00B1544C">
        <w:rPr>
          <w:rFonts w:ascii="Times New Roman" w:hAnsi="Times New Roman"/>
          <w:sz w:val="28"/>
          <w:szCs w:val="28"/>
        </w:rPr>
        <w:br/>
      </w:r>
      <w:r w:rsidRPr="00B1544C">
        <w:rPr>
          <w:rFonts w:ascii="Times New Roman" w:hAnsi="Times New Roman"/>
          <w:sz w:val="28"/>
          <w:szCs w:val="28"/>
        </w:rPr>
        <w:t xml:space="preserve">Электрические станции </w:t>
      </w:r>
      <w:r w:rsidRPr="00B1544C">
        <w:rPr>
          <w:rFonts w:ascii="Times New Roman" w:hAnsi="Times New Roman"/>
          <w:sz w:val="28"/>
          <w:szCs w:val="28"/>
          <w:shd w:val="clear" w:color="auto" w:fill="FFFFFF"/>
        </w:rPr>
        <w:t>– М.: НТФ «Энергопрогресс»</w:t>
      </w:r>
      <w:r w:rsidRPr="00B1544C">
        <w:rPr>
          <w:rFonts w:ascii="Times New Roman" w:hAnsi="Times New Roman"/>
          <w:sz w:val="28"/>
          <w:szCs w:val="28"/>
        </w:rPr>
        <w:t xml:space="preserve">, 2009. </w:t>
      </w:r>
      <w:r w:rsidRPr="00B1544C">
        <w:rPr>
          <w:rFonts w:ascii="Times New Roman" w:hAnsi="Times New Roman"/>
          <w:sz w:val="28"/>
          <w:szCs w:val="28"/>
          <w:shd w:val="clear" w:color="auto" w:fill="FFFFFF"/>
        </w:rPr>
        <w:t>–</w:t>
      </w:r>
      <w:r w:rsidRPr="00B1544C">
        <w:rPr>
          <w:rFonts w:ascii="Times New Roman" w:hAnsi="Times New Roman"/>
          <w:sz w:val="28"/>
          <w:szCs w:val="28"/>
        </w:rPr>
        <w:t xml:space="preserve"> №12. </w:t>
      </w:r>
      <w:r w:rsidRPr="00B1544C">
        <w:rPr>
          <w:rFonts w:ascii="Times New Roman" w:hAnsi="Times New Roman"/>
          <w:sz w:val="28"/>
          <w:szCs w:val="28"/>
          <w:shd w:val="clear" w:color="auto" w:fill="FFFFFF"/>
        </w:rPr>
        <w:t>–</w:t>
      </w:r>
      <w:r w:rsidRPr="00B1544C">
        <w:rPr>
          <w:rFonts w:ascii="Times New Roman" w:hAnsi="Times New Roman"/>
          <w:sz w:val="28"/>
          <w:szCs w:val="28"/>
        </w:rPr>
        <w:t xml:space="preserve"> С. 26-30.</w:t>
      </w:r>
      <w:r w:rsidRPr="00B1544C">
        <w:rPr>
          <w:rFonts w:ascii="Times New Roman" w:hAnsi="Times New Roman"/>
          <w:sz w:val="28"/>
          <w:szCs w:val="28"/>
          <w:shd w:val="clear" w:color="auto" w:fill="FFFFFF"/>
        </w:rPr>
        <w:t xml:space="preserve"> – ISSN 0201-4564.</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Вайнштейн, Р.А. Условие функционирования защиты от замыканий на землю в сетях с компенсацией емкостного тока при </w:t>
      </w:r>
      <w:r w:rsidR="004339FC" w:rsidRPr="00B1544C">
        <w:rPr>
          <w:rFonts w:ascii="Times New Roman" w:hAnsi="Times New Roman"/>
          <w:sz w:val="28"/>
          <w:szCs w:val="28"/>
        </w:rPr>
        <w:br/>
      </w:r>
      <w:r w:rsidRPr="00B1544C">
        <w:rPr>
          <w:rFonts w:ascii="Times New Roman" w:hAnsi="Times New Roman"/>
          <w:sz w:val="28"/>
          <w:szCs w:val="28"/>
        </w:rPr>
        <w:t xml:space="preserve">дуговых перемежающихся замыканиях </w:t>
      </w:r>
      <w:r w:rsidRPr="00B1544C">
        <w:rPr>
          <w:rFonts w:ascii="Times New Roman" w:hAnsi="Times New Roman"/>
          <w:sz w:val="28"/>
          <w:szCs w:val="28"/>
          <w:shd w:val="clear" w:color="auto" w:fill="FFFFFF"/>
        </w:rPr>
        <w:t>[Текст]</w:t>
      </w:r>
      <w:r w:rsidRPr="00B1544C">
        <w:rPr>
          <w:rFonts w:ascii="Times New Roman" w:hAnsi="Times New Roman"/>
          <w:sz w:val="28"/>
          <w:szCs w:val="28"/>
        </w:rPr>
        <w:t xml:space="preserve"> / Р. А. Вайнштейн, С. Н. Пашковский, Е. А. Понамарев, В. В. Шестакова // Электричество.</w:t>
      </w:r>
      <w:r w:rsidRPr="00B1544C">
        <w:rPr>
          <w:rFonts w:ascii="Times New Roman" w:hAnsi="Times New Roman"/>
          <w:sz w:val="28"/>
          <w:szCs w:val="28"/>
          <w:shd w:val="clear" w:color="auto" w:fill="FFFFFF"/>
        </w:rPr>
        <w:t xml:space="preserve"> – М.,</w:t>
      </w:r>
      <w:r w:rsidRPr="00B1544C">
        <w:rPr>
          <w:rFonts w:ascii="Times New Roman" w:hAnsi="Times New Roman"/>
          <w:sz w:val="28"/>
          <w:szCs w:val="28"/>
        </w:rPr>
        <w:t xml:space="preserve"> 2009. </w:t>
      </w:r>
      <w:r w:rsidRPr="00B1544C">
        <w:rPr>
          <w:rFonts w:ascii="Times New Roman" w:hAnsi="Times New Roman"/>
          <w:sz w:val="28"/>
          <w:szCs w:val="28"/>
          <w:shd w:val="clear" w:color="auto" w:fill="FFFFFF"/>
        </w:rPr>
        <w:t>–</w:t>
      </w:r>
      <w:r w:rsidRPr="00B1544C">
        <w:rPr>
          <w:rFonts w:ascii="Times New Roman" w:hAnsi="Times New Roman"/>
          <w:sz w:val="28"/>
          <w:szCs w:val="28"/>
        </w:rPr>
        <w:t xml:space="preserve"> №12.</w:t>
      </w:r>
      <w:r w:rsidRPr="00B1544C">
        <w:rPr>
          <w:rFonts w:ascii="Times New Roman" w:hAnsi="Times New Roman"/>
          <w:sz w:val="28"/>
          <w:szCs w:val="28"/>
          <w:shd w:val="clear" w:color="auto" w:fill="FFFFFF"/>
        </w:rPr>
        <w:t xml:space="preserve"> –</w:t>
      </w:r>
      <w:r w:rsidRPr="00B1544C">
        <w:rPr>
          <w:rFonts w:ascii="Times New Roman" w:hAnsi="Times New Roman"/>
          <w:sz w:val="28"/>
          <w:szCs w:val="28"/>
        </w:rPr>
        <w:t xml:space="preserve"> С. 26-32.</w:t>
      </w:r>
      <w:r w:rsidRPr="00B1544C">
        <w:rPr>
          <w:rFonts w:ascii="Times New Roman" w:hAnsi="Times New Roman"/>
          <w:sz w:val="28"/>
          <w:szCs w:val="28"/>
          <w:shd w:val="clear" w:color="auto" w:fill="FFFFFF"/>
        </w:rPr>
        <w:t xml:space="preserve"> – ISSN 0013-5380.</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Вайнштейн, Р. А. Повышение надежности защиты генераторов от замыканий на землю, основанной на наложении </w:t>
      </w:r>
      <w:r w:rsidR="004339FC" w:rsidRPr="00B1544C">
        <w:rPr>
          <w:rFonts w:ascii="Times New Roman" w:hAnsi="Times New Roman"/>
          <w:sz w:val="28"/>
          <w:szCs w:val="28"/>
        </w:rPr>
        <w:br/>
      </w:r>
      <w:r w:rsidRPr="00B1544C">
        <w:rPr>
          <w:rFonts w:ascii="Times New Roman" w:hAnsi="Times New Roman"/>
          <w:sz w:val="28"/>
          <w:szCs w:val="28"/>
        </w:rPr>
        <w:t xml:space="preserve">вспомогательного тока с частотой 25 Гц </w:t>
      </w:r>
      <w:r w:rsidRPr="00B1544C">
        <w:rPr>
          <w:rFonts w:ascii="Times New Roman" w:hAnsi="Times New Roman"/>
          <w:sz w:val="28"/>
          <w:szCs w:val="28"/>
          <w:shd w:val="clear" w:color="auto" w:fill="FFFFFF"/>
        </w:rPr>
        <w:t xml:space="preserve">[Текст] </w:t>
      </w:r>
      <w:r w:rsidRPr="00B1544C">
        <w:rPr>
          <w:rFonts w:ascii="Times New Roman" w:hAnsi="Times New Roman"/>
          <w:sz w:val="28"/>
          <w:szCs w:val="28"/>
        </w:rPr>
        <w:t xml:space="preserve">/ Р. А. Вайнштейн, Р. Б. Тентиев, С. М. Юдин // Известия Томского политехнического </w:t>
      </w:r>
      <w:r w:rsidR="004339FC" w:rsidRPr="00B1544C">
        <w:rPr>
          <w:rFonts w:ascii="Times New Roman" w:hAnsi="Times New Roman"/>
          <w:sz w:val="28"/>
          <w:szCs w:val="28"/>
        </w:rPr>
        <w:br/>
      </w:r>
      <w:r w:rsidRPr="00B1544C">
        <w:rPr>
          <w:rFonts w:ascii="Times New Roman" w:hAnsi="Times New Roman"/>
          <w:sz w:val="28"/>
          <w:szCs w:val="28"/>
        </w:rPr>
        <w:t xml:space="preserve">университета. </w:t>
      </w:r>
      <w:r w:rsidRPr="00B1544C">
        <w:rPr>
          <w:rFonts w:ascii="Times New Roman" w:hAnsi="Times New Roman"/>
          <w:sz w:val="28"/>
          <w:szCs w:val="28"/>
          <w:shd w:val="clear" w:color="auto" w:fill="FFFFFF"/>
        </w:rPr>
        <w:t>–</w:t>
      </w:r>
      <w:r w:rsidRPr="00B1544C">
        <w:rPr>
          <w:rFonts w:ascii="Times New Roman" w:hAnsi="Times New Roman"/>
          <w:sz w:val="28"/>
          <w:szCs w:val="28"/>
        </w:rPr>
        <w:t xml:space="preserve"> Томск, 2008. </w:t>
      </w:r>
      <w:r w:rsidRPr="00B1544C">
        <w:rPr>
          <w:rFonts w:ascii="Times New Roman" w:hAnsi="Times New Roman"/>
          <w:sz w:val="28"/>
          <w:szCs w:val="28"/>
          <w:shd w:val="clear" w:color="auto" w:fill="FFFFFF"/>
        </w:rPr>
        <w:t>–</w:t>
      </w:r>
      <w:r w:rsidRPr="00B1544C">
        <w:rPr>
          <w:rFonts w:ascii="Times New Roman" w:hAnsi="Times New Roman"/>
          <w:sz w:val="28"/>
          <w:szCs w:val="28"/>
        </w:rPr>
        <w:t xml:space="preserve"> №4. </w:t>
      </w:r>
      <w:r w:rsidRPr="00B1544C">
        <w:rPr>
          <w:rFonts w:ascii="Times New Roman" w:hAnsi="Times New Roman"/>
          <w:sz w:val="28"/>
          <w:szCs w:val="28"/>
          <w:shd w:val="clear" w:color="auto" w:fill="FFFFFF"/>
        </w:rPr>
        <w:t>–</w:t>
      </w:r>
      <w:r w:rsidRPr="00B1544C">
        <w:rPr>
          <w:rFonts w:ascii="Times New Roman" w:hAnsi="Times New Roman"/>
          <w:sz w:val="28"/>
          <w:szCs w:val="28"/>
        </w:rPr>
        <w:t xml:space="preserve"> С. 96-100.</w:t>
      </w:r>
      <w:r w:rsidRPr="00B1544C">
        <w:rPr>
          <w:rFonts w:ascii="Times New Roman" w:hAnsi="Times New Roman"/>
          <w:sz w:val="28"/>
          <w:szCs w:val="28"/>
          <w:shd w:val="clear" w:color="auto" w:fill="FFFFFF"/>
        </w:rPr>
        <w:t xml:space="preserve"> – ISSN 2500-1019.</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lastRenderedPageBreak/>
        <w:t xml:space="preserve">Вайнштейн, Р. А. Качественные признаки для выявления поврежденного элемента в электроустановках с компенсацией </w:t>
      </w:r>
      <w:r w:rsidR="004339FC" w:rsidRPr="00B1544C">
        <w:rPr>
          <w:rFonts w:ascii="Times New Roman" w:hAnsi="Times New Roman"/>
          <w:sz w:val="28"/>
          <w:szCs w:val="28"/>
        </w:rPr>
        <w:br/>
      </w:r>
      <w:r w:rsidRPr="00B1544C">
        <w:rPr>
          <w:rFonts w:ascii="Times New Roman" w:hAnsi="Times New Roman"/>
          <w:sz w:val="28"/>
          <w:szCs w:val="28"/>
        </w:rPr>
        <w:t xml:space="preserve">емкостного тока при дуговых перемежающихся замыканиях </w:t>
      </w:r>
      <w:r w:rsidRPr="00B1544C">
        <w:rPr>
          <w:rFonts w:ascii="Times New Roman" w:hAnsi="Times New Roman"/>
          <w:sz w:val="28"/>
          <w:szCs w:val="28"/>
          <w:shd w:val="clear" w:color="auto" w:fill="FFFFFF"/>
        </w:rPr>
        <w:t>[Текст]</w:t>
      </w:r>
      <w:r w:rsidRPr="00B1544C">
        <w:rPr>
          <w:rFonts w:ascii="Times New Roman" w:hAnsi="Times New Roman"/>
          <w:sz w:val="28"/>
          <w:szCs w:val="28"/>
        </w:rPr>
        <w:t xml:space="preserve"> / Р. А. Вайнштейн, С. Н. Пашковский, Е. А. Понамарев, С. М. Юдин // Известия ВУЗов. Проблемы энергетики. </w:t>
      </w:r>
      <w:r w:rsidRPr="00B1544C">
        <w:rPr>
          <w:rFonts w:ascii="Times New Roman" w:hAnsi="Times New Roman"/>
          <w:sz w:val="28"/>
          <w:szCs w:val="28"/>
          <w:shd w:val="clear" w:color="auto" w:fill="FFFFFF"/>
        </w:rPr>
        <w:t>–</w:t>
      </w:r>
      <w:r w:rsidRPr="00B1544C">
        <w:rPr>
          <w:rFonts w:ascii="Times New Roman" w:hAnsi="Times New Roman"/>
          <w:sz w:val="28"/>
          <w:szCs w:val="28"/>
        </w:rPr>
        <w:t xml:space="preserve"> Казань,2008. </w:t>
      </w:r>
      <w:r w:rsidRPr="00B1544C">
        <w:rPr>
          <w:rFonts w:ascii="Times New Roman" w:hAnsi="Times New Roman"/>
          <w:sz w:val="28"/>
          <w:szCs w:val="28"/>
          <w:shd w:val="clear" w:color="auto" w:fill="FFFFFF"/>
        </w:rPr>
        <w:t>–</w:t>
      </w:r>
      <w:r w:rsidRPr="00B1544C">
        <w:rPr>
          <w:rFonts w:ascii="Times New Roman" w:hAnsi="Times New Roman"/>
          <w:sz w:val="28"/>
          <w:szCs w:val="28"/>
        </w:rPr>
        <w:t xml:space="preserve"> №7-8/I. </w:t>
      </w:r>
      <w:r w:rsidRPr="00B1544C">
        <w:rPr>
          <w:rFonts w:ascii="Times New Roman" w:hAnsi="Times New Roman"/>
          <w:sz w:val="28"/>
          <w:szCs w:val="28"/>
          <w:shd w:val="clear" w:color="auto" w:fill="FFFFFF"/>
        </w:rPr>
        <w:t>–</w:t>
      </w:r>
      <w:r w:rsidRPr="00B1544C">
        <w:rPr>
          <w:rFonts w:ascii="Times New Roman" w:hAnsi="Times New Roman"/>
          <w:sz w:val="28"/>
          <w:szCs w:val="28"/>
        </w:rPr>
        <w:t xml:space="preserve"> С.136-143.</w:t>
      </w:r>
      <w:r w:rsidRPr="00B1544C">
        <w:rPr>
          <w:rFonts w:ascii="Times New Roman" w:hAnsi="Times New Roman"/>
          <w:sz w:val="28"/>
          <w:szCs w:val="28"/>
          <w:shd w:val="clear" w:color="auto" w:fill="FFFFFF"/>
        </w:rPr>
        <w:t xml:space="preserve"> – ISSN 1998-9903.</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Вайнштейн, Р. А. Учет дуговых перемежающихся замыканий при выборе тока срабатывания защиты от замыканий на землю в сети с резистивным заземлением нейтрали </w:t>
      </w:r>
      <w:r w:rsidRPr="00B1544C">
        <w:rPr>
          <w:rFonts w:ascii="Times New Roman" w:hAnsi="Times New Roman"/>
          <w:sz w:val="28"/>
          <w:szCs w:val="28"/>
          <w:shd w:val="clear" w:color="auto" w:fill="FFFFFF"/>
        </w:rPr>
        <w:t xml:space="preserve">[Текст] </w:t>
      </w:r>
      <w:r w:rsidRPr="00B1544C">
        <w:rPr>
          <w:rFonts w:ascii="Times New Roman" w:hAnsi="Times New Roman"/>
          <w:sz w:val="28"/>
          <w:szCs w:val="28"/>
        </w:rPr>
        <w:t xml:space="preserve">/ Р. А. Вайнштейн, В. В. Шестакова, С. М. Юдин, Т. С. Гурин // Известия ВУЗов, Электромеханика. – Новочеркасск, 2006. </w:t>
      </w:r>
      <w:r w:rsidRPr="00B1544C">
        <w:rPr>
          <w:rFonts w:ascii="Times New Roman" w:hAnsi="Times New Roman"/>
          <w:sz w:val="28"/>
          <w:szCs w:val="28"/>
          <w:shd w:val="clear" w:color="auto" w:fill="FFFFFF"/>
        </w:rPr>
        <w:t>–</w:t>
      </w:r>
      <w:r w:rsidRPr="00B1544C">
        <w:rPr>
          <w:rFonts w:ascii="Times New Roman" w:hAnsi="Times New Roman"/>
          <w:sz w:val="28"/>
          <w:szCs w:val="28"/>
        </w:rPr>
        <w:t xml:space="preserve"> №3.</w:t>
      </w:r>
      <w:r w:rsidRPr="00B1544C">
        <w:rPr>
          <w:rFonts w:ascii="Times New Roman" w:hAnsi="Times New Roman"/>
          <w:sz w:val="28"/>
          <w:szCs w:val="28"/>
          <w:shd w:val="clear" w:color="auto" w:fill="FFFFFF"/>
        </w:rPr>
        <w:t xml:space="preserve"> –</w:t>
      </w:r>
      <w:r w:rsidRPr="00B1544C">
        <w:rPr>
          <w:rFonts w:ascii="Times New Roman" w:hAnsi="Times New Roman"/>
          <w:sz w:val="28"/>
          <w:szCs w:val="28"/>
        </w:rPr>
        <w:t xml:space="preserve"> С.115-118.</w:t>
      </w:r>
      <w:r w:rsidRPr="00B1544C">
        <w:rPr>
          <w:rFonts w:ascii="Times New Roman" w:hAnsi="Times New Roman"/>
          <w:sz w:val="28"/>
          <w:szCs w:val="28"/>
          <w:shd w:val="clear" w:color="auto" w:fill="FFFFFF"/>
        </w:rPr>
        <w:t xml:space="preserve"> – ISSN 0136-3360.</w:t>
      </w:r>
    </w:p>
    <w:p w:rsidR="009D224C" w:rsidRPr="00B1544C" w:rsidRDefault="009D224C" w:rsidP="00AE758F">
      <w:pPr>
        <w:pStyle w:val="a6"/>
        <w:numPr>
          <w:ilvl w:val="0"/>
          <w:numId w:val="16"/>
        </w:numPr>
        <w:spacing w:after="0" w:line="288" w:lineRule="auto"/>
        <w:ind w:left="0" w:firstLine="454"/>
        <w:jc w:val="both"/>
        <w:rPr>
          <w:rFonts w:ascii="Times New Roman" w:hAnsi="Times New Roman"/>
          <w:bCs/>
          <w:sz w:val="28"/>
          <w:szCs w:val="28"/>
        </w:rPr>
      </w:pPr>
      <w:r w:rsidRPr="00B1544C">
        <w:rPr>
          <w:rFonts w:ascii="Times New Roman" w:hAnsi="Times New Roman"/>
          <w:bCs/>
          <w:sz w:val="28"/>
          <w:szCs w:val="28"/>
        </w:rPr>
        <w:t xml:space="preserve">Вайнштейн, Р. А. Режимы заземления нейтрали в электроэнергетических системах: учебное пособие </w:t>
      </w:r>
      <w:r w:rsidRPr="00B1544C">
        <w:rPr>
          <w:rFonts w:ascii="Times New Roman" w:hAnsi="Times New Roman"/>
          <w:sz w:val="28"/>
          <w:szCs w:val="28"/>
          <w:shd w:val="clear" w:color="auto" w:fill="FFFFFF"/>
        </w:rPr>
        <w:t xml:space="preserve">[Текст] </w:t>
      </w:r>
      <w:r w:rsidRPr="00B1544C">
        <w:rPr>
          <w:rFonts w:ascii="Times New Roman" w:hAnsi="Times New Roman"/>
          <w:bCs/>
          <w:sz w:val="28"/>
          <w:szCs w:val="28"/>
        </w:rPr>
        <w:t>/ Р. А. Вайнштейн, Н. В. Коломиец, В. В. Шестакова  – Томск: Издательство ТПУ, 2006. – 118 с.</w:t>
      </w:r>
    </w:p>
    <w:p w:rsidR="00E606C0" w:rsidRPr="00B1544C" w:rsidRDefault="00E606C0" w:rsidP="00AE758F">
      <w:pPr>
        <w:pStyle w:val="a6"/>
        <w:numPr>
          <w:ilvl w:val="0"/>
          <w:numId w:val="16"/>
        </w:numPr>
        <w:spacing w:after="0" w:line="288" w:lineRule="auto"/>
        <w:ind w:left="0" w:firstLine="454"/>
        <w:jc w:val="both"/>
        <w:rPr>
          <w:rFonts w:ascii="Times New Roman" w:hAnsi="Times New Roman"/>
          <w:bCs/>
          <w:sz w:val="28"/>
          <w:szCs w:val="28"/>
        </w:rPr>
      </w:pPr>
      <w:r w:rsidRPr="00B1544C">
        <w:rPr>
          <w:rFonts w:ascii="Times New Roman" w:hAnsi="Times New Roman"/>
          <w:sz w:val="28"/>
          <w:szCs w:val="28"/>
        </w:rPr>
        <w:t xml:space="preserve">Лихачев, Ф. А. Замыкания на землю в сетях с </w:t>
      </w:r>
      <w:r w:rsidR="004339FC" w:rsidRPr="00B1544C">
        <w:rPr>
          <w:rFonts w:ascii="Times New Roman" w:hAnsi="Times New Roman"/>
          <w:sz w:val="28"/>
          <w:szCs w:val="28"/>
        </w:rPr>
        <w:br/>
      </w:r>
      <w:r w:rsidRPr="00B1544C">
        <w:rPr>
          <w:rFonts w:ascii="Times New Roman" w:hAnsi="Times New Roman"/>
          <w:sz w:val="28"/>
          <w:szCs w:val="28"/>
        </w:rPr>
        <w:t xml:space="preserve">изолированной нейтралью и с компенсацией емкостных токов [Текст] / </w:t>
      </w:r>
      <w:r w:rsidR="007E674E" w:rsidRPr="00B1544C">
        <w:rPr>
          <w:rFonts w:ascii="Times New Roman" w:hAnsi="Times New Roman"/>
          <w:sz w:val="28"/>
          <w:szCs w:val="28"/>
        </w:rPr>
        <w:br/>
      </w:r>
      <w:r w:rsidRPr="00B1544C">
        <w:rPr>
          <w:rFonts w:ascii="Times New Roman" w:hAnsi="Times New Roman"/>
          <w:sz w:val="28"/>
          <w:szCs w:val="28"/>
        </w:rPr>
        <w:t>Ф. А. Лихачев. – М.: Энергия, 1971. – 152 с.</w:t>
      </w:r>
    </w:p>
    <w:p w:rsidR="00E606C0" w:rsidRPr="00B1544C" w:rsidRDefault="00E606C0" w:rsidP="00AE758F">
      <w:pPr>
        <w:pStyle w:val="a6"/>
        <w:numPr>
          <w:ilvl w:val="0"/>
          <w:numId w:val="16"/>
        </w:numPr>
        <w:spacing w:after="0" w:line="288" w:lineRule="auto"/>
        <w:ind w:left="0" w:firstLine="454"/>
        <w:jc w:val="both"/>
        <w:rPr>
          <w:rFonts w:ascii="Times New Roman" w:hAnsi="Times New Roman"/>
          <w:bCs/>
          <w:sz w:val="28"/>
          <w:szCs w:val="28"/>
        </w:rPr>
      </w:pPr>
      <w:r w:rsidRPr="00B1544C">
        <w:rPr>
          <w:rFonts w:ascii="Times New Roman" w:hAnsi="Times New Roman"/>
          <w:sz w:val="28"/>
          <w:szCs w:val="28"/>
        </w:rPr>
        <w:t>Федосеев, А. М. Релейная защита электро-энергетических систем [Текст] / А. М. Федосеев, М. А. Федосеев. – М.:Энергоатомиздат, 1992. – 528 с. – ISBN 5-283-01171-2.</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Цапенко, Е. Ф. Замыкания на землю в сетях 6 – 35 кВ [Текст] / Е. Ф. Цапенко. – М.: Энергоатомиздат, 1986. – 128 с.</w:t>
      </w:r>
    </w:p>
    <w:p w:rsidR="00E606C0" w:rsidRPr="00B1544C" w:rsidRDefault="00E606C0"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Чернобровов, Н. В. Релейная защита [Текст] / </w:t>
      </w:r>
      <w:r w:rsidR="007E674E" w:rsidRPr="00B1544C">
        <w:rPr>
          <w:rFonts w:ascii="Times New Roman" w:hAnsi="Times New Roman"/>
          <w:sz w:val="28"/>
          <w:szCs w:val="28"/>
        </w:rPr>
        <w:br/>
      </w:r>
      <w:r w:rsidRPr="00B1544C">
        <w:rPr>
          <w:rFonts w:ascii="Times New Roman" w:hAnsi="Times New Roman"/>
          <w:sz w:val="28"/>
          <w:szCs w:val="28"/>
        </w:rPr>
        <w:t>Н. В. Чернобровов. – М.:Энергия, 1974. – 680 с.</w:t>
      </w:r>
    </w:p>
    <w:p w:rsidR="00E606C0" w:rsidRPr="00B1544C" w:rsidRDefault="00E606C0"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Шабад, М. А. Защита от однофазных замыканий на землю в сетях 6 – 35  кВ [Текст] / М. А. Шабад. – М.: НТФ «Энергопрогресс», 2007. – 64 с. – ISSN 0013-7278.</w:t>
      </w:r>
    </w:p>
    <w:p w:rsidR="009D224C" w:rsidRPr="00B1544C" w:rsidRDefault="006C7790"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Шалин, А. И. </w:t>
      </w:r>
      <w:r w:rsidR="009D224C" w:rsidRPr="00B1544C">
        <w:rPr>
          <w:rFonts w:ascii="Times New Roman" w:hAnsi="Times New Roman"/>
          <w:sz w:val="28"/>
          <w:szCs w:val="28"/>
        </w:rPr>
        <w:t xml:space="preserve">Надёжность и диагностика релейной защиты энергосистем [Текст] / А.И. Шалин. – Новосибирск, НГТУ, 2002. - </w:t>
      </w:r>
      <w:r w:rsidR="004339FC" w:rsidRPr="00B1544C">
        <w:rPr>
          <w:rFonts w:ascii="Times New Roman" w:hAnsi="Times New Roman"/>
          <w:sz w:val="28"/>
          <w:szCs w:val="28"/>
        </w:rPr>
        <w:br/>
      </w:r>
      <w:r w:rsidR="009D224C" w:rsidRPr="00B1544C">
        <w:rPr>
          <w:rFonts w:ascii="Times New Roman" w:hAnsi="Times New Roman"/>
          <w:sz w:val="28"/>
          <w:szCs w:val="28"/>
        </w:rPr>
        <w:t>384 с.</w:t>
      </w:r>
    </w:p>
    <w:p w:rsidR="009D224C" w:rsidRPr="00B1544C" w:rsidRDefault="009D224C" w:rsidP="00AE758F">
      <w:pPr>
        <w:pStyle w:val="a6"/>
        <w:numPr>
          <w:ilvl w:val="0"/>
          <w:numId w:val="16"/>
        </w:numPr>
        <w:spacing w:after="0" w:line="288" w:lineRule="auto"/>
        <w:ind w:left="0" w:firstLine="454"/>
        <w:jc w:val="both"/>
        <w:rPr>
          <w:rFonts w:ascii="Times New Roman" w:eastAsiaTheme="minorEastAsia" w:hAnsi="Times New Roman"/>
          <w:sz w:val="28"/>
          <w:szCs w:val="28"/>
        </w:rPr>
      </w:pPr>
      <w:r w:rsidRPr="00B1544C">
        <w:rPr>
          <w:rFonts w:ascii="Times New Roman" w:hAnsi="Times New Roman"/>
          <w:sz w:val="28"/>
          <w:szCs w:val="28"/>
        </w:rPr>
        <w:t>Шнеерсон, Э. М. Цифровая релейная защита [Текст] / Э. М. Шнеерсон. – М.: Энергоатоми</w:t>
      </w:r>
      <w:r w:rsidR="004A6456" w:rsidRPr="00B1544C">
        <w:rPr>
          <w:rFonts w:ascii="Times New Roman" w:hAnsi="Times New Roman"/>
          <w:sz w:val="28"/>
          <w:szCs w:val="28"/>
        </w:rPr>
        <w:t>здат, 2007. – 549 с. – ISBN 978528303256</w:t>
      </w:r>
      <w:r w:rsidRPr="00B1544C">
        <w:rPr>
          <w:rFonts w:ascii="Times New Roman" w:hAnsi="Times New Roman"/>
          <w:sz w:val="28"/>
          <w:szCs w:val="28"/>
        </w:rPr>
        <w:t>6.</w:t>
      </w:r>
    </w:p>
    <w:p w:rsidR="009720BC" w:rsidRPr="00B1544C" w:rsidRDefault="009720B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lastRenderedPageBreak/>
        <w:t>Blackburn, J. Lewis. Protective Relaying: Principles and Applications [Text] / J. Lewis Blackburn, Thomas J. Domin. – Taylor &amp; F</w:t>
      </w:r>
      <w:r w:rsidR="00D81BD3" w:rsidRPr="00B1544C">
        <w:rPr>
          <w:rFonts w:ascii="Times New Roman" w:hAnsi="Times New Roman"/>
          <w:sz w:val="28"/>
          <w:szCs w:val="28"/>
        </w:rPr>
        <w:t xml:space="preserve">rancis Group, 2006. – 638 p. - </w:t>
      </w:r>
      <w:r w:rsidRPr="00B1544C">
        <w:rPr>
          <w:rFonts w:ascii="Times New Roman" w:hAnsi="Times New Roman"/>
          <w:sz w:val="28"/>
          <w:szCs w:val="28"/>
        </w:rPr>
        <w:t>ISBN 1-57444-716-5.</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Style w:val="apple-converted-space"/>
          <w:rFonts w:ascii="Times New Roman" w:hAnsi="Times New Roman"/>
          <w:bCs/>
          <w:sz w:val="28"/>
          <w:szCs w:val="28"/>
        </w:rPr>
        <w:t xml:space="preserve">Loos, Matthieu. </w:t>
      </w:r>
      <w:r w:rsidRPr="00B1544C">
        <w:rPr>
          <w:rFonts w:ascii="Times New Roman" w:hAnsi="Times New Roman"/>
          <w:spacing w:val="10"/>
          <w:sz w:val="28"/>
          <w:szCs w:val="28"/>
        </w:rPr>
        <w:t>Single Phase to Ground Fault in Compensated Network</w:t>
      </w:r>
      <w:r w:rsidRPr="00B1544C">
        <w:rPr>
          <w:rStyle w:val="apple-converted-space"/>
          <w:rFonts w:ascii="Times New Roman" w:hAnsi="Times New Roman"/>
          <w:bCs/>
          <w:sz w:val="28"/>
          <w:szCs w:val="28"/>
        </w:rPr>
        <w:t xml:space="preserve"> [Text] / Matthieu Loos. - </w:t>
      </w:r>
      <w:r w:rsidRPr="00B1544C">
        <w:rPr>
          <w:rFonts w:ascii="Times New Roman" w:hAnsi="Times New Roman"/>
          <w:spacing w:val="10"/>
          <w:sz w:val="28"/>
          <w:szCs w:val="28"/>
        </w:rPr>
        <w:t>Lambert Academic Publishing, 2014. - 228 p.</w:t>
      </w:r>
      <w:r w:rsidRPr="00B1544C">
        <w:rPr>
          <w:rFonts w:ascii="Times New Roman" w:hAnsi="Times New Roman"/>
          <w:sz w:val="28"/>
          <w:szCs w:val="28"/>
        </w:rPr>
        <w:t xml:space="preserve"> – ISBN</w:t>
      </w:r>
      <w:r w:rsidRPr="00B1544C">
        <w:rPr>
          <w:rFonts w:ascii="Times New Roman" w:hAnsi="Times New Roman"/>
          <w:spacing w:val="10"/>
          <w:sz w:val="28"/>
          <w:szCs w:val="28"/>
          <w:shd w:val="clear" w:color="auto" w:fill="FFFFFF"/>
        </w:rPr>
        <w:t xml:space="preserve"> 978-3-659-58387-2.</w:t>
      </w:r>
    </w:p>
    <w:p w:rsidR="009720BC" w:rsidRPr="00B1544C" w:rsidRDefault="009720B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shd w:val="clear" w:color="auto" w:fill="FFFFFF"/>
        </w:rPr>
        <w:t xml:space="preserve">Reimert, Donald. </w:t>
      </w:r>
      <w:r w:rsidRPr="00B1544C">
        <w:rPr>
          <w:rFonts w:ascii="Times New Roman" w:hAnsi="Times New Roman"/>
          <w:sz w:val="28"/>
          <w:szCs w:val="28"/>
        </w:rPr>
        <w:t>Protective Relaying for Power Generation Systems</w:t>
      </w:r>
      <w:r w:rsidRPr="00B1544C">
        <w:rPr>
          <w:rFonts w:ascii="Times New Roman" w:hAnsi="Times New Roman"/>
          <w:sz w:val="28"/>
          <w:szCs w:val="28"/>
          <w:shd w:val="clear" w:color="auto" w:fill="FFFFFF"/>
        </w:rPr>
        <w:t xml:space="preserve"> [Text] /  Donald Reimert. – CRC Press</w:t>
      </w:r>
      <w:r w:rsidRPr="00B1544C">
        <w:rPr>
          <w:rStyle w:val="apple-converted-space"/>
          <w:rFonts w:ascii="Times New Roman" w:hAnsi="Times New Roman"/>
          <w:sz w:val="28"/>
          <w:szCs w:val="28"/>
          <w:shd w:val="clear" w:color="auto" w:fill="FFFFFF"/>
        </w:rPr>
        <w:t xml:space="preserve">, 2005. – 592 p. – </w:t>
      </w:r>
      <w:r w:rsidRPr="00B1544C">
        <w:rPr>
          <w:rFonts w:ascii="Times New Roman" w:hAnsi="Times New Roman"/>
          <w:sz w:val="28"/>
          <w:szCs w:val="28"/>
          <w:shd w:val="clear" w:color="auto" w:fill="FFFFFF"/>
        </w:rPr>
        <w:t>ISBN 9780824707002.</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shd w:val="clear" w:color="auto" w:fill="FFFFFF"/>
        </w:rPr>
        <w:t xml:space="preserve">Sleva, Anthony M. </w:t>
      </w:r>
      <w:r w:rsidRPr="00B1544C">
        <w:rPr>
          <w:rFonts w:ascii="Times New Roman" w:hAnsi="Times New Roman"/>
          <w:sz w:val="28"/>
          <w:szCs w:val="28"/>
        </w:rPr>
        <w:t>Protective Relay Principles [Text]</w:t>
      </w:r>
      <w:r w:rsidRPr="00B1544C">
        <w:rPr>
          <w:rFonts w:ascii="Times New Roman" w:hAnsi="Times New Roman"/>
          <w:sz w:val="28"/>
          <w:szCs w:val="28"/>
          <w:shd w:val="clear" w:color="auto" w:fill="FFFFFF"/>
        </w:rPr>
        <w:t xml:space="preserve"> / Anthony M. Sleva. – CRC Press</w:t>
      </w:r>
      <w:r w:rsidRPr="00B1544C">
        <w:rPr>
          <w:rStyle w:val="apple-converted-space"/>
          <w:rFonts w:ascii="Times New Roman" w:hAnsi="Times New Roman"/>
          <w:sz w:val="28"/>
          <w:szCs w:val="28"/>
          <w:shd w:val="clear" w:color="auto" w:fill="FFFFFF"/>
        </w:rPr>
        <w:t xml:space="preserve">, 2009. – 368 p. – </w:t>
      </w:r>
      <w:r w:rsidRPr="00B1544C">
        <w:rPr>
          <w:rFonts w:ascii="Times New Roman" w:hAnsi="Times New Roman"/>
          <w:sz w:val="28"/>
          <w:szCs w:val="28"/>
          <w:shd w:val="clear" w:color="auto" w:fill="FFFFFF"/>
        </w:rPr>
        <w:t>ISBN 9780824753726.</w:t>
      </w:r>
    </w:p>
    <w:p w:rsidR="009720BC" w:rsidRPr="00B1544C" w:rsidRDefault="009720B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Phadke, Arun G. Computer Relaying for Power Systems. 2nd ed. [Text] / Arun G. Phadke, James S. Thorp – </w:t>
      </w:r>
      <w:r w:rsidRPr="00B1544C">
        <w:rPr>
          <w:rFonts w:ascii="Times New Roman" w:hAnsi="Times New Roman"/>
          <w:sz w:val="28"/>
          <w:szCs w:val="28"/>
          <w:shd w:val="clear" w:color="auto" w:fill="FFFFFF"/>
        </w:rPr>
        <w:t>Wiley Language, 2009. – 344 p.– ISBN 978-0470057131.</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Horowitz, Stanley H. Power System Relaying [Text] / Stanley H. Horowitz, Arun G. Phadke. – Research Studies Press Limited, 2008. – 331 p. – ISBN 978-0-470-05712-4.</w:t>
      </w:r>
    </w:p>
    <w:p w:rsidR="00700C6E" w:rsidRPr="00B1544C" w:rsidRDefault="00700C6E"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Gieras, Jacek F. Electrical Mashines: Fundamentals of Electromechanical Energy Conversion [Text] </w:t>
      </w:r>
      <w:r w:rsidRPr="00B1544C">
        <w:rPr>
          <w:rFonts w:ascii="Times New Roman" w:hAnsi="Times New Roman"/>
          <w:sz w:val="28"/>
          <w:szCs w:val="28"/>
          <w:shd w:val="clear" w:color="auto" w:fill="FFFFFF"/>
        </w:rPr>
        <w:t xml:space="preserve">/ </w:t>
      </w:r>
      <w:r w:rsidRPr="00B1544C">
        <w:rPr>
          <w:rFonts w:ascii="Times New Roman" w:hAnsi="Times New Roman"/>
          <w:sz w:val="28"/>
          <w:szCs w:val="28"/>
        </w:rPr>
        <w:t xml:space="preserve">Jacek F. Gieras. - </w:t>
      </w:r>
      <w:r w:rsidRPr="00B1544C">
        <w:rPr>
          <w:rFonts w:ascii="Times New Roman" w:hAnsi="Times New Roman"/>
          <w:sz w:val="28"/>
          <w:szCs w:val="28"/>
          <w:shd w:val="clear" w:color="auto" w:fill="FFFFFF"/>
        </w:rPr>
        <w:t>CRC Press</w:t>
      </w:r>
      <w:r w:rsidRPr="00B1544C">
        <w:rPr>
          <w:rStyle w:val="apple-converted-space"/>
          <w:rFonts w:ascii="Times New Roman" w:hAnsi="Times New Roman"/>
          <w:sz w:val="28"/>
          <w:szCs w:val="28"/>
          <w:shd w:val="clear" w:color="auto" w:fill="FFFFFF"/>
        </w:rPr>
        <w:t xml:space="preserve">, 2016. - 434 p. </w:t>
      </w:r>
      <w:r w:rsidRPr="00B1544C">
        <w:rPr>
          <w:rFonts w:ascii="Times New Roman" w:hAnsi="Times New Roman"/>
          <w:sz w:val="28"/>
          <w:szCs w:val="28"/>
          <w:shd w:val="clear" w:color="auto" w:fill="FFFFFF"/>
        </w:rPr>
        <w:t>- ISBN 9781498708838.</w:t>
      </w:r>
    </w:p>
    <w:p w:rsidR="00700C6E" w:rsidRPr="00B1544C" w:rsidRDefault="00700C6E"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shd w:val="clear" w:color="auto" w:fill="FFFFFF"/>
        </w:rPr>
        <w:t xml:space="preserve">Boldea, Ion. Electric </w:t>
      </w:r>
      <w:r w:rsidRPr="00B1544C">
        <w:rPr>
          <w:rFonts w:ascii="Times New Roman" w:hAnsi="Times New Roman"/>
          <w:sz w:val="28"/>
          <w:szCs w:val="28"/>
        </w:rPr>
        <w:t xml:space="preserve">Mashines: Steady State, Transients, and Design with MATLAB [Text] / </w:t>
      </w:r>
      <w:r w:rsidR="00B93751" w:rsidRPr="00B1544C">
        <w:rPr>
          <w:rFonts w:ascii="Times New Roman" w:hAnsi="Times New Roman"/>
          <w:sz w:val="28"/>
          <w:szCs w:val="28"/>
          <w:shd w:val="clear" w:color="auto" w:fill="FFFFFF"/>
        </w:rPr>
        <w:t>Ion Boldea, Lucian Nicolae Tutelea.</w:t>
      </w:r>
      <w:r w:rsidR="00B93751" w:rsidRPr="00B1544C">
        <w:rPr>
          <w:rFonts w:ascii="Times New Roman" w:hAnsi="Times New Roman"/>
          <w:sz w:val="28"/>
          <w:szCs w:val="28"/>
        </w:rPr>
        <w:t xml:space="preserve"> - </w:t>
      </w:r>
      <w:r w:rsidR="00B93751" w:rsidRPr="00B1544C">
        <w:rPr>
          <w:rFonts w:ascii="Times New Roman" w:hAnsi="Times New Roman"/>
          <w:sz w:val="28"/>
          <w:szCs w:val="28"/>
          <w:shd w:val="clear" w:color="auto" w:fill="FFFFFF"/>
        </w:rPr>
        <w:t>CRC Press</w:t>
      </w:r>
      <w:r w:rsidR="00B93751" w:rsidRPr="00B1544C">
        <w:rPr>
          <w:rStyle w:val="apple-converted-space"/>
          <w:rFonts w:ascii="Times New Roman" w:hAnsi="Times New Roman"/>
          <w:sz w:val="28"/>
          <w:szCs w:val="28"/>
          <w:shd w:val="clear" w:color="auto" w:fill="FFFFFF"/>
        </w:rPr>
        <w:t xml:space="preserve">, 2009. - 792 p. </w:t>
      </w:r>
      <w:r w:rsidR="00B93751" w:rsidRPr="00B1544C">
        <w:rPr>
          <w:rFonts w:ascii="Times New Roman" w:hAnsi="Times New Roman"/>
          <w:sz w:val="28"/>
          <w:szCs w:val="28"/>
          <w:shd w:val="clear" w:color="auto" w:fill="FFFFFF"/>
        </w:rPr>
        <w:t>- ISBN 9781420055726.</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Извеков, В. И. Проектирование турбогенераторов</w:t>
      </w:r>
      <w:r w:rsidR="004A6456" w:rsidRPr="00B1544C">
        <w:rPr>
          <w:rFonts w:ascii="Times New Roman" w:hAnsi="Times New Roman"/>
          <w:sz w:val="28"/>
          <w:szCs w:val="28"/>
        </w:rPr>
        <w:t xml:space="preserve"> </w:t>
      </w:r>
      <w:r w:rsidRPr="00B1544C">
        <w:rPr>
          <w:rFonts w:ascii="Times New Roman" w:hAnsi="Times New Roman"/>
          <w:sz w:val="28"/>
          <w:szCs w:val="28"/>
        </w:rPr>
        <w:t>[Текст] / В. И. Извеков, Н. А. Серихин, А. И. Абрамов. – М.: МЭИ, 2005. – 440 с. – ISBN 5-7046-1193-1.</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shd w:val="clear" w:color="auto" w:fill="FFFFFF"/>
        </w:rPr>
      </w:pPr>
      <w:r w:rsidRPr="00B1544C">
        <w:rPr>
          <w:rFonts w:ascii="Times New Roman" w:hAnsi="Times New Roman"/>
          <w:sz w:val="28"/>
          <w:szCs w:val="28"/>
          <w:shd w:val="clear" w:color="auto" w:fill="FFFFFF"/>
        </w:rPr>
        <w:t xml:space="preserve">Boldea, Ion. </w:t>
      </w:r>
      <w:r w:rsidRPr="00B1544C">
        <w:rPr>
          <w:rFonts w:ascii="Times New Roman" w:hAnsi="Times New Roman"/>
          <w:sz w:val="28"/>
          <w:szCs w:val="28"/>
        </w:rPr>
        <w:t>Synchronous Generators [Text]</w:t>
      </w:r>
      <w:r w:rsidRPr="00B1544C">
        <w:rPr>
          <w:rFonts w:ascii="Times New Roman" w:hAnsi="Times New Roman"/>
          <w:sz w:val="28"/>
          <w:szCs w:val="28"/>
          <w:shd w:val="clear" w:color="auto" w:fill="FFFFFF"/>
        </w:rPr>
        <w:t>/ IonBoldea. - CRC Press</w:t>
      </w:r>
      <w:r w:rsidR="00700C6E" w:rsidRPr="00B1544C">
        <w:rPr>
          <w:rStyle w:val="apple-converted-space"/>
          <w:rFonts w:ascii="Times New Roman" w:hAnsi="Times New Roman"/>
          <w:sz w:val="28"/>
          <w:szCs w:val="28"/>
          <w:shd w:val="clear" w:color="auto" w:fill="FFFFFF"/>
        </w:rPr>
        <w:t xml:space="preserve">, 2015. - </w:t>
      </w:r>
      <w:r w:rsidRPr="00B1544C">
        <w:rPr>
          <w:rStyle w:val="apple-converted-space"/>
          <w:rFonts w:ascii="Times New Roman" w:hAnsi="Times New Roman"/>
          <w:sz w:val="28"/>
          <w:szCs w:val="28"/>
          <w:shd w:val="clear" w:color="auto" w:fill="FFFFFF"/>
        </w:rPr>
        <w:t>478 p.</w:t>
      </w:r>
      <w:r w:rsidRPr="00B1544C">
        <w:rPr>
          <w:rFonts w:ascii="Times New Roman" w:hAnsi="Times New Roman"/>
          <w:sz w:val="28"/>
          <w:szCs w:val="28"/>
          <w:shd w:val="clear" w:color="auto" w:fill="FFFFFF"/>
        </w:rPr>
        <w:t>- ISBN 9781498723565.</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shd w:val="clear" w:color="auto" w:fill="FFFFFF"/>
        </w:rPr>
        <w:t>Brandão, Faria</w:t>
      </w:r>
      <w:r w:rsidRPr="00B1544C">
        <w:rPr>
          <w:rStyle w:val="10"/>
          <w:rFonts w:eastAsia="MS Mincho"/>
          <w:szCs w:val="28"/>
          <w:lang w:val="uk-UA"/>
        </w:rPr>
        <w:t>J. A.</w:t>
      </w:r>
      <w:r w:rsidRPr="00B1544C">
        <w:rPr>
          <w:rFonts w:ascii="Times New Roman" w:hAnsi="Times New Roman"/>
          <w:sz w:val="28"/>
          <w:szCs w:val="28"/>
        </w:rPr>
        <w:t xml:space="preserve"> Electromagnetic Foundations of Electrical Engineering [Text] /</w:t>
      </w:r>
      <w:r w:rsidR="006472C6" w:rsidRPr="00B1544C">
        <w:rPr>
          <w:rFonts w:ascii="Times New Roman" w:hAnsi="Times New Roman"/>
          <w:sz w:val="28"/>
          <w:szCs w:val="28"/>
        </w:rPr>
        <w:t xml:space="preserve"> </w:t>
      </w:r>
      <w:r w:rsidRPr="00B1544C">
        <w:rPr>
          <w:rStyle w:val="a3"/>
          <w:rFonts w:ascii="Times New Roman" w:hAnsi="Times New Roman"/>
          <w:color w:val="auto"/>
          <w:sz w:val="28"/>
          <w:szCs w:val="28"/>
          <w:u w:val="none"/>
          <w:shd w:val="clear" w:color="auto" w:fill="FFFFFF"/>
        </w:rPr>
        <w:t>J. A.</w:t>
      </w:r>
      <w:hyperlink r:id="rId341" w:history="1">
        <w:r w:rsidRPr="00B1544C">
          <w:rPr>
            <w:rStyle w:val="a3"/>
            <w:rFonts w:ascii="Times New Roman" w:hAnsi="Times New Roman"/>
            <w:color w:val="auto"/>
            <w:sz w:val="28"/>
            <w:szCs w:val="28"/>
            <w:u w:val="none"/>
            <w:shd w:val="clear" w:color="auto" w:fill="FFFFFF"/>
          </w:rPr>
          <w:t>Brandão Faria</w:t>
        </w:r>
      </w:hyperlink>
      <w:r w:rsidRPr="00B1544C">
        <w:rPr>
          <w:rStyle w:val="a3"/>
          <w:rFonts w:ascii="Times New Roman" w:hAnsi="Times New Roman"/>
          <w:color w:val="auto"/>
          <w:sz w:val="28"/>
          <w:szCs w:val="28"/>
          <w:u w:val="none"/>
          <w:shd w:val="clear" w:color="auto" w:fill="FFFFFF"/>
        </w:rPr>
        <w:t xml:space="preserve">. </w:t>
      </w:r>
      <w:r w:rsidRPr="00B1544C">
        <w:rPr>
          <w:rFonts w:ascii="Times New Roman" w:hAnsi="Times New Roman"/>
          <w:sz w:val="28"/>
          <w:szCs w:val="28"/>
        </w:rPr>
        <w:t xml:space="preserve">– </w:t>
      </w:r>
      <w:r w:rsidRPr="00B1544C">
        <w:rPr>
          <w:rFonts w:ascii="Times New Roman" w:hAnsi="Times New Roman"/>
          <w:sz w:val="28"/>
          <w:szCs w:val="28"/>
          <w:shd w:val="clear" w:color="auto" w:fill="FFFFFF"/>
        </w:rPr>
        <w:t>Wiley-IEEE Press</w:t>
      </w:r>
      <w:r w:rsidRPr="00B1544C">
        <w:rPr>
          <w:rFonts w:ascii="Times New Roman" w:hAnsi="Times New Roman"/>
          <w:sz w:val="28"/>
          <w:szCs w:val="28"/>
        </w:rPr>
        <w:t>, 2008. – 420 p. – ISBN978-0-470-72709-6.</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Хуторецкий, Г. М. Проектирование турбогенераторов</w:t>
      </w:r>
      <w:r w:rsidR="00B6727C" w:rsidRPr="00B1544C">
        <w:rPr>
          <w:rFonts w:ascii="Times New Roman" w:hAnsi="Times New Roman"/>
          <w:sz w:val="28"/>
          <w:szCs w:val="28"/>
        </w:rPr>
        <w:t xml:space="preserve"> </w:t>
      </w:r>
      <w:r w:rsidRPr="00B1544C">
        <w:rPr>
          <w:rFonts w:ascii="Times New Roman" w:hAnsi="Times New Roman"/>
          <w:sz w:val="28"/>
          <w:szCs w:val="28"/>
        </w:rPr>
        <w:t>[Текст] / Г. М. Хуторецкий, М. И. Токов, Е. В. Толвинская. – Л.: Энергоатомиздат,</w:t>
      </w:r>
      <w:r w:rsidR="00D81BD3" w:rsidRPr="00B1544C">
        <w:rPr>
          <w:rFonts w:ascii="Times New Roman" w:hAnsi="Times New Roman"/>
          <w:sz w:val="28"/>
          <w:szCs w:val="28"/>
        </w:rPr>
        <w:t xml:space="preserve"> </w:t>
      </w:r>
      <w:r w:rsidRPr="00B1544C">
        <w:rPr>
          <w:rFonts w:ascii="Times New Roman" w:hAnsi="Times New Roman"/>
          <w:sz w:val="28"/>
          <w:szCs w:val="28"/>
        </w:rPr>
        <w:t>1987. – 256 с.</w:t>
      </w:r>
    </w:p>
    <w:p w:rsidR="009D224C" w:rsidRPr="00B1544C" w:rsidRDefault="009D224C" w:rsidP="00AE758F">
      <w:pPr>
        <w:pStyle w:val="a6"/>
        <w:numPr>
          <w:ilvl w:val="0"/>
          <w:numId w:val="16"/>
        </w:numPr>
        <w:spacing w:after="0" w:line="288" w:lineRule="auto"/>
        <w:ind w:left="0" w:firstLine="454"/>
        <w:jc w:val="both"/>
        <w:rPr>
          <w:rFonts w:ascii="Times New Roman" w:eastAsiaTheme="minorEastAsia" w:hAnsi="Times New Roman"/>
          <w:sz w:val="28"/>
          <w:szCs w:val="28"/>
        </w:rPr>
      </w:pPr>
      <w:r w:rsidRPr="00B1544C">
        <w:rPr>
          <w:rFonts w:ascii="Times New Roman" w:hAnsi="Times New Roman"/>
          <w:sz w:val="28"/>
          <w:szCs w:val="28"/>
        </w:rPr>
        <w:lastRenderedPageBreak/>
        <w:t>Вольдек, А. И. Электрические машины</w:t>
      </w:r>
      <w:r w:rsidR="00B6727C" w:rsidRPr="00B1544C">
        <w:rPr>
          <w:rFonts w:ascii="Times New Roman" w:hAnsi="Times New Roman"/>
          <w:sz w:val="28"/>
          <w:szCs w:val="28"/>
        </w:rPr>
        <w:t xml:space="preserve"> </w:t>
      </w:r>
      <w:r w:rsidRPr="00B1544C">
        <w:rPr>
          <w:rFonts w:ascii="Times New Roman" w:hAnsi="Times New Roman"/>
          <w:sz w:val="28"/>
          <w:szCs w:val="28"/>
        </w:rPr>
        <w:t>[Текст] /</w:t>
      </w:r>
      <w:r w:rsidR="00131108" w:rsidRPr="00B1544C">
        <w:rPr>
          <w:rFonts w:ascii="Times New Roman" w:hAnsi="Times New Roman"/>
          <w:sz w:val="28"/>
          <w:szCs w:val="28"/>
        </w:rPr>
        <w:br/>
      </w:r>
      <w:r w:rsidRPr="00B1544C">
        <w:rPr>
          <w:rFonts w:ascii="Times New Roman" w:hAnsi="Times New Roman"/>
          <w:sz w:val="28"/>
          <w:szCs w:val="28"/>
        </w:rPr>
        <w:t>А. И. Вольдек – Л.:</w:t>
      </w:r>
      <w:r w:rsidRPr="00B1544C">
        <w:rPr>
          <w:rFonts w:ascii="Times New Roman" w:hAnsi="Times New Roman"/>
          <w:sz w:val="28"/>
          <w:szCs w:val="28"/>
          <w:shd w:val="clear" w:color="auto" w:fill="FFFFFF"/>
        </w:rPr>
        <w:t xml:space="preserve"> Энергия</w:t>
      </w:r>
      <w:r w:rsidRPr="00B1544C">
        <w:rPr>
          <w:rFonts w:ascii="Times New Roman" w:hAnsi="Times New Roman"/>
          <w:sz w:val="28"/>
          <w:szCs w:val="28"/>
        </w:rPr>
        <w:t>, 1974. – 840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shd w:val="clear" w:color="auto" w:fill="FFFFFF"/>
        </w:rPr>
      </w:pPr>
      <w:r w:rsidRPr="00B1544C">
        <w:rPr>
          <w:rFonts w:ascii="Times New Roman" w:hAnsi="Times New Roman"/>
          <w:sz w:val="28"/>
          <w:szCs w:val="28"/>
        </w:rPr>
        <w:t>Electric Machines: Modeling, Condition Monitoring, and Fault Diagnosis</w:t>
      </w:r>
      <w:r w:rsidR="00B6727C" w:rsidRPr="00B1544C">
        <w:rPr>
          <w:rFonts w:ascii="Times New Roman" w:hAnsi="Times New Roman"/>
          <w:sz w:val="28"/>
          <w:szCs w:val="28"/>
        </w:rPr>
        <w:t xml:space="preserve"> </w:t>
      </w:r>
      <w:r w:rsidRPr="00B1544C">
        <w:rPr>
          <w:rFonts w:ascii="Times New Roman" w:hAnsi="Times New Roman"/>
          <w:sz w:val="28"/>
          <w:szCs w:val="28"/>
        </w:rPr>
        <w:t>[Те</w:t>
      </w:r>
      <w:r w:rsidR="008747D5" w:rsidRPr="00B1544C">
        <w:rPr>
          <w:rFonts w:ascii="Times New Roman" w:hAnsi="Times New Roman"/>
          <w:sz w:val="28"/>
          <w:szCs w:val="28"/>
        </w:rPr>
        <w:t>xt</w:t>
      </w:r>
      <w:r w:rsidRPr="00B1544C">
        <w:rPr>
          <w:rFonts w:ascii="Times New Roman" w:hAnsi="Times New Roman"/>
          <w:sz w:val="28"/>
          <w:szCs w:val="28"/>
        </w:rPr>
        <w:t>]</w:t>
      </w:r>
      <w:r w:rsidRPr="00B1544C">
        <w:rPr>
          <w:rFonts w:ascii="Times New Roman" w:hAnsi="Times New Roman"/>
          <w:sz w:val="28"/>
          <w:szCs w:val="28"/>
          <w:shd w:val="clear" w:color="auto" w:fill="FFFFFF"/>
        </w:rPr>
        <w:t xml:space="preserve"> / Hamid A. Toliyat, Subhasis Nandi, Seungdeog Choi, Homayoun Meshgin-Kelk. - CRC Press, 2012. – 272 p. – </w:t>
      </w:r>
      <w:r w:rsidR="00131108" w:rsidRPr="00B1544C">
        <w:rPr>
          <w:rFonts w:ascii="Times New Roman" w:hAnsi="Times New Roman"/>
          <w:sz w:val="28"/>
          <w:szCs w:val="28"/>
          <w:shd w:val="clear" w:color="auto" w:fill="FFFFFF"/>
        </w:rPr>
        <w:br/>
      </w:r>
      <w:r w:rsidRPr="00B1544C">
        <w:rPr>
          <w:rFonts w:ascii="Times New Roman" w:hAnsi="Times New Roman"/>
          <w:sz w:val="28"/>
          <w:szCs w:val="28"/>
          <w:shd w:val="clear" w:color="auto" w:fill="FFFFFF"/>
        </w:rPr>
        <w:t>ISBN 9780849370274.</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shd w:val="clear" w:color="auto" w:fill="FFFFFF"/>
        </w:rPr>
      </w:pPr>
      <w:r w:rsidRPr="00B1544C">
        <w:rPr>
          <w:rFonts w:ascii="Times New Roman" w:hAnsi="Times New Roman"/>
          <w:sz w:val="28"/>
          <w:szCs w:val="28"/>
          <w:shd w:val="clear" w:color="auto" w:fill="FFFFFF"/>
        </w:rPr>
        <w:t xml:space="preserve">Gross,Charles A. </w:t>
      </w:r>
      <w:r w:rsidRPr="00B1544C">
        <w:rPr>
          <w:rFonts w:ascii="Times New Roman" w:hAnsi="Times New Roman"/>
          <w:sz w:val="28"/>
          <w:szCs w:val="28"/>
        </w:rPr>
        <w:t>Electric Machines</w:t>
      </w:r>
      <w:r w:rsidR="00B6727C" w:rsidRPr="00B1544C">
        <w:rPr>
          <w:rFonts w:ascii="Times New Roman" w:hAnsi="Times New Roman"/>
          <w:sz w:val="28"/>
          <w:szCs w:val="28"/>
        </w:rPr>
        <w:t xml:space="preserve"> </w:t>
      </w:r>
      <w:r w:rsidRPr="00B1544C">
        <w:rPr>
          <w:rFonts w:ascii="Times New Roman" w:hAnsi="Times New Roman"/>
          <w:sz w:val="28"/>
          <w:szCs w:val="28"/>
        </w:rPr>
        <w:t>[Text]</w:t>
      </w:r>
      <w:r w:rsidRPr="00B1544C">
        <w:rPr>
          <w:rFonts w:ascii="Times New Roman" w:hAnsi="Times New Roman"/>
          <w:sz w:val="28"/>
          <w:szCs w:val="28"/>
          <w:shd w:val="clear" w:color="auto" w:fill="FFFFFF"/>
        </w:rPr>
        <w:t xml:space="preserve"> / Charles A. Gross. – CRC Press, 2006. – 466p. – ISBN 9780849385810.</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Абрамов, А. И. Расчет и конструкция гидрогенераторов</w:t>
      </w:r>
      <w:r w:rsidR="003933CA" w:rsidRPr="00B1544C">
        <w:rPr>
          <w:rFonts w:ascii="Times New Roman" w:hAnsi="Times New Roman"/>
          <w:sz w:val="28"/>
          <w:szCs w:val="28"/>
        </w:rPr>
        <w:t xml:space="preserve"> </w:t>
      </w:r>
      <w:r w:rsidRPr="00B1544C">
        <w:rPr>
          <w:rFonts w:ascii="Times New Roman" w:hAnsi="Times New Roman"/>
          <w:sz w:val="28"/>
          <w:szCs w:val="28"/>
        </w:rPr>
        <w:t>[Текст] / А. И. Абрамов, А. В. Иванов-Смоленский. – М.: Высш.шк., 1964. – 258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Абрамов, А. И. Проектирование гидрогенераторов и синхронных компенсаторов: Учеб. пособие для вузов</w:t>
      </w:r>
      <w:r w:rsidR="003933CA" w:rsidRPr="00B1544C">
        <w:rPr>
          <w:rFonts w:ascii="Times New Roman" w:hAnsi="Times New Roman"/>
          <w:sz w:val="28"/>
          <w:szCs w:val="28"/>
        </w:rPr>
        <w:t xml:space="preserve"> </w:t>
      </w:r>
      <w:r w:rsidRPr="00B1544C">
        <w:rPr>
          <w:rFonts w:ascii="Times New Roman" w:hAnsi="Times New Roman"/>
          <w:sz w:val="28"/>
          <w:szCs w:val="28"/>
        </w:rPr>
        <w:t>[Текст] /</w:t>
      </w:r>
      <w:r w:rsidR="00131108" w:rsidRPr="00B1544C">
        <w:rPr>
          <w:rFonts w:ascii="Times New Roman" w:hAnsi="Times New Roman"/>
          <w:sz w:val="28"/>
          <w:szCs w:val="28"/>
        </w:rPr>
        <w:br/>
      </w:r>
      <w:r w:rsidRPr="00B1544C">
        <w:rPr>
          <w:rFonts w:ascii="Times New Roman" w:hAnsi="Times New Roman"/>
          <w:sz w:val="28"/>
          <w:szCs w:val="28"/>
        </w:rPr>
        <w:t xml:space="preserve"> А. И. Абрамов, А. В. Иванов-Смоленский. – М.: Высш.шк., 2001. – </w:t>
      </w:r>
      <w:r w:rsidR="00131108" w:rsidRPr="00B1544C">
        <w:rPr>
          <w:rFonts w:ascii="Times New Roman" w:hAnsi="Times New Roman"/>
          <w:sz w:val="28"/>
          <w:szCs w:val="28"/>
        </w:rPr>
        <w:br/>
      </w:r>
      <w:r w:rsidRPr="00B1544C">
        <w:rPr>
          <w:rFonts w:ascii="Times New Roman" w:hAnsi="Times New Roman"/>
          <w:sz w:val="28"/>
          <w:szCs w:val="28"/>
        </w:rPr>
        <w:t>389 с. – ISBN 5-06-004090-9.</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Домбровский, В. В. Гидрогенераторы [Текст] / В. В. Домбровский, А. А. Дукштау, Г. Б. Пинский. – Л.: Энергоатомиздат, 1982. – 366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Домбровский, В. В. Проектирование гидрогенераторов</w:t>
      </w:r>
      <w:r w:rsidR="003933CA" w:rsidRPr="00B1544C">
        <w:rPr>
          <w:rFonts w:ascii="Times New Roman" w:hAnsi="Times New Roman"/>
          <w:sz w:val="28"/>
          <w:szCs w:val="28"/>
        </w:rPr>
        <w:t xml:space="preserve"> </w:t>
      </w:r>
      <w:r w:rsidRPr="00B1544C">
        <w:rPr>
          <w:rFonts w:ascii="Times New Roman" w:hAnsi="Times New Roman"/>
          <w:sz w:val="28"/>
          <w:szCs w:val="28"/>
        </w:rPr>
        <w:t>[Текст] / В. В. Домбровский, Н. П. Иванов. – Л.: Энергия, 1968. – 364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shd w:val="clear" w:color="auto" w:fill="FFFFFF"/>
        </w:rPr>
        <w:t xml:space="preserve">Boldea, Ion. </w:t>
      </w:r>
      <w:r w:rsidRPr="00B1544C">
        <w:rPr>
          <w:rFonts w:ascii="Times New Roman" w:hAnsi="Times New Roman"/>
          <w:sz w:val="28"/>
          <w:szCs w:val="28"/>
        </w:rPr>
        <w:t>Variable Speed Generators</w:t>
      </w:r>
      <w:r w:rsidRPr="00B1544C">
        <w:rPr>
          <w:rFonts w:ascii="Times New Roman" w:hAnsi="Times New Roman"/>
          <w:sz w:val="28"/>
          <w:szCs w:val="28"/>
          <w:shd w:val="clear" w:color="auto" w:fill="FFFFFF"/>
        </w:rPr>
        <w:t xml:space="preserve"> [Text] / Ion Boldea. – CRC Press</w:t>
      </w:r>
      <w:r w:rsidRPr="00B1544C">
        <w:rPr>
          <w:rStyle w:val="apple-converted-space"/>
          <w:rFonts w:ascii="Times New Roman" w:hAnsi="Times New Roman"/>
          <w:sz w:val="28"/>
          <w:szCs w:val="28"/>
          <w:shd w:val="clear" w:color="auto" w:fill="FFFFFF"/>
        </w:rPr>
        <w:t xml:space="preserve">, 2015. – 580 p. – </w:t>
      </w:r>
      <w:r w:rsidRPr="00B1544C">
        <w:rPr>
          <w:rFonts w:ascii="Times New Roman" w:hAnsi="Times New Roman"/>
          <w:sz w:val="28"/>
          <w:szCs w:val="28"/>
          <w:shd w:val="clear" w:color="auto" w:fill="FFFFFF"/>
        </w:rPr>
        <w:t>ISBN 9781498723572.</w:t>
      </w:r>
    </w:p>
    <w:p w:rsidR="009D224C" w:rsidRPr="00B1544C" w:rsidRDefault="002E0098"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Васильев, </w:t>
      </w:r>
      <w:r w:rsidR="009D224C" w:rsidRPr="00B1544C">
        <w:rPr>
          <w:rFonts w:ascii="Times New Roman" w:hAnsi="Times New Roman"/>
          <w:sz w:val="28"/>
          <w:szCs w:val="28"/>
        </w:rPr>
        <w:t>А. А. Электрическая часть станций и подстанций</w:t>
      </w:r>
      <w:r w:rsidR="003933CA" w:rsidRPr="00B1544C">
        <w:rPr>
          <w:rFonts w:ascii="Times New Roman" w:hAnsi="Times New Roman"/>
          <w:sz w:val="28"/>
          <w:szCs w:val="28"/>
        </w:rPr>
        <w:t xml:space="preserve"> </w:t>
      </w:r>
      <w:r w:rsidR="009D224C" w:rsidRPr="00B1544C">
        <w:rPr>
          <w:rFonts w:ascii="Times New Roman" w:hAnsi="Times New Roman"/>
          <w:sz w:val="28"/>
          <w:szCs w:val="28"/>
        </w:rPr>
        <w:t>[Текст] / А. А. Васильев. – М.: Энергоатомиздат, 1990. – 551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Рожкова, Л.Д. Электрооборудование станций и подстанций</w:t>
      </w:r>
      <w:r w:rsidR="003933CA" w:rsidRPr="00B1544C">
        <w:rPr>
          <w:rFonts w:ascii="Times New Roman" w:hAnsi="Times New Roman"/>
          <w:sz w:val="28"/>
          <w:szCs w:val="28"/>
        </w:rPr>
        <w:t xml:space="preserve"> </w:t>
      </w:r>
      <w:r w:rsidRPr="00B1544C">
        <w:rPr>
          <w:rFonts w:ascii="Times New Roman" w:hAnsi="Times New Roman"/>
          <w:sz w:val="28"/>
          <w:szCs w:val="28"/>
        </w:rPr>
        <w:t>[Текст] / Л. Д. Рожкова, В. С. Козулин. – М.: Энергоатомиздат, 1987. – 648 с.</w:t>
      </w:r>
    </w:p>
    <w:p w:rsidR="009D224C" w:rsidRPr="00B1544C" w:rsidRDefault="009D224C" w:rsidP="00AE758F">
      <w:pPr>
        <w:pStyle w:val="a6"/>
        <w:numPr>
          <w:ilvl w:val="0"/>
          <w:numId w:val="16"/>
        </w:numPr>
        <w:spacing w:after="0" w:line="288" w:lineRule="auto"/>
        <w:ind w:left="0" w:firstLine="454"/>
        <w:jc w:val="both"/>
        <w:rPr>
          <w:rFonts w:ascii="Times New Roman" w:eastAsiaTheme="minorEastAsia" w:hAnsi="Times New Roman"/>
          <w:sz w:val="28"/>
          <w:szCs w:val="28"/>
        </w:rPr>
      </w:pPr>
      <w:r w:rsidRPr="00B1544C">
        <w:rPr>
          <w:rFonts w:ascii="Times New Roman" w:hAnsi="Times New Roman"/>
          <w:sz w:val="28"/>
          <w:szCs w:val="28"/>
        </w:rPr>
        <w:t>Грудинский, П. Г. Техническая эксплуатация основного электрооборудования станций и подстанций</w:t>
      </w:r>
      <w:r w:rsidR="003933CA" w:rsidRPr="00B1544C">
        <w:rPr>
          <w:rFonts w:ascii="Times New Roman" w:hAnsi="Times New Roman"/>
          <w:sz w:val="28"/>
          <w:szCs w:val="28"/>
        </w:rPr>
        <w:t xml:space="preserve"> </w:t>
      </w:r>
      <w:r w:rsidRPr="00B1544C">
        <w:rPr>
          <w:rFonts w:ascii="Times New Roman" w:hAnsi="Times New Roman"/>
          <w:sz w:val="28"/>
          <w:szCs w:val="28"/>
        </w:rPr>
        <w:t>[Текст] / П. Г. Грудинский, С. А. Мандрыкин, М. С. Улицкий. – М.: Энергия,1974. – 575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shd w:val="clear" w:color="auto" w:fill="FFFFFF"/>
        </w:rPr>
        <w:t xml:space="preserve">Sadhu, Pradip Kumar. </w:t>
      </w:r>
      <w:r w:rsidRPr="00B1544C">
        <w:rPr>
          <w:rFonts w:ascii="Times New Roman" w:hAnsi="Times New Roman"/>
          <w:sz w:val="28"/>
          <w:szCs w:val="28"/>
        </w:rPr>
        <w:t>Elements of Power Systems</w:t>
      </w:r>
      <w:r w:rsidRPr="00B1544C">
        <w:rPr>
          <w:rFonts w:ascii="Times New Roman" w:hAnsi="Times New Roman"/>
          <w:sz w:val="28"/>
          <w:szCs w:val="28"/>
          <w:shd w:val="clear" w:color="auto" w:fill="FFFFFF"/>
        </w:rPr>
        <w:t xml:space="preserve"> [Text] / Pradip Kumar Sadhu,Soumya Das. –</w:t>
      </w:r>
      <w:r w:rsidRPr="00B1544C">
        <w:rPr>
          <w:rStyle w:val="apple-converted-space"/>
          <w:rFonts w:ascii="Times New Roman" w:hAnsi="Times New Roman"/>
          <w:sz w:val="28"/>
          <w:szCs w:val="28"/>
          <w:shd w:val="clear" w:color="auto" w:fill="FFFFFF"/>
        </w:rPr>
        <w:t> </w:t>
      </w:r>
      <w:r w:rsidRPr="00B1544C">
        <w:rPr>
          <w:rFonts w:ascii="Times New Roman" w:hAnsi="Times New Roman"/>
          <w:sz w:val="28"/>
          <w:szCs w:val="28"/>
          <w:shd w:val="clear" w:color="auto" w:fill="FFFFFF"/>
        </w:rPr>
        <w:t xml:space="preserve">CRC Press, 2015. – 532 p. – </w:t>
      </w:r>
      <w:r w:rsidR="00131108" w:rsidRPr="00B1544C">
        <w:rPr>
          <w:rFonts w:ascii="Times New Roman" w:hAnsi="Times New Roman"/>
          <w:sz w:val="28"/>
          <w:szCs w:val="28"/>
          <w:shd w:val="clear" w:color="auto" w:fill="FFFFFF"/>
        </w:rPr>
        <w:br/>
      </w:r>
      <w:r w:rsidRPr="00B1544C">
        <w:rPr>
          <w:rFonts w:ascii="Times New Roman" w:hAnsi="Times New Roman"/>
          <w:sz w:val="28"/>
          <w:szCs w:val="28"/>
          <w:shd w:val="clear" w:color="auto" w:fill="FFFFFF"/>
        </w:rPr>
        <w:t>ISBN 9781498734462.</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Копылов, И. П. Проектирование электрических машин</w:t>
      </w:r>
      <w:r w:rsidR="003933CA" w:rsidRPr="00B1544C">
        <w:rPr>
          <w:rFonts w:ascii="Times New Roman" w:hAnsi="Times New Roman"/>
          <w:sz w:val="28"/>
          <w:szCs w:val="28"/>
        </w:rPr>
        <w:t xml:space="preserve"> </w:t>
      </w:r>
      <w:r w:rsidRPr="00B1544C">
        <w:rPr>
          <w:rFonts w:ascii="Times New Roman" w:hAnsi="Times New Roman"/>
          <w:sz w:val="28"/>
          <w:szCs w:val="28"/>
        </w:rPr>
        <w:t>[Текст] / И. П. Копылов. – М.: Энергия, 1980. – 495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lastRenderedPageBreak/>
        <w:t>Тареев, Б. М. Электротехнические материалы</w:t>
      </w:r>
      <w:r w:rsidR="003933CA" w:rsidRPr="00B1544C">
        <w:rPr>
          <w:rFonts w:ascii="Times New Roman" w:hAnsi="Times New Roman"/>
          <w:sz w:val="28"/>
          <w:szCs w:val="28"/>
        </w:rPr>
        <w:t xml:space="preserve"> </w:t>
      </w:r>
      <w:r w:rsidRPr="00B1544C">
        <w:rPr>
          <w:rFonts w:ascii="Times New Roman" w:hAnsi="Times New Roman"/>
          <w:sz w:val="28"/>
          <w:szCs w:val="28"/>
        </w:rPr>
        <w:t xml:space="preserve">[Текст] / </w:t>
      </w:r>
      <w:r w:rsidR="00131108" w:rsidRPr="00B1544C">
        <w:rPr>
          <w:rFonts w:ascii="Times New Roman" w:hAnsi="Times New Roman"/>
          <w:sz w:val="28"/>
          <w:szCs w:val="28"/>
        </w:rPr>
        <w:br/>
      </w:r>
      <w:r w:rsidRPr="00B1544C">
        <w:rPr>
          <w:rFonts w:ascii="Times New Roman" w:hAnsi="Times New Roman"/>
          <w:sz w:val="28"/>
          <w:szCs w:val="28"/>
        </w:rPr>
        <w:t>Б. М. Тареев. – М.: Государственное энергетическое издательство, 1952. – 288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Темофеев, И. А. Электротехнические материалы и изделия: Учебное пособие</w:t>
      </w:r>
      <w:r w:rsidR="003933CA" w:rsidRPr="00B1544C">
        <w:rPr>
          <w:rFonts w:ascii="Times New Roman" w:hAnsi="Times New Roman"/>
          <w:sz w:val="28"/>
          <w:szCs w:val="28"/>
        </w:rPr>
        <w:t xml:space="preserve"> </w:t>
      </w:r>
      <w:r w:rsidRPr="00B1544C">
        <w:rPr>
          <w:rFonts w:ascii="Times New Roman" w:hAnsi="Times New Roman"/>
          <w:sz w:val="28"/>
          <w:szCs w:val="28"/>
        </w:rPr>
        <w:t>[Текст] / И. А. Темофеев. – СПб.: Лань, 2012. – 272 с. – ISBN 978-5-8114-1304-1.</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Бородулин, В. Н. Конструкционные и электротехнические материалы</w:t>
      </w:r>
      <w:r w:rsidR="003933CA" w:rsidRPr="00B1544C">
        <w:rPr>
          <w:rFonts w:ascii="Times New Roman" w:hAnsi="Times New Roman"/>
          <w:sz w:val="28"/>
          <w:szCs w:val="28"/>
        </w:rPr>
        <w:t xml:space="preserve"> </w:t>
      </w:r>
      <w:r w:rsidRPr="00B1544C">
        <w:rPr>
          <w:rFonts w:ascii="Times New Roman" w:hAnsi="Times New Roman"/>
          <w:sz w:val="28"/>
          <w:szCs w:val="28"/>
        </w:rPr>
        <w:t>[Текст] / В. Н. Бородулин, А. С. Воробьев, С. Я. Попов. – М.: Высш. шк., 1990. – 296 с. – ISBN 5-06-001536-Х.</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Фридлянд, М. Б. Электротехнические материалы для</w:t>
      </w:r>
      <w:r w:rsidR="00131108" w:rsidRPr="00B1544C">
        <w:rPr>
          <w:rFonts w:ascii="Times New Roman" w:hAnsi="Times New Roman"/>
          <w:sz w:val="28"/>
          <w:szCs w:val="28"/>
        </w:rPr>
        <w:br/>
      </w:r>
      <w:r w:rsidRPr="00B1544C">
        <w:rPr>
          <w:rFonts w:ascii="Times New Roman" w:hAnsi="Times New Roman"/>
          <w:sz w:val="28"/>
          <w:szCs w:val="28"/>
        </w:rPr>
        <w:t xml:space="preserve"> ремонта электрических машин и трансформаторов</w:t>
      </w:r>
      <w:r w:rsidR="003933CA" w:rsidRPr="00B1544C">
        <w:rPr>
          <w:rFonts w:ascii="Times New Roman" w:hAnsi="Times New Roman"/>
          <w:sz w:val="28"/>
          <w:szCs w:val="28"/>
        </w:rPr>
        <w:t xml:space="preserve"> </w:t>
      </w:r>
      <w:r w:rsidRPr="00B1544C">
        <w:rPr>
          <w:rFonts w:ascii="Times New Roman" w:hAnsi="Times New Roman"/>
          <w:sz w:val="28"/>
          <w:szCs w:val="28"/>
        </w:rPr>
        <w:t>[Текст] / М. Б. Фридлянд. – М.: Энергия,  1971. – 96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Электрофизические основы техники высоких напряжений: Учеб. для вузов</w:t>
      </w:r>
      <w:r w:rsidR="003933CA" w:rsidRPr="00B1544C">
        <w:rPr>
          <w:rFonts w:ascii="Times New Roman" w:hAnsi="Times New Roman"/>
          <w:sz w:val="28"/>
          <w:szCs w:val="28"/>
        </w:rPr>
        <w:t xml:space="preserve"> </w:t>
      </w:r>
      <w:r w:rsidRPr="00B1544C">
        <w:rPr>
          <w:rFonts w:ascii="Times New Roman" w:hAnsi="Times New Roman"/>
          <w:sz w:val="28"/>
          <w:szCs w:val="28"/>
        </w:rPr>
        <w:t xml:space="preserve">[Текст] / И. М. Бортник, И. П. Верещагин, </w:t>
      </w:r>
      <w:r w:rsidR="00131108" w:rsidRPr="00B1544C">
        <w:rPr>
          <w:rFonts w:ascii="Times New Roman" w:hAnsi="Times New Roman"/>
          <w:sz w:val="28"/>
          <w:szCs w:val="28"/>
        </w:rPr>
        <w:br/>
      </w:r>
      <w:r w:rsidRPr="00B1544C">
        <w:rPr>
          <w:rFonts w:ascii="Times New Roman" w:hAnsi="Times New Roman"/>
          <w:sz w:val="28"/>
          <w:szCs w:val="28"/>
        </w:rPr>
        <w:t>Ю.Н. Вершинин; под ред. И.</w:t>
      </w:r>
      <w:r w:rsidR="00D81BD3" w:rsidRPr="00B1544C">
        <w:rPr>
          <w:rFonts w:ascii="Times New Roman" w:hAnsi="Times New Roman"/>
          <w:sz w:val="28"/>
          <w:szCs w:val="28"/>
        </w:rPr>
        <w:t xml:space="preserve"> </w:t>
      </w:r>
      <w:r w:rsidRPr="00B1544C">
        <w:rPr>
          <w:rFonts w:ascii="Times New Roman" w:hAnsi="Times New Roman"/>
          <w:sz w:val="28"/>
          <w:szCs w:val="28"/>
        </w:rPr>
        <w:t>П. Верещагина, В.</w:t>
      </w:r>
      <w:r w:rsidR="00D81BD3" w:rsidRPr="00B1544C">
        <w:rPr>
          <w:rFonts w:ascii="Times New Roman" w:hAnsi="Times New Roman"/>
          <w:sz w:val="28"/>
          <w:szCs w:val="28"/>
        </w:rPr>
        <w:t xml:space="preserve"> </w:t>
      </w:r>
      <w:r w:rsidRPr="00B1544C">
        <w:rPr>
          <w:rFonts w:ascii="Times New Roman" w:hAnsi="Times New Roman"/>
          <w:sz w:val="28"/>
          <w:szCs w:val="28"/>
        </w:rPr>
        <w:t>П. Ларионова. – М.: Энергоатомиздат, 1993. – 543 с. – ISBN 5-283</w:t>
      </w:r>
      <w:r w:rsidRPr="00B1544C">
        <w:rPr>
          <w:rFonts w:ascii="Times New Roman" w:eastAsiaTheme="minorEastAsia" w:hAnsi="Times New Roman"/>
          <w:sz w:val="28"/>
          <w:szCs w:val="28"/>
        </w:rPr>
        <w:t>66</w:t>
      </w:r>
      <w:r w:rsidRPr="00B1544C">
        <w:rPr>
          <w:rFonts w:ascii="Times New Roman" w:hAnsi="Times New Roman"/>
          <w:sz w:val="28"/>
          <w:szCs w:val="28"/>
        </w:rPr>
        <w:t>-01116-Х.</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Техника высоких напряжений</w:t>
      </w:r>
      <w:r w:rsidR="003933CA" w:rsidRPr="00B1544C">
        <w:rPr>
          <w:rFonts w:ascii="Times New Roman" w:hAnsi="Times New Roman"/>
          <w:sz w:val="28"/>
          <w:szCs w:val="28"/>
        </w:rPr>
        <w:t xml:space="preserve"> </w:t>
      </w:r>
      <w:r w:rsidRPr="00B1544C">
        <w:rPr>
          <w:rFonts w:ascii="Times New Roman" w:hAnsi="Times New Roman"/>
          <w:sz w:val="28"/>
          <w:szCs w:val="28"/>
        </w:rPr>
        <w:t>[Текст]/ Д.</w:t>
      </w:r>
      <w:r w:rsidR="00D81BD3" w:rsidRPr="00B1544C">
        <w:rPr>
          <w:rFonts w:ascii="Times New Roman" w:hAnsi="Times New Roman"/>
          <w:sz w:val="28"/>
          <w:szCs w:val="28"/>
        </w:rPr>
        <w:t xml:space="preserve"> </w:t>
      </w:r>
      <w:r w:rsidRPr="00B1544C">
        <w:rPr>
          <w:rFonts w:ascii="Times New Roman" w:hAnsi="Times New Roman"/>
          <w:sz w:val="28"/>
          <w:szCs w:val="28"/>
        </w:rPr>
        <w:t>В. Разевиг, Л.</w:t>
      </w:r>
      <w:r w:rsidR="00D81BD3" w:rsidRPr="00B1544C">
        <w:rPr>
          <w:rFonts w:ascii="Times New Roman" w:hAnsi="Times New Roman"/>
          <w:sz w:val="28"/>
          <w:szCs w:val="28"/>
        </w:rPr>
        <w:t xml:space="preserve"> </w:t>
      </w:r>
      <w:r w:rsidRPr="00B1544C">
        <w:rPr>
          <w:rFonts w:ascii="Times New Roman" w:hAnsi="Times New Roman"/>
          <w:sz w:val="28"/>
          <w:szCs w:val="28"/>
        </w:rPr>
        <w:t>Ф. Дмоховская, В.</w:t>
      </w:r>
      <w:r w:rsidR="00D81BD3" w:rsidRPr="00B1544C">
        <w:rPr>
          <w:rFonts w:ascii="Times New Roman" w:hAnsi="Times New Roman"/>
          <w:sz w:val="28"/>
          <w:szCs w:val="28"/>
        </w:rPr>
        <w:t xml:space="preserve"> </w:t>
      </w:r>
      <w:r w:rsidRPr="00B1544C">
        <w:rPr>
          <w:rFonts w:ascii="Times New Roman" w:hAnsi="Times New Roman"/>
          <w:sz w:val="28"/>
          <w:szCs w:val="28"/>
        </w:rPr>
        <w:t>П. Ларионов, Ю.</w:t>
      </w:r>
      <w:r w:rsidR="00D81BD3" w:rsidRPr="00B1544C">
        <w:rPr>
          <w:rFonts w:ascii="Times New Roman" w:hAnsi="Times New Roman"/>
          <w:sz w:val="28"/>
          <w:szCs w:val="28"/>
        </w:rPr>
        <w:t xml:space="preserve"> </w:t>
      </w:r>
      <w:r w:rsidRPr="00B1544C">
        <w:rPr>
          <w:rFonts w:ascii="Times New Roman" w:hAnsi="Times New Roman"/>
          <w:sz w:val="28"/>
          <w:szCs w:val="28"/>
        </w:rPr>
        <w:t>С. Пинталь, Е.</w:t>
      </w:r>
      <w:r w:rsidR="00D81BD3" w:rsidRPr="00B1544C">
        <w:rPr>
          <w:rFonts w:ascii="Times New Roman" w:hAnsi="Times New Roman"/>
          <w:sz w:val="28"/>
          <w:szCs w:val="28"/>
        </w:rPr>
        <w:t xml:space="preserve"> </w:t>
      </w:r>
      <w:r w:rsidRPr="00B1544C">
        <w:rPr>
          <w:rFonts w:ascii="Times New Roman" w:hAnsi="Times New Roman"/>
          <w:sz w:val="28"/>
          <w:szCs w:val="28"/>
        </w:rPr>
        <w:t xml:space="preserve">Я. Рябкова. – М.: </w:t>
      </w:r>
      <w:r w:rsidR="00131108" w:rsidRPr="00B1544C">
        <w:rPr>
          <w:rFonts w:ascii="Times New Roman" w:hAnsi="Times New Roman"/>
          <w:sz w:val="28"/>
          <w:szCs w:val="28"/>
        </w:rPr>
        <w:br/>
      </w:r>
      <w:r w:rsidRPr="00B1544C">
        <w:rPr>
          <w:rFonts w:ascii="Times New Roman" w:hAnsi="Times New Roman"/>
          <w:sz w:val="28"/>
          <w:szCs w:val="28"/>
        </w:rPr>
        <w:t>Энергия, 1976. – 488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Базуткин, В.</w:t>
      </w:r>
      <w:r w:rsidR="00D81BD3" w:rsidRPr="00B1544C">
        <w:rPr>
          <w:rFonts w:ascii="Times New Roman" w:hAnsi="Times New Roman"/>
          <w:sz w:val="28"/>
          <w:szCs w:val="28"/>
        </w:rPr>
        <w:t xml:space="preserve"> </w:t>
      </w:r>
      <w:r w:rsidRPr="00B1544C">
        <w:rPr>
          <w:rFonts w:ascii="Times New Roman" w:hAnsi="Times New Roman"/>
          <w:sz w:val="28"/>
          <w:szCs w:val="28"/>
        </w:rPr>
        <w:t>В. Техника высоких напряжений: Изоляция и перенапряжения в электрических системах</w:t>
      </w:r>
      <w:r w:rsidR="003933CA" w:rsidRPr="00B1544C">
        <w:rPr>
          <w:rFonts w:ascii="Times New Roman" w:hAnsi="Times New Roman"/>
          <w:sz w:val="28"/>
          <w:szCs w:val="28"/>
        </w:rPr>
        <w:t xml:space="preserve"> </w:t>
      </w:r>
      <w:r w:rsidRPr="00B1544C">
        <w:rPr>
          <w:rFonts w:ascii="Times New Roman" w:hAnsi="Times New Roman"/>
          <w:sz w:val="28"/>
          <w:szCs w:val="28"/>
        </w:rPr>
        <w:t>[Текст]/ В.</w:t>
      </w:r>
      <w:r w:rsidR="00D81BD3" w:rsidRPr="00B1544C">
        <w:rPr>
          <w:rFonts w:ascii="Times New Roman" w:hAnsi="Times New Roman"/>
          <w:sz w:val="28"/>
          <w:szCs w:val="28"/>
        </w:rPr>
        <w:t xml:space="preserve"> </w:t>
      </w:r>
      <w:r w:rsidRPr="00B1544C">
        <w:rPr>
          <w:rFonts w:ascii="Times New Roman" w:hAnsi="Times New Roman"/>
          <w:sz w:val="28"/>
          <w:szCs w:val="28"/>
        </w:rPr>
        <w:t xml:space="preserve">В. Базуткин, </w:t>
      </w:r>
      <w:r w:rsidR="00131108" w:rsidRPr="00B1544C">
        <w:rPr>
          <w:rFonts w:ascii="Times New Roman" w:hAnsi="Times New Roman"/>
          <w:sz w:val="28"/>
          <w:szCs w:val="28"/>
        </w:rPr>
        <w:br/>
      </w:r>
      <w:r w:rsidRPr="00B1544C">
        <w:rPr>
          <w:rFonts w:ascii="Times New Roman" w:hAnsi="Times New Roman"/>
          <w:sz w:val="28"/>
          <w:szCs w:val="28"/>
        </w:rPr>
        <w:t>В.</w:t>
      </w:r>
      <w:r w:rsidR="00D81BD3" w:rsidRPr="00B1544C">
        <w:rPr>
          <w:rFonts w:ascii="Times New Roman" w:hAnsi="Times New Roman"/>
          <w:sz w:val="28"/>
          <w:szCs w:val="28"/>
        </w:rPr>
        <w:t xml:space="preserve"> </w:t>
      </w:r>
      <w:r w:rsidRPr="00B1544C">
        <w:rPr>
          <w:rFonts w:ascii="Times New Roman" w:hAnsi="Times New Roman"/>
          <w:sz w:val="28"/>
          <w:szCs w:val="28"/>
        </w:rPr>
        <w:t>П. Ларионов, Ю.</w:t>
      </w:r>
      <w:r w:rsidR="00D81BD3" w:rsidRPr="00B1544C">
        <w:rPr>
          <w:rFonts w:ascii="Times New Roman" w:hAnsi="Times New Roman"/>
          <w:sz w:val="28"/>
          <w:szCs w:val="28"/>
        </w:rPr>
        <w:t xml:space="preserve"> </w:t>
      </w:r>
      <w:r w:rsidRPr="00B1544C">
        <w:rPr>
          <w:rFonts w:ascii="Times New Roman" w:hAnsi="Times New Roman"/>
          <w:sz w:val="28"/>
          <w:szCs w:val="28"/>
        </w:rPr>
        <w:t>С. Пинталь. – М.: Энергоатомиздат, 1986. – 464 с.</w:t>
      </w:r>
    </w:p>
    <w:p w:rsidR="009D224C" w:rsidRPr="00B1544C" w:rsidRDefault="009D224C" w:rsidP="00AE758F">
      <w:pPr>
        <w:pStyle w:val="a6"/>
        <w:numPr>
          <w:ilvl w:val="0"/>
          <w:numId w:val="16"/>
        </w:numPr>
        <w:spacing w:after="0" w:line="288" w:lineRule="auto"/>
        <w:ind w:left="0" w:firstLine="454"/>
        <w:jc w:val="both"/>
        <w:rPr>
          <w:rFonts w:ascii="Times New Roman" w:eastAsiaTheme="minorEastAsia" w:hAnsi="Times New Roman"/>
          <w:sz w:val="28"/>
          <w:szCs w:val="28"/>
        </w:rPr>
      </w:pPr>
      <w:r w:rsidRPr="00B1544C">
        <w:rPr>
          <w:rFonts w:ascii="Times New Roman" w:hAnsi="Times New Roman"/>
          <w:sz w:val="28"/>
          <w:szCs w:val="28"/>
        </w:rPr>
        <w:t>Богородицкий, Н.П. Электротехнические материалы</w:t>
      </w:r>
      <w:r w:rsidR="003933CA" w:rsidRPr="00B1544C">
        <w:rPr>
          <w:rFonts w:ascii="Times New Roman" w:hAnsi="Times New Roman"/>
          <w:sz w:val="28"/>
          <w:szCs w:val="28"/>
        </w:rPr>
        <w:t xml:space="preserve"> </w:t>
      </w:r>
      <w:r w:rsidRPr="00B1544C">
        <w:rPr>
          <w:rFonts w:ascii="Times New Roman" w:hAnsi="Times New Roman"/>
          <w:sz w:val="28"/>
          <w:szCs w:val="28"/>
        </w:rPr>
        <w:t>[Текст]</w:t>
      </w:r>
      <w:r w:rsidR="00D81BD3" w:rsidRPr="00B1544C">
        <w:rPr>
          <w:rFonts w:ascii="Times New Roman" w:hAnsi="Times New Roman"/>
          <w:sz w:val="28"/>
          <w:szCs w:val="28"/>
        </w:rPr>
        <w:t xml:space="preserve"> </w:t>
      </w:r>
      <w:r w:rsidRPr="00B1544C">
        <w:rPr>
          <w:rFonts w:ascii="Times New Roman" w:hAnsi="Times New Roman"/>
          <w:sz w:val="28"/>
          <w:szCs w:val="28"/>
        </w:rPr>
        <w:t>/ Н.</w:t>
      </w:r>
      <w:r w:rsidR="00D81BD3" w:rsidRPr="00B1544C">
        <w:rPr>
          <w:rFonts w:ascii="Times New Roman" w:hAnsi="Times New Roman"/>
          <w:sz w:val="28"/>
          <w:szCs w:val="28"/>
        </w:rPr>
        <w:t xml:space="preserve"> </w:t>
      </w:r>
      <w:r w:rsidRPr="00B1544C">
        <w:rPr>
          <w:rFonts w:ascii="Times New Roman" w:hAnsi="Times New Roman"/>
          <w:sz w:val="28"/>
          <w:szCs w:val="28"/>
        </w:rPr>
        <w:t>П. Богородицкий, В.</w:t>
      </w:r>
      <w:r w:rsidR="00D81BD3" w:rsidRPr="00B1544C">
        <w:rPr>
          <w:rFonts w:ascii="Times New Roman" w:hAnsi="Times New Roman"/>
          <w:sz w:val="28"/>
          <w:szCs w:val="28"/>
        </w:rPr>
        <w:t xml:space="preserve"> </w:t>
      </w:r>
      <w:r w:rsidRPr="00B1544C">
        <w:rPr>
          <w:rFonts w:ascii="Times New Roman" w:hAnsi="Times New Roman"/>
          <w:sz w:val="28"/>
          <w:szCs w:val="28"/>
        </w:rPr>
        <w:t>В. Пасынков, Б.</w:t>
      </w:r>
      <w:r w:rsidR="00D81BD3" w:rsidRPr="00B1544C">
        <w:rPr>
          <w:rFonts w:ascii="Times New Roman" w:hAnsi="Times New Roman"/>
          <w:sz w:val="28"/>
          <w:szCs w:val="28"/>
        </w:rPr>
        <w:t xml:space="preserve"> </w:t>
      </w:r>
      <w:r w:rsidRPr="00B1544C">
        <w:rPr>
          <w:rFonts w:ascii="Times New Roman" w:hAnsi="Times New Roman"/>
          <w:sz w:val="28"/>
          <w:szCs w:val="28"/>
        </w:rPr>
        <w:t xml:space="preserve">М. Тареев. – Л.: </w:t>
      </w:r>
      <w:r w:rsidR="00131108" w:rsidRPr="00B1544C">
        <w:rPr>
          <w:rFonts w:ascii="Times New Roman" w:hAnsi="Times New Roman"/>
          <w:sz w:val="28"/>
          <w:szCs w:val="28"/>
        </w:rPr>
        <w:br/>
      </w:r>
      <w:r w:rsidRPr="00B1544C">
        <w:rPr>
          <w:rFonts w:ascii="Times New Roman" w:hAnsi="Times New Roman"/>
          <w:sz w:val="28"/>
          <w:szCs w:val="28"/>
        </w:rPr>
        <w:t>Энергоатомиздат, 1985. – 304 с.</w:t>
      </w:r>
    </w:p>
    <w:p w:rsidR="009D224C" w:rsidRPr="00B1544C" w:rsidRDefault="00D81BD3" w:rsidP="00AE758F">
      <w:pPr>
        <w:pStyle w:val="a6"/>
        <w:numPr>
          <w:ilvl w:val="0"/>
          <w:numId w:val="16"/>
        </w:numPr>
        <w:spacing w:after="0" w:line="288" w:lineRule="auto"/>
        <w:ind w:left="0" w:firstLine="454"/>
        <w:jc w:val="both"/>
        <w:rPr>
          <w:rFonts w:ascii="Times New Roman" w:eastAsiaTheme="minorEastAsia" w:hAnsi="Times New Roman"/>
          <w:sz w:val="28"/>
          <w:szCs w:val="28"/>
        </w:rPr>
      </w:pPr>
      <w:r w:rsidRPr="00B1544C">
        <w:rPr>
          <w:rFonts w:ascii="Times New Roman" w:eastAsiaTheme="minorEastAsia" w:hAnsi="Times New Roman"/>
          <w:sz w:val="28"/>
          <w:szCs w:val="28"/>
        </w:rPr>
        <w:t xml:space="preserve">Леонтьєв, </w:t>
      </w:r>
      <w:r w:rsidR="009D224C" w:rsidRPr="00B1544C">
        <w:rPr>
          <w:rFonts w:ascii="Times New Roman" w:eastAsiaTheme="minorEastAsia" w:hAnsi="Times New Roman"/>
          <w:sz w:val="28"/>
          <w:szCs w:val="28"/>
        </w:rPr>
        <w:t>В.</w:t>
      </w:r>
      <w:r w:rsidRPr="00B1544C">
        <w:rPr>
          <w:rFonts w:ascii="Times New Roman" w:eastAsiaTheme="minorEastAsia" w:hAnsi="Times New Roman"/>
          <w:sz w:val="28"/>
          <w:szCs w:val="28"/>
        </w:rPr>
        <w:t xml:space="preserve"> </w:t>
      </w:r>
      <w:r w:rsidR="009D224C" w:rsidRPr="00B1544C">
        <w:rPr>
          <w:rFonts w:ascii="Times New Roman" w:eastAsiaTheme="minorEastAsia" w:hAnsi="Times New Roman"/>
          <w:sz w:val="28"/>
          <w:szCs w:val="28"/>
        </w:rPr>
        <w:t>О. Електротехнічні матеріали: навчальний посібник</w:t>
      </w:r>
      <w:r w:rsidR="003933CA" w:rsidRPr="00B1544C">
        <w:rPr>
          <w:rFonts w:ascii="Times New Roman" w:eastAsiaTheme="minorEastAsia" w:hAnsi="Times New Roman"/>
          <w:sz w:val="28"/>
          <w:szCs w:val="28"/>
        </w:rPr>
        <w:t xml:space="preserve"> </w:t>
      </w:r>
      <w:r w:rsidR="009D224C" w:rsidRPr="00B1544C">
        <w:rPr>
          <w:rFonts w:ascii="Times New Roman" w:hAnsi="Times New Roman"/>
          <w:sz w:val="28"/>
          <w:szCs w:val="28"/>
        </w:rPr>
        <w:t>[Текст]</w:t>
      </w:r>
      <w:r w:rsidR="003933CA" w:rsidRPr="00B1544C">
        <w:rPr>
          <w:rFonts w:ascii="Times New Roman" w:hAnsi="Times New Roman"/>
          <w:sz w:val="28"/>
          <w:szCs w:val="28"/>
        </w:rPr>
        <w:t xml:space="preserve"> </w:t>
      </w:r>
      <w:r w:rsidR="009D224C" w:rsidRPr="00B1544C">
        <w:rPr>
          <w:rFonts w:ascii="Times New Roman" w:eastAsiaTheme="minorEastAsia" w:hAnsi="Times New Roman"/>
          <w:sz w:val="28"/>
          <w:szCs w:val="28"/>
        </w:rPr>
        <w:t>/ В. О. Леонтьєв, С. В. Бевз, В. А. Видмиш. – Вінниця: ВНТУ, 2013. – 122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bCs/>
          <w:sz w:val="28"/>
          <w:szCs w:val="28"/>
          <w:shd w:val="clear" w:color="auto" w:fill="FFFFFF"/>
        </w:rPr>
        <w:t xml:space="preserve">Городжа, А. Д. </w:t>
      </w:r>
      <w:r w:rsidRPr="00B1544C">
        <w:rPr>
          <w:rFonts w:ascii="Times New Roman" w:hAnsi="Times New Roman"/>
          <w:sz w:val="28"/>
          <w:szCs w:val="28"/>
          <w:shd w:val="clear" w:color="auto" w:fill="FFFFFF"/>
        </w:rPr>
        <w:t>Матеріалознавство та електротехнічні матеріали : Підручник</w:t>
      </w:r>
      <w:r w:rsidR="003933CA" w:rsidRPr="00B1544C">
        <w:rPr>
          <w:rFonts w:ascii="Times New Roman" w:hAnsi="Times New Roman"/>
          <w:sz w:val="28"/>
          <w:szCs w:val="28"/>
          <w:shd w:val="clear" w:color="auto" w:fill="FFFFFF"/>
        </w:rPr>
        <w:t xml:space="preserve"> </w:t>
      </w:r>
      <w:r w:rsidRPr="00B1544C">
        <w:rPr>
          <w:rFonts w:ascii="Times New Roman" w:hAnsi="Times New Roman"/>
          <w:sz w:val="28"/>
          <w:szCs w:val="28"/>
        </w:rPr>
        <w:t>[Текст]</w:t>
      </w:r>
      <w:r w:rsidRPr="00B1544C">
        <w:rPr>
          <w:rFonts w:ascii="Times New Roman" w:hAnsi="Times New Roman"/>
          <w:sz w:val="28"/>
          <w:szCs w:val="28"/>
          <w:shd w:val="clear" w:color="auto" w:fill="FFFFFF"/>
        </w:rPr>
        <w:t xml:space="preserve"> /</w:t>
      </w:r>
      <w:r w:rsidRPr="00B1544C">
        <w:rPr>
          <w:rStyle w:val="apple-converted-space"/>
          <w:rFonts w:ascii="Times New Roman" w:hAnsi="Times New Roman"/>
          <w:sz w:val="28"/>
          <w:szCs w:val="28"/>
          <w:shd w:val="clear" w:color="auto" w:fill="FFFFFF"/>
        </w:rPr>
        <w:t> </w:t>
      </w:r>
      <w:hyperlink r:id="rId342" w:history="1">
        <w:r w:rsidRPr="00B1544C">
          <w:rPr>
            <w:rStyle w:val="a3"/>
            <w:rFonts w:ascii="Times New Roman" w:hAnsi="Times New Roman"/>
            <w:bCs/>
            <w:color w:val="auto"/>
            <w:sz w:val="28"/>
            <w:szCs w:val="28"/>
            <w:u w:val="none"/>
            <w:shd w:val="clear" w:color="auto" w:fill="FFFFFF"/>
          </w:rPr>
          <w:t>А. Д. Городжа</w:t>
        </w:r>
      </w:hyperlink>
      <w:r w:rsidRPr="00B1544C">
        <w:rPr>
          <w:rFonts w:ascii="Times New Roman" w:hAnsi="Times New Roman"/>
          <w:sz w:val="28"/>
          <w:szCs w:val="28"/>
          <w:shd w:val="clear" w:color="auto" w:fill="FFFFFF"/>
        </w:rPr>
        <w:t>,</w:t>
      </w:r>
      <w:r w:rsidRPr="00B1544C">
        <w:rPr>
          <w:rStyle w:val="apple-converted-space"/>
          <w:rFonts w:ascii="Times New Roman" w:hAnsi="Times New Roman"/>
          <w:sz w:val="28"/>
          <w:szCs w:val="28"/>
          <w:shd w:val="clear" w:color="auto" w:fill="FFFFFF"/>
        </w:rPr>
        <w:t> </w:t>
      </w:r>
      <w:hyperlink r:id="rId343" w:history="1">
        <w:r w:rsidRPr="00B1544C">
          <w:rPr>
            <w:rStyle w:val="a3"/>
            <w:rFonts w:ascii="Times New Roman" w:hAnsi="Times New Roman"/>
            <w:bCs/>
            <w:color w:val="auto"/>
            <w:sz w:val="28"/>
            <w:szCs w:val="28"/>
            <w:u w:val="none"/>
            <w:shd w:val="clear" w:color="auto" w:fill="FFFFFF"/>
          </w:rPr>
          <w:t>В. О. Лемешко</w:t>
        </w:r>
      </w:hyperlink>
      <w:r w:rsidRPr="00B1544C">
        <w:rPr>
          <w:rFonts w:ascii="Times New Roman" w:hAnsi="Times New Roman"/>
          <w:sz w:val="28"/>
          <w:szCs w:val="28"/>
          <w:shd w:val="clear" w:color="auto" w:fill="FFFFFF"/>
        </w:rPr>
        <w:t>,</w:t>
      </w:r>
      <w:r w:rsidRPr="00B1544C">
        <w:rPr>
          <w:rStyle w:val="apple-converted-space"/>
          <w:rFonts w:ascii="Times New Roman" w:hAnsi="Times New Roman"/>
          <w:sz w:val="28"/>
          <w:szCs w:val="28"/>
          <w:shd w:val="clear" w:color="auto" w:fill="FFFFFF"/>
        </w:rPr>
        <w:t> </w:t>
      </w:r>
      <w:r w:rsidR="00131108" w:rsidRPr="00B1544C">
        <w:rPr>
          <w:rStyle w:val="apple-converted-space"/>
          <w:rFonts w:ascii="Times New Roman" w:hAnsi="Times New Roman"/>
          <w:sz w:val="28"/>
          <w:szCs w:val="28"/>
          <w:shd w:val="clear" w:color="auto" w:fill="FFFFFF"/>
        </w:rPr>
        <w:br/>
      </w:r>
      <w:hyperlink r:id="rId344" w:history="1">
        <w:r w:rsidRPr="00B1544C">
          <w:rPr>
            <w:rStyle w:val="a3"/>
            <w:rFonts w:ascii="Times New Roman" w:hAnsi="Times New Roman"/>
            <w:bCs/>
            <w:color w:val="auto"/>
            <w:sz w:val="28"/>
            <w:szCs w:val="28"/>
            <w:u w:val="none"/>
            <w:shd w:val="clear" w:color="auto" w:fill="FFFFFF"/>
          </w:rPr>
          <w:t>В. С. Ловейкін</w:t>
        </w:r>
      </w:hyperlink>
      <w:r w:rsidRPr="00B1544C">
        <w:rPr>
          <w:rFonts w:ascii="Times New Roman" w:hAnsi="Times New Roman"/>
          <w:sz w:val="28"/>
          <w:szCs w:val="28"/>
          <w:shd w:val="clear" w:color="auto" w:fill="FFFFFF"/>
        </w:rPr>
        <w:t>.– К.: КНУБА, 2002.– 280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shd w:val="clear" w:color="auto" w:fill="FFFFFF"/>
        </w:rPr>
      </w:pPr>
      <w:r w:rsidRPr="00B1544C">
        <w:rPr>
          <w:rFonts w:ascii="Times New Roman" w:hAnsi="Times New Roman"/>
          <w:sz w:val="28"/>
          <w:szCs w:val="28"/>
          <w:shd w:val="clear" w:color="auto" w:fill="FFFFFF"/>
        </w:rPr>
        <w:t>Abdel-Salam, Mazen. High-Voltage Engeneering: Theory and Practice. [Text] / Mazen Abdel-Salam, Hussein Anis, Ahdab El-Morshedy, Roshdy Radwan. – CRC Press, 2000. – 742 p. - ISBN 9780824704025.</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shd w:val="clear" w:color="auto" w:fill="FFFFFF"/>
        </w:rPr>
      </w:pPr>
      <w:r w:rsidRPr="00B1544C">
        <w:rPr>
          <w:rFonts w:ascii="Times New Roman" w:hAnsi="Times New Roman"/>
          <w:sz w:val="28"/>
          <w:szCs w:val="28"/>
          <w:shd w:val="clear" w:color="auto" w:fill="FFFFFF"/>
        </w:rPr>
        <w:lastRenderedPageBreak/>
        <w:t>Stone, Greg C. Electrical Insulation for Rotating Machines: Design, Evaluation, Aging, Testing, and Repair [Text] / Greg C. Stone, Ian Culbert, Edward A. Boulter, Hussein Dhirani. – Wiley-IEEE Press, 2014. – 672 p. – ISBN 978-1-118-05706-3.</w:t>
      </w:r>
    </w:p>
    <w:p w:rsidR="00BD6611" w:rsidRPr="00B1544C" w:rsidRDefault="009D224C" w:rsidP="00AE758F">
      <w:pPr>
        <w:pStyle w:val="a6"/>
        <w:numPr>
          <w:ilvl w:val="0"/>
          <w:numId w:val="16"/>
        </w:numPr>
        <w:spacing w:after="0" w:line="288" w:lineRule="auto"/>
        <w:ind w:left="0" w:firstLine="454"/>
        <w:jc w:val="both"/>
        <w:rPr>
          <w:rFonts w:ascii="Times New Roman" w:eastAsiaTheme="minorEastAsia" w:hAnsi="Times New Roman"/>
          <w:sz w:val="28"/>
          <w:szCs w:val="28"/>
          <w:shd w:val="clear" w:color="auto" w:fill="FFFFFF"/>
        </w:rPr>
      </w:pPr>
      <w:r w:rsidRPr="00B1544C">
        <w:rPr>
          <w:rFonts w:ascii="Times New Roman" w:hAnsi="Times New Roman"/>
          <w:sz w:val="28"/>
          <w:szCs w:val="28"/>
          <w:shd w:val="clear" w:color="auto" w:fill="FFFFFF"/>
        </w:rPr>
        <w:t>Arora, Ravindra. High Voltage and Electrical Insulation Engeneering [Text] / Ravindra Arora, Wolfgang Mosch. – Wiley-IEEE Press, 2011. – 394 p. – ISBN 978-1-118-00896-6</w:t>
      </w:r>
      <w:r w:rsidRPr="00B1544C">
        <w:rPr>
          <w:rFonts w:ascii="Times New Roman" w:eastAsiaTheme="minorEastAsia" w:hAnsi="Times New Roman"/>
          <w:sz w:val="28"/>
          <w:szCs w:val="28"/>
          <w:shd w:val="clear" w:color="auto" w:fill="FFFFFF"/>
        </w:rPr>
        <w:t>.</w:t>
      </w:r>
    </w:p>
    <w:p w:rsidR="008F020E" w:rsidRPr="00B1544C" w:rsidRDefault="008F020E"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 Кутін, В.М. Дослідження технічного стану ізоляції </w:t>
      </w:r>
      <w:r w:rsidR="00131108" w:rsidRPr="00B1544C">
        <w:rPr>
          <w:rFonts w:ascii="Times New Roman" w:hAnsi="Times New Roman"/>
          <w:sz w:val="28"/>
          <w:szCs w:val="28"/>
        </w:rPr>
        <w:br/>
      </w:r>
      <w:r w:rsidRPr="00B1544C">
        <w:rPr>
          <w:rFonts w:ascii="Times New Roman" w:hAnsi="Times New Roman"/>
          <w:sz w:val="28"/>
          <w:szCs w:val="28"/>
        </w:rPr>
        <w:t>обмотки статора синхронного генератора в процесі його експлуатації електрообладнання [Текст] / В. М. Кутін, О. О. Шпачук // Наукові праці Донецького національного технічного університету, серія "Електротехніка і енергетика".-2013.-№2(15)–С. 151 – 155. – ISSN 2074-2630.</w:t>
      </w:r>
    </w:p>
    <w:p w:rsidR="00BD6611" w:rsidRPr="00B1544C" w:rsidRDefault="00BD6611" w:rsidP="00AE758F">
      <w:pPr>
        <w:pStyle w:val="a6"/>
        <w:numPr>
          <w:ilvl w:val="0"/>
          <w:numId w:val="16"/>
        </w:numPr>
        <w:spacing w:after="0" w:line="288" w:lineRule="auto"/>
        <w:ind w:left="0" w:firstLine="454"/>
        <w:jc w:val="both"/>
        <w:rPr>
          <w:rFonts w:ascii="Times New Roman" w:eastAsiaTheme="minorEastAsia" w:hAnsi="Times New Roman"/>
          <w:sz w:val="28"/>
          <w:szCs w:val="28"/>
          <w:shd w:val="clear" w:color="auto" w:fill="FFFFFF"/>
        </w:rPr>
      </w:pPr>
      <w:r w:rsidRPr="00B1544C">
        <w:rPr>
          <w:rFonts w:ascii="Times New Roman" w:hAnsi="Times New Roman"/>
          <w:sz w:val="28"/>
          <w:szCs w:val="28"/>
        </w:rPr>
        <w:t>Голоднова, О.С. Основные причины отказов турбогенераторов и пути их предупреждения</w:t>
      </w:r>
      <w:r w:rsidR="00D81BD3" w:rsidRPr="00B1544C">
        <w:rPr>
          <w:rFonts w:ascii="Times New Roman" w:hAnsi="Times New Roman"/>
          <w:sz w:val="28"/>
          <w:szCs w:val="28"/>
        </w:rPr>
        <w:t xml:space="preserve"> </w:t>
      </w:r>
      <w:r w:rsidRPr="00B1544C">
        <w:rPr>
          <w:rFonts w:ascii="Times New Roman" w:hAnsi="Times New Roman"/>
          <w:sz w:val="28"/>
          <w:szCs w:val="28"/>
        </w:rPr>
        <w:t>[Текст]</w:t>
      </w:r>
      <w:r w:rsidR="003933CA" w:rsidRPr="00B1544C">
        <w:rPr>
          <w:rFonts w:ascii="Times New Roman" w:hAnsi="Times New Roman"/>
          <w:sz w:val="28"/>
          <w:szCs w:val="28"/>
        </w:rPr>
        <w:t xml:space="preserve"> </w:t>
      </w:r>
      <w:r w:rsidRPr="00B1544C">
        <w:rPr>
          <w:rFonts w:ascii="Times New Roman" w:hAnsi="Times New Roman"/>
          <w:sz w:val="28"/>
          <w:szCs w:val="28"/>
        </w:rPr>
        <w:t xml:space="preserve">/ О.С. Голоднова. – М.: </w:t>
      </w:r>
      <w:r w:rsidR="00131108" w:rsidRPr="00B1544C">
        <w:rPr>
          <w:rFonts w:ascii="Times New Roman" w:hAnsi="Times New Roman"/>
          <w:sz w:val="28"/>
          <w:szCs w:val="28"/>
        </w:rPr>
        <w:br/>
      </w:r>
      <w:r w:rsidRPr="00B1544C">
        <w:rPr>
          <w:rFonts w:ascii="Times New Roman" w:hAnsi="Times New Roman"/>
          <w:sz w:val="28"/>
          <w:szCs w:val="28"/>
        </w:rPr>
        <w:t>ИПК-госсулжбы, 2005. – 93 с. – ISBN 5-8081-0197-2.</w:t>
      </w:r>
    </w:p>
    <w:p w:rsidR="00BD6611"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Анормальные режимы работы крупных синхронных </w:t>
      </w:r>
      <w:r w:rsidR="00131108" w:rsidRPr="00B1544C">
        <w:rPr>
          <w:rFonts w:ascii="Times New Roman" w:hAnsi="Times New Roman"/>
          <w:sz w:val="28"/>
          <w:szCs w:val="28"/>
        </w:rPr>
        <w:br/>
      </w:r>
      <w:r w:rsidRPr="00B1544C">
        <w:rPr>
          <w:rFonts w:ascii="Times New Roman" w:hAnsi="Times New Roman"/>
          <w:sz w:val="28"/>
          <w:szCs w:val="28"/>
        </w:rPr>
        <w:t>машин</w:t>
      </w:r>
      <w:r w:rsidR="003933CA" w:rsidRPr="00B1544C">
        <w:rPr>
          <w:rFonts w:ascii="Times New Roman" w:hAnsi="Times New Roman"/>
          <w:sz w:val="28"/>
          <w:szCs w:val="28"/>
        </w:rPr>
        <w:t xml:space="preserve"> </w:t>
      </w:r>
      <w:r w:rsidRPr="00B1544C">
        <w:rPr>
          <w:rFonts w:ascii="Times New Roman" w:hAnsi="Times New Roman"/>
          <w:sz w:val="28"/>
          <w:szCs w:val="28"/>
        </w:rPr>
        <w:t>[Текст]</w:t>
      </w:r>
      <w:r w:rsidR="00D81BD3" w:rsidRPr="00B1544C">
        <w:rPr>
          <w:rFonts w:ascii="Times New Roman" w:hAnsi="Times New Roman"/>
          <w:sz w:val="28"/>
          <w:szCs w:val="28"/>
        </w:rPr>
        <w:t xml:space="preserve"> </w:t>
      </w:r>
      <w:r w:rsidRPr="00B1544C">
        <w:rPr>
          <w:rFonts w:ascii="Times New Roman" w:hAnsi="Times New Roman"/>
          <w:sz w:val="28"/>
          <w:szCs w:val="28"/>
        </w:rPr>
        <w:t>/ Е.</w:t>
      </w:r>
      <w:r w:rsidR="003933CA" w:rsidRPr="00B1544C">
        <w:rPr>
          <w:rFonts w:ascii="Times New Roman" w:hAnsi="Times New Roman"/>
          <w:sz w:val="28"/>
          <w:szCs w:val="28"/>
        </w:rPr>
        <w:t xml:space="preserve"> </w:t>
      </w:r>
      <w:r w:rsidRPr="00B1544C">
        <w:rPr>
          <w:rFonts w:ascii="Times New Roman" w:hAnsi="Times New Roman"/>
          <w:sz w:val="28"/>
          <w:szCs w:val="28"/>
        </w:rPr>
        <w:t>Я. Казовский, Я.</w:t>
      </w:r>
      <w:r w:rsidR="003933CA" w:rsidRPr="00B1544C">
        <w:rPr>
          <w:rFonts w:ascii="Times New Roman" w:hAnsi="Times New Roman"/>
          <w:sz w:val="28"/>
          <w:szCs w:val="28"/>
        </w:rPr>
        <w:t xml:space="preserve"> </w:t>
      </w:r>
      <w:r w:rsidRPr="00B1544C">
        <w:rPr>
          <w:rFonts w:ascii="Times New Roman" w:hAnsi="Times New Roman"/>
          <w:sz w:val="28"/>
          <w:szCs w:val="28"/>
        </w:rPr>
        <w:t>Б. Данилевич, Э.</w:t>
      </w:r>
      <w:r w:rsidR="003933CA" w:rsidRPr="00B1544C">
        <w:rPr>
          <w:rFonts w:ascii="Times New Roman" w:hAnsi="Times New Roman"/>
          <w:sz w:val="28"/>
          <w:szCs w:val="28"/>
        </w:rPr>
        <w:t xml:space="preserve"> </w:t>
      </w:r>
      <w:r w:rsidRPr="00B1544C">
        <w:rPr>
          <w:rFonts w:ascii="Times New Roman" w:hAnsi="Times New Roman"/>
          <w:sz w:val="28"/>
          <w:szCs w:val="28"/>
        </w:rPr>
        <w:t>Г. Кашарский, Г.</w:t>
      </w:r>
      <w:r w:rsidR="003933CA" w:rsidRPr="00B1544C">
        <w:rPr>
          <w:rFonts w:ascii="Times New Roman" w:hAnsi="Times New Roman"/>
          <w:sz w:val="28"/>
          <w:szCs w:val="28"/>
        </w:rPr>
        <w:t xml:space="preserve"> </w:t>
      </w:r>
      <w:r w:rsidRPr="00B1544C">
        <w:rPr>
          <w:rFonts w:ascii="Times New Roman" w:hAnsi="Times New Roman"/>
          <w:sz w:val="28"/>
          <w:szCs w:val="28"/>
        </w:rPr>
        <w:t>В. Рубисов. – Л.: Наука, 1969. – 429 с</w:t>
      </w:r>
      <w:r w:rsidR="00BD6611" w:rsidRPr="00B1544C">
        <w:rPr>
          <w:rFonts w:ascii="Times New Roman" w:hAnsi="Times New Roman"/>
          <w:sz w:val="28"/>
          <w:szCs w:val="28"/>
        </w:rPr>
        <w:t>.</w:t>
      </w:r>
    </w:p>
    <w:p w:rsidR="009D224C" w:rsidRPr="00B1544C" w:rsidRDefault="00BD6611"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Коган, Ф. Л. Анормальные режимы мощных турбогенераторов</w:t>
      </w:r>
      <w:r w:rsidR="003933CA" w:rsidRPr="00B1544C">
        <w:rPr>
          <w:rFonts w:ascii="Times New Roman" w:hAnsi="Times New Roman"/>
          <w:sz w:val="28"/>
          <w:szCs w:val="28"/>
        </w:rPr>
        <w:t xml:space="preserve"> </w:t>
      </w:r>
      <w:r w:rsidRPr="00B1544C">
        <w:rPr>
          <w:rFonts w:ascii="Times New Roman" w:hAnsi="Times New Roman"/>
          <w:sz w:val="28"/>
          <w:szCs w:val="28"/>
        </w:rPr>
        <w:t>[Текст]</w:t>
      </w:r>
      <w:r w:rsidR="00D81BD3" w:rsidRPr="00B1544C">
        <w:rPr>
          <w:rFonts w:ascii="Times New Roman" w:hAnsi="Times New Roman"/>
          <w:sz w:val="28"/>
          <w:szCs w:val="28"/>
        </w:rPr>
        <w:t xml:space="preserve"> </w:t>
      </w:r>
      <w:r w:rsidRPr="00B1544C">
        <w:rPr>
          <w:rFonts w:ascii="Times New Roman" w:hAnsi="Times New Roman"/>
          <w:sz w:val="28"/>
          <w:szCs w:val="28"/>
        </w:rPr>
        <w:t>/</w:t>
      </w:r>
      <w:r w:rsidR="007E674E" w:rsidRPr="00B1544C">
        <w:rPr>
          <w:rFonts w:ascii="Times New Roman" w:hAnsi="Times New Roman"/>
          <w:sz w:val="28"/>
          <w:szCs w:val="28"/>
        </w:rPr>
        <w:t xml:space="preserve"> </w:t>
      </w:r>
      <w:r w:rsidRPr="00B1544C">
        <w:rPr>
          <w:rFonts w:ascii="Times New Roman" w:hAnsi="Times New Roman"/>
          <w:sz w:val="28"/>
          <w:szCs w:val="28"/>
        </w:rPr>
        <w:t>Ф. Л. Коган. – М.: Энергоатомиздат, 1988. – 191 с</w:t>
      </w:r>
      <w:r w:rsidR="009D224C" w:rsidRPr="00B1544C">
        <w:rPr>
          <w:rFonts w:ascii="Times New Roman" w:hAnsi="Times New Roman"/>
          <w:sz w:val="28"/>
          <w:szCs w:val="28"/>
        </w:rPr>
        <w:t>.</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Горев, А.</w:t>
      </w:r>
      <w:r w:rsidR="00D81BD3" w:rsidRPr="00B1544C">
        <w:rPr>
          <w:rFonts w:ascii="Times New Roman" w:hAnsi="Times New Roman"/>
          <w:sz w:val="28"/>
          <w:szCs w:val="28"/>
        </w:rPr>
        <w:t xml:space="preserve"> </w:t>
      </w:r>
      <w:r w:rsidRPr="00B1544C">
        <w:rPr>
          <w:rFonts w:ascii="Times New Roman" w:hAnsi="Times New Roman"/>
          <w:sz w:val="28"/>
          <w:szCs w:val="28"/>
        </w:rPr>
        <w:t>А. Переходные процессы синхронной машины</w:t>
      </w:r>
      <w:r w:rsidR="003933CA" w:rsidRPr="00B1544C">
        <w:rPr>
          <w:rFonts w:ascii="Times New Roman" w:hAnsi="Times New Roman"/>
          <w:sz w:val="28"/>
          <w:szCs w:val="28"/>
        </w:rPr>
        <w:t xml:space="preserve"> </w:t>
      </w:r>
      <w:r w:rsidRPr="00B1544C">
        <w:rPr>
          <w:rFonts w:ascii="Times New Roman" w:hAnsi="Times New Roman"/>
          <w:sz w:val="28"/>
          <w:szCs w:val="28"/>
        </w:rPr>
        <w:t>[Текст]</w:t>
      </w:r>
      <w:r w:rsidR="00131108" w:rsidRPr="00B1544C">
        <w:rPr>
          <w:rFonts w:ascii="Times New Roman" w:hAnsi="Times New Roman"/>
          <w:sz w:val="28"/>
          <w:szCs w:val="28"/>
        </w:rPr>
        <w:t xml:space="preserve"> </w:t>
      </w:r>
      <w:r w:rsidRPr="00B1544C">
        <w:rPr>
          <w:rFonts w:ascii="Times New Roman" w:hAnsi="Times New Roman"/>
          <w:sz w:val="28"/>
          <w:szCs w:val="28"/>
        </w:rPr>
        <w:t>/ А.</w:t>
      </w:r>
      <w:r w:rsidR="00D81BD3" w:rsidRPr="00B1544C">
        <w:rPr>
          <w:rFonts w:ascii="Times New Roman" w:hAnsi="Times New Roman"/>
          <w:sz w:val="28"/>
          <w:szCs w:val="28"/>
        </w:rPr>
        <w:t xml:space="preserve"> </w:t>
      </w:r>
      <w:r w:rsidRPr="00B1544C">
        <w:rPr>
          <w:rFonts w:ascii="Times New Roman" w:hAnsi="Times New Roman"/>
          <w:sz w:val="28"/>
          <w:szCs w:val="28"/>
        </w:rPr>
        <w:t>А. Горев. – М.: Государственное энергетическое издательство, 1950. – 551 с.</w:t>
      </w:r>
    </w:p>
    <w:p w:rsidR="009D224C" w:rsidRPr="00B1544C" w:rsidRDefault="00BD6611"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Важ</w:t>
      </w:r>
      <w:r w:rsidR="009D224C" w:rsidRPr="00B1544C">
        <w:rPr>
          <w:rFonts w:ascii="Times New Roman" w:hAnsi="Times New Roman"/>
          <w:sz w:val="28"/>
          <w:szCs w:val="28"/>
        </w:rPr>
        <w:t>нов, А.</w:t>
      </w:r>
      <w:r w:rsidR="00D81BD3" w:rsidRPr="00B1544C">
        <w:rPr>
          <w:rFonts w:ascii="Times New Roman" w:hAnsi="Times New Roman"/>
          <w:sz w:val="28"/>
          <w:szCs w:val="28"/>
        </w:rPr>
        <w:t xml:space="preserve"> </w:t>
      </w:r>
      <w:r w:rsidR="009D224C" w:rsidRPr="00B1544C">
        <w:rPr>
          <w:rFonts w:ascii="Times New Roman" w:hAnsi="Times New Roman"/>
          <w:sz w:val="28"/>
          <w:szCs w:val="28"/>
        </w:rPr>
        <w:t>И. Переходные процессы в машинах переменного тока</w:t>
      </w:r>
      <w:r w:rsidR="003933CA" w:rsidRPr="00B1544C">
        <w:rPr>
          <w:rFonts w:ascii="Times New Roman" w:hAnsi="Times New Roman"/>
          <w:sz w:val="28"/>
          <w:szCs w:val="28"/>
        </w:rPr>
        <w:t xml:space="preserve"> </w:t>
      </w:r>
      <w:r w:rsidR="009D224C" w:rsidRPr="00B1544C">
        <w:rPr>
          <w:rFonts w:ascii="Times New Roman" w:hAnsi="Times New Roman"/>
          <w:sz w:val="28"/>
          <w:szCs w:val="28"/>
        </w:rPr>
        <w:t>[Текст]</w:t>
      </w:r>
      <w:r w:rsidR="003933CA" w:rsidRPr="00B1544C">
        <w:rPr>
          <w:rFonts w:ascii="Times New Roman" w:hAnsi="Times New Roman"/>
          <w:sz w:val="28"/>
          <w:szCs w:val="28"/>
        </w:rPr>
        <w:t xml:space="preserve"> </w:t>
      </w:r>
      <w:r w:rsidR="009D224C" w:rsidRPr="00B1544C">
        <w:rPr>
          <w:rFonts w:ascii="Times New Roman" w:hAnsi="Times New Roman"/>
          <w:sz w:val="28"/>
          <w:szCs w:val="28"/>
        </w:rPr>
        <w:t>/ А.</w:t>
      </w:r>
      <w:r w:rsidR="00D81BD3" w:rsidRPr="00B1544C">
        <w:rPr>
          <w:rFonts w:ascii="Times New Roman" w:hAnsi="Times New Roman"/>
          <w:sz w:val="28"/>
          <w:szCs w:val="28"/>
        </w:rPr>
        <w:t xml:space="preserve"> </w:t>
      </w:r>
      <w:r w:rsidRPr="00B1544C">
        <w:rPr>
          <w:rFonts w:ascii="Times New Roman" w:hAnsi="Times New Roman"/>
          <w:sz w:val="28"/>
          <w:szCs w:val="28"/>
        </w:rPr>
        <w:t>И. Важ</w:t>
      </w:r>
      <w:r w:rsidR="009D224C" w:rsidRPr="00B1544C">
        <w:rPr>
          <w:rFonts w:ascii="Times New Roman" w:hAnsi="Times New Roman"/>
          <w:sz w:val="28"/>
          <w:szCs w:val="28"/>
        </w:rPr>
        <w:t>нов.</w:t>
      </w:r>
      <w:r w:rsidRPr="00B1544C">
        <w:rPr>
          <w:rFonts w:ascii="Times New Roman" w:hAnsi="Times New Roman"/>
          <w:sz w:val="28"/>
          <w:szCs w:val="28"/>
        </w:rPr>
        <w:t xml:space="preserve"> – Л.: Энергия, 1980. – 256 с</w:t>
      </w:r>
      <w:r w:rsidR="009D224C" w:rsidRPr="00B1544C">
        <w:rPr>
          <w:rFonts w:ascii="Times New Roman" w:hAnsi="Times New Roman"/>
          <w:sz w:val="28"/>
          <w:szCs w:val="28"/>
        </w:rPr>
        <w:t>.</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Ульянов, С.</w:t>
      </w:r>
      <w:r w:rsidR="00D81BD3" w:rsidRPr="00B1544C">
        <w:rPr>
          <w:rFonts w:ascii="Times New Roman" w:hAnsi="Times New Roman"/>
          <w:sz w:val="28"/>
          <w:szCs w:val="28"/>
        </w:rPr>
        <w:t xml:space="preserve"> </w:t>
      </w:r>
      <w:r w:rsidRPr="00B1544C">
        <w:rPr>
          <w:rFonts w:ascii="Times New Roman" w:hAnsi="Times New Roman"/>
          <w:sz w:val="28"/>
          <w:szCs w:val="28"/>
        </w:rPr>
        <w:t>А. Электромагнитные переходные процесы</w:t>
      </w:r>
      <w:r w:rsidR="003933CA" w:rsidRPr="00B1544C">
        <w:rPr>
          <w:rFonts w:ascii="Times New Roman" w:hAnsi="Times New Roman"/>
          <w:sz w:val="28"/>
          <w:szCs w:val="28"/>
        </w:rPr>
        <w:t xml:space="preserve"> </w:t>
      </w:r>
      <w:r w:rsidRPr="00B1544C">
        <w:rPr>
          <w:rFonts w:ascii="Times New Roman" w:hAnsi="Times New Roman"/>
          <w:sz w:val="28"/>
          <w:szCs w:val="28"/>
        </w:rPr>
        <w:t>[Текст] / С.</w:t>
      </w:r>
      <w:r w:rsidR="00D81BD3" w:rsidRPr="00B1544C">
        <w:rPr>
          <w:rFonts w:ascii="Times New Roman" w:hAnsi="Times New Roman"/>
          <w:sz w:val="28"/>
          <w:szCs w:val="28"/>
        </w:rPr>
        <w:t xml:space="preserve"> </w:t>
      </w:r>
      <w:r w:rsidRPr="00B1544C">
        <w:rPr>
          <w:rFonts w:ascii="Times New Roman" w:hAnsi="Times New Roman"/>
          <w:sz w:val="28"/>
          <w:szCs w:val="28"/>
        </w:rPr>
        <w:t>А. Ульянов. – М.: Энергия, 1970. – 519 с.</w:t>
      </w:r>
    </w:p>
    <w:p w:rsidR="009D224C" w:rsidRPr="00B1544C" w:rsidRDefault="009D224C" w:rsidP="00AE758F">
      <w:pPr>
        <w:pStyle w:val="a6"/>
        <w:numPr>
          <w:ilvl w:val="0"/>
          <w:numId w:val="16"/>
        </w:numPr>
        <w:spacing w:after="0" w:line="288" w:lineRule="auto"/>
        <w:ind w:left="0" w:firstLine="454"/>
        <w:jc w:val="both"/>
        <w:rPr>
          <w:rFonts w:ascii="Times New Roman" w:eastAsiaTheme="minorEastAsia" w:hAnsi="Times New Roman"/>
          <w:bCs/>
          <w:sz w:val="28"/>
          <w:szCs w:val="28"/>
        </w:rPr>
      </w:pPr>
      <w:r w:rsidRPr="00B1544C">
        <w:rPr>
          <w:rFonts w:ascii="Times New Roman" w:hAnsi="Times New Roman"/>
          <w:sz w:val="28"/>
          <w:szCs w:val="28"/>
          <w:shd w:val="clear" w:color="auto" w:fill="FFFFFF"/>
        </w:rPr>
        <w:t>Дьяченко, М. Д. Цифровая защита (аппаратное и алгоритмическое обеспечение) : учеб. Пособие</w:t>
      </w:r>
      <w:r w:rsidR="003933CA" w:rsidRPr="00B1544C">
        <w:rPr>
          <w:rFonts w:ascii="Times New Roman" w:hAnsi="Times New Roman"/>
          <w:sz w:val="28"/>
          <w:szCs w:val="28"/>
          <w:shd w:val="clear" w:color="auto" w:fill="FFFFFF"/>
        </w:rPr>
        <w:t xml:space="preserve"> </w:t>
      </w:r>
      <w:r w:rsidRPr="00B1544C">
        <w:rPr>
          <w:rFonts w:ascii="Times New Roman" w:hAnsi="Times New Roman"/>
          <w:sz w:val="28"/>
          <w:szCs w:val="28"/>
        </w:rPr>
        <w:t>[Текст]</w:t>
      </w:r>
      <w:r w:rsidRPr="00B1544C">
        <w:rPr>
          <w:rFonts w:ascii="Times New Roman" w:hAnsi="Times New Roman"/>
          <w:sz w:val="28"/>
          <w:szCs w:val="28"/>
          <w:shd w:val="clear" w:color="auto" w:fill="FFFFFF"/>
        </w:rPr>
        <w:t xml:space="preserve"> / М. Д. Дьяченко, С. К. Поднебенная; М-во образования и науки Украины, Приазов. гос. техн. ун-т. – Мариуполь: ПГТУ, 2014. - 302 с.</w:t>
      </w:r>
    </w:p>
    <w:p w:rsidR="009D224C" w:rsidRPr="00B1544C" w:rsidRDefault="009D224C" w:rsidP="00AE758F">
      <w:pPr>
        <w:pStyle w:val="a6"/>
        <w:numPr>
          <w:ilvl w:val="0"/>
          <w:numId w:val="16"/>
        </w:numPr>
        <w:spacing w:after="0" w:line="288" w:lineRule="auto"/>
        <w:ind w:left="0" w:firstLine="454"/>
        <w:jc w:val="both"/>
        <w:rPr>
          <w:rStyle w:val="apple-converted-space"/>
          <w:rFonts w:ascii="Times New Roman" w:eastAsiaTheme="minorEastAsia" w:hAnsi="Times New Roman"/>
          <w:bCs/>
          <w:sz w:val="28"/>
          <w:szCs w:val="28"/>
        </w:rPr>
      </w:pPr>
      <w:r w:rsidRPr="00B1544C">
        <w:rPr>
          <w:rFonts w:ascii="Times New Roman" w:hAnsi="Times New Roman"/>
          <w:sz w:val="28"/>
          <w:szCs w:val="28"/>
          <w:shd w:val="clear" w:color="auto" w:fill="FFFFFF"/>
        </w:rPr>
        <w:t>Копьев, В. Н.</w:t>
      </w:r>
      <w:r w:rsidRPr="00B1544C">
        <w:rPr>
          <w:rStyle w:val="apple-converted-space"/>
          <w:rFonts w:ascii="Times New Roman" w:hAnsi="Times New Roman"/>
          <w:sz w:val="28"/>
          <w:szCs w:val="28"/>
          <w:shd w:val="clear" w:color="auto" w:fill="FFFFFF"/>
        </w:rPr>
        <w:t> </w:t>
      </w:r>
      <w:r w:rsidRPr="00B1544C">
        <w:rPr>
          <w:rFonts w:ascii="Times New Roman" w:hAnsi="Times New Roman"/>
          <w:sz w:val="28"/>
          <w:szCs w:val="28"/>
          <w:shd w:val="clear" w:color="auto" w:fill="FFFFFF"/>
        </w:rPr>
        <w:t xml:space="preserve">Релейная защита. Принципы выполнения и применения </w:t>
      </w:r>
      <w:r w:rsidRPr="00B1544C">
        <w:rPr>
          <w:rFonts w:ascii="Times New Roman" w:hAnsi="Times New Roman"/>
          <w:sz w:val="28"/>
          <w:szCs w:val="28"/>
        </w:rPr>
        <w:t>[Текст]</w:t>
      </w:r>
      <w:r w:rsidRPr="00B1544C">
        <w:rPr>
          <w:rFonts w:ascii="Times New Roman" w:hAnsi="Times New Roman"/>
          <w:sz w:val="28"/>
          <w:szCs w:val="28"/>
          <w:shd w:val="clear" w:color="auto" w:fill="FFFFFF"/>
        </w:rPr>
        <w:t xml:space="preserve"> / В. Н. Копьев – Томск: Издательство ЭЛТИ ТПУ, 2006. – 143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shd w:val="clear" w:color="auto" w:fill="FFFFFF"/>
        </w:rPr>
        <w:lastRenderedPageBreak/>
        <w:t>Исмагилов, Ф. Р.</w:t>
      </w:r>
      <w:r w:rsidRPr="00B1544C">
        <w:rPr>
          <w:rStyle w:val="apple-converted-space"/>
          <w:rFonts w:ascii="Times New Roman" w:hAnsi="Times New Roman"/>
          <w:sz w:val="28"/>
          <w:szCs w:val="28"/>
          <w:shd w:val="clear" w:color="auto" w:fill="FFFFFF"/>
        </w:rPr>
        <w:t> </w:t>
      </w:r>
      <w:r w:rsidRPr="00B1544C">
        <w:rPr>
          <w:rFonts w:ascii="Times New Roman" w:hAnsi="Times New Roman"/>
          <w:sz w:val="28"/>
          <w:szCs w:val="28"/>
          <w:shd w:val="clear" w:color="auto" w:fill="FFFFFF"/>
        </w:rPr>
        <w:t xml:space="preserve">Микропроцессорные устройства релейной защиты энергосистем. Учебное пособие </w:t>
      </w:r>
      <w:r w:rsidRPr="00B1544C">
        <w:rPr>
          <w:rFonts w:ascii="Times New Roman" w:hAnsi="Times New Roman"/>
          <w:sz w:val="28"/>
          <w:szCs w:val="28"/>
        </w:rPr>
        <w:t>[Текст]</w:t>
      </w:r>
      <w:r w:rsidRPr="00B1544C">
        <w:rPr>
          <w:rFonts w:ascii="Times New Roman" w:hAnsi="Times New Roman"/>
          <w:sz w:val="28"/>
          <w:szCs w:val="28"/>
          <w:shd w:val="clear" w:color="auto" w:fill="FFFFFF"/>
        </w:rPr>
        <w:t xml:space="preserve"> / Ф. Р. Исмагилов, Ф. С. Ахматнабиев – Уфа: УГАТУ, 2009. – 171 с. </w:t>
      </w:r>
      <w:r w:rsidRPr="00B1544C">
        <w:rPr>
          <w:rStyle w:val="apple-converted-space"/>
          <w:rFonts w:ascii="Times New Roman" w:hAnsi="Times New Roman"/>
          <w:sz w:val="28"/>
          <w:szCs w:val="28"/>
          <w:shd w:val="clear" w:color="auto" w:fill="FFFFFF"/>
        </w:rPr>
        <w:t> </w:t>
      </w:r>
      <w:r w:rsidRPr="00B1544C">
        <w:rPr>
          <w:rFonts w:ascii="Times New Roman" w:hAnsi="Times New Roman"/>
          <w:sz w:val="28"/>
          <w:szCs w:val="28"/>
          <w:shd w:val="clear" w:color="auto" w:fill="FFFFFF"/>
        </w:rPr>
        <w:t>–</w:t>
      </w:r>
      <w:r w:rsidR="00131108" w:rsidRPr="00B1544C">
        <w:rPr>
          <w:rFonts w:ascii="Times New Roman" w:hAnsi="Times New Roman"/>
          <w:sz w:val="28"/>
          <w:szCs w:val="28"/>
          <w:shd w:val="clear" w:color="auto" w:fill="FFFFFF"/>
        </w:rPr>
        <w:t xml:space="preserve"> </w:t>
      </w:r>
      <w:r w:rsidRPr="00B1544C">
        <w:rPr>
          <w:rFonts w:ascii="Times New Roman" w:hAnsi="Times New Roman"/>
          <w:sz w:val="28"/>
          <w:szCs w:val="28"/>
          <w:shd w:val="clear" w:color="auto" w:fill="FFFFFF"/>
        </w:rPr>
        <w:t>ISBN 978-5-4221-0025-5.</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Басс, Э.И. Релейная защита электроэнергетических систем [Текст] / Э. И. Басс, В. Г. Дорогунцев. – М.: Издательст</w:t>
      </w:r>
      <w:r w:rsidR="00131108" w:rsidRPr="00B1544C">
        <w:rPr>
          <w:rFonts w:ascii="Times New Roman" w:hAnsi="Times New Roman"/>
          <w:sz w:val="28"/>
          <w:szCs w:val="28"/>
        </w:rPr>
        <w:t>во МЭИ, 2002. – 296 с. – ISBN 570460779</w:t>
      </w:r>
      <w:r w:rsidRPr="00B1544C">
        <w:rPr>
          <w:rFonts w:ascii="Times New Roman" w:hAnsi="Times New Roman"/>
          <w:sz w:val="28"/>
          <w:szCs w:val="28"/>
        </w:rPr>
        <w:t>9.</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shd w:val="clear" w:color="auto" w:fill="FFFFFF"/>
        </w:rPr>
        <w:t>Дьяков, А. Ф.</w:t>
      </w:r>
      <w:r w:rsidRPr="00B1544C">
        <w:rPr>
          <w:rStyle w:val="apple-converted-space"/>
          <w:rFonts w:ascii="Times New Roman" w:hAnsi="Times New Roman"/>
          <w:sz w:val="28"/>
          <w:szCs w:val="28"/>
          <w:shd w:val="clear" w:color="auto" w:fill="FFFFFF"/>
        </w:rPr>
        <w:t> </w:t>
      </w:r>
      <w:r w:rsidRPr="00B1544C">
        <w:rPr>
          <w:rFonts w:ascii="Times New Roman" w:hAnsi="Times New Roman"/>
          <w:sz w:val="28"/>
          <w:szCs w:val="28"/>
          <w:shd w:val="clear" w:color="auto" w:fill="FFFFFF"/>
        </w:rPr>
        <w:t>Микропроцессорная автоматика и релейная защита электроэнергетических систем</w:t>
      </w:r>
      <w:r w:rsidR="003933CA" w:rsidRPr="00B1544C">
        <w:rPr>
          <w:rFonts w:ascii="Times New Roman" w:hAnsi="Times New Roman"/>
          <w:sz w:val="28"/>
          <w:szCs w:val="28"/>
          <w:shd w:val="clear" w:color="auto" w:fill="FFFFFF"/>
        </w:rPr>
        <w:t xml:space="preserve"> </w:t>
      </w:r>
      <w:r w:rsidRPr="00B1544C">
        <w:rPr>
          <w:rFonts w:ascii="Times New Roman" w:hAnsi="Times New Roman"/>
          <w:sz w:val="28"/>
          <w:szCs w:val="28"/>
        </w:rPr>
        <w:t xml:space="preserve">[Текст] / </w:t>
      </w:r>
      <w:r w:rsidRPr="00B1544C">
        <w:rPr>
          <w:rFonts w:ascii="Times New Roman" w:hAnsi="Times New Roman"/>
          <w:sz w:val="28"/>
          <w:szCs w:val="28"/>
          <w:shd w:val="clear" w:color="auto" w:fill="FFFFFF"/>
        </w:rPr>
        <w:t xml:space="preserve">А. Ф. Дьяков, </w:t>
      </w:r>
      <w:r w:rsidR="00131108" w:rsidRPr="00B1544C">
        <w:rPr>
          <w:rFonts w:ascii="Times New Roman" w:hAnsi="Times New Roman"/>
          <w:sz w:val="28"/>
          <w:szCs w:val="28"/>
          <w:shd w:val="clear" w:color="auto" w:fill="FFFFFF"/>
        </w:rPr>
        <w:br/>
      </w:r>
      <w:r w:rsidRPr="00B1544C">
        <w:rPr>
          <w:rFonts w:ascii="Times New Roman" w:hAnsi="Times New Roman"/>
          <w:sz w:val="28"/>
          <w:szCs w:val="28"/>
          <w:shd w:val="clear" w:color="auto" w:fill="FFFFFF"/>
        </w:rPr>
        <w:t>Н. И. Овчаренко</w:t>
      </w:r>
      <w:r w:rsidRPr="00B1544C">
        <w:rPr>
          <w:rStyle w:val="apple-converted-space"/>
          <w:rFonts w:ascii="Times New Roman" w:hAnsi="Times New Roman"/>
          <w:sz w:val="28"/>
          <w:szCs w:val="28"/>
          <w:shd w:val="clear" w:color="auto" w:fill="FFFFFF"/>
        </w:rPr>
        <w:t>  – М.: ИД МЭИ, 2010. – 336 с</w:t>
      </w:r>
      <w:r w:rsidRPr="00B1544C">
        <w:rPr>
          <w:rFonts w:ascii="Times New Roman" w:hAnsi="Times New Roman"/>
          <w:sz w:val="28"/>
          <w:szCs w:val="28"/>
          <w:shd w:val="clear" w:color="auto" w:fill="FFFFFF"/>
        </w:rPr>
        <w:t>.</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Bakshi, U. A. Protection and Switchgear</w:t>
      </w:r>
      <w:r w:rsidR="003933CA" w:rsidRPr="00B1544C">
        <w:rPr>
          <w:rFonts w:ascii="Times New Roman" w:hAnsi="Times New Roman"/>
          <w:sz w:val="28"/>
          <w:szCs w:val="28"/>
        </w:rPr>
        <w:t xml:space="preserve"> </w:t>
      </w:r>
      <w:r w:rsidRPr="00B1544C">
        <w:rPr>
          <w:rFonts w:ascii="Times New Roman" w:hAnsi="Times New Roman"/>
          <w:sz w:val="28"/>
          <w:szCs w:val="28"/>
        </w:rPr>
        <w:t>[Text] / U. A.</w:t>
      </w:r>
      <w:r w:rsidR="003933CA" w:rsidRPr="00B1544C">
        <w:rPr>
          <w:rFonts w:ascii="Times New Roman" w:hAnsi="Times New Roman"/>
          <w:sz w:val="28"/>
          <w:szCs w:val="28"/>
        </w:rPr>
        <w:t xml:space="preserve"> </w:t>
      </w:r>
      <w:r w:rsidRPr="00B1544C">
        <w:rPr>
          <w:rFonts w:ascii="Times New Roman" w:hAnsi="Times New Roman"/>
          <w:sz w:val="28"/>
          <w:szCs w:val="28"/>
        </w:rPr>
        <w:t>Bakshi,</w:t>
      </w:r>
      <w:r w:rsidR="003933CA" w:rsidRPr="00B1544C">
        <w:rPr>
          <w:rFonts w:ascii="Times New Roman" w:hAnsi="Times New Roman"/>
          <w:sz w:val="28"/>
          <w:szCs w:val="28"/>
        </w:rPr>
        <w:t xml:space="preserve"> </w:t>
      </w:r>
      <w:r w:rsidRPr="00B1544C">
        <w:rPr>
          <w:rFonts w:ascii="Times New Roman" w:hAnsi="Times New Roman"/>
          <w:sz w:val="28"/>
          <w:szCs w:val="28"/>
        </w:rPr>
        <w:t xml:space="preserve">M. V. Bakshi – </w:t>
      </w:r>
      <w:r w:rsidRPr="00B1544C">
        <w:rPr>
          <w:rFonts w:ascii="Times New Roman" w:hAnsi="Times New Roman"/>
          <w:sz w:val="28"/>
          <w:szCs w:val="28"/>
          <w:shd w:val="clear" w:color="auto" w:fill="FFFFFF"/>
        </w:rPr>
        <w:t>Technical Public</w:t>
      </w:r>
      <w:r w:rsidR="00131108" w:rsidRPr="00B1544C">
        <w:rPr>
          <w:rFonts w:ascii="Times New Roman" w:hAnsi="Times New Roman"/>
          <w:sz w:val="28"/>
          <w:szCs w:val="28"/>
          <w:shd w:val="clear" w:color="auto" w:fill="FFFFFF"/>
        </w:rPr>
        <w:t>ations, 2006 - 395 p. – ISBN 81</w:t>
      </w:r>
      <w:r w:rsidRPr="00B1544C">
        <w:rPr>
          <w:rFonts w:ascii="Times New Roman" w:hAnsi="Times New Roman"/>
          <w:sz w:val="28"/>
          <w:szCs w:val="28"/>
          <w:shd w:val="clear" w:color="auto" w:fill="FFFFFF"/>
        </w:rPr>
        <w:t>8431</w:t>
      </w:r>
      <w:r w:rsidR="00131108" w:rsidRPr="00B1544C">
        <w:rPr>
          <w:rFonts w:ascii="Times New Roman" w:hAnsi="Times New Roman"/>
          <w:sz w:val="28"/>
          <w:szCs w:val="28"/>
          <w:shd w:val="clear" w:color="auto" w:fill="FFFFFF"/>
        </w:rPr>
        <w:t>019</w:t>
      </w:r>
      <w:r w:rsidRPr="00B1544C">
        <w:rPr>
          <w:rFonts w:ascii="Times New Roman" w:hAnsi="Times New Roman"/>
          <w:sz w:val="28"/>
          <w:szCs w:val="28"/>
          <w:shd w:val="clear" w:color="auto" w:fill="FFFFFF"/>
        </w:rPr>
        <w:t>6.</w:t>
      </w:r>
    </w:p>
    <w:p w:rsidR="009D224C" w:rsidRPr="00B1544C" w:rsidRDefault="009D224C" w:rsidP="00AE758F">
      <w:pPr>
        <w:pStyle w:val="a6"/>
        <w:numPr>
          <w:ilvl w:val="0"/>
          <w:numId w:val="16"/>
        </w:numPr>
        <w:spacing w:after="0" w:line="288" w:lineRule="auto"/>
        <w:ind w:left="0" w:firstLine="454"/>
        <w:jc w:val="both"/>
        <w:rPr>
          <w:rFonts w:ascii="Times New Roman" w:hAnsi="Times New Roman"/>
          <w:bCs/>
          <w:sz w:val="28"/>
          <w:szCs w:val="28"/>
        </w:rPr>
      </w:pPr>
      <w:r w:rsidRPr="00B1544C">
        <w:rPr>
          <w:rStyle w:val="apple-converted-space"/>
          <w:rFonts w:ascii="Times New Roman" w:hAnsi="Times New Roman"/>
          <w:bCs/>
          <w:sz w:val="28"/>
          <w:szCs w:val="28"/>
        </w:rPr>
        <w:t xml:space="preserve">Elmore, Walter A. Protective Relaying Theory and Applications [Text] / Walter A. Elmore. – New York: Marcel Dekker, 2004. – </w:t>
      </w:r>
      <w:r w:rsidR="00131108" w:rsidRPr="00B1544C">
        <w:rPr>
          <w:rStyle w:val="apple-converted-space"/>
          <w:rFonts w:ascii="Times New Roman" w:hAnsi="Times New Roman"/>
          <w:bCs/>
          <w:sz w:val="28"/>
          <w:szCs w:val="28"/>
        </w:rPr>
        <w:br/>
      </w:r>
      <w:r w:rsidRPr="00B1544C">
        <w:rPr>
          <w:rStyle w:val="apple-converted-space"/>
          <w:rFonts w:ascii="Times New Roman" w:hAnsi="Times New Roman"/>
          <w:bCs/>
          <w:sz w:val="28"/>
          <w:szCs w:val="28"/>
        </w:rPr>
        <w:t>410 p.  </w:t>
      </w:r>
      <w:r w:rsidRPr="00B1544C">
        <w:rPr>
          <w:rFonts w:ascii="Times New Roman" w:hAnsi="Times New Roman"/>
          <w:bCs/>
          <w:sz w:val="28"/>
          <w:szCs w:val="28"/>
        </w:rPr>
        <w:t>–</w:t>
      </w:r>
      <w:r w:rsidRPr="00B1544C">
        <w:rPr>
          <w:rStyle w:val="apple-converted-space"/>
          <w:rFonts w:ascii="Times New Roman" w:hAnsi="Times New Roman"/>
          <w:bCs/>
          <w:sz w:val="28"/>
          <w:szCs w:val="28"/>
        </w:rPr>
        <w:t> </w:t>
      </w:r>
      <w:r w:rsidR="00131108" w:rsidRPr="00B1544C">
        <w:rPr>
          <w:rFonts w:ascii="Times New Roman" w:hAnsi="Times New Roman"/>
          <w:sz w:val="28"/>
          <w:szCs w:val="28"/>
          <w:shd w:val="clear" w:color="auto" w:fill="FFFFFF"/>
        </w:rPr>
        <w:t>ISBN 082470972</w:t>
      </w:r>
      <w:r w:rsidRPr="00B1544C">
        <w:rPr>
          <w:rFonts w:ascii="Times New Roman" w:hAnsi="Times New Roman"/>
          <w:sz w:val="28"/>
          <w:szCs w:val="28"/>
          <w:shd w:val="clear" w:color="auto" w:fill="FFFFFF"/>
        </w:rPr>
        <w:t>1.</w:t>
      </w:r>
    </w:p>
    <w:p w:rsidR="008F020E" w:rsidRPr="00B1544C" w:rsidRDefault="008F020E" w:rsidP="00AE758F">
      <w:pPr>
        <w:pStyle w:val="a6"/>
        <w:numPr>
          <w:ilvl w:val="0"/>
          <w:numId w:val="16"/>
        </w:numPr>
        <w:spacing w:after="0" w:line="288" w:lineRule="auto"/>
        <w:ind w:left="0" w:firstLine="454"/>
        <w:jc w:val="both"/>
        <w:rPr>
          <w:rStyle w:val="apple-converted-space"/>
          <w:rFonts w:ascii="Times New Roman" w:hAnsi="Times New Roman"/>
          <w:bCs/>
          <w:sz w:val="28"/>
          <w:szCs w:val="28"/>
        </w:rPr>
      </w:pPr>
      <w:r w:rsidRPr="00B1544C">
        <w:rPr>
          <w:rFonts w:ascii="Times New Roman" w:hAnsi="Times New Roman"/>
          <w:sz w:val="28"/>
          <w:szCs w:val="28"/>
        </w:rPr>
        <w:t>Кутін В.М. Удосконалення засобів захисту від однофазних замикань на землю в обмотці статора синхронного генератора електрообладнання [Текст] / В. М. Кутін, О. О. Шпачук // Електромеханічні і енергозберігаючі системи.-2013. -№2(22). Частина 2.–С.393–396. – ISSN 2072-2052.</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Бернас, С. Математические модели элементов </w:t>
      </w:r>
      <w:r w:rsidR="004A6456" w:rsidRPr="00B1544C">
        <w:rPr>
          <w:rFonts w:ascii="Times New Roman" w:hAnsi="Times New Roman"/>
          <w:sz w:val="28"/>
          <w:szCs w:val="28"/>
        </w:rPr>
        <w:br/>
      </w:r>
      <w:r w:rsidRPr="00B1544C">
        <w:rPr>
          <w:rFonts w:ascii="Times New Roman" w:hAnsi="Times New Roman"/>
          <w:sz w:val="28"/>
          <w:szCs w:val="28"/>
        </w:rPr>
        <w:t xml:space="preserve">электроэнергетических систем [Текст] / С. Бернас, З. </w:t>
      </w:r>
      <w:r w:rsidR="003933CA" w:rsidRPr="00B1544C">
        <w:rPr>
          <w:rFonts w:ascii="Times New Roman" w:hAnsi="Times New Roman"/>
          <w:sz w:val="28"/>
          <w:szCs w:val="28"/>
        </w:rPr>
        <w:t xml:space="preserve">Цёк. – М.:Энергоиздат, 1982. </w:t>
      </w:r>
      <w:r w:rsidR="003933CA" w:rsidRPr="00B1544C">
        <w:rPr>
          <w:rStyle w:val="apple-converted-space"/>
          <w:rFonts w:ascii="Times New Roman" w:hAnsi="Times New Roman"/>
          <w:bCs/>
          <w:sz w:val="28"/>
          <w:szCs w:val="28"/>
        </w:rPr>
        <w:t>–</w:t>
      </w:r>
      <w:r w:rsidR="003933CA" w:rsidRPr="00B1544C">
        <w:rPr>
          <w:rFonts w:ascii="Times New Roman" w:hAnsi="Times New Roman"/>
          <w:sz w:val="28"/>
          <w:szCs w:val="28"/>
        </w:rPr>
        <w:t xml:space="preserve"> </w:t>
      </w:r>
      <w:r w:rsidRPr="00B1544C">
        <w:rPr>
          <w:rFonts w:ascii="Times New Roman" w:hAnsi="Times New Roman"/>
          <w:sz w:val="28"/>
          <w:szCs w:val="28"/>
        </w:rPr>
        <w:t>312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Атабеков, Г.И. Теоретические основы электротехники. Линейные электрические цепи: Учебное пособие</w:t>
      </w:r>
      <w:r w:rsidR="003933CA" w:rsidRPr="00B1544C">
        <w:rPr>
          <w:rFonts w:ascii="Times New Roman" w:hAnsi="Times New Roman"/>
          <w:sz w:val="28"/>
          <w:szCs w:val="28"/>
        </w:rPr>
        <w:t xml:space="preserve"> </w:t>
      </w:r>
      <w:r w:rsidRPr="00B1544C">
        <w:rPr>
          <w:rFonts w:ascii="Times New Roman" w:hAnsi="Times New Roman"/>
          <w:sz w:val="28"/>
          <w:szCs w:val="28"/>
        </w:rPr>
        <w:t>[Текст]</w:t>
      </w:r>
      <w:r w:rsidR="003933CA" w:rsidRPr="00B1544C">
        <w:rPr>
          <w:rFonts w:ascii="Times New Roman" w:hAnsi="Times New Roman"/>
          <w:sz w:val="28"/>
          <w:szCs w:val="28"/>
        </w:rPr>
        <w:t xml:space="preserve"> </w:t>
      </w:r>
      <w:r w:rsidRPr="00B1544C">
        <w:rPr>
          <w:rFonts w:ascii="Times New Roman" w:hAnsi="Times New Roman"/>
          <w:sz w:val="28"/>
          <w:szCs w:val="28"/>
        </w:rPr>
        <w:t>/ Г.И. Атабеков. – СПб.: Лань, 2009. – 592 с. – ISBN 978-5-8114-0800-9.</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Бессонов, Л.А. Теоретические основы электротехники</w:t>
      </w:r>
      <w:r w:rsidR="003933CA" w:rsidRPr="00B1544C">
        <w:rPr>
          <w:rFonts w:ascii="Times New Roman" w:hAnsi="Times New Roman"/>
          <w:sz w:val="28"/>
          <w:szCs w:val="28"/>
        </w:rPr>
        <w:t xml:space="preserve"> </w:t>
      </w:r>
      <w:r w:rsidRPr="00B1544C">
        <w:rPr>
          <w:rFonts w:ascii="Times New Roman" w:hAnsi="Times New Roman"/>
          <w:sz w:val="28"/>
          <w:szCs w:val="28"/>
        </w:rPr>
        <w:t>[Текст]</w:t>
      </w:r>
      <w:r w:rsidR="003933CA" w:rsidRPr="00B1544C">
        <w:rPr>
          <w:rFonts w:ascii="Times New Roman" w:hAnsi="Times New Roman"/>
          <w:sz w:val="28"/>
          <w:szCs w:val="28"/>
        </w:rPr>
        <w:t xml:space="preserve"> </w:t>
      </w:r>
      <w:r w:rsidRPr="00B1544C">
        <w:rPr>
          <w:rFonts w:ascii="Times New Roman" w:hAnsi="Times New Roman"/>
          <w:sz w:val="28"/>
          <w:szCs w:val="28"/>
        </w:rPr>
        <w:t>/ Л.</w:t>
      </w:r>
      <w:r w:rsidR="00D81BD3" w:rsidRPr="00B1544C">
        <w:rPr>
          <w:rFonts w:ascii="Times New Roman" w:hAnsi="Times New Roman"/>
          <w:sz w:val="28"/>
          <w:szCs w:val="28"/>
        </w:rPr>
        <w:t xml:space="preserve"> </w:t>
      </w:r>
      <w:r w:rsidRPr="00B1544C">
        <w:rPr>
          <w:rFonts w:ascii="Times New Roman" w:hAnsi="Times New Roman"/>
          <w:sz w:val="28"/>
          <w:szCs w:val="28"/>
        </w:rPr>
        <w:t>А. Бессонов. – М.: Высш. шк., 1996. – 638 с. – ISBN 5-06-002160-2.</w:t>
      </w:r>
    </w:p>
    <w:p w:rsidR="009D224C" w:rsidRPr="00B1544C" w:rsidRDefault="009D224C" w:rsidP="00AE758F">
      <w:pPr>
        <w:pStyle w:val="a6"/>
        <w:numPr>
          <w:ilvl w:val="0"/>
          <w:numId w:val="16"/>
        </w:numPr>
        <w:spacing w:after="0" w:line="288" w:lineRule="auto"/>
        <w:ind w:left="0" w:firstLine="454"/>
        <w:jc w:val="both"/>
        <w:rPr>
          <w:rFonts w:ascii="Times New Roman" w:eastAsiaTheme="minorEastAsia" w:hAnsi="Times New Roman"/>
          <w:sz w:val="28"/>
          <w:szCs w:val="28"/>
        </w:rPr>
      </w:pPr>
      <w:r w:rsidRPr="00B1544C">
        <w:rPr>
          <w:rFonts w:ascii="Times New Roman" w:hAnsi="Times New Roman"/>
          <w:sz w:val="28"/>
          <w:szCs w:val="28"/>
        </w:rPr>
        <w:t>Основы теоретической электротехники: Учебное пособие</w:t>
      </w:r>
      <w:r w:rsidR="003933CA" w:rsidRPr="00B1544C">
        <w:rPr>
          <w:rFonts w:ascii="Times New Roman" w:hAnsi="Times New Roman"/>
          <w:sz w:val="28"/>
          <w:szCs w:val="28"/>
        </w:rPr>
        <w:t xml:space="preserve"> </w:t>
      </w:r>
      <w:r w:rsidRPr="00B1544C">
        <w:rPr>
          <w:rFonts w:ascii="Times New Roman" w:hAnsi="Times New Roman"/>
          <w:sz w:val="28"/>
          <w:szCs w:val="28"/>
        </w:rPr>
        <w:t>[Текст]</w:t>
      </w:r>
      <w:r w:rsidR="003933CA" w:rsidRPr="00B1544C">
        <w:rPr>
          <w:rFonts w:ascii="Times New Roman" w:hAnsi="Times New Roman"/>
          <w:sz w:val="28"/>
          <w:szCs w:val="28"/>
        </w:rPr>
        <w:t xml:space="preserve"> </w:t>
      </w:r>
      <w:r w:rsidRPr="00B1544C">
        <w:rPr>
          <w:rFonts w:ascii="Times New Roman" w:hAnsi="Times New Roman"/>
          <w:sz w:val="28"/>
          <w:szCs w:val="28"/>
        </w:rPr>
        <w:t>/ Ю.</w:t>
      </w:r>
      <w:r w:rsidR="00D81BD3" w:rsidRPr="00B1544C">
        <w:rPr>
          <w:rFonts w:ascii="Times New Roman" w:hAnsi="Times New Roman"/>
          <w:sz w:val="28"/>
          <w:szCs w:val="28"/>
        </w:rPr>
        <w:t xml:space="preserve"> </w:t>
      </w:r>
      <w:r w:rsidRPr="00B1544C">
        <w:rPr>
          <w:rFonts w:ascii="Times New Roman" w:hAnsi="Times New Roman"/>
          <w:sz w:val="28"/>
          <w:szCs w:val="28"/>
        </w:rPr>
        <w:t>А. Бычков, В.</w:t>
      </w:r>
      <w:r w:rsidR="003933CA" w:rsidRPr="00B1544C">
        <w:rPr>
          <w:rFonts w:ascii="Times New Roman" w:hAnsi="Times New Roman"/>
          <w:sz w:val="28"/>
          <w:szCs w:val="28"/>
        </w:rPr>
        <w:t xml:space="preserve"> </w:t>
      </w:r>
      <w:r w:rsidRPr="00B1544C">
        <w:rPr>
          <w:rFonts w:ascii="Times New Roman" w:hAnsi="Times New Roman"/>
          <w:sz w:val="28"/>
          <w:szCs w:val="28"/>
        </w:rPr>
        <w:t>М. Золотницкий, Э.</w:t>
      </w:r>
      <w:r w:rsidR="003933CA" w:rsidRPr="00B1544C">
        <w:rPr>
          <w:rFonts w:ascii="Times New Roman" w:hAnsi="Times New Roman"/>
          <w:sz w:val="28"/>
          <w:szCs w:val="28"/>
        </w:rPr>
        <w:t xml:space="preserve"> </w:t>
      </w:r>
      <w:r w:rsidRPr="00B1544C">
        <w:rPr>
          <w:rFonts w:ascii="Times New Roman" w:hAnsi="Times New Roman"/>
          <w:sz w:val="28"/>
          <w:szCs w:val="28"/>
        </w:rPr>
        <w:t xml:space="preserve">П. Чернышев, </w:t>
      </w:r>
      <w:r w:rsidR="00131108" w:rsidRPr="00B1544C">
        <w:rPr>
          <w:rFonts w:ascii="Times New Roman" w:hAnsi="Times New Roman"/>
          <w:sz w:val="28"/>
          <w:szCs w:val="28"/>
        </w:rPr>
        <w:br/>
      </w:r>
      <w:r w:rsidRPr="00B1544C">
        <w:rPr>
          <w:rFonts w:ascii="Times New Roman" w:hAnsi="Times New Roman"/>
          <w:sz w:val="28"/>
          <w:szCs w:val="28"/>
        </w:rPr>
        <w:t>А.Н. Белянин. – СПб.: Лань, 2008. – 592 с. – ISBN 978-5-8114-0781-1.</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Johnson, Don H. Fundamentals of Electrical Engineering I. [Text] / Don H. Johnson. – Connexions, 2013. – 292 p.</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shd w:val="clear" w:color="auto" w:fill="FFFFFF"/>
        </w:rPr>
      </w:pPr>
      <w:r w:rsidRPr="00B1544C">
        <w:rPr>
          <w:rFonts w:ascii="Times New Roman" w:hAnsi="Times New Roman"/>
          <w:sz w:val="28"/>
          <w:szCs w:val="28"/>
        </w:rPr>
        <w:lastRenderedPageBreak/>
        <w:t>Baker, Thomas E. Electrical Calculations and Guidelines for Generating Stations and Industrial Plants</w:t>
      </w:r>
      <w:r w:rsidRPr="00B1544C">
        <w:rPr>
          <w:rFonts w:ascii="Times New Roman" w:hAnsi="Times New Roman"/>
          <w:sz w:val="28"/>
          <w:szCs w:val="28"/>
          <w:shd w:val="clear" w:color="auto" w:fill="FFFFFF"/>
        </w:rPr>
        <w:t xml:space="preserve"> [Text] / </w:t>
      </w:r>
      <w:r w:rsidRPr="00B1544C">
        <w:rPr>
          <w:rFonts w:ascii="Times New Roman" w:hAnsi="Times New Roman"/>
          <w:sz w:val="28"/>
          <w:szCs w:val="28"/>
        </w:rPr>
        <w:t>Thomas E. Baker.</w:t>
      </w:r>
      <w:r w:rsidRPr="00B1544C">
        <w:rPr>
          <w:rFonts w:ascii="Times New Roman" w:hAnsi="Times New Roman"/>
          <w:sz w:val="28"/>
          <w:szCs w:val="28"/>
          <w:shd w:val="clear" w:color="auto" w:fill="FFFFFF"/>
        </w:rPr>
        <w:t xml:space="preserve"> - CRC Press</w:t>
      </w:r>
      <w:r w:rsidRPr="00B1544C">
        <w:rPr>
          <w:rStyle w:val="apple-converted-space"/>
          <w:rFonts w:ascii="Times New Roman" w:hAnsi="Times New Roman"/>
          <w:sz w:val="28"/>
          <w:szCs w:val="28"/>
          <w:shd w:val="clear" w:color="auto" w:fill="FFFFFF"/>
        </w:rPr>
        <w:t xml:space="preserve">, 2012. – 274 p. – </w:t>
      </w:r>
      <w:r w:rsidRPr="00B1544C">
        <w:rPr>
          <w:rFonts w:ascii="Times New Roman" w:hAnsi="Times New Roman"/>
          <w:sz w:val="28"/>
          <w:szCs w:val="28"/>
          <w:shd w:val="clear" w:color="auto" w:fill="FFFFFF"/>
        </w:rPr>
        <w:t>ISBN 978-1-4398-5521-8.</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Alexander, Charles K. Fundamentals of Electric Circuits [Text] /</w:t>
      </w:r>
      <w:r w:rsidR="007E674E" w:rsidRPr="00B1544C">
        <w:rPr>
          <w:rFonts w:ascii="Times New Roman" w:hAnsi="Times New Roman"/>
          <w:sz w:val="28"/>
          <w:szCs w:val="28"/>
        </w:rPr>
        <w:t xml:space="preserve"> </w:t>
      </w:r>
      <w:r w:rsidRPr="00B1544C">
        <w:rPr>
          <w:rFonts w:ascii="Times New Roman" w:hAnsi="Times New Roman"/>
          <w:sz w:val="28"/>
          <w:szCs w:val="28"/>
        </w:rPr>
        <w:t>Charles K. Alexander, Matthew N.</w:t>
      </w:r>
      <w:r w:rsidR="00712FDD" w:rsidRPr="00B1544C">
        <w:rPr>
          <w:rFonts w:ascii="Times New Roman" w:hAnsi="Times New Roman"/>
          <w:sz w:val="28"/>
          <w:szCs w:val="28"/>
        </w:rPr>
        <w:t xml:space="preserve"> </w:t>
      </w:r>
      <w:r w:rsidRPr="00B1544C">
        <w:rPr>
          <w:rFonts w:ascii="Times New Roman" w:hAnsi="Times New Roman"/>
          <w:sz w:val="28"/>
          <w:szCs w:val="28"/>
        </w:rPr>
        <w:t>O. Sadiku. – The McGrow-Hill Companies, 2013. - 905 p. – ISBN 978-0-07-338057-5.</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Веников, В.</w:t>
      </w:r>
      <w:r w:rsidR="00712FDD" w:rsidRPr="00B1544C">
        <w:rPr>
          <w:rFonts w:ascii="Times New Roman" w:hAnsi="Times New Roman"/>
          <w:sz w:val="28"/>
          <w:szCs w:val="28"/>
        </w:rPr>
        <w:t xml:space="preserve"> </w:t>
      </w:r>
      <w:r w:rsidRPr="00B1544C">
        <w:rPr>
          <w:rFonts w:ascii="Times New Roman" w:hAnsi="Times New Roman"/>
          <w:sz w:val="28"/>
          <w:szCs w:val="28"/>
        </w:rPr>
        <w:t>А. Переходные электромеханические процессы в электрических системах [Текст]</w:t>
      </w:r>
      <w:r w:rsidR="003933CA" w:rsidRPr="00B1544C">
        <w:rPr>
          <w:rFonts w:ascii="Times New Roman" w:hAnsi="Times New Roman"/>
          <w:sz w:val="28"/>
          <w:szCs w:val="28"/>
        </w:rPr>
        <w:t xml:space="preserve"> </w:t>
      </w:r>
      <w:r w:rsidRPr="00B1544C">
        <w:rPr>
          <w:rFonts w:ascii="Times New Roman" w:hAnsi="Times New Roman"/>
          <w:sz w:val="28"/>
          <w:szCs w:val="28"/>
        </w:rPr>
        <w:t>/ В.</w:t>
      </w:r>
      <w:r w:rsidR="00712FDD" w:rsidRPr="00B1544C">
        <w:rPr>
          <w:rFonts w:ascii="Times New Roman" w:hAnsi="Times New Roman"/>
          <w:sz w:val="28"/>
          <w:szCs w:val="28"/>
        </w:rPr>
        <w:t xml:space="preserve"> </w:t>
      </w:r>
      <w:r w:rsidRPr="00B1544C">
        <w:rPr>
          <w:rFonts w:ascii="Times New Roman" w:hAnsi="Times New Roman"/>
          <w:sz w:val="28"/>
          <w:szCs w:val="28"/>
        </w:rPr>
        <w:t>А. Веников. – М.: Высш. шк., 1985. – 536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Переходные процессы в системах электроснабжения [Текст]</w:t>
      </w:r>
      <w:r w:rsidR="003933CA" w:rsidRPr="00B1544C">
        <w:rPr>
          <w:rFonts w:ascii="Times New Roman" w:hAnsi="Times New Roman"/>
          <w:sz w:val="28"/>
          <w:szCs w:val="28"/>
        </w:rPr>
        <w:t xml:space="preserve"> </w:t>
      </w:r>
      <w:r w:rsidRPr="00B1544C">
        <w:rPr>
          <w:rFonts w:ascii="Times New Roman" w:hAnsi="Times New Roman"/>
          <w:sz w:val="28"/>
          <w:szCs w:val="28"/>
        </w:rPr>
        <w:t>/</w:t>
      </w:r>
      <w:r w:rsidR="007E674E" w:rsidRPr="00B1544C">
        <w:rPr>
          <w:rFonts w:ascii="Times New Roman" w:hAnsi="Times New Roman"/>
          <w:sz w:val="28"/>
          <w:szCs w:val="28"/>
        </w:rPr>
        <w:t xml:space="preserve"> </w:t>
      </w:r>
      <w:r w:rsidRPr="00B1544C">
        <w:rPr>
          <w:rFonts w:ascii="Times New Roman" w:hAnsi="Times New Roman"/>
          <w:sz w:val="28"/>
          <w:szCs w:val="28"/>
        </w:rPr>
        <w:t>В.</w:t>
      </w:r>
      <w:r w:rsidR="00712FDD" w:rsidRPr="00B1544C">
        <w:rPr>
          <w:rFonts w:ascii="Times New Roman" w:hAnsi="Times New Roman"/>
          <w:sz w:val="28"/>
          <w:szCs w:val="28"/>
        </w:rPr>
        <w:t xml:space="preserve"> </w:t>
      </w:r>
      <w:r w:rsidRPr="00B1544C">
        <w:rPr>
          <w:rFonts w:ascii="Times New Roman" w:hAnsi="Times New Roman"/>
          <w:sz w:val="28"/>
          <w:szCs w:val="28"/>
        </w:rPr>
        <w:t>Н. Винославский, Г.</w:t>
      </w:r>
      <w:r w:rsidR="00712FDD" w:rsidRPr="00B1544C">
        <w:rPr>
          <w:rFonts w:ascii="Times New Roman" w:hAnsi="Times New Roman"/>
          <w:sz w:val="28"/>
          <w:szCs w:val="28"/>
        </w:rPr>
        <w:t xml:space="preserve"> </w:t>
      </w:r>
      <w:r w:rsidRPr="00B1544C">
        <w:rPr>
          <w:rFonts w:ascii="Times New Roman" w:hAnsi="Times New Roman"/>
          <w:sz w:val="28"/>
          <w:szCs w:val="28"/>
        </w:rPr>
        <w:t>Г. Пивняк, Л.</w:t>
      </w:r>
      <w:r w:rsidR="00712FDD" w:rsidRPr="00B1544C">
        <w:rPr>
          <w:rFonts w:ascii="Times New Roman" w:hAnsi="Times New Roman"/>
          <w:sz w:val="28"/>
          <w:szCs w:val="28"/>
        </w:rPr>
        <w:t xml:space="preserve"> </w:t>
      </w:r>
      <w:r w:rsidRPr="00B1544C">
        <w:rPr>
          <w:rFonts w:ascii="Times New Roman" w:hAnsi="Times New Roman"/>
          <w:sz w:val="28"/>
          <w:szCs w:val="28"/>
        </w:rPr>
        <w:t>И. Несен, А.</w:t>
      </w:r>
      <w:r w:rsidR="00712FDD" w:rsidRPr="00B1544C">
        <w:rPr>
          <w:rFonts w:ascii="Times New Roman" w:hAnsi="Times New Roman"/>
          <w:sz w:val="28"/>
          <w:szCs w:val="28"/>
        </w:rPr>
        <w:t xml:space="preserve"> </w:t>
      </w:r>
      <w:r w:rsidRPr="00B1544C">
        <w:rPr>
          <w:rFonts w:ascii="Times New Roman" w:hAnsi="Times New Roman"/>
          <w:sz w:val="28"/>
          <w:szCs w:val="28"/>
        </w:rPr>
        <w:t>Я. Рыбалко, В.</w:t>
      </w:r>
      <w:r w:rsidR="00712FDD" w:rsidRPr="00B1544C">
        <w:rPr>
          <w:rFonts w:ascii="Times New Roman" w:hAnsi="Times New Roman"/>
          <w:sz w:val="28"/>
          <w:szCs w:val="28"/>
        </w:rPr>
        <w:t xml:space="preserve"> </w:t>
      </w:r>
      <w:r w:rsidRPr="00B1544C">
        <w:rPr>
          <w:rFonts w:ascii="Times New Roman" w:hAnsi="Times New Roman"/>
          <w:sz w:val="28"/>
          <w:szCs w:val="28"/>
        </w:rPr>
        <w:t>В. Прокопенко – К.: Высш.шк., 1989. – 422 с. – ISBN 5-1-001185-0.</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Шуин, В.</w:t>
      </w:r>
      <w:r w:rsidR="00712FDD" w:rsidRPr="00B1544C">
        <w:rPr>
          <w:rFonts w:ascii="Times New Roman" w:hAnsi="Times New Roman"/>
          <w:sz w:val="28"/>
          <w:szCs w:val="28"/>
        </w:rPr>
        <w:t xml:space="preserve"> </w:t>
      </w:r>
      <w:r w:rsidRPr="00B1544C">
        <w:rPr>
          <w:rFonts w:ascii="Times New Roman" w:hAnsi="Times New Roman"/>
          <w:sz w:val="28"/>
          <w:szCs w:val="28"/>
        </w:rPr>
        <w:t>А. Защиты от замыканий на землю в электричес</w:t>
      </w:r>
      <w:r w:rsidR="00131108" w:rsidRPr="00B1544C">
        <w:rPr>
          <w:rFonts w:ascii="Times New Roman" w:hAnsi="Times New Roman"/>
          <w:sz w:val="28"/>
          <w:szCs w:val="28"/>
        </w:rPr>
        <w:softHyphen/>
      </w:r>
      <w:r w:rsidRPr="00B1544C">
        <w:rPr>
          <w:rFonts w:ascii="Times New Roman" w:hAnsi="Times New Roman"/>
          <w:sz w:val="28"/>
          <w:szCs w:val="28"/>
        </w:rPr>
        <w:t>ких сетях 6 – 10 кВ[Текст]</w:t>
      </w:r>
      <w:r w:rsidR="003933CA" w:rsidRPr="00B1544C">
        <w:rPr>
          <w:rFonts w:ascii="Times New Roman" w:hAnsi="Times New Roman"/>
          <w:sz w:val="28"/>
          <w:szCs w:val="28"/>
        </w:rPr>
        <w:t xml:space="preserve"> </w:t>
      </w:r>
      <w:r w:rsidRPr="00B1544C">
        <w:rPr>
          <w:rFonts w:ascii="Times New Roman" w:hAnsi="Times New Roman"/>
          <w:sz w:val="28"/>
          <w:szCs w:val="28"/>
        </w:rPr>
        <w:t>/ В.</w:t>
      </w:r>
      <w:r w:rsidR="00712FDD" w:rsidRPr="00B1544C">
        <w:rPr>
          <w:rFonts w:ascii="Times New Roman" w:hAnsi="Times New Roman"/>
          <w:sz w:val="28"/>
          <w:szCs w:val="28"/>
        </w:rPr>
        <w:t xml:space="preserve"> </w:t>
      </w:r>
      <w:r w:rsidRPr="00B1544C">
        <w:rPr>
          <w:rFonts w:ascii="Times New Roman" w:hAnsi="Times New Roman"/>
          <w:sz w:val="28"/>
          <w:szCs w:val="28"/>
        </w:rPr>
        <w:t>А. Шуин, А.</w:t>
      </w:r>
      <w:r w:rsidR="00712FDD" w:rsidRPr="00B1544C">
        <w:rPr>
          <w:rFonts w:ascii="Times New Roman" w:hAnsi="Times New Roman"/>
          <w:sz w:val="28"/>
          <w:szCs w:val="28"/>
        </w:rPr>
        <w:t xml:space="preserve"> </w:t>
      </w:r>
      <w:r w:rsidRPr="00B1544C">
        <w:rPr>
          <w:rFonts w:ascii="Times New Roman" w:hAnsi="Times New Roman"/>
          <w:sz w:val="28"/>
          <w:szCs w:val="28"/>
        </w:rPr>
        <w:t>В. Гусенков. – М.:НТФ «Энергопрогресс», 2001. – 104 с. – ISSN 0013-7278.</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Неклепаев, Б.</w:t>
      </w:r>
      <w:r w:rsidR="00712FDD" w:rsidRPr="00B1544C">
        <w:rPr>
          <w:rFonts w:ascii="Times New Roman" w:hAnsi="Times New Roman"/>
          <w:sz w:val="28"/>
          <w:szCs w:val="28"/>
        </w:rPr>
        <w:t xml:space="preserve"> </w:t>
      </w:r>
      <w:r w:rsidRPr="00B1544C">
        <w:rPr>
          <w:rFonts w:ascii="Times New Roman" w:hAnsi="Times New Roman"/>
          <w:sz w:val="28"/>
          <w:szCs w:val="28"/>
        </w:rPr>
        <w:t>Н. Электрическая часть электростанций и подстанций: Справочные материалы для курсового и дипломного проектирования: Учебное пособие для вузов</w:t>
      </w:r>
      <w:r w:rsidR="003933CA" w:rsidRPr="00B1544C">
        <w:rPr>
          <w:rFonts w:ascii="Times New Roman" w:hAnsi="Times New Roman"/>
          <w:sz w:val="28"/>
          <w:szCs w:val="28"/>
        </w:rPr>
        <w:t xml:space="preserve"> </w:t>
      </w:r>
      <w:r w:rsidRPr="00B1544C">
        <w:rPr>
          <w:rFonts w:ascii="Times New Roman" w:hAnsi="Times New Roman"/>
          <w:sz w:val="28"/>
          <w:szCs w:val="28"/>
        </w:rPr>
        <w:t>[Текст]</w:t>
      </w:r>
      <w:r w:rsidR="00FB69D7" w:rsidRPr="00B1544C">
        <w:rPr>
          <w:rFonts w:ascii="Times New Roman" w:hAnsi="Times New Roman"/>
          <w:sz w:val="28"/>
          <w:szCs w:val="28"/>
        </w:rPr>
        <w:t xml:space="preserve"> </w:t>
      </w:r>
      <w:r w:rsidRPr="00B1544C">
        <w:rPr>
          <w:rFonts w:ascii="Times New Roman" w:hAnsi="Times New Roman"/>
          <w:sz w:val="28"/>
          <w:szCs w:val="28"/>
        </w:rPr>
        <w:t xml:space="preserve">/ Б. Н. Неклепаев, </w:t>
      </w:r>
      <w:r w:rsidR="00131108" w:rsidRPr="00B1544C">
        <w:rPr>
          <w:rFonts w:ascii="Times New Roman" w:hAnsi="Times New Roman"/>
          <w:sz w:val="28"/>
          <w:szCs w:val="28"/>
        </w:rPr>
        <w:br/>
      </w:r>
      <w:r w:rsidRPr="00B1544C">
        <w:rPr>
          <w:rFonts w:ascii="Times New Roman" w:hAnsi="Times New Roman"/>
          <w:sz w:val="28"/>
          <w:szCs w:val="28"/>
        </w:rPr>
        <w:t>И. П. Крючков. – М.: Энергоатомиздат, 1989. – 608 с. – ISBN 5-283-01086-4.</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Гук, Ю.Б. Проектирование электрической части станций и подстанций</w:t>
      </w:r>
      <w:r w:rsidR="003933CA" w:rsidRPr="00B1544C">
        <w:rPr>
          <w:rFonts w:ascii="Times New Roman" w:hAnsi="Times New Roman"/>
          <w:sz w:val="28"/>
          <w:szCs w:val="28"/>
        </w:rPr>
        <w:t xml:space="preserve"> </w:t>
      </w:r>
      <w:r w:rsidRPr="00B1544C">
        <w:rPr>
          <w:rFonts w:ascii="Times New Roman" w:hAnsi="Times New Roman"/>
          <w:sz w:val="28"/>
          <w:szCs w:val="28"/>
        </w:rPr>
        <w:t>[Текст]/ Ю.</w:t>
      </w:r>
      <w:r w:rsidR="00712FDD" w:rsidRPr="00B1544C">
        <w:rPr>
          <w:rFonts w:ascii="Times New Roman" w:hAnsi="Times New Roman"/>
          <w:sz w:val="28"/>
          <w:szCs w:val="28"/>
        </w:rPr>
        <w:t xml:space="preserve"> </w:t>
      </w:r>
      <w:r w:rsidRPr="00B1544C">
        <w:rPr>
          <w:rFonts w:ascii="Times New Roman" w:hAnsi="Times New Roman"/>
          <w:sz w:val="28"/>
          <w:szCs w:val="28"/>
        </w:rPr>
        <w:t>Б. Гук, В</w:t>
      </w:r>
      <w:r w:rsidR="00712FDD" w:rsidRPr="00B1544C">
        <w:rPr>
          <w:rFonts w:ascii="Times New Roman" w:hAnsi="Times New Roman"/>
          <w:sz w:val="28"/>
          <w:szCs w:val="28"/>
        </w:rPr>
        <w:t xml:space="preserve"> </w:t>
      </w:r>
      <w:r w:rsidRPr="00B1544C">
        <w:rPr>
          <w:rFonts w:ascii="Times New Roman" w:hAnsi="Times New Roman"/>
          <w:sz w:val="28"/>
          <w:szCs w:val="28"/>
        </w:rPr>
        <w:t>.В. Кантан, С.</w:t>
      </w:r>
      <w:r w:rsidR="00712FDD" w:rsidRPr="00B1544C">
        <w:rPr>
          <w:rFonts w:ascii="Times New Roman" w:hAnsi="Times New Roman"/>
          <w:sz w:val="28"/>
          <w:szCs w:val="28"/>
        </w:rPr>
        <w:t xml:space="preserve"> </w:t>
      </w:r>
      <w:r w:rsidRPr="00B1544C">
        <w:rPr>
          <w:rFonts w:ascii="Times New Roman" w:hAnsi="Times New Roman"/>
          <w:sz w:val="28"/>
          <w:szCs w:val="28"/>
        </w:rPr>
        <w:t>С. Петрова. – Л.: Энергоатомиздат, 1985. – 312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Чунихин, А. А. Аппараты высокого напряжния: Учебное пособие для вузов</w:t>
      </w:r>
      <w:r w:rsidR="00FB69D7" w:rsidRPr="00B1544C">
        <w:rPr>
          <w:rFonts w:ascii="Times New Roman" w:hAnsi="Times New Roman"/>
          <w:sz w:val="28"/>
          <w:szCs w:val="28"/>
        </w:rPr>
        <w:t xml:space="preserve"> </w:t>
      </w:r>
      <w:r w:rsidRPr="00B1544C">
        <w:rPr>
          <w:rFonts w:ascii="Times New Roman" w:hAnsi="Times New Roman"/>
          <w:sz w:val="28"/>
          <w:szCs w:val="28"/>
        </w:rPr>
        <w:t>[Текст]</w:t>
      </w:r>
      <w:r w:rsidR="00712FDD" w:rsidRPr="00B1544C">
        <w:rPr>
          <w:rFonts w:ascii="Times New Roman" w:hAnsi="Times New Roman"/>
          <w:sz w:val="28"/>
          <w:szCs w:val="28"/>
        </w:rPr>
        <w:t xml:space="preserve"> </w:t>
      </w:r>
      <w:r w:rsidRPr="00B1544C">
        <w:rPr>
          <w:rFonts w:ascii="Times New Roman" w:hAnsi="Times New Roman"/>
          <w:sz w:val="28"/>
          <w:szCs w:val="28"/>
        </w:rPr>
        <w:t>/</w:t>
      </w:r>
      <w:r w:rsidR="00712FDD" w:rsidRPr="00B1544C">
        <w:rPr>
          <w:rFonts w:ascii="Times New Roman" w:hAnsi="Times New Roman"/>
          <w:sz w:val="28"/>
          <w:szCs w:val="28"/>
        </w:rPr>
        <w:t xml:space="preserve"> </w:t>
      </w:r>
      <w:r w:rsidRPr="00B1544C">
        <w:rPr>
          <w:rFonts w:ascii="Times New Roman" w:hAnsi="Times New Roman"/>
          <w:sz w:val="28"/>
          <w:szCs w:val="28"/>
        </w:rPr>
        <w:t>А. А. Чунихин, М. А. Жаворонков. – М.: Энергоатомиздат, 1985. – 432 с.</w:t>
      </w:r>
    </w:p>
    <w:p w:rsidR="008F020E" w:rsidRPr="00B1544C" w:rsidRDefault="008F020E"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Кутін, В.М. Моделювання струму в реагувальному органі пристрою захисту від однофазних замикань на землю обмотки статора синхронного генератора, що працює в блоці з трансформатором електрообладнання [Текст] / В. М. Кутін, О. О. Шпачук // Вісник Вінницького політехнічного інституту.-2013. -№6 –С. 48 – 51. – ISSN 1997-9266.</w:t>
      </w:r>
    </w:p>
    <w:p w:rsidR="009D224C" w:rsidRPr="00B1544C" w:rsidRDefault="00542408"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Кутін В. М. Сукупність контрольованих параметрів та </w:t>
      </w:r>
      <w:r w:rsidR="00131108" w:rsidRPr="00B1544C">
        <w:rPr>
          <w:rFonts w:ascii="Times New Roman" w:hAnsi="Times New Roman"/>
          <w:sz w:val="28"/>
          <w:szCs w:val="28"/>
        </w:rPr>
        <w:br/>
      </w:r>
      <w:r w:rsidRPr="00B1544C">
        <w:rPr>
          <w:rFonts w:ascii="Times New Roman" w:hAnsi="Times New Roman"/>
          <w:sz w:val="28"/>
          <w:szCs w:val="28"/>
        </w:rPr>
        <w:t xml:space="preserve">параметр спрацювання пристрою захисту від однофазних замикань на землю обмотки статора синхронного генератора, що працює в блоці з </w:t>
      </w:r>
      <w:r w:rsidRPr="00B1544C">
        <w:rPr>
          <w:rFonts w:ascii="Times New Roman" w:hAnsi="Times New Roman"/>
          <w:sz w:val="28"/>
          <w:szCs w:val="28"/>
        </w:rPr>
        <w:lastRenderedPageBreak/>
        <w:t xml:space="preserve">трансформатором [Текст] / В. М. Кутін, О. О. Шпачук // Молодий </w:t>
      </w:r>
      <w:r w:rsidR="00131108" w:rsidRPr="00B1544C">
        <w:rPr>
          <w:rFonts w:ascii="Times New Roman" w:hAnsi="Times New Roman"/>
          <w:sz w:val="28"/>
          <w:szCs w:val="28"/>
        </w:rPr>
        <w:br/>
      </w:r>
      <w:r w:rsidRPr="00B1544C">
        <w:rPr>
          <w:rFonts w:ascii="Times New Roman" w:hAnsi="Times New Roman"/>
          <w:sz w:val="28"/>
          <w:szCs w:val="28"/>
        </w:rPr>
        <w:t>вчений. – 2014. – №12 – С.13–15. – ISSN 2304-5809</w:t>
      </w:r>
      <w:r w:rsidR="009D224C" w:rsidRPr="00B1544C">
        <w:rPr>
          <w:rFonts w:ascii="Times New Roman" w:hAnsi="Times New Roman"/>
          <w:sz w:val="28"/>
          <w:szCs w:val="28"/>
        </w:rPr>
        <w:t>.</w:t>
      </w:r>
    </w:p>
    <w:p w:rsidR="009D224C" w:rsidRPr="00B1544C" w:rsidRDefault="00712FDD"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Гребнев, </w:t>
      </w:r>
      <w:r w:rsidR="009D224C" w:rsidRPr="00B1544C">
        <w:rPr>
          <w:rFonts w:ascii="Times New Roman" w:hAnsi="Times New Roman"/>
          <w:sz w:val="28"/>
          <w:szCs w:val="28"/>
        </w:rPr>
        <w:t>В.</w:t>
      </w:r>
      <w:r w:rsidRPr="00B1544C">
        <w:rPr>
          <w:rFonts w:ascii="Times New Roman" w:hAnsi="Times New Roman"/>
          <w:sz w:val="28"/>
          <w:szCs w:val="28"/>
        </w:rPr>
        <w:t xml:space="preserve"> </w:t>
      </w:r>
      <w:r w:rsidR="009D224C" w:rsidRPr="00B1544C">
        <w:rPr>
          <w:rFonts w:ascii="Times New Roman" w:hAnsi="Times New Roman"/>
          <w:sz w:val="28"/>
          <w:szCs w:val="28"/>
        </w:rPr>
        <w:t>В. Микроконтроллеры семейства AVR фирмы Atmel [Текст]</w:t>
      </w:r>
      <w:r w:rsidR="00FB69D7" w:rsidRPr="00B1544C">
        <w:rPr>
          <w:rFonts w:ascii="Times New Roman" w:hAnsi="Times New Roman"/>
          <w:sz w:val="28"/>
          <w:szCs w:val="28"/>
        </w:rPr>
        <w:t xml:space="preserve"> </w:t>
      </w:r>
      <w:r w:rsidR="009D224C" w:rsidRPr="00B1544C">
        <w:rPr>
          <w:rFonts w:ascii="Times New Roman" w:hAnsi="Times New Roman"/>
          <w:sz w:val="28"/>
          <w:szCs w:val="28"/>
        </w:rPr>
        <w:t>/ В.</w:t>
      </w:r>
      <w:r w:rsidRPr="00B1544C">
        <w:rPr>
          <w:rFonts w:ascii="Times New Roman" w:hAnsi="Times New Roman"/>
          <w:sz w:val="28"/>
          <w:szCs w:val="28"/>
        </w:rPr>
        <w:t xml:space="preserve"> </w:t>
      </w:r>
      <w:r w:rsidR="009D224C" w:rsidRPr="00B1544C">
        <w:rPr>
          <w:rFonts w:ascii="Times New Roman" w:hAnsi="Times New Roman"/>
          <w:sz w:val="28"/>
          <w:szCs w:val="28"/>
        </w:rPr>
        <w:t>В. Гребнев. – М.: ИП РадиоСофт, 2002. – 176 с. – ISBN 5-93037-091-5.</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Хартов, В.</w:t>
      </w:r>
      <w:r w:rsidR="00712FDD" w:rsidRPr="00B1544C">
        <w:rPr>
          <w:rFonts w:ascii="Times New Roman" w:hAnsi="Times New Roman"/>
          <w:sz w:val="28"/>
          <w:szCs w:val="28"/>
        </w:rPr>
        <w:t xml:space="preserve"> </w:t>
      </w:r>
      <w:r w:rsidRPr="00B1544C">
        <w:rPr>
          <w:rFonts w:ascii="Times New Roman" w:hAnsi="Times New Roman"/>
          <w:sz w:val="28"/>
          <w:szCs w:val="28"/>
        </w:rPr>
        <w:t>Я. Микроконтроллеры AVR. Практикум для начинающих</w:t>
      </w:r>
      <w:r w:rsidR="00FB69D7" w:rsidRPr="00B1544C">
        <w:rPr>
          <w:rFonts w:ascii="Times New Roman" w:hAnsi="Times New Roman"/>
          <w:sz w:val="28"/>
          <w:szCs w:val="28"/>
        </w:rPr>
        <w:t xml:space="preserve"> </w:t>
      </w:r>
      <w:r w:rsidRPr="00B1544C">
        <w:rPr>
          <w:rFonts w:ascii="Times New Roman" w:hAnsi="Times New Roman"/>
          <w:sz w:val="28"/>
          <w:szCs w:val="28"/>
        </w:rPr>
        <w:t>[Текст]</w:t>
      </w:r>
      <w:r w:rsidR="00FB69D7" w:rsidRPr="00B1544C">
        <w:rPr>
          <w:rFonts w:ascii="Times New Roman" w:hAnsi="Times New Roman"/>
          <w:sz w:val="28"/>
          <w:szCs w:val="28"/>
        </w:rPr>
        <w:t xml:space="preserve"> </w:t>
      </w:r>
      <w:r w:rsidRPr="00B1544C">
        <w:rPr>
          <w:rFonts w:ascii="Times New Roman" w:hAnsi="Times New Roman"/>
          <w:sz w:val="28"/>
          <w:szCs w:val="28"/>
        </w:rPr>
        <w:t>/ В.</w:t>
      </w:r>
      <w:r w:rsidR="00FB69D7" w:rsidRPr="00B1544C">
        <w:rPr>
          <w:rFonts w:ascii="Times New Roman" w:hAnsi="Times New Roman"/>
          <w:sz w:val="28"/>
          <w:szCs w:val="28"/>
        </w:rPr>
        <w:t xml:space="preserve"> </w:t>
      </w:r>
      <w:r w:rsidRPr="00B1544C">
        <w:rPr>
          <w:rFonts w:ascii="Times New Roman" w:hAnsi="Times New Roman"/>
          <w:sz w:val="28"/>
          <w:szCs w:val="28"/>
        </w:rPr>
        <w:t>Я. Хартов. – М.: Изд-во МГТУ им. Н.Э. Баумана, 2007. – 240 с. – ISBN 978-5-7038-3051-2.</w:t>
      </w:r>
    </w:p>
    <w:p w:rsidR="009D224C" w:rsidRPr="00B1544C" w:rsidRDefault="009D224C" w:rsidP="00AE758F">
      <w:pPr>
        <w:pStyle w:val="a6"/>
        <w:numPr>
          <w:ilvl w:val="0"/>
          <w:numId w:val="16"/>
        </w:numPr>
        <w:spacing w:after="0" w:line="288" w:lineRule="auto"/>
        <w:ind w:left="0" w:firstLine="454"/>
        <w:jc w:val="both"/>
        <w:rPr>
          <w:rFonts w:ascii="Times New Roman" w:eastAsiaTheme="minorEastAsia" w:hAnsi="Times New Roman"/>
          <w:sz w:val="28"/>
          <w:szCs w:val="28"/>
        </w:rPr>
      </w:pPr>
      <w:r w:rsidRPr="00B1544C">
        <w:rPr>
          <w:rFonts w:ascii="Times New Roman" w:hAnsi="Times New Roman"/>
          <w:sz w:val="28"/>
          <w:szCs w:val="28"/>
        </w:rPr>
        <w:t>Справочное пособие по электротехнике и основам электроники</w:t>
      </w:r>
      <w:r w:rsidR="00FB69D7" w:rsidRPr="00B1544C">
        <w:rPr>
          <w:rFonts w:ascii="Times New Roman" w:hAnsi="Times New Roman"/>
          <w:sz w:val="28"/>
          <w:szCs w:val="28"/>
        </w:rPr>
        <w:t xml:space="preserve"> </w:t>
      </w:r>
      <w:r w:rsidRPr="00B1544C">
        <w:rPr>
          <w:rFonts w:ascii="Times New Roman" w:hAnsi="Times New Roman"/>
          <w:sz w:val="28"/>
          <w:szCs w:val="28"/>
        </w:rPr>
        <w:t>[Текст]</w:t>
      </w:r>
      <w:r w:rsidR="00FB69D7" w:rsidRPr="00B1544C">
        <w:rPr>
          <w:rFonts w:ascii="Times New Roman" w:hAnsi="Times New Roman"/>
          <w:sz w:val="28"/>
          <w:szCs w:val="28"/>
        </w:rPr>
        <w:t xml:space="preserve"> </w:t>
      </w:r>
      <w:r w:rsidRPr="00B1544C">
        <w:rPr>
          <w:rFonts w:ascii="Times New Roman" w:hAnsi="Times New Roman"/>
          <w:sz w:val="28"/>
          <w:szCs w:val="28"/>
        </w:rPr>
        <w:t>/ А.</w:t>
      </w:r>
      <w:r w:rsidR="00712FDD" w:rsidRPr="00B1544C">
        <w:rPr>
          <w:rFonts w:ascii="Times New Roman" w:hAnsi="Times New Roman"/>
          <w:sz w:val="28"/>
          <w:szCs w:val="28"/>
        </w:rPr>
        <w:t xml:space="preserve"> </w:t>
      </w:r>
      <w:r w:rsidRPr="00B1544C">
        <w:rPr>
          <w:rFonts w:ascii="Times New Roman" w:hAnsi="Times New Roman"/>
          <w:sz w:val="28"/>
          <w:szCs w:val="28"/>
        </w:rPr>
        <w:t>В. Нетушил, П.</w:t>
      </w:r>
      <w:r w:rsidR="00712FDD" w:rsidRPr="00B1544C">
        <w:rPr>
          <w:rFonts w:ascii="Times New Roman" w:hAnsi="Times New Roman"/>
          <w:sz w:val="28"/>
          <w:szCs w:val="28"/>
        </w:rPr>
        <w:t xml:space="preserve"> </w:t>
      </w:r>
      <w:r w:rsidRPr="00B1544C">
        <w:rPr>
          <w:rFonts w:ascii="Times New Roman" w:hAnsi="Times New Roman"/>
          <w:sz w:val="28"/>
          <w:szCs w:val="28"/>
        </w:rPr>
        <w:t>В. Ермуратский, А.</w:t>
      </w:r>
      <w:r w:rsidR="00712FDD" w:rsidRPr="00B1544C">
        <w:rPr>
          <w:rFonts w:ascii="Times New Roman" w:hAnsi="Times New Roman"/>
          <w:sz w:val="28"/>
          <w:szCs w:val="28"/>
        </w:rPr>
        <w:t xml:space="preserve"> </w:t>
      </w:r>
      <w:r w:rsidRPr="00B1544C">
        <w:rPr>
          <w:rFonts w:ascii="Times New Roman" w:hAnsi="Times New Roman"/>
          <w:sz w:val="28"/>
          <w:szCs w:val="28"/>
        </w:rPr>
        <w:t>А. Косякин, В.</w:t>
      </w:r>
      <w:r w:rsidR="00712FDD" w:rsidRPr="00B1544C">
        <w:rPr>
          <w:rFonts w:ascii="Times New Roman" w:hAnsi="Times New Roman"/>
          <w:sz w:val="28"/>
          <w:szCs w:val="28"/>
        </w:rPr>
        <w:t xml:space="preserve"> </w:t>
      </w:r>
      <w:r w:rsidRPr="00B1544C">
        <w:rPr>
          <w:rFonts w:ascii="Times New Roman" w:hAnsi="Times New Roman"/>
          <w:sz w:val="28"/>
          <w:szCs w:val="28"/>
        </w:rPr>
        <w:t>С. Литвин. – М.: Высш. шк.,1986. – 248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Електротехніка, основи електроніки та мікропроцесорної техніки. Навчальний посібник [Текст] / Ф.</w:t>
      </w:r>
      <w:r w:rsidR="00712FDD" w:rsidRPr="00B1544C">
        <w:rPr>
          <w:rFonts w:ascii="Times New Roman" w:hAnsi="Times New Roman"/>
          <w:sz w:val="28"/>
          <w:szCs w:val="28"/>
        </w:rPr>
        <w:t xml:space="preserve"> </w:t>
      </w:r>
      <w:r w:rsidRPr="00B1544C">
        <w:rPr>
          <w:rFonts w:ascii="Times New Roman" w:hAnsi="Times New Roman"/>
          <w:sz w:val="28"/>
          <w:szCs w:val="28"/>
        </w:rPr>
        <w:t xml:space="preserve">П. Шкрабець, </w:t>
      </w:r>
      <w:r w:rsidR="00131108" w:rsidRPr="00B1544C">
        <w:rPr>
          <w:rFonts w:ascii="Times New Roman" w:hAnsi="Times New Roman"/>
          <w:sz w:val="28"/>
          <w:szCs w:val="28"/>
        </w:rPr>
        <w:br/>
      </w:r>
      <w:r w:rsidRPr="00B1544C">
        <w:rPr>
          <w:rFonts w:ascii="Times New Roman" w:hAnsi="Times New Roman"/>
          <w:sz w:val="28"/>
          <w:szCs w:val="28"/>
        </w:rPr>
        <w:t>Д.</w:t>
      </w:r>
      <w:r w:rsidR="00FB69D7" w:rsidRPr="00B1544C">
        <w:rPr>
          <w:rFonts w:ascii="Times New Roman" w:hAnsi="Times New Roman"/>
          <w:sz w:val="28"/>
          <w:szCs w:val="28"/>
        </w:rPr>
        <w:t xml:space="preserve"> </w:t>
      </w:r>
      <w:r w:rsidRPr="00B1544C">
        <w:rPr>
          <w:rFonts w:ascii="Times New Roman" w:hAnsi="Times New Roman"/>
          <w:sz w:val="28"/>
          <w:szCs w:val="28"/>
        </w:rPr>
        <w:t>В. Ципленков, Ю.</w:t>
      </w:r>
      <w:r w:rsidR="00FB69D7" w:rsidRPr="00B1544C">
        <w:rPr>
          <w:rFonts w:ascii="Times New Roman" w:hAnsi="Times New Roman"/>
          <w:sz w:val="28"/>
          <w:szCs w:val="28"/>
        </w:rPr>
        <w:t xml:space="preserve"> </w:t>
      </w:r>
      <w:r w:rsidRPr="00B1544C">
        <w:rPr>
          <w:rFonts w:ascii="Times New Roman" w:hAnsi="Times New Roman"/>
          <w:sz w:val="28"/>
          <w:szCs w:val="28"/>
        </w:rPr>
        <w:t>В. Куваєв, О.</w:t>
      </w:r>
      <w:r w:rsidR="00FB69D7" w:rsidRPr="00B1544C">
        <w:rPr>
          <w:rFonts w:ascii="Times New Roman" w:hAnsi="Times New Roman"/>
          <w:sz w:val="28"/>
          <w:szCs w:val="28"/>
        </w:rPr>
        <w:t xml:space="preserve"> </w:t>
      </w:r>
      <w:r w:rsidRPr="00B1544C">
        <w:rPr>
          <w:rFonts w:ascii="Times New Roman" w:hAnsi="Times New Roman"/>
          <w:sz w:val="28"/>
          <w:szCs w:val="28"/>
        </w:rPr>
        <w:t>Б. Іванов, В.</w:t>
      </w:r>
      <w:r w:rsidR="00FB69D7" w:rsidRPr="00B1544C">
        <w:rPr>
          <w:rFonts w:ascii="Times New Roman" w:hAnsi="Times New Roman"/>
          <w:sz w:val="28"/>
          <w:szCs w:val="28"/>
        </w:rPr>
        <w:t xml:space="preserve"> </w:t>
      </w:r>
      <w:r w:rsidRPr="00B1544C">
        <w:rPr>
          <w:rFonts w:ascii="Times New Roman" w:hAnsi="Times New Roman"/>
          <w:sz w:val="28"/>
          <w:szCs w:val="28"/>
        </w:rPr>
        <w:t>І. Панченко, А.</w:t>
      </w:r>
      <w:r w:rsidR="00FB69D7" w:rsidRPr="00B1544C">
        <w:rPr>
          <w:rFonts w:ascii="Times New Roman" w:hAnsi="Times New Roman"/>
          <w:sz w:val="28"/>
          <w:szCs w:val="28"/>
        </w:rPr>
        <w:t xml:space="preserve"> </w:t>
      </w:r>
      <w:r w:rsidRPr="00B1544C">
        <w:rPr>
          <w:rFonts w:ascii="Times New Roman" w:hAnsi="Times New Roman"/>
          <w:sz w:val="28"/>
          <w:szCs w:val="28"/>
        </w:rPr>
        <w:t>А. Колб. – Д.: Національний гірничий університет, 2004 – 515 с.</w:t>
      </w:r>
    </w:p>
    <w:p w:rsidR="008F020E" w:rsidRPr="00B1544C" w:rsidRDefault="00542408" w:rsidP="00AE758F">
      <w:pPr>
        <w:pStyle w:val="a6"/>
        <w:numPr>
          <w:ilvl w:val="0"/>
          <w:numId w:val="16"/>
        </w:numPr>
        <w:spacing w:after="0" w:line="288" w:lineRule="auto"/>
        <w:ind w:left="0" w:firstLine="454"/>
        <w:jc w:val="both"/>
        <w:rPr>
          <w:rStyle w:val="a3"/>
          <w:rFonts w:ascii="Times New Roman" w:hAnsi="Times New Roman"/>
          <w:color w:val="auto"/>
          <w:sz w:val="28"/>
          <w:szCs w:val="28"/>
          <w:u w:val="none"/>
        </w:rPr>
      </w:pPr>
      <w:r w:rsidRPr="00B1544C">
        <w:rPr>
          <w:rFonts w:ascii="Times New Roman" w:hAnsi="Times New Roman"/>
          <w:sz w:val="28"/>
          <w:szCs w:val="28"/>
        </w:rPr>
        <w:t>Голубцов, М. С. Микроконтроллеры AVR: от простого к сложному [Текст] / М. С. Голубцов. – М.:</w:t>
      </w:r>
      <w:r w:rsidR="00131108" w:rsidRPr="00B1544C">
        <w:rPr>
          <w:rFonts w:ascii="Times New Roman" w:hAnsi="Times New Roman"/>
          <w:sz w:val="28"/>
          <w:szCs w:val="28"/>
        </w:rPr>
        <w:t xml:space="preserve"> СОЛОН-Пресс, 2003. – 288 с. – </w:t>
      </w:r>
      <w:r w:rsidRPr="00B1544C">
        <w:rPr>
          <w:rFonts w:ascii="Times New Roman" w:hAnsi="Times New Roman"/>
          <w:sz w:val="28"/>
          <w:szCs w:val="28"/>
        </w:rPr>
        <w:t>ISBN 5-98003-034-4</w:t>
      </w:r>
      <w:r w:rsidR="008F020E" w:rsidRPr="00B1544C">
        <w:rPr>
          <w:rFonts w:ascii="Times New Roman" w:hAnsi="Times New Roman"/>
          <w:color w:val="FF0000"/>
          <w:sz w:val="28"/>
          <w:szCs w:val="28"/>
        </w:rPr>
        <w:t>.</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Agarwal,</w:t>
      </w:r>
      <w:r w:rsidR="006472C6" w:rsidRPr="00B1544C">
        <w:rPr>
          <w:rFonts w:ascii="Times New Roman" w:hAnsi="Times New Roman"/>
          <w:sz w:val="28"/>
          <w:szCs w:val="28"/>
        </w:rPr>
        <w:t xml:space="preserve"> </w:t>
      </w:r>
      <w:r w:rsidRPr="00B1544C">
        <w:rPr>
          <w:rFonts w:ascii="Times New Roman" w:hAnsi="Times New Roman"/>
          <w:sz w:val="28"/>
          <w:szCs w:val="28"/>
        </w:rPr>
        <w:t>Anant. Foundations of Analog and Digital Electronic Circuits</w:t>
      </w:r>
      <w:r w:rsidR="00FB69D7" w:rsidRPr="00B1544C">
        <w:rPr>
          <w:rFonts w:ascii="Times New Roman" w:hAnsi="Times New Roman"/>
          <w:sz w:val="28"/>
          <w:szCs w:val="28"/>
        </w:rPr>
        <w:t xml:space="preserve"> </w:t>
      </w:r>
      <w:r w:rsidRPr="00B1544C">
        <w:rPr>
          <w:rFonts w:ascii="Times New Roman" w:hAnsi="Times New Roman"/>
          <w:sz w:val="28"/>
          <w:szCs w:val="28"/>
        </w:rPr>
        <w:t>[Text] / Anant Agarwal, Jeffrey H. Lang. – Elsevier Inc., 2005. – 984 p. – ISBN 1-55860-735-8.</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Панфилов, В. А. Основы метрологии и электроизмерительной техники [Текст]</w:t>
      </w:r>
      <w:r w:rsidR="00712FDD" w:rsidRPr="00B1544C">
        <w:rPr>
          <w:rFonts w:ascii="Times New Roman" w:hAnsi="Times New Roman"/>
          <w:sz w:val="28"/>
          <w:szCs w:val="28"/>
        </w:rPr>
        <w:t xml:space="preserve"> </w:t>
      </w:r>
      <w:r w:rsidRPr="00B1544C">
        <w:rPr>
          <w:rFonts w:ascii="Times New Roman" w:hAnsi="Times New Roman"/>
          <w:sz w:val="28"/>
          <w:szCs w:val="28"/>
        </w:rPr>
        <w:t>/ В. А. Панфилов . – М.: НТФ «Энергопрогресс», 2006. – 88 с. – ISSN 0013-7278.</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Тартаковский, Д. Ф. Метрология стандартизация и технические средства измерений: Учеб. для вузов</w:t>
      </w:r>
      <w:r w:rsidR="00FB69D7" w:rsidRPr="00B1544C">
        <w:rPr>
          <w:rFonts w:ascii="Times New Roman" w:hAnsi="Times New Roman"/>
          <w:sz w:val="28"/>
          <w:szCs w:val="28"/>
        </w:rPr>
        <w:t xml:space="preserve"> </w:t>
      </w:r>
      <w:r w:rsidRPr="00B1544C">
        <w:rPr>
          <w:rFonts w:ascii="Times New Roman" w:hAnsi="Times New Roman"/>
          <w:sz w:val="28"/>
          <w:szCs w:val="28"/>
        </w:rPr>
        <w:t>[Текст] / Д. Ф. Тартаковский, А. С. Ястребов. – М.: Высш. шк., 20</w:t>
      </w:r>
      <w:r w:rsidR="004A6456" w:rsidRPr="00B1544C">
        <w:rPr>
          <w:rFonts w:ascii="Times New Roman" w:hAnsi="Times New Roman"/>
          <w:sz w:val="28"/>
          <w:szCs w:val="28"/>
        </w:rPr>
        <w:t>01. – 205 с. – ISBN 506003796</w:t>
      </w:r>
      <w:r w:rsidRPr="00B1544C">
        <w:rPr>
          <w:rFonts w:ascii="Times New Roman" w:hAnsi="Times New Roman"/>
          <w:sz w:val="28"/>
          <w:szCs w:val="28"/>
        </w:rPr>
        <w:t>7.</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Раннева, Г. Г. Информационно-измерительная техника и электроника: учебник для студентов </w:t>
      </w:r>
      <w:r w:rsidR="00712FDD" w:rsidRPr="00B1544C">
        <w:rPr>
          <w:rFonts w:ascii="Times New Roman" w:hAnsi="Times New Roman"/>
          <w:sz w:val="28"/>
          <w:szCs w:val="28"/>
        </w:rPr>
        <w:t>высших учебных заведений</w:t>
      </w:r>
      <w:r w:rsidR="00FB69D7" w:rsidRPr="00B1544C">
        <w:rPr>
          <w:rFonts w:ascii="Times New Roman" w:hAnsi="Times New Roman"/>
          <w:sz w:val="28"/>
          <w:szCs w:val="28"/>
        </w:rPr>
        <w:t xml:space="preserve"> </w:t>
      </w:r>
      <w:r w:rsidR="00712FDD" w:rsidRPr="00B1544C">
        <w:rPr>
          <w:rFonts w:ascii="Times New Roman" w:hAnsi="Times New Roman"/>
          <w:sz w:val="28"/>
          <w:szCs w:val="28"/>
        </w:rPr>
        <w:t xml:space="preserve">[Текст] </w:t>
      </w:r>
      <w:r w:rsidRPr="00B1544C">
        <w:rPr>
          <w:rFonts w:ascii="Times New Roman" w:hAnsi="Times New Roman"/>
          <w:sz w:val="28"/>
          <w:szCs w:val="28"/>
        </w:rPr>
        <w:t>/</w:t>
      </w:r>
      <w:r w:rsidR="00712FDD" w:rsidRPr="00B1544C">
        <w:rPr>
          <w:rFonts w:ascii="Times New Roman" w:hAnsi="Times New Roman"/>
          <w:sz w:val="28"/>
          <w:szCs w:val="28"/>
        </w:rPr>
        <w:t xml:space="preserve"> </w:t>
      </w:r>
      <w:r w:rsidRPr="00B1544C">
        <w:rPr>
          <w:rFonts w:ascii="Times New Roman" w:hAnsi="Times New Roman"/>
          <w:sz w:val="28"/>
          <w:szCs w:val="28"/>
        </w:rPr>
        <w:t>Г.</w:t>
      </w:r>
      <w:r w:rsidR="00712FDD" w:rsidRPr="00B1544C">
        <w:rPr>
          <w:rFonts w:ascii="Times New Roman" w:hAnsi="Times New Roman"/>
          <w:sz w:val="28"/>
          <w:szCs w:val="28"/>
        </w:rPr>
        <w:t xml:space="preserve"> </w:t>
      </w:r>
      <w:r w:rsidRPr="00B1544C">
        <w:rPr>
          <w:rFonts w:ascii="Times New Roman" w:hAnsi="Times New Roman"/>
          <w:sz w:val="28"/>
          <w:szCs w:val="28"/>
        </w:rPr>
        <w:t>Г. Раннева. – М.:</w:t>
      </w:r>
      <w:r w:rsidR="004A6456" w:rsidRPr="00B1544C">
        <w:rPr>
          <w:rFonts w:ascii="Times New Roman" w:hAnsi="Times New Roman"/>
          <w:sz w:val="28"/>
          <w:szCs w:val="28"/>
        </w:rPr>
        <w:t xml:space="preserve"> Издательский центр «Aкадемия»,</w:t>
      </w:r>
      <w:r w:rsidRPr="00B1544C">
        <w:rPr>
          <w:rFonts w:ascii="Times New Roman" w:hAnsi="Times New Roman"/>
          <w:sz w:val="28"/>
          <w:szCs w:val="28"/>
        </w:rPr>
        <w:t xml:space="preserve"> 2006. – 512 с. – ISBN 5-7695-2221-6.</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Глинкин, Е.</w:t>
      </w:r>
      <w:r w:rsidR="006472C6" w:rsidRPr="00B1544C">
        <w:rPr>
          <w:rFonts w:ascii="Times New Roman" w:hAnsi="Times New Roman"/>
          <w:sz w:val="28"/>
          <w:szCs w:val="28"/>
        </w:rPr>
        <w:t xml:space="preserve"> </w:t>
      </w:r>
      <w:r w:rsidRPr="00B1544C">
        <w:rPr>
          <w:rFonts w:ascii="Times New Roman" w:hAnsi="Times New Roman"/>
          <w:sz w:val="28"/>
          <w:szCs w:val="28"/>
        </w:rPr>
        <w:t>И. Микропроцессорные средства: монография</w:t>
      </w:r>
      <w:r w:rsidR="00712FDD" w:rsidRPr="00B1544C">
        <w:rPr>
          <w:rFonts w:ascii="Times New Roman" w:hAnsi="Times New Roman"/>
          <w:sz w:val="28"/>
          <w:szCs w:val="28"/>
        </w:rPr>
        <w:t xml:space="preserve"> </w:t>
      </w:r>
      <w:r w:rsidRPr="00B1544C">
        <w:rPr>
          <w:rFonts w:ascii="Times New Roman" w:hAnsi="Times New Roman"/>
          <w:sz w:val="28"/>
          <w:szCs w:val="28"/>
        </w:rPr>
        <w:t>[Текст]</w:t>
      </w:r>
      <w:r w:rsidR="00712FDD" w:rsidRPr="00B1544C">
        <w:rPr>
          <w:rFonts w:ascii="Times New Roman" w:hAnsi="Times New Roman"/>
          <w:sz w:val="28"/>
          <w:szCs w:val="28"/>
        </w:rPr>
        <w:t xml:space="preserve"> </w:t>
      </w:r>
      <w:r w:rsidRPr="00B1544C">
        <w:rPr>
          <w:rFonts w:ascii="Times New Roman" w:hAnsi="Times New Roman"/>
          <w:sz w:val="28"/>
          <w:szCs w:val="28"/>
        </w:rPr>
        <w:t>/ Е.</w:t>
      </w:r>
      <w:r w:rsidR="00712FDD" w:rsidRPr="00B1544C">
        <w:rPr>
          <w:rFonts w:ascii="Times New Roman" w:hAnsi="Times New Roman"/>
          <w:sz w:val="28"/>
          <w:szCs w:val="28"/>
        </w:rPr>
        <w:t xml:space="preserve"> </w:t>
      </w:r>
      <w:r w:rsidRPr="00B1544C">
        <w:rPr>
          <w:rFonts w:ascii="Times New Roman" w:hAnsi="Times New Roman"/>
          <w:sz w:val="28"/>
          <w:szCs w:val="28"/>
        </w:rPr>
        <w:t>И. Глинкин, Б.</w:t>
      </w:r>
      <w:r w:rsidR="00712FDD" w:rsidRPr="00B1544C">
        <w:rPr>
          <w:rFonts w:ascii="Times New Roman" w:hAnsi="Times New Roman"/>
          <w:sz w:val="28"/>
          <w:szCs w:val="28"/>
        </w:rPr>
        <w:t xml:space="preserve"> </w:t>
      </w:r>
      <w:r w:rsidRPr="00B1544C">
        <w:rPr>
          <w:rFonts w:ascii="Times New Roman" w:hAnsi="Times New Roman"/>
          <w:sz w:val="28"/>
          <w:szCs w:val="28"/>
        </w:rPr>
        <w:t>И. Герасимов. – Тамбов: Изд-во Тамб. гос. техн. ун-та, 2007. – 144 с. – ISBN 978-5-8265-0634-9.</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lastRenderedPageBreak/>
        <w:t>Мейзда, Ф.</w:t>
      </w:r>
      <w:r w:rsidR="00A51A37" w:rsidRPr="00B1544C">
        <w:rPr>
          <w:rFonts w:ascii="Times New Roman" w:hAnsi="Times New Roman"/>
          <w:sz w:val="28"/>
          <w:szCs w:val="28"/>
        </w:rPr>
        <w:t xml:space="preserve"> </w:t>
      </w:r>
      <w:r w:rsidRPr="00B1544C">
        <w:rPr>
          <w:rFonts w:ascii="Times New Roman" w:hAnsi="Times New Roman"/>
          <w:sz w:val="28"/>
          <w:szCs w:val="28"/>
        </w:rPr>
        <w:t>Ф. Электронные измерительные приборы и методы измерений[Текст]/ Ф.</w:t>
      </w:r>
      <w:r w:rsidR="00FB69D7" w:rsidRPr="00B1544C">
        <w:rPr>
          <w:rFonts w:ascii="Times New Roman" w:hAnsi="Times New Roman"/>
          <w:sz w:val="28"/>
          <w:szCs w:val="28"/>
        </w:rPr>
        <w:t xml:space="preserve"> </w:t>
      </w:r>
      <w:r w:rsidRPr="00B1544C">
        <w:rPr>
          <w:rFonts w:ascii="Times New Roman" w:hAnsi="Times New Roman"/>
          <w:sz w:val="28"/>
          <w:szCs w:val="28"/>
        </w:rPr>
        <w:t>Ф. Мейзда. – М.: Мир, 1990. – 535 с. – ISBN 5-03-001510-8.</w:t>
      </w:r>
    </w:p>
    <w:p w:rsidR="009D224C" w:rsidRPr="00B1544C" w:rsidRDefault="009D224C" w:rsidP="00AE758F">
      <w:pPr>
        <w:pStyle w:val="a6"/>
        <w:numPr>
          <w:ilvl w:val="0"/>
          <w:numId w:val="16"/>
        </w:numPr>
        <w:spacing w:after="0" w:line="288" w:lineRule="auto"/>
        <w:ind w:left="0" w:firstLine="454"/>
        <w:jc w:val="both"/>
        <w:rPr>
          <w:rFonts w:ascii="Times New Roman" w:eastAsiaTheme="minorEastAsia" w:hAnsi="Times New Roman"/>
          <w:sz w:val="28"/>
          <w:szCs w:val="28"/>
        </w:rPr>
      </w:pPr>
      <w:r w:rsidRPr="00B1544C">
        <w:rPr>
          <w:rFonts w:ascii="Times New Roman" w:hAnsi="Times New Roman"/>
          <w:sz w:val="28"/>
          <w:szCs w:val="28"/>
        </w:rPr>
        <w:t>Овча</w:t>
      </w:r>
      <w:r w:rsidR="00A51A37" w:rsidRPr="00B1544C">
        <w:rPr>
          <w:rFonts w:ascii="Times New Roman" w:hAnsi="Times New Roman"/>
          <w:sz w:val="28"/>
          <w:szCs w:val="28"/>
        </w:rPr>
        <w:t xml:space="preserve">ренко, </w:t>
      </w:r>
      <w:r w:rsidRPr="00B1544C">
        <w:rPr>
          <w:rFonts w:ascii="Times New Roman" w:hAnsi="Times New Roman"/>
          <w:sz w:val="28"/>
          <w:szCs w:val="28"/>
        </w:rPr>
        <w:t>Н.</w:t>
      </w:r>
      <w:r w:rsidR="00A51A37" w:rsidRPr="00B1544C">
        <w:rPr>
          <w:rFonts w:ascii="Times New Roman" w:hAnsi="Times New Roman"/>
          <w:sz w:val="28"/>
          <w:szCs w:val="28"/>
        </w:rPr>
        <w:t xml:space="preserve"> </w:t>
      </w:r>
      <w:r w:rsidRPr="00B1544C">
        <w:rPr>
          <w:rFonts w:ascii="Times New Roman" w:hAnsi="Times New Roman"/>
          <w:sz w:val="28"/>
          <w:szCs w:val="28"/>
        </w:rPr>
        <w:t>И. Аналоговые элементы микропроцессорных комплексов релейной защиты и автоматики[Текст]</w:t>
      </w:r>
      <w:r w:rsidR="00131108" w:rsidRPr="00B1544C">
        <w:rPr>
          <w:rFonts w:ascii="Times New Roman" w:hAnsi="Times New Roman"/>
          <w:sz w:val="28"/>
          <w:szCs w:val="28"/>
        </w:rPr>
        <w:t xml:space="preserve"> </w:t>
      </w:r>
      <w:r w:rsidRPr="00B1544C">
        <w:rPr>
          <w:rFonts w:ascii="Times New Roman" w:hAnsi="Times New Roman"/>
          <w:sz w:val="28"/>
          <w:szCs w:val="28"/>
        </w:rPr>
        <w:t xml:space="preserve">/ </w:t>
      </w:r>
      <w:r w:rsidR="00131108" w:rsidRPr="00B1544C">
        <w:rPr>
          <w:rFonts w:ascii="Times New Roman" w:hAnsi="Times New Roman"/>
          <w:sz w:val="28"/>
          <w:szCs w:val="28"/>
        </w:rPr>
        <w:br/>
      </w:r>
      <w:r w:rsidRPr="00B1544C">
        <w:rPr>
          <w:rFonts w:ascii="Times New Roman" w:hAnsi="Times New Roman"/>
          <w:sz w:val="28"/>
          <w:szCs w:val="28"/>
        </w:rPr>
        <w:t>Н.</w:t>
      </w:r>
      <w:r w:rsidR="00A51A37" w:rsidRPr="00B1544C">
        <w:rPr>
          <w:rFonts w:ascii="Times New Roman" w:hAnsi="Times New Roman"/>
          <w:sz w:val="28"/>
          <w:szCs w:val="28"/>
        </w:rPr>
        <w:t xml:space="preserve"> </w:t>
      </w:r>
      <w:r w:rsidRPr="00B1544C">
        <w:rPr>
          <w:rFonts w:ascii="Times New Roman" w:hAnsi="Times New Roman"/>
          <w:sz w:val="28"/>
          <w:szCs w:val="28"/>
        </w:rPr>
        <w:t>И. Овчаренко. – М.:</w:t>
      </w:r>
      <w:r w:rsidR="00A51A37" w:rsidRPr="00B1544C">
        <w:rPr>
          <w:rFonts w:ascii="Times New Roman" w:hAnsi="Times New Roman"/>
          <w:sz w:val="28"/>
          <w:szCs w:val="28"/>
        </w:rPr>
        <w:t xml:space="preserve"> </w:t>
      </w:r>
      <w:r w:rsidRPr="00B1544C">
        <w:rPr>
          <w:rFonts w:ascii="Times New Roman" w:hAnsi="Times New Roman"/>
          <w:sz w:val="28"/>
          <w:szCs w:val="28"/>
        </w:rPr>
        <w:t>НТФ «Энергопрогресс», 2001. – 80 с. – ISSN 0013-7278.</w:t>
      </w:r>
    </w:p>
    <w:p w:rsidR="009D224C" w:rsidRPr="00B1544C" w:rsidRDefault="009D224C" w:rsidP="00AE758F">
      <w:pPr>
        <w:pStyle w:val="a6"/>
        <w:numPr>
          <w:ilvl w:val="0"/>
          <w:numId w:val="16"/>
        </w:numPr>
        <w:spacing w:after="0" w:line="288" w:lineRule="auto"/>
        <w:ind w:left="0" w:firstLine="454"/>
        <w:jc w:val="both"/>
        <w:rPr>
          <w:rFonts w:ascii="Times New Roman" w:eastAsiaTheme="minorEastAsia" w:hAnsi="Times New Roman"/>
          <w:sz w:val="28"/>
          <w:szCs w:val="28"/>
        </w:rPr>
      </w:pPr>
      <w:r w:rsidRPr="00B1544C">
        <w:rPr>
          <w:rFonts w:ascii="Times New Roman" w:hAnsi="Times New Roman"/>
          <w:sz w:val="28"/>
          <w:szCs w:val="28"/>
        </w:rPr>
        <w:t>Богатырев, Л.</w:t>
      </w:r>
      <w:r w:rsidR="00B306FF" w:rsidRPr="00B1544C">
        <w:rPr>
          <w:rFonts w:ascii="Times New Roman" w:hAnsi="Times New Roman"/>
          <w:sz w:val="28"/>
          <w:szCs w:val="28"/>
        </w:rPr>
        <w:t xml:space="preserve"> </w:t>
      </w:r>
      <w:r w:rsidRPr="00B1544C">
        <w:rPr>
          <w:rFonts w:ascii="Times New Roman" w:hAnsi="Times New Roman"/>
          <w:sz w:val="28"/>
          <w:szCs w:val="28"/>
        </w:rPr>
        <w:t>Л. Релейная защита электроэнергетических систем</w:t>
      </w:r>
      <w:r w:rsidR="00A51A37" w:rsidRPr="00B1544C">
        <w:rPr>
          <w:rFonts w:ascii="Times New Roman" w:hAnsi="Times New Roman"/>
          <w:sz w:val="28"/>
          <w:szCs w:val="28"/>
        </w:rPr>
        <w:t xml:space="preserve"> </w:t>
      </w:r>
      <w:r w:rsidRPr="00B1544C">
        <w:rPr>
          <w:rFonts w:ascii="Times New Roman" w:hAnsi="Times New Roman"/>
          <w:sz w:val="28"/>
          <w:szCs w:val="28"/>
        </w:rPr>
        <w:t>[Текст] / Л.</w:t>
      </w:r>
      <w:r w:rsidR="00A51A37" w:rsidRPr="00B1544C">
        <w:rPr>
          <w:rFonts w:ascii="Times New Roman" w:hAnsi="Times New Roman"/>
          <w:sz w:val="28"/>
          <w:szCs w:val="28"/>
        </w:rPr>
        <w:t xml:space="preserve"> </w:t>
      </w:r>
      <w:r w:rsidRPr="00B1544C">
        <w:rPr>
          <w:rFonts w:ascii="Times New Roman" w:hAnsi="Times New Roman"/>
          <w:sz w:val="28"/>
          <w:szCs w:val="28"/>
        </w:rPr>
        <w:t>Л.</w:t>
      </w:r>
      <w:r w:rsidR="0089071E" w:rsidRPr="00B1544C">
        <w:rPr>
          <w:rFonts w:ascii="Times New Roman" w:hAnsi="Times New Roman"/>
          <w:sz w:val="28"/>
          <w:szCs w:val="28"/>
        </w:rPr>
        <w:t xml:space="preserve"> </w:t>
      </w:r>
      <w:r w:rsidRPr="00B1544C">
        <w:rPr>
          <w:rFonts w:ascii="Times New Roman" w:hAnsi="Times New Roman"/>
          <w:sz w:val="28"/>
          <w:szCs w:val="28"/>
        </w:rPr>
        <w:t>Богатырев,Л.</w:t>
      </w:r>
      <w:r w:rsidR="00A51A37" w:rsidRPr="00B1544C">
        <w:rPr>
          <w:rFonts w:ascii="Times New Roman" w:hAnsi="Times New Roman"/>
          <w:sz w:val="28"/>
          <w:szCs w:val="28"/>
        </w:rPr>
        <w:t xml:space="preserve"> </w:t>
      </w:r>
      <w:r w:rsidRPr="00B1544C">
        <w:rPr>
          <w:rFonts w:ascii="Times New Roman" w:hAnsi="Times New Roman"/>
          <w:sz w:val="28"/>
          <w:szCs w:val="28"/>
        </w:rPr>
        <w:t>Ф. Богданова,</w:t>
      </w:r>
      <w:r w:rsidR="00A51A37" w:rsidRPr="00B1544C">
        <w:rPr>
          <w:rFonts w:ascii="Times New Roman" w:hAnsi="Times New Roman"/>
          <w:sz w:val="28"/>
          <w:szCs w:val="28"/>
        </w:rPr>
        <w:t xml:space="preserve"> </w:t>
      </w:r>
      <w:r w:rsidRPr="00B1544C">
        <w:rPr>
          <w:rFonts w:ascii="Times New Roman" w:hAnsi="Times New Roman"/>
          <w:sz w:val="28"/>
          <w:szCs w:val="28"/>
        </w:rPr>
        <w:t>А.</w:t>
      </w:r>
      <w:r w:rsidR="00A51A37" w:rsidRPr="00B1544C">
        <w:rPr>
          <w:rFonts w:ascii="Times New Roman" w:hAnsi="Times New Roman"/>
          <w:sz w:val="28"/>
          <w:szCs w:val="28"/>
        </w:rPr>
        <w:t xml:space="preserve"> </w:t>
      </w:r>
      <w:r w:rsidRPr="00B1544C">
        <w:rPr>
          <w:rFonts w:ascii="Times New Roman" w:hAnsi="Times New Roman"/>
          <w:sz w:val="28"/>
          <w:szCs w:val="28"/>
        </w:rPr>
        <w:t xml:space="preserve">В. Паздрин – </w:t>
      </w:r>
      <w:r w:rsidR="00131108" w:rsidRPr="00B1544C">
        <w:rPr>
          <w:rFonts w:ascii="Times New Roman" w:hAnsi="Times New Roman"/>
          <w:sz w:val="28"/>
          <w:szCs w:val="28"/>
        </w:rPr>
        <w:br/>
      </w:r>
      <w:r w:rsidRPr="00B1544C">
        <w:rPr>
          <w:rFonts w:ascii="Times New Roman" w:eastAsiaTheme="minorEastAsia" w:hAnsi="Times New Roman"/>
          <w:sz w:val="28"/>
          <w:szCs w:val="28"/>
        </w:rPr>
        <w:t xml:space="preserve">Екатеринбург, </w:t>
      </w:r>
      <w:r w:rsidRPr="00B1544C">
        <w:rPr>
          <w:rFonts w:ascii="Times New Roman" w:hAnsi="Times New Roman"/>
          <w:sz w:val="28"/>
          <w:szCs w:val="28"/>
          <w:shd w:val="clear" w:color="auto" w:fill="FFFFFF"/>
        </w:rPr>
        <w:t>ГОУ ВПО УГТУ-УПИ, 2006. – 112 с</w:t>
      </w:r>
      <w:r w:rsidRPr="00B1544C">
        <w:rPr>
          <w:rFonts w:ascii="Times New Roman" w:hAnsi="Times New Roman"/>
          <w:sz w:val="28"/>
          <w:szCs w:val="28"/>
        </w:rPr>
        <w:t>.</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Овчаренко, Н.</w:t>
      </w:r>
      <w:r w:rsidR="00A51A37" w:rsidRPr="00B1544C">
        <w:rPr>
          <w:rFonts w:ascii="Times New Roman" w:hAnsi="Times New Roman"/>
          <w:sz w:val="28"/>
          <w:szCs w:val="28"/>
        </w:rPr>
        <w:t xml:space="preserve"> </w:t>
      </w:r>
      <w:r w:rsidRPr="00B1544C">
        <w:rPr>
          <w:rFonts w:ascii="Times New Roman" w:hAnsi="Times New Roman"/>
          <w:sz w:val="28"/>
          <w:szCs w:val="28"/>
        </w:rPr>
        <w:t>И. Микропроцессорная автоматика синхронных генераторов и компенсаторов</w:t>
      </w:r>
      <w:r w:rsidR="00A51A37" w:rsidRPr="00B1544C">
        <w:rPr>
          <w:rFonts w:ascii="Times New Roman" w:hAnsi="Times New Roman"/>
          <w:sz w:val="28"/>
          <w:szCs w:val="28"/>
        </w:rPr>
        <w:t xml:space="preserve"> </w:t>
      </w:r>
      <w:r w:rsidRPr="00B1544C">
        <w:rPr>
          <w:rFonts w:ascii="Times New Roman" w:hAnsi="Times New Roman"/>
          <w:sz w:val="28"/>
          <w:szCs w:val="28"/>
        </w:rPr>
        <w:t>[Текст]</w:t>
      </w:r>
      <w:r w:rsidR="006472C6" w:rsidRPr="00B1544C">
        <w:rPr>
          <w:rFonts w:ascii="Times New Roman" w:hAnsi="Times New Roman"/>
          <w:sz w:val="28"/>
          <w:szCs w:val="28"/>
        </w:rPr>
        <w:t xml:space="preserve"> </w:t>
      </w:r>
      <w:r w:rsidRPr="00B1544C">
        <w:rPr>
          <w:rFonts w:ascii="Times New Roman" w:hAnsi="Times New Roman"/>
          <w:sz w:val="28"/>
          <w:szCs w:val="28"/>
        </w:rPr>
        <w:t>/ Н.</w:t>
      </w:r>
      <w:r w:rsidR="00A51A37" w:rsidRPr="00B1544C">
        <w:rPr>
          <w:rFonts w:ascii="Times New Roman" w:hAnsi="Times New Roman"/>
          <w:sz w:val="28"/>
          <w:szCs w:val="28"/>
        </w:rPr>
        <w:t xml:space="preserve"> </w:t>
      </w:r>
      <w:r w:rsidRPr="00B1544C">
        <w:rPr>
          <w:rFonts w:ascii="Times New Roman" w:hAnsi="Times New Roman"/>
          <w:sz w:val="28"/>
          <w:szCs w:val="28"/>
        </w:rPr>
        <w:t>И. Овчаренко. – М.:НТФ «Энергопрогресс», 2004. – 96 с. – ISSN 0013-7278.</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Семенов, В.</w:t>
      </w:r>
      <w:r w:rsidR="006472C6" w:rsidRPr="00B1544C">
        <w:rPr>
          <w:rFonts w:ascii="Times New Roman" w:hAnsi="Times New Roman"/>
          <w:sz w:val="28"/>
          <w:szCs w:val="28"/>
        </w:rPr>
        <w:t xml:space="preserve"> </w:t>
      </w:r>
      <w:r w:rsidRPr="00B1544C">
        <w:rPr>
          <w:rFonts w:ascii="Times New Roman" w:hAnsi="Times New Roman"/>
          <w:sz w:val="28"/>
          <w:szCs w:val="28"/>
        </w:rPr>
        <w:t xml:space="preserve">А. Противоаварийная автоматика в ЕЭС </w:t>
      </w:r>
      <w:r w:rsidR="00131108" w:rsidRPr="00B1544C">
        <w:rPr>
          <w:rFonts w:ascii="Times New Roman" w:hAnsi="Times New Roman"/>
          <w:sz w:val="28"/>
          <w:szCs w:val="28"/>
        </w:rPr>
        <w:br/>
      </w:r>
      <w:r w:rsidRPr="00B1544C">
        <w:rPr>
          <w:rFonts w:ascii="Times New Roman" w:hAnsi="Times New Roman"/>
          <w:sz w:val="28"/>
          <w:szCs w:val="28"/>
        </w:rPr>
        <w:t>России</w:t>
      </w:r>
      <w:r w:rsidR="00A51A37" w:rsidRPr="00B1544C">
        <w:rPr>
          <w:rFonts w:ascii="Times New Roman" w:hAnsi="Times New Roman"/>
          <w:sz w:val="28"/>
          <w:szCs w:val="28"/>
        </w:rPr>
        <w:t xml:space="preserve"> </w:t>
      </w:r>
      <w:r w:rsidRPr="00B1544C">
        <w:rPr>
          <w:rFonts w:ascii="Times New Roman" w:hAnsi="Times New Roman"/>
          <w:sz w:val="28"/>
          <w:szCs w:val="28"/>
        </w:rPr>
        <w:t>[Текст]</w:t>
      </w:r>
      <w:r w:rsidR="00A51A37" w:rsidRPr="00B1544C">
        <w:rPr>
          <w:rFonts w:ascii="Times New Roman" w:hAnsi="Times New Roman"/>
          <w:sz w:val="28"/>
          <w:szCs w:val="28"/>
        </w:rPr>
        <w:t xml:space="preserve"> </w:t>
      </w:r>
      <w:r w:rsidRPr="00B1544C">
        <w:rPr>
          <w:rFonts w:ascii="Times New Roman" w:hAnsi="Times New Roman"/>
          <w:sz w:val="28"/>
          <w:szCs w:val="28"/>
        </w:rPr>
        <w:t>/ В.А. Семенов. – М.:НТФ «Энергопрогресс», 2004. – 104 с. – ISSN 0013-7278.</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Антонов, В.</w:t>
      </w:r>
      <w:r w:rsidR="00A51A37" w:rsidRPr="00B1544C">
        <w:rPr>
          <w:rFonts w:ascii="Times New Roman" w:hAnsi="Times New Roman"/>
          <w:sz w:val="28"/>
          <w:szCs w:val="28"/>
        </w:rPr>
        <w:t xml:space="preserve"> </w:t>
      </w:r>
      <w:r w:rsidRPr="00B1544C">
        <w:rPr>
          <w:rFonts w:ascii="Times New Roman" w:hAnsi="Times New Roman"/>
          <w:sz w:val="28"/>
          <w:szCs w:val="28"/>
        </w:rPr>
        <w:t>И. Методы обработки цифровых сигналов энергосистем [Текст]</w:t>
      </w:r>
      <w:r w:rsidR="0089071E" w:rsidRPr="00B1544C">
        <w:rPr>
          <w:rFonts w:ascii="Times New Roman" w:hAnsi="Times New Roman"/>
          <w:sz w:val="28"/>
          <w:szCs w:val="28"/>
        </w:rPr>
        <w:t xml:space="preserve"> </w:t>
      </w:r>
      <w:r w:rsidRPr="00B1544C">
        <w:rPr>
          <w:rFonts w:ascii="Times New Roman" w:hAnsi="Times New Roman"/>
          <w:sz w:val="28"/>
          <w:szCs w:val="28"/>
        </w:rPr>
        <w:t>/</w:t>
      </w:r>
      <w:r w:rsidR="0089071E" w:rsidRPr="00B1544C">
        <w:rPr>
          <w:rFonts w:ascii="Times New Roman" w:hAnsi="Times New Roman"/>
          <w:sz w:val="28"/>
          <w:szCs w:val="28"/>
        </w:rPr>
        <w:t xml:space="preserve"> </w:t>
      </w:r>
      <w:r w:rsidRPr="00B1544C">
        <w:rPr>
          <w:rFonts w:ascii="Times New Roman" w:hAnsi="Times New Roman"/>
          <w:sz w:val="28"/>
          <w:szCs w:val="28"/>
        </w:rPr>
        <w:t>В.</w:t>
      </w:r>
      <w:r w:rsidR="0089071E" w:rsidRPr="00B1544C">
        <w:rPr>
          <w:rFonts w:ascii="Times New Roman" w:hAnsi="Times New Roman"/>
          <w:sz w:val="28"/>
          <w:szCs w:val="28"/>
        </w:rPr>
        <w:t xml:space="preserve"> </w:t>
      </w:r>
      <w:r w:rsidRPr="00B1544C">
        <w:rPr>
          <w:rFonts w:ascii="Times New Roman" w:hAnsi="Times New Roman"/>
          <w:sz w:val="28"/>
          <w:szCs w:val="28"/>
        </w:rPr>
        <w:t>И. Антонов, Н.</w:t>
      </w:r>
      <w:r w:rsidR="0089071E" w:rsidRPr="00B1544C">
        <w:rPr>
          <w:rFonts w:ascii="Times New Roman" w:hAnsi="Times New Roman"/>
          <w:sz w:val="28"/>
          <w:szCs w:val="28"/>
        </w:rPr>
        <w:t xml:space="preserve"> </w:t>
      </w:r>
      <w:r w:rsidRPr="00B1544C">
        <w:rPr>
          <w:rFonts w:ascii="Times New Roman" w:hAnsi="Times New Roman"/>
          <w:sz w:val="28"/>
          <w:szCs w:val="28"/>
        </w:rPr>
        <w:t>М. Лазарева, В.</w:t>
      </w:r>
      <w:r w:rsidR="0089071E" w:rsidRPr="00B1544C">
        <w:rPr>
          <w:rFonts w:ascii="Times New Roman" w:hAnsi="Times New Roman"/>
          <w:sz w:val="28"/>
          <w:szCs w:val="28"/>
        </w:rPr>
        <w:t xml:space="preserve"> </w:t>
      </w:r>
      <w:r w:rsidRPr="00B1544C">
        <w:rPr>
          <w:rFonts w:ascii="Times New Roman" w:hAnsi="Times New Roman"/>
          <w:sz w:val="28"/>
          <w:szCs w:val="28"/>
        </w:rPr>
        <w:t>И. Пуляев. – М.:НТФ «Энергопрогресс», 2000. – 84 с. – ISSN 0013-7278.</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Овчаренко, Н.</w:t>
      </w:r>
      <w:r w:rsidR="0089071E" w:rsidRPr="00B1544C">
        <w:rPr>
          <w:rFonts w:ascii="Times New Roman" w:hAnsi="Times New Roman"/>
          <w:sz w:val="28"/>
          <w:szCs w:val="28"/>
        </w:rPr>
        <w:t xml:space="preserve"> </w:t>
      </w:r>
      <w:r w:rsidRPr="00B1544C">
        <w:rPr>
          <w:rFonts w:ascii="Times New Roman" w:hAnsi="Times New Roman"/>
          <w:sz w:val="28"/>
          <w:szCs w:val="28"/>
        </w:rPr>
        <w:t>И. Автоматика электрических станций и электроэнергетических систем</w:t>
      </w:r>
      <w:r w:rsidR="00A51A37" w:rsidRPr="00B1544C">
        <w:rPr>
          <w:rFonts w:ascii="Times New Roman" w:hAnsi="Times New Roman"/>
          <w:sz w:val="28"/>
          <w:szCs w:val="28"/>
        </w:rPr>
        <w:t xml:space="preserve"> </w:t>
      </w:r>
      <w:r w:rsidRPr="00B1544C">
        <w:rPr>
          <w:rFonts w:ascii="Times New Roman" w:hAnsi="Times New Roman"/>
          <w:sz w:val="28"/>
          <w:szCs w:val="28"/>
        </w:rPr>
        <w:t>[Текст]</w:t>
      </w:r>
      <w:r w:rsidR="0089071E" w:rsidRPr="00B1544C">
        <w:rPr>
          <w:rFonts w:ascii="Times New Roman" w:hAnsi="Times New Roman"/>
          <w:sz w:val="28"/>
          <w:szCs w:val="28"/>
        </w:rPr>
        <w:t xml:space="preserve"> </w:t>
      </w:r>
      <w:r w:rsidRPr="00B1544C">
        <w:rPr>
          <w:rFonts w:ascii="Times New Roman" w:hAnsi="Times New Roman"/>
          <w:sz w:val="28"/>
          <w:szCs w:val="28"/>
        </w:rPr>
        <w:t>/ Н.</w:t>
      </w:r>
      <w:r w:rsidR="0089071E" w:rsidRPr="00B1544C">
        <w:rPr>
          <w:rFonts w:ascii="Times New Roman" w:hAnsi="Times New Roman"/>
          <w:sz w:val="28"/>
          <w:szCs w:val="28"/>
        </w:rPr>
        <w:t xml:space="preserve"> </w:t>
      </w:r>
      <w:r w:rsidRPr="00B1544C">
        <w:rPr>
          <w:rFonts w:ascii="Times New Roman" w:hAnsi="Times New Roman"/>
          <w:sz w:val="28"/>
          <w:szCs w:val="28"/>
        </w:rPr>
        <w:t>И. Овчаренко – М.: Издательство НЦ ЭНАС, 2000. – 504 с. – ISBN 5-93196-020-1.</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Шмурьев, В.</w:t>
      </w:r>
      <w:r w:rsidR="0089071E" w:rsidRPr="00B1544C">
        <w:rPr>
          <w:rFonts w:ascii="Times New Roman" w:hAnsi="Times New Roman"/>
          <w:sz w:val="28"/>
          <w:szCs w:val="28"/>
        </w:rPr>
        <w:t xml:space="preserve"> </w:t>
      </w:r>
      <w:r w:rsidRPr="00B1544C">
        <w:rPr>
          <w:rFonts w:ascii="Times New Roman" w:hAnsi="Times New Roman"/>
          <w:sz w:val="28"/>
          <w:szCs w:val="28"/>
        </w:rPr>
        <w:t>Я. Цифровые реле защиты</w:t>
      </w:r>
      <w:r w:rsidR="00A51A37" w:rsidRPr="00B1544C">
        <w:rPr>
          <w:rFonts w:ascii="Times New Roman" w:hAnsi="Times New Roman"/>
          <w:sz w:val="28"/>
          <w:szCs w:val="28"/>
        </w:rPr>
        <w:t xml:space="preserve"> </w:t>
      </w:r>
      <w:r w:rsidRPr="00B1544C">
        <w:rPr>
          <w:rFonts w:ascii="Times New Roman" w:hAnsi="Times New Roman"/>
          <w:sz w:val="28"/>
          <w:szCs w:val="28"/>
        </w:rPr>
        <w:t>[Текст]</w:t>
      </w:r>
      <w:r w:rsidR="0089071E" w:rsidRPr="00B1544C">
        <w:rPr>
          <w:rFonts w:ascii="Times New Roman" w:hAnsi="Times New Roman"/>
          <w:sz w:val="28"/>
          <w:szCs w:val="28"/>
        </w:rPr>
        <w:t xml:space="preserve"> </w:t>
      </w:r>
      <w:r w:rsidRPr="00B1544C">
        <w:rPr>
          <w:rFonts w:ascii="Times New Roman" w:hAnsi="Times New Roman"/>
          <w:sz w:val="28"/>
          <w:szCs w:val="28"/>
        </w:rPr>
        <w:t xml:space="preserve">/ </w:t>
      </w:r>
      <w:r w:rsidR="00131108" w:rsidRPr="00B1544C">
        <w:rPr>
          <w:rFonts w:ascii="Times New Roman" w:hAnsi="Times New Roman"/>
          <w:sz w:val="28"/>
          <w:szCs w:val="28"/>
        </w:rPr>
        <w:br/>
      </w:r>
      <w:r w:rsidRPr="00B1544C">
        <w:rPr>
          <w:rFonts w:ascii="Times New Roman" w:hAnsi="Times New Roman"/>
          <w:sz w:val="28"/>
          <w:szCs w:val="28"/>
        </w:rPr>
        <w:t>В.</w:t>
      </w:r>
      <w:r w:rsidR="0089071E" w:rsidRPr="00B1544C">
        <w:rPr>
          <w:rFonts w:ascii="Times New Roman" w:hAnsi="Times New Roman"/>
          <w:sz w:val="28"/>
          <w:szCs w:val="28"/>
        </w:rPr>
        <w:t xml:space="preserve"> </w:t>
      </w:r>
      <w:r w:rsidRPr="00B1544C">
        <w:rPr>
          <w:rFonts w:ascii="Times New Roman" w:hAnsi="Times New Roman"/>
          <w:sz w:val="28"/>
          <w:szCs w:val="28"/>
        </w:rPr>
        <w:t>Я. Шмурьев. – М.:НТФ «Энергопрогресс», 1999. – 56 с. – ISSN 0013-7278.</w:t>
      </w:r>
    </w:p>
    <w:p w:rsidR="008F020E" w:rsidRPr="00B1544C" w:rsidRDefault="008F020E"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Vasyl Kutin</w:t>
      </w:r>
      <w:r w:rsidRPr="00B1544C">
        <w:rPr>
          <w:rFonts w:ascii="Times New Roman" w:hAnsi="Times New Roman"/>
          <w:sz w:val="28"/>
          <w:szCs w:val="28"/>
          <w:shd w:val="clear" w:color="auto" w:fill="FFFFFF"/>
        </w:rPr>
        <w:t>.</w:t>
      </w:r>
      <w:r w:rsidRPr="00B1544C">
        <w:rPr>
          <w:rFonts w:ascii="Times New Roman" w:hAnsi="Times New Roman"/>
          <w:sz w:val="28"/>
          <w:szCs w:val="28"/>
        </w:rPr>
        <w:t xml:space="preserve"> Protection against single phase ground fault of the stator winding synchronous generator [Text] / Vasyl Kutin</w:t>
      </w:r>
      <w:r w:rsidRPr="00B1544C">
        <w:rPr>
          <w:rFonts w:ascii="Times New Roman" w:hAnsi="Times New Roman"/>
          <w:sz w:val="28"/>
          <w:szCs w:val="28"/>
          <w:shd w:val="clear" w:color="auto" w:fill="FFFFFF"/>
        </w:rPr>
        <w:t>,</w:t>
      </w:r>
      <w:r w:rsidRPr="00B1544C">
        <w:rPr>
          <w:rFonts w:ascii="Times New Roman" w:hAnsi="Times New Roman"/>
          <w:sz w:val="28"/>
          <w:szCs w:val="28"/>
        </w:rPr>
        <w:t xml:space="preserve"> OleksandrShpachuk</w:t>
      </w:r>
      <w:r w:rsidRPr="00B1544C">
        <w:rPr>
          <w:rFonts w:ascii="Times New Roman" w:hAnsi="Times New Roman"/>
          <w:iCs/>
          <w:sz w:val="28"/>
          <w:szCs w:val="28"/>
          <w:bdr w:val="none" w:sz="0" w:space="0" w:color="auto" w:frame="1"/>
          <w:shd w:val="clear" w:color="auto" w:fill="FFFFFF"/>
        </w:rPr>
        <w:t xml:space="preserve"> // Austrian Journal of Technical and Natural Sciences, «East West» Association for Advanced Studies and Higher Education GmbH. Vienna. </w:t>
      </w:r>
      <w:r w:rsidRPr="00B1544C">
        <w:rPr>
          <w:rFonts w:ascii="Times New Roman" w:hAnsi="Times New Roman"/>
          <w:sz w:val="28"/>
          <w:szCs w:val="28"/>
        </w:rPr>
        <w:t xml:space="preserve">– </w:t>
      </w:r>
      <w:r w:rsidRPr="00B1544C">
        <w:rPr>
          <w:rFonts w:ascii="Times New Roman" w:hAnsi="Times New Roman"/>
          <w:iCs/>
          <w:sz w:val="28"/>
          <w:szCs w:val="28"/>
          <w:bdr w:val="none" w:sz="0" w:space="0" w:color="auto" w:frame="1"/>
          <w:shd w:val="clear" w:color="auto" w:fill="FFFFFF"/>
        </w:rPr>
        <w:t>2016.</w:t>
      </w:r>
      <w:r w:rsidRPr="00B1544C">
        <w:rPr>
          <w:rFonts w:ascii="Times New Roman" w:hAnsi="Times New Roman"/>
          <w:sz w:val="28"/>
          <w:szCs w:val="28"/>
        </w:rPr>
        <w:t xml:space="preserve">– </w:t>
      </w:r>
      <w:r w:rsidRPr="00B1544C">
        <w:rPr>
          <w:rFonts w:ascii="Times New Roman" w:hAnsi="Times New Roman"/>
          <w:iCs/>
          <w:sz w:val="28"/>
          <w:szCs w:val="28"/>
          <w:bdr w:val="none" w:sz="0" w:space="0" w:color="auto" w:frame="1"/>
          <w:shd w:val="clear" w:color="auto" w:fill="FFFFFF"/>
        </w:rPr>
        <w:t xml:space="preserve">№1-2 </w:t>
      </w:r>
      <w:r w:rsidRPr="00B1544C">
        <w:rPr>
          <w:rFonts w:ascii="Times New Roman" w:hAnsi="Times New Roman"/>
          <w:sz w:val="28"/>
          <w:szCs w:val="28"/>
        </w:rPr>
        <w:t xml:space="preserve"> – </w:t>
      </w:r>
      <w:r w:rsidRPr="00B1544C">
        <w:rPr>
          <w:rFonts w:ascii="Times New Roman" w:hAnsi="Times New Roman"/>
          <w:iCs/>
          <w:sz w:val="28"/>
          <w:szCs w:val="28"/>
          <w:bdr w:val="none" w:sz="0" w:space="0" w:color="auto" w:frame="1"/>
          <w:shd w:val="clear" w:color="auto" w:fill="FFFFFF"/>
        </w:rPr>
        <w:t>P.118</w:t>
      </w:r>
      <w:r w:rsidRPr="00B1544C">
        <w:rPr>
          <w:rFonts w:ascii="Times New Roman" w:hAnsi="Times New Roman"/>
          <w:sz w:val="28"/>
          <w:szCs w:val="28"/>
        </w:rPr>
        <w:t>–</w:t>
      </w:r>
      <w:r w:rsidRPr="00B1544C">
        <w:rPr>
          <w:rFonts w:ascii="Times New Roman" w:hAnsi="Times New Roman"/>
          <w:iCs/>
          <w:sz w:val="28"/>
          <w:szCs w:val="28"/>
          <w:bdr w:val="none" w:sz="0" w:space="0" w:color="auto" w:frame="1"/>
          <w:shd w:val="clear" w:color="auto" w:fill="FFFFFF"/>
        </w:rPr>
        <w:t>121.</w:t>
      </w:r>
      <w:r w:rsidRPr="00B1544C">
        <w:rPr>
          <w:rFonts w:ascii="Times New Roman" w:hAnsi="Times New Roman"/>
          <w:sz w:val="28"/>
          <w:szCs w:val="28"/>
        </w:rPr>
        <w:t xml:space="preserve"> – ISSN 2310-5607.</w:t>
      </w:r>
    </w:p>
    <w:p w:rsidR="008F020E" w:rsidRPr="00B1544C" w:rsidRDefault="00C075B9"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Кутін В.М.Пристрій захисту від однофазних замикань на землю обмотки статора синхронного генератора, що працює в блоці з трансформатором </w:t>
      </w:r>
      <w:r w:rsidRPr="00B1544C">
        <w:rPr>
          <w:rFonts w:ascii="Times New Roman" w:hAnsi="Times New Roman"/>
          <w:color w:val="000000"/>
          <w:sz w:val="28"/>
          <w:szCs w:val="28"/>
        </w:rPr>
        <w:t>[Текст]</w:t>
      </w:r>
      <w:r w:rsidRPr="00B1544C">
        <w:rPr>
          <w:rFonts w:ascii="Times New Roman" w:hAnsi="Times New Roman"/>
          <w:sz w:val="28"/>
          <w:szCs w:val="28"/>
        </w:rPr>
        <w:t>/ В. М. Кутін, В. І. Голінько, О. О. Шпачук // Вісник Вінницького політехнічного інституту. – 2016. – №2 – С.133–138. – ISSN 1997-9266</w:t>
      </w:r>
      <w:r w:rsidR="008F020E" w:rsidRPr="00B1544C">
        <w:rPr>
          <w:rFonts w:ascii="Times New Roman" w:hAnsi="Times New Roman"/>
          <w:sz w:val="28"/>
          <w:szCs w:val="28"/>
        </w:rPr>
        <w:t>.</w:t>
      </w:r>
    </w:p>
    <w:p w:rsidR="008F020E" w:rsidRPr="00B1544C" w:rsidRDefault="008F020E"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lastRenderedPageBreak/>
        <w:t>Пат. 102487 Україна, МПКН02Н 7/00. Спосіб захисту від однофазних замикань на землю обмотки статора синхронного генератора, що працює в блоці з трансформатором [Текст] / О. О. Шпачук, В. М. Кутін; заявники О. О. Шпачук, В. М. Кутін. – u 2015 06604 ; Заявл. 06.07.2015 ; Опубл. Бюл. №20, 26.10.2015.</w:t>
      </w:r>
    </w:p>
    <w:p w:rsidR="009D224C" w:rsidRPr="00B1544C" w:rsidRDefault="009D224C" w:rsidP="00AE758F">
      <w:pPr>
        <w:pStyle w:val="a6"/>
        <w:numPr>
          <w:ilvl w:val="0"/>
          <w:numId w:val="16"/>
        </w:numPr>
        <w:spacing w:after="0" w:line="288" w:lineRule="auto"/>
        <w:ind w:left="0" w:firstLine="454"/>
        <w:jc w:val="both"/>
        <w:rPr>
          <w:rFonts w:ascii="Times New Roman" w:hAnsi="Times New Roman"/>
          <w:noProof/>
          <w:sz w:val="28"/>
          <w:szCs w:val="28"/>
        </w:rPr>
      </w:pPr>
      <w:r w:rsidRPr="00B1544C">
        <w:rPr>
          <w:rFonts w:ascii="Times New Roman" w:hAnsi="Times New Roman"/>
          <w:noProof/>
          <w:sz w:val="28"/>
          <w:szCs w:val="28"/>
        </w:rPr>
        <w:t>Кутін, В. М.</w:t>
      </w:r>
      <w:r w:rsidRPr="00B1544C">
        <w:rPr>
          <w:rFonts w:ascii="Times New Roman" w:hAnsi="Times New Roman"/>
          <w:sz w:val="28"/>
          <w:szCs w:val="28"/>
        </w:rPr>
        <w:t xml:space="preserve"> Діагностика електрообладнання. Типові задачі та лабораторний практикум</w:t>
      </w:r>
      <w:r w:rsidRPr="00B1544C">
        <w:rPr>
          <w:rFonts w:ascii="Times New Roman" w:hAnsi="Times New Roman"/>
          <w:noProof/>
          <w:sz w:val="28"/>
          <w:szCs w:val="28"/>
        </w:rPr>
        <w:t xml:space="preserve"> : навчальний посібник</w:t>
      </w:r>
      <w:r w:rsidR="00A51A37" w:rsidRPr="00B1544C">
        <w:rPr>
          <w:rFonts w:ascii="Times New Roman" w:hAnsi="Times New Roman"/>
          <w:noProof/>
          <w:sz w:val="28"/>
          <w:szCs w:val="28"/>
        </w:rPr>
        <w:t xml:space="preserve"> </w:t>
      </w:r>
      <w:r w:rsidRPr="00B1544C">
        <w:rPr>
          <w:rFonts w:ascii="Times New Roman" w:hAnsi="Times New Roman"/>
          <w:sz w:val="28"/>
          <w:szCs w:val="28"/>
        </w:rPr>
        <w:t>[Текст]</w:t>
      </w:r>
      <w:r w:rsidRPr="00B1544C">
        <w:rPr>
          <w:rFonts w:ascii="Times New Roman" w:hAnsi="Times New Roman"/>
          <w:noProof/>
          <w:sz w:val="28"/>
          <w:szCs w:val="28"/>
        </w:rPr>
        <w:t> / В. М. Кутін, М. О. Ілюхін. – Вінниця : ВНТУ, 2011. – 148 с.</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Современные испытательные устройства для релейной защиты и автоматики</w:t>
      </w:r>
      <w:r w:rsidR="00A51A37" w:rsidRPr="00B1544C">
        <w:rPr>
          <w:rFonts w:ascii="Times New Roman" w:hAnsi="Times New Roman"/>
          <w:sz w:val="28"/>
          <w:szCs w:val="28"/>
        </w:rPr>
        <w:t xml:space="preserve"> </w:t>
      </w:r>
      <w:r w:rsidRPr="00B1544C">
        <w:rPr>
          <w:rFonts w:ascii="Times New Roman" w:hAnsi="Times New Roman"/>
          <w:sz w:val="28"/>
          <w:szCs w:val="28"/>
        </w:rPr>
        <w:t>[Текст]</w:t>
      </w:r>
      <w:r w:rsidR="0089071E" w:rsidRPr="00B1544C">
        <w:rPr>
          <w:rFonts w:ascii="Times New Roman" w:hAnsi="Times New Roman"/>
          <w:sz w:val="28"/>
          <w:szCs w:val="28"/>
        </w:rPr>
        <w:t xml:space="preserve"> </w:t>
      </w:r>
      <w:r w:rsidRPr="00B1544C">
        <w:rPr>
          <w:rFonts w:ascii="Times New Roman" w:hAnsi="Times New Roman"/>
          <w:sz w:val="28"/>
          <w:szCs w:val="28"/>
        </w:rPr>
        <w:t>/ А.</w:t>
      </w:r>
      <w:r w:rsidR="0089071E" w:rsidRPr="00B1544C">
        <w:rPr>
          <w:rFonts w:ascii="Times New Roman" w:hAnsi="Times New Roman"/>
          <w:sz w:val="28"/>
          <w:szCs w:val="28"/>
        </w:rPr>
        <w:t xml:space="preserve"> </w:t>
      </w:r>
      <w:r w:rsidRPr="00B1544C">
        <w:rPr>
          <w:rFonts w:ascii="Times New Roman" w:hAnsi="Times New Roman"/>
          <w:sz w:val="28"/>
          <w:szCs w:val="28"/>
        </w:rPr>
        <w:t>П. Кузнецов, В.</w:t>
      </w:r>
      <w:r w:rsidR="0089071E" w:rsidRPr="00B1544C">
        <w:rPr>
          <w:rFonts w:ascii="Times New Roman" w:hAnsi="Times New Roman"/>
          <w:sz w:val="28"/>
          <w:szCs w:val="28"/>
        </w:rPr>
        <w:t xml:space="preserve"> </w:t>
      </w:r>
      <w:r w:rsidRPr="00B1544C">
        <w:rPr>
          <w:rFonts w:ascii="Times New Roman" w:hAnsi="Times New Roman"/>
          <w:sz w:val="28"/>
          <w:szCs w:val="28"/>
        </w:rPr>
        <w:t xml:space="preserve">Ю. Лукоянов, </w:t>
      </w:r>
      <w:r w:rsidR="004A6456" w:rsidRPr="00B1544C">
        <w:rPr>
          <w:rFonts w:ascii="Times New Roman" w:hAnsi="Times New Roman"/>
          <w:sz w:val="28"/>
          <w:szCs w:val="28"/>
        </w:rPr>
        <w:br/>
      </w:r>
      <w:r w:rsidRPr="00B1544C">
        <w:rPr>
          <w:rFonts w:ascii="Times New Roman" w:hAnsi="Times New Roman"/>
          <w:sz w:val="28"/>
          <w:szCs w:val="28"/>
        </w:rPr>
        <w:t>А.</w:t>
      </w:r>
      <w:r w:rsidR="0089071E" w:rsidRPr="00B1544C">
        <w:rPr>
          <w:rFonts w:ascii="Times New Roman" w:hAnsi="Times New Roman"/>
          <w:sz w:val="28"/>
          <w:szCs w:val="28"/>
        </w:rPr>
        <w:t xml:space="preserve"> </w:t>
      </w:r>
      <w:r w:rsidRPr="00B1544C">
        <w:rPr>
          <w:rFonts w:ascii="Times New Roman" w:hAnsi="Times New Roman"/>
          <w:sz w:val="28"/>
          <w:szCs w:val="28"/>
        </w:rPr>
        <w:t>Н. Бирг, В.</w:t>
      </w:r>
      <w:r w:rsidR="0089071E" w:rsidRPr="00B1544C">
        <w:rPr>
          <w:rFonts w:ascii="Times New Roman" w:hAnsi="Times New Roman"/>
          <w:sz w:val="28"/>
          <w:szCs w:val="28"/>
        </w:rPr>
        <w:t xml:space="preserve"> </w:t>
      </w:r>
      <w:r w:rsidRPr="00B1544C">
        <w:rPr>
          <w:rFonts w:ascii="Times New Roman" w:hAnsi="Times New Roman"/>
          <w:sz w:val="28"/>
          <w:szCs w:val="28"/>
        </w:rPr>
        <w:t>Н. Дмитриев, В.</w:t>
      </w:r>
      <w:r w:rsidR="0089071E" w:rsidRPr="00B1544C">
        <w:rPr>
          <w:rFonts w:ascii="Times New Roman" w:hAnsi="Times New Roman"/>
          <w:sz w:val="28"/>
          <w:szCs w:val="28"/>
        </w:rPr>
        <w:t xml:space="preserve"> </w:t>
      </w:r>
      <w:r w:rsidRPr="00B1544C">
        <w:rPr>
          <w:rFonts w:ascii="Times New Roman" w:hAnsi="Times New Roman"/>
          <w:sz w:val="28"/>
          <w:szCs w:val="28"/>
        </w:rPr>
        <w:t>А. Герасимов, С.</w:t>
      </w:r>
      <w:r w:rsidR="0089071E" w:rsidRPr="00B1544C">
        <w:rPr>
          <w:rFonts w:ascii="Times New Roman" w:hAnsi="Times New Roman"/>
          <w:sz w:val="28"/>
          <w:szCs w:val="28"/>
        </w:rPr>
        <w:t xml:space="preserve"> </w:t>
      </w:r>
      <w:r w:rsidRPr="00B1544C">
        <w:rPr>
          <w:rFonts w:ascii="Times New Roman" w:hAnsi="Times New Roman"/>
          <w:sz w:val="28"/>
          <w:szCs w:val="28"/>
        </w:rPr>
        <w:t>А. Кузьмин. – М.:НТФ «Энергопрогресс», 2001. – 80 с. – ISSN 0013-7278.</w:t>
      </w:r>
    </w:p>
    <w:p w:rsidR="008F020E" w:rsidRPr="00B1544C" w:rsidRDefault="008F020E"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Кутін, В. М. Алгоритм пошуку пошкодження в пристроях захисту від однофазних замикань на землю обмотки статора синхронного генератора, що працює в блоці з трансформатором [Текст] / </w:t>
      </w:r>
      <w:r w:rsidR="004A6456" w:rsidRPr="00B1544C">
        <w:rPr>
          <w:rFonts w:ascii="Times New Roman" w:hAnsi="Times New Roman"/>
          <w:sz w:val="28"/>
          <w:szCs w:val="28"/>
        </w:rPr>
        <w:br/>
      </w:r>
      <w:r w:rsidRPr="00B1544C">
        <w:rPr>
          <w:rFonts w:ascii="Times New Roman" w:hAnsi="Times New Roman"/>
          <w:sz w:val="28"/>
          <w:szCs w:val="28"/>
        </w:rPr>
        <w:t xml:space="preserve">В. М. Кутін, О. О. Шпачук // Вісник Хмельницького національного </w:t>
      </w:r>
      <w:r w:rsidR="004A6456" w:rsidRPr="00B1544C">
        <w:rPr>
          <w:rFonts w:ascii="Times New Roman" w:hAnsi="Times New Roman"/>
          <w:sz w:val="28"/>
          <w:szCs w:val="28"/>
        </w:rPr>
        <w:br/>
      </w:r>
      <w:r w:rsidRPr="00B1544C">
        <w:rPr>
          <w:rFonts w:ascii="Times New Roman" w:hAnsi="Times New Roman"/>
          <w:sz w:val="28"/>
          <w:szCs w:val="28"/>
        </w:rPr>
        <w:t>університету. Технічні науки. – 2016. – №6 – С. 231–238. – ISSN 2307-5732.</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Информационно-измерительная техник</w:t>
      </w:r>
      <w:r w:rsidR="00AF127B" w:rsidRPr="00B1544C">
        <w:rPr>
          <w:rFonts w:ascii="Times New Roman" w:hAnsi="Times New Roman"/>
          <w:sz w:val="28"/>
          <w:szCs w:val="28"/>
        </w:rPr>
        <w:t>а</w:t>
      </w:r>
      <w:r w:rsidRPr="00B1544C">
        <w:rPr>
          <w:rFonts w:ascii="Times New Roman" w:hAnsi="Times New Roman"/>
          <w:sz w:val="28"/>
          <w:szCs w:val="28"/>
        </w:rPr>
        <w:t xml:space="preserve"> и электроника: учебник для студентов высш.учеб.заведений</w:t>
      </w:r>
      <w:r w:rsidR="00A51A37" w:rsidRPr="00B1544C">
        <w:rPr>
          <w:rFonts w:ascii="Times New Roman" w:hAnsi="Times New Roman"/>
          <w:sz w:val="28"/>
          <w:szCs w:val="28"/>
        </w:rPr>
        <w:t xml:space="preserve"> </w:t>
      </w:r>
      <w:r w:rsidRPr="00B1544C">
        <w:rPr>
          <w:rFonts w:ascii="Times New Roman" w:hAnsi="Times New Roman"/>
          <w:sz w:val="28"/>
          <w:szCs w:val="28"/>
        </w:rPr>
        <w:t>[Текст]/ Г.</w:t>
      </w:r>
      <w:r w:rsidR="0089071E" w:rsidRPr="00B1544C">
        <w:rPr>
          <w:rFonts w:ascii="Times New Roman" w:hAnsi="Times New Roman"/>
          <w:sz w:val="28"/>
          <w:szCs w:val="28"/>
        </w:rPr>
        <w:t xml:space="preserve"> </w:t>
      </w:r>
      <w:r w:rsidRPr="00B1544C">
        <w:rPr>
          <w:rFonts w:ascii="Times New Roman" w:hAnsi="Times New Roman"/>
          <w:sz w:val="28"/>
          <w:szCs w:val="28"/>
        </w:rPr>
        <w:t>Г. Раннев, В.</w:t>
      </w:r>
      <w:r w:rsidR="0089071E" w:rsidRPr="00B1544C">
        <w:rPr>
          <w:rFonts w:ascii="Times New Roman" w:hAnsi="Times New Roman"/>
          <w:sz w:val="28"/>
          <w:szCs w:val="28"/>
        </w:rPr>
        <w:t xml:space="preserve"> </w:t>
      </w:r>
      <w:r w:rsidRPr="00B1544C">
        <w:rPr>
          <w:rFonts w:ascii="Times New Roman" w:hAnsi="Times New Roman"/>
          <w:sz w:val="28"/>
          <w:szCs w:val="28"/>
        </w:rPr>
        <w:t>А. Сурогина, В.</w:t>
      </w:r>
      <w:r w:rsidR="00A51A37" w:rsidRPr="00B1544C">
        <w:rPr>
          <w:rFonts w:ascii="Times New Roman" w:hAnsi="Times New Roman"/>
          <w:sz w:val="28"/>
          <w:szCs w:val="28"/>
        </w:rPr>
        <w:t xml:space="preserve"> </w:t>
      </w:r>
      <w:r w:rsidRPr="00B1544C">
        <w:rPr>
          <w:rFonts w:ascii="Times New Roman" w:hAnsi="Times New Roman"/>
          <w:sz w:val="28"/>
          <w:szCs w:val="28"/>
        </w:rPr>
        <w:t>И. Калашников, С.</w:t>
      </w:r>
      <w:r w:rsidR="00A51A37" w:rsidRPr="00B1544C">
        <w:rPr>
          <w:rFonts w:ascii="Times New Roman" w:hAnsi="Times New Roman"/>
          <w:sz w:val="28"/>
          <w:szCs w:val="28"/>
        </w:rPr>
        <w:t xml:space="preserve"> </w:t>
      </w:r>
      <w:r w:rsidRPr="00B1544C">
        <w:rPr>
          <w:rFonts w:ascii="Times New Roman" w:hAnsi="Times New Roman"/>
          <w:sz w:val="28"/>
          <w:szCs w:val="28"/>
        </w:rPr>
        <w:t>В. Нефедов, А.</w:t>
      </w:r>
      <w:r w:rsidR="00A51A37" w:rsidRPr="00B1544C">
        <w:rPr>
          <w:rFonts w:ascii="Times New Roman" w:hAnsi="Times New Roman"/>
          <w:sz w:val="28"/>
          <w:szCs w:val="28"/>
        </w:rPr>
        <w:t xml:space="preserve"> </w:t>
      </w:r>
      <w:r w:rsidRPr="00B1544C">
        <w:rPr>
          <w:rFonts w:ascii="Times New Roman" w:hAnsi="Times New Roman"/>
          <w:sz w:val="28"/>
          <w:szCs w:val="28"/>
        </w:rPr>
        <w:t>П. Тарасенко. – М.: Издательский центр «Академия», 2006. – 512 с. – ISBN 5-7695-2221-6.</w:t>
      </w:r>
    </w:p>
    <w:p w:rsidR="009D224C"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eastAsiaTheme="minorEastAsia" w:hAnsi="Times New Roman"/>
          <w:sz w:val="28"/>
          <w:szCs w:val="28"/>
        </w:rPr>
        <w:t xml:space="preserve">Боровиков, С. М. Расчёт показателей надёжности радиоэлектронных средств: учеб.-метод. </w:t>
      </w:r>
      <w:r w:rsidR="00A51A37" w:rsidRPr="00B1544C">
        <w:rPr>
          <w:rFonts w:ascii="Times New Roman" w:eastAsiaTheme="minorEastAsia" w:hAnsi="Times New Roman"/>
          <w:sz w:val="28"/>
          <w:szCs w:val="28"/>
        </w:rPr>
        <w:t>П</w:t>
      </w:r>
      <w:r w:rsidRPr="00B1544C">
        <w:rPr>
          <w:rFonts w:ascii="Times New Roman" w:eastAsiaTheme="minorEastAsia" w:hAnsi="Times New Roman"/>
          <w:sz w:val="28"/>
          <w:szCs w:val="28"/>
        </w:rPr>
        <w:t>особие</w:t>
      </w:r>
      <w:r w:rsidR="00A51A37" w:rsidRPr="00B1544C">
        <w:rPr>
          <w:rFonts w:ascii="Times New Roman" w:eastAsiaTheme="minorEastAsia" w:hAnsi="Times New Roman"/>
          <w:sz w:val="28"/>
          <w:szCs w:val="28"/>
        </w:rPr>
        <w:t xml:space="preserve"> </w:t>
      </w:r>
      <w:r w:rsidRPr="00B1544C">
        <w:rPr>
          <w:rFonts w:ascii="Times New Roman" w:hAnsi="Times New Roman"/>
          <w:sz w:val="28"/>
          <w:szCs w:val="28"/>
        </w:rPr>
        <w:t>[Текст]</w:t>
      </w:r>
      <w:r w:rsidRPr="00B1544C">
        <w:rPr>
          <w:rFonts w:ascii="Times New Roman" w:eastAsiaTheme="minorEastAsia" w:hAnsi="Times New Roman"/>
          <w:sz w:val="28"/>
          <w:szCs w:val="28"/>
        </w:rPr>
        <w:t xml:space="preserve">/ С. М. Боровиков, </w:t>
      </w:r>
      <w:r w:rsidR="004A6456" w:rsidRPr="00B1544C">
        <w:rPr>
          <w:rFonts w:ascii="Times New Roman" w:eastAsiaTheme="minorEastAsia" w:hAnsi="Times New Roman"/>
          <w:sz w:val="28"/>
          <w:szCs w:val="28"/>
        </w:rPr>
        <w:br/>
      </w:r>
      <w:r w:rsidRPr="00B1544C">
        <w:rPr>
          <w:rFonts w:ascii="Times New Roman" w:eastAsiaTheme="minorEastAsia" w:hAnsi="Times New Roman"/>
          <w:sz w:val="28"/>
          <w:szCs w:val="28"/>
        </w:rPr>
        <w:t>И. Н. Цырельчук, Ф. Н. Троян; [под ред. С. М. Боровикова]. – Минск: БГУИР, 2010. – 68 с. – ISBN 978-985-488-480-6</w:t>
      </w:r>
      <w:r w:rsidRPr="00B1544C">
        <w:rPr>
          <w:rFonts w:ascii="Times New Roman" w:hAnsi="Times New Roman"/>
          <w:sz w:val="28"/>
          <w:szCs w:val="28"/>
        </w:rPr>
        <w:t>.</w:t>
      </w:r>
    </w:p>
    <w:p w:rsidR="00D96656"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Метрологічне забезпечення вимірювань і контролю. Навчальний посібник</w:t>
      </w:r>
      <w:r w:rsidR="00A51A37" w:rsidRPr="00B1544C">
        <w:rPr>
          <w:rFonts w:ascii="Times New Roman" w:hAnsi="Times New Roman"/>
          <w:sz w:val="28"/>
          <w:szCs w:val="28"/>
        </w:rPr>
        <w:t xml:space="preserve"> </w:t>
      </w:r>
      <w:r w:rsidRPr="00B1544C">
        <w:rPr>
          <w:rFonts w:ascii="Times New Roman" w:hAnsi="Times New Roman"/>
          <w:sz w:val="28"/>
          <w:szCs w:val="28"/>
        </w:rPr>
        <w:t xml:space="preserve">[Текст] / Є. Т. Володарський, В. В. Кухарчук, </w:t>
      </w:r>
      <w:r w:rsidR="004A6456" w:rsidRPr="00B1544C">
        <w:rPr>
          <w:rFonts w:ascii="Times New Roman" w:hAnsi="Times New Roman"/>
          <w:sz w:val="28"/>
          <w:szCs w:val="28"/>
        </w:rPr>
        <w:br/>
      </w:r>
      <w:r w:rsidRPr="00B1544C">
        <w:rPr>
          <w:rFonts w:ascii="Times New Roman" w:hAnsi="Times New Roman"/>
          <w:sz w:val="28"/>
          <w:szCs w:val="28"/>
        </w:rPr>
        <w:t>В. О. Поджаренко, Г. Б. Сердюк. – Вінниця: ВДТУ, 2001. – 219 с.</w:t>
      </w:r>
    </w:p>
    <w:p w:rsidR="008F020E" w:rsidRPr="00B1544C" w:rsidRDefault="008F020E"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t xml:space="preserve">Кутін, В. М. Вдосконалення захисту від однофазних замикань на землю обмотки статора синхронного генератора, що працює в блоці з трансформатором [Текст] / В. М. Кутін, О. О. Шпачук // Нафтогазова енергетика. </w:t>
      </w:r>
      <w:r w:rsidR="00FB6B84" w:rsidRPr="00B1544C">
        <w:rPr>
          <w:rFonts w:ascii="Times New Roman" w:hAnsi="Times New Roman"/>
          <w:sz w:val="28"/>
          <w:szCs w:val="28"/>
        </w:rPr>
        <w:t xml:space="preserve">– 2016. </w:t>
      </w:r>
      <w:r w:rsidRPr="00B1544C">
        <w:rPr>
          <w:rFonts w:ascii="Times New Roman" w:hAnsi="Times New Roman"/>
          <w:sz w:val="28"/>
          <w:szCs w:val="28"/>
        </w:rPr>
        <w:t>– №2 – С.47–56. – ISSN 1993-9868.</w:t>
      </w:r>
    </w:p>
    <w:p w:rsidR="00D0253E" w:rsidRPr="00B1544C" w:rsidRDefault="009D224C" w:rsidP="00AE758F">
      <w:pPr>
        <w:pStyle w:val="a6"/>
        <w:numPr>
          <w:ilvl w:val="0"/>
          <w:numId w:val="16"/>
        </w:numPr>
        <w:spacing w:after="0" w:line="288" w:lineRule="auto"/>
        <w:ind w:left="0" w:firstLine="454"/>
        <w:jc w:val="both"/>
        <w:rPr>
          <w:rFonts w:ascii="Times New Roman" w:hAnsi="Times New Roman"/>
          <w:sz w:val="28"/>
          <w:szCs w:val="28"/>
        </w:rPr>
      </w:pPr>
      <w:r w:rsidRPr="00B1544C">
        <w:rPr>
          <w:rFonts w:ascii="Times New Roman" w:hAnsi="Times New Roman"/>
          <w:sz w:val="28"/>
          <w:szCs w:val="28"/>
        </w:rPr>
        <w:lastRenderedPageBreak/>
        <w:t>Методичні вказівки до виконання студентами – магістрантами наукового напрямку економічної частини магістерських кваліфікаційних робіт</w:t>
      </w:r>
      <w:r w:rsidR="006472C6" w:rsidRPr="00B1544C">
        <w:rPr>
          <w:rFonts w:ascii="Times New Roman" w:hAnsi="Times New Roman"/>
          <w:sz w:val="28"/>
          <w:szCs w:val="28"/>
        </w:rPr>
        <w:t xml:space="preserve"> </w:t>
      </w:r>
      <w:r w:rsidRPr="00B1544C">
        <w:rPr>
          <w:rFonts w:ascii="Times New Roman" w:hAnsi="Times New Roman"/>
          <w:sz w:val="28"/>
          <w:szCs w:val="28"/>
        </w:rPr>
        <w:t>[Текст]</w:t>
      </w:r>
      <w:r w:rsidR="006472C6" w:rsidRPr="00B1544C">
        <w:rPr>
          <w:rFonts w:ascii="Times New Roman" w:hAnsi="Times New Roman"/>
          <w:sz w:val="28"/>
          <w:szCs w:val="28"/>
        </w:rPr>
        <w:t xml:space="preserve"> </w:t>
      </w:r>
      <w:r w:rsidRPr="00B1544C">
        <w:rPr>
          <w:rFonts w:ascii="Times New Roman" w:hAnsi="Times New Roman"/>
          <w:sz w:val="28"/>
          <w:szCs w:val="28"/>
        </w:rPr>
        <w:t>/ [Уклад. В.О. Козловський]. – Вінниця: ВНТУ, 2012. – 22 с.</w:t>
      </w:r>
    </w:p>
    <w:p w:rsidR="007E674E" w:rsidRPr="00B1544C" w:rsidRDefault="007E674E">
      <w:pPr>
        <w:spacing w:after="200" w:line="276" w:lineRule="auto"/>
        <w:rPr>
          <w:sz w:val="28"/>
          <w:szCs w:val="28"/>
          <w:lang w:val="uk-UA"/>
        </w:rPr>
      </w:pPr>
      <w:r w:rsidRPr="00B1544C">
        <w:rPr>
          <w:sz w:val="28"/>
          <w:szCs w:val="28"/>
          <w:lang w:val="uk-UA"/>
        </w:rPr>
        <w:br w:type="page"/>
      </w:r>
    </w:p>
    <w:p w:rsidR="00D96C96" w:rsidRPr="00B1544C" w:rsidRDefault="00D96C96" w:rsidP="00AE758F">
      <w:pPr>
        <w:spacing w:line="288" w:lineRule="auto"/>
        <w:ind w:firstLine="454"/>
        <w:rPr>
          <w:sz w:val="28"/>
          <w:szCs w:val="28"/>
          <w:lang w:val="uk-UA"/>
        </w:rPr>
      </w:pPr>
    </w:p>
    <w:p w:rsidR="00D96C96" w:rsidRPr="00B1544C" w:rsidRDefault="00D96C96" w:rsidP="00AE758F">
      <w:pPr>
        <w:spacing w:line="288" w:lineRule="auto"/>
        <w:ind w:firstLine="454"/>
        <w:rPr>
          <w:sz w:val="28"/>
          <w:szCs w:val="28"/>
          <w:lang w:val="uk-UA"/>
        </w:rPr>
      </w:pPr>
    </w:p>
    <w:p w:rsidR="00D96C96" w:rsidRPr="00B1544C" w:rsidRDefault="00D96C96" w:rsidP="00AE758F">
      <w:pPr>
        <w:spacing w:line="288" w:lineRule="auto"/>
        <w:ind w:firstLine="454"/>
        <w:rPr>
          <w:sz w:val="28"/>
          <w:szCs w:val="28"/>
          <w:lang w:val="uk-UA"/>
        </w:rPr>
      </w:pPr>
    </w:p>
    <w:p w:rsidR="00D96C96" w:rsidRPr="00B1544C" w:rsidRDefault="00D96C96" w:rsidP="00AE758F">
      <w:pPr>
        <w:spacing w:line="288" w:lineRule="auto"/>
        <w:ind w:firstLine="454"/>
        <w:rPr>
          <w:sz w:val="28"/>
          <w:szCs w:val="28"/>
          <w:lang w:val="uk-UA"/>
        </w:rPr>
      </w:pPr>
    </w:p>
    <w:p w:rsidR="00D96C96" w:rsidRPr="00B1544C" w:rsidRDefault="00D96C96" w:rsidP="00AE758F">
      <w:pPr>
        <w:spacing w:line="288" w:lineRule="auto"/>
        <w:ind w:firstLine="454"/>
        <w:rPr>
          <w:sz w:val="28"/>
          <w:szCs w:val="28"/>
          <w:lang w:val="uk-UA"/>
        </w:rPr>
      </w:pPr>
    </w:p>
    <w:p w:rsidR="00D96C96" w:rsidRPr="00B1544C" w:rsidRDefault="00D96C96" w:rsidP="00AE758F">
      <w:pPr>
        <w:spacing w:line="288" w:lineRule="auto"/>
        <w:ind w:firstLine="454"/>
        <w:rPr>
          <w:sz w:val="28"/>
          <w:szCs w:val="28"/>
          <w:lang w:val="uk-UA"/>
        </w:rPr>
      </w:pPr>
    </w:p>
    <w:p w:rsidR="00D96C96" w:rsidRPr="00B1544C" w:rsidRDefault="00D96C96" w:rsidP="00AE758F">
      <w:pPr>
        <w:spacing w:line="288" w:lineRule="auto"/>
        <w:ind w:firstLine="454"/>
        <w:rPr>
          <w:sz w:val="28"/>
          <w:szCs w:val="28"/>
          <w:lang w:val="uk-UA"/>
        </w:rPr>
      </w:pPr>
    </w:p>
    <w:p w:rsidR="00D96C96" w:rsidRPr="00B1544C" w:rsidRDefault="00D96C96" w:rsidP="00AE758F">
      <w:pPr>
        <w:spacing w:line="288" w:lineRule="auto"/>
        <w:ind w:firstLine="454"/>
        <w:rPr>
          <w:sz w:val="28"/>
          <w:szCs w:val="28"/>
          <w:lang w:val="uk-UA"/>
        </w:rPr>
      </w:pPr>
    </w:p>
    <w:p w:rsidR="00D96C96" w:rsidRPr="00B1544C" w:rsidRDefault="00D96C96" w:rsidP="00AE758F">
      <w:pPr>
        <w:spacing w:line="288" w:lineRule="auto"/>
        <w:ind w:firstLine="454"/>
        <w:rPr>
          <w:sz w:val="28"/>
          <w:szCs w:val="28"/>
          <w:lang w:val="uk-UA"/>
        </w:rPr>
      </w:pPr>
    </w:p>
    <w:p w:rsidR="00D96C96" w:rsidRPr="00B1544C" w:rsidRDefault="00D96C96" w:rsidP="00AE758F">
      <w:pPr>
        <w:spacing w:line="288" w:lineRule="auto"/>
        <w:ind w:firstLine="454"/>
        <w:jc w:val="center"/>
        <w:rPr>
          <w:b/>
          <w:sz w:val="28"/>
          <w:szCs w:val="28"/>
          <w:lang w:val="uk-UA"/>
        </w:rPr>
      </w:pPr>
      <w:r w:rsidRPr="00B1544C">
        <w:rPr>
          <w:b/>
          <w:sz w:val="28"/>
          <w:szCs w:val="28"/>
          <w:lang w:val="uk-UA"/>
        </w:rPr>
        <w:t>ДОДАТКИ</w:t>
      </w:r>
    </w:p>
    <w:p w:rsidR="00D96C96" w:rsidRPr="00B1544C" w:rsidRDefault="00D96C96" w:rsidP="00AE758F">
      <w:pPr>
        <w:spacing w:line="288" w:lineRule="auto"/>
        <w:ind w:firstLine="454"/>
        <w:rPr>
          <w:sz w:val="28"/>
          <w:szCs w:val="28"/>
          <w:lang w:val="uk-UA"/>
        </w:rPr>
      </w:pPr>
      <w:r w:rsidRPr="00B1544C">
        <w:rPr>
          <w:sz w:val="28"/>
          <w:szCs w:val="28"/>
          <w:lang w:val="uk-UA"/>
        </w:rPr>
        <w:br w:type="page"/>
      </w:r>
    </w:p>
    <w:p w:rsidR="00722D06" w:rsidRPr="00B1544C" w:rsidRDefault="00722D06" w:rsidP="00AE758F">
      <w:pPr>
        <w:spacing w:line="288" w:lineRule="auto"/>
        <w:ind w:firstLine="454"/>
        <w:jc w:val="center"/>
        <w:rPr>
          <w:b/>
          <w:sz w:val="28"/>
          <w:szCs w:val="28"/>
          <w:lang w:val="uk-UA"/>
        </w:rPr>
      </w:pPr>
      <w:r w:rsidRPr="00B1544C">
        <w:rPr>
          <w:b/>
          <w:sz w:val="28"/>
          <w:szCs w:val="28"/>
          <w:lang w:val="uk-UA"/>
        </w:rPr>
        <w:lastRenderedPageBreak/>
        <w:t>Додаток А</w:t>
      </w:r>
    </w:p>
    <w:p w:rsidR="00722D06" w:rsidRPr="00B1544C" w:rsidRDefault="00722D06" w:rsidP="00AE758F">
      <w:pPr>
        <w:spacing w:line="288" w:lineRule="auto"/>
        <w:ind w:firstLine="454"/>
        <w:jc w:val="center"/>
        <w:rPr>
          <w:b/>
          <w:caps/>
          <w:sz w:val="28"/>
          <w:szCs w:val="28"/>
          <w:lang w:val="uk-UA"/>
        </w:rPr>
      </w:pPr>
    </w:p>
    <w:p w:rsidR="00722D06" w:rsidRPr="00B1544C" w:rsidRDefault="00722D06" w:rsidP="00AE758F">
      <w:pPr>
        <w:spacing w:line="288" w:lineRule="auto"/>
        <w:ind w:firstLine="454"/>
        <w:jc w:val="center"/>
        <w:rPr>
          <w:b/>
          <w:sz w:val="28"/>
          <w:szCs w:val="28"/>
          <w:lang w:val="uk-UA"/>
        </w:rPr>
      </w:pPr>
      <w:r w:rsidRPr="00B1544C">
        <w:rPr>
          <w:b/>
          <w:sz w:val="28"/>
          <w:szCs w:val="28"/>
          <w:lang w:val="uk-UA"/>
        </w:rPr>
        <w:t>Коефіцієнти для спрощення запису виразів струму однофазного замикання на землю</w:t>
      </w:r>
    </w:p>
    <w:p w:rsidR="00722D06" w:rsidRPr="00B1544C" w:rsidRDefault="00722D06" w:rsidP="00AE758F">
      <w:pPr>
        <w:spacing w:line="288" w:lineRule="auto"/>
        <w:ind w:firstLine="454"/>
        <w:rPr>
          <w:caps/>
          <w:sz w:val="28"/>
          <w:szCs w:val="28"/>
          <w:lang w:val="uk-UA"/>
        </w:rPr>
      </w:pPr>
    </w:p>
    <w:p w:rsidR="00722D06" w:rsidRPr="00B1544C" w:rsidRDefault="00722D06" w:rsidP="00AE758F">
      <w:pPr>
        <w:spacing w:line="288" w:lineRule="auto"/>
        <w:ind w:firstLine="454"/>
        <w:rPr>
          <w:sz w:val="28"/>
          <w:szCs w:val="28"/>
          <w:lang w:val="uk-UA"/>
        </w:rPr>
      </w:pPr>
      <w:r w:rsidRPr="00B1544C">
        <w:rPr>
          <w:sz w:val="28"/>
          <w:szCs w:val="28"/>
          <w:lang w:val="uk-UA"/>
        </w:rPr>
        <w:t>Коефіцієнти для спрощення запису виразу (2.</w:t>
      </w:r>
      <w:r w:rsidR="00540F1F" w:rsidRPr="00B1544C">
        <w:rPr>
          <w:sz w:val="28"/>
          <w:szCs w:val="28"/>
          <w:lang w:val="uk-UA"/>
        </w:rPr>
        <w:t>6</w:t>
      </w:r>
      <w:r w:rsidRPr="00B1544C">
        <w:rPr>
          <w:sz w:val="28"/>
          <w:szCs w:val="28"/>
          <w:lang w:val="uk-UA"/>
        </w:rPr>
        <w:t>).</w:t>
      </w:r>
    </w:p>
    <w:p w:rsidR="00722D06" w:rsidRPr="00B1544C" w:rsidRDefault="00722D06" w:rsidP="00AE758F">
      <w:pPr>
        <w:spacing w:line="288" w:lineRule="auto"/>
        <w:ind w:firstLine="454"/>
        <w:jc w:val="right"/>
        <w:rPr>
          <w:sz w:val="28"/>
          <w:szCs w:val="28"/>
          <w:lang w:val="uk-UA"/>
        </w:rPr>
      </w:pPr>
    </w:p>
    <w:p w:rsidR="00722D06" w:rsidRPr="00B1544C" w:rsidRDefault="00532AA0" w:rsidP="007E674E">
      <w:pPr>
        <w:spacing w:line="288" w:lineRule="auto"/>
        <w:jc w:val="right"/>
        <w:rPr>
          <w:sz w:val="28"/>
          <w:szCs w:val="28"/>
          <w:lang w:val="uk-UA"/>
        </w:rPr>
      </w:pPr>
      <w:r w:rsidRPr="00B1544C">
        <w:rPr>
          <w:position w:val="-72"/>
          <w:sz w:val="28"/>
          <w:szCs w:val="28"/>
          <w:lang w:val="uk-UA"/>
        </w:rPr>
        <w:object w:dxaOrig="7780" w:dyaOrig="1579">
          <v:shape id="_x0000_i1190" type="#_x0000_t75" style="width:388.8pt;height:78.9pt" o:ole="" o:preferrelative="f">
            <v:imagedata r:id="rId345" o:title=""/>
            <o:lock v:ext="edit" aspectratio="f"/>
          </v:shape>
          <o:OLEObject Type="Embed" ProgID="Equation.DSMT4" ShapeID="_x0000_i1190" DrawAspect="Content" ObjectID="_1577965517" r:id="rId346"/>
        </w:object>
      </w:r>
      <w:r w:rsidR="00540F1F" w:rsidRPr="00B1544C">
        <w:rPr>
          <w:sz w:val="28"/>
          <w:szCs w:val="28"/>
          <w:lang w:val="uk-UA"/>
        </w:rPr>
        <w:t xml:space="preserve"> (А.1</w:t>
      </w:r>
      <w:r w:rsidR="00722D06" w:rsidRPr="00B1544C">
        <w:rPr>
          <w:sz w:val="28"/>
          <w:szCs w:val="28"/>
          <w:lang w:val="uk-UA"/>
        </w:rPr>
        <w:t>)</w:t>
      </w:r>
    </w:p>
    <w:p w:rsidR="00722D06" w:rsidRPr="00B1544C" w:rsidRDefault="00C067A4" w:rsidP="007E674E">
      <w:pPr>
        <w:spacing w:line="288" w:lineRule="auto"/>
        <w:jc w:val="right"/>
        <w:rPr>
          <w:sz w:val="28"/>
          <w:szCs w:val="28"/>
          <w:lang w:val="uk-UA"/>
        </w:rPr>
      </w:pPr>
      <w:r w:rsidRPr="00B1544C">
        <w:rPr>
          <w:position w:val="-164"/>
          <w:sz w:val="28"/>
          <w:szCs w:val="28"/>
          <w:lang w:val="uk-UA"/>
        </w:rPr>
        <w:object w:dxaOrig="6460" w:dyaOrig="3280">
          <v:shape id="_x0000_i1191" type="#_x0000_t75" style="width:323.7pt;height:165.9pt" o:ole="" o:preferrelative="f">
            <v:imagedata r:id="rId347" o:title=""/>
            <o:lock v:ext="edit" aspectratio="f"/>
          </v:shape>
          <o:OLEObject Type="Embed" ProgID="Equation.DSMT4" ShapeID="_x0000_i1191" DrawAspect="Content" ObjectID="_1577965518" r:id="rId348"/>
        </w:object>
      </w:r>
    </w:p>
    <w:p w:rsidR="00722D06" w:rsidRPr="00B1544C" w:rsidRDefault="00C067A4" w:rsidP="007E674E">
      <w:pPr>
        <w:spacing w:line="288" w:lineRule="auto"/>
        <w:jc w:val="right"/>
        <w:rPr>
          <w:sz w:val="28"/>
          <w:szCs w:val="28"/>
          <w:lang w:val="uk-UA"/>
        </w:rPr>
      </w:pPr>
      <w:r w:rsidRPr="00B1544C">
        <w:rPr>
          <w:position w:val="-12"/>
          <w:sz w:val="28"/>
          <w:szCs w:val="28"/>
          <w:lang w:val="uk-UA"/>
        </w:rPr>
        <w:object w:dxaOrig="1780" w:dyaOrig="460">
          <v:shape id="_x0000_i1192" type="#_x0000_t75" style="width:93.9pt;height:21.3pt" o:ole="" o:preferrelative="f">
            <v:imagedata r:id="rId349" o:title=""/>
            <o:lock v:ext="edit" aspectratio="f"/>
          </v:shape>
          <o:OLEObject Type="Embed" ProgID="Equation.DSMT4" ShapeID="_x0000_i1192" DrawAspect="Content" ObjectID="_1577965519" r:id="rId350"/>
        </w:object>
      </w:r>
      <w:r w:rsidR="00722D06" w:rsidRPr="00B1544C">
        <w:rPr>
          <w:sz w:val="28"/>
          <w:szCs w:val="28"/>
          <w:lang w:val="uk-UA"/>
        </w:rPr>
        <w:t xml:space="preserve">             </w:t>
      </w:r>
      <w:r w:rsidR="00540F1F" w:rsidRPr="00B1544C">
        <w:rPr>
          <w:sz w:val="28"/>
          <w:szCs w:val="28"/>
          <w:lang w:val="uk-UA"/>
        </w:rPr>
        <w:t xml:space="preserve">                            (А.3</w:t>
      </w:r>
      <w:r w:rsidR="00722D06" w:rsidRPr="00B1544C">
        <w:rPr>
          <w:sz w:val="28"/>
          <w:szCs w:val="28"/>
          <w:lang w:val="uk-UA"/>
        </w:rPr>
        <w:t>)</w:t>
      </w:r>
    </w:p>
    <w:p w:rsidR="00722D06" w:rsidRPr="00B1544C" w:rsidRDefault="00C067A4" w:rsidP="007E674E">
      <w:pPr>
        <w:spacing w:line="288" w:lineRule="auto"/>
        <w:jc w:val="right"/>
        <w:rPr>
          <w:sz w:val="28"/>
          <w:szCs w:val="28"/>
          <w:lang w:val="uk-UA"/>
        </w:rPr>
      </w:pPr>
      <w:r w:rsidRPr="00B1544C">
        <w:rPr>
          <w:position w:val="-246"/>
          <w:sz w:val="28"/>
          <w:szCs w:val="28"/>
          <w:lang w:val="uk-UA"/>
        </w:rPr>
        <w:object w:dxaOrig="8320" w:dyaOrig="5060">
          <v:shape id="_x0000_i1193" type="#_x0000_t75" style="width:417.6pt;height:251.7pt" o:ole="" o:preferrelative="f">
            <v:imagedata r:id="rId351" o:title=""/>
            <o:lock v:ext="edit" aspectratio="f"/>
          </v:shape>
          <o:OLEObject Type="Embed" ProgID="Equation.DSMT4" ShapeID="_x0000_i1193" DrawAspect="Content" ObjectID="_1577965520" r:id="rId352"/>
        </w:object>
      </w:r>
    </w:p>
    <w:p w:rsidR="00722D06" w:rsidRPr="00B1544C" w:rsidRDefault="00E80095" w:rsidP="007E674E">
      <w:pPr>
        <w:spacing w:line="288" w:lineRule="auto"/>
        <w:jc w:val="right"/>
        <w:rPr>
          <w:sz w:val="28"/>
          <w:szCs w:val="28"/>
          <w:lang w:val="uk-UA"/>
        </w:rPr>
      </w:pPr>
      <w:r w:rsidRPr="00B1544C">
        <w:rPr>
          <w:position w:val="-66"/>
          <w:sz w:val="28"/>
          <w:szCs w:val="28"/>
          <w:lang w:val="uk-UA"/>
        </w:rPr>
        <w:object w:dxaOrig="8460" w:dyaOrig="1460">
          <v:shape id="_x0000_i1194" type="#_x0000_t75" style="width:424.5pt;height:79.5pt" o:ole="" o:preferrelative="f">
            <v:imagedata r:id="rId353" o:title=""/>
            <o:lock v:ext="edit" aspectratio="f"/>
          </v:shape>
          <o:OLEObject Type="Embed" ProgID="Equation.DSMT4" ShapeID="_x0000_i1194" DrawAspect="Content" ObjectID="_1577965521" r:id="rId354"/>
        </w:object>
      </w:r>
      <w:r w:rsidR="00722D06" w:rsidRPr="00B1544C">
        <w:rPr>
          <w:sz w:val="28"/>
          <w:szCs w:val="28"/>
          <w:lang w:val="uk-UA"/>
        </w:rPr>
        <w:t xml:space="preserve">  </w:t>
      </w:r>
    </w:p>
    <w:p w:rsidR="00722D06" w:rsidRPr="00B1544C" w:rsidRDefault="00E80095" w:rsidP="007E674E">
      <w:pPr>
        <w:spacing w:line="288" w:lineRule="auto"/>
        <w:jc w:val="right"/>
        <w:rPr>
          <w:sz w:val="28"/>
          <w:szCs w:val="28"/>
          <w:lang w:val="uk-UA"/>
        </w:rPr>
      </w:pPr>
      <w:r w:rsidRPr="00B1544C">
        <w:rPr>
          <w:position w:val="-38"/>
          <w:sz w:val="28"/>
          <w:szCs w:val="28"/>
          <w:lang w:val="uk-UA"/>
        </w:rPr>
        <w:object w:dxaOrig="8360" w:dyaOrig="5820">
          <v:shape id="_x0000_i1195" type="#_x0000_t75" style="width:417.6pt;height:4in" o:ole="" o:preferrelative="f">
            <v:imagedata r:id="rId355" o:title=""/>
            <o:lock v:ext="edit" aspectratio="f"/>
          </v:shape>
          <o:OLEObject Type="Embed" ProgID="Equation.DSMT4" ShapeID="_x0000_i1195" DrawAspect="Content" ObjectID="_1577965522" r:id="rId356"/>
        </w:object>
      </w:r>
    </w:p>
    <w:p w:rsidR="00722D06" w:rsidRPr="00B1544C" w:rsidRDefault="00E80095" w:rsidP="007E674E">
      <w:pPr>
        <w:spacing w:line="288" w:lineRule="auto"/>
        <w:jc w:val="right"/>
        <w:rPr>
          <w:sz w:val="28"/>
          <w:szCs w:val="28"/>
          <w:lang w:val="uk-UA"/>
        </w:rPr>
      </w:pPr>
      <w:r w:rsidRPr="00B1544C">
        <w:rPr>
          <w:position w:val="-126"/>
          <w:sz w:val="28"/>
          <w:szCs w:val="28"/>
          <w:lang w:val="uk-UA"/>
        </w:rPr>
        <w:object w:dxaOrig="7280" w:dyaOrig="2680">
          <v:shape id="_x0000_i1196" type="#_x0000_t75" style="width:5in;height:129.6pt" o:ole="" o:preferrelative="f">
            <v:imagedata r:id="rId357" o:title=""/>
            <o:lock v:ext="edit" aspectratio="f"/>
          </v:shape>
          <o:OLEObject Type="Embed" ProgID="Equation.DSMT4" ShapeID="_x0000_i1196" DrawAspect="Content" ObjectID="_1577965523" r:id="rId358"/>
        </w:object>
      </w:r>
      <w:r w:rsidRPr="00B1544C">
        <w:rPr>
          <w:sz w:val="28"/>
          <w:szCs w:val="28"/>
          <w:lang w:val="uk-UA"/>
        </w:rPr>
        <w:t xml:space="preserve"> </w:t>
      </w:r>
      <w:r w:rsidR="00722D06" w:rsidRPr="00B1544C">
        <w:rPr>
          <w:sz w:val="28"/>
          <w:szCs w:val="28"/>
          <w:lang w:val="uk-UA"/>
        </w:rPr>
        <w:t xml:space="preserve"> (А.</w:t>
      </w:r>
      <w:r w:rsidR="00540F1F" w:rsidRPr="00B1544C">
        <w:rPr>
          <w:sz w:val="28"/>
          <w:szCs w:val="28"/>
          <w:lang w:val="uk-UA"/>
        </w:rPr>
        <w:t>7</w:t>
      </w:r>
      <w:r w:rsidR="00722D06" w:rsidRPr="00B1544C">
        <w:rPr>
          <w:sz w:val="28"/>
          <w:szCs w:val="28"/>
          <w:lang w:val="uk-UA"/>
        </w:rPr>
        <w:t>)</w:t>
      </w:r>
    </w:p>
    <w:p w:rsidR="00722D06" w:rsidRPr="00B1544C" w:rsidRDefault="00E80095" w:rsidP="007E674E">
      <w:pPr>
        <w:spacing w:line="288" w:lineRule="auto"/>
        <w:jc w:val="right"/>
        <w:rPr>
          <w:sz w:val="28"/>
          <w:szCs w:val="28"/>
          <w:lang w:val="uk-UA"/>
        </w:rPr>
      </w:pPr>
      <w:r w:rsidRPr="00B1544C">
        <w:rPr>
          <w:position w:val="-86"/>
          <w:sz w:val="28"/>
          <w:szCs w:val="28"/>
          <w:lang w:val="uk-UA"/>
        </w:rPr>
        <w:object w:dxaOrig="6300" w:dyaOrig="1860">
          <v:shape id="_x0000_i1197" type="#_x0000_t75" style="width:316.8pt;height:93.3pt" o:ole="" o:preferrelative="f">
            <v:imagedata r:id="rId359" o:title=""/>
            <o:lock v:ext="edit" aspectratio="f"/>
          </v:shape>
          <o:OLEObject Type="Embed" ProgID="Equation.DSMT4" ShapeID="_x0000_i1197" DrawAspect="Content" ObjectID="_1577965524" r:id="rId360"/>
        </w:object>
      </w:r>
      <w:r w:rsidRPr="00B1544C">
        <w:rPr>
          <w:sz w:val="28"/>
          <w:szCs w:val="28"/>
          <w:lang w:val="uk-UA"/>
        </w:rPr>
        <w:t xml:space="preserve">  </w:t>
      </w:r>
      <w:r w:rsidR="00722D06" w:rsidRPr="00B1544C">
        <w:rPr>
          <w:sz w:val="28"/>
          <w:szCs w:val="28"/>
          <w:lang w:val="uk-UA"/>
        </w:rPr>
        <w:t xml:space="preserve">    (А.</w:t>
      </w:r>
      <w:r w:rsidR="00540F1F" w:rsidRPr="00B1544C">
        <w:rPr>
          <w:sz w:val="28"/>
          <w:szCs w:val="28"/>
          <w:lang w:val="uk-UA"/>
        </w:rPr>
        <w:t>8</w:t>
      </w:r>
      <w:r w:rsidR="00722D06" w:rsidRPr="00B1544C">
        <w:rPr>
          <w:sz w:val="28"/>
          <w:szCs w:val="28"/>
          <w:lang w:val="uk-UA"/>
        </w:rPr>
        <w:t>)</w:t>
      </w:r>
    </w:p>
    <w:p w:rsidR="00722D06" w:rsidRPr="00B1544C" w:rsidRDefault="00E80095" w:rsidP="007E674E">
      <w:pPr>
        <w:spacing w:line="288" w:lineRule="auto"/>
        <w:jc w:val="right"/>
        <w:rPr>
          <w:sz w:val="28"/>
          <w:szCs w:val="28"/>
          <w:lang w:val="uk-UA"/>
        </w:rPr>
      </w:pPr>
      <w:r w:rsidRPr="00B1544C">
        <w:rPr>
          <w:position w:val="-102"/>
          <w:sz w:val="28"/>
          <w:szCs w:val="28"/>
          <w:lang w:val="uk-UA"/>
        </w:rPr>
        <w:object w:dxaOrig="6420" w:dyaOrig="2180">
          <v:shape id="_x0000_i1198" type="#_x0000_t75" style="width:316.8pt;height:108.3pt" o:ole="" o:preferrelative="f">
            <v:imagedata r:id="rId361" o:title=""/>
            <o:lock v:ext="edit" aspectratio="f"/>
          </v:shape>
          <o:OLEObject Type="Embed" ProgID="Equation.DSMT4" ShapeID="_x0000_i1198" DrawAspect="Content" ObjectID="_1577965525" r:id="rId362"/>
        </w:object>
      </w:r>
      <w:r w:rsidR="00722D06" w:rsidRPr="00B1544C">
        <w:rPr>
          <w:sz w:val="28"/>
          <w:szCs w:val="28"/>
          <w:lang w:val="uk-UA"/>
        </w:rPr>
        <w:t xml:space="preserve">      (А.</w:t>
      </w:r>
      <w:r w:rsidR="00540F1F" w:rsidRPr="00B1544C">
        <w:rPr>
          <w:sz w:val="28"/>
          <w:szCs w:val="28"/>
          <w:lang w:val="uk-UA"/>
        </w:rPr>
        <w:t>9</w:t>
      </w:r>
      <w:r w:rsidR="00722D06" w:rsidRPr="00B1544C">
        <w:rPr>
          <w:sz w:val="28"/>
          <w:szCs w:val="28"/>
          <w:lang w:val="uk-UA"/>
        </w:rPr>
        <w:t>)</w:t>
      </w:r>
    </w:p>
    <w:p w:rsidR="00722D06" w:rsidRPr="00B1544C" w:rsidRDefault="00E80095" w:rsidP="00AE758F">
      <w:pPr>
        <w:spacing w:line="288" w:lineRule="auto"/>
        <w:ind w:firstLine="454"/>
        <w:jc w:val="right"/>
        <w:rPr>
          <w:sz w:val="28"/>
          <w:szCs w:val="28"/>
          <w:lang w:val="uk-UA"/>
        </w:rPr>
      </w:pPr>
      <w:r w:rsidRPr="00B1544C">
        <w:rPr>
          <w:position w:val="-50"/>
          <w:sz w:val="28"/>
          <w:szCs w:val="28"/>
          <w:lang w:val="uk-UA"/>
        </w:rPr>
        <w:object w:dxaOrig="6280" w:dyaOrig="1140">
          <v:shape id="_x0000_i1199" type="#_x0000_t75" style="width:316.8pt;height:50.1pt" o:ole="" o:preferrelative="f">
            <v:imagedata r:id="rId363" o:title=""/>
            <o:lock v:ext="edit" aspectratio="f"/>
          </v:shape>
          <o:OLEObject Type="Embed" ProgID="Equation.DSMT4" ShapeID="_x0000_i1199" DrawAspect="Content" ObjectID="_1577965526" r:id="rId364"/>
        </w:object>
      </w:r>
      <w:r w:rsidRPr="00B1544C">
        <w:rPr>
          <w:sz w:val="28"/>
          <w:szCs w:val="28"/>
          <w:lang w:val="uk-UA"/>
        </w:rPr>
        <w:t xml:space="preserve">      </w:t>
      </w:r>
      <w:r w:rsidR="00722D06" w:rsidRPr="00B1544C">
        <w:rPr>
          <w:sz w:val="28"/>
          <w:szCs w:val="28"/>
          <w:lang w:val="uk-UA"/>
        </w:rPr>
        <w:t xml:space="preserve"> (А.</w:t>
      </w:r>
      <w:r w:rsidR="00540F1F" w:rsidRPr="00B1544C">
        <w:rPr>
          <w:sz w:val="28"/>
          <w:szCs w:val="28"/>
          <w:lang w:val="uk-UA"/>
        </w:rPr>
        <w:t>1</w:t>
      </w:r>
      <w:r w:rsidR="00722D06" w:rsidRPr="00B1544C">
        <w:rPr>
          <w:sz w:val="28"/>
          <w:szCs w:val="28"/>
          <w:lang w:val="uk-UA"/>
        </w:rPr>
        <w:t>0)</w:t>
      </w:r>
    </w:p>
    <w:p w:rsidR="00343468" w:rsidRPr="00B1544C" w:rsidRDefault="00343468">
      <w:pPr>
        <w:spacing w:after="200" w:line="276" w:lineRule="auto"/>
        <w:rPr>
          <w:b/>
          <w:sz w:val="28"/>
          <w:szCs w:val="28"/>
          <w:lang w:val="uk-UA"/>
        </w:rPr>
      </w:pPr>
      <w:r w:rsidRPr="00B1544C">
        <w:rPr>
          <w:b/>
          <w:sz w:val="28"/>
          <w:szCs w:val="28"/>
          <w:lang w:val="uk-UA"/>
        </w:rPr>
        <w:br w:type="page"/>
      </w:r>
    </w:p>
    <w:p w:rsidR="00722D06" w:rsidRPr="00B1544C" w:rsidRDefault="00722D06" w:rsidP="00AE758F">
      <w:pPr>
        <w:spacing w:line="288" w:lineRule="auto"/>
        <w:ind w:firstLine="454"/>
        <w:jc w:val="center"/>
        <w:rPr>
          <w:b/>
          <w:sz w:val="28"/>
          <w:szCs w:val="28"/>
          <w:lang w:val="uk-UA"/>
        </w:rPr>
      </w:pPr>
      <w:r w:rsidRPr="00B1544C">
        <w:rPr>
          <w:b/>
          <w:sz w:val="28"/>
          <w:szCs w:val="28"/>
          <w:lang w:val="uk-UA"/>
        </w:rPr>
        <w:lastRenderedPageBreak/>
        <w:t>Додаток Б</w:t>
      </w:r>
    </w:p>
    <w:p w:rsidR="00722D06" w:rsidRPr="00B1544C" w:rsidRDefault="00722D06" w:rsidP="00AE758F">
      <w:pPr>
        <w:spacing w:line="288" w:lineRule="auto"/>
        <w:ind w:firstLine="454"/>
        <w:jc w:val="center"/>
        <w:rPr>
          <w:b/>
          <w:caps/>
          <w:sz w:val="28"/>
          <w:szCs w:val="28"/>
          <w:lang w:val="uk-UA"/>
        </w:rPr>
      </w:pPr>
    </w:p>
    <w:p w:rsidR="00722D06" w:rsidRPr="00B1544C" w:rsidRDefault="00722D06" w:rsidP="00AE758F">
      <w:pPr>
        <w:spacing w:line="288" w:lineRule="auto"/>
        <w:ind w:firstLine="454"/>
        <w:jc w:val="center"/>
        <w:rPr>
          <w:b/>
          <w:sz w:val="28"/>
          <w:szCs w:val="28"/>
          <w:lang w:val="uk-UA"/>
        </w:rPr>
      </w:pPr>
      <w:r w:rsidRPr="00B1544C">
        <w:rPr>
          <w:b/>
          <w:sz w:val="28"/>
          <w:szCs w:val="28"/>
          <w:lang w:val="uk-UA"/>
        </w:rPr>
        <w:t>Вхідні дані та графіки перехідних процесів однофазного замикання на землю для різних типів синхронних генераторів</w:t>
      </w:r>
    </w:p>
    <w:p w:rsidR="00722D06" w:rsidRPr="00B1544C" w:rsidRDefault="00722D06" w:rsidP="00AE758F">
      <w:pPr>
        <w:spacing w:line="288" w:lineRule="auto"/>
        <w:ind w:firstLine="454"/>
        <w:jc w:val="both"/>
        <w:rPr>
          <w:sz w:val="28"/>
          <w:szCs w:val="28"/>
          <w:lang w:val="uk-UA"/>
        </w:rPr>
      </w:pPr>
    </w:p>
    <w:p w:rsidR="00BA2CC3" w:rsidRPr="00B1544C" w:rsidRDefault="00BA2CC3" w:rsidP="00BA2CC3">
      <w:pPr>
        <w:spacing w:line="288" w:lineRule="auto"/>
        <w:ind w:firstLine="454"/>
        <w:jc w:val="right"/>
        <w:rPr>
          <w:lang w:val="uk-UA"/>
        </w:rPr>
      </w:pPr>
      <w:r w:rsidRPr="00B1544C">
        <w:rPr>
          <w:lang w:val="uk-UA"/>
        </w:rPr>
        <w:t>Таблиця Б1</w:t>
      </w:r>
    </w:p>
    <w:p w:rsidR="00722D06" w:rsidRPr="00B1544C" w:rsidRDefault="00722D06" w:rsidP="00DD6E95">
      <w:pPr>
        <w:spacing w:line="288" w:lineRule="auto"/>
        <w:ind w:firstLine="454"/>
        <w:jc w:val="center"/>
        <w:rPr>
          <w:b/>
          <w:lang w:val="uk-UA"/>
        </w:rPr>
      </w:pPr>
      <w:r w:rsidRPr="00B1544C">
        <w:rPr>
          <w:b/>
          <w:lang w:val="uk-UA"/>
        </w:rPr>
        <w:t>Вхідні дані для моделювання ОЗЗ обмотки статора СГ, що працює в блоці з трансформатором, при симет</w:t>
      </w:r>
      <w:r w:rsidR="006D73CA" w:rsidRPr="00B1544C">
        <w:rPr>
          <w:b/>
          <w:lang w:val="uk-UA"/>
        </w:rPr>
        <w:t>ричній ізоляції обмотки статора</w:t>
      </w:r>
    </w:p>
    <w:tbl>
      <w:tblPr>
        <w:tblW w:w="8358" w:type="dxa"/>
        <w:jc w:val="center"/>
        <w:tblCellMar>
          <w:left w:w="0" w:type="dxa"/>
          <w:right w:w="0" w:type="dxa"/>
        </w:tblCellMar>
        <w:tblLook w:val="04A0" w:firstRow="1" w:lastRow="0" w:firstColumn="1" w:lastColumn="0" w:noHBand="0" w:noVBand="1"/>
      </w:tblPr>
      <w:tblGrid>
        <w:gridCol w:w="1419"/>
        <w:gridCol w:w="1417"/>
        <w:gridCol w:w="1695"/>
        <w:gridCol w:w="1418"/>
        <w:gridCol w:w="1559"/>
        <w:gridCol w:w="850"/>
      </w:tblGrid>
      <w:tr w:rsidR="00FF2307" w:rsidRPr="00B1544C" w:rsidTr="00A31F7D">
        <w:trPr>
          <w:trHeight w:val="1283"/>
          <w:jc w:val="center"/>
        </w:trPr>
        <w:tc>
          <w:tcPr>
            <w:tcW w:w="1419" w:type="dxa"/>
            <w:tcBorders>
              <w:top w:val="double" w:sz="4" w:space="0" w:color="auto"/>
              <w:left w:val="doub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Опір ізоляції фазної обмотки відносно землі, Ом</w:t>
            </w:r>
          </w:p>
        </w:tc>
        <w:tc>
          <w:tcPr>
            <w:tcW w:w="1417" w:type="dxa"/>
            <w:tcBorders>
              <w:top w:val="double" w:sz="4" w:space="0" w:color="auto"/>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Перехідний опір в місці замикання на землю, Ом</w:t>
            </w:r>
          </w:p>
        </w:tc>
        <w:tc>
          <w:tcPr>
            <w:tcW w:w="1695" w:type="dxa"/>
            <w:tcBorders>
              <w:top w:val="double" w:sz="4" w:space="0" w:color="auto"/>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Тип генератора</w:t>
            </w:r>
          </w:p>
        </w:tc>
        <w:tc>
          <w:tcPr>
            <w:tcW w:w="1418" w:type="dxa"/>
            <w:tcBorders>
              <w:top w:val="double" w:sz="4" w:space="0" w:color="auto"/>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Фазна напруга генератора,</w:t>
            </w:r>
          </w:p>
          <w:p w:rsidR="00722D06" w:rsidRPr="00B1544C" w:rsidRDefault="00722D06" w:rsidP="00407727">
            <w:pPr>
              <w:jc w:val="center"/>
              <w:rPr>
                <w:sz w:val="20"/>
                <w:szCs w:val="20"/>
                <w:lang w:val="uk-UA"/>
              </w:rPr>
            </w:pPr>
            <w:r w:rsidRPr="00B1544C">
              <w:rPr>
                <w:sz w:val="20"/>
                <w:szCs w:val="20"/>
                <w:lang w:val="uk-UA"/>
              </w:rPr>
              <w:t>В</w:t>
            </w:r>
          </w:p>
        </w:tc>
        <w:tc>
          <w:tcPr>
            <w:tcW w:w="1559" w:type="dxa"/>
            <w:tcBorders>
              <w:top w:val="double" w:sz="4" w:space="0" w:color="auto"/>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Ємність ізоляції фазної обмотки відносно землі, Ф</w:t>
            </w:r>
          </w:p>
        </w:tc>
        <w:tc>
          <w:tcPr>
            <w:tcW w:w="850" w:type="dxa"/>
            <w:tcBorders>
              <w:top w:val="double" w:sz="4" w:space="0" w:color="auto"/>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Рисунок</w:t>
            </w:r>
          </w:p>
        </w:tc>
      </w:tr>
      <w:tr w:rsidR="00FF2307" w:rsidRPr="00B1544C" w:rsidTr="00A31F7D">
        <w:trPr>
          <w:trHeight w:val="212"/>
          <w:jc w:val="center"/>
        </w:trPr>
        <w:tc>
          <w:tcPr>
            <w:tcW w:w="1419" w:type="dxa"/>
            <w:tcBorders>
              <w:top w:val="single" w:sz="4" w:space="0" w:color="auto"/>
              <w:left w:val="doub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2</w:t>
            </w:r>
          </w:p>
        </w:tc>
        <w:tc>
          <w:tcPr>
            <w:tcW w:w="1695"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3</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4</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5</w:t>
            </w:r>
          </w:p>
        </w:tc>
        <w:tc>
          <w:tcPr>
            <w:tcW w:w="850" w:type="dxa"/>
            <w:tcBorders>
              <w:top w:val="single" w:sz="4" w:space="0" w:color="auto"/>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6</w:t>
            </w:r>
          </w:p>
        </w:tc>
      </w:tr>
      <w:tr w:rsidR="00FF2307" w:rsidRPr="00B1544C" w:rsidTr="00A31F7D">
        <w:trPr>
          <w:trHeight w:val="122"/>
          <w:jc w:val="center"/>
        </w:trPr>
        <w:tc>
          <w:tcPr>
            <w:tcW w:w="1419" w:type="dxa"/>
            <w:vMerge w:val="restart"/>
            <w:tcBorders>
              <w:top w:val="single" w:sz="4" w:space="0" w:color="auto"/>
              <w:left w:val="double" w:sz="4" w:space="0" w:color="auto"/>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10</w:t>
            </w:r>
          </w:p>
        </w:tc>
        <w:tc>
          <w:tcPr>
            <w:tcW w:w="1695" w:type="dxa"/>
            <w:vMerge w:val="restart"/>
            <w:tcBorders>
              <w:top w:val="single" w:sz="4" w:space="0" w:color="auto"/>
              <w:left w:val="nil"/>
              <w:right w:val="single" w:sz="4" w:space="0" w:color="auto"/>
            </w:tcBorders>
            <w:shd w:val="clear" w:color="auto" w:fill="auto"/>
            <w:vAlign w:val="center"/>
            <w:hideMark/>
          </w:tcPr>
          <w:p w:rsidR="00722D06" w:rsidRPr="00B1544C" w:rsidRDefault="00722D06" w:rsidP="00407727">
            <w:pPr>
              <w:jc w:val="center"/>
              <w:rPr>
                <w:sz w:val="20"/>
                <w:szCs w:val="20"/>
                <w:lang w:val="uk-UA"/>
              </w:rPr>
            </w:pPr>
            <w:r w:rsidRPr="00B1544C">
              <w:rPr>
                <w:sz w:val="20"/>
                <w:szCs w:val="20"/>
                <w:lang w:val="uk-UA"/>
              </w:rPr>
              <w:t>ТГВ-200 М</w:t>
            </w:r>
          </w:p>
        </w:tc>
        <w:tc>
          <w:tcPr>
            <w:tcW w:w="1418" w:type="dxa"/>
            <w:vMerge w:val="restart"/>
            <w:tcBorders>
              <w:top w:val="single" w:sz="4" w:space="0" w:color="auto"/>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9104,046</w:t>
            </w:r>
          </w:p>
        </w:tc>
        <w:tc>
          <w:tcPr>
            <w:tcW w:w="1559" w:type="dxa"/>
            <w:vMerge w:val="restart"/>
            <w:tcBorders>
              <w:top w:val="single" w:sz="4" w:space="0" w:color="auto"/>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0,4·10</w:t>
            </w:r>
            <w:r w:rsidRPr="00B1544C">
              <w:rPr>
                <w:sz w:val="20"/>
                <w:szCs w:val="20"/>
                <w:vertAlign w:val="superscript"/>
                <w:lang w:val="uk-UA"/>
              </w:rPr>
              <w:t>-6</w:t>
            </w:r>
          </w:p>
        </w:tc>
        <w:tc>
          <w:tcPr>
            <w:tcW w:w="850" w:type="dxa"/>
            <w:tcBorders>
              <w:top w:val="single" w:sz="4" w:space="0" w:color="auto"/>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Б.1.1.1</w:t>
            </w:r>
          </w:p>
        </w:tc>
      </w:tr>
      <w:tr w:rsidR="00FF2307" w:rsidRPr="00B1544C" w:rsidTr="00A31F7D">
        <w:trPr>
          <w:trHeight w:val="182"/>
          <w:jc w:val="center"/>
        </w:trPr>
        <w:tc>
          <w:tcPr>
            <w:tcW w:w="1419" w:type="dxa"/>
            <w:vMerge/>
            <w:tcBorders>
              <w:top w:val="nil"/>
              <w:left w:val="double" w:sz="4" w:space="0" w:color="auto"/>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695"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left w:val="nil"/>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Б.1.1.2</w:t>
            </w:r>
          </w:p>
        </w:tc>
      </w:tr>
      <w:tr w:rsidR="00FF2307" w:rsidRPr="00B1544C" w:rsidTr="00A31F7D">
        <w:trPr>
          <w:trHeight w:val="100"/>
          <w:jc w:val="center"/>
        </w:trPr>
        <w:tc>
          <w:tcPr>
            <w:tcW w:w="1419" w:type="dxa"/>
            <w:vMerge/>
            <w:tcBorders>
              <w:top w:val="nil"/>
              <w:left w:val="double" w:sz="4" w:space="0" w:color="auto"/>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695"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single" w:sz="4" w:space="0" w:color="auto"/>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Б.1.1.3</w:t>
            </w:r>
          </w:p>
        </w:tc>
      </w:tr>
      <w:tr w:rsidR="00FF2307" w:rsidRPr="00B1544C" w:rsidTr="00A31F7D">
        <w:trPr>
          <w:trHeight w:val="132"/>
          <w:jc w:val="center"/>
        </w:trPr>
        <w:tc>
          <w:tcPr>
            <w:tcW w:w="1419" w:type="dxa"/>
            <w:vMerge/>
            <w:tcBorders>
              <w:top w:val="nil"/>
              <w:left w:val="double" w:sz="4" w:space="0" w:color="auto"/>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695"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single" w:sz="4" w:space="0" w:color="auto"/>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Б.1.1.4</w:t>
            </w:r>
          </w:p>
        </w:tc>
      </w:tr>
      <w:tr w:rsidR="00FF2307" w:rsidRPr="00B1544C" w:rsidTr="00A31F7D">
        <w:trPr>
          <w:trHeight w:val="230"/>
          <w:jc w:val="center"/>
        </w:trPr>
        <w:tc>
          <w:tcPr>
            <w:tcW w:w="1419" w:type="dxa"/>
            <w:vMerge/>
            <w:tcBorders>
              <w:top w:val="nil"/>
              <w:left w:val="double" w:sz="4" w:space="0" w:color="auto"/>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695" w:type="dxa"/>
            <w:vMerge/>
            <w:tcBorders>
              <w:left w:val="nil"/>
              <w:bottom w:val="single" w:sz="4" w:space="0" w:color="auto"/>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single" w:sz="4" w:space="0" w:color="auto"/>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Б.1.1.5</w:t>
            </w:r>
          </w:p>
        </w:tc>
      </w:tr>
      <w:tr w:rsidR="00FF2307" w:rsidRPr="00B1544C" w:rsidTr="00A31F7D">
        <w:trPr>
          <w:trHeight w:val="242"/>
          <w:jc w:val="center"/>
        </w:trPr>
        <w:tc>
          <w:tcPr>
            <w:tcW w:w="1419" w:type="dxa"/>
            <w:vMerge w:val="restart"/>
            <w:tcBorders>
              <w:top w:val="single" w:sz="4" w:space="0" w:color="auto"/>
              <w:left w:val="double" w:sz="4" w:space="0" w:color="auto"/>
              <w:bottom w:val="single" w:sz="4" w:space="0" w:color="auto"/>
              <w:right w:val="single" w:sz="4" w:space="0" w:color="auto"/>
            </w:tcBorders>
            <w:vAlign w:val="center"/>
            <w:hideMark/>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417" w:type="dxa"/>
            <w:tcBorders>
              <w:top w:val="nil"/>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10</w:t>
            </w:r>
          </w:p>
        </w:tc>
        <w:tc>
          <w:tcPr>
            <w:tcW w:w="1695" w:type="dxa"/>
            <w:vMerge w:val="restart"/>
            <w:tcBorders>
              <w:top w:val="nil"/>
              <w:left w:val="nil"/>
              <w:right w:val="single" w:sz="4" w:space="0" w:color="auto"/>
            </w:tcBorders>
            <w:shd w:val="clear" w:color="auto" w:fill="auto"/>
            <w:vAlign w:val="center"/>
            <w:hideMark/>
          </w:tcPr>
          <w:p w:rsidR="00722D06" w:rsidRPr="00B1544C" w:rsidRDefault="00722D06" w:rsidP="00407727">
            <w:pPr>
              <w:jc w:val="center"/>
              <w:rPr>
                <w:sz w:val="20"/>
                <w:szCs w:val="20"/>
                <w:lang w:val="uk-UA"/>
              </w:rPr>
            </w:pPr>
            <w:r w:rsidRPr="00B1544C">
              <w:rPr>
                <w:sz w:val="20"/>
                <w:szCs w:val="20"/>
                <w:lang w:val="uk-UA"/>
              </w:rPr>
              <w:t>ТВВ-220-2а</w:t>
            </w:r>
          </w:p>
        </w:tc>
        <w:tc>
          <w:tcPr>
            <w:tcW w:w="1418"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9104,046</w:t>
            </w:r>
          </w:p>
        </w:tc>
        <w:tc>
          <w:tcPr>
            <w:tcW w:w="1559"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2,27·10</w:t>
            </w:r>
            <w:r w:rsidRPr="00B1544C">
              <w:rPr>
                <w:sz w:val="20"/>
                <w:szCs w:val="20"/>
                <w:vertAlign w:val="superscript"/>
                <w:lang w:val="uk-UA"/>
              </w:rPr>
              <w:t>-7</w:t>
            </w: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Б.1.2.1</w:t>
            </w:r>
          </w:p>
        </w:tc>
      </w:tr>
      <w:tr w:rsidR="00FF2307" w:rsidRPr="00B1544C" w:rsidTr="00A31F7D">
        <w:trPr>
          <w:trHeight w:val="305"/>
          <w:jc w:val="center"/>
        </w:trPr>
        <w:tc>
          <w:tcPr>
            <w:tcW w:w="1419"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695" w:type="dxa"/>
            <w:vMerge/>
            <w:tcBorders>
              <w:top w:val="nil"/>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Б.1.2.2</w:t>
            </w:r>
          </w:p>
        </w:tc>
      </w:tr>
      <w:tr w:rsidR="00FF2307" w:rsidRPr="00B1544C" w:rsidTr="00A31F7D">
        <w:trPr>
          <w:trHeight w:val="305"/>
          <w:jc w:val="center"/>
        </w:trPr>
        <w:tc>
          <w:tcPr>
            <w:tcW w:w="1419"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695" w:type="dxa"/>
            <w:vMerge/>
            <w:tcBorders>
              <w:top w:val="nil"/>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Б.1.2.3</w:t>
            </w:r>
          </w:p>
        </w:tc>
      </w:tr>
      <w:tr w:rsidR="00FF2307" w:rsidRPr="00B1544C" w:rsidTr="00A31F7D">
        <w:trPr>
          <w:trHeight w:val="305"/>
          <w:jc w:val="center"/>
        </w:trPr>
        <w:tc>
          <w:tcPr>
            <w:tcW w:w="1419" w:type="dxa"/>
            <w:vMerge/>
            <w:tcBorders>
              <w:top w:val="nil"/>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695"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Б.1.2.4</w:t>
            </w:r>
          </w:p>
        </w:tc>
      </w:tr>
      <w:tr w:rsidR="00FF2307" w:rsidRPr="00B1544C" w:rsidTr="00A31F7D">
        <w:trPr>
          <w:trHeight w:val="144"/>
          <w:jc w:val="center"/>
        </w:trPr>
        <w:tc>
          <w:tcPr>
            <w:tcW w:w="1419" w:type="dxa"/>
            <w:vMerge/>
            <w:tcBorders>
              <w:top w:val="nil"/>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695" w:type="dxa"/>
            <w:vMerge/>
            <w:tcBorders>
              <w:left w:val="nil"/>
              <w:bottom w:val="single" w:sz="4" w:space="0" w:color="auto"/>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Б.1.2.5</w:t>
            </w:r>
          </w:p>
        </w:tc>
      </w:tr>
      <w:tr w:rsidR="00FF2307" w:rsidRPr="00B1544C" w:rsidTr="00A31F7D">
        <w:trPr>
          <w:trHeight w:val="223"/>
          <w:jc w:val="center"/>
        </w:trPr>
        <w:tc>
          <w:tcPr>
            <w:tcW w:w="1419" w:type="dxa"/>
            <w:vMerge w:val="restart"/>
            <w:tcBorders>
              <w:top w:val="single" w:sz="4" w:space="0" w:color="auto"/>
              <w:left w:val="double" w:sz="4" w:space="0" w:color="auto"/>
              <w:bottom w:val="single" w:sz="4" w:space="0" w:color="auto"/>
              <w:right w:val="single" w:sz="4" w:space="0" w:color="auto"/>
            </w:tcBorders>
            <w:vAlign w:val="center"/>
            <w:hideMark/>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417" w:type="dxa"/>
            <w:tcBorders>
              <w:top w:val="nil"/>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10</w:t>
            </w:r>
          </w:p>
        </w:tc>
        <w:tc>
          <w:tcPr>
            <w:tcW w:w="1695" w:type="dxa"/>
            <w:vMerge w:val="restart"/>
            <w:tcBorders>
              <w:top w:val="nil"/>
              <w:left w:val="nil"/>
              <w:right w:val="single" w:sz="4" w:space="0" w:color="auto"/>
            </w:tcBorders>
            <w:shd w:val="clear" w:color="auto" w:fill="auto"/>
            <w:vAlign w:val="center"/>
            <w:hideMark/>
          </w:tcPr>
          <w:p w:rsidR="00722D06" w:rsidRPr="00B1544C" w:rsidRDefault="00722D06" w:rsidP="00407727">
            <w:pPr>
              <w:jc w:val="center"/>
              <w:rPr>
                <w:sz w:val="20"/>
                <w:szCs w:val="20"/>
                <w:lang w:val="uk-UA"/>
              </w:rPr>
            </w:pPr>
            <w:r w:rsidRPr="00B1544C">
              <w:rPr>
                <w:sz w:val="20"/>
                <w:szCs w:val="20"/>
                <w:lang w:val="uk-UA"/>
              </w:rPr>
              <w:t>ТГВ-300</w:t>
            </w:r>
          </w:p>
        </w:tc>
        <w:tc>
          <w:tcPr>
            <w:tcW w:w="1418"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11560,69</w:t>
            </w:r>
          </w:p>
        </w:tc>
        <w:tc>
          <w:tcPr>
            <w:tcW w:w="1559"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0,43·10</w:t>
            </w:r>
            <w:r w:rsidRPr="00B1544C">
              <w:rPr>
                <w:sz w:val="20"/>
                <w:szCs w:val="20"/>
                <w:vertAlign w:val="superscript"/>
                <w:lang w:val="uk-UA"/>
              </w:rPr>
              <w:t>-6</w:t>
            </w: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Б.1.3.1</w:t>
            </w:r>
          </w:p>
        </w:tc>
      </w:tr>
      <w:tr w:rsidR="00FF2307" w:rsidRPr="00B1544C" w:rsidTr="00A31F7D">
        <w:trPr>
          <w:trHeight w:val="152"/>
          <w:jc w:val="center"/>
        </w:trPr>
        <w:tc>
          <w:tcPr>
            <w:tcW w:w="1419"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695" w:type="dxa"/>
            <w:vMerge/>
            <w:tcBorders>
              <w:top w:val="nil"/>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Б.1.3.2</w:t>
            </w:r>
          </w:p>
        </w:tc>
      </w:tr>
      <w:tr w:rsidR="00FF2307" w:rsidRPr="00B1544C" w:rsidTr="00A31F7D">
        <w:trPr>
          <w:trHeight w:val="284"/>
          <w:jc w:val="center"/>
        </w:trPr>
        <w:tc>
          <w:tcPr>
            <w:tcW w:w="1419"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695" w:type="dxa"/>
            <w:vMerge/>
            <w:tcBorders>
              <w:top w:val="nil"/>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Б.1.3.3</w:t>
            </w:r>
          </w:p>
        </w:tc>
      </w:tr>
      <w:tr w:rsidR="00FF2307" w:rsidRPr="00B1544C" w:rsidTr="00A31F7D">
        <w:trPr>
          <w:trHeight w:val="247"/>
          <w:jc w:val="center"/>
        </w:trPr>
        <w:tc>
          <w:tcPr>
            <w:tcW w:w="1419" w:type="dxa"/>
            <w:vMerge/>
            <w:tcBorders>
              <w:top w:val="nil"/>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695"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Б.1.3.4</w:t>
            </w:r>
          </w:p>
        </w:tc>
      </w:tr>
      <w:tr w:rsidR="00FF2307" w:rsidRPr="00B1544C" w:rsidTr="00A31F7D">
        <w:trPr>
          <w:trHeight w:val="208"/>
          <w:jc w:val="center"/>
        </w:trPr>
        <w:tc>
          <w:tcPr>
            <w:tcW w:w="1419" w:type="dxa"/>
            <w:vMerge/>
            <w:tcBorders>
              <w:top w:val="nil"/>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695" w:type="dxa"/>
            <w:vMerge/>
            <w:tcBorders>
              <w:left w:val="nil"/>
              <w:bottom w:val="single" w:sz="4" w:space="0" w:color="auto"/>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Б.1.3.5</w:t>
            </w:r>
          </w:p>
        </w:tc>
      </w:tr>
      <w:tr w:rsidR="00FF2307" w:rsidRPr="00B1544C" w:rsidTr="00A31F7D">
        <w:trPr>
          <w:trHeight w:val="202"/>
          <w:jc w:val="center"/>
        </w:trPr>
        <w:tc>
          <w:tcPr>
            <w:tcW w:w="1419" w:type="dxa"/>
            <w:vMerge w:val="restart"/>
            <w:tcBorders>
              <w:top w:val="single" w:sz="4" w:space="0" w:color="auto"/>
              <w:left w:val="double" w:sz="4" w:space="0" w:color="auto"/>
              <w:bottom w:val="single" w:sz="4" w:space="0" w:color="auto"/>
              <w:right w:val="single" w:sz="4" w:space="0" w:color="auto"/>
            </w:tcBorders>
            <w:vAlign w:val="center"/>
            <w:hideMark/>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417" w:type="dxa"/>
            <w:tcBorders>
              <w:top w:val="nil"/>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10</w:t>
            </w:r>
          </w:p>
        </w:tc>
        <w:tc>
          <w:tcPr>
            <w:tcW w:w="1695" w:type="dxa"/>
            <w:vMerge w:val="restart"/>
            <w:tcBorders>
              <w:top w:val="nil"/>
              <w:left w:val="nil"/>
              <w:right w:val="single" w:sz="4" w:space="0" w:color="auto"/>
            </w:tcBorders>
            <w:shd w:val="clear" w:color="auto" w:fill="auto"/>
            <w:vAlign w:val="center"/>
            <w:hideMark/>
          </w:tcPr>
          <w:p w:rsidR="00722D06" w:rsidRPr="00B1544C" w:rsidRDefault="00722D06" w:rsidP="00407727">
            <w:pPr>
              <w:jc w:val="center"/>
              <w:rPr>
                <w:sz w:val="20"/>
                <w:szCs w:val="20"/>
                <w:lang w:val="uk-UA"/>
              </w:rPr>
            </w:pPr>
            <w:r w:rsidRPr="00B1544C">
              <w:rPr>
                <w:sz w:val="20"/>
                <w:szCs w:val="20"/>
                <w:lang w:val="uk-UA"/>
              </w:rPr>
              <w:t>ТГВ-500</w:t>
            </w:r>
          </w:p>
        </w:tc>
        <w:tc>
          <w:tcPr>
            <w:tcW w:w="1418"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11560,69</w:t>
            </w:r>
          </w:p>
        </w:tc>
        <w:tc>
          <w:tcPr>
            <w:tcW w:w="1559"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0,44·10</w:t>
            </w:r>
            <w:r w:rsidRPr="00B1544C">
              <w:rPr>
                <w:sz w:val="20"/>
                <w:szCs w:val="20"/>
                <w:vertAlign w:val="superscript"/>
                <w:lang w:val="uk-UA"/>
              </w:rPr>
              <w:t>-6</w:t>
            </w: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Б.1.4.1</w:t>
            </w:r>
          </w:p>
        </w:tc>
      </w:tr>
      <w:tr w:rsidR="00FF2307" w:rsidRPr="00B1544C" w:rsidTr="00A31F7D">
        <w:trPr>
          <w:trHeight w:val="305"/>
          <w:jc w:val="center"/>
        </w:trPr>
        <w:tc>
          <w:tcPr>
            <w:tcW w:w="1419"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695" w:type="dxa"/>
            <w:vMerge/>
            <w:tcBorders>
              <w:top w:val="nil"/>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Б.1.4.2</w:t>
            </w:r>
          </w:p>
        </w:tc>
      </w:tr>
      <w:tr w:rsidR="00FF2307" w:rsidRPr="00B1544C" w:rsidTr="00A31F7D">
        <w:trPr>
          <w:trHeight w:val="305"/>
          <w:jc w:val="center"/>
        </w:trPr>
        <w:tc>
          <w:tcPr>
            <w:tcW w:w="1419"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695" w:type="dxa"/>
            <w:vMerge/>
            <w:tcBorders>
              <w:top w:val="nil"/>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Б.1.4.3</w:t>
            </w:r>
          </w:p>
        </w:tc>
      </w:tr>
      <w:tr w:rsidR="00FF2307" w:rsidRPr="00B1544C" w:rsidTr="00A31F7D">
        <w:trPr>
          <w:trHeight w:val="305"/>
          <w:jc w:val="center"/>
        </w:trPr>
        <w:tc>
          <w:tcPr>
            <w:tcW w:w="1419" w:type="dxa"/>
            <w:vMerge/>
            <w:tcBorders>
              <w:top w:val="nil"/>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695"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Б.1.4.4</w:t>
            </w:r>
          </w:p>
        </w:tc>
      </w:tr>
      <w:tr w:rsidR="00FF2307" w:rsidRPr="00B1544C" w:rsidTr="00A31F7D">
        <w:trPr>
          <w:trHeight w:val="132"/>
          <w:jc w:val="center"/>
        </w:trPr>
        <w:tc>
          <w:tcPr>
            <w:tcW w:w="1419" w:type="dxa"/>
            <w:vMerge/>
            <w:tcBorders>
              <w:top w:val="nil"/>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695" w:type="dxa"/>
            <w:vMerge/>
            <w:tcBorders>
              <w:left w:val="nil"/>
              <w:bottom w:val="single" w:sz="4" w:space="0" w:color="auto"/>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Б.1.4.5</w:t>
            </w:r>
          </w:p>
        </w:tc>
      </w:tr>
      <w:tr w:rsidR="00FF2307" w:rsidRPr="00B1544C" w:rsidTr="00A31F7D">
        <w:trPr>
          <w:trHeight w:val="266"/>
          <w:jc w:val="center"/>
        </w:trPr>
        <w:tc>
          <w:tcPr>
            <w:tcW w:w="1419" w:type="dxa"/>
            <w:vMerge w:val="restart"/>
            <w:tcBorders>
              <w:top w:val="single" w:sz="4" w:space="0" w:color="auto"/>
              <w:left w:val="double" w:sz="4" w:space="0" w:color="auto"/>
              <w:bottom w:val="single" w:sz="4" w:space="0" w:color="auto"/>
              <w:right w:val="single" w:sz="4" w:space="0" w:color="auto"/>
            </w:tcBorders>
            <w:vAlign w:val="center"/>
            <w:hideMark/>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417" w:type="dxa"/>
            <w:tcBorders>
              <w:top w:val="nil"/>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10</w:t>
            </w:r>
          </w:p>
        </w:tc>
        <w:tc>
          <w:tcPr>
            <w:tcW w:w="1695" w:type="dxa"/>
            <w:vMerge w:val="restart"/>
            <w:tcBorders>
              <w:top w:val="nil"/>
              <w:left w:val="nil"/>
              <w:right w:val="single" w:sz="4" w:space="0" w:color="auto"/>
            </w:tcBorders>
            <w:shd w:val="clear" w:color="auto" w:fill="auto"/>
            <w:vAlign w:val="center"/>
            <w:hideMark/>
          </w:tcPr>
          <w:p w:rsidR="00722D06" w:rsidRPr="00B1544C" w:rsidRDefault="00722D06" w:rsidP="00407727">
            <w:pPr>
              <w:jc w:val="center"/>
              <w:rPr>
                <w:sz w:val="20"/>
                <w:szCs w:val="20"/>
                <w:lang w:val="uk-UA"/>
              </w:rPr>
            </w:pPr>
            <w:r w:rsidRPr="00B1544C">
              <w:rPr>
                <w:sz w:val="20"/>
                <w:szCs w:val="20"/>
                <w:lang w:val="uk-UA"/>
              </w:rPr>
              <w:t>ТВВ-500-2</w:t>
            </w:r>
          </w:p>
        </w:tc>
        <w:tc>
          <w:tcPr>
            <w:tcW w:w="1418"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11560,69</w:t>
            </w:r>
          </w:p>
        </w:tc>
        <w:tc>
          <w:tcPr>
            <w:tcW w:w="1559"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2,5·10</w:t>
            </w:r>
            <w:r w:rsidRPr="00B1544C">
              <w:rPr>
                <w:sz w:val="20"/>
                <w:szCs w:val="20"/>
                <w:vertAlign w:val="superscript"/>
                <w:lang w:val="uk-UA"/>
              </w:rPr>
              <w:t>-7</w:t>
            </w: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Б.1.5.1</w:t>
            </w:r>
          </w:p>
        </w:tc>
      </w:tr>
      <w:tr w:rsidR="00FF2307" w:rsidRPr="00B1544C" w:rsidTr="00A31F7D">
        <w:trPr>
          <w:trHeight w:val="305"/>
          <w:jc w:val="center"/>
        </w:trPr>
        <w:tc>
          <w:tcPr>
            <w:tcW w:w="1419"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695" w:type="dxa"/>
            <w:vMerge/>
            <w:tcBorders>
              <w:top w:val="nil"/>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Б.1.5.2</w:t>
            </w:r>
          </w:p>
        </w:tc>
      </w:tr>
      <w:tr w:rsidR="00FF2307" w:rsidRPr="00B1544C" w:rsidTr="00A31F7D">
        <w:trPr>
          <w:trHeight w:val="305"/>
          <w:jc w:val="center"/>
        </w:trPr>
        <w:tc>
          <w:tcPr>
            <w:tcW w:w="1419"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695" w:type="dxa"/>
            <w:vMerge/>
            <w:tcBorders>
              <w:top w:val="nil"/>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Б.1.5.3</w:t>
            </w:r>
          </w:p>
        </w:tc>
      </w:tr>
      <w:tr w:rsidR="00FF2307" w:rsidRPr="00B1544C" w:rsidTr="00A31F7D">
        <w:trPr>
          <w:trHeight w:val="305"/>
          <w:jc w:val="center"/>
        </w:trPr>
        <w:tc>
          <w:tcPr>
            <w:tcW w:w="1419" w:type="dxa"/>
            <w:vMerge/>
            <w:tcBorders>
              <w:top w:val="nil"/>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695"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Б.1.5.4</w:t>
            </w:r>
          </w:p>
        </w:tc>
      </w:tr>
      <w:tr w:rsidR="00FF2307" w:rsidRPr="00B1544C" w:rsidTr="00A31F7D">
        <w:trPr>
          <w:trHeight w:val="231"/>
          <w:jc w:val="center"/>
        </w:trPr>
        <w:tc>
          <w:tcPr>
            <w:tcW w:w="1419" w:type="dxa"/>
            <w:vMerge/>
            <w:tcBorders>
              <w:top w:val="nil"/>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695" w:type="dxa"/>
            <w:vMerge/>
            <w:tcBorders>
              <w:left w:val="nil"/>
              <w:bottom w:val="single" w:sz="4" w:space="0" w:color="auto"/>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Б.1.5.5</w:t>
            </w:r>
          </w:p>
        </w:tc>
      </w:tr>
      <w:tr w:rsidR="00FF2307" w:rsidRPr="00B1544C" w:rsidTr="00A31F7D">
        <w:trPr>
          <w:trHeight w:val="189"/>
          <w:jc w:val="center"/>
        </w:trPr>
        <w:tc>
          <w:tcPr>
            <w:tcW w:w="1419" w:type="dxa"/>
            <w:vMerge w:val="restart"/>
            <w:tcBorders>
              <w:top w:val="single" w:sz="4" w:space="0" w:color="auto"/>
              <w:left w:val="double" w:sz="4" w:space="0" w:color="auto"/>
              <w:bottom w:val="single" w:sz="4" w:space="0" w:color="auto"/>
              <w:right w:val="single" w:sz="4" w:space="0" w:color="auto"/>
            </w:tcBorders>
            <w:vAlign w:val="center"/>
            <w:hideMark/>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417" w:type="dxa"/>
            <w:tcBorders>
              <w:top w:val="nil"/>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10</w:t>
            </w:r>
          </w:p>
        </w:tc>
        <w:tc>
          <w:tcPr>
            <w:tcW w:w="1695" w:type="dxa"/>
            <w:vMerge w:val="restart"/>
            <w:tcBorders>
              <w:top w:val="nil"/>
              <w:left w:val="nil"/>
              <w:right w:val="single" w:sz="4" w:space="0" w:color="auto"/>
            </w:tcBorders>
            <w:shd w:val="clear" w:color="auto" w:fill="auto"/>
            <w:vAlign w:val="center"/>
            <w:hideMark/>
          </w:tcPr>
          <w:p w:rsidR="00722D06" w:rsidRPr="00B1544C" w:rsidRDefault="00722D06" w:rsidP="00407727">
            <w:pPr>
              <w:jc w:val="center"/>
              <w:rPr>
                <w:sz w:val="20"/>
                <w:szCs w:val="20"/>
                <w:lang w:val="uk-UA"/>
              </w:rPr>
            </w:pPr>
            <w:r w:rsidRPr="00B1544C">
              <w:rPr>
                <w:sz w:val="20"/>
                <w:szCs w:val="20"/>
                <w:lang w:val="uk-UA"/>
              </w:rPr>
              <w:t>ТВВ-800-2</w:t>
            </w:r>
          </w:p>
        </w:tc>
        <w:tc>
          <w:tcPr>
            <w:tcW w:w="1418"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13872,83</w:t>
            </w:r>
          </w:p>
        </w:tc>
        <w:tc>
          <w:tcPr>
            <w:tcW w:w="1559"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2,27·10</w:t>
            </w:r>
            <w:r w:rsidRPr="00B1544C">
              <w:rPr>
                <w:sz w:val="20"/>
                <w:szCs w:val="20"/>
                <w:vertAlign w:val="superscript"/>
                <w:lang w:val="uk-UA"/>
              </w:rPr>
              <w:t>-7</w:t>
            </w: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Б.1.6.1</w:t>
            </w:r>
          </w:p>
        </w:tc>
      </w:tr>
      <w:tr w:rsidR="00FF2307" w:rsidRPr="00B1544C" w:rsidTr="00A31F7D">
        <w:trPr>
          <w:trHeight w:val="236"/>
          <w:jc w:val="center"/>
        </w:trPr>
        <w:tc>
          <w:tcPr>
            <w:tcW w:w="1419"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695" w:type="dxa"/>
            <w:vMerge/>
            <w:tcBorders>
              <w:top w:val="nil"/>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Б.1.6.2</w:t>
            </w:r>
          </w:p>
        </w:tc>
      </w:tr>
      <w:tr w:rsidR="00FF2307" w:rsidRPr="00B1544C" w:rsidTr="00A31F7D">
        <w:trPr>
          <w:trHeight w:val="198"/>
          <w:jc w:val="center"/>
        </w:trPr>
        <w:tc>
          <w:tcPr>
            <w:tcW w:w="1419"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695" w:type="dxa"/>
            <w:vMerge/>
            <w:tcBorders>
              <w:top w:val="nil"/>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Б.1.6.3</w:t>
            </w:r>
          </w:p>
        </w:tc>
      </w:tr>
      <w:tr w:rsidR="00FF2307" w:rsidRPr="00B1544C" w:rsidTr="00A31F7D">
        <w:trPr>
          <w:trHeight w:val="160"/>
          <w:jc w:val="center"/>
        </w:trPr>
        <w:tc>
          <w:tcPr>
            <w:tcW w:w="1419" w:type="dxa"/>
            <w:vMerge/>
            <w:tcBorders>
              <w:top w:val="nil"/>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695"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Б.1.6.4</w:t>
            </w:r>
          </w:p>
        </w:tc>
      </w:tr>
      <w:tr w:rsidR="00FF2307" w:rsidRPr="00B1544C" w:rsidTr="00A31F7D">
        <w:trPr>
          <w:trHeight w:val="106"/>
          <w:jc w:val="center"/>
        </w:trPr>
        <w:tc>
          <w:tcPr>
            <w:tcW w:w="1419" w:type="dxa"/>
            <w:vMerge/>
            <w:tcBorders>
              <w:top w:val="nil"/>
              <w:left w:val="double" w:sz="4" w:space="0" w:color="auto"/>
              <w:bottom w:val="double" w:sz="4" w:space="0" w:color="auto"/>
              <w:right w:val="single" w:sz="4" w:space="0" w:color="auto"/>
            </w:tcBorders>
            <w:vAlign w:val="center"/>
          </w:tcPr>
          <w:p w:rsidR="00722D06" w:rsidRPr="00B1544C" w:rsidRDefault="00722D06" w:rsidP="00407727">
            <w:pPr>
              <w:jc w:val="center"/>
              <w:rPr>
                <w:sz w:val="20"/>
                <w:szCs w:val="20"/>
                <w:lang w:val="uk-UA"/>
              </w:rPr>
            </w:pPr>
          </w:p>
        </w:tc>
        <w:tc>
          <w:tcPr>
            <w:tcW w:w="1417" w:type="dxa"/>
            <w:tcBorders>
              <w:top w:val="nil"/>
              <w:left w:val="nil"/>
              <w:bottom w:val="doub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695" w:type="dxa"/>
            <w:vMerge/>
            <w:tcBorders>
              <w:left w:val="nil"/>
              <w:bottom w:val="double" w:sz="4" w:space="0" w:color="auto"/>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418" w:type="dxa"/>
            <w:vMerge/>
            <w:tcBorders>
              <w:left w:val="nil"/>
              <w:bottom w:val="doub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559" w:type="dxa"/>
            <w:vMerge/>
            <w:tcBorders>
              <w:left w:val="nil"/>
              <w:bottom w:val="doub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50" w:type="dxa"/>
            <w:tcBorders>
              <w:top w:val="nil"/>
              <w:left w:val="nil"/>
              <w:bottom w:val="doub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Б.1.6.5</w:t>
            </w:r>
          </w:p>
        </w:tc>
      </w:tr>
    </w:tbl>
    <w:p w:rsidR="00617A54" w:rsidRPr="00B1544C" w:rsidRDefault="00617A54" w:rsidP="00AE758F">
      <w:pPr>
        <w:spacing w:line="288" w:lineRule="auto"/>
        <w:ind w:firstLine="454"/>
        <w:rPr>
          <w:lang w:val="uk-UA"/>
        </w:rPr>
      </w:pPr>
    </w:p>
    <w:p w:rsidR="00617A54" w:rsidRPr="00B1544C" w:rsidRDefault="00617A54">
      <w:pPr>
        <w:spacing w:after="200" w:line="276" w:lineRule="auto"/>
        <w:rPr>
          <w:lang w:val="uk-UA"/>
        </w:rPr>
      </w:pPr>
      <w:r w:rsidRPr="00B1544C">
        <w:rPr>
          <w:lang w:val="uk-UA"/>
        </w:rPr>
        <w:br w:type="page"/>
      </w:r>
    </w:p>
    <w:p w:rsidR="00722D06" w:rsidRPr="00B1544C" w:rsidRDefault="00722D06" w:rsidP="00AE758F">
      <w:pPr>
        <w:spacing w:line="288" w:lineRule="auto"/>
        <w:ind w:firstLine="454"/>
        <w:rPr>
          <w:lang w:val="uk-UA"/>
        </w:rPr>
      </w:pPr>
    </w:p>
    <w:p w:rsidR="00722D06" w:rsidRPr="00B1544C" w:rsidRDefault="00722D06" w:rsidP="00401C07">
      <w:pPr>
        <w:spacing w:line="288" w:lineRule="auto"/>
        <w:ind w:firstLine="454"/>
        <w:jc w:val="right"/>
        <w:rPr>
          <w:lang w:val="uk-UA"/>
        </w:rPr>
      </w:pPr>
      <w:r w:rsidRPr="00B1544C">
        <w:rPr>
          <w:lang w:val="uk-UA"/>
        </w:rPr>
        <w:t>Продовження таблиці Б.1</w:t>
      </w:r>
    </w:p>
    <w:tbl>
      <w:tblPr>
        <w:tblW w:w="8075" w:type="dxa"/>
        <w:jc w:val="center"/>
        <w:tblCellMar>
          <w:left w:w="0" w:type="dxa"/>
          <w:right w:w="0" w:type="dxa"/>
        </w:tblCellMar>
        <w:tblLook w:val="04A0" w:firstRow="1" w:lastRow="0" w:firstColumn="1" w:lastColumn="0" w:noHBand="0" w:noVBand="1"/>
      </w:tblPr>
      <w:tblGrid>
        <w:gridCol w:w="1271"/>
        <w:gridCol w:w="1417"/>
        <w:gridCol w:w="1560"/>
        <w:gridCol w:w="1563"/>
        <w:gridCol w:w="1556"/>
        <w:gridCol w:w="708"/>
      </w:tblGrid>
      <w:tr w:rsidR="00FF2307" w:rsidRPr="00B1544C" w:rsidTr="00A31F7D">
        <w:trPr>
          <w:trHeight w:val="305"/>
          <w:jc w:val="center"/>
        </w:trPr>
        <w:tc>
          <w:tcPr>
            <w:tcW w:w="1271" w:type="dxa"/>
            <w:tcBorders>
              <w:top w:val="double" w:sz="4" w:space="0" w:color="auto"/>
              <w:left w:val="double" w:sz="4" w:space="0" w:color="auto"/>
              <w:bottom w:val="single" w:sz="4" w:space="0" w:color="auto"/>
              <w:right w:val="single" w:sz="4" w:space="0" w:color="auto"/>
            </w:tcBorders>
            <w:vAlign w:val="center"/>
            <w:hideMark/>
          </w:tcPr>
          <w:p w:rsidR="00722D06" w:rsidRPr="00B1544C" w:rsidRDefault="00722D06" w:rsidP="00617A54">
            <w:pPr>
              <w:jc w:val="center"/>
              <w:rPr>
                <w:sz w:val="20"/>
                <w:szCs w:val="20"/>
                <w:lang w:val="uk-UA"/>
              </w:rPr>
            </w:pPr>
            <w:r w:rsidRPr="00B1544C">
              <w:rPr>
                <w:sz w:val="20"/>
                <w:szCs w:val="20"/>
                <w:lang w:val="uk-UA"/>
              </w:rPr>
              <w:t>1</w:t>
            </w:r>
          </w:p>
        </w:tc>
        <w:tc>
          <w:tcPr>
            <w:tcW w:w="1417" w:type="dxa"/>
            <w:tcBorders>
              <w:top w:val="double" w:sz="4" w:space="0" w:color="auto"/>
              <w:left w:val="nil"/>
              <w:bottom w:val="single" w:sz="4" w:space="0" w:color="auto"/>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2</w:t>
            </w:r>
          </w:p>
        </w:tc>
        <w:tc>
          <w:tcPr>
            <w:tcW w:w="1560" w:type="dxa"/>
            <w:tcBorders>
              <w:top w:val="double" w:sz="4" w:space="0" w:color="auto"/>
              <w:left w:val="nil"/>
              <w:bottom w:val="single" w:sz="4" w:space="0" w:color="auto"/>
              <w:right w:val="single" w:sz="4" w:space="0" w:color="auto"/>
            </w:tcBorders>
            <w:shd w:val="clear" w:color="auto" w:fill="auto"/>
            <w:vAlign w:val="center"/>
            <w:hideMark/>
          </w:tcPr>
          <w:p w:rsidR="00722D06" w:rsidRPr="00B1544C" w:rsidRDefault="00722D06" w:rsidP="00617A54">
            <w:pPr>
              <w:jc w:val="center"/>
              <w:rPr>
                <w:sz w:val="20"/>
                <w:szCs w:val="20"/>
                <w:lang w:val="uk-UA"/>
              </w:rPr>
            </w:pPr>
            <w:r w:rsidRPr="00B1544C">
              <w:rPr>
                <w:sz w:val="20"/>
                <w:szCs w:val="20"/>
                <w:lang w:val="uk-UA"/>
              </w:rPr>
              <w:t>3</w:t>
            </w:r>
          </w:p>
        </w:tc>
        <w:tc>
          <w:tcPr>
            <w:tcW w:w="1563" w:type="dxa"/>
            <w:tcBorders>
              <w:top w:val="doub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4</w:t>
            </w:r>
          </w:p>
        </w:tc>
        <w:tc>
          <w:tcPr>
            <w:tcW w:w="1556" w:type="dxa"/>
            <w:tcBorders>
              <w:top w:val="doub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5</w:t>
            </w:r>
          </w:p>
        </w:tc>
        <w:tc>
          <w:tcPr>
            <w:tcW w:w="708" w:type="dxa"/>
            <w:tcBorders>
              <w:top w:val="double" w:sz="4" w:space="0" w:color="auto"/>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6</w:t>
            </w:r>
          </w:p>
        </w:tc>
      </w:tr>
      <w:tr w:rsidR="00617A54" w:rsidRPr="00B1544C" w:rsidTr="00A31F7D">
        <w:trPr>
          <w:trHeight w:val="305"/>
          <w:jc w:val="center"/>
        </w:trPr>
        <w:tc>
          <w:tcPr>
            <w:tcW w:w="1271" w:type="dxa"/>
            <w:vMerge w:val="restart"/>
            <w:tcBorders>
              <w:top w:val="single" w:sz="4" w:space="0" w:color="auto"/>
              <w:left w:val="double" w:sz="4" w:space="0" w:color="auto"/>
              <w:right w:val="sing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p>
        </w:tc>
        <w:tc>
          <w:tcPr>
            <w:tcW w:w="1560" w:type="dxa"/>
            <w:vMerge w:val="restart"/>
            <w:tcBorders>
              <w:top w:val="single" w:sz="4" w:space="0" w:color="auto"/>
              <w:left w:val="nil"/>
              <w:right w:val="single" w:sz="4" w:space="0" w:color="auto"/>
            </w:tcBorders>
            <w:shd w:val="clear" w:color="auto" w:fill="auto"/>
            <w:vAlign w:val="center"/>
          </w:tcPr>
          <w:p w:rsidR="00617A54" w:rsidRPr="00B1544C" w:rsidRDefault="00617A54" w:rsidP="00617A54">
            <w:pPr>
              <w:jc w:val="center"/>
              <w:rPr>
                <w:sz w:val="20"/>
                <w:szCs w:val="20"/>
                <w:lang w:val="uk-UA"/>
              </w:rPr>
            </w:pPr>
            <w:r w:rsidRPr="00B1544C">
              <w:rPr>
                <w:sz w:val="20"/>
                <w:szCs w:val="20"/>
                <w:lang w:val="uk-UA"/>
              </w:rPr>
              <w:t>ТВВ-1000-4</w:t>
            </w:r>
          </w:p>
        </w:tc>
        <w:tc>
          <w:tcPr>
            <w:tcW w:w="1563" w:type="dxa"/>
            <w:vMerge w:val="restart"/>
            <w:tcBorders>
              <w:top w:val="single" w:sz="4" w:space="0" w:color="auto"/>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13872,83</w:t>
            </w:r>
          </w:p>
        </w:tc>
        <w:tc>
          <w:tcPr>
            <w:tcW w:w="1556" w:type="dxa"/>
            <w:vMerge w:val="restart"/>
            <w:tcBorders>
              <w:top w:val="single" w:sz="4" w:space="0" w:color="auto"/>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3,13·10</w:t>
            </w:r>
            <w:r w:rsidRPr="00B1544C">
              <w:rPr>
                <w:sz w:val="20"/>
                <w:szCs w:val="20"/>
                <w:vertAlign w:val="superscript"/>
                <w:lang w:val="uk-UA"/>
              </w:rPr>
              <w:t>-7</w:t>
            </w:r>
          </w:p>
        </w:tc>
        <w:tc>
          <w:tcPr>
            <w:tcW w:w="708" w:type="dxa"/>
            <w:tcBorders>
              <w:top w:val="single" w:sz="4" w:space="0" w:color="auto"/>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Б.1.7.1</w:t>
            </w:r>
          </w:p>
        </w:tc>
      </w:tr>
      <w:tr w:rsidR="00617A54" w:rsidRPr="00B1544C" w:rsidTr="00A31F7D">
        <w:trPr>
          <w:trHeight w:val="305"/>
          <w:jc w:val="center"/>
        </w:trPr>
        <w:tc>
          <w:tcPr>
            <w:tcW w:w="1271" w:type="dxa"/>
            <w:vMerge/>
            <w:tcBorders>
              <w:left w:val="doub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single" w:sz="4" w:space="0" w:color="auto"/>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Б.1.7.2</w:t>
            </w:r>
          </w:p>
        </w:tc>
      </w:tr>
      <w:tr w:rsidR="00617A54" w:rsidRPr="00B1544C" w:rsidTr="00A31F7D">
        <w:trPr>
          <w:trHeight w:val="305"/>
          <w:jc w:val="center"/>
        </w:trPr>
        <w:tc>
          <w:tcPr>
            <w:tcW w:w="1271" w:type="dxa"/>
            <w:vMerge/>
            <w:tcBorders>
              <w:left w:val="doub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single" w:sz="4" w:space="0" w:color="auto"/>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Б.1.7.3</w:t>
            </w:r>
          </w:p>
        </w:tc>
      </w:tr>
      <w:tr w:rsidR="00617A54" w:rsidRPr="00B1544C" w:rsidTr="00A31F7D">
        <w:trPr>
          <w:trHeight w:val="305"/>
          <w:jc w:val="center"/>
        </w:trPr>
        <w:tc>
          <w:tcPr>
            <w:tcW w:w="1271" w:type="dxa"/>
            <w:vMerge/>
            <w:tcBorders>
              <w:left w:val="doub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single" w:sz="4" w:space="0" w:color="auto"/>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Б.1.7.4</w:t>
            </w:r>
          </w:p>
        </w:tc>
      </w:tr>
      <w:tr w:rsidR="00617A54" w:rsidRPr="00B1544C" w:rsidTr="00A31F7D">
        <w:trPr>
          <w:trHeight w:val="305"/>
          <w:jc w:val="center"/>
        </w:trPr>
        <w:tc>
          <w:tcPr>
            <w:tcW w:w="1271" w:type="dxa"/>
            <w:vMerge/>
            <w:tcBorders>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560" w:type="dxa"/>
            <w:vMerge/>
            <w:tcBorders>
              <w:left w:val="nil"/>
              <w:bottom w:val="single" w:sz="4" w:space="0" w:color="auto"/>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single" w:sz="4" w:space="0" w:color="auto"/>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Б.1.7.5</w:t>
            </w:r>
          </w:p>
        </w:tc>
      </w:tr>
      <w:tr w:rsidR="00617A54" w:rsidRPr="00B1544C" w:rsidTr="00A31F7D">
        <w:trPr>
          <w:trHeight w:val="305"/>
          <w:jc w:val="center"/>
        </w:trPr>
        <w:tc>
          <w:tcPr>
            <w:tcW w:w="1271" w:type="dxa"/>
            <w:vMerge w:val="restart"/>
            <w:tcBorders>
              <w:top w:val="single" w:sz="4" w:space="0" w:color="auto"/>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p>
        </w:tc>
        <w:tc>
          <w:tcPr>
            <w:tcW w:w="1560" w:type="dxa"/>
            <w:vMerge w:val="restart"/>
            <w:tcBorders>
              <w:top w:val="single" w:sz="4" w:space="0" w:color="auto"/>
              <w:left w:val="nil"/>
              <w:right w:val="single" w:sz="4" w:space="0" w:color="auto"/>
            </w:tcBorders>
            <w:shd w:val="clear" w:color="auto" w:fill="auto"/>
            <w:vAlign w:val="center"/>
          </w:tcPr>
          <w:p w:rsidR="00617A54" w:rsidRPr="00B1544C" w:rsidRDefault="00617A54" w:rsidP="00617A54">
            <w:pPr>
              <w:jc w:val="center"/>
              <w:rPr>
                <w:sz w:val="20"/>
                <w:szCs w:val="20"/>
                <w:lang w:val="uk-UA"/>
              </w:rPr>
            </w:pPr>
            <w:r w:rsidRPr="00B1544C">
              <w:rPr>
                <w:sz w:val="20"/>
                <w:szCs w:val="20"/>
                <w:lang w:val="uk-UA"/>
              </w:rPr>
              <w:t>ТВВ-1000-2</w:t>
            </w:r>
          </w:p>
        </w:tc>
        <w:tc>
          <w:tcPr>
            <w:tcW w:w="1563" w:type="dxa"/>
            <w:vMerge w:val="restart"/>
            <w:tcBorders>
              <w:top w:val="single" w:sz="4" w:space="0" w:color="auto"/>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13872,83</w:t>
            </w:r>
          </w:p>
        </w:tc>
        <w:tc>
          <w:tcPr>
            <w:tcW w:w="1556" w:type="dxa"/>
            <w:vMerge w:val="restart"/>
            <w:tcBorders>
              <w:top w:val="single" w:sz="4" w:space="0" w:color="auto"/>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0,4·10</w:t>
            </w:r>
            <w:r w:rsidRPr="00B1544C">
              <w:rPr>
                <w:sz w:val="20"/>
                <w:szCs w:val="20"/>
                <w:vertAlign w:val="superscript"/>
                <w:lang w:val="uk-UA"/>
              </w:rPr>
              <w:t>-6</w:t>
            </w:r>
          </w:p>
        </w:tc>
        <w:tc>
          <w:tcPr>
            <w:tcW w:w="708" w:type="dxa"/>
            <w:tcBorders>
              <w:top w:val="single" w:sz="4" w:space="0" w:color="auto"/>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Б.1.8.1</w:t>
            </w:r>
          </w:p>
        </w:tc>
      </w:tr>
      <w:tr w:rsidR="00617A54" w:rsidRPr="00B1544C" w:rsidTr="00A31F7D">
        <w:trPr>
          <w:trHeight w:val="305"/>
          <w:jc w:val="center"/>
        </w:trPr>
        <w:tc>
          <w:tcPr>
            <w:tcW w:w="1271" w:type="dxa"/>
            <w:vMerge/>
            <w:tcBorders>
              <w:top w:val="single" w:sz="4" w:space="0" w:color="auto"/>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top w:val="single" w:sz="4" w:space="0" w:color="auto"/>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Б.1.8.2</w:t>
            </w:r>
          </w:p>
        </w:tc>
      </w:tr>
      <w:tr w:rsidR="00617A54" w:rsidRPr="00B1544C" w:rsidTr="00A31F7D">
        <w:trPr>
          <w:trHeight w:val="305"/>
          <w:jc w:val="center"/>
        </w:trPr>
        <w:tc>
          <w:tcPr>
            <w:tcW w:w="1271" w:type="dxa"/>
            <w:vMerge/>
            <w:tcBorders>
              <w:top w:val="single" w:sz="4" w:space="0" w:color="auto"/>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top w:val="single" w:sz="4" w:space="0" w:color="auto"/>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Б.1.8.3</w:t>
            </w:r>
          </w:p>
        </w:tc>
      </w:tr>
      <w:tr w:rsidR="00617A54" w:rsidRPr="00B1544C" w:rsidTr="00A31F7D">
        <w:trPr>
          <w:trHeight w:val="305"/>
          <w:jc w:val="center"/>
        </w:trPr>
        <w:tc>
          <w:tcPr>
            <w:tcW w:w="1271" w:type="dxa"/>
            <w:vMerge/>
            <w:tcBorders>
              <w:top w:val="nil"/>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top w:val="single" w:sz="4" w:space="0" w:color="auto"/>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Б.1.8.4</w:t>
            </w:r>
          </w:p>
        </w:tc>
      </w:tr>
      <w:tr w:rsidR="00617A54" w:rsidRPr="00B1544C" w:rsidTr="00A31F7D">
        <w:trPr>
          <w:trHeight w:val="305"/>
          <w:jc w:val="center"/>
        </w:trPr>
        <w:tc>
          <w:tcPr>
            <w:tcW w:w="1271" w:type="dxa"/>
            <w:vMerge/>
            <w:tcBorders>
              <w:top w:val="nil"/>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560" w:type="dxa"/>
            <w:vMerge/>
            <w:tcBorders>
              <w:left w:val="nil"/>
              <w:bottom w:val="single" w:sz="4" w:space="0" w:color="auto"/>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top w:val="single" w:sz="4" w:space="0" w:color="auto"/>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Б.1.8.5</w:t>
            </w:r>
          </w:p>
        </w:tc>
      </w:tr>
      <w:tr w:rsidR="00617A54" w:rsidRPr="00B1544C" w:rsidTr="00A31F7D">
        <w:trPr>
          <w:trHeight w:val="305"/>
          <w:jc w:val="center"/>
        </w:trPr>
        <w:tc>
          <w:tcPr>
            <w:tcW w:w="1271" w:type="dxa"/>
            <w:vMerge w:val="restart"/>
            <w:tcBorders>
              <w:top w:val="single" w:sz="4" w:space="0" w:color="auto"/>
              <w:left w:val="double" w:sz="4" w:space="0" w:color="auto"/>
              <w:bottom w:val="single" w:sz="4" w:space="0" w:color="auto"/>
              <w:right w:val="single" w:sz="4" w:space="0" w:color="auto"/>
            </w:tcBorders>
            <w:vAlign w:val="center"/>
            <w:hideMark/>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417" w:type="dxa"/>
            <w:tcBorders>
              <w:top w:val="nil"/>
              <w:left w:val="nil"/>
              <w:bottom w:val="single" w:sz="4" w:space="0" w:color="auto"/>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10</w:t>
            </w:r>
          </w:p>
        </w:tc>
        <w:tc>
          <w:tcPr>
            <w:tcW w:w="1560" w:type="dxa"/>
            <w:vMerge w:val="restart"/>
            <w:tcBorders>
              <w:top w:val="nil"/>
              <w:left w:val="nil"/>
              <w:right w:val="single" w:sz="4" w:space="0" w:color="auto"/>
            </w:tcBorders>
            <w:shd w:val="clear" w:color="auto" w:fill="auto"/>
            <w:vAlign w:val="center"/>
            <w:hideMark/>
          </w:tcPr>
          <w:p w:rsidR="00617A54" w:rsidRPr="00B1544C" w:rsidRDefault="00617A54" w:rsidP="00617A54">
            <w:pPr>
              <w:jc w:val="center"/>
              <w:rPr>
                <w:sz w:val="20"/>
                <w:szCs w:val="20"/>
                <w:lang w:val="uk-UA"/>
              </w:rPr>
            </w:pPr>
            <w:r w:rsidRPr="00B1544C">
              <w:rPr>
                <w:sz w:val="20"/>
                <w:szCs w:val="20"/>
                <w:lang w:val="uk-UA"/>
              </w:rPr>
              <w:t>СВ 1100|145-88</w:t>
            </w:r>
          </w:p>
        </w:tc>
        <w:tc>
          <w:tcPr>
            <w:tcW w:w="1563" w:type="dxa"/>
            <w:vMerge w:val="restart"/>
            <w:tcBorders>
              <w:top w:val="nil"/>
              <w:left w:val="nil"/>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9104,046</w:t>
            </w:r>
          </w:p>
        </w:tc>
        <w:tc>
          <w:tcPr>
            <w:tcW w:w="1556" w:type="dxa"/>
            <w:vMerge w:val="restart"/>
            <w:tcBorders>
              <w:top w:val="nil"/>
              <w:left w:val="nil"/>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0,57·10</w:t>
            </w:r>
            <w:r w:rsidRPr="00B1544C">
              <w:rPr>
                <w:sz w:val="20"/>
                <w:szCs w:val="20"/>
                <w:vertAlign w:val="superscript"/>
                <w:lang w:val="uk-UA"/>
              </w:rPr>
              <w:t>-6</w:t>
            </w: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Б.1.9.1</w:t>
            </w:r>
          </w:p>
        </w:tc>
      </w:tr>
      <w:tr w:rsidR="00617A54" w:rsidRPr="00B1544C" w:rsidTr="00A31F7D">
        <w:trPr>
          <w:trHeight w:val="305"/>
          <w:jc w:val="center"/>
        </w:trPr>
        <w:tc>
          <w:tcPr>
            <w:tcW w:w="1271" w:type="dxa"/>
            <w:vMerge/>
            <w:tcBorders>
              <w:top w:val="single" w:sz="4" w:space="0" w:color="auto"/>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Б.1.9.2</w:t>
            </w:r>
          </w:p>
        </w:tc>
      </w:tr>
      <w:tr w:rsidR="00617A54" w:rsidRPr="00B1544C" w:rsidTr="00A31F7D">
        <w:trPr>
          <w:trHeight w:val="305"/>
          <w:jc w:val="center"/>
        </w:trPr>
        <w:tc>
          <w:tcPr>
            <w:tcW w:w="1271" w:type="dxa"/>
            <w:vMerge/>
            <w:tcBorders>
              <w:top w:val="single" w:sz="4" w:space="0" w:color="auto"/>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Б.1.9.3</w:t>
            </w:r>
          </w:p>
        </w:tc>
      </w:tr>
      <w:tr w:rsidR="00617A54" w:rsidRPr="00B1544C" w:rsidTr="00A31F7D">
        <w:trPr>
          <w:trHeight w:val="305"/>
          <w:jc w:val="center"/>
        </w:trPr>
        <w:tc>
          <w:tcPr>
            <w:tcW w:w="1271" w:type="dxa"/>
            <w:vMerge/>
            <w:tcBorders>
              <w:top w:val="nil"/>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Б.1.9.4</w:t>
            </w:r>
          </w:p>
        </w:tc>
      </w:tr>
      <w:tr w:rsidR="00617A54" w:rsidRPr="00B1544C" w:rsidTr="00A31F7D">
        <w:trPr>
          <w:trHeight w:val="305"/>
          <w:jc w:val="center"/>
        </w:trPr>
        <w:tc>
          <w:tcPr>
            <w:tcW w:w="1271" w:type="dxa"/>
            <w:vMerge/>
            <w:tcBorders>
              <w:top w:val="nil"/>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560" w:type="dxa"/>
            <w:vMerge/>
            <w:tcBorders>
              <w:left w:val="nil"/>
              <w:bottom w:val="single" w:sz="4" w:space="0" w:color="auto"/>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Б.1.9.5</w:t>
            </w:r>
          </w:p>
        </w:tc>
      </w:tr>
      <w:tr w:rsidR="00617A54" w:rsidRPr="00B1544C" w:rsidTr="00A31F7D">
        <w:trPr>
          <w:trHeight w:val="305"/>
          <w:jc w:val="center"/>
        </w:trPr>
        <w:tc>
          <w:tcPr>
            <w:tcW w:w="1271" w:type="dxa"/>
            <w:vMerge w:val="restart"/>
            <w:tcBorders>
              <w:top w:val="single" w:sz="4" w:space="0" w:color="auto"/>
              <w:left w:val="double" w:sz="4" w:space="0" w:color="auto"/>
              <w:bottom w:val="single" w:sz="4" w:space="0" w:color="auto"/>
              <w:right w:val="single" w:sz="4" w:space="0" w:color="auto"/>
            </w:tcBorders>
            <w:vAlign w:val="center"/>
            <w:hideMark/>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417" w:type="dxa"/>
            <w:tcBorders>
              <w:top w:val="nil"/>
              <w:left w:val="nil"/>
              <w:bottom w:val="single" w:sz="4" w:space="0" w:color="auto"/>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10</w:t>
            </w:r>
          </w:p>
        </w:tc>
        <w:tc>
          <w:tcPr>
            <w:tcW w:w="1560" w:type="dxa"/>
            <w:vMerge w:val="restart"/>
            <w:tcBorders>
              <w:top w:val="nil"/>
              <w:left w:val="nil"/>
              <w:right w:val="single" w:sz="4" w:space="0" w:color="auto"/>
            </w:tcBorders>
            <w:shd w:val="clear" w:color="auto" w:fill="auto"/>
            <w:vAlign w:val="center"/>
            <w:hideMark/>
          </w:tcPr>
          <w:p w:rsidR="00617A54" w:rsidRPr="00B1544C" w:rsidRDefault="00617A54" w:rsidP="00617A54">
            <w:pPr>
              <w:jc w:val="center"/>
              <w:rPr>
                <w:sz w:val="20"/>
                <w:szCs w:val="20"/>
                <w:lang w:val="uk-UA"/>
              </w:rPr>
            </w:pPr>
            <w:r w:rsidRPr="00B1544C">
              <w:rPr>
                <w:sz w:val="20"/>
                <w:szCs w:val="20"/>
                <w:lang w:val="uk-UA"/>
              </w:rPr>
              <w:t>СВ 1030|120-68</w:t>
            </w:r>
          </w:p>
        </w:tc>
        <w:tc>
          <w:tcPr>
            <w:tcW w:w="1563" w:type="dxa"/>
            <w:vMerge w:val="restart"/>
            <w:tcBorders>
              <w:top w:val="nil"/>
              <w:left w:val="nil"/>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6069,364</w:t>
            </w:r>
          </w:p>
        </w:tc>
        <w:tc>
          <w:tcPr>
            <w:tcW w:w="1556" w:type="dxa"/>
            <w:vMerge w:val="restart"/>
            <w:tcBorders>
              <w:top w:val="nil"/>
              <w:left w:val="nil"/>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0,64·10</w:t>
            </w:r>
            <w:r w:rsidRPr="00B1544C">
              <w:rPr>
                <w:sz w:val="20"/>
                <w:szCs w:val="20"/>
                <w:vertAlign w:val="superscript"/>
                <w:lang w:val="uk-UA"/>
              </w:rPr>
              <w:t>-6</w:t>
            </w: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Б.1.10.1</w:t>
            </w:r>
          </w:p>
        </w:tc>
      </w:tr>
      <w:tr w:rsidR="00617A54" w:rsidRPr="00B1544C" w:rsidTr="00A31F7D">
        <w:trPr>
          <w:trHeight w:val="305"/>
          <w:jc w:val="center"/>
        </w:trPr>
        <w:tc>
          <w:tcPr>
            <w:tcW w:w="1271" w:type="dxa"/>
            <w:vMerge/>
            <w:tcBorders>
              <w:top w:val="single" w:sz="4" w:space="0" w:color="auto"/>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Б.1.10.2</w:t>
            </w:r>
          </w:p>
        </w:tc>
      </w:tr>
      <w:tr w:rsidR="00617A54" w:rsidRPr="00B1544C" w:rsidTr="00A31F7D">
        <w:trPr>
          <w:trHeight w:val="305"/>
          <w:jc w:val="center"/>
        </w:trPr>
        <w:tc>
          <w:tcPr>
            <w:tcW w:w="1271" w:type="dxa"/>
            <w:vMerge/>
            <w:tcBorders>
              <w:top w:val="single" w:sz="4" w:space="0" w:color="auto"/>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Б.1.10.3</w:t>
            </w:r>
          </w:p>
        </w:tc>
      </w:tr>
      <w:tr w:rsidR="00617A54" w:rsidRPr="00B1544C" w:rsidTr="00A31F7D">
        <w:trPr>
          <w:trHeight w:val="305"/>
          <w:jc w:val="center"/>
        </w:trPr>
        <w:tc>
          <w:tcPr>
            <w:tcW w:w="1271" w:type="dxa"/>
            <w:vMerge/>
            <w:tcBorders>
              <w:top w:val="nil"/>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Б.1.10.4</w:t>
            </w:r>
          </w:p>
        </w:tc>
      </w:tr>
      <w:tr w:rsidR="00617A54" w:rsidRPr="00B1544C" w:rsidTr="00A31F7D">
        <w:trPr>
          <w:trHeight w:val="305"/>
          <w:jc w:val="center"/>
        </w:trPr>
        <w:tc>
          <w:tcPr>
            <w:tcW w:w="1271" w:type="dxa"/>
            <w:vMerge/>
            <w:tcBorders>
              <w:top w:val="nil"/>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560" w:type="dxa"/>
            <w:vMerge/>
            <w:tcBorders>
              <w:left w:val="nil"/>
              <w:bottom w:val="single" w:sz="4" w:space="0" w:color="auto"/>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Б.1.10.5</w:t>
            </w:r>
          </w:p>
        </w:tc>
      </w:tr>
      <w:tr w:rsidR="00617A54" w:rsidRPr="00B1544C" w:rsidTr="00A31F7D">
        <w:trPr>
          <w:trHeight w:val="305"/>
          <w:jc w:val="center"/>
        </w:trPr>
        <w:tc>
          <w:tcPr>
            <w:tcW w:w="1271" w:type="dxa"/>
            <w:vMerge w:val="restart"/>
            <w:tcBorders>
              <w:top w:val="single" w:sz="4" w:space="0" w:color="auto"/>
              <w:left w:val="double" w:sz="4" w:space="0" w:color="auto"/>
              <w:bottom w:val="single" w:sz="4" w:space="0" w:color="auto"/>
              <w:right w:val="single" w:sz="4" w:space="0" w:color="auto"/>
            </w:tcBorders>
            <w:vAlign w:val="center"/>
            <w:hideMark/>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417" w:type="dxa"/>
            <w:tcBorders>
              <w:top w:val="nil"/>
              <w:left w:val="nil"/>
              <w:bottom w:val="single" w:sz="4" w:space="0" w:color="auto"/>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10</w:t>
            </w:r>
          </w:p>
        </w:tc>
        <w:tc>
          <w:tcPr>
            <w:tcW w:w="1560" w:type="dxa"/>
            <w:vMerge w:val="restart"/>
            <w:tcBorders>
              <w:top w:val="nil"/>
              <w:left w:val="nil"/>
              <w:right w:val="single" w:sz="4" w:space="0" w:color="auto"/>
            </w:tcBorders>
            <w:shd w:val="clear" w:color="auto" w:fill="auto"/>
            <w:vAlign w:val="center"/>
            <w:hideMark/>
          </w:tcPr>
          <w:p w:rsidR="00617A54" w:rsidRPr="00B1544C" w:rsidRDefault="00617A54" w:rsidP="00617A54">
            <w:pPr>
              <w:jc w:val="center"/>
              <w:rPr>
                <w:sz w:val="20"/>
                <w:szCs w:val="20"/>
                <w:lang w:val="uk-UA"/>
              </w:rPr>
            </w:pPr>
            <w:r w:rsidRPr="00B1544C">
              <w:rPr>
                <w:sz w:val="20"/>
                <w:szCs w:val="20"/>
                <w:lang w:val="uk-UA"/>
              </w:rPr>
              <w:t>СВ 1250|170-96</w:t>
            </w:r>
          </w:p>
        </w:tc>
        <w:tc>
          <w:tcPr>
            <w:tcW w:w="1563" w:type="dxa"/>
            <w:vMerge w:val="restart"/>
            <w:tcBorders>
              <w:top w:val="nil"/>
              <w:left w:val="nil"/>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7976,879</w:t>
            </w:r>
          </w:p>
        </w:tc>
        <w:tc>
          <w:tcPr>
            <w:tcW w:w="1556" w:type="dxa"/>
            <w:vMerge w:val="restart"/>
            <w:tcBorders>
              <w:top w:val="nil"/>
              <w:left w:val="nil"/>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0,97·10</w:t>
            </w:r>
            <w:r w:rsidRPr="00B1544C">
              <w:rPr>
                <w:sz w:val="20"/>
                <w:szCs w:val="20"/>
                <w:vertAlign w:val="superscript"/>
                <w:lang w:val="uk-UA"/>
              </w:rPr>
              <w:t>-6</w:t>
            </w: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Б.1.11.1</w:t>
            </w:r>
          </w:p>
        </w:tc>
      </w:tr>
      <w:tr w:rsidR="00617A54" w:rsidRPr="00B1544C" w:rsidTr="00A31F7D">
        <w:trPr>
          <w:trHeight w:val="305"/>
          <w:jc w:val="center"/>
        </w:trPr>
        <w:tc>
          <w:tcPr>
            <w:tcW w:w="1271" w:type="dxa"/>
            <w:vMerge/>
            <w:tcBorders>
              <w:top w:val="single" w:sz="4" w:space="0" w:color="auto"/>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560" w:type="dxa"/>
            <w:vMerge/>
            <w:tcBorders>
              <w:top w:val="nil"/>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Б.1.11.2</w:t>
            </w:r>
          </w:p>
        </w:tc>
      </w:tr>
      <w:tr w:rsidR="00617A54" w:rsidRPr="00B1544C" w:rsidTr="00A31F7D">
        <w:trPr>
          <w:trHeight w:val="305"/>
          <w:jc w:val="center"/>
        </w:trPr>
        <w:tc>
          <w:tcPr>
            <w:tcW w:w="1271" w:type="dxa"/>
            <w:vMerge/>
            <w:tcBorders>
              <w:top w:val="single" w:sz="4" w:space="0" w:color="auto"/>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560" w:type="dxa"/>
            <w:vMerge/>
            <w:tcBorders>
              <w:top w:val="nil"/>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Б.1.11.3</w:t>
            </w:r>
          </w:p>
        </w:tc>
      </w:tr>
      <w:tr w:rsidR="00617A54" w:rsidRPr="00B1544C" w:rsidTr="00A31F7D">
        <w:trPr>
          <w:trHeight w:val="305"/>
          <w:jc w:val="center"/>
        </w:trPr>
        <w:tc>
          <w:tcPr>
            <w:tcW w:w="1271" w:type="dxa"/>
            <w:vMerge/>
            <w:tcBorders>
              <w:top w:val="nil"/>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Б.1.11.4</w:t>
            </w:r>
          </w:p>
        </w:tc>
      </w:tr>
      <w:tr w:rsidR="00617A54" w:rsidRPr="00B1544C" w:rsidTr="00A31F7D">
        <w:trPr>
          <w:trHeight w:val="305"/>
          <w:jc w:val="center"/>
        </w:trPr>
        <w:tc>
          <w:tcPr>
            <w:tcW w:w="1271" w:type="dxa"/>
            <w:vMerge/>
            <w:tcBorders>
              <w:top w:val="nil"/>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560" w:type="dxa"/>
            <w:vMerge/>
            <w:tcBorders>
              <w:left w:val="nil"/>
              <w:bottom w:val="single" w:sz="4" w:space="0" w:color="auto"/>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Б.1.11.5</w:t>
            </w:r>
          </w:p>
        </w:tc>
      </w:tr>
      <w:tr w:rsidR="00617A54" w:rsidRPr="00B1544C" w:rsidTr="00A31F7D">
        <w:trPr>
          <w:trHeight w:val="305"/>
          <w:jc w:val="center"/>
        </w:trPr>
        <w:tc>
          <w:tcPr>
            <w:tcW w:w="1271" w:type="dxa"/>
            <w:vMerge w:val="restart"/>
            <w:tcBorders>
              <w:top w:val="single" w:sz="4" w:space="0" w:color="auto"/>
              <w:left w:val="double" w:sz="4" w:space="0" w:color="auto"/>
              <w:bottom w:val="single" w:sz="4" w:space="0" w:color="auto"/>
              <w:right w:val="single" w:sz="4" w:space="0" w:color="auto"/>
            </w:tcBorders>
            <w:vAlign w:val="center"/>
            <w:hideMark/>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417" w:type="dxa"/>
            <w:tcBorders>
              <w:top w:val="nil"/>
              <w:left w:val="nil"/>
              <w:bottom w:val="single" w:sz="4" w:space="0" w:color="auto"/>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10</w:t>
            </w:r>
          </w:p>
        </w:tc>
        <w:tc>
          <w:tcPr>
            <w:tcW w:w="1560" w:type="dxa"/>
            <w:vMerge w:val="restart"/>
            <w:tcBorders>
              <w:top w:val="nil"/>
              <w:left w:val="nil"/>
              <w:right w:val="single" w:sz="4" w:space="0" w:color="auto"/>
            </w:tcBorders>
            <w:shd w:val="clear" w:color="auto" w:fill="auto"/>
            <w:vAlign w:val="center"/>
            <w:hideMark/>
          </w:tcPr>
          <w:p w:rsidR="00617A54" w:rsidRPr="00B1544C" w:rsidRDefault="00617A54" w:rsidP="00617A54">
            <w:pPr>
              <w:jc w:val="center"/>
              <w:rPr>
                <w:sz w:val="20"/>
                <w:szCs w:val="20"/>
                <w:lang w:val="uk-UA"/>
              </w:rPr>
            </w:pPr>
            <w:r w:rsidRPr="00B1544C">
              <w:rPr>
                <w:sz w:val="20"/>
                <w:szCs w:val="20"/>
                <w:lang w:val="uk-UA"/>
              </w:rPr>
              <w:t>СВ 1160|180-72</w:t>
            </w:r>
          </w:p>
        </w:tc>
        <w:tc>
          <w:tcPr>
            <w:tcW w:w="1563" w:type="dxa"/>
            <w:vMerge w:val="restart"/>
            <w:tcBorders>
              <w:top w:val="nil"/>
              <w:left w:val="nil"/>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7976,879</w:t>
            </w:r>
          </w:p>
        </w:tc>
        <w:tc>
          <w:tcPr>
            <w:tcW w:w="1556" w:type="dxa"/>
            <w:vMerge w:val="restart"/>
            <w:tcBorders>
              <w:top w:val="nil"/>
              <w:left w:val="nil"/>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0,83·10</w:t>
            </w:r>
            <w:r w:rsidRPr="00B1544C">
              <w:rPr>
                <w:sz w:val="20"/>
                <w:szCs w:val="20"/>
                <w:vertAlign w:val="superscript"/>
                <w:lang w:val="uk-UA"/>
              </w:rPr>
              <w:t>-6</w:t>
            </w: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Б.1.12.1</w:t>
            </w:r>
          </w:p>
        </w:tc>
      </w:tr>
      <w:tr w:rsidR="00617A54" w:rsidRPr="00B1544C" w:rsidTr="00A31F7D">
        <w:trPr>
          <w:trHeight w:val="305"/>
          <w:jc w:val="center"/>
        </w:trPr>
        <w:tc>
          <w:tcPr>
            <w:tcW w:w="1271" w:type="dxa"/>
            <w:vMerge/>
            <w:tcBorders>
              <w:top w:val="nil"/>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Б.1.12.2</w:t>
            </w:r>
          </w:p>
        </w:tc>
      </w:tr>
      <w:tr w:rsidR="00617A54" w:rsidRPr="00B1544C" w:rsidTr="00A31F7D">
        <w:trPr>
          <w:trHeight w:val="305"/>
          <w:jc w:val="center"/>
        </w:trPr>
        <w:tc>
          <w:tcPr>
            <w:tcW w:w="1271" w:type="dxa"/>
            <w:vMerge/>
            <w:tcBorders>
              <w:top w:val="nil"/>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Б.1.12.3</w:t>
            </w:r>
          </w:p>
        </w:tc>
      </w:tr>
      <w:tr w:rsidR="00617A54" w:rsidRPr="00B1544C" w:rsidTr="00A31F7D">
        <w:trPr>
          <w:trHeight w:val="305"/>
          <w:jc w:val="center"/>
        </w:trPr>
        <w:tc>
          <w:tcPr>
            <w:tcW w:w="1271" w:type="dxa"/>
            <w:vMerge/>
            <w:tcBorders>
              <w:top w:val="nil"/>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Б.1.12.4</w:t>
            </w:r>
          </w:p>
        </w:tc>
      </w:tr>
      <w:tr w:rsidR="00617A54" w:rsidRPr="00B1544C" w:rsidTr="00A31F7D">
        <w:trPr>
          <w:trHeight w:val="305"/>
          <w:jc w:val="center"/>
        </w:trPr>
        <w:tc>
          <w:tcPr>
            <w:tcW w:w="1271" w:type="dxa"/>
            <w:vMerge/>
            <w:tcBorders>
              <w:top w:val="nil"/>
              <w:left w:val="double" w:sz="4" w:space="0" w:color="auto"/>
              <w:bottom w:val="sing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560" w:type="dxa"/>
            <w:vMerge/>
            <w:tcBorders>
              <w:left w:val="nil"/>
              <w:bottom w:val="single" w:sz="4" w:space="0" w:color="auto"/>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Б.1.12.5</w:t>
            </w:r>
          </w:p>
        </w:tc>
      </w:tr>
      <w:tr w:rsidR="00617A54" w:rsidRPr="00B1544C" w:rsidTr="00A31F7D">
        <w:trPr>
          <w:trHeight w:val="305"/>
          <w:jc w:val="center"/>
        </w:trPr>
        <w:tc>
          <w:tcPr>
            <w:tcW w:w="1271" w:type="dxa"/>
            <w:vMerge w:val="restart"/>
            <w:tcBorders>
              <w:top w:val="single" w:sz="4" w:space="0" w:color="auto"/>
              <w:left w:val="double" w:sz="4" w:space="0" w:color="auto"/>
              <w:right w:val="single" w:sz="4" w:space="0" w:color="auto"/>
            </w:tcBorders>
            <w:vAlign w:val="center"/>
            <w:hideMark/>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417" w:type="dxa"/>
            <w:tcBorders>
              <w:top w:val="nil"/>
              <w:left w:val="nil"/>
              <w:bottom w:val="single" w:sz="4" w:space="0" w:color="auto"/>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10</w:t>
            </w:r>
          </w:p>
        </w:tc>
        <w:tc>
          <w:tcPr>
            <w:tcW w:w="1560" w:type="dxa"/>
            <w:vMerge w:val="restart"/>
            <w:tcBorders>
              <w:top w:val="nil"/>
              <w:left w:val="nil"/>
              <w:right w:val="single" w:sz="4" w:space="0" w:color="auto"/>
            </w:tcBorders>
            <w:shd w:val="clear" w:color="auto" w:fill="auto"/>
            <w:vAlign w:val="center"/>
            <w:hideMark/>
          </w:tcPr>
          <w:p w:rsidR="00617A54" w:rsidRPr="00B1544C" w:rsidRDefault="00617A54" w:rsidP="00617A54">
            <w:pPr>
              <w:jc w:val="center"/>
              <w:rPr>
                <w:sz w:val="20"/>
                <w:szCs w:val="20"/>
                <w:lang w:val="uk-UA"/>
              </w:rPr>
            </w:pPr>
            <w:r w:rsidRPr="00B1544C">
              <w:rPr>
                <w:sz w:val="20"/>
                <w:szCs w:val="20"/>
                <w:lang w:val="uk-UA"/>
              </w:rPr>
              <w:t>СВ 1500|200-88</w:t>
            </w:r>
          </w:p>
        </w:tc>
        <w:tc>
          <w:tcPr>
            <w:tcW w:w="1563" w:type="dxa"/>
            <w:vMerge w:val="restart"/>
            <w:tcBorders>
              <w:top w:val="nil"/>
              <w:left w:val="nil"/>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7976,879</w:t>
            </w:r>
          </w:p>
        </w:tc>
        <w:tc>
          <w:tcPr>
            <w:tcW w:w="1556" w:type="dxa"/>
            <w:vMerge w:val="restart"/>
            <w:tcBorders>
              <w:top w:val="nil"/>
              <w:left w:val="nil"/>
              <w:right w:val="single" w:sz="4" w:space="0" w:color="auto"/>
            </w:tcBorders>
            <w:shd w:val="clear" w:color="auto" w:fill="auto"/>
            <w:noWrap/>
            <w:vAlign w:val="center"/>
            <w:hideMark/>
          </w:tcPr>
          <w:p w:rsidR="00617A54" w:rsidRPr="00B1544C" w:rsidRDefault="00617A54" w:rsidP="00617A54">
            <w:pPr>
              <w:jc w:val="center"/>
              <w:rPr>
                <w:sz w:val="20"/>
                <w:szCs w:val="20"/>
                <w:lang w:val="uk-UA"/>
              </w:rPr>
            </w:pPr>
            <w:r w:rsidRPr="00B1544C">
              <w:rPr>
                <w:sz w:val="20"/>
                <w:szCs w:val="20"/>
                <w:lang w:val="uk-UA"/>
              </w:rPr>
              <w:t>1,25·10</w:t>
            </w:r>
            <w:r w:rsidRPr="00B1544C">
              <w:rPr>
                <w:sz w:val="20"/>
                <w:szCs w:val="20"/>
                <w:vertAlign w:val="superscript"/>
                <w:lang w:val="uk-UA"/>
              </w:rPr>
              <w:t>-6</w:t>
            </w: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Б.1.13.1</w:t>
            </w:r>
          </w:p>
        </w:tc>
      </w:tr>
      <w:tr w:rsidR="00617A54" w:rsidRPr="00B1544C" w:rsidTr="00A31F7D">
        <w:trPr>
          <w:trHeight w:val="305"/>
          <w:jc w:val="center"/>
        </w:trPr>
        <w:tc>
          <w:tcPr>
            <w:tcW w:w="1271" w:type="dxa"/>
            <w:vMerge/>
            <w:tcBorders>
              <w:left w:val="doub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nil"/>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nil"/>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Б.1.13.2</w:t>
            </w:r>
          </w:p>
        </w:tc>
      </w:tr>
      <w:tr w:rsidR="00617A54" w:rsidRPr="00B1544C" w:rsidTr="00A31F7D">
        <w:trPr>
          <w:trHeight w:val="305"/>
          <w:jc w:val="center"/>
        </w:trPr>
        <w:tc>
          <w:tcPr>
            <w:tcW w:w="1271" w:type="dxa"/>
            <w:vMerge/>
            <w:tcBorders>
              <w:left w:val="doub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single" w:sz="4" w:space="0" w:color="auto"/>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Б.1.13.3</w:t>
            </w:r>
          </w:p>
        </w:tc>
      </w:tr>
      <w:tr w:rsidR="00617A54" w:rsidRPr="00B1544C" w:rsidTr="00A31F7D">
        <w:trPr>
          <w:trHeight w:val="305"/>
          <w:jc w:val="center"/>
        </w:trPr>
        <w:tc>
          <w:tcPr>
            <w:tcW w:w="1271" w:type="dxa"/>
            <w:vMerge/>
            <w:tcBorders>
              <w:left w:val="doub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560" w:type="dxa"/>
            <w:vMerge/>
            <w:tcBorders>
              <w:left w:val="nil"/>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single" w:sz="4" w:space="0" w:color="auto"/>
              <w:left w:val="nil"/>
              <w:bottom w:val="sing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Б.1.13.4</w:t>
            </w:r>
          </w:p>
        </w:tc>
      </w:tr>
      <w:tr w:rsidR="00617A54" w:rsidRPr="00B1544C" w:rsidTr="00A31F7D">
        <w:trPr>
          <w:trHeight w:val="305"/>
          <w:jc w:val="center"/>
        </w:trPr>
        <w:tc>
          <w:tcPr>
            <w:tcW w:w="1271" w:type="dxa"/>
            <w:vMerge/>
            <w:tcBorders>
              <w:left w:val="double" w:sz="4" w:space="0" w:color="auto"/>
              <w:bottom w:val="double" w:sz="4" w:space="0" w:color="auto"/>
              <w:right w:val="single" w:sz="4" w:space="0" w:color="auto"/>
            </w:tcBorders>
            <w:vAlign w:val="center"/>
          </w:tcPr>
          <w:p w:rsidR="00617A54" w:rsidRPr="00B1544C" w:rsidRDefault="00617A54" w:rsidP="00617A54">
            <w:pPr>
              <w:jc w:val="center"/>
              <w:rPr>
                <w:sz w:val="20"/>
                <w:szCs w:val="20"/>
                <w:lang w:val="uk-UA"/>
              </w:rPr>
            </w:pPr>
          </w:p>
        </w:tc>
        <w:tc>
          <w:tcPr>
            <w:tcW w:w="1417" w:type="dxa"/>
            <w:tcBorders>
              <w:top w:val="single" w:sz="4" w:space="0" w:color="auto"/>
              <w:left w:val="nil"/>
              <w:bottom w:val="doub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560" w:type="dxa"/>
            <w:vMerge/>
            <w:tcBorders>
              <w:left w:val="nil"/>
              <w:bottom w:val="double" w:sz="4" w:space="0" w:color="auto"/>
              <w:right w:val="single" w:sz="4" w:space="0" w:color="auto"/>
            </w:tcBorders>
            <w:shd w:val="clear" w:color="auto" w:fill="auto"/>
            <w:vAlign w:val="center"/>
          </w:tcPr>
          <w:p w:rsidR="00617A54" w:rsidRPr="00B1544C" w:rsidRDefault="00617A54" w:rsidP="00617A54">
            <w:pPr>
              <w:jc w:val="center"/>
              <w:rPr>
                <w:sz w:val="20"/>
                <w:szCs w:val="20"/>
                <w:lang w:val="uk-UA"/>
              </w:rPr>
            </w:pPr>
          </w:p>
        </w:tc>
        <w:tc>
          <w:tcPr>
            <w:tcW w:w="1563" w:type="dxa"/>
            <w:vMerge/>
            <w:tcBorders>
              <w:left w:val="nil"/>
              <w:bottom w:val="doub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1556" w:type="dxa"/>
            <w:vMerge/>
            <w:tcBorders>
              <w:left w:val="nil"/>
              <w:bottom w:val="double" w:sz="4" w:space="0" w:color="auto"/>
              <w:right w:val="single" w:sz="4" w:space="0" w:color="auto"/>
            </w:tcBorders>
            <w:shd w:val="clear" w:color="auto" w:fill="auto"/>
            <w:noWrap/>
            <w:vAlign w:val="center"/>
          </w:tcPr>
          <w:p w:rsidR="00617A54" w:rsidRPr="00B1544C" w:rsidRDefault="00617A54" w:rsidP="00617A54">
            <w:pPr>
              <w:jc w:val="center"/>
              <w:rPr>
                <w:sz w:val="20"/>
                <w:szCs w:val="20"/>
                <w:lang w:val="uk-UA"/>
              </w:rPr>
            </w:pPr>
          </w:p>
        </w:tc>
        <w:tc>
          <w:tcPr>
            <w:tcW w:w="708" w:type="dxa"/>
            <w:tcBorders>
              <w:top w:val="single" w:sz="4" w:space="0" w:color="auto"/>
              <w:left w:val="nil"/>
              <w:bottom w:val="double" w:sz="4" w:space="0" w:color="auto"/>
              <w:right w:val="double" w:sz="4" w:space="0" w:color="auto"/>
            </w:tcBorders>
            <w:vAlign w:val="center"/>
          </w:tcPr>
          <w:p w:rsidR="00617A54" w:rsidRPr="00B1544C" w:rsidRDefault="00617A54" w:rsidP="00617A54">
            <w:pPr>
              <w:jc w:val="center"/>
              <w:rPr>
                <w:sz w:val="20"/>
                <w:szCs w:val="20"/>
                <w:lang w:val="uk-UA"/>
              </w:rPr>
            </w:pPr>
            <w:r w:rsidRPr="00B1544C">
              <w:rPr>
                <w:sz w:val="20"/>
                <w:szCs w:val="20"/>
                <w:lang w:val="uk-UA"/>
              </w:rPr>
              <w:t>Б.1.13.5</w:t>
            </w:r>
          </w:p>
        </w:tc>
      </w:tr>
    </w:tbl>
    <w:p w:rsidR="00722D06" w:rsidRPr="00B1544C" w:rsidRDefault="00722D06" w:rsidP="00AE758F">
      <w:pPr>
        <w:spacing w:line="288" w:lineRule="auto"/>
        <w:ind w:firstLine="454"/>
        <w:rPr>
          <w:lang w:val="uk-UA"/>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1"/>
        <w:gridCol w:w="4603"/>
      </w:tblGrid>
      <w:tr w:rsidR="00FF2307" w:rsidRPr="00B1544C" w:rsidTr="00722D06">
        <w:trPr>
          <w:trHeight w:val="345"/>
        </w:trPr>
        <w:tc>
          <w:tcPr>
            <w:tcW w:w="4799" w:type="dxa"/>
          </w:tcPr>
          <w:p w:rsidR="00722D06" w:rsidRPr="00B1544C" w:rsidRDefault="00AC1636" w:rsidP="00AC1636">
            <w:pPr>
              <w:spacing w:line="288" w:lineRule="auto"/>
              <w:ind w:firstLine="34"/>
              <w:rPr>
                <w:sz w:val="20"/>
                <w:szCs w:val="20"/>
                <w:lang w:val="uk-UA"/>
              </w:rPr>
            </w:pPr>
            <w:r w:rsidRPr="00B1544C">
              <w:rPr>
                <w:lang w:val="uk-UA"/>
              </w:rPr>
              <w:object w:dxaOrig="7335" w:dyaOrig="4125">
                <v:shape id="_x0000_i1200" type="#_x0000_t75" style="width:187.2pt;height:108.3pt" o:ole="">
                  <v:imagedata r:id="rId365" o:title=""/>
                </v:shape>
                <o:OLEObject Type="Embed" ProgID="PBrush" ShapeID="_x0000_i1200" DrawAspect="Content" ObjectID="_1577965527" r:id="rId366"/>
              </w:object>
            </w:r>
          </w:p>
        </w:tc>
        <w:tc>
          <w:tcPr>
            <w:tcW w:w="5056" w:type="dxa"/>
          </w:tcPr>
          <w:p w:rsidR="00722D06" w:rsidRPr="00B1544C" w:rsidRDefault="00AC1636" w:rsidP="00AC1636">
            <w:pPr>
              <w:spacing w:line="288" w:lineRule="auto"/>
              <w:ind w:firstLine="67"/>
              <w:rPr>
                <w:sz w:val="20"/>
                <w:szCs w:val="20"/>
                <w:lang w:val="uk-UA"/>
              </w:rPr>
            </w:pPr>
            <w:r w:rsidRPr="00B1544C">
              <w:rPr>
                <w:lang w:val="uk-UA"/>
              </w:rPr>
              <w:object w:dxaOrig="7395" w:dyaOrig="4155">
                <v:shape id="_x0000_i1201" type="#_x0000_t75" style="width:187.2pt;height:100.8pt" o:ole="">
                  <v:imagedata r:id="rId367" o:title=""/>
                </v:shape>
                <o:OLEObject Type="Embed" ProgID="PBrush" ShapeID="_x0000_i1201" DrawAspect="Content" ObjectID="_1577965528" r:id="rId368"/>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Б.1.1.1</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Б.1.1.2</w:t>
            </w:r>
          </w:p>
        </w:tc>
      </w:tr>
      <w:tr w:rsidR="00FF2307" w:rsidRPr="00B1544C" w:rsidTr="00722D06">
        <w:trPr>
          <w:trHeight w:val="345"/>
        </w:trPr>
        <w:tc>
          <w:tcPr>
            <w:tcW w:w="4799" w:type="dxa"/>
          </w:tcPr>
          <w:p w:rsidR="00722D06" w:rsidRPr="00B1544C" w:rsidRDefault="00AC1636" w:rsidP="00AC1636">
            <w:pPr>
              <w:spacing w:line="288" w:lineRule="auto"/>
              <w:ind w:firstLine="34"/>
              <w:jc w:val="center"/>
              <w:rPr>
                <w:sz w:val="20"/>
                <w:szCs w:val="20"/>
                <w:lang w:val="uk-UA"/>
              </w:rPr>
            </w:pPr>
            <w:r w:rsidRPr="00B1544C">
              <w:rPr>
                <w:lang w:val="uk-UA"/>
              </w:rPr>
              <w:object w:dxaOrig="7440" w:dyaOrig="4155">
                <v:shape id="_x0000_i1202" type="#_x0000_t75" style="width:194.7pt;height:108.3pt" o:ole="">
                  <v:imagedata r:id="rId369" o:title=""/>
                </v:shape>
                <o:OLEObject Type="Embed" ProgID="PBrush" ShapeID="_x0000_i1202" DrawAspect="Content" ObjectID="_1577965529" r:id="rId370"/>
              </w:object>
            </w:r>
          </w:p>
        </w:tc>
        <w:tc>
          <w:tcPr>
            <w:tcW w:w="5056" w:type="dxa"/>
          </w:tcPr>
          <w:p w:rsidR="00722D06" w:rsidRPr="00B1544C" w:rsidRDefault="00AC1636" w:rsidP="00AC1636">
            <w:pPr>
              <w:spacing w:line="288" w:lineRule="auto"/>
              <w:ind w:firstLine="67"/>
              <w:jc w:val="center"/>
              <w:rPr>
                <w:sz w:val="20"/>
                <w:szCs w:val="20"/>
                <w:lang w:val="uk-UA"/>
              </w:rPr>
            </w:pPr>
            <w:r w:rsidRPr="00B1544C">
              <w:rPr>
                <w:lang w:val="uk-UA"/>
              </w:rPr>
              <w:object w:dxaOrig="7395" w:dyaOrig="4125">
                <v:shape id="_x0000_i1203" type="#_x0000_t75" style="width:187.2pt;height:108.3pt" o:ole="">
                  <v:imagedata r:id="rId371" o:title=""/>
                </v:shape>
                <o:OLEObject Type="Embed" ProgID="PBrush" ShapeID="_x0000_i1203" DrawAspect="Content" ObjectID="_1577965530" r:id="rId372"/>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Б.1.1.3</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Б.1.1.4</w:t>
            </w:r>
          </w:p>
        </w:tc>
      </w:tr>
      <w:tr w:rsidR="00FF2307" w:rsidRPr="00B1544C" w:rsidTr="00722D06">
        <w:trPr>
          <w:trHeight w:val="345"/>
        </w:trPr>
        <w:tc>
          <w:tcPr>
            <w:tcW w:w="4799" w:type="dxa"/>
          </w:tcPr>
          <w:p w:rsidR="00722D06" w:rsidRPr="00B1544C" w:rsidRDefault="00AC1636" w:rsidP="00AC1636">
            <w:pPr>
              <w:spacing w:line="288" w:lineRule="auto"/>
              <w:ind w:firstLine="34"/>
              <w:jc w:val="center"/>
              <w:rPr>
                <w:sz w:val="20"/>
                <w:szCs w:val="20"/>
                <w:lang w:val="uk-UA"/>
              </w:rPr>
            </w:pPr>
            <w:r w:rsidRPr="00B1544C">
              <w:rPr>
                <w:lang w:val="uk-UA"/>
              </w:rPr>
              <w:object w:dxaOrig="7380" w:dyaOrig="4140">
                <v:shape id="_x0000_i1204" type="#_x0000_t75" style="width:187.2pt;height:108.3pt" o:ole="">
                  <v:imagedata r:id="rId373" o:title=""/>
                </v:shape>
                <o:OLEObject Type="Embed" ProgID="PBrush" ShapeID="_x0000_i1204" DrawAspect="Content" ObjectID="_1577965531" r:id="rId374"/>
              </w:object>
            </w:r>
          </w:p>
        </w:tc>
        <w:tc>
          <w:tcPr>
            <w:tcW w:w="5056" w:type="dxa"/>
          </w:tcPr>
          <w:p w:rsidR="00722D06" w:rsidRPr="00B1544C" w:rsidRDefault="00AC1636" w:rsidP="00AC1636">
            <w:pPr>
              <w:spacing w:line="288" w:lineRule="auto"/>
              <w:ind w:firstLine="67"/>
              <w:jc w:val="center"/>
              <w:rPr>
                <w:sz w:val="20"/>
                <w:szCs w:val="20"/>
                <w:lang w:val="uk-UA"/>
              </w:rPr>
            </w:pPr>
            <w:r w:rsidRPr="00B1544C">
              <w:rPr>
                <w:lang w:val="uk-UA"/>
              </w:rPr>
              <w:object w:dxaOrig="7530" w:dyaOrig="4125">
                <v:shape id="_x0000_i1205" type="#_x0000_t75" style="width:187.2pt;height:100.8pt" o:ole="">
                  <v:imagedata r:id="rId375" o:title=""/>
                </v:shape>
                <o:OLEObject Type="Embed" ProgID="PBrush" ShapeID="_x0000_i1205" DrawAspect="Content" ObjectID="_1577965532" r:id="rId376"/>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Б.1.1.5</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Б.1.2.1</w:t>
            </w:r>
          </w:p>
        </w:tc>
      </w:tr>
      <w:tr w:rsidR="00FF2307" w:rsidRPr="00B1544C" w:rsidTr="00722D06">
        <w:trPr>
          <w:trHeight w:val="345"/>
        </w:trPr>
        <w:tc>
          <w:tcPr>
            <w:tcW w:w="4799" w:type="dxa"/>
          </w:tcPr>
          <w:p w:rsidR="00722D06" w:rsidRPr="00B1544C" w:rsidRDefault="00AC1636" w:rsidP="00AC1636">
            <w:pPr>
              <w:spacing w:line="288" w:lineRule="auto"/>
              <w:ind w:firstLine="34"/>
              <w:jc w:val="center"/>
              <w:rPr>
                <w:sz w:val="20"/>
                <w:szCs w:val="20"/>
                <w:lang w:val="uk-UA"/>
              </w:rPr>
            </w:pPr>
            <w:r w:rsidRPr="00B1544C">
              <w:rPr>
                <w:lang w:val="uk-UA"/>
              </w:rPr>
              <w:object w:dxaOrig="7485" w:dyaOrig="4110">
                <v:shape id="_x0000_i1206" type="#_x0000_t75" style="width:194.1pt;height:108.3pt" o:ole="">
                  <v:imagedata r:id="rId377" o:title=""/>
                </v:shape>
                <o:OLEObject Type="Embed" ProgID="PBrush" ShapeID="_x0000_i1206" DrawAspect="Content" ObjectID="_1577965533" r:id="rId378"/>
              </w:object>
            </w:r>
          </w:p>
        </w:tc>
        <w:tc>
          <w:tcPr>
            <w:tcW w:w="5056" w:type="dxa"/>
          </w:tcPr>
          <w:p w:rsidR="00722D06" w:rsidRPr="00B1544C" w:rsidRDefault="00AC1636" w:rsidP="00AC1636">
            <w:pPr>
              <w:spacing w:line="288" w:lineRule="auto"/>
              <w:ind w:firstLine="67"/>
              <w:jc w:val="center"/>
              <w:rPr>
                <w:sz w:val="20"/>
                <w:szCs w:val="20"/>
                <w:lang w:val="uk-UA"/>
              </w:rPr>
            </w:pPr>
            <w:r w:rsidRPr="00B1544C">
              <w:rPr>
                <w:lang w:val="uk-UA"/>
              </w:rPr>
              <w:object w:dxaOrig="7470" w:dyaOrig="4080">
                <v:shape id="_x0000_i1207" type="#_x0000_t75" style="width:180.3pt;height:100.8pt" o:ole="">
                  <v:imagedata r:id="rId379" o:title=""/>
                </v:shape>
                <o:OLEObject Type="Embed" ProgID="PBrush" ShapeID="_x0000_i1207" DrawAspect="Content" ObjectID="_1577965534" r:id="rId380"/>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Б.1.2.2</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Б.1.2.3</w:t>
            </w:r>
          </w:p>
        </w:tc>
      </w:tr>
      <w:tr w:rsidR="00FF2307" w:rsidRPr="00B1544C" w:rsidTr="00722D06">
        <w:trPr>
          <w:trHeight w:val="345"/>
        </w:trPr>
        <w:tc>
          <w:tcPr>
            <w:tcW w:w="4799" w:type="dxa"/>
          </w:tcPr>
          <w:p w:rsidR="00722D06" w:rsidRPr="00B1544C" w:rsidRDefault="00AC1636" w:rsidP="00AC1636">
            <w:pPr>
              <w:spacing w:line="288" w:lineRule="auto"/>
              <w:ind w:firstLine="34"/>
              <w:jc w:val="center"/>
              <w:rPr>
                <w:sz w:val="20"/>
                <w:szCs w:val="20"/>
                <w:lang w:val="uk-UA"/>
              </w:rPr>
            </w:pPr>
            <w:r w:rsidRPr="00B1544C">
              <w:rPr>
                <w:lang w:val="uk-UA"/>
              </w:rPr>
              <w:object w:dxaOrig="7485" w:dyaOrig="4125">
                <v:shape id="_x0000_i1208" type="#_x0000_t75" style="width:194.1pt;height:108.3pt" o:ole="">
                  <v:imagedata r:id="rId381" o:title=""/>
                </v:shape>
                <o:OLEObject Type="Embed" ProgID="PBrush" ShapeID="_x0000_i1208" DrawAspect="Content" ObjectID="_1577965535" r:id="rId382"/>
              </w:object>
            </w:r>
          </w:p>
        </w:tc>
        <w:tc>
          <w:tcPr>
            <w:tcW w:w="5056" w:type="dxa"/>
          </w:tcPr>
          <w:p w:rsidR="00722D06" w:rsidRPr="00B1544C" w:rsidRDefault="00AC1636" w:rsidP="00AC1636">
            <w:pPr>
              <w:spacing w:line="288" w:lineRule="auto"/>
              <w:ind w:firstLine="67"/>
              <w:jc w:val="center"/>
              <w:rPr>
                <w:sz w:val="20"/>
                <w:szCs w:val="20"/>
                <w:lang w:val="uk-UA"/>
              </w:rPr>
            </w:pPr>
            <w:r w:rsidRPr="00B1544C">
              <w:rPr>
                <w:lang w:val="uk-UA"/>
              </w:rPr>
              <w:object w:dxaOrig="7380" w:dyaOrig="4155">
                <v:shape id="_x0000_i1209" type="#_x0000_t75" style="width:187.2pt;height:108.3pt" o:ole="">
                  <v:imagedata r:id="rId383" o:title=""/>
                </v:shape>
                <o:OLEObject Type="Embed" ProgID="PBrush" ShapeID="_x0000_i1209" DrawAspect="Content" ObjectID="_1577965536" r:id="rId384"/>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Б.1.2.4</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Б.1.2.5</w:t>
            </w:r>
          </w:p>
        </w:tc>
      </w:tr>
      <w:tr w:rsidR="00FF2307" w:rsidRPr="00B1544C" w:rsidTr="00722D06">
        <w:trPr>
          <w:trHeight w:val="345"/>
        </w:trPr>
        <w:tc>
          <w:tcPr>
            <w:tcW w:w="4799" w:type="dxa"/>
          </w:tcPr>
          <w:p w:rsidR="00722D06" w:rsidRPr="00B1544C" w:rsidRDefault="00AC1636" w:rsidP="00AC1636">
            <w:pPr>
              <w:spacing w:line="288" w:lineRule="auto"/>
              <w:ind w:firstLine="34"/>
              <w:rPr>
                <w:sz w:val="20"/>
                <w:szCs w:val="20"/>
                <w:lang w:val="uk-UA"/>
              </w:rPr>
            </w:pPr>
            <w:r w:rsidRPr="00B1544C">
              <w:rPr>
                <w:lang w:val="uk-UA"/>
              </w:rPr>
              <w:object w:dxaOrig="7395" w:dyaOrig="4140">
                <v:shape id="_x0000_i1210" type="#_x0000_t75" style="width:187.2pt;height:108.3pt" o:ole="">
                  <v:imagedata r:id="rId385" o:title=""/>
                </v:shape>
                <o:OLEObject Type="Embed" ProgID="PBrush" ShapeID="_x0000_i1210" DrawAspect="Content" ObjectID="_1577965537" r:id="rId386"/>
              </w:object>
            </w:r>
          </w:p>
        </w:tc>
        <w:tc>
          <w:tcPr>
            <w:tcW w:w="5056" w:type="dxa"/>
          </w:tcPr>
          <w:p w:rsidR="00722D06" w:rsidRPr="00B1544C" w:rsidRDefault="00AC1636" w:rsidP="00AC1636">
            <w:pPr>
              <w:spacing w:line="288" w:lineRule="auto"/>
              <w:rPr>
                <w:sz w:val="20"/>
                <w:szCs w:val="20"/>
                <w:lang w:val="uk-UA"/>
              </w:rPr>
            </w:pPr>
            <w:r w:rsidRPr="00B1544C">
              <w:rPr>
                <w:lang w:val="uk-UA"/>
              </w:rPr>
              <w:object w:dxaOrig="7395" w:dyaOrig="4155">
                <v:shape id="_x0000_i1211" type="#_x0000_t75" style="width:187.2pt;height:108.3pt" o:ole="">
                  <v:imagedata r:id="rId387" o:title=""/>
                </v:shape>
                <o:OLEObject Type="Embed" ProgID="PBrush" ShapeID="_x0000_i1211" DrawAspect="Content" ObjectID="_1577965538" r:id="rId388"/>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Б.1.3.1</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Б.1.3.2</w:t>
            </w:r>
          </w:p>
        </w:tc>
      </w:tr>
      <w:tr w:rsidR="00FF2307" w:rsidRPr="00B1544C" w:rsidTr="00722D06">
        <w:trPr>
          <w:trHeight w:val="345"/>
        </w:trPr>
        <w:tc>
          <w:tcPr>
            <w:tcW w:w="4799" w:type="dxa"/>
          </w:tcPr>
          <w:p w:rsidR="00722D06" w:rsidRPr="00B1544C" w:rsidRDefault="00AC1636" w:rsidP="00AC1636">
            <w:pPr>
              <w:spacing w:line="288" w:lineRule="auto"/>
              <w:ind w:firstLine="34"/>
              <w:jc w:val="center"/>
              <w:rPr>
                <w:sz w:val="20"/>
                <w:szCs w:val="20"/>
                <w:lang w:val="uk-UA"/>
              </w:rPr>
            </w:pPr>
            <w:r w:rsidRPr="00B1544C">
              <w:rPr>
                <w:lang w:val="uk-UA"/>
              </w:rPr>
              <w:object w:dxaOrig="7410" w:dyaOrig="4095">
                <v:shape id="_x0000_i1212" type="#_x0000_t75" style="width:194.7pt;height:107.7pt" o:ole="">
                  <v:imagedata r:id="rId389" o:title=""/>
                </v:shape>
                <o:OLEObject Type="Embed" ProgID="PBrush" ShapeID="_x0000_i1212" DrawAspect="Content" ObjectID="_1577965539" r:id="rId390"/>
              </w:object>
            </w:r>
          </w:p>
        </w:tc>
        <w:tc>
          <w:tcPr>
            <w:tcW w:w="5056" w:type="dxa"/>
          </w:tcPr>
          <w:p w:rsidR="00722D06" w:rsidRPr="00B1544C" w:rsidRDefault="00AC1636" w:rsidP="00AC1636">
            <w:pPr>
              <w:spacing w:line="288" w:lineRule="auto"/>
              <w:ind w:firstLine="67"/>
              <w:jc w:val="center"/>
              <w:rPr>
                <w:sz w:val="20"/>
                <w:szCs w:val="20"/>
                <w:lang w:val="uk-UA"/>
              </w:rPr>
            </w:pPr>
            <w:r w:rsidRPr="00B1544C">
              <w:rPr>
                <w:lang w:val="uk-UA"/>
              </w:rPr>
              <w:object w:dxaOrig="7395" w:dyaOrig="4125">
                <v:shape id="_x0000_i1213" type="#_x0000_t75" style="width:187.2pt;height:108.3pt" o:ole="">
                  <v:imagedata r:id="rId391" o:title=""/>
                </v:shape>
                <o:OLEObject Type="Embed" ProgID="PBrush" ShapeID="_x0000_i1213" DrawAspect="Content" ObjectID="_1577965540" r:id="rId392"/>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Б.1.3.3</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Б.1.3.4</w:t>
            </w:r>
          </w:p>
        </w:tc>
      </w:tr>
      <w:tr w:rsidR="00FF2307" w:rsidRPr="00B1544C" w:rsidTr="00722D06">
        <w:trPr>
          <w:trHeight w:val="345"/>
        </w:trPr>
        <w:tc>
          <w:tcPr>
            <w:tcW w:w="4799" w:type="dxa"/>
          </w:tcPr>
          <w:p w:rsidR="00722D06" w:rsidRPr="00B1544C" w:rsidRDefault="00AC1636" w:rsidP="00AC1636">
            <w:pPr>
              <w:spacing w:line="288" w:lineRule="auto"/>
              <w:jc w:val="center"/>
              <w:rPr>
                <w:sz w:val="20"/>
                <w:szCs w:val="20"/>
                <w:lang w:val="uk-UA"/>
              </w:rPr>
            </w:pPr>
            <w:r w:rsidRPr="00B1544C">
              <w:rPr>
                <w:lang w:val="uk-UA"/>
              </w:rPr>
              <w:object w:dxaOrig="7395" w:dyaOrig="4185">
                <v:shape id="_x0000_i1214" type="#_x0000_t75" style="width:180.3pt;height:107.7pt" o:ole="">
                  <v:imagedata r:id="rId393" o:title=""/>
                </v:shape>
                <o:OLEObject Type="Embed" ProgID="PBrush" ShapeID="_x0000_i1214" DrawAspect="Content" ObjectID="_1577965541" r:id="rId394"/>
              </w:object>
            </w:r>
          </w:p>
        </w:tc>
        <w:tc>
          <w:tcPr>
            <w:tcW w:w="5056" w:type="dxa"/>
          </w:tcPr>
          <w:p w:rsidR="00722D06" w:rsidRPr="00B1544C" w:rsidRDefault="00AC1636" w:rsidP="00AC1636">
            <w:pPr>
              <w:spacing w:line="288" w:lineRule="auto"/>
              <w:ind w:firstLine="67"/>
              <w:jc w:val="center"/>
              <w:rPr>
                <w:sz w:val="20"/>
                <w:szCs w:val="20"/>
                <w:lang w:val="uk-UA"/>
              </w:rPr>
            </w:pPr>
            <w:r w:rsidRPr="00B1544C">
              <w:rPr>
                <w:lang w:val="uk-UA"/>
              </w:rPr>
              <w:object w:dxaOrig="7455" w:dyaOrig="4155">
                <v:shape id="_x0000_i1215" type="#_x0000_t75" style="width:194.7pt;height:115.2pt" o:ole="">
                  <v:imagedata r:id="rId395" o:title=""/>
                </v:shape>
                <o:OLEObject Type="Embed" ProgID="PBrush" ShapeID="_x0000_i1215" DrawAspect="Content" ObjectID="_1577965542" r:id="rId396"/>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Б.1.3.5</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Б.1.4.1</w:t>
            </w:r>
          </w:p>
        </w:tc>
      </w:tr>
      <w:tr w:rsidR="00FF2307" w:rsidRPr="00B1544C" w:rsidTr="00722D06">
        <w:trPr>
          <w:trHeight w:val="345"/>
        </w:trPr>
        <w:tc>
          <w:tcPr>
            <w:tcW w:w="4799" w:type="dxa"/>
          </w:tcPr>
          <w:p w:rsidR="00722D06" w:rsidRPr="00B1544C" w:rsidRDefault="004A6456" w:rsidP="00AC1636">
            <w:pPr>
              <w:spacing w:line="288" w:lineRule="auto"/>
              <w:jc w:val="center"/>
              <w:rPr>
                <w:sz w:val="20"/>
                <w:szCs w:val="20"/>
                <w:lang w:val="uk-UA"/>
              </w:rPr>
            </w:pPr>
            <w:r w:rsidRPr="00B1544C">
              <w:rPr>
                <w:lang w:val="uk-UA"/>
              </w:rPr>
              <w:object w:dxaOrig="7365" w:dyaOrig="4170">
                <v:shape id="_x0000_i1216" type="#_x0000_t75" style="width:158.4pt;height:93.9pt" o:ole="">
                  <v:imagedata r:id="rId397" o:title=""/>
                </v:shape>
                <o:OLEObject Type="Embed" ProgID="PBrush" ShapeID="_x0000_i1216" DrawAspect="Content" ObjectID="_1577965543" r:id="rId398"/>
              </w:object>
            </w:r>
          </w:p>
        </w:tc>
        <w:tc>
          <w:tcPr>
            <w:tcW w:w="5056" w:type="dxa"/>
          </w:tcPr>
          <w:p w:rsidR="00722D06" w:rsidRPr="00B1544C" w:rsidRDefault="004A6456" w:rsidP="00AC1636">
            <w:pPr>
              <w:spacing w:line="288" w:lineRule="auto"/>
              <w:jc w:val="center"/>
              <w:rPr>
                <w:sz w:val="20"/>
                <w:szCs w:val="20"/>
                <w:lang w:val="uk-UA"/>
              </w:rPr>
            </w:pPr>
            <w:r w:rsidRPr="00B1544C">
              <w:rPr>
                <w:lang w:val="uk-UA"/>
              </w:rPr>
              <w:object w:dxaOrig="7380" w:dyaOrig="4095">
                <v:shape id="_x0000_i1217" type="#_x0000_t75" style="width:172.8pt;height:93.3pt" o:ole="">
                  <v:imagedata r:id="rId399" o:title=""/>
                </v:shape>
                <o:OLEObject Type="Embed" ProgID="PBrush" ShapeID="_x0000_i1217" DrawAspect="Content" ObjectID="_1577965544" r:id="rId400"/>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Б.1.4.2</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Б.1.4.3</w:t>
            </w:r>
          </w:p>
        </w:tc>
      </w:tr>
      <w:tr w:rsidR="00FF2307" w:rsidRPr="00B1544C" w:rsidTr="00722D06">
        <w:trPr>
          <w:trHeight w:val="345"/>
        </w:trPr>
        <w:tc>
          <w:tcPr>
            <w:tcW w:w="4799" w:type="dxa"/>
          </w:tcPr>
          <w:p w:rsidR="00722D06" w:rsidRPr="00B1544C" w:rsidRDefault="00625056" w:rsidP="00AC1636">
            <w:pPr>
              <w:spacing w:line="288" w:lineRule="auto"/>
              <w:jc w:val="center"/>
              <w:rPr>
                <w:sz w:val="20"/>
                <w:szCs w:val="20"/>
                <w:lang w:val="uk-UA"/>
              </w:rPr>
            </w:pPr>
            <w:r w:rsidRPr="00B1544C">
              <w:rPr>
                <w:lang w:val="uk-UA"/>
              </w:rPr>
              <w:object w:dxaOrig="7365" w:dyaOrig="4095">
                <v:shape id="_x0000_i1218" type="#_x0000_t75" style="width:194.7pt;height:107.7pt" o:ole="">
                  <v:imagedata r:id="rId401" o:title=""/>
                </v:shape>
                <o:OLEObject Type="Embed" ProgID="PBrush" ShapeID="_x0000_i1218" DrawAspect="Content" ObjectID="_1577965545" r:id="rId402"/>
              </w:object>
            </w:r>
          </w:p>
        </w:tc>
        <w:tc>
          <w:tcPr>
            <w:tcW w:w="5056" w:type="dxa"/>
          </w:tcPr>
          <w:p w:rsidR="00722D06" w:rsidRPr="00B1544C" w:rsidRDefault="00625056" w:rsidP="00625056">
            <w:pPr>
              <w:spacing w:line="288" w:lineRule="auto"/>
              <w:jc w:val="center"/>
              <w:rPr>
                <w:sz w:val="20"/>
                <w:szCs w:val="20"/>
                <w:lang w:val="uk-UA"/>
              </w:rPr>
            </w:pPr>
            <w:r w:rsidRPr="00B1544C">
              <w:rPr>
                <w:lang w:val="uk-UA"/>
              </w:rPr>
              <w:object w:dxaOrig="7380" w:dyaOrig="4170">
                <v:shape id="_x0000_i1219" type="#_x0000_t75" style="width:194.7pt;height:108.3pt" o:ole="">
                  <v:imagedata r:id="rId403" o:title=""/>
                </v:shape>
                <o:OLEObject Type="Embed" ProgID="PBrush" ShapeID="_x0000_i1219" DrawAspect="Content" ObjectID="_1577965546" r:id="rId404"/>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Б.1.4.4</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Б.1.4.5</w:t>
            </w:r>
          </w:p>
        </w:tc>
      </w:tr>
      <w:tr w:rsidR="00FF2307" w:rsidRPr="00B1544C" w:rsidTr="00722D06">
        <w:trPr>
          <w:trHeight w:val="345"/>
        </w:trPr>
        <w:tc>
          <w:tcPr>
            <w:tcW w:w="4799" w:type="dxa"/>
          </w:tcPr>
          <w:p w:rsidR="00722D06" w:rsidRPr="00B1544C" w:rsidRDefault="00625056" w:rsidP="00625056">
            <w:pPr>
              <w:spacing w:line="288" w:lineRule="auto"/>
              <w:rPr>
                <w:sz w:val="20"/>
                <w:szCs w:val="20"/>
                <w:lang w:val="uk-UA"/>
              </w:rPr>
            </w:pPr>
            <w:r w:rsidRPr="00B1544C">
              <w:rPr>
                <w:lang w:val="uk-UA"/>
              </w:rPr>
              <w:object w:dxaOrig="7425" w:dyaOrig="4140">
                <v:shape id="_x0000_i1220" type="#_x0000_t75" style="width:194.7pt;height:108.3pt" o:ole="">
                  <v:imagedata r:id="rId405" o:title=""/>
                </v:shape>
                <o:OLEObject Type="Embed" ProgID="PBrush" ShapeID="_x0000_i1220" DrawAspect="Content" ObjectID="_1577965547" r:id="rId406"/>
              </w:object>
            </w:r>
          </w:p>
        </w:tc>
        <w:tc>
          <w:tcPr>
            <w:tcW w:w="5056" w:type="dxa"/>
          </w:tcPr>
          <w:p w:rsidR="00722D06" w:rsidRPr="00B1544C" w:rsidRDefault="00625056" w:rsidP="00625056">
            <w:pPr>
              <w:spacing w:line="288" w:lineRule="auto"/>
              <w:rPr>
                <w:sz w:val="20"/>
                <w:szCs w:val="20"/>
                <w:lang w:val="uk-UA"/>
              </w:rPr>
            </w:pPr>
            <w:r w:rsidRPr="00B1544C">
              <w:rPr>
                <w:lang w:val="uk-UA"/>
              </w:rPr>
              <w:object w:dxaOrig="7395" w:dyaOrig="4185">
                <v:shape id="_x0000_i1221" type="#_x0000_t75" style="width:187.2pt;height:100.8pt" o:ole="">
                  <v:imagedata r:id="rId407" o:title=""/>
                </v:shape>
                <o:OLEObject Type="Embed" ProgID="PBrush" ShapeID="_x0000_i1221" DrawAspect="Content" ObjectID="_1577965548" r:id="rId408"/>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Б.1.5.1</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Б.1.5.2</w:t>
            </w:r>
          </w:p>
        </w:tc>
      </w:tr>
      <w:tr w:rsidR="00FF2307" w:rsidRPr="00B1544C" w:rsidTr="00722D06">
        <w:trPr>
          <w:trHeight w:val="345"/>
        </w:trPr>
        <w:tc>
          <w:tcPr>
            <w:tcW w:w="4799" w:type="dxa"/>
          </w:tcPr>
          <w:p w:rsidR="00722D06" w:rsidRPr="00B1544C" w:rsidRDefault="00625056" w:rsidP="00AC1636">
            <w:pPr>
              <w:spacing w:line="288" w:lineRule="auto"/>
              <w:ind w:firstLine="34"/>
              <w:jc w:val="center"/>
              <w:rPr>
                <w:sz w:val="20"/>
                <w:szCs w:val="20"/>
                <w:lang w:val="uk-UA"/>
              </w:rPr>
            </w:pPr>
            <w:r w:rsidRPr="00B1544C">
              <w:rPr>
                <w:lang w:val="uk-UA"/>
              </w:rPr>
              <w:object w:dxaOrig="7425" w:dyaOrig="4155">
                <v:shape id="_x0000_i1222" type="#_x0000_t75" style="width:194.7pt;height:108.3pt" o:ole="">
                  <v:imagedata r:id="rId409" o:title=""/>
                </v:shape>
                <o:OLEObject Type="Embed" ProgID="PBrush" ShapeID="_x0000_i1222" DrawAspect="Content" ObjectID="_1577965549" r:id="rId410"/>
              </w:object>
            </w:r>
          </w:p>
        </w:tc>
        <w:tc>
          <w:tcPr>
            <w:tcW w:w="5056" w:type="dxa"/>
          </w:tcPr>
          <w:p w:rsidR="00722D06" w:rsidRPr="00B1544C" w:rsidRDefault="00722D06" w:rsidP="00AC1636">
            <w:pPr>
              <w:spacing w:line="288" w:lineRule="auto"/>
              <w:ind w:firstLine="67"/>
              <w:jc w:val="center"/>
              <w:rPr>
                <w:sz w:val="20"/>
                <w:szCs w:val="20"/>
                <w:lang w:val="uk-UA"/>
              </w:rPr>
            </w:pPr>
            <w:r w:rsidRPr="00B1544C">
              <w:rPr>
                <w:lang w:val="uk-UA"/>
              </w:rPr>
              <w:object w:dxaOrig="7380" w:dyaOrig="4170">
                <v:shape id="_x0000_i1223" type="#_x0000_t75" style="width:230.4pt;height:129.6pt" o:ole="">
                  <v:imagedata r:id="rId411" o:title=""/>
                </v:shape>
                <o:OLEObject Type="Embed" ProgID="PBrush" ShapeID="_x0000_i1223" DrawAspect="Content" ObjectID="_1577965550" r:id="rId412"/>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Б.1.5.3</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Б.1.5.4</w:t>
            </w:r>
          </w:p>
        </w:tc>
      </w:tr>
      <w:tr w:rsidR="00FF2307" w:rsidRPr="00B1544C" w:rsidTr="00722D06">
        <w:trPr>
          <w:trHeight w:val="345"/>
        </w:trPr>
        <w:tc>
          <w:tcPr>
            <w:tcW w:w="4799" w:type="dxa"/>
          </w:tcPr>
          <w:p w:rsidR="00722D06" w:rsidRPr="00B1544C" w:rsidRDefault="00D74F83" w:rsidP="00D74F83">
            <w:pPr>
              <w:spacing w:line="288" w:lineRule="auto"/>
              <w:jc w:val="center"/>
              <w:rPr>
                <w:sz w:val="20"/>
                <w:szCs w:val="20"/>
                <w:lang w:val="uk-UA"/>
              </w:rPr>
            </w:pPr>
            <w:r w:rsidRPr="00B1544C">
              <w:rPr>
                <w:lang w:val="uk-UA"/>
              </w:rPr>
              <w:object w:dxaOrig="7395" w:dyaOrig="4155">
                <v:shape id="_x0000_i1224" type="#_x0000_t75" style="width:194.7pt;height:108.3pt" o:ole="">
                  <v:imagedata r:id="rId413" o:title=""/>
                </v:shape>
                <o:OLEObject Type="Embed" ProgID="PBrush" ShapeID="_x0000_i1224" DrawAspect="Content" ObjectID="_1577965551" r:id="rId414"/>
              </w:object>
            </w:r>
          </w:p>
        </w:tc>
        <w:tc>
          <w:tcPr>
            <w:tcW w:w="5056" w:type="dxa"/>
          </w:tcPr>
          <w:p w:rsidR="00722D06" w:rsidRPr="00B1544C" w:rsidRDefault="00D74F83" w:rsidP="00AC1636">
            <w:pPr>
              <w:spacing w:line="288" w:lineRule="auto"/>
              <w:ind w:firstLine="67"/>
              <w:jc w:val="center"/>
              <w:rPr>
                <w:sz w:val="20"/>
                <w:szCs w:val="20"/>
                <w:lang w:val="uk-UA"/>
              </w:rPr>
            </w:pPr>
            <w:r w:rsidRPr="00B1544C">
              <w:rPr>
                <w:lang w:val="uk-UA"/>
              </w:rPr>
              <w:object w:dxaOrig="7425" w:dyaOrig="4125">
                <v:shape id="_x0000_i1225" type="#_x0000_t75" style="width:194.7pt;height:108.3pt" o:ole="">
                  <v:imagedata r:id="rId415" o:title=""/>
                </v:shape>
                <o:OLEObject Type="Embed" ProgID="PBrush" ShapeID="_x0000_i1225" DrawAspect="Content" ObjectID="_1577965552" r:id="rId416"/>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Б.1.5.5</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Б.1.6.1</w:t>
            </w:r>
          </w:p>
        </w:tc>
      </w:tr>
      <w:tr w:rsidR="00FF2307" w:rsidRPr="00B1544C" w:rsidTr="00722D06">
        <w:trPr>
          <w:trHeight w:val="345"/>
        </w:trPr>
        <w:tc>
          <w:tcPr>
            <w:tcW w:w="4799" w:type="dxa"/>
          </w:tcPr>
          <w:p w:rsidR="00722D06" w:rsidRPr="00B1544C" w:rsidRDefault="00D74F83" w:rsidP="00D74F83">
            <w:pPr>
              <w:spacing w:line="288" w:lineRule="auto"/>
              <w:jc w:val="center"/>
              <w:rPr>
                <w:sz w:val="20"/>
                <w:szCs w:val="20"/>
                <w:lang w:val="uk-UA"/>
              </w:rPr>
            </w:pPr>
            <w:r w:rsidRPr="00B1544C">
              <w:rPr>
                <w:lang w:val="uk-UA"/>
              </w:rPr>
              <w:object w:dxaOrig="7425" w:dyaOrig="4155">
                <v:shape id="_x0000_i1226" type="#_x0000_t75" style="width:187.2pt;height:108.3pt" o:ole="">
                  <v:imagedata r:id="rId417" o:title=""/>
                </v:shape>
                <o:OLEObject Type="Embed" ProgID="PBrush" ShapeID="_x0000_i1226" DrawAspect="Content" ObjectID="_1577965553" r:id="rId418"/>
              </w:object>
            </w:r>
          </w:p>
        </w:tc>
        <w:tc>
          <w:tcPr>
            <w:tcW w:w="5056" w:type="dxa"/>
          </w:tcPr>
          <w:p w:rsidR="00722D06" w:rsidRPr="00B1544C" w:rsidRDefault="00D74F83" w:rsidP="00D74F83">
            <w:pPr>
              <w:spacing w:line="288" w:lineRule="auto"/>
              <w:jc w:val="center"/>
              <w:rPr>
                <w:sz w:val="20"/>
                <w:szCs w:val="20"/>
                <w:lang w:val="uk-UA"/>
              </w:rPr>
            </w:pPr>
            <w:r w:rsidRPr="00B1544C">
              <w:rPr>
                <w:lang w:val="uk-UA"/>
              </w:rPr>
              <w:object w:dxaOrig="7410" w:dyaOrig="4155">
                <v:shape id="_x0000_i1227" type="#_x0000_t75" style="width:187.2pt;height:100.8pt" o:ole="">
                  <v:imagedata r:id="rId419" o:title=""/>
                </v:shape>
                <o:OLEObject Type="Embed" ProgID="PBrush" ShapeID="_x0000_i1227" DrawAspect="Content" ObjectID="_1577965554" r:id="rId420"/>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Б.1.6.2</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Б.1.6.3</w:t>
            </w:r>
          </w:p>
        </w:tc>
      </w:tr>
      <w:tr w:rsidR="00FF2307" w:rsidRPr="00B1544C" w:rsidTr="00722D06">
        <w:trPr>
          <w:trHeight w:val="345"/>
        </w:trPr>
        <w:tc>
          <w:tcPr>
            <w:tcW w:w="4799" w:type="dxa"/>
          </w:tcPr>
          <w:p w:rsidR="00722D06" w:rsidRPr="00B1544C" w:rsidRDefault="00D74F83" w:rsidP="00D74F83">
            <w:pPr>
              <w:spacing w:line="288" w:lineRule="auto"/>
              <w:jc w:val="center"/>
              <w:rPr>
                <w:sz w:val="20"/>
                <w:szCs w:val="20"/>
                <w:lang w:val="uk-UA"/>
              </w:rPr>
            </w:pPr>
            <w:r w:rsidRPr="00B1544C">
              <w:rPr>
                <w:lang w:val="uk-UA"/>
              </w:rPr>
              <w:object w:dxaOrig="7455" w:dyaOrig="4110">
                <v:shape id="_x0000_i1228" type="#_x0000_t75" style="width:187.2pt;height:100.8pt" o:ole="">
                  <v:imagedata r:id="rId421" o:title=""/>
                </v:shape>
                <o:OLEObject Type="Embed" ProgID="PBrush" ShapeID="_x0000_i1228" DrawAspect="Content" ObjectID="_1577965555" r:id="rId422"/>
              </w:object>
            </w:r>
          </w:p>
        </w:tc>
        <w:tc>
          <w:tcPr>
            <w:tcW w:w="5056" w:type="dxa"/>
          </w:tcPr>
          <w:p w:rsidR="00722D06" w:rsidRPr="00B1544C" w:rsidRDefault="00D74F83" w:rsidP="00D74F83">
            <w:pPr>
              <w:spacing w:line="288" w:lineRule="auto"/>
              <w:jc w:val="center"/>
              <w:rPr>
                <w:sz w:val="20"/>
                <w:szCs w:val="20"/>
                <w:lang w:val="uk-UA"/>
              </w:rPr>
            </w:pPr>
            <w:r w:rsidRPr="00B1544C">
              <w:rPr>
                <w:lang w:val="uk-UA"/>
              </w:rPr>
              <w:object w:dxaOrig="7410" w:dyaOrig="4170">
                <v:shape id="_x0000_i1229" type="#_x0000_t75" style="width:194.7pt;height:108.3pt" o:ole="">
                  <v:imagedata r:id="rId423" o:title=""/>
                </v:shape>
                <o:OLEObject Type="Embed" ProgID="PBrush" ShapeID="_x0000_i1229" DrawAspect="Content" ObjectID="_1577965556" r:id="rId424"/>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Б.1.6.4</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Б.1.6.5</w:t>
            </w:r>
          </w:p>
        </w:tc>
      </w:tr>
      <w:tr w:rsidR="00FF2307" w:rsidRPr="00B1544C" w:rsidTr="00722D06">
        <w:trPr>
          <w:trHeight w:val="345"/>
        </w:trPr>
        <w:tc>
          <w:tcPr>
            <w:tcW w:w="4799" w:type="dxa"/>
          </w:tcPr>
          <w:p w:rsidR="00722D06" w:rsidRPr="00B1544C" w:rsidRDefault="00D74F83" w:rsidP="00D74F83">
            <w:pPr>
              <w:spacing w:line="288" w:lineRule="auto"/>
              <w:rPr>
                <w:sz w:val="20"/>
                <w:szCs w:val="20"/>
                <w:lang w:val="uk-UA"/>
              </w:rPr>
            </w:pPr>
            <w:r w:rsidRPr="00B1544C">
              <w:rPr>
                <w:lang w:val="uk-UA"/>
              </w:rPr>
              <w:object w:dxaOrig="7455" w:dyaOrig="4080">
                <v:shape id="_x0000_i1230" type="#_x0000_t75" style="width:187.2pt;height:100.8pt" o:ole="">
                  <v:imagedata r:id="rId425" o:title=""/>
                </v:shape>
                <o:OLEObject Type="Embed" ProgID="PBrush" ShapeID="_x0000_i1230" DrawAspect="Content" ObjectID="_1577965557" r:id="rId426"/>
              </w:object>
            </w:r>
          </w:p>
        </w:tc>
        <w:tc>
          <w:tcPr>
            <w:tcW w:w="5056" w:type="dxa"/>
          </w:tcPr>
          <w:p w:rsidR="00722D06" w:rsidRPr="00B1544C" w:rsidRDefault="00D74F83" w:rsidP="00D74F83">
            <w:pPr>
              <w:spacing w:line="288" w:lineRule="auto"/>
              <w:rPr>
                <w:sz w:val="20"/>
                <w:szCs w:val="20"/>
                <w:lang w:val="uk-UA"/>
              </w:rPr>
            </w:pPr>
            <w:r w:rsidRPr="00B1544C">
              <w:rPr>
                <w:lang w:val="uk-UA"/>
              </w:rPr>
              <w:object w:dxaOrig="7395" w:dyaOrig="4110">
                <v:shape id="_x0000_i1231" type="#_x0000_t75" style="width:180.3pt;height:100.8pt" o:ole="">
                  <v:imagedata r:id="rId427" o:title=""/>
                </v:shape>
                <o:OLEObject Type="Embed" ProgID="PBrush" ShapeID="_x0000_i1231" DrawAspect="Content" ObjectID="_1577965558" r:id="rId428"/>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Б.1.7.1</w:t>
            </w:r>
          </w:p>
        </w:tc>
        <w:tc>
          <w:tcPr>
            <w:tcW w:w="5056" w:type="dxa"/>
          </w:tcPr>
          <w:p w:rsidR="00722D06" w:rsidRPr="00B1544C" w:rsidRDefault="00722D06" w:rsidP="00622138">
            <w:pPr>
              <w:spacing w:line="288" w:lineRule="auto"/>
              <w:ind w:firstLine="67"/>
              <w:jc w:val="center"/>
              <w:rPr>
                <w:sz w:val="20"/>
                <w:szCs w:val="20"/>
                <w:lang w:val="uk-UA"/>
              </w:rPr>
            </w:pPr>
            <w:r w:rsidRPr="00B1544C">
              <w:rPr>
                <w:sz w:val="20"/>
                <w:szCs w:val="20"/>
                <w:lang w:val="uk-UA"/>
              </w:rPr>
              <w:t>Рис</w:t>
            </w:r>
            <w:r w:rsidR="00622138" w:rsidRPr="00B1544C">
              <w:rPr>
                <w:sz w:val="20"/>
                <w:szCs w:val="20"/>
                <w:lang w:val="uk-UA"/>
              </w:rPr>
              <w:t>.</w:t>
            </w:r>
            <w:r w:rsidRPr="00B1544C">
              <w:rPr>
                <w:sz w:val="20"/>
                <w:szCs w:val="20"/>
                <w:lang w:val="uk-UA"/>
              </w:rPr>
              <w:t xml:space="preserve"> Б.1.7.2</w:t>
            </w:r>
          </w:p>
        </w:tc>
      </w:tr>
      <w:tr w:rsidR="00FF2307" w:rsidRPr="00B1544C" w:rsidTr="00722D06">
        <w:trPr>
          <w:trHeight w:val="345"/>
        </w:trPr>
        <w:tc>
          <w:tcPr>
            <w:tcW w:w="4799" w:type="dxa"/>
          </w:tcPr>
          <w:p w:rsidR="00722D06" w:rsidRPr="00B1544C" w:rsidRDefault="004A6456" w:rsidP="00D74F83">
            <w:pPr>
              <w:spacing w:line="288" w:lineRule="auto"/>
              <w:jc w:val="center"/>
              <w:rPr>
                <w:sz w:val="20"/>
                <w:szCs w:val="20"/>
                <w:lang w:val="uk-UA"/>
              </w:rPr>
            </w:pPr>
            <w:r w:rsidRPr="00B1544C">
              <w:rPr>
                <w:lang w:val="uk-UA"/>
              </w:rPr>
              <w:object w:dxaOrig="7350" w:dyaOrig="4110">
                <v:shape id="_x0000_i1232" type="#_x0000_t75" style="width:180.3pt;height:100.8pt" o:ole="">
                  <v:imagedata r:id="rId429" o:title=""/>
                </v:shape>
                <o:OLEObject Type="Embed" ProgID="PBrush" ShapeID="_x0000_i1232" DrawAspect="Content" ObjectID="_1577965559" r:id="rId430"/>
              </w:object>
            </w:r>
          </w:p>
        </w:tc>
        <w:tc>
          <w:tcPr>
            <w:tcW w:w="5056" w:type="dxa"/>
          </w:tcPr>
          <w:p w:rsidR="00722D06" w:rsidRPr="00B1544C" w:rsidRDefault="00D74F83" w:rsidP="00D74F83">
            <w:pPr>
              <w:spacing w:line="288" w:lineRule="auto"/>
              <w:jc w:val="center"/>
              <w:rPr>
                <w:sz w:val="20"/>
                <w:szCs w:val="20"/>
                <w:lang w:val="uk-UA"/>
              </w:rPr>
            </w:pPr>
            <w:r w:rsidRPr="00B1544C">
              <w:rPr>
                <w:lang w:val="uk-UA"/>
              </w:rPr>
              <w:object w:dxaOrig="7365" w:dyaOrig="4140">
                <v:shape id="_x0000_i1233" type="#_x0000_t75" style="width:187.2pt;height:108.3pt" o:ole="">
                  <v:imagedata r:id="rId431" o:title=""/>
                </v:shape>
                <o:OLEObject Type="Embed" ProgID="PBrush" ShapeID="_x0000_i1233" DrawAspect="Content" ObjectID="_1577965560" r:id="rId432"/>
              </w:object>
            </w:r>
          </w:p>
        </w:tc>
      </w:tr>
      <w:tr w:rsidR="00FF2307" w:rsidRPr="00B1544C" w:rsidTr="00722D06">
        <w:trPr>
          <w:trHeight w:val="345"/>
        </w:trPr>
        <w:tc>
          <w:tcPr>
            <w:tcW w:w="4799" w:type="dxa"/>
          </w:tcPr>
          <w:p w:rsidR="00722D06" w:rsidRPr="00B1544C" w:rsidRDefault="00722D06" w:rsidP="00622138">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Б.1.7.3</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Б.1.7.4</w:t>
            </w:r>
          </w:p>
        </w:tc>
      </w:tr>
      <w:tr w:rsidR="00FF2307" w:rsidRPr="00B1544C" w:rsidTr="00722D06">
        <w:trPr>
          <w:trHeight w:val="345"/>
        </w:trPr>
        <w:tc>
          <w:tcPr>
            <w:tcW w:w="4799" w:type="dxa"/>
          </w:tcPr>
          <w:p w:rsidR="00722D06" w:rsidRPr="00B1544C" w:rsidRDefault="00D74F83" w:rsidP="00D74F83">
            <w:pPr>
              <w:spacing w:line="288" w:lineRule="auto"/>
              <w:jc w:val="center"/>
              <w:rPr>
                <w:sz w:val="20"/>
                <w:szCs w:val="20"/>
                <w:lang w:val="uk-UA"/>
              </w:rPr>
            </w:pPr>
            <w:r w:rsidRPr="00B1544C">
              <w:rPr>
                <w:lang w:val="uk-UA"/>
              </w:rPr>
              <w:object w:dxaOrig="7425" w:dyaOrig="4155">
                <v:shape id="_x0000_i1234" type="#_x0000_t75" style="width:194.7pt;height:108.3pt" o:ole="">
                  <v:imagedata r:id="rId433" o:title=""/>
                </v:shape>
                <o:OLEObject Type="Embed" ProgID="PBrush" ShapeID="_x0000_i1234" DrawAspect="Content" ObjectID="_1577965561" r:id="rId434"/>
              </w:object>
            </w:r>
          </w:p>
        </w:tc>
        <w:tc>
          <w:tcPr>
            <w:tcW w:w="5056" w:type="dxa"/>
          </w:tcPr>
          <w:p w:rsidR="00722D06" w:rsidRPr="00B1544C" w:rsidRDefault="00D74F83" w:rsidP="00D74F83">
            <w:pPr>
              <w:spacing w:line="288" w:lineRule="auto"/>
              <w:jc w:val="center"/>
              <w:rPr>
                <w:sz w:val="20"/>
                <w:szCs w:val="20"/>
                <w:lang w:val="uk-UA"/>
              </w:rPr>
            </w:pPr>
            <w:r w:rsidRPr="00B1544C">
              <w:rPr>
                <w:lang w:val="uk-UA"/>
              </w:rPr>
              <w:object w:dxaOrig="7545" w:dyaOrig="4185">
                <v:shape id="_x0000_i1235" type="#_x0000_t75" style="width:194.1pt;height:107.7pt" o:ole="">
                  <v:imagedata r:id="rId435" o:title=""/>
                </v:shape>
                <o:OLEObject Type="Embed" ProgID="PBrush" ShapeID="_x0000_i1235" DrawAspect="Content" ObjectID="_1577965562" r:id="rId436"/>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Б.1.7.5</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Б.1.8.1</w:t>
            </w:r>
          </w:p>
        </w:tc>
      </w:tr>
      <w:tr w:rsidR="00FF2307" w:rsidRPr="00B1544C" w:rsidTr="00722D06">
        <w:trPr>
          <w:trHeight w:val="345"/>
        </w:trPr>
        <w:tc>
          <w:tcPr>
            <w:tcW w:w="4799" w:type="dxa"/>
          </w:tcPr>
          <w:p w:rsidR="00722D06" w:rsidRPr="00B1544C" w:rsidRDefault="00D74F83" w:rsidP="00D74F83">
            <w:pPr>
              <w:spacing w:line="288" w:lineRule="auto"/>
              <w:jc w:val="center"/>
              <w:rPr>
                <w:sz w:val="20"/>
                <w:szCs w:val="20"/>
                <w:lang w:val="uk-UA"/>
              </w:rPr>
            </w:pPr>
            <w:r w:rsidRPr="00B1544C">
              <w:rPr>
                <w:lang w:val="uk-UA"/>
              </w:rPr>
              <w:object w:dxaOrig="7470" w:dyaOrig="4170">
                <v:shape id="_x0000_i1236" type="#_x0000_t75" style="width:194.1pt;height:108.3pt" o:ole="">
                  <v:imagedata r:id="rId437" o:title=""/>
                </v:shape>
                <o:OLEObject Type="Embed" ProgID="PBrush" ShapeID="_x0000_i1236" DrawAspect="Content" ObjectID="_1577965563" r:id="rId438"/>
              </w:object>
            </w:r>
          </w:p>
        </w:tc>
        <w:tc>
          <w:tcPr>
            <w:tcW w:w="5056" w:type="dxa"/>
          </w:tcPr>
          <w:p w:rsidR="00722D06" w:rsidRPr="00B1544C" w:rsidRDefault="00D74F83" w:rsidP="00D74F83">
            <w:pPr>
              <w:spacing w:line="288" w:lineRule="auto"/>
              <w:jc w:val="center"/>
              <w:rPr>
                <w:sz w:val="20"/>
                <w:szCs w:val="20"/>
                <w:lang w:val="uk-UA"/>
              </w:rPr>
            </w:pPr>
            <w:r w:rsidRPr="00B1544C">
              <w:rPr>
                <w:lang w:val="uk-UA"/>
              </w:rPr>
              <w:object w:dxaOrig="7380" w:dyaOrig="4110">
                <v:shape id="_x0000_i1237" type="#_x0000_t75" style="width:194.7pt;height:108.3pt" o:ole="">
                  <v:imagedata r:id="rId439" o:title=""/>
                </v:shape>
                <o:OLEObject Type="Embed" ProgID="PBrush" ShapeID="_x0000_i1237" DrawAspect="Content" ObjectID="_1577965564" r:id="rId440"/>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Б.1.8.2</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Б.1.8.3</w:t>
            </w:r>
          </w:p>
        </w:tc>
      </w:tr>
      <w:tr w:rsidR="00FF2307" w:rsidRPr="00B1544C" w:rsidTr="00722D06">
        <w:trPr>
          <w:trHeight w:val="345"/>
        </w:trPr>
        <w:tc>
          <w:tcPr>
            <w:tcW w:w="4799" w:type="dxa"/>
          </w:tcPr>
          <w:p w:rsidR="00722D06" w:rsidRPr="00B1544C" w:rsidRDefault="00D74F83" w:rsidP="00D74F83">
            <w:pPr>
              <w:spacing w:line="288" w:lineRule="auto"/>
              <w:jc w:val="center"/>
              <w:rPr>
                <w:sz w:val="20"/>
                <w:szCs w:val="20"/>
                <w:lang w:val="uk-UA"/>
              </w:rPr>
            </w:pPr>
            <w:r w:rsidRPr="00B1544C">
              <w:rPr>
                <w:lang w:val="uk-UA"/>
              </w:rPr>
              <w:object w:dxaOrig="7395" w:dyaOrig="4095">
                <v:shape id="_x0000_i1238" type="#_x0000_t75" style="width:194.7pt;height:107.7pt" o:ole="">
                  <v:imagedata r:id="rId441" o:title=""/>
                </v:shape>
                <o:OLEObject Type="Embed" ProgID="PBrush" ShapeID="_x0000_i1238" DrawAspect="Content" ObjectID="_1577965565" r:id="rId442"/>
              </w:object>
            </w:r>
          </w:p>
        </w:tc>
        <w:tc>
          <w:tcPr>
            <w:tcW w:w="5056" w:type="dxa"/>
          </w:tcPr>
          <w:p w:rsidR="00722D06" w:rsidRPr="00B1544C" w:rsidRDefault="00D74F83" w:rsidP="00D74F83">
            <w:pPr>
              <w:spacing w:line="288" w:lineRule="auto"/>
              <w:jc w:val="center"/>
              <w:rPr>
                <w:sz w:val="20"/>
                <w:szCs w:val="20"/>
                <w:lang w:val="uk-UA"/>
              </w:rPr>
            </w:pPr>
            <w:r w:rsidRPr="00B1544C">
              <w:rPr>
                <w:lang w:val="uk-UA"/>
              </w:rPr>
              <w:object w:dxaOrig="7395" w:dyaOrig="4140">
                <v:shape id="_x0000_i1239" type="#_x0000_t75" style="width:194.7pt;height:108.3pt" o:ole="">
                  <v:imagedata r:id="rId443" o:title=""/>
                </v:shape>
                <o:OLEObject Type="Embed" ProgID="PBrush" ShapeID="_x0000_i1239" DrawAspect="Content" ObjectID="_1577965566" r:id="rId444"/>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Б.1.8.4</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Б.1.8.5</w:t>
            </w:r>
          </w:p>
        </w:tc>
      </w:tr>
      <w:tr w:rsidR="00FF2307" w:rsidRPr="00B1544C" w:rsidTr="00722D06">
        <w:trPr>
          <w:trHeight w:val="345"/>
        </w:trPr>
        <w:tc>
          <w:tcPr>
            <w:tcW w:w="4799" w:type="dxa"/>
          </w:tcPr>
          <w:p w:rsidR="00722D06" w:rsidRPr="00B1544C" w:rsidRDefault="004A6456" w:rsidP="00D74F83">
            <w:pPr>
              <w:spacing w:line="288" w:lineRule="auto"/>
              <w:rPr>
                <w:sz w:val="20"/>
                <w:szCs w:val="20"/>
                <w:lang w:val="uk-UA"/>
              </w:rPr>
            </w:pPr>
            <w:r w:rsidRPr="00B1544C">
              <w:rPr>
                <w:lang w:val="uk-UA"/>
              </w:rPr>
              <w:object w:dxaOrig="7425" w:dyaOrig="4125">
                <v:shape id="_x0000_i1240" type="#_x0000_t75" style="width:187.2pt;height:100.8pt" o:ole="">
                  <v:imagedata r:id="rId445" o:title=""/>
                </v:shape>
                <o:OLEObject Type="Embed" ProgID="PBrush" ShapeID="_x0000_i1240" DrawAspect="Content" ObjectID="_1577965567" r:id="rId446"/>
              </w:object>
            </w:r>
          </w:p>
        </w:tc>
        <w:tc>
          <w:tcPr>
            <w:tcW w:w="5056" w:type="dxa"/>
          </w:tcPr>
          <w:p w:rsidR="00722D06" w:rsidRPr="00B1544C" w:rsidRDefault="004A6456" w:rsidP="00D74F83">
            <w:pPr>
              <w:spacing w:line="288" w:lineRule="auto"/>
              <w:rPr>
                <w:sz w:val="20"/>
                <w:szCs w:val="20"/>
                <w:lang w:val="uk-UA"/>
              </w:rPr>
            </w:pPr>
            <w:r w:rsidRPr="00B1544C">
              <w:rPr>
                <w:lang w:val="uk-UA"/>
              </w:rPr>
              <w:object w:dxaOrig="7425" w:dyaOrig="4155">
                <v:shape id="_x0000_i1241" type="#_x0000_t75" style="width:180.3pt;height:100.8pt" o:ole="">
                  <v:imagedata r:id="rId447" o:title=""/>
                </v:shape>
                <o:OLEObject Type="Embed" ProgID="PBrush" ShapeID="_x0000_i1241" DrawAspect="Content" ObjectID="_1577965568" r:id="rId448"/>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Б.1.9.1</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Б.1.9.2</w:t>
            </w:r>
          </w:p>
        </w:tc>
      </w:tr>
      <w:tr w:rsidR="00FF2307" w:rsidRPr="00B1544C" w:rsidTr="00722D06">
        <w:trPr>
          <w:trHeight w:val="345"/>
        </w:trPr>
        <w:tc>
          <w:tcPr>
            <w:tcW w:w="4799" w:type="dxa"/>
          </w:tcPr>
          <w:p w:rsidR="00722D06" w:rsidRPr="00B1544C" w:rsidRDefault="00D74F83" w:rsidP="00AC1636">
            <w:pPr>
              <w:spacing w:line="288" w:lineRule="auto"/>
              <w:jc w:val="center"/>
              <w:rPr>
                <w:sz w:val="20"/>
                <w:szCs w:val="20"/>
                <w:lang w:val="uk-UA"/>
              </w:rPr>
            </w:pPr>
            <w:r w:rsidRPr="00B1544C">
              <w:rPr>
                <w:lang w:val="uk-UA"/>
              </w:rPr>
              <w:object w:dxaOrig="7440" w:dyaOrig="4170">
                <v:shape id="_x0000_i1242" type="#_x0000_t75" style="width:194.7pt;height:108.3pt" o:ole="">
                  <v:imagedata r:id="rId449" o:title=""/>
                </v:shape>
                <o:OLEObject Type="Embed" ProgID="PBrush" ShapeID="_x0000_i1242" DrawAspect="Content" ObjectID="_1577965569" r:id="rId450"/>
              </w:object>
            </w:r>
          </w:p>
        </w:tc>
        <w:tc>
          <w:tcPr>
            <w:tcW w:w="5056" w:type="dxa"/>
          </w:tcPr>
          <w:p w:rsidR="00722D06" w:rsidRPr="00B1544C" w:rsidRDefault="004A6456" w:rsidP="00D74F83">
            <w:pPr>
              <w:spacing w:line="288" w:lineRule="auto"/>
              <w:jc w:val="center"/>
              <w:rPr>
                <w:sz w:val="20"/>
                <w:szCs w:val="20"/>
                <w:lang w:val="uk-UA"/>
              </w:rPr>
            </w:pPr>
            <w:r w:rsidRPr="00B1544C">
              <w:rPr>
                <w:lang w:val="uk-UA"/>
              </w:rPr>
              <w:object w:dxaOrig="7440" w:dyaOrig="4185">
                <v:shape id="_x0000_i1243" type="#_x0000_t75" style="width:194.7pt;height:107.7pt" o:ole="">
                  <v:imagedata r:id="rId451" o:title=""/>
                </v:shape>
                <o:OLEObject Type="Embed" ProgID="PBrush" ShapeID="_x0000_i1243" DrawAspect="Content" ObjectID="_1577965570" r:id="rId452"/>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Б.1.9.3</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Б.1.9.4</w:t>
            </w:r>
          </w:p>
        </w:tc>
      </w:tr>
      <w:tr w:rsidR="00FF2307" w:rsidRPr="00B1544C" w:rsidTr="00722D06">
        <w:trPr>
          <w:trHeight w:val="345"/>
        </w:trPr>
        <w:tc>
          <w:tcPr>
            <w:tcW w:w="4799" w:type="dxa"/>
          </w:tcPr>
          <w:p w:rsidR="00722D06" w:rsidRPr="00B1544C" w:rsidRDefault="004A6456" w:rsidP="00D74F83">
            <w:pPr>
              <w:spacing w:line="288" w:lineRule="auto"/>
              <w:jc w:val="center"/>
              <w:rPr>
                <w:sz w:val="20"/>
                <w:szCs w:val="20"/>
                <w:lang w:val="uk-UA"/>
              </w:rPr>
            </w:pPr>
            <w:r w:rsidRPr="00B1544C">
              <w:rPr>
                <w:lang w:val="uk-UA"/>
              </w:rPr>
              <w:object w:dxaOrig="7425" w:dyaOrig="4155">
                <v:shape id="_x0000_i1244" type="#_x0000_t75" style="width:180.3pt;height:100.8pt" o:ole="">
                  <v:imagedata r:id="rId453" o:title=""/>
                </v:shape>
                <o:OLEObject Type="Embed" ProgID="PBrush" ShapeID="_x0000_i1244" DrawAspect="Content" ObjectID="_1577965571" r:id="rId454"/>
              </w:object>
            </w:r>
          </w:p>
        </w:tc>
        <w:tc>
          <w:tcPr>
            <w:tcW w:w="5056" w:type="dxa"/>
          </w:tcPr>
          <w:p w:rsidR="00722D06" w:rsidRPr="00B1544C" w:rsidRDefault="004A6456" w:rsidP="00D74F83">
            <w:pPr>
              <w:spacing w:line="288" w:lineRule="auto"/>
              <w:jc w:val="center"/>
              <w:rPr>
                <w:sz w:val="20"/>
                <w:szCs w:val="20"/>
                <w:lang w:val="uk-UA"/>
              </w:rPr>
            </w:pPr>
            <w:r w:rsidRPr="00B1544C">
              <w:rPr>
                <w:lang w:val="uk-UA"/>
              </w:rPr>
              <w:object w:dxaOrig="7410" w:dyaOrig="4095">
                <v:shape id="_x0000_i1245" type="#_x0000_t75" style="width:187.2pt;height:107.7pt" o:ole="">
                  <v:imagedata r:id="rId455" o:title=""/>
                </v:shape>
                <o:OLEObject Type="Embed" ProgID="PBrush" ShapeID="_x0000_i1245" DrawAspect="Content" ObjectID="_1577965572" r:id="rId456"/>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lastRenderedPageBreak/>
              <w:t>Рис</w:t>
            </w:r>
            <w:r w:rsidR="00F94740" w:rsidRPr="00B1544C">
              <w:rPr>
                <w:sz w:val="20"/>
                <w:szCs w:val="20"/>
                <w:lang w:val="uk-UA"/>
              </w:rPr>
              <w:t>.</w:t>
            </w:r>
            <w:r w:rsidRPr="00B1544C">
              <w:rPr>
                <w:sz w:val="20"/>
                <w:szCs w:val="20"/>
                <w:lang w:val="uk-UA"/>
              </w:rPr>
              <w:t xml:space="preserve"> Б.1.9.5</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Б.1.10.1</w:t>
            </w:r>
          </w:p>
        </w:tc>
      </w:tr>
      <w:tr w:rsidR="00FF2307" w:rsidRPr="00B1544C" w:rsidTr="00722D06">
        <w:trPr>
          <w:trHeight w:val="345"/>
        </w:trPr>
        <w:tc>
          <w:tcPr>
            <w:tcW w:w="4799" w:type="dxa"/>
          </w:tcPr>
          <w:p w:rsidR="00722D06" w:rsidRPr="00B1544C" w:rsidRDefault="00D74F83" w:rsidP="00D74F83">
            <w:pPr>
              <w:spacing w:line="288" w:lineRule="auto"/>
              <w:jc w:val="center"/>
              <w:rPr>
                <w:sz w:val="20"/>
                <w:szCs w:val="20"/>
                <w:lang w:val="uk-UA"/>
              </w:rPr>
            </w:pPr>
            <w:r w:rsidRPr="00B1544C">
              <w:rPr>
                <w:lang w:val="uk-UA"/>
              </w:rPr>
              <w:object w:dxaOrig="7500" w:dyaOrig="4125">
                <v:shape id="_x0000_i1246" type="#_x0000_t75" style="width:194.1pt;height:100.8pt" o:ole="">
                  <v:imagedata r:id="rId457" o:title=""/>
                </v:shape>
                <o:OLEObject Type="Embed" ProgID="PBrush" ShapeID="_x0000_i1246" DrawAspect="Content" ObjectID="_1577965573" r:id="rId458"/>
              </w:object>
            </w:r>
          </w:p>
        </w:tc>
        <w:tc>
          <w:tcPr>
            <w:tcW w:w="5056" w:type="dxa"/>
          </w:tcPr>
          <w:p w:rsidR="00722D06" w:rsidRPr="00B1544C" w:rsidRDefault="00D74F83" w:rsidP="00D74F83">
            <w:pPr>
              <w:spacing w:line="288" w:lineRule="auto"/>
              <w:jc w:val="center"/>
              <w:rPr>
                <w:sz w:val="20"/>
                <w:szCs w:val="20"/>
                <w:lang w:val="uk-UA"/>
              </w:rPr>
            </w:pPr>
            <w:r w:rsidRPr="00B1544C">
              <w:rPr>
                <w:lang w:val="uk-UA"/>
              </w:rPr>
              <w:object w:dxaOrig="7395" w:dyaOrig="4155">
                <v:shape id="_x0000_i1247" type="#_x0000_t75" style="width:194.7pt;height:115.2pt" o:ole="">
                  <v:imagedata r:id="rId459" o:title=""/>
                </v:shape>
                <o:OLEObject Type="Embed" ProgID="PBrush" ShapeID="_x0000_i1247" DrawAspect="Content" ObjectID="_1577965574" r:id="rId460"/>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Б.1.10.2</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Б.1.10.3</w:t>
            </w:r>
          </w:p>
        </w:tc>
      </w:tr>
      <w:tr w:rsidR="00FF2307" w:rsidRPr="00B1544C" w:rsidTr="00722D06">
        <w:trPr>
          <w:trHeight w:val="345"/>
        </w:trPr>
        <w:tc>
          <w:tcPr>
            <w:tcW w:w="4799" w:type="dxa"/>
          </w:tcPr>
          <w:p w:rsidR="00722D06" w:rsidRPr="00B1544C" w:rsidRDefault="00D74F83" w:rsidP="00AC1636">
            <w:pPr>
              <w:spacing w:line="288" w:lineRule="auto"/>
              <w:jc w:val="center"/>
              <w:rPr>
                <w:sz w:val="20"/>
                <w:szCs w:val="20"/>
                <w:lang w:val="uk-UA"/>
              </w:rPr>
            </w:pPr>
            <w:r w:rsidRPr="00B1544C">
              <w:rPr>
                <w:lang w:val="uk-UA"/>
              </w:rPr>
              <w:object w:dxaOrig="7380" w:dyaOrig="4125">
                <v:shape id="_x0000_i1248" type="#_x0000_t75" style="width:194.7pt;height:108.3pt" o:ole="">
                  <v:imagedata r:id="rId461" o:title=""/>
                </v:shape>
                <o:OLEObject Type="Embed" ProgID="PBrush" ShapeID="_x0000_i1248" DrawAspect="Content" ObjectID="_1577965575" r:id="rId462"/>
              </w:object>
            </w:r>
          </w:p>
        </w:tc>
        <w:tc>
          <w:tcPr>
            <w:tcW w:w="5056" w:type="dxa"/>
          </w:tcPr>
          <w:p w:rsidR="00722D06" w:rsidRPr="00B1544C" w:rsidRDefault="00D74F83" w:rsidP="00D74F83">
            <w:pPr>
              <w:spacing w:line="288" w:lineRule="auto"/>
              <w:jc w:val="center"/>
              <w:rPr>
                <w:sz w:val="20"/>
                <w:szCs w:val="20"/>
                <w:lang w:val="uk-UA"/>
              </w:rPr>
            </w:pPr>
            <w:r w:rsidRPr="00B1544C">
              <w:rPr>
                <w:lang w:val="uk-UA"/>
              </w:rPr>
              <w:object w:dxaOrig="7410" w:dyaOrig="4125">
                <v:shape id="_x0000_i1249" type="#_x0000_t75" style="width:201.6pt;height:108.3pt" o:ole="">
                  <v:imagedata r:id="rId463" o:title=""/>
                </v:shape>
                <o:OLEObject Type="Embed" ProgID="PBrush" ShapeID="_x0000_i1249" DrawAspect="Content" ObjectID="_1577965576" r:id="rId464"/>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Б.1.10.4</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Б.1.10.5</w:t>
            </w:r>
          </w:p>
        </w:tc>
      </w:tr>
      <w:tr w:rsidR="00FF2307" w:rsidRPr="00B1544C" w:rsidTr="00722D06">
        <w:trPr>
          <w:trHeight w:val="345"/>
        </w:trPr>
        <w:tc>
          <w:tcPr>
            <w:tcW w:w="4799" w:type="dxa"/>
          </w:tcPr>
          <w:p w:rsidR="00722D06" w:rsidRPr="00B1544C" w:rsidRDefault="00D74F83" w:rsidP="00D74F83">
            <w:pPr>
              <w:spacing w:line="288" w:lineRule="auto"/>
              <w:rPr>
                <w:sz w:val="20"/>
                <w:szCs w:val="20"/>
                <w:lang w:val="uk-UA"/>
              </w:rPr>
            </w:pPr>
            <w:r w:rsidRPr="00B1544C">
              <w:rPr>
                <w:lang w:val="uk-UA"/>
              </w:rPr>
              <w:object w:dxaOrig="7320" w:dyaOrig="4110">
                <v:shape id="_x0000_i1250" type="#_x0000_t75" style="width:187.2pt;height:108.3pt" o:ole="">
                  <v:imagedata r:id="rId465" o:title=""/>
                </v:shape>
                <o:OLEObject Type="Embed" ProgID="PBrush" ShapeID="_x0000_i1250" DrawAspect="Content" ObjectID="_1577965577" r:id="rId466"/>
              </w:object>
            </w:r>
          </w:p>
        </w:tc>
        <w:tc>
          <w:tcPr>
            <w:tcW w:w="5056" w:type="dxa"/>
          </w:tcPr>
          <w:p w:rsidR="00722D06" w:rsidRPr="00B1544C" w:rsidRDefault="00D74F83" w:rsidP="00D74F83">
            <w:pPr>
              <w:spacing w:line="288" w:lineRule="auto"/>
              <w:rPr>
                <w:sz w:val="20"/>
                <w:szCs w:val="20"/>
                <w:lang w:val="uk-UA"/>
              </w:rPr>
            </w:pPr>
            <w:r w:rsidRPr="00B1544C">
              <w:rPr>
                <w:lang w:val="uk-UA"/>
              </w:rPr>
              <w:object w:dxaOrig="7485" w:dyaOrig="4140">
                <v:shape id="_x0000_i1251" type="#_x0000_t75" style="width:194.1pt;height:108.3pt" o:ole="">
                  <v:imagedata r:id="rId467" o:title=""/>
                </v:shape>
                <o:OLEObject Type="Embed" ProgID="PBrush" ShapeID="_x0000_i1251" DrawAspect="Content" ObjectID="_1577965578" r:id="rId468"/>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Б.1.11.1</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Б.1.11.2</w:t>
            </w:r>
          </w:p>
        </w:tc>
      </w:tr>
      <w:tr w:rsidR="00FF2307" w:rsidRPr="00B1544C" w:rsidTr="00722D06">
        <w:trPr>
          <w:trHeight w:val="345"/>
        </w:trPr>
        <w:tc>
          <w:tcPr>
            <w:tcW w:w="4799" w:type="dxa"/>
          </w:tcPr>
          <w:p w:rsidR="00722D06" w:rsidRPr="00B1544C" w:rsidRDefault="00D74F83" w:rsidP="00AC1636">
            <w:pPr>
              <w:spacing w:line="288" w:lineRule="auto"/>
              <w:jc w:val="center"/>
              <w:rPr>
                <w:sz w:val="20"/>
                <w:szCs w:val="20"/>
                <w:lang w:val="uk-UA"/>
              </w:rPr>
            </w:pPr>
            <w:r w:rsidRPr="00B1544C">
              <w:rPr>
                <w:lang w:val="uk-UA"/>
              </w:rPr>
              <w:object w:dxaOrig="7365" w:dyaOrig="4125">
                <v:shape id="_x0000_i1252" type="#_x0000_t75" style="width:194.7pt;height:100.8pt" o:ole="">
                  <v:imagedata r:id="rId469" o:title=""/>
                </v:shape>
                <o:OLEObject Type="Embed" ProgID="PBrush" ShapeID="_x0000_i1252" DrawAspect="Content" ObjectID="_1577965579" r:id="rId470"/>
              </w:object>
            </w:r>
          </w:p>
        </w:tc>
        <w:tc>
          <w:tcPr>
            <w:tcW w:w="5056" w:type="dxa"/>
          </w:tcPr>
          <w:p w:rsidR="00722D06" w:rsidRPr="00B1544C" w:rsidRDefault="00D74F83" w:rsidP="00D74F83">
            <w:pPr>
              <w:spacing w:line="288" w:lineRule="auto"/>
              <w:jc w:val="center"/>
              <w:rPr>
                <w:sz w:val="20"/>
                <w:szCs w:val="20"/>
                <w:lang w:val="uk-UA"/>
              </w:rPr>
            </w:pPr>
            <w:r w:rsidRPr="00B1544C">
              <w:rPr>
                <w:lang w:val="uk-UA"/>
              </w:rPr>
              <w:object w:dxaOrig="7395" w:dyaOrig="4110">
                <v:shape id="_x0000_i1253" type="#_x0000_t75" style="width:201.6pt;height:115.2pt" o:ole="">
                  <v:imagedata r:id="rId471" o:title=""/>
                </v:shape>
                <o:OLEObject Type="Embed" ProgID="PBrush" ShapeID="_x0000_i1253" DrawAspect="Content" ObjectID="_1577965580" r:id="rId472"/>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Б.1.11.3</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Б.1.11.4</w:t>
            </w:r>
          </w:p>
        </w:tc>
      </w:tr>
      <w:tr w:rsidR="00FF2307" w:rsidRPr="00B1544C" w:rsidTr="00722D06">
        <w:trPr>
          <w:trHeight w:val="345"/>
        </w:trPr>
        <w:tc>
          <w:tcPr>
            <w:tcW w:w="4799" w:type="dxa"/>
          </w:tcPr>
          <w:p w:rsidR="00722D06" w:rsidRPr="00B1544C" w:rsidRDefault="004A6456" w:rsidP="00AC1636">
            <w:pPr>
              <w:spacing w:line="288" w:lineRule="auto"/>
              <w:jc w:val="center"/>
              <w:rPr>
                <w:sz w:val="20"/>
                <w:szCs w:val="20"/>
                <w:lang w:val="uk-UA"/>
              </w:rPr>
            </w:pPr>
            <w:r w:rsidRPr="00B1544C">
              <w:rPr>
                <w:lang w:val="uk-UA"/>
              </w:rPr>
              <w:object w:dxaOrig="7440" w:dyaOrig="4125">
                <v:shape id="_x0000_i1254" type="#_x0000_t75" style="width:180.3pt;height:100.8pt" o:ole="">
                  <v:imagedata r:id="rId473" o:title=""/>
                </v:shape>
                <o:OLEObject Type="Embed" ProgID="PBrush" ShapeID="_x0000_i1254" DrawAspect="Content" ObjectID="_1577965581" r:id="rId474"/>
              </w:object>
            </w:r>
          </w:p>
        </w:tc>
        <w:tc>
          <w:tcPr>
            <w:tcW w:w="5056" w:type="dxa"/>
          </w:tcPr>
          <w:p w:rsidR="00722D06" w:rsidRPr="00B1544C" w:rsidRDefault="004A6456" w:rsidP="00D74F83">
            <w:pPr>
              <w:spacing w:line="288" w:lineRule="auto"/>
              <w:jc w:val="center"/>
              <w:rPr>
                <w:sz w:val="20"/>
                <w:szCs w:val="20"/>
                <w:lang w:val="uk-UA"/>
              </w:rPr>
            </w:pPr>
            <w:r w:rsidRPr="00B1544C">
              <w:rPr>
                <w:lang w:val="uk-UA"/>
              </w:rPr>
              <w:object w:dxaOrig="7440" w:dyaOrig="4125">
                <v:shape id="_x0000_i1255" type="#_x0000_t75" style="width:187.2pt;height:108.3pt" o:ole="">
                  <v:imagedata r:id="rId475" o:title=""/>
                </v:shape>
                <o:OLEObject Type="Embed" ProgID="PBrush" ShapeID="_x0000_i1255" DrawAspect="Content" ObjectID="_1577965582" r:id="rId476"/>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lastRenderedPageBreak/>
              <w:t>Рис</w:t>
            </w:r>
            <w:r w:rsidR="00F94740" w:rsidRPr="00B1544C">
              <w:rPr>
                <w:sz w:val="20"/>
                <w:szCs w:val="20"/>
                <w:lang w:val="uk-UA"/>
              </w:rPr>
              <w:t>.</w:t>
            </w:r>
            <w:r w:rsidRPr="00B1544C">
              <w:rPr>
                <w:sz w:val="20"/>
                <w:szCs w:val="20"/>
                <w:lang w:val="uk-UA"/>
              </w:rPr>
              <w:t xml:space="preserve"> Б.1.11.5</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Б.1.12.1</w:t>
            </w:r>
          </w:p>
        </w:tc>
      </w:tr>
      <w:tr w:rsidR="00FF2307" w:rsidRPr="00B1544C" w:rsidTr="00722D06">
        <w:trPr>
          <w:trHeight w:val="345"/>
        </w:trPr>
        <w:tc>
          <w:tcPr>
            <w:tcW w:w="4799" w:type="dxa"/>
          </w:tcPr>
          <w:p w:rsidR="00722D06" w:rsidRPr="00B1544C" w:rsidRDefault="00D74F83" w:rsidP="00D74F83">
            <w:pPr>
              <w:spacing w:line="288" w:lineRule="auto"/>
              <w:jc w:val="center"/>
              <w:rPr>
                <w:sz w:val="20"/>
                <w:szCs w:val="20"/>
                <w:lang w:val="uk-UA"/>
              </w:rPr>
            </w:pPr>
            <w:r w:rsidRPr="00B1544C">
              <w:rPr>
                <w:lang w:val="uk-UA"/>
              </w:rPr>
              <w:object w:dxaOrig="7440" w:dyaOrig="4140">
                <v:shape id="_x0000_i1256" type="#_x0000_t75" style="width:187.2pt;height:93.3pt" o:ole="">
                  <v:imagedata r:id="rId477" o:title=""/>
                </v:shape>
                <o:OLEObject Type="Embed" ProgID="PBrush" ShapeID="_x0000_i1256" DrawAspect="Content" ObjectID="_1577965583" r:id="rId478"/>
              </w:object>
            </w:r>
          </w:p>
        </w:tc>
        <w:tc>
          <w:tcPr>
            <w:tcW w:w="5056" w:type="dxa"/>
          </w:tcPr>
          <w:p w:rsidR="00722D06" w:rsidRPr="00B1544C" w:rsidRDefault="00D74F83" w:rsidP="00D74F83">
            <w:pPr>
              <w:spacing w:line="288" w:lineRule="auto"/>
              <w:jc w:val="center"/>
              <w:rPr>
                <w:sz w:val="20"/>
                <w:szCs w:val="20"/>
                <w:lang w:val="uk-UA"/>
              </w:rPr>
            </w:pPr>
            <w:r w:rsidRPr="00B1544C">
              <w:rPr>
                <w:lang w:val="uk-UA"/>
              </w:rPr>
              <w:object w:dxaOrig="7425" w:dyaOrig="4185">
                <v:shape id="_x0000_i1257" type="#_x0000_t75" style="width:194.7pt;height:100.8pt" o:ole="">
                  <v:imagedata r:id="rId479" o:title=""/>
                </v:shape>
                <o:OLEObject Type="Embed" ProgID="PBrush" ShapeID="_x0000_i1257" DrawAspect="Content" ObjectID="_1577965584" r:id="rId480"/>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Б.1.12.2</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Б.1.12.3</w:t>
            </w:r>
          </w:p>
        </w:tc>
      </w:tr>
      <w:tr w:rsidR="00FF2307" w:rsidRPr="00B1544C" w:rsidTr="00722D06">
        <w:trPr>
          <w:trHeight w:val="345"/>
        </w:trPr>
        <w:tc>
          <w:tcPr>
            <w:tcW w:w="4799" w:type="dxa"/>
          </w:tcPr>
          <w:p w:rsidR="00722D06" w:rsidRPr="00B1544C" w:rsidRDefault="00D74F83" w:rsidP="00D74F83">
            <w:pPr>
              <w:spacing w:line="288" w:lineRule="auto"/>
              <w:jc w:val="center"/>
              <w:rPr>
                <w:sz w:val="20"/>
                <w:szCs w:val="20"/>
                <w:lang w:val="uk-UA"/>
              </w:rPr>
            </w:pPr>
            <w:r w:rsidRPr="00B1544C">
              <w:rPr>
                <w:lang w:val="uk-UA"/>
              </w:rPr>
              <w:object w:dxaOrig="7530" w:dyaOrig="4215">
                <v:shape id="_x0000_i1258" type="#_x0000_t75" style="width:187.2pt;height:107.7pt" o:ole="">
                  <v:imagedata r:id="rId481" o:title=""/>
                </v:shape>
                <o:OLEObject Type="Embed" ProgID="PBrush" ShapeID="_x0000_i1258" DrawAspect="Content" ObjectID="_1577965585" r:id="rId482"/>
              </w:object>
            </w:r>
          </w:p>
        </w:tc>
        <w:tc>
          <w:tcPr>
            <w:tcW w:w="5056" w:type="dxa"/>
          </w:tcPr>
          <w:p w:rsidR="00722D06" w:rsidRPr="00B1544C" w:rsidRDefault="00D74F83" w:rsidP="00D74F83">
            <w:pPr>
              <w:spacing w:line="288" w:lineRule="auto"/>
              <w:jc w:val="center"/>
              <w:rPr>
                <w:sz w:val="20"/>
                <w:szCs w:val="20"/>
                <w:lang w:val="uk-UA"/>
              </w:rPr>
            </w:pPr>
            <w:r w:rsidRPr="00B1544C">
              <w:rPr>
                <w:lang w:val="uk-UA"/>
              </w:rPr>
              <w:object w:dxaOrig="7425" w:dyaOrig="4140">
                <v:shape id="_x0000_i1259" type="#_x0000_t75" style="width:194.7pt;height:108.3pt" o:ole="">
                  <v:imagedata r:id="rId483" o:title=""/>
                </v:shape>
                <o:OLEObject Type="Embed" ProgID="PBrush" ShapeID="_x0000_i1259" DrawAspect="Content" ObjectID="_1577965586" r:id="rId484"/>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Б.1.12.4</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Б.1.12.5</w:t>
            </w:r>
          </w:p>
        </w:tc>
      </w:tr>
      <w:tr w:rsidR="00FF2307" w:rsidRPr="00B1544C" w:rsidTr="00722D06">
        <w:trPr>
          <w:trHeight w:val="345"/>
        </w:trPr>
        <w:tc>
          <w:tcPr>
            <w:tcW w:w="4799" w:type="dxa"/>
          </w:tcPr>
          <w:p w:rsidR="00722D06" w:rsidRPr="00B1544C" w:rsidRDefault="00D74F83" w:rsidP="00D74F83">
            <w:pPr>
              <w:spacing w:line="288" w:lineRule="auto"/>
              <w:rPr>
                <w:sz w:val="20"/>
                <w:szCs w:val="20"/>
                <w:lang w:val="uk-UA"/>
              </w:rPr>
            </w:pPr>
            <w:r w:rsidRPr="00B1544C">
              <w:rPr>
                <w:lang w:val="uk-UA"/>
              </w:rPr>
              <w:object w:dxaOrig="7335" w:dyaOrig="4110">
                <v:shape id="_x0000_i1260" type="#_x0000_t75" style="width:187.2pt;height:108.3pt" o:ole="">
                  <v:imagedata r:id="rId485" o:title=""/>
                </v:shape>
                <o:OLEObject Type="Embed" ProgID="PBrush" ShapeID="_x0000_i1260" DrawAspect="Content" ObjectID="_1577965587" r:id="rId486"/>
              </w:object>
            </w:r>
          </w:p>
        </w:tc>
        <w:tc>
          <w:tcPr>
            <w:tcW w:w="5056" w:type="dxa"/>
          </w:tcPr>
          <w:p w:rsidR="00722D06" w:rsidRPr="00B1544C" w:rsidRDefault="00D74F83" w:rsidP="00D74F83">
            <w:pPr>
              <w:spacing w:line="288" w:lineRule="auto"/>
              <w:rPr>
                <w:sz w:val="20"/>
                <w:szCs w:val="20"/>
                <w:lang w:val="uk-UA"/>
              </w:rPr>
            </w:pPr>
            <w:r w:rsidRPr="00B1544C">
              <w:rPr>
                <w:lang w:val="uk-UA"/>
              </w:rPr>
              <w:object w:dxaOrig="7350" w:dyaOrig="4125">
                <v:shape id="_x0000_i1261" type="#_x0000_t75" style="width:201.6pt;height:115.2pt" o:ole="">
                  <v:imagedata r:id="rId487" o:title=""/>
                </v:shape>
                <o:OLEObject Type="Embed" ProgID="PBrush" ShapeID="_x0000_i1261" DrawAspect="Content" ObjectID="_1577965588" r:id="rId488"/>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Б.1.13.1</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Б.1.13.2</w:t>
            </w:r>
          </w:p>
        </w:tc>
      </w:tr>
      <w:tr w:rsidR="00FF2307" w:rsidRPr="00B1544C" w:rsidTr="00722D06">
        <w:trPr>
          <w:trHeight w:val="345"/>
        </w:trPr>
        <w:tc>
          <w:tcPr>
            <w:tcW w:w="4799" w:type="dxa"/>
          </w:tcPr>
          <w:p w:rsidR="00722D06" w:rsidRPr="00B1544C" w:rsidRDefault="00D74F83" w:rsidP="00AC1636">
            <w:pPr>
              <w:spacing w:line="288" w:lineRule="auto"/>
              <w:jc w:val="center"/>
              <w:rPr>
                <w:sz w:val="20"/>
                <w:szCs w:val="20"/>
                <w:lang w:val="uk-UA"/>
              </w:rPr>
            </w:pPr>
            <w:r w:rsidRPr="00B1544C">
              <w:rPr>
                <w:lang w:val="uk-UA"/>
              </w:rPr>
              <w:object w:dxaOrig="7410" w:dyaOrig="4125">
                <v:shape id="_x0000_i1262" type="#_x0000_t75" style="width:180.3pt;height:100.8pt" o:ole="">
                  <v:imagedata r:id="rId489" o:title=""/>
                </v:shape>
                <o:OLEObject Type="Embed" ProgID="PBrush" ShapeID="_x0000_i1262" DrawAspect="Content" ObjectID="_1577965589" r:id="rId490"/>
              </w:object>
            </w:r>
          </w:p>
        </w:tc>
        <w:tc>
          <w:tcPr>
            <w:tcW w:w="5056" w:type="dxa"/>
          </w:tcPr>
          <w:p w:rsidR="00722D06" w:rsidRPr="00B1544C" w:rsidRDefault="00D74F83" w:rsidP="00D74F83">
            <w:pPr>
              <w:spacing w:line="288" w:lineRule="auto"/>
              <w:jc w:val="center"/>
              <w:rPr>
                <w:sz w:val="20"/>
                <w:szCs w:val="20"/>
                <w:lang w:val="uk-UA"/>
              </w:rPr>
            </w:pPr>
            <w:r w:rsidRPr="00B1544C">
              <w:rPr>
                <w:lang w:val="uk-UA"/>
              </w:rPr>
              <w:object w:dxaOrig="7350" w:dyaOrig="4170">
                <v:shape id="_x0000_i1263" type="#_x0000_t75" style="width:208.5pt;height:108.3pt" o:ole="">
                  <v:imagedata r:id="rId491" o:title=""/>
                </v:shape>
                <o:OLEObject Type="Embed" ProgID="PBrush" ShapeID="_x0000_i1263" DrawAspect="Content" ObjectID="_1577965590" r:id="rId492"/>
              </w:object>
            </w:r>
          </w:p>
        </w:tc>
      </w:tr>
      <w:tr w:rsidR="00FF2307" w:rsidRPr="00B1544C" w:rsidTr="00722D06">
        <w:trPr>
          <w:trHeight w:val="345"/>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Б.1.13.3</w:t>
            </w:r>
          </w:p>
        </w:tc>
        <w:tc>
          <w:tcPr>
            <w:tcW w:w="5056" w:type="dxa"/>
          </w:tcPr>
          <w:p w:rsidR="00722D06" w:rsidRPr="00B1544C" w:rsidRDefault="00722D06" w:rsidP="00F94740">
            <w:pPr>
              <w:spacing w:line="288" w:lineRule="auto"/>
              <w:ind w:firstLine="67"/>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Б.1.13.4</w:t>
            </w:r>
          </w:p>
        </w:tc>
      </w:tr>
      <w:tr w:rsidR="00FF2307" w:rsidRPr="00B1544C" w:rsidTr="00722D06">
        <w:trPr>
          <w:trHeight w:val="345"/>
        </w:trPr>
        <w:tc>
          <w:tcPr>
            <w:tcW w:w="4799" w:type="dxa"/>
          </w:tcPr>
          <w:p w:rsidR="00722D06" w:rsidRPr="00B1544C" w:rsidRDefault="00D74F83" w:rsidP="00AC1636">
            <w:pPr>
              <w:spacing w:line="288" w:lineRule="auto"/>
              <w:jc w:val="center"/>
              <w:rPr>
                <w:sz w:val="20"/>
                <w:szCs w:val="20"/>
                <w:lang w:val="uk-UA"/>
              </w:rPr>
            </w:pPr>
            <w:r w:rsidRPr="00B1544C">
              <w:rPr>
                <w:lang w:val="uk-UA"/>
              </w:rPr>
              <w:object w:dxaOrig="7410" w:dyaOrig="4170">
                <v:shape id="_x0000_i1264" type="#_x0000_t75" style="width:180.3pt;height:100.8pt" o:ole="">
                  <v:imagedata r:id="rId493" o:title=""/>
                </v:shape>
                <o:OLEObject Type="Embed" ProgID="PBrush" ShapeID="_x0000_i1264" DrawAspect="Content" ObjectID="_1577965591" r:id="rId494"/>
              </w:object>
            </w:r>
          </w:p>
        </w:tc>
        <w:tc>
          <w:tcPr>
            <w:tcW w:w="5056" w:type="dxa"/>
          </w:tcPr>
          <w:p w:rsidR="00722D06" w:rsidRPr="00B1544C" w:rsidRDefault="00722D06" w:rsidP="00AC1636">
            <w:pPr>
              <w:spacing w:line="288" w:lineRule="auto"/>
              <w:ind w:firstLine="67"/>
              <w:rPr>
                <w:sz w:val="20"/>
                <w:szCs w:val="20"/>
                <w:lang w:val="uk-UA"/>
              </w:rPr>
            </w:pPr>
          </w:p>
        </w:tc>
      </w:tr>
      <w:tr w:rsidR="00722D06" w:rsidRPr="00B1544C" w:rsidTr="00722D06">
        <w:trPr>
          <w:trHeight w:val="119"/>
        </w:trPr>
        <w:tc>
          <w:tcPr>
            <w:tcW w:w="4799" w:type="dxa"/>
          </w:tcPr>
          <w:p w:rsidR="00722D06" w:rsidRPr="00B1544C" w:rsidRDefault="00722D06" w:rsidP="00F94740">
            <w:pPr>
              <w:spacing w:line="288" w:lineRule="auto"/>
              <w:ind w:firstLine="34"/>
              <w:jc w:val="center"/>
              <w:rPr>
                <w:sz w:val="20"/>
                <w:szCs w:val="20"/>
                <w:lang w:val="uk-UA"/>
              </w:rPr>
            </w:pPr>
            <w:r w:rsidRPr="00B1544C">
              <w:rPr>
                <w:sz w:val="20"/>
                <w:szCs w:val="20"/>
                <w:lang w:val="uk-UA"/>
              </w:rPr>
              <w:t>Рис</w:t>
            </w:r>
            <w:r w:rsidR="00F94740" w:rsidRPr="00B1544C">
              <w:rPr>
                <w:sz w:val="20"/>
                <w:szCs w:val="20"/>
                <w:lang w:val="uk-UA"/>
              </w:rPr>
              <w:t>.</w:t>
            </w:r>
            <w:r w:rsidRPr="00B1544C">
              <w:rPr>
                <w:sz w:val="20"/>
                <w:szCs w:val="20"/>
                <w:lang w:val="uk-UA"/>
              </w:rPr>
              <w:t xml:space="preserve"> Б.1.13.5</w:t>
            </w:r>
          </w:p>
        </w:tc>
        <w:tc>
          <w:tcPr>
            <w:tcW w:w="5056" w:type="dxa"/>
          </w:tcPr>
          <w:p w:rsidR="00722D06" w:rsidRPr="00B1544C" w:rsidRDefault="00722D06" w:rsidP="00AC1636">
            <w:pPr>
              <w:spacing w:line="288" w:lineRule="auto"/>
              <w:ind w:firstLine="67"/>
              <w:rPr>
                <w:sz w:val="20"/>
                <w:szCs w:val="20"/>
                <w:lang w:val="uk-UA"/>
              </w:rPr>
            </w:pPr>
          </w:p>
        </w:tc>
      </w:tr>
      <w:tr w:rsidR="00856E77" w:rsidRPr="00B1544C" w:rsidTr="00722D06">
        <w:trPr>
          <w:trHeight w:val="119"/>
        </w:trPr>
        <w:tc>
          <w:tcPr>
            <w:tcW w:w="4799" w:type="dxa"/>
          </w:tcPr>
          <w:p w:rsidR="00856E77" w:rsidRPr="00B1544C" w:rsidRDefault="00856E77" w:rsidP="00AC1636">
            <w:pPr>
              <w:spacing w:line="288" w:lineRule="auto"/>
              <w:ind w:firstLine="34"/>
              <w:jc w:val="center"/>
              <w:rPr>
                <w:sz w:val="20"/>
                <w:szCs w:val="20"/>
                <w:lang w:val="uk-UA"/>
              </w:rPr>
            </w:pPr>
          </w:p>
        </w:tc>
        <w:tc>
          <w:tcPr>
            <w:tcW w:w="5056" w:type="dxa"/>
          </w:tcPr>
          <w:p w:rsidR="00856E77" w:rsidRPr="00B1544C" w:rsidRDefault="00856E77" w:rsidP="00AC1636">
            <w:pPr>
              <w:spacing w:line="288" w:lineRule="auto"/>
              <w:ind w:firstLine="67"/>
              <w:rPr>
                <w:sz w:val="20"/>
                <w:szCs w:val="20"/>
                <w:lang w:val="uk-UA"/>
              </w:rPr>
            </w:pPr>
          </w:p>
        </w:tc>
      </w:tr>
    </w:tbl>
    <w:p w:rsidR="00722D06" w:rsidRPr="00B1544C" w:rsidRDefault="00722D06" w:rsidP="00AE758F">
      <w:pPr>
        <w:spacing w:line="288" w:lineRule="auto"/>
        <w:ind w:firstLine="454"/>
        <w:rPr>
          <w:lang w:val="uk-UA"/>
        </w:rPr>
      </w:pPr>
    </w:p>
    <w:p w:rsidR="00BA2CC3" w:rsidRPr="00B1544C" w:rsidRDefault="00BA2CC3" w:rsidP="00BA2CC3">
      <w:pPr>
        <w:spacing w:line="288" w:lineRule="auto"/>
        <w:ind w:firstLine="454"/>
        <w:jc w:val="right"/>
        <w:rPr>
          <w:lang w:val="uk-UA"/>
        </w:rPr>
      </w:pPr>
      <w:r w:rsidRPr="00B1544C">
        <w:rPr>
          <w:lang w:val="uk-UA"/>
        </w:rPr>
        <w:t>Таблиця Б2</w:t>
      </w:r>
    </w:p>
    <w:p w:rsidR="00722D06" w:rsidRPr="00B1544C" w:rsidRDefault="00722D06" w:rsidP="00BA2CC3">
      <w:pPr>
        <w:spacing w:line="288" w:lineRule="auto"/>
        <w:ind w:firstLine="454"/>
        <w:jc w:val="center"/>
        <w:rPr>
          <w:b/>
          <w:lang w:val="uk-UA"/>
        </w:rPr>
      </w:pPr>
      <w:r w:rsidRPr="00B1544C">
        <w:rPr>
          <w:b/>
          <w:lang w:val="uk-UA"/>
        </w:rPr>
        <w:t>Вхідні дані для моделювання ОЗЗ обмотки статора СГ, що працює в блоці з трансформатором, при несимет</w:t>
      </w:r>
      <w:r w:rsidR="006D73CA" w:rsidRPr="00B1544C">
        <w:rPr>
          <w:b/>
          <w:lang w:val="uk-UA"/>
        </w:rPr>
        <w:t>ричній ізоляції обмотки статора</w:t>
      </w:r>
    </w:p>
    <w:tbl>
      <w:tblPr>
        <w:tblW w:w="8407" w:type="dxa"/>
        <w:tblInd w:w="93" w:type="dxa"/>
        <w:tblCellMar>
          <w:left w:w="0" w:type="dxa"/>
          <w:right w:w="0" w:type="dxa"/>
        </w:tblCellMar>
        <w:tblLook w:val="04A0" w:firstRow="1" w:lastRow="0" w:firstColumn="1" w:lastColumn="0" w:noHBand="0" w:noVBand="1"/>
      </w:tblPr>
      <w:tblGrid>
        <w:gridCol w:w="1419"/>
        <w:gridCol w:w="1353"/>
        <w:gridCol w:w="1289"/>
        <w:gridCol w:w="1418"/>
        <w:gridCol w:w="1291"/>
        <w:gridCol w:w="867"/>
        <w:gridCol w:w="770"/>
      </w:tblGrid>
      <w:tr w:rsidR="00FF2307" w:rsidRPr="00B1544C" w:rsidTr="007D0280">
        <w:trPr>
          <w:trHeight w:val="300"/>
        </w:trPr>
        <w:tc>
          <w:tcPr>
            <w:tcW w:w="1419"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Опір ізоляції фазної обмотки відносно землі, Ом</w:t>
            </w:r>
          </w:p>
        </w:tc>
        <w:tc>
          <w:tcPr>
            <w:tcW w:w="1353" w:type="dxa"/>
            <w:tcBorders>
              <w:top w:val="double" w:sz="4" w:space="0" w:color="auto"/>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Опір ізоляції фазної обмотки відносно землі, Ом</w:t>
            </w:r>
          </w:p>
        </w:tc>
        <w:tc>
          <w:tcPr>
            <w:tcW w:w="1289" w:type="dxa"/>
            <w:vMerge w:val="restart"/>
            <w:tcBorders>
              <w:top w:val="double" w:sz="4" w:space="0" w:color="auto"/>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Перехідний опір в місці замикання на землю, Ом</w:t>
            </w:r>
          </w:p>
        </w:tc>
        <w:tc>
          <w:tcPr>
            <w:tcW w:w="1418" w:type="dxa"/>
            <w:vMerge w:val="restart"/>
            <w:tcBorders>
              <w:top w:val="double" w:sz="4" w:space="0" w:color="auto"/>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Тип генератора</w:t>
            </w:r>
          </w:p>
        </w:tc>
        <w:tc>
          <w:tcPr>
            <w:tcW w:w="1291" w:type="dxa"/>
            <w:vMerge w:val="restart"/>
            <w:tcBorders>
              <w:top w:val="double" w:sz="4" w:space="0" w:color="auto"/>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Фазна напруга генератора,</w:t>
            </w:r>
          </w:p>
          <w:p w:rsidR="00722D06" w:rsidRPr="00B1544C" w:rsidRDefault="00722D06" w:rsidP="00407727">
            <w:pPr>
              <w:jc w:val="center"/>
              <w:rPr>
                <w:sz w:val="20"/>
                <w:szCs w:val="20"/>
                <w:lang w:val="uk-UA"/>
              </w:rPr>
            </w:pPr>
            <w:r w:rsidRPr="00B1544C">
              <w:rPr>
                <w:sz w:val="20"/>
                <w:szCs w:val="20"/>
                <w:lang w:val="uk-UA"/>
              </w:rPr>
              <w:t>В</w:t>
            </w:r>
          </w:p>
        </w:tc>
        <w:tc>
          <w:tcPr>
            <w:tcW w:w="867" w:type="dxa"/>
            <w:vMerge w:val="restart"/>
            <w:tcBorders>
              <w:top w:val="double" w:sz="4" w:space="0" w:color="auto"/>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Ємність ізоляції фазної обмотки відносно землі, Ф</w:t>
            </w:r>
          </w:p>
        </w:tc>
        <w:tc>
          <w:tcPr>
            <w:tcW w:w="770" w:type="dxa"/>
            <w:vMerge w:val="restart"/>
            <w:tcBorders>
              <w:top w:val="double" w:sz="4" w:space="0" w:color="auto"/>
              <w:left w:val="nil"/>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Рисунок</w:t>
            </w:r>
          </w:p>
        </w:tc>
      </w:tr>
      <w:tr w:rsidR="00FF2307" w:rsidRPr="00B1544C" w:rsidTr="007D0280">
        <w:trPr>
          <w:trHeight w:val="300"/>
        </w:trPr>
        <w:tc>
          <w:tcPr>
            <w:tcW w:w="1419" w:type="dxa"/>
            <w:tcBorders>
              <w:top w:val="single" w:sz="4" w:space="0" w:color="auto"/>
              <w:left w:val="double" w:sz="4" w:space="0" w:color="auto"/>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Здорові фази</w:t>
            </w:r>
          </w:p>
        </w:tc>
        <w:tc>
          <w:tcPr>
            <w:tcW w:w="1353"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Пошкоджена фаза</w:t>
            </w:r>
          </w:p>
        </w:tc>
        <w:tc>
          <w:tcPr>
            <w:tcW w:w="1289"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418"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291"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67"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770" w:type="dxa"/>
            <w:vMerge/>
            <w:tcBorders>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p>
        </w:tc>
      </w:tr>
      <w:tr w:rsidR="00FF2307" w:rsidRPr="00B1544C" w:rsidTr="007D0280">
        <w:trPr>
          <w:trHeight w:val="300"/>
        </w:trPr>
        <w:tc>
          <w:tcPr>
            <w:tcW w:w="1419" w:type="dxa"/>
            <w:tcBorders>
              <w:top w:val="single" w:sz="4" w:space="0" w:color="auto"/>
              <w:left w:val="double" w:sz="4" w:space="0" w:color="auto"/>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w:t>
            </w:r>
          </w:p>
        </w:tc>
        <w:tc>
          <w:tcPr>
            <w:tcW w:w="1353"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2</w:t>
            </w:r>
          </w:p>
        </w:tc>
        <w:tc>
          <w:tcPr>
            <w:tcW w:w="1289" w:type="dxa"/>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3</w:t>
            </w:r>
          </w:p>
        </w:tc>
        <w:tc>
          <w:tcPr>
            <w:tcW w:w="1418" w:type="dxa"/>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4</w:t>
            </w:r>
          </w:p>
        </w:tc>
        <w:tc>
          <w:tcPr>
            <w:tcW w:w="1291" w:type="dxa"/>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5</w:t>
            </w:r>
          </w:p>
        </w:tc>
        <w:tc>
          <w:tcPr>
            <w:tcW w:w="867" w:type="dxa"/>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6</w:t>
            </w:r>
          </w:p>
        </w:tc>
        <w:tc>
          <w:tcPr>
            <w:tcW w:w="770" w:type="dxa"/>
            <w:tcBorders>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7</w:t>
            </w:r>
          </w:p>
        </w:tc>
      </w:tr>
      <w:tr w:rsidR="00FF2307" w:rsidRPr="00B1544C" w:rsidTr="007D0280">
        <w:trPr>
          <w:trHeight w:val="220"/>
        </w:trPr>
        <w:tc>
          <w:tcPr>
            <w:tcW w:w="1419" w:type="dxa"/>
            <w:vMerge w:val="restart"/>
            <w:tcBorders>
              <w:top w:val="single" w:sz="4" w:space="0" w:color="auto"/>
              <w:left w:val="double" w:sz="4" w:space="0" w:color="auto"/>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353"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7500000</w:t>
            </w:r>
          </w:p>
        </w:tc>
        <w:tc>
          <w:tcPr>
            <w:tcW w:w="1289" w:type="dxa"/>
            <w:tcBorders>
              <w:top w:val="nil"/>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10</w:t>
            </w:r>
          </w:p>
        </w:tc>
        <w:tc>
          <w:tcPr>
            <w:tcW w:w="1418" w:type="dxa"/>
            <w:vMerge w:val="restart"/>
            <w:tcBorders>
              <w:top w:val="nil"/>
              <w:left w:val="nil"/>
              <w:right w:val="single" w:sz="4" w:space="0" w:color="auto"/>
            </w:tcBorders>
            <w:shd w:val="clear" w:color="auto" w:fill="auto"/>
            <w:vAlign w:val="center"/>
            <w:hideMark/>
          </w:tcPr>
          <w:p w:rsidR="00722D06" w:rsidRPr="00B1544C" w:rsidRDefault="00722D06" w:rsidP="00407727">
            <w:pPr>
              <w:jc w:val="center"/>
              <w:rPr>
                <w:sz w:val="20"/>
                <w:szCs w:val="20"/>
                <w:lang w:val="uk-UA"/>
              </w:rPr>
            </w:pPr>
            <w:r w:rsidRPr="00B1544C">
              <w:rPr>
                <w:sz w:val="20"/>
                <w:szCs w:val="20"/>
                <w:lang w:val="uk-UA"/>
              </w:rPr>
              <w:t>ТГВ-200 М</w:t>
            </w:r>
          </w:p>
        </w:tc>
        <w:tc>
          <w:tcPr>
            <w:tcW w:w="1291"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9104,046</w:t>
            </w:r>
          </w:p>
        </w:tc>
        <w:tc>
          <w:tcPr>
            <w:tcW w:w="867"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0,4·10</w:t>
            </w:r>
            <w:r w:rsidRPr="00B1544C">
              <w:rPr>
                <w:sz w:val="20"/>
                <w:szCs w:val="20"/>
                <w:vertAlign w:val="superscript"/>
                <w:lang w:val="uk-UA"/>
              </w:rPr>
              <w:t>-6</w:t>
            </w:r>
          </w:p>
        </w:tc>
        <w:tc>
          <w:tcPr>
            <w:tcW w:w="77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Б.2.1.1</w:t>
            </w:r>
          </w:p>
        </w:tc>
      </w:tr>
      <w:tr w:rsidR="00FF2307" w:rsidRPr="00B1544C" w:rsidTr="007D0280">
        <w:trPr>
          <w:trHeight w:val="280"/>
        </w:trPr>
        <w:tc>
          <w:tcPr>
            <w:tcW w:w="1419" w:type="dxa"/>
            <w:vMerge/>
            <w:tcBorders>
              <w:top w:val="nil"/>
              <w:left w:val="double" w:sz="4" w:space="0" w:color="auto"/>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418"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67"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770" w:type="dxa"/>
            <w:tcBorders>
              <w:top w:val="single" w:sz="4" w:space="0" w:color="auto"/>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Б.2.1.2</w:t>
            </w:r>
          </w:p>
        </w:tc>
      </w:tr>
      <w:tr w:rsidR="00FF2307" w:rsidRPr="00B1544C" w:rsidTr="007D0280">
        <w:trPr>
          <w:trHeight w:val="256"/>
        </w:trPr>
        <w:tc>
          <w:tcPr>
            <w:tcW w:w="1419" w:type="dxa"/>
            <w:vMerge/>
            <w:tcBorders>
              <w:top w:val="nil"/>
              <w:left w:val="double" w:sz="4" w:space="0" w:color="auto"/>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289" w:type="dxa"/>
            <w:tcBorders>
              <w:top w:val="nil"/>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418"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67"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770" w:type="dxa"/>
            <w:tcBorders>
              <w:left w:val="nil"/>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Б.2.1.3</w:t>
            </w:r>
          </w:p>
        </w:tc>
      </w:tr>
      <w:tr w:rsidR="00FF2307" w:rsidRPr="00B1544C" w:rsidTr="007D0280">
        <w:trPr>
          <w:trHeight w:val="288"/>
        </w:trPr>
        <w:tc>
          <w:tcPr>
            <w:tcW w:w="1419" w:type="dxa"/>
            <w:vMerge/>
            <w:tcBorders>
              <w:top w:val="nil"/>
              <w:left w:val="double" w:sz="4" w:space="0" w:color="auto"/>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418"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67"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770" w:type="dxa"/>
            <w:tcBorders>
              <w:top w:val="single" w:sz="4" w:space="0" w:color="auto"/>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Б.2.1.4</w:t>
            </w:r>
          </w:p>
        </w:tc>
      </w:tr>
      <w:tr w:rsidR="00FF2307" w:rsidRPr="00B1544C" w:rsidTr="007D0280">
        <w:trPr>
          <w:trHeight w:val="264"/>
        </w:trPr>
        <w:tc>
          <w:tcPr>
            <w:tcW w:w="1419" w:type="dxa"/>
            <w:vMerge/>
            <w:tcBorders>
              <w:top w:val="nil"/>
              <w:left w:val="double" w:sz="4" w:space="0" w:color="auto"/>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353"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418" w:type="dxa"/>
            <w:vMerge/>
            <w:tcBorders>
              <w:left w:val="nil"/>
              <w:bottom w:val="single" w:sz="4" w:space="0" w:color="auto"/>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291"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67"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770" w:type="dxa"/>
            <w:tcBorders>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Б.2.1.5</w:t>
            </w:r>
          </w:p>
        </w:tc>
      </w:tr>
      <w:tr w:rsidR="00FF2307" w:rsidRPr="00B1544C" w:rsidTr="007D0280">
        <w:trPr>
          <w:trHeight w:val="127"/>
        </w:trPr>
        <w:tc>
          <w:tcPr>
            <w:tcW w:w="1419" w:type="dxa"/>
            <w:vMerge w:val="restart"/>
            <w:tcBorders>
              <w:top w:val="single" w:sz="4" w:space="0" w:color="auto"/>
              <w:left w:val="double" w:sz="4" w:space="0" w:color="auto"/>
              <w:right w:val="single" w:sz="4" w:space="0" w:color="auto"/>
            </w:tcBorders>
            <w:vAlign w:val="center"/>
            <w:hideMark/>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353"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7500000</w:t>
            </w:r>
          </w:p>
        </w:tc>
        <w:tc>
          <w:tcPr>
            <w:tcW w:w="1289" w:type="dxa"/>
            <w:tcBorders>
              <w:top w:val="nil"/>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10</w:t>
            </w:r>
          </w:p>
        </w:tc>
        <w:tc>
          <w:tcPr>
            <w:tcW w:w="1418" w:type="dxa"/>
            <w:vMerge w:val="restart"/>
            <w:tcBorders>
              <w:top w:val="nil"/>
              <w:left w:val="nil"/>
              <w:right w:val="single" w:sz="4" w:space="0" w:color="auto"/>
            </w:tcBorders>
            <w:shd w:val="clear" w:color="auto" w:fill="auto"/>
            <w:vAlign w:val="center"/>
            <w:hideMark/>
          </w:tcPr>
          <w:p w:rsidR="00722D06" w:rsidRPr="00B1544C" w:rsidRDefault="00722D06" w:rsidP="00407727">
            <w:pPr>
              <w:jc w:val="center"/>
              <w:rPr>
                <w:sz w:val="20"/>
                <w:szCs w:val="20"/>
                <w:lang w:val="uk-UA"/>
              </w:rPr>
            </w:pPr>
            <w:r w:rsidRPr="00B1544C">
              <w:rPr>
                <w:sz w:val="20"/>
                <w:szCs w:val="20"/>
                <w:lang w:val="uk-UA"/>
              </w:rPr>
              <w:t>ТВВ-220-2а</w:t>
            </w:r>
          </w:p>
        </w:tc>
        <w:tc>
          <w:tcPr>
            <w:tcW w:w="1291"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9104,046</w:t>
            </w:r>
          </w:p>
        </w:tc>
        <w:tc>
          <w:tcPr>
            <w:tcW w:w="867"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2,27·10</w:t>
            </w:r>
            <w:r w:rsidRPr="00B1544C">
              <w:rPr>
                <w:sz w:val="20"/>
                <w:szCs w:val="20"/>
                <w:vertAlign w:val="superscript"/>
                <w:lang w:val="uk-UA"/>
              </w:rPr>
              <w:t>-7</w:t>
            </w:r>
          </w:p>
        </w:tc>
        <w:tc>
          <w:tcPr>
            <w:tcW w:w="77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Б.2.2.1</w:t>
            </w:r>
          </w:p>
        </w:tc>
      </w:tr>
      <w:tr w:rsidR="00FF2307" w:rsidRPr="00B1544C" w:rsidTr="007D0280">
        <w:trPr>
          <w:trHeight w:val="172"/>
        </w:trPr>
        <w:tc>
          <w:tcPr>
            <w:tcW w:w="1419" w:type="dxa"/>
            <w:vMerge/>
            <w:tcBorders>
              <w:left w:val="double" w:sz="4" w:space="0" w:color="auto"/>
              <w:right w:val="single" w:sz="4" w:space="0" w:color="auto"/>
            </w:tcBorders>
            <w:vAlign w:val="center"/>
          </w:tcPr>
          <w:p w:rsidR="00722D06" w:rsidRPr="00B1544C" w:rsidRDefault="00722D06" w:rsidP="00407727">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289"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418"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67"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77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Б.2.2.2</w:t>
            </w:r>
          </w:p>
        </w:tc>
      </w:tr>
      <w:tr w:rsidR="00FF2307" w:rsidRPr="00B1544C" w:rsidTr="007D0280">
        <w:trPr>
          <w:trHeight w:val="232"/>
        </w:trPr>
        <w:tc>
          <w:tcPr>
            <w:tcW w:w="1419" w:type="dxa"/>
            <w:vMerge/>
            <w:tcBorders>
              <w:left w:val="double" w:sz="4" w:space="0" w:color="auto"/>
              <w:right w:val="single" w:sz="4" w:space="0" w:color="auto"/>
            </w:tcBorders>
            <w:vAlign w:val="center"/>
          </w:tcPr>
          <w:p w:rsidR="00722D06" w:rsidRPr="00B1544C" w:rsidRDefault="00722D06" w:rsidP="00407727">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289"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418"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67"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77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Б.2.2.3</w:t>
            </w:r>
          </w:p>
        </w:tc>
      </w:tr>
      <w:tr w:rsidR="00FF2307" w:rsidRPr="00B1544C" w:rsidTr="007D0280">
        <w:trPr>
          <w:trHeight w:val="300"/>
        </w:trPr>
        <w:tc>
          <w:tcPr>
            <w:tcW w:w="1419" w:type="dxa"/>
            <w:vMerge/>
            <w:tcBorders>
              <w:left w:val="double" w:sz="4" w:space="0" w:color="auto"/>
              <w:right w:val="single" w:sz="4" w:space="0" w:color="auto"/>
            </w:tcBorders>
            <w:vAlign w:val="center"/>
          </w:tcPr>
          <w:p w:rsidR="00722D06" w:rsidRPr="00B1544C" w:rsidRDefault="00722D06" w:rsidP="00407727">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289"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418"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67"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77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Б.2.2.4</w:t>
            </w:r>
          </w:p>
        </w:tc>
      </w:tr>
      <w:tr w:rsidR="00FF2307" w:rsidRPr="00B1544C" w:rsidTr="007D0280">
        <w:trPr>
          <w:trHeight w:val="300"/>
        </w:trPr>
        <w:tc>
          <w:tcPr>
            <w:tcW w:w="1419" w:type="dxa"/>
            <w:vMerge/>
            <w:tcBorders>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353"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289"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418" w:type="dxa"/>
            <w:vMerge/>
            <w:tcBorders>
              <w:left w:val="nil"/>
              <w:bottom w:val="single" w:sz="4" w:space="0" w:color="auto"/>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291"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67"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77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Б.2.2.5</w:t>
            </w:r>
          </w:p>
        </w:tc>
      </w:tr>
      <w:tr w:rsidR="00FF2307" w:rsidRPr="00B1544C" w:rsidTr="007D0280">
        <w:trPr>
          <w:trHeight w:val="300"/>
        </w:trPr>
        <w:tc>
          <w:tcPr>
            <w:tcW w:w="1419" w:type="dxa"/>
            <w:vMerge w:val="restart"/>
            <w:tcBorders>
              <w:top w:val="single" w:sz="4" w:space="0" w:color="auto"/>
              <w:left w:val="double" w:sz="4" w:space="0" w:color="auto"/>
              <w:bottom w:val="single" w:sz="4" w:space="0" w:color="auto"/>
              <w:right w:val="single" w:sz="4" w:space="0" w:color="auto"/>
            </w:tcBorders>
            <w:vAlign w:val="center"/>
            <w:hideMark/>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353"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6452000</w:t>
            </w:r>
          </w:p>
        </w:tc>
        <w:tc>
          <w:tcPr>
            <w:tcW w:w="1289" w:type="dxa"/>
            <w:tcBorders>
              <w:top w:val="nil"/>
              <w:left w:val="nil"/>
              <w:bottom w:val="single" w:sz="4" w:space="0" w:color="auto"/>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10</w:t>
            </w:r>
          </w:p>
        </w:tc>
        <w:tc>
          <w:tcPr>
            <w:tcW w:w="1418" w:type="dxa"/>
            <w:vMerge w:val="restart"/>
            <w:tcBorders>
              <w:top w:val="nil"/>
              <w:left w:val="nil"/>
              <w:right w:val="single" w:sz="4" w:space="0" w:color="auto"/>
            </w:tcBorders>
            <w:shd w:val="clear" w:color="auto" w:fill="auto"/>
            <w:vAlign w:val="center"/>
            <w:hideMark/>
          </w:tcPr>
          <w:p w:rsidR="00722D06" w:rsidRPr="00B1544C" w:rsidRDefault="00722D06" w:rsidP="00407727">
            <w:pPr>
              <w:jc w:val="center"/>
              <w:rPr>
                <w:sz w:val="20"/>
                <w:szCs w:val="20"/>
                <w:lang w:val="uk-UA"/>
              </w:rPr>
            </w:pPr>
            <w:r w:rsidRPr="00B1544C">
              <w:rPr>
                <w:sz w:val="20"/>
                <w:szCs w:val="20"/>
                <w:lang w:val="uk-UA"/>
              </w:rPr>
              <w:t>ТГВ-300</w:t>
            </w:r>
          </w:p>
        </w:tc>
        <w:tc>
          <w:tcPr>
            <w:tcW w:w="1291"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11560,69</w:t>
            </w:r>
          </w:p>
        </w:tc>
        <w:tc>
          <w:tcPr>
            <w:tcW w:w="867" w:type="dxa"/>
            <w:vMerge w:val="restart"/>
            <w:tcBorders>
              <w:top w:val="nil"/>
              <w:left w:val="nil"/>
              <w:right w:val="single" w:sz="4" w:space="0" w:color="auto"/>
            </w:tcBorders>
            <w:shd w:val="clear" w:color="auto" w:fill="auto"/>
            <w:noWrap/>
            <w:vAlign w:val="center"/>
            <w:hideMark/>
          </w:tcPr>
          <w:p w:rsidR="00722D06" w:rsidRPr="00B1544C" w:rsidRDefault="00722D06" w:rsidP="00407727">
            <w:pPr>
              <w:jc w:val="center"/>
              <w:rPr>
                <w:sz w:val="20"/>
                <w:szCs w:val="20"/>
                <w:lang w:val="uk-UA"/>
              </w:rPr>
            </w:pPr>
            <w:r w:rsidRPr="00B1544C">
              <w:rPr>
                <w:sz w:val="20"/>
                <w:szCs w:val="20"/>
                <w:lang w:val="uk-UA"/>
              </w:rPr>
              <w:t>0,43·10</w:t>
            </w:r>
            <w:r w:rsidRPr="00B1544C">
              <w:rPr>
                <w:sz w:val="20"/>
                <w:szCs w:val="20"/>
                <w:vertAlign w:val="superscript"/>
                <w:lang w:val="uk-UA"/>
              </w:rPr>
              <w:t>-6</w:t>
            </w:r>
          </w:p>
        </w:tc>
        <w:tc>
          <w:tcPr>
            <w:tcW w:w="77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Б.2.3.1</w:t>
            </w:r>
          </w:p>
        </w:tc>
      </w:tr>
      <w:tr w:rsidR="00FF2307" w:rsidRPr="00B1544C" w:rsidTr="007D0280">
        <w:trPr>
          <w:trHeight w:val="300"/>
        </w:trPr>
        <w:tc>
          <w:tcPr>
            <w:tcW w:w="1419" w:type="dxa"/>
            <w:vMerge/>
            <w:tcBorders>
              <w:top w:val="nil"/>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289"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418"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67"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77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Б.2.3.2</w:t>
            </w:r>
          </w:p>
        </w:tc>
      </w:tr>
      <w:tr w:rsidR="00FF2307" w:rsidRPr="00B1544C" w:rsidTr="007D0280">
        <w:trPr>
          <w:trHeight w:val="300"/>
        </w:trPr>
        <w:tc>
          <w:tcPr>
            <w:tcW w:w="1419" w:type="dxa"/>
            <w:vMerge/>
            <w:tcBorders>
              <w:top w:val="nil"/>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289"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418"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67"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77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Б.2.3.3</w:t>
            </w:r>
          </w:p>
        </w:tc>
      </w:tr>
      <w:tr w:rsidR="00FF2307" w:rsidRPr="00B1544C" w:rsidTr="007D0280">
        <w:trPr>
          <w:trHeight w:val="300"/>
        </w:trPr>
        <w:tc>
          <w:tcPr>
            <w:tcW w:w="1419" w:type="dxa"/>
            <w:vMerge/>
            <w:tcBorders>
              <w:top w:val="nil"/>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289"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418" w:type="dxa"/>
            <w:vMerge/>
            <w:tcBorders>
              <w:left w:val="nil"/>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67" w:type="dxa"/>
            <w:vMerge/>
            <w:tcBorders>
              <w:left w:val="nil"/>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77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Б.2.3.4</w:t>
            </w:r>
          </w:p>
        </w:tc>
      </w:tr>
      <w:tr w:rsidR="00FF2307" w:rsidRPr="00B1544C" w:rsidTr="007D0280">
        <w:trPr>
          <w:trHeight w:val="300"/>
        </w:trPr>
        <w:tc>
          <w:tcPr>
            <w:tcW w:w="1419" w:type="dxa"/>
            <w:vMerge/>
            <w:tcBorders>
              <w:top w:val="nil"/>
              <w:left w:val="double" w:sz="4" w:space="0" w:color="auto"/>
              <w:bottom w:val="single" w:sz="4" w:space="0" w:color="auto"/>
              <w:right w:val="single" w:sz="4" w:space="0" w:color="auto"/>
            </w:tcBorders>
            <w:vAlign w:val="center"/>
          </w:tcPr>
          <w:p w:rsidR="00722D06" w:rsidRPr="00B1544C" w:rsidRDefault="00722D06" w:rsidP="00407727">
            <w:pPr>
              <w:jc w:val="center"/>
              <w:rPr>
                <w:sz w:val="20"/>
                <w:szCs w:val="20"/>
                <w:lang w:val="uk-UA"/>
              </w:rPr>
            </w:pPr>
          </w:p>
        </w:tc>
        <w:tc>
          <w:tcPr>
            <w:tcW w:w="1353"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1289" w:type="dxa"/>
            <w:tcBorders>
              <w:top w:val="nil"/>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418" w:type="dxa"/>
            <w:vMerge/>
            <w:tcBorders>
              <w:left w:val="nil"/>
              <w:bottom w:val="single" w:sz="4" w:space="0" w:color="auto"/>
              <w:right w:val="single" w:sz="4" w:space="0" w:color="auto"/>
            </w:tcBorders>
            <w:shd w:val="clear" w:color="auto" w:fill="auto"/>
            <w:vAlign w:val="center"/>
          </w:tcPr>
          <w:p w:rsidR="00722D06" w:rsidRPr="00B1544C" w:rsidRDefault="00722D06" w:rsidP="00407727">
            <w:pPr>
              <w:jc w:val="center"/>
              <w:rPr>
                <w:sz w:val="20"/>
                <w:szCs w:val="20"/>
                <w:lang w:val="uk-UA"/>
              </w:rPr>
            </w:pPr>
          </w:p>
        </w:tc>
        <w:tc>
          <w:tcPr>
            <w:tcW w:w="1291"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867" w:type="dxa"/>
            <w:vMerge/>
            <w:tcBorders>
              <w:left w:val="nil"/>
              <w:bottom w:val="single" w:sz="4" w:space="0" w:color="auto"/>
              <w:right w:val="single" w:sz="4" w:space="0" w:color="auto"/>
            </w:tcBorders>
            <w:shd w:val="clear" w:color="auto" w:fill="auto"/>
            <w:noWrap/>
            <w:vAlign w:val="center"/>
          </w:tcPr>
          <w:p w:rsidR="00722D06" w:rsidRPr="00B1544C" w:rsidRDefault="00722D06" w:rsidP="00407727">
            <w:pPr>
              <w:jc w:val="center"/>
              <w:rPr>
                <w:sz w:val="20"/>
                <w:szCs w:val="20"/>
                <w:lang w:val="uk-UA"/>
              </w:rPr>
            </w:pPr>
          </w:p>
        </w:tc>
        <w:tc>
          <w:tcPr>
            <w:tcW w:w="770" w:type="dxa"/>
            <w:tcBorders>
              <w:top w:val="nil"/>
              <w:left w:val="nil"/>
              <w:bottom w:val="single" w:sz="4" w:space="0" w:color="auto"/>
              <w:right w:val="double" w:sz="4" w:space="0" w:color="auto"/>
            </w:tcBorders>
            <w:vAlign w:val="center"/>
          </w:tcPr>
          <w:p w:rsidR="00722D06" w:rsidRPr="00B1544C" w:rsidRDefault="00722D06" w:rsidP="00407727">
            <w:pPr>
              <w:jc w:val="center"/>
              <w:rPr>
                <w:sz w:val="20"/>
                <w:szCs w:val="20"/>
                <w:lang w:val="uk-UA"/>
              </w:rPr>
            </w:pPr>
            <w:r w:rsidRPr="00B1544C">
              <w:rPr>
                <w:sz w:val="20"/>
                <w:szCs w:val="20"/>
                <w:lang w:val="uk-UA"/>
              </w:rPr>
              <w:t>Б.2.3.5</w:t>
            </w:r>
          </w:p>
        </w:tc>
      </w:tr>
      <w:tr w:rsidR="00EB699C" w:rsidRPr="00B1544C" w:rsidTr="007D0280">
        <w:trPr>
          <w:trHeight w:val="300"/>
        </w:trPr>
        <w:tc>
          <w:tcPr>
            <w:tcW w:w="1419" w:type="dxa"/>
            <w:vMerge w:val="restart"/>
            <w:tcBorders>
              <w:top w:val="single" w:sz="4" w:space="0" w:color="auto"/>
              <w:left w:val="double" w:sz="4" w:space="0" w:color="auto"/>
              <w:right w:val="single" w:sz="4" w:space="0" w:color="auto"/>
            </w:tcBorders>
            <w:vAlign w:val="center"/>
          </w:tcPr>
          <w:p w:rsidR="00EB699C" w:rsidRPr="00B1544C" w:rsidRDefault="00EB699C" w:rsidP="00EB699C">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353" w:type="dxa"/>
            <w:vMerge w:val="restart"/>
            <w:tcBorders>
              <w:top w:val="single" w:sz="4" w:space="0" w:color="auto"/>
              <w:left w:val="nil"/>
              <w:right w:val="single" w:sz="4" w:space="0" w:color="auto"/>
            </w:tcBorders>
            <w:shd w:val="clear" w:color="auto" w:fill="auto"/>
            <w:noWrap/>
            <w:vAlign w:val="center"/>
          </w:tcPr>
          <w:p w:rsidR="00EB699C" w:rsidRPr="00B1544C" w:rsidRDefault="00EB699C" w:rsidP="00EB699C">
            <w:pPr>
              <w:jc w:val="center"/>
              <w:rPr>
                <w:sz w:val="20"/>
                <w:szCs w:val="20"/>
                <w:lang w:val="uk-UA"/>
              </w:rPr>
            </w:pPr>
            <w:r w:rsidRPr="00B1544C">
              <w:rPr>
                <w:sz w:val="20"/>
                <w:szCs w:val="20"/>
                <w:lang w:val="uk-UA"/>
              </w:rPr>
              <w:t>3922000</w:t>
            </w: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EB699C" w:rsidRPr="00B1544C" w:rsidRDefault="00EB699C" w:rsidP="00EB699C">
            <w:pPr>
              <w:jc w:val="center"/>
              <w:rPr>
                <w:sz w:val="20"/>
                <w:szCs w:val="20"/>
                <w:lang w:val="uk-UA"/>
              </w:rPr>
            </w:pPr>
            <w:r w:rsidRPr="00B1544C">
              <w:rPr>
                <w:sz w:val="20"/>
                <w:szCs w:val="20"/>
                <w:lang w:val="uk-UA"/>
              </w:rPr>
              <w:t>10</w:t>
            </w:r>
          </w:p>
        </w:tc>
        <w:tc>
          <w:tcPr>
            <w:tcW w:w="1418" w:type="dxa"/>
            <w:vMerge w:val="restart"/>
            <w:tcBorders>
              <w:top w:val="single" w:sz="4" w:space="0" w:color="auto"/>
              <w:left w:val="nil"/>
              <w:right w:val="single" w:sz="4" w:space="0" w:color="auto"/>
            </w:tcBorders>
            <w:shd w:val="clear" w:color="auto" w:fill="auto"/>
            <w:vAlign w:val="center"/>
          </w:tcPr>
          <w:p w:rsidR="00EB699C" w:rsidRPr="00B1544C" w:rsidRDefault="00EB699C" w:rsidP="00EB699C">
            <w:pPr>
              <w:jc w:val="center"/>
              <w:rPr>
                <w:sz w:val="20"/>
                <w:szCs w:val="20"/>
                <w:lang w:val="uk-UA"/>
              </w:rPr>
            </w:pPr>
            <w:r w:rsidRPr="00B1544C">
              <w:rPr>
                <w:sz w:val="20"/>
                <w:szCs w:val="20"/>
                <w:lang w:val="uk-UA"/>
              </w:rPr>
              <w:t>ТГВ-500</w:t>
            </w:r>
          </w:p>
        </w:tc>
        <w:tc>
          <w:tcPr>
            <w:tcW w:w="1291" w:type="dxa"/>
            <w:vMerge w:val="restart"/>
            <w:tcBorders>
              <w:top w:val="single" w:sz="4" w:space="0" w:color="auto"/>
              <w:left w:val="nil"/>
              <w:right w:val="single" w:sz="4" w:space="0" w:color="auto"/>
            </w:tcBorders>
            <w:shd w:val="clear" w:color="auto" w:fill="auto"/>
            <w:noWrap/>
            <w:vAlign w:val="center"/>
          </w:tcPr>
          <w:p w:rsidR="00EB699C" w:rsidRPr="00B1544C" w:rsidRDefault="00EB699C" w:rsidP="00EB699C">
            <w:pPr>
              <w:jc w:val="center"/>
              <w:rPr>
                <w:sz w:val="20"/>
                <w:szCs w:val="20"/>
                <w:lang w:val="uk-UA"/>
              </w:rPr>
            </w:pPr>
            <w:r w:rsidRPr="00B1544C">
              <w:rPr>
                <w:sz w:val="20"/>
                <w:szCs w:val="20"/>
                <w:lang w:val="uk-UA"/>
              </w:rPr>
              <w:t>11560,69</w:t>
            </w:r>
          </w:p>
        </w:tc>
        <w:tc>
          <w:tcPr>
            <w:tcW w:w="867" w:type="dxa"/>
            <w:vMerge w:val="restart"/>
            <w:tcBorders>
              <w:top w:val="single" w:sz="4" w:space="0" w:color="auto"/>
              <w:left w:val="nil"/>
              <w:right w:val="single" w:sz="4" w:space="0" w:color="auto"/>
            </w:tcBorders>
            <w:shd w:val="clear" w:color="auto" w:fill="auto"/>
            <w:noWrap/>
            <w:vAlign w:val="center"/>
          </w:tcPr>
          <w:p w:rsidR="00EB699C" w:rsidRPr="00B1544C" w:rsidRDefault="00EB699C" w:rsidP="00EB699C">
            <w:pPr>
              <w:jc w:val="center"/>
              <w:rPr>
                <w:sz w:val="20"/>
                <w:szCs w:val="20"/>
                <w:lang w:val="uk-UA"/>
              </w:rPr>
            </w:pPr>
            <w:r w:rsidRPr="00B1544C">
              <w:rPr>
                <w:sz w:val="20"/>
                <w:szCs w:val="20"/>
                <w:lang w:val="uk-UA"/>
              </w:rPr>
              <w:t>0,44·10</w:t>
            </w:r>
            <w:r w:rsidRPr="00B1544C">
              <w:rPr>
                <w:sz w:val="20"/>
                <w:szCs w:val="20"/>
                <w:vertAlign w:val="superscript"/>
                <w:lang w:val="uk-UA"/>
              </w:rPr>
              <w:t>-6</w:t>
            </w:r>
          </w:p>
        </w:tc>
        <w:tc>
          <w:tcPr>
            <w:tcW w:w="770" w:type="dxa"/>
            <w:tcBorders>
              <w:top w:val="single" w:sz="4" w:space="0" w:color="auto"/>
              <w:left w:val="nil"/>
              <w:bottom w:val="single" w:sz="4" w:space="0" w:color="auto"/>
              <w:right w:val="double" w:sz="4" w:space="0" w:color="auto"/>
            </w:tcBorders>
            <w:vAlign w:val="center"/>
          </w:tcPr>
          <w:p w:rsidR="00EB699C" w:rsidRPr="00B1544C" w:rsidRDefault="00EB699C" w:rsidP="00EB699C">
            <w:pPr>
              <w:jc w:val="center"/>
              <w:rPr>
                <w:sz w:val="20"/>
                <w:szCs w:val="20"/>
                <w:lang w:val="uk-UA"/>
              </w:rPr>
            </w:pPr>
            <w:r w:rsidRPr="00B1544C">
              <w:rPr>
                <w:sz w:val="20"/>
                <w:szCs w:val="20"/>
                <w:lang w:val="uk-UA"/>
              </w:rPr>
              <w:t>Б.2.4.1</w:t>
            </w:r>
          </w:p>
        </w:tc>
      </w:tr>
      <w:tr w:rsidR="00EB699C" w:rsidRPr="00B1544C" w:rsidTr="007D0280">
        <w:trPr>
          <w:trHeight w:val="300"/>
        </w:trPr>
        <w:tc>
          <w:tcPr>
            <w:tcW w:w="1419" w:type="dxa"/>
            <w:vMerge/>
            <w:tcBorders>
              <w:left w:val="double" w:sz="4" w:space="0" w:color="auto"/>
              <w:right w:val="single" w:sz="4" w:space="0" w:color="auto"/>
            </w:tcBorders>
            <w:vAlign w:val="center"/>
          </w:tcPr>
          <w:p w:rsidR="00EB699C" w:rsidRPr="00B1544C" w:rsidRDefault="00EB699C" w:rsidP="00EB699C">
            <w:pPr>
              <w:jc w:val="center"/>
              <w:rPr>
                <w:sz w:val="20"/>
                <w:szCs w:val="20"/>
                <w:lang w:val="uk-UA"/>
              </w:rPr>
            </w:pPr>
          </w:p>
        </w:tc>
        <w:tc>
          <w:tcPr>
            <w:tcW w:w="1353" w:type="dxa"/>
            <w:vMerge/>
            <w:tcBorders>
              <w:left w:val="nil"/>
              <w:right w:val="single" w:sz="4" w:space="0" w:color="auto"/>
            </w:tcBorders>
            <w:shd w:val="clear" w:color="auto" w:fill="auto"/>
            <w:noWrap/>
            <w:vAlign w:val="center"/>
          </w:tcPr>
          <w:p w:rsidR="00EB699C" w:rsidRPr="00B1544C" w:rsidRDefault="00EB699C" w:rsidP="00EB699C">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EB699C" w:rsidRPr="00B1544C" w:rsidRDefault="00EB699C" w:rsidP="00EB699C">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418" w:type="dxa"/>
            <w:vMerge/>
            <w:tcBorders>
              <w:left w:val="nil"/>
              <w:right w:val="single" w:sz="4" w:space="0" w:color="auto"/>
            </w:tcBorders>
            <w:shd w:val="clear" w:color="auto" w:fill="auto"/>
            <w:vAlign w:val="center"/>
          </w:tcPr>
          <w:p w:rsidR="00EB699C" w:rsidRPr="00B1544C" w:rsidRDefault="00EB699C" w:rsidP="00EB699C">
            <w:pPr>
              <w:jc w:val="center"/>
              <w:rPr>
                <w:sz w:val="20"/>
                <w:szCs w:val="20"/>
                <w:lang w:val="uk-UA"/>
              </w:rPr>
            </w:pPr>
          </w:p>
        </w:tc>
        <w:tc>
          <w:tcPr>
            <w:tcW w:w="1291" w:type="dxa"/>
            <w:vMerge/>
            <w:tcBorders>
              <w:left w:val="nil"/>
              <w:right w:val="single" w:sz="4" w:space="0" w:color="auto"/>
            </w:tcBorders>
            <w:shd w:val="clear" w:color="auto" w:fill="auto"/>
            <w:noWrap/>
            <w:vAlign w:val="center"/>
          </w:tcPr>
          <w:p w:rsidR="00EB699C" w:rsidRPr="00B1544C" w:rsidRDefault="00EB699C" w:rsidP="00EB699C">
            <w:pPr>
              <w:jc w:val="center"/>
              <w:rPr>
                <w:sz w:val="20"/>
                <w:szCs w:val="20"/>
                <w:lang w:val="uk-UA"/>
              </w:rPr>
            </w:pPr>
          </w:p>
        </w:tc>
        <w:tc>
          <w:tcPr>
            <w:tcW w:w="867" w:type="dxa"/>
            <w:vMerge/>
            <w:tcBorders>
              <w:left w:val="nil"/>
              <w:right w:val="single" w:sz="4" w:space="0" w:color="auto"/>
            </w:tcBorders>
            <w:shd w:val="clear" w:color="auto" w:fill="auto"/>
            <w:noWrap/>
            <w:vAlign w:val="center"/>
          </w:tcPr>
          <w:p w:rsidR="00EB699C" w:rsidRPr="00B1544C" w:rsidRDefault="00EB699C" w:rsidP="00EB699C">
            <w:pPr>
              <w:jc w:val="center"/>
              <w:rPr>
                <w:sz w:val="20"/>
                <w:szCs w:val="20"/>
                <w:lang w:val="uk-UA"/>
              </w:rPr>
            </w:pPr>
          </w:p>
        </w:tc>
        <w:tc>
          <w:tcPr>
            <w:tcW w:w="770" w:type="dxa"/>
            <w:tcBorders>
              <w:top w:val="single" w:sz="4" w:space="0" w:color="auto"/>
              <w:left w:val="nil"/>
              <w:bottom w:val="single" w:sz="4" w:space="0" w:color="auto"/>
              <w:right w:val="double" w:sz="4" w:space="0" w:color="auto"/>
            </w:tcBorders>
            <w:vAlign w:val="center"/>
          </w:tcPr>
          <w:p w:rsidR="00EB699C" w:rsidRPr="00B1544C" w:rsidRDefault="00EB699C" w:rsidP="00EB699C">
            <w:pPr>
              <w:jc w:val="center"/>
              <w:rPr>
                <w:sz w:val="20"/>
                <w:szCs w:val="20"/>
                <w:lang w:val="uk-UA"/>
              </w:rPr>
            </w:pPr>
            <w:r w:rsidRPr="00B1544C">
              <w:rPr>
                <w:sz w:val="20"/>
                <w:szCs w:val="20"/>
                <w:lang w:val="uk-UA"/>
              </w:rPr>
              <w:t>Б.2.4.2</w:t>
            </w:r>
          </w:p>
        </w:tc>
      </w:tr>
      <w:tr w:rsidR="00EB699C" w:rsidRPr="00B1544C" w:rsidTr="007D0280">
        <w:trPr>
          <w:trHeight w:val="300"/>
        </w:trPr>
        <w:tc>
          <w:tcPr>
            <w:tcW w:w="1419" w:type="dxa"/>
            <w:vMerge/>
            <w:tcBorders>
              <w:left w:val="double" w:sz="4" w:space="0" w:color="auto"/>
              <w:right w:val="single" w:sz="4" w:space="0" w:color="auto"/>
            </w:tcBorders>
            <w:vAlign w:val="center"/>
          </w:tcPr>
          <w:p w:rsidR="00EB699C" w:rsidRPr="00B1544C" w:rsidRDefault="00EB699C" w:rsidP="00EB699C">
            <w:pPr>
              <w:jc w:val="center"/>
              <w:rPr>
                <w:sz w:val="20"/>
                <w:szCs w:val="20"/>
                <w:lang w:val="uk-UA"/>
              </w:rPr>
            </w:pPr>
          </w:p>
        </w:tc>
        <w:tc>
          <w:tcPr>
            <w:tcW w:w="1353" w:type="dxa"/>
            <w:vMerge/>
            <w:tcBorders>
              <w:left w:val="nil"/>
              <w:right w:val="single" w:sz="4" w:space="0" w:color="auto"/>
            </w:tcBorders>
            <w:shd w:val="clear" w:color="auto" w:fill="auto"/>
            <w:noWrap/>
            <w:vAlign w:val="center"/>
          </w:tcPr>
          <w:p w:rsidR="00EB699C" w:rsidRPr="00B1544C" w:rsidRDefault="00EB699C" w:rsidP="00EB699C">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EB699C" w:rsidRPr="00B1544C" w:rsidRDefault="00EB699C" w:rsidP="00EB699C">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418" w:type="dxa"/>
            <w:vMerge/>
            <w:tcBorders>
              <w:left w:val="nil"/>
              <w:right w:val="single" w:sz="4" w:space="0" w:color="auto"/>
            </w:tcBorders>
            <w:shd w:val="clear" w:color="auto" w:fill="auto"/>
            <w:vAlign w:val="center"/>
          </w:tcPr>
          <w:p w:rsidR="00EB699C" w:rsidRPr="00B1544C" w:rsidRDefault="00EB699C" w:rsidP="00EB699C">
            <w:pPr>
              <w:jc w:val="center"/>
              <w:rPr>
                <w:sz w:val="20"/>
                <w:szCs w:val="20"/>
                <w:lang w:val="uk-UA"/>
              </w:rPr>
            </w:pPr>
          </w:p>
        </w:tc>
        <w:tc>
          <w:tcPr>
            <w:tcW w:w="1291" w:type="dxa"/>
            <w:vMerge/>
            <w:tcBorders>
              <w:left w:val="nil"/>
              <w:right w:val="single" w:sz="4" w:space="0" w:color="auto"/>
            </w:tcBorders>
            <w:shd w:val="clear" w:color="auto" w:fill="auto"/>
            <w:noWrap/>
            <w:vAlign w:val="center"/>
          </w:tcPr>
          <w:p w:rsidR="00EB699C" w:rsidRPr="00B1544C" w:rsidRDefault="00EB699C" w:rsidP="00EB699C">
            <w:pPr>
              <w:jc w:val="center"/>
              <w:rPr>
                <w:sz w:val="20"/>
                <w:szCs w:val="20"/>
                <w:lang w:val="uk-UA"/>
              </w:rPr>
            </w:pPr>
          </w:p>
        </w:tc>
        <w:tc>
          <w:tcPr>
            <w:tcW w:w="867" w:type="dxa"/>
            <w:vMerge/>
            <w:tcBorders>
              <w:left w:val="nil"/>
              <w:right w:val="single" w:sz="4" w:space="0" w:color="auto"/>
            </w:tcBorders>
            <w:shd w:val="clear" w:color="auto" w:fill="auto"/>
            <w:noWrap/>
            <w:vAlign w:val="center"/>
          </w:tcPr>
          <w:p w:rsidR="00EB699C" w:rsidRPr="00B1544C" w:rsidRDefault="00EB699C" w:rsidP="00EB699C">
            <w:pPr>
              <w:jc w:val="center"/>
              <w:rPr>
                <w:sz w:val="20"/>
                <w:szCs w:val="20"/>
                <w:lang w:val="uk-UA"/>
              </w:rPr>
            </w:pPr>
          </w:p>
        </w:tc>
        <w:tc>
          <w:tcPr>
            <w:tcW w:w="770" w:type="dxa"/>
            <w:tcBorders>
              <w:top w:val="single" w:sz="4" w:space="0" w:color="auto"/>
              <w:left w:val="nil"/>
              <w:bottom w:val="single" w:sz="4" w:space="0" w:color="auto"/>
              <w:right w:val="double" w:sz="4" w:space="0" w:color="auto"/>
            </w:tcBorders>
            <w:vAlign w:val="center"/>
          </w:tcPr>
          <w:p w:rsidR="00EB699C" w:rsidRPr="00B1544C" w:rsidRDefault="00EB699C" w:rsidP="00EB699C">
            <w:pPr>
              <w:jc w:val="center"/>
              <w:rPr>
                <w:sz w:val="20"/>
                <w:szCs w:val="20"/>
                <w:lang w:val="uk-UA"/>
              </w:rPr>
            </w:pPr>
            <w:r w:rsidRPr="00B1544C">
              <w:rPr>
                <w:sz w:val="20"/>
                <w:szCs w:val="20"/>
                <w:lang w:val="uk-UA"/>
              </w:rPr>
              <w:t>Б.2.4.3</w:t>
            </w:r>
          </w:p>
        </w:tc>
      </w:tr>
      <w:tr w:rsidR="00EB699C" w:rsidRPr="00B1544C" w:rsidTr="007D0280">
        <w:trPr>
          <w:trHeight w:val="300"/>
        </w:trPr>
        <w:tc>
          <w:tcPr>
            <w:tcW w:w="1419" w:type="dxa"/>
            <w:vMerge/>
            <w:tcBorders>
              <w:left w:val="double" w:sz="4" w:space="0" w:color="auto"/>
              <w:right w:val="single" w:sz="4" w:space="0" w:color="auto"/>
            </w:tcBorders>
            <w:vAlign w:val="center"/>
          </w:tcPr>
          <w:p w:rsidR="00EB699C" w:rsidRPr="00B1544C" w:rsidRDefault="00EB699C" w:rsidP="00EB699C">
            <w:pPr>
              <w:jc w:val="center"/>
              <w:rPr>
                <w:sz w:val="20"/>
                <w:szCs w:val="20"/>
                <w:lang w:val="uk-UA"/>
              </w:rPr>
            </w:pPr>
          </w:p>
        </w:tc>
        <w:tc>
          <w:tcPr>
            <w:tcW w:w="1353" w:type="dxa"/>
            <w:vMerge/>
            <w:tcBorders>
              <w:left w:val="nil"/>
              <w:right w:val="single" w:sz="4" w:space="0" w:color="auto"/>
            </w:tcBorders>
            <w:shd w:val="clear" w:color="auto" w:fill="auto"/>
            <w:noWrap/>
            <w:vAlign w:val="center"/>
          </w:tcPr>
          <w:p w:rsidR="00EB699C" w:rsidRPr="00B1544C" w:rsidRDefault="00EB699C" w:rsidP="00EB699C">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EB699C" w:rsidRPr="00B1544C" w:rsidRDefault="00EB699C" w:rsidP="00EB699C">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418" w:type="dxa"/>
            <w:vMerge/>
            <w:tcBorders>
              <w:left w:val="nil"/>
              <w:right w:val="single" w:sz="4" w:space="0" w:color="auto"/>
            </w:tcBorders>
            <w:shd w:val="clear" w:color="auto" w:fill="auto"/>
            <w:vAlign w:val="center"/>
          </w:tcPr>
          <w:p w:rsidR="00EB699C" w:rsidRPr="00B1544C" w:rsidRDefault="00EB699C" w:rsidP="00EB699C">
            <w:pPr>
              <w:jc w:val="center"/>
              <w:rPr>
                <w:sz w:val="20"/>
                <w:szCs w:val="20"/>
                <w:lang w:val="uk-UA"/>
              </w:rPr>
            </w:pPr>
          </w:p>
        </w:tc>
        <w:tc>
          <w:tcPr>
            <w:tcW w:w="1291" w:type="dxa"/>
            <w:vMerge/>
            <w:tcBorders>
              <w:left w:val="nil"/>
              <w:right w:val="single" w:sz="4" w:space="0" w:color="auto"/>
            </w:tcBorders>
            <w:shd w:val="clear" w:color="auto" w:fill="auto"/>
            <w:noWrap/>
            <w:vAlign w:val="center"/>
          </w:tcPr>
          <w:p w:rsidR="00EB699C" w:rsidRPr="00B1544C" w:rsidRDefault="00EB699C" w:rsidP="00EB699C">
            <w:pPr>
              <w:jc w:val="center"/>
              <w:rPr>
                <w:sz w:val="20"/>
                <w:szCs w:val="20"/>
                <w:lang w:val="uk-UA"/>
              </w:rPr>
            </w:pPr>
          </w:p>
        </w:tc>
        <w:tc>
          <w:tcPr>
            <w:tcW w:w="867" w:type="dxa"/>
            <w:vMerge/>
            <w:tcBorders>
              <w:left w:val="nil"/>
              <w:right w:val="single" w:sz="4" w:space="0" w:color="auto"/>
            </w:tcBorders>
            <w:shd w:val="clear" w:color="auto" w:fill="auto"/>
            <w:noWrap/>
            <w:vAlign w:val="center"/>
          </w:tcPr>
          <w:p w:rsidR="00EB699C" w:rsidRPr="00B1544C" w:rsidRDefault="00EB699C" w:rsidP="00EB699C">
            <w:pPr>
              <w:jc w:val="center"/>
              <w:rPr>
                <w:sz w:val="20"/>
                <w:szCs w:val="20"/>
                <w:lang w:val="uk-UA"/>
              </w:rPr>
            </w:pPr>
          </w:p>
        </w:tc>
        <w:tc>
          <w:tcPr>
            <w:tcW w:w="770" w:type="dxa"/>
            <w:tcBorders>
              <w:top w:val="single" w:sz="4" w:space="0" w:color="auto"/>
              <w:left w:val="nil"/>
              <w:bottom w:val="single" w:sz="4" w:space="0" w:color="auto"/>
              <w:right w:val="double" w:sz="4" w:space="0" w:color="auto"/>
            </w:tcBorders>
            <w:vAlign w:val="center"/>
          </w:tcPr>
          <w:p w:rsidR="00EB699C" w:rsidRPr="00B1544C" w:rsidRDefault="00EB699C" w:rsidP="00EB699C">
            <w:pPr>
              <w:jc w:val="center"/>
              <w:rPr>
                <w:sz w:val="20"/>
                <w:szCs w:val="20"/>
                <w:lang w:val="uk-UA"/>
              </w:rPr>
            </w:pPr>
            <w:r w:rsidRPr="00B1544C">
              <w:rPr>
                <w:sz w:val="20"/>
                <w:szCs w:val="20"/>
                <w:lang w:val="uk-UA"/>
              </w:rPr>
              <w:t>Б.2.4.4</w:t>
            </w:r>
          </w:p>
        </w:tc>
      </w:tr>
      <w:tr w:rsidR="00EB699C" w:rsidRPr="00B1544C" w:rsidTr="007D0280">
        <w:trPr>
          <w:trHeight w:val="300"/>
        </w:trPr>
        <w:tc>
          <w:tcPr>
            <w:tcW w:w="1419" w:type="dxa"/>
            <w:vMerge/>
            <w:tcBorders>
              <w:left w:val="double" w:sz="4" w:space="0" w:color="auto"/>
              <w:bottom w:val="single" w:sz="4" w:space="0" w:color="auto"/>
              <w:right w:val="single" w:sz="4" w:space="0" w:color="auto"/>
            </w:tcBorders>
            <w:vAlign w:val="center"/>
          </w:tcPr>
          <w:p w:rsidR="00EB699C" w:rsidRPr="00B1544C" w:rsidRDefault="00EB699C" w:rsidP="00EB699C">
            <w:pPr>
              <w:jc w:val="center"/>
              <w:rPr>
                <w:sz w:val="20"/>
                <w:szCs w:val="20"/>
                <w:lang w:val="uk-UA"/>
              </w:rPr>
            </w:pPr>
          </w:p>
        </w:tc>
        <w:tc>
          <w:tcPr>
            <w:tcW w:w="1353" w:type="dxa"/>
            <w:vMerge/>
            <w:tcBorders>
              <w:left w:val="nil"/>
              <w:bottom w:val="single" w:sz="4" w:space="0" w:color="auto"/>
              <w:right w:val="single" w:sz="4" w:space="0" w:color="auto"/>
            </w:tcBorders>
            <w:shd w:val="clear" w:color="auto" w:fill="auto"/>
            <w:noWrap/>
            <w:vAlign w:val="center"/>
          </w:tcPr>
          <w:p w:rsidR="00EB699C" w:rsidRPr="00B1544C" w:rsidRDefault="00EB699C" w:rsidP="00EB699C">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EB699C" w:rsidRPr="00B1544C" w:rsidRDefault="00EB699C" w:rsidP="00EB699C">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418" w:type="dxa"/>
            <w:vMerge/>
            <w:tcBorders>
              <w:left w:val="nil"/>
              <w:bottom w:val="single" w:sz="4" w:space="0" w:color="auto"/>
              <w:right w:val="single" w:sz="4" w:space="0" w:color="auto"/>
            </w:tcBorders>
            <w:shd w:val="clear" w:color="auto" w:fill="auto"/>
            <w:vAlign w:val="center"/>
          </w:tcPr>
          <w:p w:rsidR="00EB699C" w:rsidRPr="00B1544C" w:rsidRDefault="00EB699C" w:rsidP="00EB699C">
            <w:pPr>
              <w:jc w:val="center"/>
              <w:rPr>
                <w:sz w:val="20"/>
                <w:szCs w:val="20"/>
                <w:lang w:val="uk-UA"/>
              </w:rPr>
            </w:pPr>
          </w:p>
        </w:tc>
        <w:tc>
          <w:tcPr>
            <w:tcW w:w="1291" w:type="dxa"/>
            <w:vMerge/>
            <w:tcBorders>
              <w:left w:val="nil"/>
              <w:bottom w:val="single" w:sz="4" w:space="0" w:color="auto"/>
              <w:right w:val="single" w:sz="4" w:space="0" w:color="auto"/>
            </w:tcBorders>
            <w:shd w:val="clear" w:color="auto" w:fill="auto"/>
            <w:noWrap/>
            <w:vAlign w:val="center"/>
          </w:tcPr>
          <w:p w:rsidR="00EB699C" w:rsidRPr="00B1544C" w:rsidRDefault="00EB699C" w:rsidP="00EB699C">
            <w:pPr>
              <w:jc w:val="center"/>
              <w:rPr>
                <w:sz w:val="20"/>
                <w:szCs w:val="20"/>
                <w:lang w:val="uk-UA"/>
              </w:rPr>
            </w:pPr>
          </w:p>
        </w:tc>
        <w:tc>
          <w:tcPr>
            <w:tcW w:w="867" w:type="dxa"/>
            <w:vMerge/>
            <w:tcBorders>
              <w:left w:val="nil"/>
              <w:bottom w:val="single" w:sz="4" w:space="0" w:color="auto"/>
              <w:right w:val="single" w:sz="4" w:space="0" w:color="auto"/>
            </w:tcBorders>
            <w:shd w:val="clear" w:color="auto" w:fill="auto"/>
            <w:noWrap/>
            <w:vAlign w:val="center"/>
          </w:tcPr>
          <w:p w:rsidR="00EB699C" w:rsidRPr="00B1544C" w:rsidRDefault="00EB699C" w:rsidP="00EB699C">
            <w:pPr>
              <w:jc w:val="center"/>
              <w:rPr>
                <w:sz w:val="20"/>
                <w:szCs w:val="20"/>
                <w:lang w:val="uk-UA"/>
              </w:rPr>
            </w:pPr>
          </w:p>
        </w:tc>
        <w:tc>
          <w:tcPr>
            <w:tcW w:w="770" w:type="dxa"/>
            <w:tcBorders>
              <w:top w:val="single" w:sz="4" w:space="0" w:color="auto"/>
              <w:left w:val="nil"/>
              <w:bottom w:val="single" w:sz="4" w:space="0" w:color="auto"/>
              <w:right w:val="double" w:sz="4" w:space="0" w:color="auto"/>
            </w:tcBorders>
            <w:vAlign w:val="center"/>
          </w:tcPr>
          <w:p w:rsidR="00EB699C" w:rsidRPr="00B1544C" w:rsidRDefault="00EB699C" w:rsidP="00EB699C">
            <w:pPr>
              <w:jc w:val="center"/>
              <w:rPr>
                <w:sz w:val="20"/>
                <w:szCs w:val="20"/>
                <w:lang w:val="uk-UA"/>
              </w:rPr>
            </w:pPr>
            <w:r w:rsidRPr="00B1544C">
              <w:rPr>
                <w:sz w:val="20"/>
                <w:szCs w:val="20"/>
                <w:lang w:val="uk-UA"/>
              </w:rPr>
              <w:t>Б.2.4.5</w:t>
            </w:r>
          </w:p>
        </w:tc>
      </w:tr>
      <w:tr w:rsidR="007D0280" w:rsidRPr="00B1544C" w:rsidTr="007D0280">
        <w:trPr>
          <w:trHeight w:val="300"/>
        </w:trPr>
        <w:tc>
          <w:tcPr>
            <w:tcW w:w="1419" w:type="dxa"/>
            <w:vMerge w:val="restart"/>
            <w:tcBorders>
              <w:top w:val="single" w:sz="4" w:space="0" w:color="auto"/>
              <w:left w:val="double" w:sz="4" w:space="0" w:color="auto"/>
              <w:right w:val="single" w:sz="4" w:space="0" w:color="auto"/>
            </w:tcBorders>
            <w:vAlign w:val="center"/>
          </w:tcPr>
          <w:p w:rsidR="007D0280" w:rsidRPr="00B1544C" w:rsidRDefault="007D0280" w:rsidP="007D0280">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353" w:type="dxa"/>
            <w:vMerge w:val="restart"/>
            <w:tcBorders>
              <w:top w:val="single" w:sz="4" w:space="0" w:color="auto"/>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3922000</w:t>
            </w: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10</w:t>
            </w:r>
          </w:p>
        </w:tc>
        <w:tc>
          <w:tcPr>
            <w:tcW w:w="1418" w:type="dxa"/>
            <w:vMerge w:val="restart"/>
            <w:tcBorders>
              <w:top w:val="single" w:sz="4" w:space="0" w:color="auto"/>
              <w:left w:val="nil"/>
              <w:right w:val="single" w:sz="4" w:space="0" w:color="auto"/>
            </w:tcBorders>
            <w:shd w:val="clear" w:color="auto" w:fill="auto"/>
            <w:vAlign w:val="center"/>
          </w:tcPr>
          <w:p w:rsidR="007D0280" w:rsidRPr="00B1544C" w:rsidRDefault="007D0280" w:rsidP="007D0280">
            <w:pPr>
              <w:jc w:val="center"/>
              <w:rPr>
                <w:sz w:val="20"/>
                <w:szCs w:val="20"/>
                <w:lang w:val="uk-UA"/>
              </w:rPr>
            </w:pPr>
            <w:r w:rsidRPr="00B1544C">
              <w:rPr>
                <w:sz w:val="20"/>
                <w:szCs w:val="20"/>
                <w:lang w:val="uk-UA"/>
              </w:rPr>
              <w:t>ТВВ-500-2</w:t>
            </w:r>
          </w:p>
        </w:tc>
        <w:tc>
          <w:tcPr>
            <w:tcW w:w="1291" w:type="dxa"/>
            <w:vMerge w:val="restart"/>
            <w:tcBorders>
              <w:top w:val="single" w:sz="4" w:space="0" w:color="auto"/>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11560,69</w:t>
            </w:r>
          </w:p>
        </w:tc>
        <w:tc>
          <w:tcPr>
            <w:tcW w:w="867" w:type="dxa"/>
            <w:vMerge w:val="restart"/>
            <w:tcBorders>
              <w:top w:val="single" w:sz="4" w:space="0" w:color="auto"/>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2,5·10</w:t>
            </w:r>
            <w:r w:rsidRPr="00B1544C">
              <w:rPr>
                <w:sz w:val="20"/>
                <w:szCs w:val="20"/>
                <w:vertAlign w:val="superscript"/>
                <w:lang w:val="uk-UA"/>
              </w:rPr>
              <w:t>-7</w:t>
            </w:r>
          </w:p>
        </w:tc>
        <w:tc>
          <w:tcPr>
            <w:tcW w:w="770" w:type="dxa"/>
            <w:tcBorders>
              <w:top w:val="single" w:sz="4" w:space="0" w:color="auto"/>
              <w:left w:val="nil"/>
              <w:bottom w:val="single" w:sz="4" w:space="0" w:color="auto"/>
              <w:right w:val="double" w:sz="4" w:space="0" w:color="auto"/>
            </w:tcBorders>
            <w:vAlign w:val="center"/>
          </w:tcPr>
          <w:p w:rsidR="007D0280" w:rsidRPr="00B1544C" w:rsidRDefault="007D0280" w:rsidP="007D0280">
            <w:pPr>
              <w:jc w:val="center"/>
              <w:rPr>
                <w:sz w:val="20"/>
                <w:szCs w:val="20"/>
                <w:lang w:val="uk-UA"/>
              </w:rPr>
            </w:pPr>
            <w:r w:rsidRPr="00B1544C">
              <w:rPr>
                <w:sz w:val="20"/>
                <w:szCs w:val="20"/>
                <w:lang w:val="uk-UA"/>
              </w:rPr>
              <w:t>Б.2.5.1</w:t>
            </w:r>
          </w:p>
        </w:tc>
      </w:tr>
      <w:tr w:rsidR="007D0280" w:rsidRPr="00B1544C" w:rsidTr="007D0280">
        <w:trPr>
          <w:trHeight w:val="300"/>
        </w:trPr>
        <w:tc>
          <w:tcPr>
            <w:tcW w:w="1419" w:type="dxa"/>
            <w:vMerge/>
            <w:tcBorders>
              <w:left w:val="double" w:sz="4" w:space="0" w:color="auto"/>
              <w:right w:val="single" w:sz="4" w:space="0" w:color="auto"/>
            </w:tcBorders>
            <w:vAlign w:val="center"/>
          </w:tcPr>
          <w:p w:rsidR="007D0280" w:rsidRPr="00B1544C" w:rsidRDefault="007D0280" w:rsidP="007D0280">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418" w:type="dxa"/>
            <w:vMerge/>
            <w:tcBorders>
              <w:left w:val="nil"/>
              <w:right w:val="single" w:sz="4" w:space="0" w:color="auto"/>
            </w:tcBorders>
            <w:shd w:val="clear" w:color="auto" w:fill="auto"/>
            <w:vAlign w:val="center"/>
          </w:tcPr>
          <w:p w:rsidR="007D0280" w:rsidRPr="00B1544C" w:rsidRDefault="007D0280" w:rsidP="007D0280">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867"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770" w:type="dxa"/>
            <w:tcBorders>
              <w:top w:val="single" w:sz="4" w:space="0" w:color="auto"/>
              <w:left w:val="nil"/>
              <w:bottom w:val="single" w:sz="4" w:space="0" w:color="auto"/>
              <w:right w:val="double" w:sz="4" w:space="0" w:color="auto"/>
            </w:tcBorders>
            <w:vAlign w:val="center"/>
          </w:tcPr>
          <w:p w:rsidR="007D0280" w:rsidRPr="00B1544C" w:rsidRDefault="007D0280" w:rsidP="007D0280">
            <w:pPr>
              <w:jc w:val="center"/>
              <w:rPr>
                <w:sz w:val="20"/>
                <w:szCs w:val="20"/>
                <w:lang w:val="uk-UA"/>
              </w:rPr>
            </w:pPr>
            <w:r w:rsidRPr="00B1544C">
              <w:rPr>
                <w:sz w:val="20"/>
                <w:szCs w:val="20"/>
                <w:lang w:val="uk-UA"/>
              </w:rPr>
              <w:t>Б.2.5.2</w:t>
            </w:r>
          </w:p>
        </w:tc>
      </w:tr>
      <w:tr w:rsidR="007D0280" w:rsidRPr="00B1544C" w:rsidTr="007D0280">
        <w:trPr>
          <w:trHeight w:val="300"/>
        </w:trPr>
        <w:tc>
          <w:tcPr>
            <w:tcW w:w="1419" w:type="dxa"/>
            <w:vMerge/>
            <w:tcBorders>
              <w:left w:val="double" w:sz="4" w:space="0" w:color="auto"/>
              <w:right w:val="single" w:sz="4" w:space="0" w:color="auto"/>
            </w:tcBorders>
            <w:vAlign w:val="center"/>
          </w:tcPr>
          <w:p w:rsidR="007D0280" w:rsidRPr="00B1544C" w:rsidRDefault="007D0280" w:rsidP="007D0280">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418" w:type="dxa"/>
            <w:vMerge/>
            <w:tcBorders>
              <w:left w:val="nil"/>
              <w:right w:val="single" w:sz="4" w:space="0" w:color="auto"/>
            </w:tcBorders>
            <w:shd w:val="clear" w:color="auto" w:fill="auto"/>
            <w:vAlign w:val="center"/>
          </w:tcPr>
          <w:p w:rsidR="007D0280" w:rsidRPr="00B1544C" w:rsidRDefault="007D0280" w:rsidP="007D0280">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867"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770" w:type="dxa"/>
            <w:tcBorders>
              <w:top w:val="single" w:sz="4" w:space="0" w:color="auto"/>
              <w:left w:val="nil"/>
              <w:bottom w:val="single" w:sz="4" w:space="0" w:color="auto"/>
              <w:right w:val="double" w:sz="4" w:space="0" w:color="auto"/>
            </w:tcBorders>
            <w:vAlign w:val="center"/>
          </w:tcPr>
          <w:p w:rsidR="007D0280" w:rsidRPr="00B1544C" w:rsidRDefault="007D0280" w:rsidP="007D0280">
            <w:pPr>
              <w:jc w:val="center"/>
              <w:rPr>
                <w:sz w:val="20"/>
                <w:szCs w:val="20"/>
                <w:lang w:val="uk-UA"/>
              </w:rPr>
            </w:pPr>
            <w:r w:rsidRPr="00B1544C">
              <w:rPr>
                <w:sz w:val="20"/>
                <w:szCs w:val="20"/>
                <w:lang w:val="uk-UA"/>
              </w:rPr>
              <w:t>Б.2.5.3</w:t>
            </w:r>
          </w:p>
        </w:tc>
      </w:tr>
      <w:tr w:rsidR="007D0280" w:rsidRPr="00B1544C" w:rsidTr="007D0280">
        <w:trPr>
          <w:trHeight w:val="300"/>
        </w:trPr>
        <w:tc>
          <w:tcPr>
            <w:tcW w:w="1419" w:type="dxa"/>
            <w:vMerge/>
            <w:tcBorders>
              <w:left w:val="double" w:sz="4" w:space="0" w:color="auto"/>
              <w:right w:val="single" w:sz="4" w:space="0" w:color="auto"/>
            </w:tcBorders>
            <w:vAlign w:val="center"/>
          </w:tcPr>
          <w:p w:rsidR="007D0280" w:rsidRPr="00B1544C" w:rsidRDefault="007D0280" w:rsidP="007D0280">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418" w:type="dxa"/>
            <w:vMerge/>
            <w:tcBorders>
              <w:left w:val="nil"/>
              <w:right w:val="single" w:sz="4" w:space="0" w:color="auto"/>
            </w:tcBorders>
            <w:shd w:val="clear" w:color="auto" w:fill="auto"/>
            <w:vAlign w:val="center"/>
          </w:tcPr>
          <w:p w:rsidR="007D0280" w:rsidRPr="00B1544C" w:rsidRDefault="007D0280" w:rsidP="007D0280">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867"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770" w:type="dxa"/>
            <w:tcBorders>
              <w:top w:val="single" w:sz="4" w:space="0" w:color="auto"/>
              <w:left w:val="nil"/>
              <w:bottom w:val="single" w:sz="4" w:space="0" w:color="auto"/>
              <w:right w:val="double" w:sz="4" w:space="0" w:color="auto"/>
            </w:tcBorders>
            <w:vAlign w:val="center"/>
          </w:tcPr>
          <w:p w:rsidR="007D0280" w:rsidRPr="00B1544C" w:rsidRDefault="007D0280" w:rsidP="007D0280">
            <w:pPr>
              <w:jc w:val="center"/>
              <w:rPr>
                <w:sz w:val="20"/>
                <w:szCs w:val="20"/>
                <w:lang w:val="uk-UA"/>
              </w:rPr>
            </w:pPr>
            <w:r w:rsidRPr="00B1544C">
              <w:rPr>
                <w:sz w:val="20"/>
                <w:szCs w:val="20"/>
                <w:lang w:val="uk-UA"/>
              </w:rPr>
              <w:t>Б.2.5.4</w:t>
            </w:r>
          </w:p>
        </w:tc>
      </w:tr>
      <w:tr w:rsidR="007D0280" w:rsidRPr="00B1544C" w:rsidTr="007D0280">
        <w:trPr>
          <w:trHeight w:val="300"/>
        </w:trPr>
        <w:tc>
          <w:tcPr>
            <w:tcW w:w="1419" w:type="dxa"/>
            <w:vMerge/>
            <w:tcBorders>
              <w:left w:val="double" w:sz="4" w:space="0" w:color="auto"/>
              <w:bottom w:val="single" w:sz="4" w:space="0" w:color="auto"/>
              <w:right w:val="single" w:sz="4" w:space="0" w:color="auto"/>
            </w:tcBorders>
            <w:vAlign w:val="center"/>
          </w:tcPr>
          <w:p w:rsidR="007D0280" w:rsidRPr="00B1544C" w:rsidRDefault="007D0280" w:rsidP="007D0280">
            <w:pPr>
              <w:jc w:val="center"/>
              <w:rPr>
                <w:sz w:val="20"/>
                <w:szCs w:val="20"/>
                <w:lang w:val="uk-UA"/>
              </w:rPr>
            </w:pPr>
          </w:p>
        </w:tc>
        <w:tc>
          <w:tcPr>
            <w:tcW w:w="1353" w:type="dxa"/>
            <w:vMerge/>
            <w:tcBorders>
              <w:left w:val="nil"/>
              <w:bottom w:val="sing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418" w:type="dxa"/>
            <w:vMerge/>
            <w:tcBorders>
              <w:left w:val="nil"/>
              <w:bottom w:val="single" w:sz="4" w:space="0" w:color="auto"/>
              <w:right w:val="single" w:sz="4" w:space="0" w:color="auto"/>
            </w:tcBorders>
            <w:shd w:val="clear" w:color="auto" w:fill="auto"/>
            <w:vAlign w:val="center"/>
          </w:tcPr>
          <w:p w:rsidR="007D0280" w:rsidRPr="00B1544C" w:rsidRDefault="007D0280" w:rsidP="007D0280">
            <w:pPr>
              <w:jc w:val="center"/>
              <w:rPr>
                <w:sz w:val="20"/>
                <w:szCs w:val="20"/>
                <w:lang w:val="uk-UA"/>
              </w:rPr>
            </w:pPr>
          </w:p>
        </w:tc>
        <w:tc>
          <w:tcPr>
            <w:tcW w:w="1291" w:type="dxa"/>
            <w:vMerge/>
            <w:tcBorders>
              <w:left w:val="nil"/>
              <w:bottom w:val="sing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867" w:type="dxa"/>
            <w:vMerge/>
            <w:tcBorders>
              <w:left w:val="nil"/>
              <w:bottom w:val="sing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770" w:type="dxa"/>
            <w:tcBorders>
              <w:top w:val="single" w:sz="4" w:space="0" w:color="auto"/>
              <w:left w:val="nil"/>
              <w:bottom w:val="single" w:sz="4" w:space="0" w:color="auto"/>
              <w:right w:val="double" w:sz="4" w:space="0" w:color="auto"/>
            </w:tcBorders>
            <w:vAlign w:val="center"/>
          </w:tcPr>
          <w:p w:rsidR="007D0280" w:rsidRPr="00B1544C" w:rsidRDefault="007D0280" w:rsidP="007D0280">
            <w:pPr>
              <w:jc w:val="center"/>
              <w:rPr>
                <w:sz w:val="20"/>
                <w:szCs w:val="20"/>
                <w:lang w:val="uk-UA"/>
              </w:rPr>
            </w:pPr>
            <w:r w:rsidRPr="00B1544C">
              <w:rPr>
                <w:sz w:val="20"/>
                <w:szCs w:val="20"/>
                <w:lang w:val="uk-UA"/>
              </w:rPr>
              <w:t>Б.2.5.5</w:t>
            </w:r>
          </w:p>
        </w:tc>
      </w:tr>
      <w:tr w:rsidR="007D0280" w:rsidRPr="00B1544C" w:rsidTr="007D0280">
        <w:trPr>
          <w:trHeight w:val="300"/>
        </w:trPr>
        <w:tc>
          <w:tcPr>
            <w:tcW w:w="1419" w:type="dxa"/>
            <w:vMerge w:val="restart"/>
            <w:tcBorders>
              <w:top w:val="single" w:sz="4" w:space="0" w:color="auto"/>
              <w:left w:val="double" w:sz="4" w:space="0" w:color="auto"/>
              <w:right w:val="single" w:sz="4" w:space="0" w:color="auto"/>
            </w:tcBorders>
            <w:vAlign w:val="center"/>
          </w:tcPr>
          <w:p w:rsidR="007D0280" w:rsidRPr="00B1544C" w:rsidRDefault="007D0280" w:rsidP="007D0280">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353" w:type="dxa"/>
            <w:vMerge w:val="restart"/>
            <w:tcBorders>
              <w:top w:val="single" w:sz="4" w:space="0" w:color="auto"/>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2963000</w:t>
            </w: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10</w:t>
            </w:r>
          </w:p>
        </w:tc>
        <w:tc>
          <w:tcPr>
            <w:tcW w:w="1418" w:type="dxa"/>
            <w:vMerge w:val="restart"/>
            <w:tcBorders>
              <w:top w:val="single" w:sz="4" w:space="0" w:color="auto"/>
              <w:left w:val="nil"/>
              <w:right w:val="single" w:sz="4" w:space="0" w:color="auto"/>
            </w:tcBorders>
            <w:shd w:val="clear" w:color="auto" w:fill="auto"/>
            <w:vAlign w:val="center"/>
          </w:tcPr>
          <w:p w:rsidR="007D0280" w:rsidRPr="00B1544C" w:rsidRDefault="007D0280" w:rsidP="007D0280">
            <w:pPr>
              <w:jc w:val="center"/>
              <w:rPr>
                <w:sz w:val="20"/>
                <w:szCs w:val="20"/>
                <w:lang w:val="uk-UA"/>
              </w:rPr>
            </w:pPr>
            <w:r w:rsidRPr="00B1544C">
              <w:rPr>
                <w:sz w:val="20"/>
                <w:szCs w:val="20"/>
                <w:lang w:val="uk-UA"/>
              </w:rPr>
              <w:t>ТВВ-800-2</w:t>
            </w:r>
          </w:p>
        </w:tc>
        <w:tc>
          <w:tcPr>
            <w:tcW w:w="1291" w:type="dxa"/>
            <w:vMerge w:val="restart"/>
            <w:tcBorders>
              <w:top w:val="single" w:sz="4" w:space="0" w:color="auto"/>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13872,83</w:t>
            </w:r>
          </w:p>
        </w:tc>
        <w:tc>
          <w:tcPr>
            <w:tcW w:w="867" w:type="dxa"/>
            <w:vMerge w:val="restart"/>
            <w:tcBorders>
              <w:top w:val="single" w:sz="4" w:space="0" w:color="auto"/>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2,3·10</w:t>
            </w:r>
            <w:r w:rsidRPr="00B1544C">
              <w:rPr>
                <w:sz w:val="20"/>
                <w:szCs w:val="20"/>
                <w:vertAlign w:val="superscript"/>
                <w:lang w:val="uk-UA"/>
              </w:rPr>
              <w:t>-7</w:t>
            </w:r>
          </w:p>
        </w:tc>
        <w:tc>
          <w:tcPr>
            <w:tcW w:w="770" w:type="dxa"/>
            <w:tcBorders>
              <w:top w:val="single" w:sz="4" w:space="0" w:color="auto"/>
              <w:left w:val="nil"/>
              <w:bottom w:val="single" w:sz="4" w:space="0" w:color="auto"/>
              <w:right w:val="double" w:sz="4" w:space="0" w:color="auto"/>
            </w:tcBorders>
            <w:vAlign w:val="center"/>
          </w:tcPr>
          <w:p w:rsidR="007D0280" w:rsidRPr="00B1544C" w:rsidRDefault="007D0280" w:rsidP="007D0280">
            <w:pPr>
              <w:jc w:val="center"/>
              <w:rPr>
                <w:sz w:val="20"/>
                <w:szCs w:val="20"/>
                <w:lang w:val="uk-UA"/>
              </w:rPr>
            </w:pPr>
            <w:r w:rsidRPr="00B1544C">
              <w:rPr>
                <w:sz w:val="20"/>
                <w:szCs w:val="20"/>
                <w:lang w:val="uk-UA"/>
              </w:rPr>
              <w:t>Б.2.6.1</w:t>
            </w:r>
          </w:p>
        </w:tc>
      </w:tr>
      <w:tr w:rsidR="007D0280" w:rsidRPr="00B1544C" w:rsidTr="007D0280">
        <w:trPr>
          <w:trHeight w:val="300"/>
        </w:trPr>
        <w:tc>
          <w:tcPr>
            <w:tcW w:w="1419" w:type="dxa"/>
            <w:vMerge/>
            <w:tcBorders>
              <w:left w:val="double" w:sz="4" w:space="0" w:color="auto"/>
              <w:right w:val="single" w:sz="4" w:space="0" w:color="auto"/>
            </w:tcBorders>
            <w:vAlign w:val="center"/>
          </w:tcPr>
          <w:p w:rsidR="007D0280" w:rsidRPr="00B1544C" w:rsidRDefault="007D0280" w:rsidP="007D0280">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418" w:type="dxa"/>
            <w:vMerge/>
            <w:tcBorders>
              <w:left w:val="nil"/>
              <w:right w:val="single" w:sz="4" w:space="0" w:color="auto"/>
            </w:tcBorders>
            <w:shd w:val="clear" w:color="auto" w:fill="auto"/>
            <w:vAlign w:val="center"/>
          </w:tcPr>
          <w:p w:rsidR="007D0280" w:rsidRPr="00B1544C" w:rsidRDefault="007D0280" w:rsidP="007D0280">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867"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770" w:type="dxa"/>
            <w:tcBorders>
              <w:top w:val="single" w:sz="4" w:space="0" w:color="auto"/>
              <w:left w:val="nil"/>
              <w:bottom w:val="single" w:sz="4" w:space="0" w:color="auto"/>
              <w:right w:val="double" w:sz="4" w:space="0" w:color="auto"/>
            </w:tcBorders>
            <w:vAlign w:val="center"/>
          </w:tcPr>
          <w:p w:rsidR="007D0280" w:rsidRPr="00B1544C" w:rsidRDefault="007D0280" w:rsidP="007D0280">
            <w:pPr>
              <w:jc w:val="center"/>
              <w:rPr>
                <w:sz w:val="20"/>
                <w:szCs w:val="20"/>
                <w:lang w:val="uk-UA"/>
              </w:rPr>
            </w:pPr>
            <w:r w:rsidRPr="00B1544C">
              <w:rPr>
                <w:sz w:val="20"/>
                <w:szCs w:val="20"/>
                <w:lang w:val="uk-UA"/>
              </w:rPr>
              <w:t>Б.2.6.2</w:t>
            </w:r>
          </w:p>
        </w:tc>
      </w:tr>
      <w:tr w:rsidR="007D0280" w:rsidRPr="00B1544C" w:rsidTr="007D0280">
        <w:trPr>
          <w:trHeight w:val="300"/>
        </w:trPr>
        <w:tc>
          <w:tcPr>
            <w:tcW w:w="1419" w:type="dxa"/>
            <w:vMerge/>
            <w:tcBorders>
              <w:left w:val="double" w:sz="4" w:space="0" w:color="auto"/>
              <w:right w:val="single" w:sz="4" w:space="0" w:color="auto"/>
            </w:tcBorders>
            <w:vAlign w:val="center"/>
          </w:tcPr>
          <w:p w:rsidR="007D0280" w:rsidRPr="00B1544C" w:rsidRDefault="007D0280" w:rsidP="007D0280">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418" w:type="dxa"/>
            <w:vMerge/>
            <w:tcBorders>
              <w:left w:val="nil"/>
              <w:right w:val="single" w:sz="4" w:space="0" w:color="auto"/>
            </w:tcBorders>
            <w:shd w:val="clear" w:color="auto" w:fill="auto"/>
            <w:vAlign w:val="center"/>
          </w:tcPr>
          <w:p w:rsidR="007D0280" w:rsidRPr="00B1544C" w:rsidRDefault="007D0280" w:rsidP="007D0280">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867"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770" w:type="dxa"/>
            <w:tcBorders>
              <w:top w:val="single" w:sz="4" w:space="0" w:color="auto"/>
              <w:left w:val="nil"/>
              <w:bottom w:val="single" w:sz="4" w:space="0" w:color="auto"/>
              <w:right w:val="double" w:sz="4" w:space="0" w:color="auto"/>
            </w:tcBorders>
            <w:vAlign w:val="center"/>
          </w:tcPr>
          <w:p w:rsidR="007D0280" w:rsidRPr="00B1544C" w:rsidRDefault="007D0280" w:rsidP="007D0280">
            <w:pPr>
              <w:jc w:val="center"/>
              <w:rPr>
                <w:sz w:val="20"/>
                <w:szCs w:val="20"/>
                <w:lang w:val="uk-UA"/>
              </w:rPr>
            </w:pPr>
            <w:r w:rsidRPr="00B1544C">
              <w:rPr>
                <w:sz w:val="20"/>
                <w:szCs w:val="20"/>
                <w:lang w:val="uk-UA"/>
              </w:rPr>
              <w:t>Б.2.6.3</w:t>
            </w:r>
          </w:p>
        </w:tc>
      </w:tr>
      <w:tr w:rsidR="007D0280" w:rsidRPr="00B1544C" w:rsidTr="007D0280">
        <w:trPr>
          <w:trHeight w:val="300"/>
        </w:trPr>
        <w:tc>
          <w:tcPr>
            <w:tcW w:w="1419" w:type="dxa"/>
            <w:vMerge/>
            <w:tcBorders>
              <w:left w:val="double" w:sz="4" w:space="0" w:color="auto"/>
              <w:right w:val="single" w:sz="4" w:space="0" w:color="auto"/>
            </w:tcBorders>
            <w:vAlign w:val="center"/>
          </w:tcPr>
          <w:p w:rsidR="007D0280" w:rsidRPr="00B1544C" w:rsidRDefault="007D0280" w:rsidP="007D0280">
            <w:pPr>
              <w:jc w:val="center"/>
              <w:rPr>
                <w:sz w:val="20"/>
                <w:szCs w:val="20"/>
                <w:lang w:val="uk-UA"/>
              </w:rPr>
            </w:pPr>
          </w:p>
        </w:tc>
        <w:tc>
          <w:tcPr>
            <w:tcW w:w="1353"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1289" w:type="dxa"/>
            <w:tcBorders>
              <w:top w:val="single" w:sz="4" w:space="0" w:color="auto"/>
              <w:left w:val="nil"/>
              <w:bottom w:val="sing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418" w:type="dxa"/>
            <w:vMerge/>
            <w:tcBorders>
              <w:left w:val="nil"/>
              <w:right w:val="single" w:sz="4" w:space="0" w:color="auto"/>
            </w:tcBorders>
            <w:shd w:val="clear" w:color="auto" w:fill="auto"/>
            <w:vAlign w:val="center"/>
          </w:tcPr>
          <w:p w:rsidR="007D0280" w:rsidRPr="00B1544C" w:rsidRDefault="007D0280" w:rsidP="007D0280">
            <w:pPr>
              <w:jc w:val="center"/>
              <w:rPr>
                <w:sz w:val="20"/>
                <w:szCs w:val="20"/>
                <w:lang w:val="uk-UA"/>
              </w:rPr>
            </w:pPr>
          </w:p>
        </w:tc>
        <w:tc>
          <w:tcPr>
            <w:tcW w:w="1291"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867" w:type="dxa"/>
            <w:vMerge/>
            <w:tcBorders>
              <w:left w:val="nil"/>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770" w:type="dxa"/>
            <w:tcBorders>
              <w:top w:val="single" w:sz="4" w:space="0" w:color="auto"/>
              <w:left w:val="nil"/>
              <w:bottom w:val="single" w:sz="4" w:space="0" w:color="auto"/>
              <w:right w:val="double" w:sz="4" w:space="0" w:color="auto"/>
            </w:tcBorders>
            <w:vAlign w:val="center"/>
          </w:tcPr>
          <w:p w:rsidR="007D0280" w:rsidRPr="00B1544C" w:rsidRDefault="007D0280" w:rsidP="007D0280">
            <w:pPr>
              <w:jc w:val="center"/>
              <w:rPr>
                <w:sz w:val="20"/>
                <w:szCs w:val="20"/>
                <w:lang w:val="uk-UA"/>
              </w:rPr>
            </w:pPr>
            <w:r w:rsidRPr="00B1544C">
              <w:rPr>
                <w:sz w:val="20"/>
                <w:szCs w:val="20"/>
                <w:lang w:val="uk-UA"/>
              </w:rPr>
              <w:t>Б.2.6.4</w:t>
            </w:r>
          </w:p>
        </w:tc>
      </w:tr>
      <w:tr w:rsidR="007D0280" w:rsidRPr="00B1544C" w:rsidTr="007D0280">
        <w:trPr>
          <w:trHeight w:val="300"/>
        </w:trPr>
        <w:tc>
          <w:tcPr>
            <w:tcW w:w="1419" w:type="dxa"/>
            <w:vMerge/>
            <w:tcBorders>
              <w:left w:val="double" w:sz="4" w:space="0" w:color="auto"/>
              <w:bottom w:val="double" w:sz="4" w:space="0" w:color="auto"/>
              <w:right w:val="single" w:sz="4" w:space="0" w:color="auto"/>
            </w:tcBorders>
            <w:vAlign w:val="center"/>
          </w:tcPr>
          <w:p w:rsidR="007D0280" w:rsidRPr="00B1544C" w:rsidRDefault="007D0280" w:rsidP="007D0280">
            <w:pPr>
              <w:jc w:val="center"/>
              <w:rPr>
                <w:sz w:val="20"/>
                <w:szCs w:val="20"/>
                <w:lang w:val="uk-UA"/>
              </w:rPr>
            </w:pPr>
          </w:p>
        </w:tc>
        <w:tc>
          <w:tcPr>
            <w:tcW w:w="1353" w:type="dxa"/>
            <w:vMerge/>
            <w:tcBorders>
              <w:left w:val="nil"/>
              <w:bottom w:val="doub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1289" w:type="dxa"/>
            <w:tcBorders>
              <w:top w:val="single" w:sz="4" w:space="0" w:color="auto"/>
              <w:left w:val="nil"/>
              <w:bottom w:val="doub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418" w:type="dxa"/>
            <w:vMerge/>
            <w:tcBorders>
              <w:left w:val="nil"/>
              <w:bottom w:val="double" w:sz="4" w:space="0" w:color="auto"/>
              <w:right w:val="single" w:sz="4" w:space="0" w:color="auto"/>
            </w:tcBorders>
            <w:shd w:val="clear" w:color="auto" w:fill="auto"/>
            <w:vAlign w:val="center"/>
          </w:tcPr>
          <w:p w:rsidR="007D0280" w:rsidRPr="00B1544C" w:rsidRDefault="007D0280" w:rsidP="007D0280">
            <w:pPr>
              <w:jc w:val="center"/>
              <w:rPr>
                <w:sz w:val="20"/>
                <w:szCs w:val="20"/>
                <w:lang w:val="uk-UA"/>
              </w:rPr>
            </w:pPr>
          </w:p>
        </w:tc>
        <w:tc>
          <w:tcPr>
            <w:tcW w:w="1291" w:type="dxa"/>
            <w:vMerge/>
            <w:tcBorders>
              <w:left w:val="nil"/>
              <w:bottom w:val="doub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867" w:type="dxa"/>
            <w:vMerge/>
            <w:tcBorders>
              <w:left w:val="nil"/>
              <w:bottom w:val="double" w:sz="4" w:space="0" w:color="auto"/>
              <w:right w:val="single" w:sz="4" w:space="0" w:color="auto"/>
            </w:tcBorders>
            <w:shd w:val="clear" w:color="auto" w:fill="auto"/>
            <w:noWrap/>
            <w:vAlign w:val="center"/>
          </w:tcPr>
          <w:p w:rsidR="007D0280" w:rsidRPr="00B1544C" w:rsidRDefault="007D0280" w:rsidP="007D0280">
            <w:pPr>
              <w:jc w:val="center"/>
              <w:rPr>
                <w:sz w:val="20"/>
                <w:szCs w:val="20"/>
                <w:lang w:val="uk-UA"/>
              </w:rPr>
            </w:pPr>
          </w:p>
        </w:tc>
        <w:tc>
          <w:tcPr>
            <w:tcW w:w="770" w:type="dxa"/>
            <w:tcBorders>
              <w:top w:val="single" w:sz="4" w:space="0" w:color="auto"/>
              <w:left w:val="nil"/>
              <w:bottom w:val="double" w:sz="4" w:space="0" w:color="auto"/>
              <w:right w:val="double" w:sz="4" w:space="0" w:color="auto"/>
            </w:tcBorders>
            <w:vAlign w:val="center"/>
          </w:tcPr>
          <w:p w:rsidR="007D0280" w:rsidRPr="00B1544C" w:rsidRDefault="007D0280" w:rsidP="007D0280">
            <w:pPr>
              <w:jc w:val="center"/>
              <w:rPr>
                <w:sz w:val="20"/>
                <w:szCs w:val="20"/>
                <w:lang w:val="uk-UA"/>
              </w:rPr>
            </w:pPr>
            <w:r w:rsidRPr="00B1544C">
              <w:rPr>
                <w:sz w:val="20"/>
                <w:szCs w:val="20"/>
                <w:lang w:val="uk-UA"/>
              </w:rPr>
              <w:t>Б.2.6.5</w:t>
            </w:r>
          </w:p>
        </w:tc>
      </w:tr>
    </w:tbl>
    <w:p w:rsidR="00722D06" w:rsidRPr="00B1544C" w:rsidRDefault="00722D06" w:rsidP="00AE758F">
      <w:pPr>
        <w:spacing w:line="288" w:lineRule="auto"/>
        <w:ind w:firstLine="454"/>
        <w:rPr>
          <w:lang w:val="uk-UA"/>
        </w:rPr>
      </w:pPr>
      <w:r w:rsidRPr="00B1544C">
        <w:rPr>
          <w:lang w:val="uk-UA"/>
        </w:rPr>
        <w:br w:type="page"/>
      </w:r>
    </w:p>
    <w:p w:rsidR="00722D06" w:rsidRPr="00B1544C" w:rsidRDefault="00722D06" w:rsidP="00401C07">
      <w:pPr>
        <w:spacing w:line="288" w:lineRule="auto"/>
        <w:ind w:firstLine="454"/>
        <w:jc w:val="right"/>
        <w:rPr>
          <w:lang w:val="uk-UA"/>
        </w:rPr>
      </w:pPr>
      <w:r w:rsidRPr="00B1544C">
        <w:rPr>
          <w:lang w:val="uk-UA"/>
        </w:rPr>
        <w:lastRenderedPageBreak/>
        <w:t>Продовження таблиці Б.2</w:t>
      </w:r>
      <w:r w:rsidR="00336F6D" w:rsidRPr="00B1544C">
        <w:rPr>
          <w:lang w:val="uk-UA"/>
        </w:rPr>
        <w:t xml:space="preserve"> </w:t>
      </w:r>
    </w:p>
    <w:tbl>
      <w:tblPr>
        <w:tblW w:w="8343" w:type="dxa"/>
        <w:tblInd w:w="93" w:type="dxa"/>
        <w:tblLook w:val="04A0" w:firstRow="1" w:lastRow="0" w:firstColumn="1" w:lastColumn="0" w:noHBand="0" w:noVBand="1"/>
      </w:tblPr>
      <w:tblGrid>
        <w:gridCol w:w="1402"/>
        <w:gridCol w:w="1337"/>
        <w:gridCol w:w="991"/>
        <w:gridCol w:w="1701"/>
        <w:gridCol w:w="992"/>
        <w:gridCol w:w="993"/>
        <w:gridCol w:w="927"/>
      </w:tblGrid>
      <w:tr w:rsidR="00FF2307" w:rsidRPr="00B1544C" w:rsidTr="007D0280">
        <w:trPr>
          <w:trHeight w:val="300"/>
        </w:trPr>
        <w:tc>
          <w:tcPr>
            <w:tcW w:w="1402" w:type="dxa"/>
            <w:tcBorders>
              <w:top w:val="double" w:sz="4" w:space="0" w:color="auto"/>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1</w:t>
            </w:r>
          </w:p>
        </w:tc>
        <w:tc>
          <w:tcPr>
            <w:tcW w:w="1337" w:type="dxa"/>
            <w:tcBorders>
              <w:top w:val="doub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2</w:t>
            </w:r>
          </w:p>
        </w:tc>
        <w:tc>
          <w:tcPr>
            <w:tcW w:w="991" w:type="dxa"/>
            <w:tcBorders>
              <w:top w:val="double" w:sz="4" w:space="0" w:color="auto"/>
              <w:left w:val="nil"/>
              <w:bottom w:val="single" w:sz="4" w:space="0" w:color="auto"/>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3</w:t>
            </w:r>
          </w:p>
        </w:tc>
        <w:tc>
          <w:tcPr>
            <w:tcW w:w="1701" w:type="dxa"/>
            <w:tcBorders>
              <w:top w:val="double" w:sz="4" w:space="0" w:color="auto"/>
              <w:left w:val="nil"/>
              <w:bottom w:val="single" w:sz="4" w:space="0" w:color="auto"/>
              <w:right w:val="single" w:sz="4" w:space="0" w:color="auto"/>
            </w:tcBorders>
            <w:shd w:val="clear" w:color="auto" w:fill="auto"/>
            <w:vAlign w:val="center"/>
          </w:tcPr>
          <w:p w:rsidR="00722D06" w:rsidRPr="00B1544C" w:rsidRDefault="00722D06" w:rsidP="00617A54">
            <w:pPr>
              <w:jc w:val="center"/>
              <w:rPr>
                <w:sz w:val="20"/>
                <w:szCs w:val="20"/>
                <w:lang w:val="uk-UA"/>
              </w:rPr>
            </w:pPr>
            <w:r w:rsidRPr="00B1544C">
              <w:rPr>
                <w:sz w:val="20"/>
                <w:szCs w:val="20"/>
                <w:lang w:val="uk-UA"/>
              </w:rPr>
              <w:t>4</w:t>
            </w:r>
          </w:p>
        </w:tc>
        <w:tc>
          <w:tcPr>
            <w:tcW w:w="992" w:type="dxa"/>
            <w:tcBorders>
              <w:top w:val="doub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5</w:t>
            </w:r>
          </w:p>
        </w:tc>
        <w:tc>
          <w:tcPr>
            <w:tcW w:w="993" w:type="dxa"/>
            <w:tcBorders>
              <w:top w:val="doub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6</w:t>
            </w:r>
          </w:p>
        </w:tc>
        <w:tc>
          <w:tcPr>
            <w:tcW w:w="927" w:type="dxa"/>
            <w:tcBorders>
              <w:top w:val="double" w:sz="4" w:space="0" w:color="auto"/>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7</w:t>
            </w:r>
          </w:p>
        </w:tc>
      </w:tr>
      <w:tr w:rsidR="00FF2307" w:rsidRPr="00B1544C" w:rsidTr="007D0280">
        <w:trPr>
          <w:trHeight w:val="112"/>
        </w:trPr>
        <w:tc>
          <w:tcPr>
            <w:tcW w:w="1402" w:type="dxa"/>
            <w:vMerge w:val="restart"/>
            <w:tcBorders>
              <w:top w:val="single" w:sz="4" w:space="0" w:color="auto"/>
              <w:left w:val="double" w:sz="4" w:space="0" w:color="auto"/>
              <w:right w:val="sing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337" w:type="dxa"/>
            <w:vMerge w:val="restart"/>
            <w:tcBorders>
              <w:top w:val="single" w:sz="4" w:space="0" w:color="auto"/>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2378000</w:t>
            </w: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p>
        </w:tc>
        <w:tc>
          <w:tcPr>
            <w:tcW w:w="1701" w:type="dxa"/>
            <w:vMerge w:val="restart"/>
            <w:tcBorders>
              <w:top w:val="single" w:sz="4" w:space="0" w:color="auto"/>
              <w:left w:val="nil"/>
              <w:right w:val="single" w:sz="4" w:space="0" w:color="auto"/>
            </w:tcBorders>
            <w:shd w:val="clear" w:color="auto" w:fill="auto"/>
            <w:vAlign w:val="center"/>
          </w:tcPr>
          <w:p w:rsidR="00722D06" w:rsidRPr="00B1544C" w:rsidRDefault="00722D06" w:rsidP="00617A54">
            <w:pPr>
              <w:jc w:val="center"/>
              <w:rPr>
                <w:sz w:val="20"/>
                <w:szCs w:val="20"/>
                <w:lang w:val="uk-UA"/>
              </w:rPr>
            </w:pPr>
            <w:r w:rsidRPr="00B1544C">
              <w:rPr>
                <w:sz w:val="20"/>
                <w:szCs w:val="20"/>
                <w:lang w:val="uk-UA"/>
              </w:rPr>
              <w:t>ТВВ-1000-4</w:t>
            </w:r>
          </w:p>
        </w:tc>
        <w:tc>
          <w:tcPr>
            <w:tcW w:w="992" w:type="dxa"/>
            <w:vMerge w:val="restart"/>
            <w:tcBorders>
              <w:top w:val="single" w:sz="4" w:space="0" w:color="auto"/>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13872,83</w:t>
            </w:r>
          </w:p>
        </w:tc>
        <w:tc>
          <w:tcPr>
            <w:tcW w:w="993" w:type="dxa"/>
            <w:vMerge w:val="restart"/>
            <w:tcBorders>
              <w:top w:val="single" w:sz="4" w:space="0" w:color="auto"/>
              <w:left w:val="nil"/>
              <w:right w:val="single" w:sz="4" w:space="0" w:color="auto"/>
            </w:tcBorders>
            <w:shd w:val="clear" w:color="auto" w:fill="auto"/>
            <w:noWrap/>
            <w:vAlign w:val="center"/>
          </w:tcPr>
          <w:p w:rsidR="00722D06" w:rsidRPr="00B1544C" w:rsidRDefault="00722D06" w:rsidP="00AC1636">
            <w:pPr>
              <w:jc w:val="center"/>
              <w:rPr>
                <w:sz w:val="20"/>
                <w:szCs w:val="20"/>
                <w:lang w:val="uk-UA"/>
              </w:rPr>
            </w:pPr>
            <w:r w:rsidRPr="00B1544C">
              <w:rPr>
                <w:sz w:val="20"/>
                <w:szCs w:val="20"/>
                <w:lang w:val="uk-UA"/>
              </w:rPr>
              <w:t>3,1·10</w:t>
            </w:r>
            <w:r w:rsidRPr="00B1544C">
              <w:rPr>
                <w:sz w:val="20"/>
                <w:szCs w:val="20"/>
                <w:vertAlign w:val="superscript"/>
                <w:lang w:val="uk-UA"/>
              </w:rPr>
              <w:t>-7</w:t>
            </w:r>
          </w:p>
        </w:tc>
        <w:tc>
          <w:tcPr>
            <w:tcW w:w="927" w:type="dxa"/>
            <w:tcBorders>
              <w:top w:val="single" w:sz="4" w:space="0" w:color="auto"/>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Б.2.7.1</w:t>
            </w:r>
          </w:p>
        </w:tc>
      </w:tr>
      <w:tr w:rsidR="00FF2307" w:rsidRPr="00B1544C" w:rsidTr="007D0280">
        <w:trPr>
          <w:trHeight w:val="240"/>
        </w:trPr>
        <w:tc>
          <w:tcPr>
            <w:tcW w:w="1402" w:type="dxa"/>
            <w:vMerge/>
            <w:tcBorders>
              <w:left w:val="doub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single" w:sz="4" w:space="0" w:color="auto"/>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Б.2.7.2</w:t>
            </w:r>
          </w:p>
        </w:tc>
      </w:tr>
      <w:tr w:rsidR="00FF2307" w:rsidRPr="00B1544C" w:rsidTr="007D0280">
        <w:trPr>
          <w:trHeight w:val="201"/>
        </w:trPr>
        <w:tc>
          <w:tcPr>
            <w:tcW w:w="1402" w:type="dxa"/>
            <w:vMerge/>
            <w:tcBorders>
              <w:left w:val="doub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single" w:sz="4" w:space="0" w:color="auto"/>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Б.2.7.3</w:t>
            </w:r>
          </w:p>
        </w:tc>
      </w:tr>
      <w:tr w:rsidR="00FF2307" w:rsidRPr="00B1544C" w:rsidTr="007D0280">
        <w:trPr>
          <w:trHeight w:val="192"/>
        </w:trPr>
        <w:tc>
          <w:tcPr>
            <w:tcW w:w="1402" w:type="dxa"/>
            <w:vMerge/>
            <w:tcBorders>
              <w:left w:val="doub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single" w:sz="4" w:space="0" w:color="auto"/>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Б.2.7.4</w:t>
            </w:r>
          </w:p>
        </w:tc>
      </w:tr>
      <w:tr w:rsidR="00FF2307" w:rsidRPr="00B1544C" w:rsidTr="007D0280">
        <w:trPr>
          <w:trHeight w:val="153"/>
        </w:trPr>
        <w:tc>
          <w:tcPr>
            <w:tcW w:w="1402" w:type="dxa"/>
            <w:vMerge/>
            <w:tcBorders>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701" w:type="dxa"/>
            <w:vMerge/>
            <w:tcBorders>
              <w:left w:val="nil"/>
              <w:bottom w:val="single" w:sz="4" w:space="0" w:color="auto"/>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single" w:sz="4" w:space="0" w:color="auto"/>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Б.2.7.5</w:t>
            </w:r>
          </w:p>
        </w:tc>
      </w:tr>
      <w:tr w:rsidR="00FF2307" w:rsidRPr="00B1544C" w:rsidTr="007D0280">
        <w:trPr>
          <w:trHeight w:val="186"/>
        </w:trPr>
        <w:tc>
          <w:tcPr>
            <w:tcW w:w="1402" w:type="dxa"/>
            <w:vMerge w:val="restart"/>
            <w:tcBorders>
              <w:top w:val="single" w:sz="4" w:space="0" w:color="auto"/>
              <w:left w:val="double" w:sz="4" w:space="0" w:color="auto"/>
              <w:right w:val="sing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337" w:type="dxa"/>
            <w:vMerge w:val="restart"/>
            <w:tcBorders>
              <w:top w:val="single" w:sz="4" w:space="0" w:color="auto"/>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2378000</w:t>
            </w: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p>
        </w:tc>
        <w:tc>
          <w:tcPr>
            <w:tcW w:w="1701" w:type="dxa"/>
            <w:vMerge w:val="restart"/>
            <w:tcBorders>
              <w:top w:val="single" w:sz="4" w:space="0" w:color="auto"/>
              <w:left w:val="nil"/>
              <w:right w:val="single" w:sz="4" w:space="0" w:color="auto"/>
            </w:tcBorders>
            <w:shd w:val="clear" w:color="auto" w:fill="auto"/>
            <w:vAlign w:val="center"/>
          </w:tcPr>
          <w:p w:rsidR="00722D06" w:rsidRPr="00B1544C" w:rsidRDefault="00722D06" w:rsidP="00617A54">
            <w:pPr>
              <w:jc w:val="center"/>
              <w:rPr>
                <w:sz w:val="20"/>
                <w:szCs w:val="20"/>
                <w:lang w:val="uk-UA"/>
              </w:rPr>
            </w:pPr>
            <w:r w:rsidRPr="00B1544C">
              <w:rPr>
                <w:sz w:val="20"/>
                <w:szCs w:val="20"/>
                <w:lang w:val="uk-UA"/>
              </w:rPr>
              <w:t>ТВВ-1000-2</w:t>
            </w:r>
          </w:p>
        </w:tc>
        <w:tc>
          <w:tcPr>
            <w:tcW w:w="992" w:type="dxa"/>
            <w:vMerge w:val="restart"/>
            <w:tcBorders>
              <w:top w:val="single" w:sz="4" w:space="0" w:color="auto"/>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13872,83</w:t>
            </w:r>
          </w:p>
        </w:tc>
        <w:tc>
          <w:tcPr>
            <w:tcW w:w="993" w:type="dxa"/>
            <w:vMerge w:val="restart"/>
            <w:tcBorders>
              <w:top w:val="single" w:sz="4" w:space="0" w:color="auto"/>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0,4·10</w:t>
            </w:r>
            <w:r w:rsidRPr="00B1544C">
              <w:rPr>
                <w:sz w:val="20"/>
                <w:szCs w:val="20"/>
                <w:vertAlign w:val="superscript"/>
                <w:lang w:val="uk-UA"/>
              </w:rPr>
              <w:t>-6</w:t>
            </w:r>
          </w:p>
        </w:tc>
        <w:tc>
          <w:tcPr>
            <w:tcW w:w="927" w:type="dxa"/>
            <w:tcBorders>
              <w:top w:val="single" w:sz="4" w:space="0" w:color="auto"/>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Б.2.8.1</w:t>
            </w:r>
          </w:p>
        </w:tc>
      </w:tr>
      <w:tr w:rsidR="00FF2307" w:rsidRPr="00B1544C" w:rsidTr="007D0280">
        <w:trPr>
          <w:trHeight w:val="218"/>
        </w:trPr>
        <w:tc>
          <w:tcPr>
            <w:tcW w:w="1402" w:type="dxa"/>
            <w:vMerge/>
            <w:tcBorders>
              <w:left w:val="doub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Б.2.8.2</w:t>
            </w:r>
          </w:p>
        </w:tc>
      </w:tr>
      <w:tr w:rsidR="00FF2307" w:rsidRPr="00B1544C" w:rsidTr="007D0280">
        <w:trPr>
          <w:trHeight w:val="223"/>
        </w:trPr>
        <w:tc>
          <w:tcPr>
            <w:tcW w:w="1402" w:type="dxa"/>
            <w:vMerge/>
            <w:tcBorders>
              <w:left w:val="doub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Б.2.8.3</w:t>
            </w:r>
          </w:p>
        </w:tc>
      </w:tr>
      <w:tr w:rsidR="00FF2307" w:rsidRPr="00B1544C" w:rsidTr="007D0280">
        <w:trPr>
          <w:trHeight w:val="186"/>
        </w:trPr>
        <w:tc>
          <w:tcPr>
            <w:tcW w:w="1402" w:type="dxa"/>
            <w:vMerge/>
            <w:tcBorders>
              <w:left w:val="doub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Б.2.8.4</w:t>
            </w:r>
          </w:p>
        </w:tc>
      </w:tr>
      <w:tr w:rsidR="00FF2307" w:rsidRPr="00B1544C" w:rsidTr="007D0280">
        <w:trPr>
          <w:trHeight w:val="176"/>
        </w:trPr>
        <w:tc>
          <w:tcPr>
            <w:tcW w:w="1402" w:type="dxa"/>
            <w:vMerge/>
            <w:tcBorders>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701" w:type="dxa"/>
            <w:vMerge/>
            <w:tcBorders>
              <w:left w:val="nil"/>
              <w:bottom w:val="single" w:sz="4" w:space="0" w:color="auto"/>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Б.2.8.5</w:t>
            </w:r>
          </w:p>
        </w:tc>
      </w:tr>
      <w:tr w:rsidR="00FF2307" w:rsidRPr="00B1544C" w:rsidTr="007D0280">
        <w:trPr>
          <w:trHeight w:val="138"/>
        </w:trPr>
        <w:tc>
          <w:tcPr>
            <w:tcW w:w="1402" w:type="dxa"/>
            <w:vMerge w:val="restart"/>
            <w:tcBorders>
              <w:top w:val="single" w:sz="4" w:space="0" w:color="auto"/>
              <w:left w:val="double" w:sz="4" w:space="0" w:color="auto"/>
              <w:right w:val="single" w:sz="4" w:space="0" w:color="auto"/>
            </w:tcBorders>
            <w:vAlign w:val="center"/>
            <w:hideMark/>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337"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31500000</w:t>
            </w:r>
          </w:p>
        </w:tc>
        <w:tc>
          <w:tcPr>
            <w:tcW w:w="991" w:type="dxa"/>
            <w:tcBorders>
              <w:top w:val="nil"/>
              <w:left w:val="nil"/>
              <w:bottom w:val="single" w:sz="4" w:space="0" w:color="auto"/>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10</w:t>
            </w:r>
          </w:p>
        </w:tc>
        <w:tc>
          <w:tcPr>
            <w:tcW w:w="1701" w:type="dxa"/>
            <w:vMerge w:val="restart"/>
            <w:tcBorders>
              <w:top w:val="nil"/>
              <w:left w:val="nil"/>
              <w:right w:val="single" w:sz="4" w:space="0" w:color="auto"/>
            </w:tcBorders>
            <w:shd w:val="clear" w:color="auto" w:fill="auto"/>
            <w:vAlign w:val="center"/>
            <w:hideMark/>
          </w:tcPr>
          <w:p w:rsidR="00722D06" w:rsidRPr="00B1544C" w:rsidRDefault="00722D06" w:rsidP="00617A54">
            <w:pPr>
              <w:jc w:val="center"/>
              <w:rPr>
                <w:sz w:val="20"/>
                <w:szCs w:val="20"/>
                <w:lang w:val="uk-UA"/>
              </w:rPr>
            </w:pPr>
            <w:r w:rsidRPr="00B1544C">
              <w:rPr>
                <w:sz w:val="20"/>
                <w:szCs w:val="20"/>
                <w:lang w:val="uk-UA"/>
              </w:rPr>
              <w:t>СВ 1100|145-88</w:t>
            </w:r>
          </w:p>
        </w:tc>
        <w:tc>
          <w:tcPr>
            <w:tcW w:w="992"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9104,046</w:t>
            </w:r>
          </w:p>
        </w:tc>
        <w:tc>
          <w:tcPr>
            <w:tcW w:w="993"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0,57·10</w:t>
            </w:r>
            <w:r w:rsidRPr="00B1544C">
              <w:rPr>
                <w:sz w:val="20"/>
                <w:szCs w:val="20"/>
                <w:vertAlign w:val="superscript"/>
                <w:lang w:val="uk-UA"/>
              </w:rPr>
              <w:t>-6</w:t>
            </w: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Б.2.9.1</w:t>
            </w:r>
          </w:p>
        </w:tc>
      </w:tr>
      <w:tr w:rsidR="00FF2307" w:rsidRPr="00B1544C" w:rsidTr="007D0280">
        <w:trPr>
          <w:trHeight w:val="109"/>
        </w:trPr>
        <w:tc>
          <w:tcPr>
            <w:tcW w:w="1402" w:type="dxa"/>
            <w:vMerge/>
            <w:tcBorders>
              <w:left w:val="doub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Б.2.9.2</w:t>
            </w:r>
          </w:p>
        </w:tc>
      </w:tr>
      <w:tr w:rsidR="00FF2307" w:rsidRPr="00B1544C" w:rsidTr="007D0280">
        <w:trPr>
          <w:trHeight w:val="300"/>
        </w:trPr>
        <w:tc>
          <w:tcPr>
            <w:tcW w:w="1402" w:type="dxa"/>
            <w:vMerge/>
            <w:tcBorders>
              <w:left w:val="doub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Б.2.9.3</w:t>
            </w:r>
          </w:p>
        </w:tc>
      </w:tr>
      <w:tr w:rsidR="00FF2307" w:rsidRPr="00B1544C" w:rsidTr="007D0280">
        <w:trPr>
          <w:trHeight w:val="77"/>
        </w:trPr>
        <w:tc>
          <w:tcPr>
            <w:tcW w:w="1402" w:type="dxa"/>
            <w:vMerge/>
            <w:tcBorders>
              <w:left w:val="doub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Б.2.9.4</w:t>
            </w:r>
          </w:p>
        </w:tc>
      </w:tr>
      <w:tr w:rsidR="00FF2307" w:rsidRPr="00B1544C" w:rsidTr="007D0280">
        <w:trPr>
          <w:trHeight w:val="204"/>
        </w:trPr>
        <w:tc>
          <w:tcPr>
            <w:tcW w:w="1402" w:type="dxa"/>
            <w:vMerge/>
            <w:tcBorders>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701" w:type="dxa"/>
            <w:vMerge/>
            <w:tcBorders>
              <w:left w:val="nil"/>
              <w:bottom w:val="single" w:sz="4" w:space="0" w:color="auto"/>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Б.2.9.5</w:t>
            </w:r>
          </w:p>
        </w:tc>
      </w:tr>
      <w:tr w:rsidR="00FF2307" w:rsidRPr="00B1544C" w:rsidTr="007D0280">
        <w:trPr>
          <w:trHeight w:val="229"/>
        </w:trPr>
        <w:tc>
          <w:tcPr>
            <w:tcW w:w="1402" w:type="dxa"/>
            <w:vMerge w:val="restart"/>
            <w:tcBorders>
              <w:top w:val="single" w:sz="4" w:space="0" w:color="auto"/>
              <w:left w:val="double" w:sz="4" w:space="0" w:color="auto"/>
              <w:bottom w:val="single" w:sz="4" w:space="0" w:color="auto"/>
              <w:right w:val="single" w:sz="4" w:space="0" w:color="auto"/>
            </w:tcBorders>
            <w:vAlign w:val="center"/>
            <w:hideMark/>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337"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20349000</w:t>
            </w:r>
          </w:p>
        </w:tc>
        <w:tc>
          <w:tcPr>
            <w:tcW w:w="991" w:type="dxa"/>
            <w:tcBorders>
              <w:top w:val="nil"/>
              <w:left w:val="nil"/>
              <w:bottom w:val="single" w:sz="4" w:space="0" w:color="auto"/>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10</w:t>
            </w:r>
          </w:p>
        </w:tc>
        <w:tc>
          <w:tcPr>
            <w:tcW w:w="1701" w:type="dxa"/>
            <w:vMerge w:val="restart"/>
            <w:tcBorders>
              <w:top w:val="nil"/>
              <w:left w:val="nil"/>
              <w:right w:val="single" w:sz="4" w:space="0" w:color="auto"/>
            </w:tcBorders>
            <w:shd w:val="clear" w:color="auto" w:fill="auto"/>
            <w:vAlign w:val="center"/>
            <w:hideMark/>
          </w:tcPr>
          <w:p w:rsidR="00722D06" w:rsidRPr="00B1544C" w:rsidRDefault="00722D06" w:rsidP="00617A54">
            <w:pPr>
              <w:jc w:val="center"/>
              <w:rPr>
                <w:sz w:val="20"/>
                <w:szCs w:val="20"/>
                <w:lang w:val="uk-UA"/>
              </w:rPr>
            </w:pPr>
            <w:r w:rsidRPr="00B1544C">
              <w:rPr>
                <w:sz w:val="20"/>
                <w:szCs w:val="20"/>
                <w:lang w:val="uk-UA"/>
              </w:rPr>
              <w:t>СВ 1030|120-68</w:t>
            </w:r>
          </w:p>
        </w:tc>
        <w:tc>
          <w:tcPr>
            <w:tcW w:w="992"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6069,364</w:t>
            </w:r>
          </w:p>
        </w:tc>
        <w:tc>
          <w:tcPr>
            <w:tcW w:w="993"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0,64·10</w:t>
            </w:r>
            <w:r w:rsidRPr="00B1544C">
              <w:rPr>
                <w:sz w:val="20"/>
                <w:szCs w:val="20"/>
                <w:vertAlign w:val="superscript"/>
                <w:lang w:val="uk-UA"/>
              </w:rPr>
              <w:t>-6</w:t>
            </w: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Б.2.10.1</w:t>
            </w:r>
          </w:p>
        </w:tc>
      </w:tr>
      <w:tr w:rsidR="00FF2307" w:rsidRPr="00B1544C" w:rsidTr="007D0280">
        <w:trPr>
          <w:trHeight w:val="192"/>
        </w:trPr>
        <w:tc>
          <w:tcPr>
            <w:tcW w:w="1402"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Б.2.10.2</w:t>
            </w:r>
          </w:p>
        </w:tc>
      </w:tr>
      <w:tr w:rsidR="00FF2307" w:rsidRPr="00B1544C" w:rsidTr="007D0280">
        <w:trPr>
          <w:trHeight w:val="96"/>
        </w:trPr>
        <w:tc>
          <w:tcPr>
            <w:tcW w:w="1402"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Б.2.10.3</w:t>
            </w:r>
          </w:p>
        </w:tc>
      </w:tr>
      <w:tr w:rsidR="00FF2307" w:rsidRPr="00B1544C" w:rsidTr="007D0280">
        <w:trPr>
          <w:trHeight w:val="144"/>
        </w:trPr>
        <w:tc>
          <w:tcPr>
            <w:tcW w:w="1402" w:type="dxa"/>
            <w:vMerge/>
            <w:tcBorders>
              <w:top w:val="nil"/>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Б.2.10.4</w:t>
            </w:r>
          </w:p>
        </w:tc>
      </w:tr>
      <w:tr w:rsidR="00FF2307" w:rsidRPr="00B1544C" w:rsidTr="007D0280">
        <w:trPr>
          <w:trHeight w:val="77"/>
        </w:trPr>
        <w:tc>
          <w:tcPr>
            <w:tcW w:w="1402" w:type="dxa"/>
            <w:vMerge/>
            <w:tcBorders>
              <w:top w:val="nil"/>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701" w:type="dxa"/>
            <w:vMerge/>
            <w:tcBorders>
              <w:left w:val="nil"/>
              <w:bottom w:val="single" w:sz="4" w:space="0" w:color="auto"/>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Б.2.10.5</w:t>
            </w:r>
          </w:p>
        </w:tc>
      </w:tr>
      <w:tr w:rsidR="00FF2307" w:rsidRPr="00B1544C" w:rsidTr="007D0280">
        <w:trPr>
          <w:trHeight w:val="147"/>
        </w:trPr>
        <w:tc>
          <w:tcPr>
            <w:tcW w:w="1402" w:type="dxa"/>
            <w:vMerge w:val="restart"/>
            <w:tcBorders>
              <w:top w:val="single" w:sz="4" w:space="0" w:color="auto"/>
              <w:left w:val="double" w:sz="4" w:space="0" w:color="auto"/>
              <w:bottom w:val="single" w:sz="4" w:space="0" w:color="auto"/>
              <w:right w:val="single" w:sz="4" w:space="0" w:color="auto"/>
            </w:tcBorders>
            <w:vAlign w:val="center"/>
            <w:hideMark/>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337"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21231000</w:t>
            </w:r>
          </w:p>
        </w:tc>
        <w:tc>
          <w:tcPr>
            <w:tcW w:w="991" w:type="dxa"/>
            <w:tcBorders>
              <w:top w:val="nil"/>
              <w:left w:val="nil"/>
              <w:bottom w:val="single" w:sz="4" w:space="0" w:color="auto"/>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10</w:t>
            </w:r>
          </w:p>
        </w:tc>
        <w:tc>
          <w:tcPr>
            <w:tcW w:w="1701" w:type="dxa"/>
            <w:vMerge w:val="restart"/>
            <w:tcBorders>
              <w:top w:val="nil"/>
              <w:left w:val="nil"/>
              <w:right w:val="single" w:sz="4" w:space="0" w:color="auto"/>
            </w:tcBorders>
            <w:shd w:val="clear" w:color="auto" w:fill="auto"/>
            <w:vAlign w:val="center"/>
            <w:hideMark/>
          </w:tcPr>
          <w:p w:rsidR="00722D06" w:rsidRPr="00B1544C" w:rsidRDefault="00722D06" w:rsidP="00617A54">
            <w:pPr>
              <w:jc w:val="center"/>
              <w:rPr>
                <w:sz w:val="20"/>
                <w:szCs w:val="20"/>
                <w:lang w:val="uk-UA"/>
              </w:rPr>
            </w:pPr>
            <w:r w:rsidRPr="00B1544C">
              <w:rPr>
                <w:sz w:val="20"/>
                <w:szCs w:val="20"/>
                <w:lang w:val="uk-UA"/>
              </w:rPr>
              <w:t>СВ 1250|170-96</w:t>
            </w:r>
          </w:p>
        </w:tc>
        <w:tc>
          <w:tcPr>
            <w:tcW w:w="992"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7976,879</w:t>
            </w:r>
          </w:p>
        </w:tc>
        <w:tc>
          <w:tcPr>
            <w:tcW w:w="993"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0,97·10</w:t>
            </w:r>
            <w:r w:rsidRPr="00B1544C">
              <w:rPr>
                <w:sz w:val="20"/>
                <w:szCs w:val="20"/>
                <w:vertAlign w:val="superscript"/>
                <w:lang w:val="uk-UA"/>
              </w:rPr>
              <w:t>-6</w:t>
            </w: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Б.2.11.1</w:t>
            </w:r>
          </w:p>
        </w:tc>
      </w:tr>
      <w:tr w:rsidR="00FF2307" w:rsidRPr="00B1544C" w:rsidTr="007D0280">
        <w:trPr>
          <w:trHeight w:val="127"/>
        </w:trPr>
        <w:tc>
          <w:tcPr>
            <w:tcW w:w="1402"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top w:val="nil"/>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701" w:type="dxa"/>
            <w:vMerge/>
            <w:tcBorders>
              <w:top w:val="nil"/>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Б.2.11.2</w:t>
            </w:r>
          </w:p>
        </w:tc>
      </w:tr>
      <w:tr w:rsidR="00FF2307" w:rsidRPr="00B1544C" w:rsidTr="007D0280">
        <w:trPr>
          <w:trHeight w:val="188"/>
        </w:trPr>
        <w:tc>
          <w:tcPr>
            <w:tcW w:w="1402"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top w:val="nil"/>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701" w:type="dxa"/>
            <w:vMerge/>
            <w:tcBorders>
              <w:top w:val="nil"/>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Б.2.11.3</w:t>
            </w:r>
          </w:p>
        </w:tc>
      </w:tr>
      <w:tr w:rsidR="00FF2307" w:rsidRPr="00B1544C" w:rsidTr="007D0280">
        <w:trPr>
          <w:trHeight w:val="109"/>
        </w:trPr>
        <w:tc>
          <w:tcPr>
            <w:tcW w:w="1402" w:type="dxa"/>
            <w:vMerge/>
            <w:tcBorders>
              <w:top w:val="nil"/>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Б.2.11.4</w:t>
            </w:r>
          </w:p>
        </w:tc>
      </w:tr>
      <w:tr w:rsidR="00FF2307" w:rsidRPr="00B1544C" w:rsidTr="007D0280">
        <w:trPr>
          <w:trHeight w:val="219"/>
        </w:trPr>
        <w:tc>
          <w:tcPr>
            <w:tcW w:w="1402" w:type="dxa"/>
            <w:vMerge/>
            <w:tcBorders>
              <w:top w:val="nil"/>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701" w:type="dxa"/>
            <w:vMerge/>
            <w:tcBorders>
              <w:left w:val="nil"/>
              <w:bottom w:val="single" w:sz="4" w:space="0" w:color="auto"/>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Б.2.11.5</w:t>
            </w:r>
          </w:p>
        </w:tc>
      </w:tr>
      <w:tr w:rsidR="00FF2307" w:rsidRPr="00B1544C" w:rsidTr="007D0280">
        <w:trPr>
          <w:trHeight w:val="77"/>
        </w:trPr>
        <w:tc>
          <w:tcPr>
            <w:tcW w:w="1402" w:type="dxa"/>
            <w:vMerge w:val="restart"/>
            <w:tcBorders>
              <w:top w:val="single" w:sz="4" w:space="0" w:color="auto"/>
              <w:left w:val="double" w:sz="4" w:space="0" w:color="auto"/>
              <w:bottom w:val="single" w:sz="4" w:space="0" w:color="auto"/>
              <w:right w:val="single" w:sz="4" w:space="0" w:color="auto"/>
            </w:tcBorders>
            <w:vAlign w:val="center"/>
            <w:hideMark/>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337"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14839000</w:t>
            </w:r>
          </w:p>
        </w:tc>
        <w:tc>
          <w:tcPr>
            <w:tcW w:w="991" w:type="dxa"/>
            <w:tcBorders>
              <w:top w:val="nil"/>
              <w:left w:val="nil"/>
              <w:bottom w:val="single" w:sz="4" w:space="0" w:color="auto"/>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10</w:t>
            </w:r>
          </w:p>
        </w:tc>
        <w:tc>
          <w:tcPr>
            <w:tcW w:w="1701" w:type="dxa"/>
            <w:vMerge w:val="restart"/>
            <w:tcBorders>
              <w:top w:val="nil"/>
              <w:left w:val="nil"/>
              <w:right w:val="single" w:sz="4" w:space="0" w:color="auto"/>
            </w:tcBorders>
            <w:shd w:val="clear" w:color="auto" w:fill="auto"/>
            <w:vAlign w:val="center"/>
            <w:hideMark/>
          </w:tcPr>
          <w:p w:rsidR="00722D06" w:rsidRPr="00B1544C" w:rsidRDefault="00722D06" w:rsidP="00617A54">
            <w:pPr>
              <w:jc w:val="center"/>
              <w:rPr>
                <w:sz w:val="20"/>
                <w:szCs w:val="20"/>
                <w:lang w:val="uk-UA"/>
              </w:rPr>
            </w:pPr>
            <w:r w:rsidRPr="00B1544C">
              <w:rPr>
                <w:sz w:val="20"/>
                <w:szCs w:val="20"/>
                <w:lang w:val="uk-UA"/>
              </w:rPr>
              <w:t>СВ 1160|180-72</w:t>
            </w:r>
          </w:p>
        </w:tc>
        <w:tc>
          <w:tcPr>
            <w:tcW w:w="992"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7976,879</w:t>
            </w:r>
          </w:p>
        </w:tc>
        <w:tc>
          <w:tcPr>
            <w:tcW w:w="993"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0,83·10</w:t>
            </w:r>
            <w:r w:rsidRPr="00B1544C">
              <w:rPr>
                <w:sz w:val="20"/>
                <w:szCs w:val="20"/>
                <w:vertAlign w:val="superscript"/>
                <w:lang w:val="uk-UA"/>
              </w:rPr>
              <w:t>-6</w:t>
            </w: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Б.2.12.1</w:t>
            </w:r>
          </w:p>
        </w:tc>
      </w:tr>
      <w:tr w:rsidR="00FF2307" w:rsidRPr="00B1544C" w:rsidTr="007D0280">
        <w:trPr>
          <w:trHeight w:val="300"/>
        </w:trPr>
        <w:tc>
          <w:tcPr>
            <w:tcW w:w="1402"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top w:val="nil"/>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701" w:type="dxa"/>
            <w:vMerge/>
            <w:tcBorders>
              <w:top w:val="nil"/>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Б.2.12.2</w:t>
            </w:r>
          </w:p>
        </w:tc>
      </w:tr>
      <w:tr w:rsidR="00FF2307" w:rsidRPr="00B1544C" w:rsidTr="007D0280">
        <w:trPr>
          <w:trHeight w:val="300"/>
        </w:trPr>
        <w:tc>
          <w:tcPr>
            <w:tcW w:w="1402" w:type="dxa"/>
            <w:vMerge/>
            <w:tcBorders>
              <w:top w:val="single" w:sz="4" w:space="0" w:color="auto"/>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top w:val="nil"/>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701" w:type="dxa"/>
            <w:vMerge/>
            <w:tcBorders>
              <w:top w:val="nil"/>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Б.2.12.3</w:t>
            </w:r>
          </w:p>
        </w:tc>
      </w:tr>
      <w:tr w:rsidR="00FF2307" w:rsidRPr="00B1544C" w:rsidTr="007D0280">
        <w:trPr>
          <w:trHeight w:val="300"/>
        </w:trPr>
        <w:tc>
          <w:tcPr>
            <w:tcW w:w="1402" w:type="dxa"/>
            <w:vMerge/>
            <w:tcBorders>
              <w:top w:val="nil"/>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Б.2.12.4</w:t>
            </w:r>
          </w:p>
        </w:tc>
      </w:tr>
      <w:tr w:rsidR="00FF2307" w:rsidRPr="00B1544C" w:rsidTr="007D0280">
        <w:trPr>
          <w:trHeight w:val="185"/>
        </w:trPr>
        <w:tc>
          <w:tcPr>
            <w:tcW w:w="1402" w:type="dxa"/>
            <w:vMerge/>
            <w:tcBorders>
              <w:top w:val="nil"/>
              <w:left w:val="double" w:sz="4" w:space="0" w:color="auto"/>
              <w:bottom w:val="sing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nil"/>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701" w:type="dxa"/>
            <w:vMerge/>
            <w:tcBorders>
              <w:left w:val="nil"/>
              <w:bottom w:val="single" w:sz="4" w:space="0" w:color="auto"/>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Б.2.12.5</w:t>
            </w:r>
          </w:p>
        </w:tc>
      </w:tr>
      <w:tr w:rsidR="00FF2307" w:rsidRPr="00B1544C" w:rsidTr="007D0280">
        <w:trPr>
          <w:trHeight w:val="108"/>
        </w:trPr>
        <w:tc>
          <w:tcPr>
            <w:tcW w:w="1402" w:type="dxa"/>
            <w:vMerge w:val="restart"/>
            <w:tcBorders>
              <w:top w:val="single" w:sz="4" w:space="0" w:color="auto"/>
              <w:left w:val="double" w:sz="4" w:space="0" w:color="auto"/>
              <w:right w:val="single" w:sz="4" w:space="0" w:color="auto"/>
            </w:tcBorders>
            <w:vAlign w:val="center"/>
            <w:hideMark/>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8</w:t>
            </w:r>
          </w:p>
        </w:tc>
        <w:tc>
          <w:tcPr>
            <w:tcW w:w="1337" w:type="dxa"/>
            <w:vMerge w:val="restart"/>
            <w:tcBorders>
              <w:top w:val="single" w:sz="4" w:space="0" w:color="auto"/>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11040000</w:t>
            </w:r>
          </w:p>
        </w:tc>
        <w:tc>
          <w:tcPr>
            <w:tcW w:w="991" w:type="dxa"/>
            <w:tcBorders>
              <w:top w:val="nil"/>
              <w:left w:val="nil"/>
              <w:bottom w:val="single" w:sz="4" w:space="0" w:color="auto"/>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10</w:t>
            </w:r>
          </w:p>
        </w:tc>
        <w:tc>
          <w:tcPr>
            <w:tcW w:w="1701" w:type="dxa"/>
            <w:vMerge w:val="restart"/>
            <w:tcBorders>
              <w:top w:val="nil"/>
              <w:left w:val="nil"/>
              <w:right w:val="single" w:sz="4" w:space="0" w:color="auto"/>
            </w:tcBorders>
            <w:shd w:val="clear" w:color="auto" w:fill="auto"/>
            <w:vAlign w:val="center"/>
            <w:hideMark/>
          </w:tcPr>
          <w:p w:rsidR="00722D06" w:rsidRPr="00B1544C" w:rsidRDefault="00722D06" w:rsidP="00617A54">
            <w:pPr>
              <w:jc w:val="center"/>
              <w:rPr>
                <w:sz w:val="20"/>
                <w:szCs w:val="20"/>
                <w:lang w:val="uk-UA"/>
              </w:rPr>
            </w:pPr>
            <w:r w:rsidRPr="00B1544C">
              <w:rPr>
                <w:sz w:val="20"/>
                <w:szCs w:val="20"/>
                <w:lang w:val="uk-UA"/>
              </w:rPr>
              <w:t>СВ 1500|200-88</w:t>
            </w:r>
          </w:p>
        </w:tc>
        <w:tc>
          <w:tcPr>
            <w:tcW w:w="992"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7976,879</w:t>
            </w:r>
          </w:p>
        </w:tc>
        <w:tc>
          <w:tcPr>
            <w:tcW w:w="993" w:type="dxa"/>
            <w:vMerge w:val="restart"/>
            <w:tcBorders>
              <w:top w:val="nil"/>
              <w:left w:val="nil"/>
              <w:right w:val="single" w:sz="4" w:space="0" w:color="auto"/>
            </w:tcBorders>
            <w:shd w:val="clear" w:color="auto" w:fill="auto"/>
            <w:noWrap/>
            <w:vAlign w:val="center"/>
            <w:hideMark/>
          </w:tcPr>
          <w:p w:rsidR="00722D06" w:rsidRPr="00B1544C" w:rsidRDefault="00722D06" w:rsidP="00617A54">
            <w:pPr>
              <w:jc w:val="center"/>
              <w:rPr>
                <w:sz w:val="20"/>
                <w:szCs w:val="20"/>
                <w:lang w:val="uk-UA"/>
              </w:rPr>
            </w:pPr>
            <w:r w:rsidRPr="00B1544C">
              <w:rPr>
                <w:sz w:val="20"/>
                <w:szCs w:val="20"/>
                <w:lang w:val="uk-UA"/>
              </w:rPr>
              <w:t>1,25·10</w:t>
            </w:r>
            <w:r w:rsidRPr="00B1544C">
              <w:rPr>
                <w:sz w:val="20"/>
                <w:szCs w:val="20"/>
                <w:vertAlign w:val="superscript"/>
                <w:lang w:val="uk-UA"/>
              </w:rPr>
              <w:t>-6</w:t>
            </w:r>
          </w:p>
        </w:tc>
        <w:tc>
          <w:tcPr>
            <w:tcW w:w="927" w:type="dxa"/>
            <w:tcBorders>
              <w:top w:val="nil"/>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Б.2.13.1</w:t>
            </w:r>
          </w:p>
        </w:tc>
      </w:tr>
      <w:tr w:rsidR="00FF2307" w:rsidRPr="00B1544C" w:rsidTr="007D0280">
        <w:trPr>
          <w:trHeight w:val="230"/>
        </w:trPr>
        <w:tc>
          <w:tcPr>
            <w:tcW w:w="1402" w:type="dxa"/>
            <w:vMerge/>
            <w:tcBorders>
              <w:left w:val="doub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2</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single" w:sz="4" w:space="0" w:color="auto"/>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Б.2.13.2</w:t>
            </w:r>
          </w:p>
        </w:tc>
      </w:tr>
      <w:tr w:rsidR="00FF2307" w:rsidRPr="00B1544C" w:rsidTr="007D0280">
        <w:trPr>
          <w:trHeight w:val="116"/>
        </w:trPr>
        <w:tc>
          <w:tcPr>
            <w:tcW w:w="1402" w:type="dxa"/>
            <w:vMerge/>
            <w:tcBorders>
              <w:left w:val="doub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3</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single" w:sz="4" w:space="0" w:color="auto"/>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Б.2.13.3</w:t>
            </w:r>
          </w:p>
        </w:tc>
      </w:tr>
      <w:tr w:rsidR="00FF2307" w:rsidRPr="00B1544C" w:rsidTr="007D0280">
        <w:trPr>
          <w:trHeight w:val="272"/>
        </w:trPr>
        <w:tc>
          <w:tcPr>
            <w:tcW w:w="1402" w:type="dxa"/>
            <w:vMerge/>
            <w:tcBorders>
              <w:left w:val="doub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4</w:t>
            </w:r>
          </w:p>
        </w:tc>
        <w:tc>
          <w:tcPr>
            <w:tcW w:w="1701" w:type="dxa"/>
            <w:vMerge/>
            <w:tcBorders>
              <w:left w:val="nil"/>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single" w:sz="4" w:space="0" w:color="auto"/>
              <w:left w:val="nil"/>
              <w:bottom w:val="sing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Б.2.13.4</w:t>
            </w:r>
          </w:p>
        </w:tc>
      </w:tr>
      <w:tr w:rsidR="00FF2307" w:rsidRPr="00B1544C" w:rsidTr="007D0280">
        <w:trPr>
          <w:trHeight w:val="272"/>
        </w:trPr>
        <w:tc>
          <w:tcPr>
            <w:tcW w:w="1402" w:type="dxa"/>
            <w:vMerge/>
            <w:tcBorders>
              <w:left w:val="double" w:sz="4" w:space="0" w:color="auto"/>
              <w:bottom w:val="double" w:sz="4" w:space="0" w:color="auto"/>
              <w:right w:val="single" w:sz="4" w:space="0" w:color="auto"/>
            </w:tcBorders>
            <w:vAlign w:val="center"/>
          </w:tcPr>
          <w:p w:rsidR="00722D06" w:rsidRPr="00B1544C" w:rsidRDefault="00722D06" w:rsidP="00617A54">
            <w:pPr>
              <w:jc w:val="center"/>
              <w:rPr>
                <w:sz w:val="20"/>
                <w:szCs w:val="20"/>
                <w:lang w:val="uk-UA"/>
              </w:rPr>
            </w:pPr>
          </w:p>
        </w:tc>
        <w:tc>
          <w:tcPr>
            <w:tcW w:w="1337" w:type="dxa"/>
            <w:vMerge/>
            <w:tcBorders>
              <w:left w:val="nil"/>
              <w:bottom w:val="doub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1" w:type="dxa"/>
            <w:tcBorders>
              <w:top w:val="single" w:sz="4" w:space="0" w:color="auto"/>
              <w:left w:val="nil"/>
              <w:bottom w:val="doub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r w:rsidRPr="00B1544C">
              <w:rPr>
                <w:sz w:val="20"/>
                <w:szCs w:val="20"/>
                <w:lang w:val="uk-UA"/>
              </w:rPr>
              <w:t>10</w:t>
            </w:r>
            <w:r w:rsidRPr="00B1544C">
              <w:rPr>
                <w:sz w:val="20"/>
                <w:szCs w:val="20"/>
                <w:vertAlign w:val="superscript"/>
                <w:lang w:val="uk-UA"/>
              </w:rPr>
              <w:t>5</w:t>
            </w:r>
          </w:p>
        </w:tc>
        <w:tc>
          <w:tcPr>
            <w:tcW w:w="1701" w:type="dxa"/>
            <w:vMerge/>
            <w:tcBorders>
              <w:left w:val="nil"/>
              <w:bottom w:val="double" w:sz="4" w:space="0" w:color="auto"/>
              <w:right w:val="single" w:sz="4" w:space="0" w:color="auto"/>
            </w:tcBorders>
            <w:shd w:val="clear" w:color="auto" w:fill="auto"/>
            <w:vAlign w:val="center"/>
          </w:tcPr>
          <w:p w:rsidR="00722D06" w:rsidRPr="00B1544C" w:rsidRDefault="00722D06" w:rsidP="00617A54">
            <w:pPr>
              <w:jc w:val="center"/>
              <w:rPr>
                <w:sz w:val="20"/>
                <w:szCs w:val="20"/>
                <w:lang w:val="uk-UA"/>
              </w:rPr>
            </w:pPr>
          </w:p>
        </w:tc>
        <w:tc>
          <w:tcPr>
            <w:tcW w:w="992" w:type="dxa"/>
            <w:vMerge/>
            <w:tcBorders>
              <w:left w:val="nil"/>
              <w:bottom w:val="doub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93" w:type="dxa"/>
            <w:vMerge/>
            <w:tcBorders>
              <w:left w:val="nil"/>
              <w:bottom w:val="double" w:sz="4" w:space="0" w:color="auto"/>
              <w:right w:val="single" w:sz="4" w:space="0" w:color="auto"/>
            </w:tcBorders>
            <w:shd w:val="clear" w:color="auto" w:fill="auto"/>
            <w:noWrap/>
            <w:vAlign w:val="center"/>
          </w:tcPr>
          <w:p w:rsidR="00722D06" w:rsidRPr="00B1544C" w:rsidRDefault="00722D06" w:rsidP="00617A54">
            <w:pPr>
              <w:jc w:val="center"/>
              <w:rPr>
                <w:sz w:val="20"/>
                <w:szCs w:val="20"/>
                <w:lang w:val="uk-UA"/>
              </w:rPr>
            </w:pPr>
          </w:p>
        </w:tc>
        <w:tc>
          <w:tcPr>
            <w:tcW w:w="927" w:type="dxa"/>
            <w:tcBorders>
              <w:top w:val="single" w:sz="4" w:space="0" w:color="auto"/>
              <w:left w:val="nil"/>
              <w:bottom w:val="double" w:sz="4" w:space="0" w:color="auto"/>
              <w:right w:val="double" w:sz="4" w:space="0" w:color="auto"/>
            </w:tcBorders>
            <w:vAlign w:val="center"/>
          </w:tcPr>
          <w:p w:rsidR="00722D06" w:rsidRPr="00B1544C" w:rsidRDefault="00722D06" w:rsidP="00617A54">
            <w:pPr>
              <w:jc w:val="center"/>
              <w:rPr>
                <w:sz w:val="20"/>
                <w:szCs w:val="20"/>
                <w:lang w:val="uk-UA"/>
              </w:rPr>
            </w:pPr>
            <w:r w:rsidRPr="00B1544C">
              <w:rPr>
                <w:sz w:val="20"/>
                <w:szCs w:val="20"/>
                <w:lang w:val="uk-UA"/>
              </w:rPr>
              <w:t>Б.2.13.5</w:t>
            </w:r>
          </w:p>
        </w:tc>
      </w:tr>
    </w:tbl>
    <w:p w:rsidR="00722D06" w:rsidRPr="00B1544C" w:rsidRDefault="00722D06" w:rsidP="00AE758F">
      <w:pPr>
        <w:spacing w:line="288" w:lineRule="auto"/>
        <w:ind w:firstLine="454"/>
        <w:rPr>
          <w:lang w:val="uk-UA"/>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4"/>
        <w:gridCol w:w="4250"/>
      </w:tblGrid>
      <w:tr w:rsidR="00FF2307" w:rsidRPr="00B1544C" w:rsidTr="00722D06">
        <w:trPr>
          <w:trHeight w:val="345"/>
        </w:trPr>
        <w:tc>
          <w:tcPr>
            <w:tcW w:w="5131" w:type="dxa"/>
          </w:tcPr>
          <w:p w:rsidR="00722D06" w:rsidRPr="00B1544C" w:rsidRDefault="00EB699C" w:rsidP="00AC1636">
            <w:pPr>
              <w:spacing w:line="288" w:lineRule="auto"/>
              <w:rPr>
                <w:sz w:val="20"/>
                <w:szCs w:val="20"/>
                <w:lang w:val="uk-UA"/>
              </w:rPr>
            </w:pPr>
            <w:r w:rsidRPr="00B1544C">
              <w:rPr>
                <w:lang w:val="uk-UA"/>
              </w:rPr>
              <w:object w:dxaOrig="7410" w:dyaOrig="4080">
                <v:shape id="_x0000_i1265" type="#_x0000_t75" style="width:194.7pt;height:107.7pt" o:ole="">
                  <v:imagedata r:id="rId495" o:title=""/>
                </v:shape>
                <o:OLEObject Type="Embed" ProgID="PBrush" ShapeID="_x0000_i1265" DrawAspect="Content" ObjectID="_1577965592" r:id="rId496"/>
              </w:object>
            </w:r>
          </w:p>
        </w:tc>
        <w:tc>
          <w:tcPr>
            <w:tcW w:w="4724" w:type="dxa"/>
          </w:tcPr>
          <w:p w:rsidR="00722D06" w:rsidRPr="00B1544C" w:rsidRDefault="00AC1636" w:rsidP="00EB699C">
            <w:pPr>
              <w:spacing w:line="288" w:lineRule="auto"/>
              <w:rPr>
                <w:sz w:val="20"/>
                <w:szCs w:val="20"/>
                <w:lang w:val="uk-UA"/>
              </w:rPr>
            </w:pPr>
            <w:r w:rsidRPr="00B1544C">
              <w:rPr>
                <w:lang w:val="uk-UA"/>
              </w:rPr>
              <w:object w:dxaOrig="7395" w:dyaOrig="4125">
                <v:shape id="_x0000_i1266" type="#_x0000_t75" style="width:194.7pt;height:108.3pt" o:ole="">
                  <v:imagedata r:id="rId497" o:title=""/>
                </v:shape>
                <o:OLEObject Type="Embed" ProgID="PBrush" ShapeID="_x0000_i1266" DrawAspect="Content" ObjectID="_1577965593" r:id="rId498"/>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Б.2.1.1</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Б.2.1.2</w:t>
            </w:r>
          </w:p>
        </w:tc>
      </w:tr>
      <w:tr w:rsidR="00FF2307" w:rsidRPr="00B1544C" w:rsidTr="00722D06">
        <w:trPr>
          <w:trHeight w:val="345"/>
        </w:trPr>
        <w:tc>
          <w:tcPr>
            <w:tcW w:w="5131" w:type="dxa"/>
          </w:tcPr>
          <w:p w:rsidR="00722D06" w:rsidRPr="00B1544C" w:rsidRDefault="00EB699C" w:rsidP="00AC1636">
            <w:pPr>
              <w:spacing w:line="288" w:lineRule="auto"/>
              <w:jc w:val="center"/>
              <w:rPr>
                <w:sz w:val="20"/>
                <w:szCs w:val="20"/>
                <w:lang w:val="uk-UA"/>
              </w:rPr>
            </w:pPr>
            <w:r w:rsidRPr="00B1544C">
              <w:rPr>
                <w:lang w:val="uk-UA"/>
              </w:rPr>
              <w:object w:dxaOrig="7365" w:dyaOrig="4110">
                <v:shape id="_x0000_i1267" type="#_x0000_t75" style="width:187.2pt;height:100.8pt" o:ole="">
                  <v:imagedata r:id="rId499" o:title=""/>
                </v:shape>
                <o:OLEObject Type="Embed" ProgID="PBrush" ShapeID="_x0000_i1267" DrawAspect="Content" ObjectID="_1577965594" r:id="rId500"/>
              </w:object>
            </w:r>
          </w:p>
        </w:tc>
        <w:tc>
          <w:tcPr>
            <w:tcW w:w="4724" w:type="dxa"/>
          </w:tcPr>
          <w:p w:rsidR="00722D06" w:rsidRPr="00B1544C" w:rsidRDefault="00EB699C" w:rsidP="00EB699C">
            <w:pPr>
              <w:spacing w:line="288" w:lineRule="auto"/>
              <w:jc w:val="center"/>
              <w:rPr>
                <w:sz w:val="20"/>
                <w:szCs w:val="20"/>
                <w:lang w:val="uk-UA"/>
              </w:rPr>
            </w:pPr>
            <w:r w:rsidRPr="00B1544C">
              <w:rPr>
                <w:lang w:val="uk-UA"/>
              </w:rPr>
              <w:object w:dxaOrig="7365" w:dyaOrig="4155">
                <v:shape id="_x0000_i1268" type="#_x0000_t75" style="width:187.2pt;height:115.2pt" o:ole="">
                  <v:imagedata r:id="rId501" o:title=""/>
                </v:shape>
                <o:OLEObject Type="Embed" ProgID="PBrush" ShapeID="_x0000_i1268" DrawAspect="Content" ObjectID="_1577965595" r:id="rId502"/>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Б.2.1.3</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Б.2.1.4</w:t>
            </w:r>
          </w:p>
        </w:tc>
      </w:tr>
      <w:tr w:rsidR="00FF2307" w:rsidRPr="00B1544C" w:rsidTr="00722D06">
        <w:trPr>
          <w:trHeight w:val="345"/>
        </w:trPr>
        <w:tc>
          <w:tcPr>
            <w:tcW w:w="5131" w:type="dxa"/>
          </w:tcPr>
          <w:p w:rsidR="00722D06" w:rsidRPr="00B1544C" w:rsidRDefault="00EB699C" w:rsidP="00AC1636">
            <w:pPr>
              <w:spacing w:line="288" w:lineRule="auto"/>
              <w:jc w:val="center"/>
              <w:rPr>
                <w:sz w:val="20"/>
                <w:szCs w:val="20"/>
                <w:lang w:val="uk-UA"/>
              </w:rPr>
            </w:pPr>
            <w:r w:rsidRPr="00B1544C">
              <w:rPr>
                <w:lang w:val="uk-UA"/>
              </w:rPr>
              <w:object w:dxaOrig="7410" w:dyaOrig="4185">
                <v:shape id="_x0000_i1269" type="#_x0000_t75" style="width:194.7pt;height:107.7pt" o:ole="">
                  <v:imagedata r:id="rId503" o:title=""/>
                </v:shape>
                <o:OLEObject Type="Embed" ProgID="PBrush" ShapeID="_x0000_i1269" DrawAspect="Content" ObjectID="_1577965596" r:id="rId504"/>
              </w:object>
            </w:r>
          </w:p>
        </w:tc>
        <w:tc>
          <w:tcPr>
            <w:tcW w:w="4724" w:type="dxa"/>
          </w:tcPr>
          <w:p w:rsidR="00722D06" w:rsidRPr="00B1544C" w:rsidRDefault="00EB699C" w:rsidP="00EB699C">
            <w:pPr>
              <w:spacing w:line="288" w:lineRule="auto"/>
              <w:ind w:hanging="27"/>
              <w:jc w:val="center"/>
              <w:rPr>
                <w:sz w:val="20"/>
                <w:szCs w:val="20"/>
                <w:lang w:val="uk-UA"/>
              </w:rPr>
            </w:pPr>
            <w:r w:rsidRPr="00B1544C">
              <w:rPr>
                <w:lang w:val="uk-UA"/>
              </w:rPr>
              <w:object w:dxaOrig="7575" w:dyaOrig="4125">
                <v:shape id="_x0000_i1270" type="#_x0000_t75" style="width:201.6pt;height:115.2pt" o:ole="">
                  <v:imagedata r:id="rId505" o:title=""/>
                </v:shape>
                <o:OLEObject Type="Embed" ProgID="PBrush" ShapeID="_x0000_i1270" DrawAspect="Content" ObjectID="_1577965597" r:id="rId506"/>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Б.2.1.5</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Б.2.2.1</w:t>
            </w:r>
          </w:p>
        </w:tc>
      </w:tr>
      <w:tr w:rsidR="00FF2307" w:rsidRPr="00B1544C" w:rsidTr="00722D06">
        <w:trPr>
          <w:trHeight w:val="345"/>
        </w:trPr>
        <w:tc>
          <w:tcPr>
            <w:tcW w:w="5131" w:type="dxa"/>
          </w:tcPr>
          <w:p w:rsidR="00722D06" w:rsidRPr="00B1544C" w:rsidRDefault="00EB699C" w:rsidP="00AC1636">
            <w:pPr>
              <w:spacing w:line="288" w:lineRule="auto"/>
              <w:jc w:val="center"/>
              <w:rPr>
                <w:sz w:val="20"/>
                <w:szCs w:val="20"/>
                <w:lang w:val="uk-UA"/>
              </w:rPr>
            </w:pPr>
            <w:r w:rsidRPr="00B1544C">
              <w:rPr>
                <w:lang w:val="uk-UA"/>
              </w:rPr>
              <w:object w:dxaOrig="7455" w:dyaOrig="4140">
                <v:shape id="_x0000_i1271" type="#_x0000_t75" style="width:194.7pt;height:108.3pt" o:ole="">
                  <v:imagedata r:id="rId507" o:title=""/>
                </v:shape>
                <o:OLEObject Type="Embed" ProgID="PBrush" ShapeID="_x0000_i1271" DrawAspect="Content" ObjectID="_1577965598" r:id="rId508"/>
              </w:object>
            </w:r>
          </w:p>
        </w:tc>
        <w:tc>
          <w:tcPr>
            <w:tcW w:w="4724" w:type="dxa"/>
          </w:tcPr>
          <w:p w:rsidR="00722D06" w:rsidRPr="00B1544C" w:rsidRDefault="00EB699C" w:rsidP="00EB699C">
            <w:pPr>
              <w:spacing w:line="288" w:lineRule="auto"/>
              <w:jc w:val="center"/>
              <w:rPr>
                <w:sz w:val="20"/>
                <w:szCs w:val="20"/>
                <w:lang w:val="uk-UA"/>
              </w:rPr>
            </w:pPr>
            <w:r w:rsidRPr="00B1544C">
              <w:rPr>
                <w:lang w:val="uk-UA"/>
              </w:rPr>
              <w:object w:dxaOrig="7485" w:dyaOrig="4140">
                <v:shape id="_x0000_i1272" type="#_x0000_t75" style="width:194.1pt;height:108.3pt" o:ole="">
                  <v:imagedata r:id="rId509" o:title=""/>
                </v:shape>
                <o:OLEObject Type="Embed" ProgID="PBrush" ShapeID="_x0000_i1272" DrawAspect="Content" ObjectID="_1577965599" r:id="rId510"/>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Б.2.2.2</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Б.2.2.3</w:t>
            </w:r>
          </w:p>
        </w:tc>
      </w:tr>
      <w:tr w:rsidR="00FF2307" w:rsidRPr="00B1544C" w:rsidTr="00722D06">
        <w:trPr>
          <w:trHeight w:val="345"/>
        </w:trPr>
        <w:tc>
          <w:tcPr>
            <w:tcW w:w="5131" w:type="dxa"/>
          </w:tcPr>
          <w:p w:rsidR="00722D06" w:rsidRPr="00B1544C" w:rsidRDefault="00EB699C" w:rsidP="00AC1636">
            <w:pPr>
              <w:spacing w:line="288" w:lineRule="auto"/>
              <w:jc w:val="center"/>
              <w:rPr>
                <w:sz w:val="20"/>
                <w:szCs w:val="20"/>
                <w:lang w:val="uk-UA"/>
              </w:rPr>
            </w:pPr>
            <w:r w:rsidRPr="00B1544C">
              <w:rPr>
                <w:lang w:val="uk-UA"/>
              </w:rPr>
              <w:object w:dxaOrig="7515" w:dyaOrig="4155">
                <v:shape id="_x0000_i1273" type="#_x0000_t75" style="width:194.1pt;height:108.3pt" o:ole="">
                  <v:imagedata r:id="rId511" o:title=""/>
                </v:shape>
                <o:OLEObject Type="Embed" ProgID="PBrush" ShapeID="_x0000_i1273" DrawAspect="Content" ObjectID="_1577965600" r:id="rId512"/>
              </w:object>
            </w:r>
          </w:p>
        </w:tc>
        <w:tc>
          <w:tcPr>
            <w:tcW w:w="4724" w:type="dxa"/>
          </w:tcPr>
          <w:p w:rsidR="00722D06" w:rsidRPr="00B1544C" w:rsidRDefault="00EB699C" w:rsidP="00EB699C">
            <w:pPr>
              <w:spacing w:line="288" w:lineRule="auto"/>
              <w:ind w:hanging="27"/>
              <w:jc w:val="center"/>
              <w:rPr>
                <w:sz w:val="20"/>
                <w:szCs w:val="20"/>
                <w:lang w:val="uk-UA"/>
              </w:rPr>
            </w:pPr>
            <w:r w:rsidRPr="00B1544C">
              <w:rPr>
                <w:lang w:val="uk-UA"/>
              </w:rPr>
              <w:object w:dxaOrig="7380" w:dyaOrig="4170">
                <v:shape id="_x0000_i1274" type="#_x0000_t75" style="width:194.7pt;height:108.3pt" o:ole="">
                  <v:imagedata r:id="rId513" o:title=""/>
                </v:shape>
                <o:OLEObject Type="Embed" ProgID="PBrush" ShapeID="_x0000_i1274" DrawAspect="Content" ObjectID="_1577965601" r:id="rId514"/>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Б.2.2.4</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Б.2.2.5</w:t>
            </w:r>
          </w:p>
        </w:tc>
      </w:tr>
      <w:tr w:rsidR="00FF2307" w:rsidRPr="00B1544C" w:rsidTr="00722D06">
        <w:trPr>
          <w:trHeight w:val="345"/>
        </w:trPr>
        <w:tc>
          <w:tcPr>
            <w:tcW w:w="5131" w:type="dxa"/>
          </w:tcPr>
          <w:p w:rsidR="00722D06" w:rsidRPr="00B1544C" w:rsidRDefault="00EB699C" w:rsidP="00AC1636">
            <w:pPr>
              <w:spacing w:line="288" w:lineRule="auto"/>
              <w:rPr>
                <w:sz w:val="20"/>
                <w:szCs w:val="20"/>
                <w:lang w:val="uk-UA"/>
              </w:rPr>
            </w:pPr>
            <w:r w:rsidRPr="00B1544C">
              <w:rPr>
                <w:lang w:val="uk-UA"/>
              </w:rPr>
              <w:object w:dxaOrig="7380" w:dyaOrig="4125">
                <v:shape id="_x0000_i1275" type="#_x0000_t75" style="width:194.7pt;height:100.8pt" o:ole="">
                  <v:imagedata r:id="rId515" o:title=""/>
                </v:shape>
                <o:OLEObject Type="Embed" ProgID="PBrush" ShapeID="_x0000_i1275" DrawAspect="Content" ObjectID="_1577965602" r:id="rId516"/>
              </w:object>
            </w:r>
          </w:p>
        </w:tc>
        <w:tc>
          <w:tcPr>
            <w:tcW w:w="4724" w:type="dxa"/>
          </w:tcPr>
          <w:p w:rsidR="00722D06" w:rsidRPr="00B1544C" w:rsidRDefault="00EB699C" w:rsidP="00EB699C">
            <w:pPr>
              <w:spacing w:line="288" w:lineRule="auto"/>
              <w:rPr>
                <w:sz w:val="20"/>
                <w:szCs w:val="20"/>
                <w:lang w:val="uk-UA"/>
              </w:rPr>
            </w:pPr>
            <w:r w:rsidRPr="00B1544C">
              <w:rPr>
                <w:lang w:val="uk-UA"/>
              </w:rPr>
              <w:object w:dxaOrig="7410" w:dyaOrig="4080">
                <v:shape id="_x0000_i1276" type="#_x0000_t75" style="width:201.6pt;height:115.2pt" o:ole="">
                  <v:imagedata r:id="rId517" o:title=""/>
                </v:shape>
                <o:OLEObject Type="Embed" ProgID="PBrush" ShapeID="_x0000_i1276" DrawAspect="Content" ObjectID="_1577965603" r:id="rId518"/>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Б.2.3.1</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Б.2.3.2</w:t>
            </w:r>
          </w:p>
        </w:tc>
      </w:tr>
      <w:tr w:rsidR="00FF2307" w:rsidRPr="00B1544C" w:rsidTr="00722D06">
        <w:trPr>
          <w:trHeight w:val="345"/>
        </w:trPr>
        <w:tc>
          <w:tcPr>
            <w:tcW w:w="5131" w:type="dxa"/>
          </w:tcPr>
          <w:p w:rsidR="00722D06" w:rsidRPr="00B1544C" w:rsidRDefault="00EB699C" w:rsidP="00AC1636">
            <w:pPr>
              <w:spacing w:line="288" w:lineRule="auto"/>
              <w:jc w:val="center"/>
              <w:rPr>
                <w:sz w:val="20"/>
                <w:szCs w:val="20"/>
                <w:lang w:val="uk-UA"/>
              </w:rPr>
            </w:pPr>
            <w:r w:rsidRPr="00B1544C">
              <w:rPr>
                <w:lang w:val="uk-UA"/>
              </w:rPr>
              <w:object w:dxaOrig="7365" w:dyaOrig="4095">
                <v:shape id="_x0000_i1277" type="#_x0000_t75" style="width:194.7pt;height:100.8pt" o:ole="">
                  <v:imagedata r:id="rId519" o:title=""/>
                </v:shape>
                <o:OLEObject Type="Embed" ProgID="PBrush" ShapeID="_x0000_i1277" DrawAspect="Content" ObjectID="_1577965604" r:id="rId520"/>
              </w:object>
            </w:r>
          </w:p>
        </w:tc>
        <w:tc>
          <w:tcPr>
            <w:tcW w:w="4724" w:type="dxa"/>
          </w:tcPr>
          <w:p w:rsidR="00722D06" w:rsidRPr="00B1544C" w:rsidRDefault="00EB699C" w:rsidP="00EB699C">
            <w:pPr>
              <w:spacing w:line="288" w:lineRule="auto"/>
              <w:jc w:val="center"/>
              <w:rPr>
                <w:sz w:val="20"/>
                <w:szCs w:val="20"/>
                <w:lang w:val="uk-UA"/>
              </w:rPr>
            </w:pPr>
            <w:r w:rsidRPr="00B1544C">
              <w:rPr>
                <w:lang w:val="uk-UA"/>
              </w:rPr>
              <w:object w:dxaOrig="7455" w:dyaOrig="4140">
                <v:shape id="_x0000_i1278" type="#_x0000_t75" style="width:194.7pt;height:108.3pt" o:ole="">
                  <v:imagedata r:id="rId521" o:title=""/>
                </v:shape>
                <o:OLEObject Type="Embed" ProgID="PBrush" ShapeID="_x0000_i1278" DrawAspect="Content" ObjectID="_1577965605" r:id="rId522"/>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Б.2.3.3</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Б.2.3.4</w:t>
            </w:r>
          </w:p>
        </w:tc>
      </w:tr>
      <w:tr w:rsidR="00FF2307" w:rsidRPr="00B1544C" w:rsidTr="00722D06">
        <w:trPr>
          <w:trHeight w:val="345"/>
        </w:trPr>
        <w:tc>
          <w:tcPr>
            <w:tcW w:w="5131" w:type="dxa"/>
          </w:tcPr>
          <w:p w:rsidR="00722D06" w:rsidRPr="00B1544C" w:rsidRDefault="00EB699C" w:rsidP="00AC1636">
            <w:pPr>
              <w:spacing w:line="288" w:lineRule="auto"/>
              <w:jc w:val="center"/>
              <w:rPr>
                <w:sz w:val="20"/>
                <w:szCs w:val="20"/>
                <w:lang w:val="uk-UA"/>
              </w:rPr>
            </w:pPr>
            <w:r w:rsidRPr="00B1544C">
              <w:rPr>
                <w:lang w:val="uk-UA"/>
              </w:rPr>
              <w:object w:dxaOrig="7350" w:dyaOrig="4125">
                <v:shape id="_x0000_i1279" type="#_x0000_t75" style="width:187.2pt;height:108.3pt" o:ole="">
                  <v:imagedata r:id="rId523" o:title=""/>
                </v:shape>
                <o:OLEObject Type="Embed" ProgID="PBrush" ShapeID="_x0000_i1279" DrawAspect="Content" ObjectID="_1577965606" r:id="rId524"/>
              </w:object>
            </w:r>
          </w:p>
        </w:tc>
        <w:tc>
          <w:tcPr>
            <w:tcW w:w="4724" w:type="dxa"/>
          </w:tcPr>
          <w:p w:rsidR="00722D06" w:rsidRPr="00B1544C" w:rsidRDefault="00EB699C" w:rsidP="00EB699C">
            <w:pPr>
              <w:spacing w:line="288" w:lineRule="auto"/>
              <w:jc w:val="center"/>
              <w:rPr>
                <w:sz w:val="20"/>
                <w:szCs w:val="20"/>
                <w:lang w:val="uk-UA"/>
              </w:rPr>
            </w:pPr>
            <w:r w:rsidRPr="00B1544C">
              <w:rPr>
                <w:lang w:val="uk-UA"/>
              </w:rPr>
              <w:object w:dxaOrig="7410" w:dyaOrig="4170">
                <v:shape id="_x0000_i1280" type="#_x0000_t75" style="width:194.7pt;height:108.3pt" o:ole="">
                  <v:imagedata r:id="rId525" o:title=""/>
                </v:shape>
                <o:OLEObject Type="Embed" ProgID="PBrush" ShapeID="_x0000_i1280" DrawAspect="Content" ObjectID="_1577965607" r:id="rId526"/>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Б.2.3.5</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Б.2.4.1</w:t>
            </w:r>
          </w:p>
        </w:tc>
      </w:tr>
      <w:tr w:rsidR="00FF2307" w:rsidRPr="00B1544C" w:rsidTr="00722D06">
        <w:trPr>
          <w:trHeight w:val="345"/>
        </w:trPr>
        <w:tc>
          <w:tcPr>
            <w:tcW w:w="5131" w:type="dxa"/>
          </w:tcPr>
          <w:p w:rsidR="00722D06" w:rsidRPr="00B1544C" w:rsidRDefault="00EB699C" w:rsidP="00AC1636">
            <w:pPr>
              <w:spacing w:line="288" w:lineRule="auto"/>
              <w:jc w:val="center"/>
              <w:rPr>
                <w:sz w:val="20"/>
                <w:szCs w:val="20"/>
                <w:lang w:val="uk-UA"/>
              </w:rPr>
            </w:pPr>
            <w:r w:rsidRPr="00B1544C">
              <w:rPr>
                <w:lang w:val="uk-UA"/>
              </w:rPr>
              <w:object w:dxaOrig="7350" w:dyaOrig="4140">
                <v:shape id="_x0000_i1281" type="#_x0000_t75" style="width:187.2pt;height:115.2pt" o:ole="">
                  <v:imagedata r:id="rId527" o:title=""/>
                </v:shape>
                <o:OLEObject Type="Embed" ProgID="PBrush" ShapeID="_x0000_i1281" DrawAspect="Content" ObjectID="_1577965608" r:id="rId528"/>
              </w:object>
            </w:r>
          </w:p>
        </w:tc>
        <w:tc>
          <w:tcPr>
            <w:tcW w:w="4724" w:type="dxa"/>
          </w:tcPr>
          <w:p w:rsidR="00722D06" w:rsidRPr="00B1544C" w:rsidRDefault="00EB699C" w:rsidP="00EB699C">
            <w:pPr>
              <w:spacing w:line="288" w:lineRule="auto"/>
              <w:jc w:val="center"/>
              <w:rPr>
                <w:sz w:val="20"/>
                <w:szCs w:val="20"/>
                <w:lang w:val="uk-UA"/>
              </w:rPr>
            </w:pPr>
            <w:r w:rsidRPr="00B1544C">
              <w:rPr>
                <w:lang w:val="uk-UA"/>
              </w:rPr>
              <w:object w:dxaOrig="7290" w:dyaOrig="4110">
                <v:shape id="_x0000_i1282" type="#_x0000_t75" style="width:194.1pt;height:115.2pt" o:ole="">
                  <v:imagedata r:id="rId529" o:title=""/>
                </v:shape>
                <o:OLEObject Type="Embed" ProgID="PBrush" ShapeID="_x0000_i1282" DrawAspect="Content" ObjectID="_1577965609" r:id="rId530"/>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Б.2.4.2</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Б.2.4.3</w:t>
            </w:r>
          </w:p>
        </w:tc>
      </w:tr>
      <w:tr w:rsidR="00FF2307" w:rsidRPr="00B1544C" w:rsidTr="00722D06">
        <w:trPr>
          <w:trHeight w:val="345"/>
        </w:trPr>
        <w:tc>
          <w:tcPr>
            <w:tcW w:w="5131" w:type="dxa"/>
          </w:tcPr>
          <w:p w:rsidR="00722D06" w:rsidRPr="00B1544C" w:rsidRDefault="00EB699C" w:rsidP="00AC1636">
            <w:pPr>
              <w:spacing w:line="288" w:lineRule="auto"/>
              <w:jc w:val="center"/>
              <w:rPr>
                <w:sz w:val="20"/>
                <w:szCs w:val="20"/>
                <w:lang w:val="uk-UA"/>
              </w:rPr>
            </w:pPr>
            <w:r w:rsidRPr="00B1544C">
              <w:rPr>
                <w:lang w:val="uk-UA"/>
              </w:rPr>
              <w:object w:dxaOrig="7410" w:dyaOrig="4140">
                <v:shape id="_x0000_i1283" type="#_x0000_t75" style="width:187.2pt;height:108.3pt" o:ole="">
                  <v:imagedata r:id="rId531" o:title=""/>
                </v:shape>
                <o:OLEObject Type="Embed" ProgID="PBrush" ShapeID="_x0000_i1283" DrawAspect="Content" ObjectID="_1577965610" r:id="rId532"/>
              </w:object>
            </w:r>
          </w:p>
        </w:tc>
        <w:tc>
          <w:tcPr>
            <w:tcW w:w="4724" w:type="dxa"/>
          </w:tcPr>
          <w:p w:rsidR="00722D06" w:rsidRPr="00B1544C" w:rsidRDefault="00EB699C" w:rsidP="00EB699C">
            <w:pPr>
              <w:spacing w:line="288" w:lineRule="auto"/>
              <w:jc w:val="center"/>
              <w:rPr>
                <w:sz w:val="20"/>
                <w:szCs w:val="20"/>
                <w:lang w:val="uk-UA"/>
              </w:rPr>
            </w:pPr>
            <w:r w:rsidRPr="00B1544C">
              <w:rPr>
                <w:lang w:val="uk-UA"/>
              </w:rPr>
              <w:object w:dxaOrig="7395" w:dyaOrig="4155">
                <v:shape id="_x0000_i1284" type="#_x0000_t75" style="width:201.6pt;height:108.3pt" o:ole="">
                  <v:imagedata r:id="rId533" o:title=""/>
                </v:shape>
                <o:OLEObject Type="Embed" ProgID="PBrush" ShapeID="_x0000_i1284" DrawAspect="Content" ObjectID="_1577965611" r:id="rId534"/>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Б.2.4.4</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Б.2.4.5</w:t>
            </w:r>
          </w:p>
        </w:tc>
      </w:tr>
      <w:tr w:rsidR="00FF2307" w:rsidRPr="00B1544C" w:rsidTr="00722D06">
        <w:trPr>
          <w:trHeight w:val="345"/>
        </w:trPr>
        <w:tc>
          <w:tcPr>
            <w:tcW w:w="5131" w:type="dxa"/>
          </w:tcPr>
          <w:p w:rsidR="00722D06" w:rsidRPr="00B1544C" w:rsidRDefault="00EB699C" w:rsidP="00AC1636">
            <w:pPr>
              <w:spacing w:line="288" w:lineRule="auto"/>
              <w:rPr>
                <w:sz w:val="20"/>
                <w:szCs w:val="20"/>
                <w:lang w:val="uk-UA"/>
              </w:rPr>
            </w:pPr>
            <w:r w:rsidRPr="00B1544C">
              <w:rPr>
                <w:lang w:val="uk-UA"/>
              </w:rPr>
              <w:object w:dxaOrig="7455" w:dyaOrig="4110">
                <v:shape id="_x0000_i1285" type="#_x0000_t75" style="width:187.2pt;height:100.8pt" o:ole="">
                  <v:imagedata r:id="rId535" o:title=""/>
                </v:shape>
                <o:OLEObject Type="Embed" ProgID="PBrush" ShapeID="_x0000_i1285" DrawAspect="Content" ObjectID="_1577965612" r:id="rId536"/>
              </w:object>
            </w:r>
          </w:p>
        </w:tc>
        <w:tc>
          <w:tcPr>
            <w:tcW w:w="4724" w:type="dxa"/>
          </w:tcPr>
          <w:p w:rsidR="00722D06" w:rsidRPr="00B1544C" w:rsidRDefault="00EB699C" w:rsidP="00EB699C">
            <w:pPr>
              <w:spacing w:line="288" w:lineRule="auto"/>
              <w:rPr>
                <w:sz w:val="20"/>
                <w:szCs w:val="20"/>
                <w:lang w:val="uk-UA"/>
              </w:rPr>
            </w:pPr>
            <w:r w:rsidRPr="00B1544C">
              <w:rPr>
                <w:lang w:val="uk-UA"/>
              </w:rPr>
              <w:object w:dxaOrig="7305" w:dyaOrig="4155">
                <v:shape id="_x0000_i1286" type="#_x0000_t75" style="width:194.1pt;height:108.3pt" o:ole="">
                  <v:imagedata r:id="rId537" o:title=""/>
                </v:shape>
                <o:OLEObject Type="Embed" ProgID="PBrush" ShapeID="_x0000_i1286" DrawAspect="Content" ObjectID="_1577965613" r:id="rId538"/>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Б.2.5.1</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Б.2.5.2</w:t>
            </w:r>
          </w:p>
        </w:tc>
      </w:tr>
      <w:tr w:rsidR="00FF2307" w:rsidRPr="00B1544C" w:rsidTr="00722D06">
        <w:trPr>
          <w:trHeight w:val="345"/>
        </w:trPr>
        <w:tc>
          <w:tcPr>
            <w:tcW w:w="5131" w:type="dxa"/>
          </w:tcPr>
          <w:p w:rsidR="00722D06" w:rsidRPr="00B1544C" w:rsidRDefault="00EB699C" w:rsidP="00AC1636">
            <w:pPr>
              <w:spacing w:line="288" w:lineRule="auto"/>
              <w:jc w:val="center"/>
              <w:rPr>
                <w:sz w:val="20"/>
                <w:szCs w:val="20"/>
                <w:lang w:val="uk-UA"/>
              </w:rPr>
            </w:pPr>
            <w:r w:rsidRPr="00B1544C">
              <w:rPr>
                <w:lang w:val="uk-UA"/>
              </w:rPr>
              <w:object w:dxaOrig="7410" w:dyaOrig="4110">
                <v:shape id="_x0000_i1287" type="#_x0000_t75" style="width:194.7pt;height:100.8pt" o:ole="">
                  <v:imagedata r:id="rId539" o:title=""/>
                </v:shape>
                <o:OLEObject Type="Embed" ProgID="PBrush" ShapeID="_x0000_i1287" DrawAspect="Content" ObjectID="_1577965614" r:id="rId540"/>
              </w:object>
            </w:r>
          </w:p>
        </w:tc>
        <w:tc>
          <w:tcPr>
            <w:tcW w:w="4724" w:type="dxa"/>
          </w:tcPr>
          <w:p w:rsidR="00722D06" w:rsidRPr="00B1544C" w:rsidRDefault="00EB699C" w:rsidP="00EB699C">
            <w:pPr>
              <w:spacing w:line="288" w:lineRule="auto"/>
              <w:jc w:val="center"/>
              <w:rPr>
                <w:sz w:val="20"/>
                <w:szCs w:val="20"/>
                <w:lang w:val="uk-UA"/>
              </w:rPr>
            </w:pPr>
            <w:r w:rsidRPr="00B1544C">
              <w:rPr>
                <w:lang w:val="uk-UA"/>
              </w:rPr>
              <w:object w:dxaOrig="7410" w:dyaOrig="4140">
                <v:shape id="_x0000_i1288" type="#_x0000_t75" style="width:201.6pt;height:108.3pt" o:ole="">
                  <v:imagedata r:id="rId541" o:title=""/>
                </v:shape>
                <o:OLEObject Type="Embed" ProgID="PBrush" ShapeID="_x0000_i1288" DrawAspect="Content" ObjectID="_1577965615" r:id="rId542"/>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Б.2.5.3</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Б.2.5.4</w:t>
            </w:r>
          </w:p>
        </w:tc>
      </w:tr>
      <w:tr w:rsidR="00FF2307" w:rsidRPr="00B1544C" w:rsidTr="00722D06">
        <w:trPr>
          <w:trHeight w:val="345"/>
        </w:trPr>
        <w:tc>
          <w:tcPr>
            <w:tcW w:w="5131" w:type="dxa"/>
          </w:tcPr>
          <w:p w:rsidR="00722D06" w:rsidRPr="00B1544C" w:rsidRDefault="00EB699C" w:rsidP="00AC1636">
            <w:pPr>
              <w:spacing w:line="288" w:lineRule="auto"/>
              <w:jc w:val="center"/>
              <w:rPr>
                <w:sz w:val="20"/>
                <w:szCs w:val="20"/>
                <w:lang w:val="uk-UA"/>
              </w:rPr>
            </w:pPr>
            <w:r w:rsidRPr="00B1544C">
              <w:rPr>
                <w:lang w:val="uk-UA"/>
              </w:rPr>
              <w:object w:dxaOrig="7395" w:dyaOrig="4110">
                <v:shape id="_x0000_i1289" type="#_x0000_t75" style="width:187.2pt;height:108.3pt" o:ole="">
                  <v:imagedata r:id="rId543" o:title=""/>
                </v:shape>
                <o:OLEObject Type="Embed" ProgID="PBrush" ShapeID="_x0000_i1289" DrawAspect="Content" ObjectID="_1577965616" r:id="rId544"/>
              </w:object>
            </w:r>
          </w:p>
        </w:tc>
        <w:tc>
          <w:tcPr>
            <w:tcW w:w="4724" w:type="dxa"/>
          </w:tcPr>
          <w:p w:rsidR="00722D06" w:rsidRPr="00B1544C" w:rsidRDefault="00EB699C" w:rsidP="00EB699C">
            <w:pPr>
              <w:spacing w:line="288" w:lineRule="auto"/>
              <w:jc w:val="center"/>
              <w:rPr>
                <w:sz w:val="20"/>
                <w:szCs w:val="20"/>
                <w:lang w:val="uk-UA"/>
              </w:rPr>
            </w:pPr>
            <w:r w:rsidRPr="00B1544C">
              <w:rPr>
                <w:lang w:val="uk-UA"/>
              </w:rPr>
              <w:object w:dxaOrig="7395" w:dyaOrig="4185">
                <v:shape id="_x0000_i1290" type="#_x0000_t75" style="width:194.7pt;height:107.7pt" o:ole="">
                  <v:imagedata r:id="rId545" o:title=""/>
                </v:shape>
                <o:OLEObject Type="Embed" ProgID="PBrush" ShapeID="_x0000_i1290" DrawAspect="Content" ObjectID="_1577965617" r:id="rId546"/>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Б.2.5.5</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Б.2.6.1</w:t>
            </w:r>
          </w:p>
        </w:tc>
      </w:tr>
      <w:tr w:rsidR="00FF2307" w:rsidRPr="00B1544C" w:rsidTr="00722D06">
        <w:trPr>
          <w:trHeight w:val="345"/>
        </w:trPr>
        <w:tc>
          <w:tcPr>
            <w:tcW w:w="5131" w:type="dxa"/>
          </w:tcPr>
          <w:p w:rsidR="00722D06" w:rsidRPr="00B1544C" w:rsidRDefault="00EB699C" w:rsidP="00AC1636">
            <w:pPr>
              <w:spacing w:line="288" w:lineRule="auto"/>
              <w:jc w:val="center"/>
              <w:rPr>
                <w:sz w:val="20"/>
                <w:szCs w:val="20"/>
                <w:lang w:val="uk-UA"/>
              </w:rPr>
            </w:pPr>
            <w:r w:rsidRPr="00B1544C">
              <w:rPr>
                <w:lang w:val="uk-UA"/>
              </w:rPr>
              <w:object w:dxaOrig="7425" w:dyaOrig="4170">
                <v:shape id="_x0000_i1291" type="#_x0000_t75" style="width:194.7pt;height:108.3pt" o:ole="">
                  <v:imagedata r:id="rId547" o:title=""/>
                </v:shape>
                <o:OLEObject Type="Embed" ProgID="PBrush" ShapeID="_x0000_i1291" DrawAspect="Content" ObjectID="_1577965618" r:id="rId548"/>
              </w:object>
            </w:r>
          </w:p>
        </w:tc>
        <w:tc>
          <w:tcPr>
            <w:tcW w:w="4724" w:type="dxa"/>
          </w:tcPr>
          <w:p w:rsidR="00722D06" w:rsidRPr="00B1544C" w:rsidRDefault="00EB699C" w:rsidP="00EB699C">
            <w:pPr>
              <w:spacing w:line="288" w:lineRule="auto"/>
              <w:jc w:val="center"/>
              <w:rPr>
                <w:sz w:val="20"/>
                <w:szCs w:val="20"/>
                <w:lang w:val="uk-UA"/>
              </w:rPr>
            </w:pPr>
            <w:r w:rsidRPr="00B1544C">
              <w:rPr>
                <w:lang w:val="uk-UA"/>
              </w:rPr>
              <w:object w:dxaOrig="7440" w:dyaOrig="4185">
                <v:shape id="_x0000_i1292" type="#_x0000_t75" style="width:194.7pt;height:107.7pt" o:ole="">
                  <v:imagedata r:id="rId549" o:title=""/>
                </v:shape>
                <o:OLEObject Type="Embed" ProgID="PBrush" ShapeID="_x0000_i1292" DrawAspect="Content" ObjectID="_1577965619" r:id="rId550"/>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Б.2.6.2</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Б.2.6.3</w:t>
            </w:r>
          </w:p>
        </w:tc>
      </w:tr>
      <w:tr w:rsidR="00FF2307" w:rsidRPr="00B1544C" w:rsidTr="00722D06">
        <w:trPr>
          <w:trHeight w:val="345"/>
        </w:trPr>
        <w:tc>
          <w:tcPr>
            <w:tcW w:w="5131" w:type="dxa"/>
          </w:tcPr>
          <w:p w:rsidR="00722D06" w:rsidRPr="00B1544C" w:rsidRDefault="00EB699C" w:rsidP="00AC1636">
            <w:pPr>
              <w:spacing w:line="288" w:lineRule="auto"/>
              <w:jc w:val="center"/>
              <w:rPr>
                <w:sz w:val="20"/>
                <w:szCs w:val="20"/>
                <w:lang w:val="uk-UA"/>
              </w:rPr>
            </w:pPr>
            <w:r w:rsidRPr="00B1544C">
              <w:rPr>
                <w:lang w:val="uk-UA"/>
              </w:rPr>
              <w:object w:dxaOrig="7365" w:dyaOrig="4140">
                <v:shape id="_x0000_i1293" type="#_x0000_t75" style="width:187.2pt;height:108.3pt" o:ole="">
                  <v:imagedata r:id="rId551" o:title=""/>
                </v:shape>
                <o:OLEObject Type="Embed" ProgID="PBrush" ShapeID="_x0000_i1293" DrawAspect="Content" ObjectID="_1577965620" r:id="rId552"/>
              </w:object>
            </w:r>
          </w:p>
        </w:tc>
        <w:tc>
          <w:tcPr>
            <w:tcW w:w="4724" w:type="dxa"/>
          </w:tcPr>
          <w:p w:rsidR="00722D06" w:rsidRPr="00B1544C" w:rsidRDefault="00EB699C" w:rsidP="00EB699C">
            <w:pPr>
              <w:spacing w:line="288" w:lineRule="auto"/>
              <w:jc w:val="center"/>
              <w:rPr>
                <w:sz w:val="20"/>
                <w:szCs w:val="20"/>
                <w:lang w:val="uk-UA"/>
              </w:rPr>
            </w:pPr>
            <w:r w:rsidRPr="00B1544C">
              <w:rPr>
                <w:lang w:val="uk-UA"/>
              </w:rPr>
              <w:object w:dxaOrig="7395" w:dyaOrig="4200">
                <v:shape id="_x0000_i1294" type="#_x0000_t75" style="width:187.2pt;height:100.8pt" o:ole="">
                  <v:imagedata r:id="rId553" o:title=""/>
                </v:shape>
                <o:OLEObject Type="Embed" ProgID="PBrush" ShapeID="_x0000_i1294" DrawAspect="Content" ObjectID="_1577965621" r:id="rId554"/>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Б.2.6.4</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Б.2.6.5</w:t>
            </w:r>
          </w:p>
        </w:tc>
      </w:tr>
      <w:tr w:rsidR="00FF2307" w:rsidRPr="00B1544C" w:rsidTr="00722D06">
        <w:trPr>
          <w:trHeight w:val="345"/>
        </w:trPr>
        <w:tc>
          <w:tcPr>
            <w:tcW w:w="5131" w:type="dxa"/>
          </w:tcPr>
          <w:p w:rsidR="00722D06" w:rsidRPr="00B1544C" w:rsidRDefault="00EB699C" w:rsidP="00AC1636">
            <w:pPr>
              <w:spacing w:line="288" w:lineRule="auto"/>
              <w:rPr>
                <w:sz w:val="20"/>
                <w:szCs w:val="20"/>
                <w:lang w:val="uk-UA"/>
              </w:rPr>
            </w:pPr>
            <w:r w:rsidRPr="00B1544C">
              <w:rPr>
                <w:lang w:val="uk-UA"/>
              </w:rPr>
              <w:object w:dxaOrig="7395" w:dyaOrig="4155">
                <v:shape id="_x0000_i1295" type="#_x0000_t75" style="width:187.2pt;height:108.3pt" o:ole="">
                  <v:imagedata r:id="rId555" o:title=""/>
                </v:shape>
                <o:OLEObject Type="Embed" ProgID="PBrush" ShapeID="_x0000_i1295" DrawAspect="Content" ObjectID="_1577965622" r:id="rId556"/>
              </w:object>
            </w:r>
          </w:p>
        </w:tc>
        <w:tc>
          <w:tcPr>
            <w:tcW w:w="4724" w:type="dxa"/>
          </w:tcPr>
          <w:p w:rsidR="00722D06" w:rsidRPr="00B1544C" w:rsidRDefault="000B47D1" w:rsidP="00EB699C">
            <w:pPr>
              <w:spacing w:line="288" w:lineRule="auto"/>
              <w:rPr>
                <w:sz w:val="20"/>
                <w:szCs w:val="20"/>
                <w:lang w:val="uk-UA"/>
              </w:rPr>
            </w:pPr>
            <w:r w:rsidRPr="00B1544C">
              <w:rPr>
                <w:lang w:val="uk-UA"/>
              </w:rPr>
              <w:object w:dxaOrig="7395" w:dyaOrig="4125">
                <v:shape id="_x0000_i1296" type="#_x0000_t75" style="width:180.3pt;height:100.8pt" o:ole="">
                  <v:imagedata r:id="rId557" o:title=""/>
                </v:shape>
                <o:OLEObject Type="Embed" ProgID="PBrush" ShapeID="_x0000_i1296" DrawAspect="Content" ObjectID="_1577965623" r:id="rId558"/>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Б.2.7.1</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Б.2.7.2</w:t>
            </w:r>
          </w:p>
        </w:tc>
      </w:tr>
      <w:tr w:rsidR="00FF2307" w:rsidRPr="00B1544C" w:rsidTr="00722D06">
        <w:trPr>
          <w:trHeight w:val="345"/>
        </w:trPr>
        <w:tc>
          <w:tcPr>
            <w:tcW w:w="5131" w:type="dxa"/>
          </w:tcPr>
          <w:p w:rsidR="00722D06" w:rsidRPr="00B1544C" w:rsidRDefault="00EB699C" w:rsidP="00AC1636">
            <w:pPr>
              <w:spacing w:line="288" w:lineRule="auto"/>
              <w:jc w:val="center"/>
              <w:rPr>
                <w:sz w:val="20"/>
                <w:szCs w:val="20"/>
                <w:lang w:val="uk-UA"/>
              </w:rPr>
            </w:pPr>
            <w:r w:rsidRPr="00B1544C">
              <w:rPr>
                <w:lang w:val="uk-UA"/>
              </w:rPr>
              <w:object w:dxaOrig="7410" w:dyaOrig="4185">
                <v:shape id="_x0000_i1297" type="#_x0000_t75" style="width:194.7pt;height:107.7pt" o:ole="">
                  <v:imagedata r:id="rId559" o:title=""/>
                </v:shape>
                <o:OLEObject Type="Embed" ProgID="PBrush" ShapeID="_x0000_i1297" DrawAspect="Content" ObjectID="_1577965624" r:id="rId560"/>
              </w:object>
            </w:r>
          </w:p>
        </w:tc>
        <w:tc>
          <w:tcPr>
            <w:tcW w:w="4724" w:type="dxa"/>
          </w:tcPr>
          <w:p w:rsidR="00722D06" w:rsidRPr="00B1544C" w:rsidRDefault="000B47D1" w:rsidP="00EB699C">
            <w:pPr>
              <w:spacing w:line="288" w:lineRule="auto"/>
              <w:jc w:val="center"/>
              <w:rPr>
                <w:sz w:val="20"/>
                <w:szCs w:val="20"/>
                <w:lang w:val="uk-UA"/>
              </w:rPr>
            </w:pPr>
            <w:r w:rsidRPr="00B1544C">
              <w:rPr>
                <w:lang w:val="uk-UA"/>
              </w:rPr>
              <w:object w:dxaOrig="7440" w:dyaOrig="4170">
                <v:shape id="_x0000_i1298" type="#_x0000_t75" style="width:180.3pt;height:93.9pt" o:ole="">
                  <v:imagedata r:id="rId561" o:title=""/>
                </v:shape>
                <o:OLEObject Type="Embed" ProgID="PBrush" ShapeID="_x0000_i1298" DrawAspect="Content" ObjectID="_1577965625" r:id="rId562"/>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Б.2.7.3</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Б.2.7.4</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305" w:dyaOrig="4125">
                <v:shape id="_x0000_i1299" type="#_x0000_t75" style="width:194.1pt;height:115.2pt" o:ole="">
                  <v:imagedata r:id="rId563" o:title=""/>
                </v:shape>
                <o:OLEObject Type="Embed" ProgID="PBrush" ShapeID="_x0000_i1299" DrawAspect="Content" ObjectID="_1577965626" r:id="rId564"/>
              </w:object>
            </w:r>
          </w:p>
        </w:tc>
        <w:tc>
          <w:tcPr>
            <w:tcW w:w="4724" w:type="dxa"/>
          </w:tcPr>
          <w:p w:rsidR="00722D06" w:rsidRPr="00B1544C" w:rsidRDefault="000B47D1" w:rsidP="000B47D1">
            <w:pPr>
              <w:spacing w:line="288" w:lineRule="auto"/>
              <w:jc w:val="center"/>
              <w:rPr>
                <w:sz w:val="20"/>
                <w:szCs w:val="20"/>
                <w:lang w:val="uk-UA"/>
              </w:rPr>
            </w:pPr>
            <w:r w:rsidRPr="00B1544C">
              <w:rPr>
                <w:lang w:val="uk-UA"/>
              </w:rPr>
              <w:object w:dxaOrig="7440" w:dyaOrig="4095">
                <v:shape id="_x0000_i1300" type="#_x0000_t75" style="width:180.3pt;height:93.3pt" o:ole="">
                  <v:imagedata r:id="rId565" o:title=""/>
                </v:shape>
                <o:OLEObject Type="Embed" ProgID="PBrush" ShapeID="_x0000_i1300" DrawAspect="Content" ObjectID="_1577965627" r:id="rId566"/>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Б.2.7.5</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Б.2.8.1</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290" w:dyaOrig="4155">
                <v:shape id="_x0000_i1301" type="#_x0000_t75" style="width:187.2pt;height:115.2pt" o:ole="">
                  <v:imagedata r:id="rId567" o:title=""/>
                </v:shape>
                <o:OLEObject Type="Embed" ProgID="PBrush" ShapeID="_x0000_i1301" DrawAspect="Content" ObjectID="_1577965628" r:id="rId568"/>
              </w:object>
            </w:r>
          </w:p>
        </w:tc>
        <w:tc>
          <w:tcPr>
            <w:tcW w:w="4724" w:type="dxa"/>
          </w:tcPr>
          <w:p w:rsidR="00722D06" w:rsidRPr="00B1544C" w:rsidRDefault="000B47D1" w:rsidP="000B47D1">
            <w:pPr>
              <w:spacing w:line="288" w:lineRule="auto"/>
              <w:jc w:val="center"/>
              <w:rPr>
                <w:sz w:val="20"/>
                <w:szCs w:val="20"/>
                <w:lang w:val="uk-UA"/>
              </w:rPr>
            </w:pPr>
            <w:r w:rsidRPr="00B1544C">
              <w:rPr>
                <w:lang w:val="uk-UA"/>
              </w:rPr>
              <w:object w:dxaOrig="7380" w:dyaOrig="4095">
                <v:shape id="_x0000_i1302" type="#_x0000_t75" style="width:180.3pt;height:100.8pt" o:ole="">
                  <v:imagedata r:id="rId569" o:title=""/>
                </v:shape>
                <o:OLEObject Type="Embed" ProgID="PBrush" ShapeID="_x0000_i1302" DrawAspect="Content" ObjectID="_1577965629" r:id="rId570"/>
              </w:object>
            </w:r>
          </w:p>
        </w:tc>
      </w:tr>
      <w:tr w:rsidR="00FF2307" w:rsidRPr="00B1544C" w:rsidTr="00722D06">
        <w:trPr>
          <w:trHeight w:val="345"/>
        </w:trPr>
        <w:tc>
          <w:tcPr>
            <w:tcW w:w="5131" w:type="dxa"/>
          </w:tcPr>
          <w:p w:rsidR="00722D06" w:rsidRPr="00B1544C" w:rsidRDefault="00722D06" w:rsidP="008C047B">
            <w:pPr>
              <w:spacing w:line="288" w:lineRule="auto"/>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Б.2.8.2</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Б.2.8.3</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350" w:dyaOrig="4095">
                <v:shape id="_x0000_i1303" type="#_x0000_t75" style="width:187.2pt;height:107.7pt" o:ole="">
                  <v:imagedata r:id="rId571" o:title=""/>
                </v:shape>
                <o:OLEObject Type="Embed" ProgID="PBrush" ShapeID="_x0000_i1303" DrawAspect="Content" ObjectID="_1577965630" r:id="rId572"/>
              </w:object>
            </w:r>
          </w:p>
        </w:tc>
        <w:tc>
          <w:tcPr>
            <w:tcW w:w="4724" w:type="dxa"/>
          </w:tcPr>
          <w:p w:rsidR="00722D06" w:rsidRPr="00B1544C" w:rsidRDefault="000B47D1" w:rsidP="000B47D1">
            <w:pPr>
              <w:spacing w:line="288" w:lineRule="auto"/>
              <w:jc w:val="center"/>
              <w:rPr>
                <w:sz w:val="20"/>
                <w:szCs w:val="20"/>
                <w:lang w:val="uk-UA"/>
              </w:rPr>
            </w:pPr>
            <w:r w:rsidRPr="00B1544C">
              <w:rPr>
                <w:lang w:val="uk-UA"/>
              </w:rPr>
              <w:object w:dxaOrig="7455" w:dyaOrig="4110">
                <v:shape id="_x0000_i1304" type="#_x0000_t75" style="width:180.3pt;height:100.8pt" o:ole="">
                  <v:imagedata r:id="rId573" o:title=""/>
                </v:shape>
                <o:OLEObject Type="Embed" ProgID="PBrush" ShapeID="_x0000_i1304" DrawAspect="Content" ObjectID="_1577965631" r:id="rId574"/>
              </w:object>
            </w:r>
          </w:p>
        </w:tc>
      </w:tr>
      <w:tr w:rsidR="00FF2307"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Б.2.8.4</w:t>
            </w:r>
          </w:p>
        </w:tc>
        <w:tc>
          <w:tcPr>
            <w:tcW w:w="4724" w:type="dxa"/>
          </w:tcPr>
          <w:p w:rsidR="00722D06" w:rsidRPr="00B1544C" w:rsidRDefault="00722D06" w:rsidP="008C047B">
            <w:pPr>
              <w:spacing w:line="288" w:lineRule="auto"/>
              <w:ind w:firstLine="454"/>
              <w:jc w:val="center"/>
              <w:rPr>
                <w:sz w:val="20"/>
                <w:szCs w:val="20"/>
                <w:lang w:val="uk-UA"/>
              </w:rPr>
            </w:pPr>
            <w:r w:rsidRPr="00B1544C">
              <w:rPr>
                <w:sz w:val="20"/>
                <w:szCs w:val="20"/>
                <w:lang w:val="uk-UA"/>
              </w:rPr>
              <w:t>Рис</w:t>
            </w:r>
            <w:r w:rsidR="008C047B" w:rsidRPr="00B1544C">
              <w:rPr>
                <w:sz w:val="20"/>
                <w:szCs w:val="20"/>
                <w:lang w:val="uk-UA"/>
              </w:rPr>
              <w:t>.</w:t>
            </w:r>
            <w:r w:rsidRPr="00B1544C">
              <w:rPr>
                <w:sz w:val="20"/>
                <w:szCs w:val="20"/>
                <w:lang w:val="uk-UA"/>
              </w:rPr>
              <w:t xml:space="preserve"> Б.2.8.5</w:t>
            </w:r>
          </w:p>
        </w:tc>
      </w:tr>
      <w:tr w:rsidR="00FF2307" w:rsidRPr="00B1544C" w:rsidTr="00722D06">
        <w:trPr>
          <w:trHeight w:val="345"/>
        </w:trPr>
        <w:tc>
          <w:tcPr>
            <w:tcW w:w="5131" w:type="dxa"/>
          </w:tcPr>
          <w:p w:rsidR="00722D06" w:rsidRPr="00B1544C" w:rsidRDefault="000B47D1" w:rsidP="00AC1636">
            <w:pPr>
              <w:spacing w:line="288" w:lineRule="auto"/>
              <w:rPr>
                <w:sz w:val="20"/>
                <w:szCs w:val="20"/>
                <w:lang w:val="uk-UA"/>
              </w:rPr>
            </w:pPr>
            <w:r w:rsidRPr="00B1544C">
              <w:rPr>
                <w:lang w:val="uk-UA"/>
              </w:rPr>
              <w:object w:dxaOrig="7410" w:dyaOrig="4110">
                <v:shape id="_x0000_i1305" type="#_x0000_t75" style="width:187.2pt;height:108.3pt" o:ole="">
                  <v:imagedata r:id="rId575" o:title=""/>
                </v:shape>
                <o:OLEObject Type="Embed" ProgID="PBrush" ShapeID="_x0000_i1305" DrawAspect="Content" ObjectID="_1577965632" r:id="rId576"/>
              </w:object>
            </w:r>
          </w:p>
        </w:tc>
        <w:tc>
          <w:tcPr>
            <w:tcW w:w="4724" w:type="dxa"/>
          </w:tcPr>
          <w:p w:rsidR="00722D06" w:rsidRPr="00B1544C" w:rsidRDefault="000B47D1" w:rsidP="000B47D1">
            <w:pPr>
              <w:spacing w:line="288" w:lineRule="auto"/>
              <w:rPr>
                <w:sz w:val="20"/>
                <w:szCs w:val="20"/>
                <w:lang w:val="uk-UA"/>
              </w:rPr>
            </w:pPr>
            <w:r w:rsidRPr="00B1544C">
              <w:rPr>
                <w:lang w:val="uk-UA"/>
              </w:rPr>
              <w:object w:dxaOrig="7470" w:dyaOrig="4170">
                <v:shape id="_x0000_i1306" type="#_x0000_t75" style="width:180.3pt;height:100.8pt" o:ole="">
                  <v:imagedata r:id="rId577" o:title=""/>
                </v:shape>
                <o:OLEObject Type="Embed" ProgID="PBrush" ShapeID="_x0000_i1306" DrawAspect="Content" ObjectID="_1577965633" r:id="rId578"/>
              </w:object>
            </w:r>
          </w:p>
        </w:tc>
      </w:tr>
      <w:tr w:rsidR="00FF2307"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Б.2.9.1</w:t>
            </w:r>
          </w:p>
        </w:tc>
        <w:tc>
          <w:tcPr>
            <w:tcW w:w="4724" w:type="dxa"/>
          </w:tcPr>
          <w:p w:rsidR="00722D06" w:rsidRPr="00B1544C" w:rsidRDefault="00722D06" w:rsidP="00625CF6">
            <w:pPr>
              <w:spacing w:line="288" w:lineRule="auto"/>
              <w:ind w:firstLine="454"/>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Б.2.9.2</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440" w:dyaOrig="4110">
                <v:shape id="_x0000_i1307" type="#_x0000_t75" style="width:187.2pt;height:108.3pt" o:ole="">
                  <v:imagedata r:id="rId579" o:title=""/>
                </v:shape>
                <o:OLEObject Type="Embed" ProgID="PBrush" ShapeID="_x0000_i1307" DrawAspect="Content" ObjectID="_1577965634" r:id="rId580"/>
              </w:object>
            </w:r>
          </w:p>
        </w:tc>
        <w:tc>
          <w:tcPr>
            <w:tcW w:w="4724" w:type="dxa"/>
          </w:tcPr>
          <w:p w:rsidR="00722D06" w:rsidRPr="00B1544C" w:rsidRDefault="000B47D1" w:rsidP="000B47D1">
            <w:pPr>
              <w:spacing w:line="288" w:lineRule="auto"/>
              <w:ind w:hanging="27"/>
              <w:jc w:val="center"/>
              <w:rPr>
                <w:sz w:val="20"/>
                <w:szCs w:val="20"/>
                <w:lang w:val="uk-UA"/>
              </w:rPr>
            </w:pPr>
            <w:r w:rsidRPr="00B1544C">
              <w:rPr>
                <w:lang w:val="uk-UA"/>
              </w:rPr>
              <w:object w:dxaOrig="7365" w:dyaOrig="4140">
                <v:shape id="_x0000_i1308" type="#_x0000_t75" style="width:180.3pt;height:108.3pt" o:ole="">
                  <v:imagedata r:id="rId581" o:title=""/>
                </v:shape>
                <o:OLEObject Type="Embed" ProgID="PBrush" ShapeID="_x0000_i1308" DrawAspect="Content" ObjectID="_1577965635" r:id="rId582"/>
              </w:object>
            </w:r>
          </w:p>
        </w:tc>
      </w:tr>
      <w:tr w:rsidR="00FF2307"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Б.2.9.3</w:t>
            </w:r>
          </w:p>
        </w:tc>
        <w:tc>
          <w:tcPr>
            <w:tcW w:w="4724" w:type="dxa"/>
          </w:tcPr>
          <w:p w:rsidR="00722D06" w:rsidRPr="00B1544C" w:rsidRDefault="00722D06" w:rsidP="00625CF6">
            <w:pPr>
              <w:spacing w:line="288" w:lineRule="auto"/>
              <w:ind w:firstLine="454"/>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Б.2.9.4</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410" w:dyaOrig="4125">
                <v:shape id="_x0000_i1309" type="#_x0000_t75" style="width:187.2pt;height:108.3pt" o:ole="">
                  <v:imagedata r:id="rId583" o:title=""/>
                </v:shape>
                <o:OLEObject Type="Embed" ProgID="PBrush" ShapeID="_x0000_i1309" DrawAspect="Content" ObjectID="_1577965636" r:id="rId584"/>
              </w:object>
            </w:r>
          </w:p>
        </w:tc>
        <w:tc>
          <w:tcPr>
            <w:tcW w:w="4724" w:type="dxa"/>
          </w:tcPr>
          <w:p w:rsidR="00722D06" w:rsidRPr="00B1544C" w:rsidRDefault="000B47D1" w:rsidP="000B47D1">
            <w:pPr>
              <w:spacing w:line="288" w:lineRule="auto"/>
              <w:jc w:val="center"/>
              <w:rPr>
                <w:sz w:val="20"/>
                <w:szCs w:val="20"/>
                <w:lang w:val="uk-UA"/>
              </w:rPr>
            </w:pPr>
            <w:r w:rsidRPr="00B1544C">
              <w:rPr>
                <w:lang w:val="uk-UA"/>
              </w:rPr>
              <w:object w:dxaOrig="7410" w:dyaOrig="4155">
                <v:shape id="_x0000_i1310" type="#_x0000_t75" style="width:187.2pt;height:108.3pt" o:ole="">
                  <v:imagedata r:id="rId585" o:title=""/>
                </v:shape>
                <o:OLEObject Type="Embed" ProgID="PBrush" ShapeID="_x0000_i1310" DrawAspect="Content" ObjectID="_1577965637" r:id="rId586"/>
              </w:object>
            </w:r>
          </w:p>
        </w:tc>
      </w:tr>
      <w:tr w:rsidR="00FF2307"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Б.2.9.5</w:t>
            </w:r>
          </w:p>
        </w:tc>
        <w:tc>
          <w:tcPr>
            <w:tcW w:w="4724" w:type="dxa"/>
          </w:tcPr>
          <w:p w:rsidR="00722D06" w:rsidRPr="00B1544C" w:rsidRDefault="00722D06" w:rsidP="00625CF6">
            <w:pPr>
              <w:spacing w:line="288" w:lineRule="auto"/>
              <w:ind w:firstLine="454"/>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Б.2.10.1</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335" w:dyaOrig="4140">
                <v:shape id="_x0000_i1311" type="#_x0000_t75" style="width:187.2pt;height:108.3pt" o:ole="">
                  <v:imagedata r:id="rId587" o:title=""/>
                </v:shape>
                <o:OLEObject Type="Embed" ProgID="PBrush" ShapeID="_x0000_i1311" DrawAspect="Content" ObjectID="_1577965638" r:id="rId588"/>
              </w:object>
            </w:r>
          </w:p>
        </w:tc>
        <w:tc>
          <w:tcPr>
            <w:tcW w:w="4724" w:type="dxa"/>
          </w:tcPr>
          <w:p w:rsidR="00722D06" w:rsidRPr="00B1544C" w:rsidRDefault="000B47D1" w:rsidP="000B47D1">
            <w:pPr>
              <w:spacing w:line="288" w:lineRule="auto"/>
              <w:ind w:hanging="27"/>
              <w:jc w:val="center"/>
              <w:rPr>
                <w:sz w:val="20"/>
                <w:szCs w:val="20"/>
                <w:lang w:val="uk-UA"/>
              </w:rPr>
            </w:pPr>
            <w:r w:rsidRPr="00B1544C">
              <w:rPr>
                <w:lang w:val="uk-UA"/>
              </w:rPr>
              <w:object w:dxaOrig="7410" w:dyaOrig="4125">
                <v:shape id="_x0000_i1312" type="#_x0000_t75" style="width:180.3pt;height:100.8pt" o:ole="">
                  <v:imagedata r:id="rId589" o:title=""/>
                </v:shape>
                <o:OLEObject Type="Embed" ProgID="PBrush" ShapeID="_x0000_i1312" DrawAspect="Content" ObjectID="_1577965639" r:id="rId590"/>
              </w:object>
            </w:r>
          </w:p>
        </w:tc>
      </w:tr>
      <w:tr w:rsidR="00FF2307"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Б.2.10.2</w:t>
            </w:r>
          </w:p>
        </w:tc>
        <w:tc>
          <w:tcPr>
            <w:tcW w:w="4724" w:type="dxa"/>
          </w:tcPr>
          <w:p w:rsidR="00722D06" w:rsidRPr="00B1544C" w:rsidRDefault="00722D06" w:rsidP="00625CF6">
            <w:pPr>
              <w:spacing w:line="288" w:lineRule="auto"/>
              <w:ind w:firstLine="454"/>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Б.2.10.3</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365" w:dyaOrig="4170">
                <v:shape id="_x0000_i1313" type="#_x0000_t75" style="width:187.2pt;height:100.8pt" o:ole="">
                  <v:imagedata r:id="rId591" o:title=""/>
                </v:shape>
                <o:OLEObject Type="Embed" ProgID="PBrush" ShapeID="_x0000_i1313" DrawAspect="Content" ObjectID="_1577965640" r:id="rId592"/>
              </w:object>
            </w:r>
          </w:p>
        </w:tc>
        <w:tc>
          <w:tcPr>
            <w:tcW w:w="4724" w:type="dxa"/>
          </w:tcPr>
          <w:p w:rsidR="00722D06" w:rsidRPr="00B1544C" w:rsidRDefault="000B47D1" w:rsidP="000B47D1">
            <w:pPr>
              <w:spacing w:line="288" w:lineRule="auto"/>
              <w:jc w:val="center"/>
              <w:rPr>
                <w:sz w:val="20"/>
                <w:szCs w:val="20"/>
                <w:lang w:val="uk-UA"/>
              </w:rPr>
            </w:pPr>
            <w:r w:rsidRPr="00B1544C">
              <w:rPr>
                <w:lang w:val="uk-UA"/>
              </w:rPr>
              <w:object w:dxaOrig="7440" w:dyaOrig="4170">
                <v:shape id="_x0000_i1314" type="#_x0000_t75" style="width:172.8pt;height:100.8pt" o:ole="">
                  <v:imagedata r:id="rId593" o:title=""/>
                </v:shape>
                <o:OLEObject Type="Embed" ProgID="PBrush" ShapeID="_x0000_i1314" DrawAspect="Content" ObjectID="_1577965641" r:id="rId594"/>
              </w:object>
            </w:r>
          </w:p>
        </w:tc>
      </w:tr>
      <w:tr w:rsidR="00FF2307"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Б.2.10.4</w:t>
            </w:r>
          </w:p>
        </w:tc>
        <w:tc>
          <w:tcPr>
            <w:tcW w:w="4724" w:type="dxa"/>
          </w:tcPr>
          <w:p w:rsidR="00722D06" w:rsidRPr="00B1544C" w:rsidRDefault="00722D06" w:rsidP="00625CF6">
            <w:pPr>
              <w:spacing w:line="288" w:lineRule="auto"/>
              <w:ind w:firstLine="454"/>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Б.2.10.5</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380" w:dyaOrig="4110">
                <v:shape id="_x0000_i1315" type="#_x0000_t75" style="width:180.3pt;height:100.8pt" o:ole="">
                  <v:imagedata r:id="rId595" o:title=""/>
                </v:shape>
                <o:OLEObject Type="Embed" ProgID="PBrush" ShapeID="_x0000_i1315" DrawAspect="Content" ObjectID="_1577965642" r:id="rId596"/>
              </w:object>
            </w:r>
          </w:p>
        </w:tc>
        <w:tc>
          <w:tcPr>
            <w:tcW w:w="4724" w:type="dxa"/>
          </w:tcPr>
          <w:p w:rsidR="00722D06" w:rsidRPr="00B1544C" w:rsidRDefault="000B47D1" w:rsidP="00AE758F">
            <w:pPr>
              <w:spacing w:line="288" w:lineRule="auto"/>
              <w:rPr>
                <w:sz w:val="20"/>
                <w:szCs w:val="20"/>
                <w:lang w:val="uk-UA"/>
              </w:rPr>
            </w:pPr>
            <w:r w:rsidRPr="00B1544C">
              <w:rPr>
                <w:lang w:val="uk-UA"/>
              </w:rPr>
              <w:object w:dxaOrig="7380" w:dyaOrig="4095">
                <v:shape id="_x0000_i1316" type="#_x0000_t75" style="width:180.3pt;height:93.3pt" o:ole="">
                  <v:imagedata r:id="rId597" o:title=""/>
                </v:shape>
                <o:OLEObject Type="Embed" ProgID="PBrush" ShapeID="_x0000_i1316" DrawAspect="Content" ObjectID="_1577965643" r:id="rId598"/>
              </w:object>
            </w:r>
          </w:p>
        </w:tc>
      </w:tr>
      <w:tr w:rsidR="00FF2307"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Б.2.11.1</w:t>
            </w:r>
          </w:p>
        </w:tc>
        <w:tc>
          <w:tcPr>
            <w:tcW w:w="4724" w:type="dxa"/>
          </w:tcPr>
          <w:p w:rsidR="00722D06" w:rsidRPr="00B1544C" w:rsidRDefault="00722D06" w:rsidP="00625CF6">
            <w:pPr>
              <w:spacing w:line="288" w:lineRule="auto"/>
              <w:ind w:firstLine="454"/>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Б.2.11.2</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440" w:dyaOrig="4155">
                <v:shape id="_x0000_i1317" type="#_x0000_t75" style="width:187.2pt;height:108.3pt" o:ole="">
                  <v:imagedata r:id="rId599" o:title=""/>
                </v:shape>
                <o:OLEObject Type="Embed" ProgID="PBrush" ShapeID="_x0000_i1317" DrawAspect="Content" ObjectID="_1577965644" r:id="rId600"/>
              </w:object>
            </w:r>
          </w:p>
        </w:tc>
        <w:tc>
          <w:tcPr>
            <w:tcW w:w="4724" w:type="dxa"/>
          </w:tcPr>
          <w:p w:rsidR="00722D06" w:rsidRPr="00B1544C" w:rsidRDefault="000B47D1" w:rsidP="000B47D1">
            <w:pPr>
              <w:spacing w:line="288" w:lineRule="auto"/>
              <w:jc w:val="center"/>
              <w:rPr>
                <w:sz w:val="20"/>
                <w:szCs w:val="20"/>
                <w:lang w:val="uk-UA"/>
              </w:rPr>
            </w:pPr>
            <w:r w:rsidRPr="00B1544C">
              <w:rPr>
                <w:lang w:val="uk-UA"/>
              </w:rPr>
              <w:object w:dxaOrig="7425" w:dyaOrig="4155">
                <v:shape id="_x0000_i1318" type="#_x0000_t75" style="width:172.8pt;height:100.8pt" o:ole="">
                  <v:imagedata r:id="rId601" o:title=""/>
                </v:shape>
                <o:OLEObject Type="Embed" ProgID="PBrush" ShapeID="_x0000_i1318" DrawAspect="Content" ObjectID="_1577965645" r:id="rId602"/>
              </w:object>
            </w:r>
          </w:p>
        </w:tc>
      </w:tr>
      <w:tr w:rsidR="00FF2307"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Б.2.11.3</w:t>
            </w:r>
          </w:p>
        </w:tc>
        <w:tc>
          <w:tcPr>
            <w:tcW w:w="4724" w:type="dxa"/>
          </w:tcPr>
          <w:p w:rsidR="00722D06" w:rsidRPr="00B1544C" w:rsidRDefault="00722D06" w:rsidP="00625CF6">
            <w:pPr>
              <w:spacing w:line="288" w:lineRule="auto"/>
              <w:ind w:firstLine="454"/>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Б.2.11.4</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395" w:dyaOrig="4155">
                <v:shape id="_x0000_i1319" type="#_x0000_t75" style="width:187.2pt;height:115.2pt" o:ole="">
                  <v:imagedata r:id="rId603" o:title=""/>
                </v:shape>
                <o:OLEObject Type="Embed" ProgID="PBrush" ShapeID="_x0000_i1319" DrawAspect="Content" ObjectID="_1577965646" r:id="rId604"/>
              </w:object>
            </w:r>
          </w:p>
        </w:tc>
        <w:tc>
          <w:tcPr>
            <w:tcW w:w="4724" w:type="dxa"/>
          </w:tcPr>
          <w:p w:rsidR="00722D06" w:rsidRPr="00B1544C" w:rsidRDefault="000B47D1" w:rsidP="000B47D1">
            <w:pPr>
              <w:spacing w:line="288" w:lineRule="auto"/>
              <w:jc w:val="center"/>
              <w:rPr>
                <w:sz w:val="20"/>
                <w:szCs w:val="20"/>
                <w:lang w:val="uk-UA"/>
              </w:rPr>
            </w:pPr>
            <w:r w:rsidRPr="00B1544C">
              <w:rPr>
                <w:lang w:val="uk-UA"/>
              </w:rPr>
              <w:object w:dxaOrig="7440" w:dyaOrig="4140">
                <v:shape id="_x0000_i1320" type="#_x0000_t75" style="width:180.3pt;height:93.3pt" o:ole="">
                  <v:imagedata r:id="rId605" o:title=""/>
                </v:shape>
                <o:OLEObject Type="Embed" ProgID="PBrush" ShapeID="_x0000_i1320" DrawAspect="Content" ObjectID="_1577965647" r:id="rId606"/>
              </w:object>
            </w:r>
          </w:p>
        </w:tc>
      </w:tr>
      <w:tr w:rsidR="00FF2307"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Б.2.11.5</w:t>
            </w:r>
          </w:p>
        </w:tc>
        <w:tc>
          <w:tcPr>
            <w:tcW w:w="4724" w:type="dxa"/>
          </w:tcPr>
          <w:p w:rsidR="00722D06" w:rsidRPr="00B1544C" w:rsidRDefault="00722D06" w:rsidP="00625CF6">
            <w:pPr>
              <w:spacing w:line="288" w:lineRule="auto"/>
              <w:ind w:firstLine="454"/>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Б.2.12.1</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365" w:dyaOrig="4125">
                <v:shape id="_x0000_i1321" type="#_x0000_t75" style="width:187.2pt;height:108.3pt" o:ole="">
                  <v:imagedata r:id="rId607" o:title=""/>
                </v:shape>
                <o:OLEObject Type="Embed" ProgID="PBrush" ShapeID="_x0000_i1321" DrawAspect="Content" ObjectID="_1577965648" r:id="rId608"/>
              </w:object>
            </w:r>
          </w:p>
        </w:tc>
        <w:tc>
          <w:tcPr>
            <w:tcW w:w="4724" w:type="dxa"/>
          </w:tcPr>
          <w:p w:rsidR="00722D06" w:rsidRPr="00B1544C" w:rsidRDefault="000B47D1" w:rsidP="000B47D1">
            <w:pPr>
              <w:spacing w:line="288" w:lineRule="auto"/>
              <w:jc w:val="center"/>
              <w:rPr>
                <w:sz w:val="20"/>
                <w:szCs w:val="20"/>
                <w:lang w:val="uk-UA"/>
              </w:rPr>
            </w:pPr>
            <w:r w:rsidRPr="00B1544C">
              <w:rPr>
                <w:lang w:val="uk-UA"/>
              </w:rPr>
              <w:object w:dxaOrig="7410" w:dyaOrig="4095">
                <v:shape id="_x0000_i1322" type="#_x0000_t75" style="width:172.8pt;height:93.3pt" o:ole="">
                  <v:imagedata r:id="rId609" o:title=""/>
                </v:shape>
                <o:OLEObject Type="Embed" ProgID="PBrush" ShapeID="_x0000_i1322" DrawAspect="Content" ObjectID="_1577965649" r:id="rId610"/>
              </w:object>
            </w:r>
          </w:p>
        </w:tc>
      </w:tr>
      <w:tr w:rsidR="00FF2307"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Б.2.12.2</w:t>
            </w:r>
          </w:p>
        </w:tc>
        <w:tc>
          <w:tcPr>
            <w:tcW w:w="4724" w:type="dxa"/>
          </w:tcPr>
          <w:p w:rsidR="00722D06" w:rsidRPr="00B1544C" w:rsidRDefault="00722D06" w:rsidP="00625CF6">
            <w:pPr>
              <w:spacing w:line="288" w:lineRule="auto"/>
              <w:ind w:firstLine="454"/>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Б.2.12.3</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365" w:dyaOrig="4170">
                <v:shape id="_x0000_i1323" type="#_x0000_t75" style="width:187.2pt;height:108.3pt" o:ole="">
                  <v:imagedata r:id="rId611" o:title=""/>
                </v:shape>
                <o:OLEObject Type="Embed" ProgID="PBrush" ShapeID="_x0000_i1323" DrawAspect="Content" ObjectID="_1577965650" r:id="rId612"/>
              </w:object>
            </w:r>
          </w:p>
        </w:tc>
        <w:tc>
          <w:tcPr>
            <w:tcW w:w="4724" w:type="dxa"/>
          </w:tcPr>
          <w:p w:rsidR="00722D06" w:rsidRPr="00B1544C" w:rsidRDefault="000B47D1" w:rsidP="000B47D1">
            <w:pPr>
              <w:spacing w:line="288" w:lineRule="auto"/>
              <w:jc w:val="center"/>
              <w:rPr>
                <w:sz w:val="20"/>
                <w:szCs w:val="20"/>
                <w:lang w:val="uk-UA"/>
              </w:rPr>
            </w:pPr>
            <w:r w:rsidRPr="00B1544C">
              <w:rPr>
                <w:lang w:val="uk-UA"/>
              </w:rPr>
              <w:object w:dxaOrig="7440" w:dyaOrig="4140">
                <v:shape id="_x0000_i1324" type="#_x0000_t75" style="width:180.3pt;height:93.3pt" o:ole="">
                  <v:imagedata r:id="rId613" o:title=""/>
                </v:shape>
                <o:OLEObject Type="Embed" ProgID="PBrush" ShapeID="_x0000_i1324" DrawAspect="Content" ObjectID="_1577965651" r:id="rId614"/>
              </w:object>
            </w:r>
          </w:p>
        </w:tc>
      </w:tr>
      <w:tr w:rsidR="00FF2307"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Б.2.12.4</w:t>
            </w:r>
          </w:p>
        </w:tc>
        <w:tc>
          <w:tcPr>
            <w:tcW w:w="4724" w:type="dxa"/>
          </w:tcPr>
          <w:p w:rsidR="00722D06" w:rsidRPr="00B1544C" w:rsidRDefault="00722D06" w:rsidP="00625CF6">
            <w:pPr>
              <w:spacing w:line="288" w:lineRule="auto"/>
              <w:ind w:firstLine="454"/>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Б.2.12.5</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455" w:dyaOrig="4125">
                <v:shape id="_x0000_i1325" type="#_x0000_t75" style="width:187.2pt;height:100.8pt" o:ole="">
                  <v:imagedata r:id="rId615" o:title=""/>
                </v:shape>
                <o:OLEObject Type="Embed" ProgID="PBrush" ShapeID="_x0000_i1325" DrawAspect="Content" ObjectID="_1577965652" r:id="rId616"/>
              </w:object>
            </w:r>
          </w:p>
        </w:tc>
        <w:tc>
          <w:tcPr>
            <w:tcW w:w="4724" w:type="dxa"/>
          </w:tcPr>
          <w:p w:rsidR="00722D06" w:rsidRPr="00B1544C" w:rsidRDefault="000B47D1" w:rsidP="00AE758F">
            <w:pPr>
              <w:spacing w:line="288" w:lineRule="auto"/>
              <w:rPr>
                <w:sz w:val="20"/>
                <w:szCs w:val="20"/>
                <w:lang w:val="uk-UA"/>
              </w:rPr>
            </w:pPr>
            <w:r w:rsidRPr="00B1544C">
              <w:rPr>
                <w:lang w:val="uk-UA"/>
              </w:rPr>
              <w:object w:dxaOrig="7485" w:dyaOrig="4170">
                <v:shape id="_x0000_i1326" type="#_x0000_t75" style="width:187.2pt;height:100.8pt" o:ole="">
                  <v:imagedata r:id="rId617" o:title=""/>
                </v:shape>
                <o:OLEObject Type="Embed" ProgID="PBrush" ShapeID="_x0000_i1326" DrawAspect="Content" ObjectID="_1577965653" r:id="rId618"/>
              </w:object>
            </w:r>
          </w:p>
        </w:tc>
      </w:tr>
      <w:tr w:rsidR="00FF2307"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Б.2.13.1</w:t>
            </w:r>
          </w:p>
        </w:tc>
        <w:tc>
          <w:tcPr>
            <w:tcW w:w="4724" w:type="dxa"/>
          </w:tcPr>
          <w:p w:rsidR="00722D06" w:rsidRPr="00B1544C" w:rsidRDefault="00722D06" w:rsidP="00625CF6">
            <w:pPr>
              <w:spacing w:line="288" w:lineRule="auto"/>
              <w:ind w:firstLine="454"/>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Б.2.13.2</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545" w:dyaOrig="4200">
                <v:shape id="_x0000_i1327" type="#_x0000_t75" style="width:187.2pt;height:93.9pt" o:ole="">
                  <v:imagedata r:id="rId619" o:title=""/>
                </v:shape>
                <o:OLEObject Type="Embed" ProgID="PBrush" ShapeID="_x0000_i1327" DrawAspect="Content" ObjectID="_1577965654" r:id="rId620"/>
              </w:object>
            </w:r>
          </w:p>
        </w:tc>
        <w:tc>
          <w:tcPr>
            <w:tcW w:w="4724" w:type="dxa"/>
          </w:tcPr>
          <w:p w:rsidR="00722D06" w:rsidRPr="00B1544C" w:rsidRDefault="000B47D1" w:rsidP="00AE758F">
            <w:pPr>
              <w:spacing w:line="288" w:lineRule="auto"/>
              <w:ind w:firstLine="18"/>
              <w:rPr>
                <w:sz w:val="20"/>
                <w:szCs w:val="20"/>
                <w:lang w:val="uk-UA"/>
              </w:rPr>
            </w:pPr>
            <w:r w:rsidRPr="00B1544C">
              <w:rPr>
                <w:lang w:val="uk-UA"/>
              </w:rPr>
              <w:object w:dxaOrig="7500" w:dyaOrig="4155">
                <v:shape id="_x0000_i1328" type="#_x0000_t75" style="width:172.8pt;height:100.8pt" o:ole="">
                  <v:imagedata r:id="rId621" o:title=""/>
                </v:shape>
                <o:OLEObject Type="Embed" ProgID="PBrush" ShapeID="_x0000_i1328" DrawAspect="Content" ObjectID="_1577965655" r:id="rId622"/>
              </w:object>
            </w:r>
          </w:p>
        </w:tc>
      </w:tr>
      <w:tr w:rsidR="00FF2307"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Б.2.13.3</w:t>
            </w:r>
          </w:p>
        </w:tc>
        <w:tc>
          <w:tcPr>
            <w:tcW w:w="4724" w:type="dxa"/>
          </w:tcPr>
          <w:p w:rsidR="00722D06" w:rsidRPr="00B1544C" w:rsidRDefault="00722D06" w:rsidP="00625CF6">
            <w:pPr>
              <w:spacing w:line="288" w:lineRule="auto"/>
              <w:ind w:firstLine="454"/>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Б.2.13.4</w:t>
            </w:r>
          </w:p>
        </w:tc>
      </w:tr>
      <w:tr w:rsidR="00FF2307" w:rsidRPr="00B1544C" w:rsidTr="00722D06">
        <w:trPr>
          <w:trHeight w:val="345"/>
        </w:trPr>
        <w:tc>
          <w:tcPr>
            <w:tcW w:w="5131" w:type="dxa"/>
          </w:tcPr>
          <w:p w:rsidR="00722D06" w:rsidRPr="00B1544C" w:rsidRDefault="000B47D1" w:rsidP="00AC1636">
            <w:pPr>
              <w:spacing w:line="288" w:lineRule="auto"/>
              <w:jc w:val="center"/>
              <w:rPr>
                <w:sz w:val="20"/>
                <w:szCs w:val="20"/>
                <w:lang w:val="uk-UA"/>
              </w:rPr>
            </w:pPr>
            <w:r w:rsidRPr="00B1544C">
              <w:rPr>
                <w:lang w:val="uk-UA"/>
              </w:rPr>
              <w:object w:dxaOrig="7455" w:dyaOrig="4155">
                <v:shape id="_x0000_i1329" type="#_x0000_t75" style="width:201.6pt;height:115.2pt" o:ole="">
                  <v:imagedata r:id="rId623" o:title=""/>
                </v:shape>
                <o:OLEObject Type="Embed" ProgID="PBrush" ShapeID="_x0000_i1329" DrawAspect="Content" ObjectID="_1577965656" r:id="rId624"/>
              </w:object>
            </w:r>
          </w:p>
        </w:tc>
        <w:tc>
          <w:tcPr>
            <w:tcW w:w="4724" w:type="dxa"/>
          </w:tcPr>
          <w:p w:rsidR="00722D06" w:rsidRPr="00B1544C" w:rsidRDefault="00722D06" w:rsidP="00AE758F">
            <w:pPr>
              <w:spacing w:line="288" w:lineRule="auto"/>
              <w:ind w:firstLine="454"/>
              <w:rPr>
                <w:sz w:val="20"/>
                <w:szCs w:val="20"/>
                <w:lang w:val="uk-UA"/>
              </w:rPr>
            </w:pPr>
          </w:p>
        </w:tc>
      </w:tr>
      <w:tr w:rsidR="00722D06" w:rsidRPr="00B1544C" w:rsidTr="00722D06">
        <w:trPr>
          <w:trHeight w:val="345"/>
        </w:trPr>
        <w:tc>
          <w:tcPr>
            <w:tcW w:w="5131" w:type="dxa"/>
          </w:tcPr>
          <w:p w:rsidR="00722D06" w:rsidRPr="00B1544C" w:rsidRDefault="00722D06" w:rsidP="00625CF6">
            <w:pPr>
              <w:spacing w:line="288" w:lineRule="auto"/>
              <w:jc w:val="center"/>
              <w:rPr>
                <w:sz w:val="20"/>
                <w:szCs w:val="20"/>
                <w:lang w:val="uk-UA"/>
              </w:rPr>
            </w:pPr>
            <w:r w:rsidRPr="00B1544C">
              <w:rPr>
                <w:sz w:val="20"/>
                <w:szCs w:val="20"/>
                <w:lang w:val="uk-UA"/>
              </w:rPr>
              <w:t>Рис</w:t>
            </w:r>
            <w:r w:rsidR="00625CF6" w:rsidRPr="00B1544C">
              <w:rPr>
                <w:sz w:val="20"/>
                <w:szCs w:val="20"/>
                <w:lang w:val="uk-UA"/>
              </w:rPr>
              <w:t>.</w:t>
            </w:r>
            <w:r w:rsidRPr="00B1544C">
              <w:rPr>
                <w:sz w:val="20"/>
                <w:szCs w:val="20"/>
                <w:lang w:val="uk-UA"/>
              </w:rPr>
              <w:t xml:space="preserve"> Б.2.13.5</w:t>
            </w:r>
          </w:p>
        </w:tc>
        <w:tc>
          <w:tcPr>
            <w:tcW w:w="4724" w:type="dxa"/>
          </w:tcPr>
          <w:p w:rsidR="00722D06" w:rsidRPr="00B1544C" w:rsidRDefault="00722D06" w:rsidP="00AE758F">
            <w:pPr>
              <w:spacing w:line="288" w:lineRule="auto"/>
              <w:ind w:firstLine="454"/>
              <w:rPr>
                <w:sz w:val="20"/>
                <w:szCs w:val="20"/>
                <w:lang w:val="uk-UA"/>
              </w:rPr>
            </w:pPr>
          </w:p>
        </w:tc>
      </w:tr>
    </w:tbl>
    <w:p w:rsidR="00722D06" w:rsidRPr="00B1544C" w:rsidRDefault="00722D06" w:rsidP="00AE758F">
      <w:pPr>
        <w:spacing w:line="288" w:lineRule="auto"/>
        <w:ind w:firstLine="454"/>
        <w:rPr>
          <w:lang w:val="uk-UA"/>
        </w:rPr>
      </w:pPr>
    </w:p>
    <w:p w:rsidR="00722D06" w:rsidRPr="00B1544C" w:rsidRDefault="00722D06" w:rsidP="00AE758F">
      <w:pPr>
        <w:spacing w:line="288" w:lineRule="auto"/>
        <w:ind w:firstLine="454"/>
        <w:jc w:val="center"/>
        <w:rPr>
          <w:b/>
          <w:sz w:val="28"/>
          <w:szCs w:val="28"/>
          <w:lang w:val="uk-UA"/>
        </w:rPr>
      </w:pPr>
    </w:p>
    <w:p w:rsidR="00722D06" w:rsidRPr="00B1544C" w:rsidRDefault="00722D06" w:rsidP="00AE758F">
      <w:pPr>
        <w:spacing w:line="288" w:lineRule="auto"/>
        <w:ind w:firstLine="454"/>
        <w:rPr>
          <w:b/>
          <w:sz w:val="28"/>
          <w:szCs w:val="28"/>
          <w:lang w:val="uk-UA"/>
        </w:rPr>
      </w:pPr>
      <w:r w:rsidRPr="00B1544C">
        <w:rPr>
          <w:b/>
          <w:sz w:val="28"/>
          <w:szCs w:val="28"/>
          <w:lang w:val="uk-UA"/>
        </w:rPr>
        <w:br w:type="page"/>
      </w:r>
    </w:p>
    <w:p w:rsidR="00722D06" w:rsidRPr="00B1544C" w:rsidRDefault="00722D06" w:rsidP="00AE758F">
      <w:pPr>
        <w:spacing w:line="288" w:lineRule="auto"/>
        <w:ind w:firstLine="454"/>
        <w:jc w:val="center"/>
        <w:rPr>
          <w:b/>
          <w:sz w:val="28"/>
          <w:szCs w:val="28"/>
          <w:lang w:val="uk-UA"/>
        </w:rPr>
      </w:pPr>
      <w:r w:rsidRPr="00B1544C">
        <w:rPr>
          <w:b/>
          <w:sz w:val="28"/>
          <w:szCs w:val="28"/>
          <w:lang w:val="uk-UA"/>
        </w:rPr>
        <w:lastRenderedPageBreak/>
        <w:t>Додаток В</w:t>
      </w:r>
    </w:p>
    <w:p w:rsidR="00722D06" w:rsidRPr="00B1544C" w:rsidRDefault="00722D06" w:rsidP="00AE758F">
      <w:pPr>
        <w:spacing w:line="288" w:lineRule="auto"/>
        <w:ind w:firstLine="454"/>
        <w:jc w:val="center"/>
        <w:rPr>
          <w:b/>
          <w:caps/>
          <w:sz w:val="28"/>
          <w:szCs w:val="28"/>
          <w:lang w:val="uk-UA"/>
        </w:rPr>
      </w:pPr>
    </w:p>
    <w:p w:rsidR="00722D06" w:rsidRPr="00B1544C" w:rsidRDefault="00722D06" w:rsidP="00AE758F">
      <w:pPr>
        <w:spacing w:line="288" w:lineRule="auto"/>
        <w:ind w:firstLine="454"/>
        <w:jc w:val="center"/>
        <w:rPr>
          <w:b/>
          <w:sz w:val="28"/>
          <w:szCs w:val="28"/>
          <w:lang w:val="uk-UA"/>
        </w:rPr>
      </w:pPr>
      <w:r w:rsidRPr="00B1544C">
        <w:rPr>
          <w:b/>
          <w:sz w:val="28"/>
          <w:szCs w:val="28"/>
          <w:lang w:val="uk-UA"/>
        </w:rPr>
        <w:t>Поверхні відгуку для діючого значення струму однофазного замикання на землю</w:t>
      </w:r>
    </w:p>
    <w:p w:rsidR="00722D06" w:rsidRPr="00B1544C" w:rsidRDefault="00722D06" w:rsidP="00AE758F">
      <w:pPr>
        <w:spacing w:line="288" w:lineRule="auto"/>
        <w:ind w:firstLine="454"/>
        <w:jc w:val="both"/>
        <w:rPr>
          <w:caps/>
          <w:sz w:val="28"/>
          <w:szCs w:val="28"/>
          <w:lang w:val="uk-UA"/>
        </w:rPr>
      </w:pPr>
    </w:p>
    <w:p w:rsidR="00722D06" w:rsidRPr="00B1544C" w:rsidRDefault="00722D06" w:rsidP="00AE758F">
      <w:pPr>
        <w:spacing w:line="288" w:lineRule="auto"/>
        <w:ind w:firstLine="454"/>
        <w:jc w:val="both"/>
        <w:rPr>
          <w:sz w:val="28"/>
          <w:szCs w:val="28"/>
          <w:lang w:val="uk-UA"/>
        </w:rPr>
      </w:pPr>
      <w:r w:rsidRPr="00B1544C">
        <w:rPr>
          <w:sz w:val="28"/>
          <w:szCs w:val="28"/>
          <w:lang w:val="uk-UA"/>
        </w:rPr>
        <w:t xml:space="preserve">Залежності діючого значення примусової складової струму ОЗЗ обмотки статора СГ, що працює в блоці з трансформатором, від загального опору ізоляції обмотки статора та перехідного опору в місці замикання на землю, для різних типів турбо- та гідрогенераторів при </w:t>
      </w:r>
      <w:r w:rsidR="004A6456" w:rsidRPr="00B1544C">
        <w:rPr>
          <w:sz w:val="28"/>
          <w:szCs w:val="28"/>
          <w:lang w:val="uk-UA"/>
        </w:rPr>
        <w:br/>
      </w:r>
      <w:r w:rsidRPr="00B1544C">
        <w:rPr>
          <w:sz w:val="28"/>
          <w:szCs w:val="28"/>
          <w:lang w:val="uk-UA"/>
        </w:rPr>
        <w:t>симетричному зниженні рівня ізоляції.</w:t>
      </w:r>
    </w:p>
    <w:p w:rsidR="00722D06" w:rsidRPr="00B1544C" w:rsidRDefault="00722D06" w:rsidP="00AE758F">
      <w:pPr>
        <w:spacing w:line="288" w:lineRule="auto"/>
        <w:ind w:firstLine="454"/>
        <w:jc w:val="both"/>
        <w:rPr>
          <w:sz w:val="28"/>
          <w:szCs w:val="28"/>
          <w:lang w:val="uk-UA"/>
        </w:rPr>
      </w:pPr>
    </w:p>
    <w:p w:rsidR="00722D06" w:rsidRPr="00B1544C" w:rsidRDefault="00722D06" w:rsidP="007E674E">
      <w:pPr>
        <w:spacing w:line="288" w:lineRule="auto"/>
        <w:jc w:val="center"/>
        <w:rPr>
          <w:sz w:val="28"/>
          <w:szCs w:val="28"/>
          <w:lang w:val="uk-UA"/>
        </w:rPr>
      </w:pPr>
      <w:r w:rsidRPr="00B1544C">
        <w:rPr>
          <w:noProof/>
          <w:lang w:val="uk-UA" w:eastAsia="ja-JP"/>
        </w:rPr>
        <w:drawing>
          <wp:inline distT="0" distB="0" distL="0" distR="0" wp14:anchorId="08F47428" wp14:editId="2518E6B8">
            <wp:extent cx="5270500" cy="2768600"/>
            <wp:effectExtent l="0" t="0" r="6350" b="1270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5"/>
              </a:graphicData>
            </a:graphic>
          </wp:inline>
        </w:drawing>
      </w:r>
    </w:p>
    <w:p w:rsidR="00722D06" w:rsidRPr="00B1544C" w:rsidRDefault="00722D06" w:rsidP="004A6456">
      <w:pPr>
        <w:spacing w:line="288" w:lineRule="auto"/>
        <w:jc w:val="center"/>
        <w:rPr>
          <w:lang w:val="uk-UA"/>
        </w:rPr>
      </w:pPr>
      <w:r w:rsidRPr="00B1544C">
        <w:rPr>
          <w:lang w:val="uk-UA"/>
        </w:rPr>
        <w:t>Рис</w:t>
      </w:r>
      <w:r w:rsidR="00625CF6" w:rsidRPr="00B1544C">
        <w:rPr>
          <w:lang w:val="uk-UA"/>
        </w:rPr>
        <w:t>.</w:t>
      </w:r>
      <w:r w:rsidRPr="00B1544C">
        <w:rPr>
          <w:lang w:val="uk-UA"/>
        </w:rPr>
        <w:t xml:space="preserve"> В.1.1 – Залежність діючого значення примусової складової струму ОЗЗ </w:t>
      </w:r>
      <w:r w:rsidR="007253C6" w:rsidRPr="00B1544C">
        <w:rPr>
          <w:lang w:val="uk-UA"/>
        </w:rPr>
        <w:br/>
      </w:r>
      <w:r w:rsidRPr="00B1544C">
        <w:rPr>
          <w:lang w:val="uk-UA"/>
        </w:rPr>
        <w:t>обмотки статора ТГВ-200М</w:t>
      </w:r>
    </w:p>
    <w:p w:rsidR="007253C6" w:rsidRPr="00B1544C" w:rsidRDefault="007253C6">
      <w:pPr>
        <w:spacing w:after="200" w:line="276" w:lineRule="auto"/>
        <w:rPr>
          <w:sz w:val="28"/>
          <w:szCs w:val="28"/>
          <w:lang w:val="uk-UA"/>
        </w:rPr>
      </w:pPr>
      <w:r w:rsidRPr="00B1544C">
        <w:rPr>
          <w:sz w:val="28"/>
          <w:szCs w:val="28"/>
          <w:lang w:val="uk-UA"/>
        </w:rPr>
        <w:br w:type="page"/>
      </w:r>
    </w:p>
    <w:p w:rsidR="00722D06" w:rsidRPr="00B1544C" w:rsidRDefault="00722D06" w:rsidP="004A6456">
      <w:pPr>
        <w:spacing w:line="288" w:lineRule="auto"/>
        <w:jc w:val="center"/>
        <w:rPr>
          <w:sz w:val="28"/>
          <w:szCs w:val="28"/>
          <w:lang w:val="uk-UA"/>
        </w:rPr>
      </w:pPr>
    </w:p>
    <w:p w:rsidR="00722D06" w:rsidRPr="00B1544C" w:rsidRDefault="00722D06" w:rsidP="007E674E">
      <w:pPr>
        <w:spacing w:line="288" w:lineRule="auto"/>
        <w:jc w:val="center"/>
        <w:rPr>
          <w:sz w:val="28"/>
          <w:szCs w:val="28"/>
          <w:lang w:val="uk-UA"/>
        </w:rPr>
      </w:pPr>
      <w:r w:rsidRPr="00B1544C">
        <w:rPr>
          <w:noProof/>
          <w:lang w:val="uk-UA" w:eastAsia="ja-JP"/>
        </w:rPr>
        <w:drawing>
          <wp:inline distT="0" distB="0" distL="0" distR="0" wp14:anchorId="4757DF8F" wp14:editId="11284C11">
            <wp:extent cx="5359400" cy="2501900"/>
            <wp:effectExtent l="0" t="0" r="12700" b="1270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6"/>
              </a:graphicData>
            </a:graphic>
          </wp:inline>
        </w:drawing>
      </w:r>
    </w:p>
    <w:p w:rsidR="00722D06" w:rsidRPr="00B1544C" w:rsidRDefault="00722D06" w:rsidP="004A6456">
      <w:pPr>
        <w:spacing w:line="288" w:lineRule="auto"/>
        <w:jc w:val="center"/>
        <w:rPr>
          <w:lang w:val="uk-UA"/>
        </w:rPr>
      </w:pPr>
      <w:r w:rsidRPr="00B1544C">
        <w:rPr>
          <w:lang w:val="uk-UA"/>
        </w:rPr>
        <w:t>Рис</w:t>
      </w:r>
      <w:r w:rsidR="00625CF6" w:rsidRPr="00B1544C">
        <w:rPr>
          <w:lang w:val="uk-UA"/>
        </w:rPr>
        <w:t>.</w:t>
      </w:r>
      <w:r w:rsidRPr="00B1544C">
        <w:rPr>
          <w:lang w:val="uk-UA"/>
        </w:rPr>
        <w:t xml:space="preserve"> В.1.2 – Залежність діючого значення примусової складової струму ОЗЗ </w:t>
      </w:r>
      <w:r w:rsidR="007253C6" w:rsidRPr="00B1544C">
        <w:rPr>
          <w:lang w:val="uk-UA"/>
        </w:rPr>
        <w:br/>
      </w:r>
      <w:r w:rsidRPr="00B1544C">
        <w:rPr>
          <w:lang w:val="uk-UA"/>
        </w:rPr>
        <w:t>обмотки статора ТВВ-200-2а</w:t>
      </w:r>
    </w:p>
    <w:p w:rsidR="005232BD" w:rsidRPr="00B1544C" w:rsidRDefault="005232BD" w:rsidP="00AE758F">
      <w:pPr>
        <w:spacing w:line="288" w:lineRule="auto"/>
        <w:ind w:firstLine="454"/>
        <w:jc w:val="center"/>
        <w:rPr>
          <w:sz w:val="28"/>
          <w:szCs w:val="28"/>
          <w:lang w:val="uk-UA"/>
        </w:rPr>
      </w:pPr>
    </w:p>
    <w:p w:rsidR="00722D06" w:rsidRPr="00B1544C" w:rsidRDefault="00722D06" w:rsidP="007E674E">
      <w:pPr>
        <w:spacing w:line="288" w:lineRule="auto"/>
        <w:jc w:val="center"/>
        <w:rPr>
          <w:sz w:val="28"/>
          <w:szCs w:val="28"/>
          <w:lang w:val="uk-UA"/>
        </w:rPr>
      </w:pPr>
      <w:r w:rsidRPr="00B1544C">
        <w:rPr>
          <w:noProof/>
          <w:lang w:val="uk-UA" w:eastAsia="ja-JP"/>
        </w:rPr>
        <w:drawing>
          <wp:inline distT="0" distB="0" distL="0" distR="0" wp14:anchorId="51FAD6DB" wp14:editId="1F116F9E">
            <wp:extent cx="5346700" cy="2336800"/>
            <wp:effectExtent l="0" t="0" r="6350" b="635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27"/>
              </a:graphicData>
            </a:graphic>
          </wp:inline>
        </w:drawing>
      </w:r>
    </w:p>
    <w:p w:rsidR="00722D06" w:rsidRPr="00B1544C" w:rsidRDefault="00722D06" w:rsidP="004A6456">
      <w:pPr>
        <w:spacing w:line="288" w:lineRule="auto"/>
        <w:jc w:val="center"/>
        <w:rPr>
          <w:lang w:val="uk-UA"/>
        </w:rPr>
      </w:pPr>
      <w:r w:rsidRPr="00B1544C">
        <w:rPr>
          <w:lang w:val="uk-UA"/>
        </w:rPr>
        <w:t>Рис</w:t>
      </w:r>
      <w:r w:rsidR="00625CF6" w:rsidRPr="00B1544C">
        <w:rPr>
          <w:lang w:val="uk-UA"/>
        </w:rPr>
        <w:t>.</w:t>
      </w:r>
      <w:r w:rsidRPr="00B1544C">
        <w:rPr>
          <w:lang w:val="uk-UA"/>
        </w:rPr>
        <w:t xml:space="preserve"> В.1.3 – Залежність діючого значення примусової складової струму ОЗЗ </w:t>
      </w:r>
      <w:r w:rsidR="007253C6" w:rsidRPr="00B1544C">
        <w:rPr>
          <w:lang w:val="uk-UA"/>
        </w:rPr>
        <w:br/>
      </w:r>
      <w:r w:rsidRPr="00B1544C">
        <w:rPr>
          <w:lang w:val="uk-UA"/>
        </w:rPr>
        <w:t>обмотки статора ТГВ-300-2</w:t>
      </w:r>
    </w:p>
    <w:p w:rsidR="00722D06" w:rsidRPr="00B1544C" w:rsidRDefault="00722D06" w:rsidP="00AE758F">
      <w:pPr>
        <w:spacing w:line="288" w:lineRule="auto"/>
        <w:ind w:firstLine="454"/>
        <w:jc w:val="center"/>
        <w:rPr>
          <w:sz w:val="28"/>
          <w:szCs w:val="28"/>
          <w:lang w:val="uk-UA"/>
        </w:rPr>
      </w:pPr>
    </w:p>
    <w:p w:rsidR="00722D06" w:rsidRPr="00B1544C" w:rsidRDefault="00722D06" w:rsidP="001D586A">
      <w:pPr>
        <w:spacing w:line="288" w:lineRule="auto"/>
        <w:jc w:val="center"/>
        <w:rPr>
          <w:sz w:val="28"/>
          <w:szCs w:val="28"/>
          <w:lang w:val="uk-UA"/>
        </w:rPr>
      </w:pPr>
      <w:r w:rsidRPr="00B1544C">
        <w:rPr>
          <w:noProof/>
          <w:lang w:val="uk-UA" w:eastAsia="ja-JP"/>
        </w:rPr>
        <w:lastRenderedPageBreak/>
        <w:drawing>
          <wp:inline distT="0" distB="0" distL="0" distR="0" wp14:anchorId="7AF3D4FD" wp14:editId="773EF0E2">
            <wp:extent cx="5308979" cy="2524836"/>
            <wp:effectExtent l="0" t="0" r="6350" b="889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8"/>
              </a:graphicData>
            </a:graphic>
          </wp:inline>
        </w:drawing>
      </w:r>
    </w:p>
    <w:p w:rsidR="00722D06" w:rsidRPr="00B1544C" w:rsidRDefault="00722D06" w:rsidP="004A6456">
      <w:pPr>
        <w:spacing w:line="288" w:lineRule="auto"/>
        <w:jc w:val="center"/>
        <w:rPr>
          <w:lang w:val="uk-UA"/>
        </w:rPr>
      </w:pPr>
      <w:r w:rsidRPr="00B1544C">
        <w:rPr>
          <w:lang w:val="uk-UA"/>
        </w:rPr>
        <w:t>Рис</w:t>
      </w:r>
      <w:r w:rsidR="00625CF6" w:rsidRPr="00B1544C">
        <w:rPr>
          <w:lang w:val="uk-UA"/>
        </w:rPr>
        <w:t>.</w:t>
      </w:r>
      <w:r w:rsidRPr="00B1544C">
        <w:rPr>
          <w:lang w:val="uk-UA"/>
        </w:rPr>
        <w:t xml:space="preserve"> В.1.4 – Залежність діючого значення примусової складової струму ОЗЗ </w:t>
      </w:r>
      <w:r w:rsidR="007253C6" w:rsidRPr="00B1544C">
        <w:rPr>
          <w:lang w:val="uk-UA"/>
        </w:rPr>
        <w:br/>
      </w:r>
      <w:r w:rsidRPr="00B1544C">
        <w:rPr>
          <w:lang w:val="uk-UA"/>
        </w:rPr>
        <w:t>обмотки статора ТГВ-500-2</w:t>
      </w:r>
    </w:p>
    <w:p w:rsidR="00722D06" w:rsidRPr="00B1544C" w:rsidRDefault="00722D06" w:rsidP="00AE758F">
      <w:pPr>
        <w:spacing w:line="288" w:lineRule="auto"/>
        <w:ind w:firstLine="454"/>
        <w:jc w:val="center"/>
        <w:rPr>
          <w:sz w:val="28"/>
          <w:szCs w:val="28"/>
          <w:lang w:val="uk-UA"/>
        </w:rPr>
      </w:pPr>
    </w:p>
    <w:p w:rsidR="00722D06" w:rsidRPr="00B1544C" w:rsidRDefault="00722D06" w:rsidP="001D586A">
      <w:pPr>
        <w:spacing w:line="288" w:lineRule="auto"/>
        <w:jc w:val="center"/>
        <w:rPr>
          <w:sz w:val="28"/>
          <w:szCs w:val="28"/>
          <w:lang w:val="uk-UA"/>
        </w:rPr>
      </w:pPr>
      <w:r w:rsidRPr="00B1544C">
        <w:rPr>
          <w:noProof/>
          <w:lang w:val="uk-UA" w:eastAsia="ja-JP"/>
        </w:rPr>
        <w:drawing>
          <wp:inline distT="0" distB="0" distL="0" distR="0" wp14:anchorId="44ABFB6C" wp14:editId="14D938AD">
            <wp:extent cx="5117910" cy="2320120"/>
            <wp:effectExtent l="0" t="0" r="6985" b="444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9"/>
              </a:graphicData>
            </a:graphic>
          </wp:inline>
        </w:drawing>
      </w:r>
    </w:p>
    <w:p w:rsidR="00722D06" w:rsidRPr="00B1544C" w:rsidRDefault="00722D06" w:rsidP="004A6456">
      <w:pPr>
        <w:spacing w:line="288" w:lineRule="auto"/>
        <w:jc w:val="center"/>
        <w:rPr>
          <w:lang w:val="uk-UA"/>
        </w:rPr>
      </w:pPr>
      <w:r w:rsidRPr="00B1544C">
        <w:rPr>
          <w:lang w:val="uk-UA"/>
        </w:rPr>
        <w:t>Рис</w:t>
      </w:r>
      <w:r w:rsidR="00625CF6" w:rsidRPr="00B1544C">
        <w:rPr>
          <w:lang w:val="uk-UA"/>
        </w:rPr>
        <w:t>.</w:t>
      </w:r>
      <w:r w:rsidRPr="00B1544C">
        <w:rPr>
          <w:lang w:val="uk-UA"/>
        </w:rPr>
        <w:t xml:space="preserve"> В.1.5 – Залежність діючого значення примусової складової струму ОЗЗ </w:t>
      </w:r>
      <w:r w:rsidR="007253C6" w:rsidRPr="00B1544C">
        <w:rPr>
          <w:lang w:val="uk-UA"/>
        </w:rPr>
        <w:br/>
      </w:r>
      <w:r w:rsidRPr="00B1544C">
        <w:rPr>
          <w:lang w:val="uk-UA"/>
        </w:rPr>
        <w:t>обмотки статора ТВВ-500-2</w:t>
      </w:r>
    </w:p>
    <w:p w:rsidR="007253C6" w:rsidRPr="00B1544C" w:rsidRDefault="007253C6">
      <w:pPr>
        <w:spacing w:after="200" w:line="276" w:lineRule="auto"/>
        <w:rPr>
          <w:sz w:val="28"/>
          <w:szCs w:val="28"/>
          <w:lang w:val="uk-UA"/>
        </w:rPr>
      </w:pPr>
      <w:r w:rsidRPr="00B1544C">
        <w:rPr>
          <w:sz w:val="28"/>
          <w:szCs w:val="28"/>
          <w:lang w:val="uk-UA"/>
        </w:rPr>
        <w:br w:type="page"/>
      </w:r>
    </w:p>
    <w:p w:rsidR="00722D06" w:rsidRPr="00B1544C" w:rsidRDefault="00722D06" w:rsidP="00AE758F">
      <w:pPr>
        <w:spacing w:line="288" w:lineRule="auto"/>
        <w:ind w:firstLine="454"/>
        <w:jc w:val="center"/>
        <w:rPr>
          <w:sz w:val="28"/>
          <w:szCs w:val="28"/>
          <w:lang w:val="uk-UA"/>
        </w:rPr>
      </w:pPr>
    </w:p>
    <w:p w:rsidR="00722D06" w:rsidRPr="00B1544C" w:rsidRDefault="00722D06" w:rsidP="001D586A">
      <w:pPr>
        <w:spacing w:line="288" w:lineRule="auto"/>
        <w:jc w:val="center"/>
        <w:rPr>
          <w:sz w:val="28"/>
          <w:szCs w:val="28"/>
          <w:lang w:val="uk-UA"/>
        </w:rPr>
      </w:pPr>
      <w:r w:rsidRPr="00B1544C">
        <w:rPr>
          <w:noProof/>
          <w:lang w:val="uk-UA" w:eastAsia="ja-JP"/>
        </w:rPr>
        <w:drawing>
          <wp:inline distT="0" distB="0" distL="0" distR="0" wp14:anchorId="6C60018A" wp14:editId="3A27E9EB">
            <wp:extent cx="5172502" cy="2388358"/>
            <wp:effectExtent l="0" t="0" r="9525" b="1206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0"/>
              </a:graphicData>
            </a:graphic>
          </wp:inline>
        </w:drawing>
      </w:r>
    </w:p>
    <w:p w:rsidR="00722D06" w:rsidRPr="00B1544C" w:rsidRDefault="00722D06" w:rsidP="004A6456">
      <w:pPr>
        <w:spacing w:line="288" w:lineRule="auto"/>
        <w:jc w:val="center"/>
        <w:rPr>
          <w:lang w:val="uk-UA"/>
        </w:rPr>
      </w:pPr>
      <w:r w:rsidRPr="00B1544C">
        <w:rPr>
          <w:lang w:val="uk-UA"/>
        </w:rPr>
        <w:t>Рис</w:t>
      </w:r>
      <w:r w:rsidR="00625CF6" w:rsidRPr="00B1544C">
        <w:rPr>
          <w:lang w:val="uk-UA"/>
        </w:rPr>
        <w:t>.</w:t>
      </w:r>
      <w:r w:rsidRPr="00B1544C">
        <w:rPr>
          <w:lang w:val="uk-UA"/>
        </w:rPr>
        <w:t xml:space="preserve"> В.1.6 – Залежність діючого значення примусової складової струму ОЗЗ </w:t>
      </w:r>
      <w:r w:rsidR="007253C6" w:rsidRPr="00B1544C">
        <w:rPr>
          <w:lang w:val="uk-UA"/>
        </w:rPr>
        <w:br/>
      </w:r>
      <w:r w:rsidRPr="00B1544C">
        <w:rPr>
          <w:lang w:val="uk-UA"/>
        </w:rPr>
        <w:t>обмотки статора ТВВ-1000-4</w:t>
      </w:r>
    </w:p>
    <w:p w:rsidR="00722D06" w:rsidRPr="00B1544C" w:rsidRDefault="00722D06" w:rsidP="00AE758F">
      <w:pPr>
        <w:spacing w:line="288" w:lineRule="auto"/>
        <w:ind w:firstLine="454"/>
        <w:jc w:val="center"/>
        <w:rPr>
          <w:sz w:val="28"/>
          <w:szCs w:val="28"/>
          <w:lang w:val="uk-UA"/>
        </w:rPr>
      </w:pPr>
    </w:p>
    <w:p w:rsidR="00722D06" w:rsidRPr="00B1544C" w:rsidRDefault="00722D06" w:rsidP="001D586A">
      <w:pPr>
        <w:spacing w:line="288" w:lineRule="auto"/>
        <w:jc w:val="center"/>
        <w:rPr>
          <w:sz w:val="28"/>
          <w:szCs w:val="28"/>
          <w:lang w:val="uk-UA"/>
        </w:rPr>
      </w:pPr>
      <w:r w:rsidRPr="00B1544C">
        <w:rPr>
          <w:noProof/>
          <w:lang w:val="uk-UA" w:eastAsia="ja-JP"/>
        </w:rPr>
        <w:drawing>
          <wp:inline distT="0" distB="0" distL="0" distR="0" wp14:anchorId="2845ADAC" wp14:editId="14245609">
            <wp:extent cx="5240740" cy="2442949"/>
            <wp:effectExtent l="0" t="0" r="17145" b="1460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31"/>
              </a:graphicData>
            </a:graphic>
          </wp:inline>
        </w:drawing>
      </w:r>
    </w:p>
    <w:p w:rsidR="00722D06" w:rsidRPr="00B1544C" w:rsidRDefault="00722D06" w:rsidP="004A6456">
      <w:pPr>
        <w:spacing w:line="288" w:lineRule="auto"/>
        <w:jc w:val="center"/>
        <w:rPr>
          <w:rFonts w:eastAsiaTheme="minorEastAsia"/>
          <w:lang w:val="uk-UA" w:eastAsia="ja-JP"/>
        </w:rPr>
      </w:pPr>
      <w:r w:rsidRPr="00B1544C">
        <w:rPr>
          <w:lang w:val="uk-UA"/>
        </w:rPr>
        <w:t>Рис</w:t>
      </w:r>
      <w:r w:rsidR="00625CF6" w:rsidRPr="00B1544C">
        <w:rPr>
          <w:lang w:val="uk-UA"/>
        </w:rPr>
        <w:t>.</w:t>
      </w:r>
      <w:r w:rsidRPr="00B1544C">
        <w:rPr>
          <w:lang w:val="uk-UA"/>
        </w:rPr>
        <w:t xml:space="preserve"> В.1.7 – Залежність діючого значення примусової складової струму ОЗЗ </w:t>
      </w:r>
      <w:r w:rsidR="007253C6" w:rsidRPr="00B1544C">
        <w:rPr>
          <w:lang w:val="uk-UA"/>
        </w:rPr>
        <w:br/>
      </w:r>
      <w:r w:rsidRPr="00B1544C">
        <w:rPr>
          <w:lang w:val="uk-UA"/>
        </w:rPr>
        <w:t>обмотки статора СВ 1100|</w:t>
      </w:r>
      <w:r w:rsidRPr="00B1544C">
        <w:rPr>
          <w:rFonts w:eastAsiaTheme="minorEastAsia"/>
          <w:lang w:val="uk-UA" w:eastAsia="ja-JP"/>
        </w:rPr>
        <w:t>145-88</w:t>
      </w:r>
    </w:p>
    <w:p w:rsidR="00E738A5" w:rsidRPr="00B1544C" w:rsidRDefault="00E738A5">
      <w:pPr>
        <w:spacing w:after="200" w:line="276" w:lineRule="auto"/>
        <w:rPr>
          <w:rFonts w:eastAsiaTheme="minorEastAsia"/>
          <w:sz w:val="28"/>
          <w:szCs w:val="28"/>
          <w:lang w:val="uk-UA" w:eastAsia="ja-JP"/>
        </w:rPr>
      </w:pPr>
      <w:r w:rsidRPr="00B1544C">
        <w:rPr>
          <w:rFonts w:eastAsiaTheme="minorEastAsia"/>
          <w:sz w:val="28"/>
          <w:szCs w:val="28"/>
          <w:lang w:val="uk-UA" w:eastAsia="ja-JP"/>
        </w:rPr>
        <w:br w:type="page"/>
      </w:r>
    </w:p>
    <w:p w:rsidR="00722D06" w:rsidRPr="00B1544C" w:rsidRDefault="00722D06" w:rsidP="00AE758F">
      <w:pPr>
        <w:spacing w:line="288" w:lineRule="auto"/>
        <w:ind w:firstLine="454"/>
        <w:jc w:val="center"/>
        <w:rPr>
          <w:rFonts w:eastAsiaTheme="minorEastAsia"/>
          <w:sz w:val="28"/>
          <w:szCs w:val="28"/>
          <w:lang w:val="uk-UA" w:eastAsia="ja-JP"/>
        </w:rPr>
      </w:pPr>
    </w:p>
    <w:p w:rsidR="00722D06" w:rsidRPr="00B1544C" w:rsidRDefault="00722D06" w:rsidP="001D586A">
      <w:pPr>
        <w:spacing w:line="288" w:lineRule="auto"/>
        <w:jc w:val="center"/>
        <w:rPr>
          <w:rFonts w:eastAsiaTheme="minorEastAsia"/>
          <w:sz w:val="28"/>
          <w:szCs w:val="28"/>
          <w:lang w:val="uk-UA" w:eastAsia="ja-JP"/>
        </w:rPr>
      </w:pPr>
      <w:r w:rsidRPr="00B1544C">
        <w:rPr>
          <w:noProof/>
          <w:lang w:val="uk-UA" w:eastAsia="ja-JP"/>
        </w:rPr>
        <w:drawing>
          <wp:inline distT="0" distB="0" distL="0" distR="0" wp14:anchorId="510553BC" wp14:editId="546A438A">
            <wp:extent cx="5240741" cy="2292824"/>
            <wp:effectExtent l="0" t="0" r="17145" b="1270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2"/>
              </a:graphicData>
            </a:graphic>
          </wp:inline>
        </w:drawing>
      </w:r>
    </w:p>
    <w:p w:rsidR="00722D06" w:rsidRPr="00B1544C" w:rsidRDefault="00722D06" w:rsidP="004A6456">
      <w:pPr>
        <w:spacing w:line="288" w:lineRule="auto"/>
        <w:jc w:val="center"/>
        <w:rPr>
          <w:rFonts w:eastAsiaTheme="minorEastAsia"/>
          <w:lang w:val="uk-UA" w:eastAsia="ja-JP"/>
        </w:rPr>
      </w:pPr>
      <w:r w:rsidRPr="00B1544C">
        <w:rPr>
          <w:lang w:val="uk-UA"/>
        </w:rPr>
        <w:t>Рис</w:t>
      </w:r>
      <w:r w:rsidR="00625CF6" w:rsidRPr="00B1544C">
        <w:rPr>
          <w:lang w:val="uk-UA"/>
        </w:rPr>
        <w:t>.</w:t>
      </w:r>
      <w:r w:rsidRPr="00B1544C">
        <w:rPr>
          <w:lang w:val="uk-UA"/>
        </w:rPr>
        <w:t xml:space="preserve"> В.1.8 – Залежність діючого значення примусової складової струму ОЗЗ </w:t>
      </w:r>
      <w:r w:rsidR="007253C6" w:rsidRPr="00B1544C">
        <w:rPr>
          <w:lang w:val="uk-UA"/>
        </w:rPr>
        <w:br/>
      </w:r>
      <w:r w:rsidRPr="00B1544C">
        <w:rPr>
          <w:lang w:val="uk-UA"/>
        </w:rPr>
        <w:t>обмотки статора СВ 1030|</w:t>
      </w:r>
      <w:r w:rsidRPr="00B1544C">
        <w:rPr>
          <w:rFonts w:eastAsiaTheme="minorEastAsia"/>
          <w:lang w:val="uk-UA" w:eastAsia="ja-JP"/>
        </w:rPr>
        <w:t>120-68</w:t>
      </w:r>
    </w:p>
    <w:p w:rsidR="00722D06" w:rsidRPr="00B1544C" w:rsidRDefault="00722D06" w:rsidP="00AE758F">
      <w:pPr>
        <w:spacing w:line="288" w:lineRule="auto"/>
        <w:ind w:firstLine="454"/>
        <w:jc w:val="center"/>
        <w:rPr>
          <w:rFonts w:eastAsiaTheme="minorEastAsia"/>
          <w:sz w:val="28"/>
          <w:szCs w:val="28"/>
          <w:lang w:val="uk-UA" w:eastAsia="ja-JP"/>
        </w:rPr>
      </w:pPr>
    </w:p>
    <w:p w:rsidR="00722D06" w:rsidRPr="00B1544C" w:rsidRDefault="00722D06" w:rsidP="001D586A">
      <w:pPr>
        <w:spacing w:line="288" w:lineRule="auto"/>
        <w:jc w:val="center"/>
        <w:rPr>
          <w:rFonts w:eastAsiaTheme="minorEastAsia"/>
          <w:sz w:val="28"/>
          <w:szCs w:val="28"/>
          <w:lang w:val="uk-UA" w:eastAsia="ja-JP"/>
        </w:rPr>
      </w:pPr>
      <w:r w:rsidRPr="00B1544C">
        <w:rPr>
          <w:noProof/>
          <w:lang w:val="uk-UA" w:eastAsia="ja-JP"/>
        </w:rPr>
        <w:drawing>
          <wp:inline distT="0" distB="0" distL="0" distR="0" wp14:anchorId="0BADE2B9" wp14:editId="28DF81AA">
            <wp:extent cx="5213445" cy="2333767"/>
            <wp:effectExtent l="0" t="0" r="6350"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633"/>
              </a:graphicData>
            </a:graphic>
          </wp:inline>
        </w:drawing>
      </w:r>
    </w:p>
    <w:p w:rsidR="00722D06" w:rsidRPr="00B1544C" w:rsidRDefault="00722D06" w:rsidP="004A6456">
      <w:pPr>
        <w:spacing w:line="288" w:lineRule="auto"/>
        <w:jc w:val="center"/>
        <w:rPr>
          <w:rFonts w:eastAsiaTheme="minorEastAsia"/>
          <w:lang w:val="uk-UA" w:eastAsia="ja-JP"/>
        </w:rPr>
      </w:pPr>
      <w:r w:rsidRPr="00B1544C">
        <w:rPr>
          <w:lang w:val="uk-UA"/>
        </w:rPr>
        <w:t>Рис</w:t>
      </w:r>
      <w:r w:rsidR="00625CF6" w:rsidRPr="00B1544C">
        <w:rPr>
          <w:lang w:val="uk-UA"/>
        </w:rPr>
        <w:t>.</w:t>
      </w:r>
      <w:r w:rsidRPr="00B1544C">
        <w:rPr>
          <w:lang w:val="uk-UA"/>
        </w:rPr>
        <w:t xml:space="preserve"> В.1.9 – Залежність діючого значення примусової складової струму ОЗЗ </w:t>
      </w:r>
      <w:r w:rsidR="007253C6" w:rsidRPr="00B1544C">
        <w:rPr>
          <w:lang w:val="uk-UA"/>
        </w:rPr>
        <w:br/>
      </w:r>
      <w:r w:rsidRPr="00B1544C">
        <w:rPr>
          <w:lang w:val="uk-UA"/>
        </w:rPr>
        <w:t>обмотки статора СВ 1250|</w:t>
      </w:r>
      <w:r w:rsidRPr="00B1544C">
        <w:rPr>
          <w:rFonts w:eastAsiaTheme="minorEastAsia"/>
          <w:lang w:val="uk-UA" w:eastAsia="ja-JP"/>
        </w:rPr>
        <w:t>170-96</w:t>
      </w:r>
    </w:p>
    <w:p w:rsidR="00722D06" w:rsidRPr="00B1544C" w:rsidRDefault="00722D06" w:rsidP="00AE758F">
      <w:pPr>
        <w:spacing w:line="288" w:lineRule="auto"/>
        <w:ind w:firstLine="454"/>
        <w:jc w:val="center"/>
        <w:rPr>
          <w:rFonts w:eastAsiaTheme="minorEastAsia"/>
          <w:sz w:val="28"/>
          <w:szCs w:val="28"/>
          <w:lang w:val="uk-UA" w:eastAsia="ja-JP"/>
        </w:rPr>
      </w:pPr>
    </w:p>
    <w:p w:rsidR="00722D06" w:rsidRPr="00B1544C" w:rsidRDefault="00722D06" w:rsidP="001D586A">
      <w:pPr>
        <w:spacing w:line="288" w:lineRule="auto"/>
        <w:jc w:val="center"/>
        <w:rPr>
          <w:rFonts w:eastAsiaTheme="minorEastAsia"/>
          <w:sz w:val="28"/>
          <w:szCs w:val="28"/>
          <w:lang w:val="uk-UA" w:eastAsia="ja-JP"/>
        </w:rPr>
      </w:pPr>
      <w:r w:rsidRPr="00B1544C">
        <w:rPr>
          <w:noProof/>
          <w:lang w:val="uk-UA" w:eastAsia="ja-JP"/>
        </w:rPr>
        <w:lastRenderedPageBreak/>
        <w:drawing>
          <wp:inline distT="0" distB="0" distL="0" distR="0" wp14:anchorId="217E21EA" wp14:editId="7EE7C899">
            <wp:extent cx="5268036" cy="2470245"/>
            <wp:effectExtent l="0" t="0" r="8890" b="635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4"/>
              </a:graphicData>
            </a:graphic>
          </wp:inline>
        </w:drawing>
      </w:r>
    </w:p>
    <w:p w:rsidR="00722D06" w:rsidRPr="00B1544C" w:rsidRDefault="00722D06" w:rsidP="004A6456">
      <w:pPr>
        <w:spacing w:line="288" w:lineRule="auto"/>
        <w:jc w:val="center"/>
        <w:rPr>
          <w:rFonts w:eastAsiaTheme="minorEastAsia"/>
          <w:lang w:val="uk-UA" w:eastAsia="ja-JP"/>
        </w:rPr>
      </w:pPr>
      <w:r w:rsidRPr="00B1544C">
        <w:rPr>
          <w:lang w:val="uk-UA"/>
        </w:rPr>
        <w:t>Рис</w:t>
      </w:r>
      <w:r w:rsidR="00625CF6" w:rsidRPr="00B1544C">
        <w:rPr>
          <w:lang w:val="uk-UA"/>
        </w:rPr>
        <w:t>.</w:t>
      </w:r>
      <w:r w:rsidRPr="00B1544C">
        <w:rPr>
          <w:lang w:val="uk-UA"/>
        </w:rPr>
        <w:t xml:space="preserve"> В.1.10 – Залежність діючого значення примусової складової струму ОЗЗ </w:t>
      </w:r>
      <w:r w:rsidR="007253C6" w:rsidRPr="00B1544C">
        <w:rPr>
          <w:lang w:val="uk-UA"/>
        </w:rPr>
        <w:br/>
      </w:r>
      <w:r w:rsidRPr="00B1544C">
        <w:rPr>
          <w:lang w:val="uk-UA"/>
        </w:rPr>
        <w:t>обмотки статора СВ 1160|</w:t>
      </w:r>
      <w:r w:rsidRPr="00B1544C">
        <w:rPr>
          <w:rFonts w:eastAsiaTheme="minorEastAsia"/>
          <w:lang w:val="uk-UA" w:eastAsia="ja-JP"/>
        </w:rPr>
        <w:t>180-72</w:t>
      </w:r>
    </w:p>
    <w:p w:rsidR="00722D06" w:rsidRPr="00B1544C" w:rsidRDefault="00722D06" w:rsidP="00AE758F">
      <w:pPr>
        <w:spacing w:line="288" w:lineRule="auto"/>
        <w:ind w:firstLine="454"/>
        <w:jc w:val="center"/>
        <w:rPr>
          <w:rFonts w:eastAsiaTheme="minorEastAsia"/>
          <w:lang w:val="uk-UA" w:eastAsia="ja-JP"/>
        </w:rPr>
      </w:pPr>
    </w:p>
    <w:p w:rsidR="00722D06" w:rsidRPr="00B1544C" w:rsidRDefault="00722D06" w:rsidP="001D586A">
      <w:pPr>
        <w:spacing w:line="288" w:lineRule="auto"/>
        <w:jc w:val="center"/>
        <w:rPr>
          <w:rFonts w:eastAsiaTheme="minorEastAsia"/>
          <w:sz w:val="28"/>
          <w:szCs w:val="28"/>
          <w:lang w:val="uk-UA" w:eastAsia="ja-JP"/>
        </w:rPr>
      </w:pPr>
      <w:r w:rsidRPr="00B1544C">
        <w:rPr>
          <w:noProof/>
          <w:lang w:val="uk-UA" w:eastAsia="ja-JP"/>
        </w:rPr>
        <w:drawing>
          <wp:inline distT="0" distB="0" distL="0" distR="0" wp14:anchorId="1D07976F" wp14:editId="47494EEC">
            <wp:extent cx="5240740" cy="2538484"/>
            <wp:effectExtent l="0" t="0" r="17145" b="14605"/>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5"/>
              </a:graphicData>
            </a:graphic>
          </wp:inline>
        </w:drawing>
      </w:r>
    </w:p>
    <w:p w:rsidR="00722D06" w:rsidRPr="00B1544C" w:rsidRDefault="00722D06" w:rsidP="004A6456">
      <w:pPr>
        <w:spacing w:line="288" w:lineRule="auto"/>
        <w:jc w:val="center"/>
        <w:rPr>
          <w:rFonts w:eastAsiaTheme="minorEastAsia"/>
          <w:lang w:val="uk-UA" w:eastAsia="ja-JP"/>
        </w:rPr>
      </w:pPr>
      <w:r w:rsidRPr="00B1544C">
        <w:rPr>
          <w:lang w:val="uk-UA"/>
        </w:rPr>
        <w:t>Рис</w:t>
      </w:r>
      <w:r w:rsidR="00625CF6" w:rsidRPr="00B1544C">
        <w:rPr>
          <w:lang w:val="uk-UA"/>
        </w:rPr>
        <w:t>.</w:t>
      </w:r>
      <w:r w:rsidRPr="00B1544C">
        <w:rPr>
          <w:lang w:val="uk-UA"/>
        </w:rPr>
        <w:t xml:space="preserve"> В.1.11 – Залежність діючого значення примусової складової струму ОЗЗ </w:t>
      </w:r>
      <w:r w:rsidR="007253C6" w:rsidRPr="00B1544C">
        <w:rPr>
          <w:lang w:val="uk-UA"/>
        </w:rPr>
        <w:br/>
      </w:r>
      <w:r w:rsidRPr="00B1544C">
        <w:rPr>
          <w:lang w:val="uk-UA"/>
        </w:rPr>
        <w:t>обмотки статора СВ 1500|</w:t>
      </w:r>
      <w:r w:rsidRPr="00B1544C">
        <w:rPr>
          <w:rFonts w:eastAsiaTheme="minorEastAsia"/>
          <w:lang w:val="uk-UA" w:eastAsia="ja-JP"/>
        </w:rPr>
        <w:t>200-88</w:t>
      </w:r>
    </w:p>
    <w:p w:rsidR="00722D06" w:rsidRPr="00B1544C" w:rsidRDefault="00722D06" w:rsidP="00AE758F">
      <w:pPr>
        <w:spacing w:line="288" w:lineRule="auto"/>
        <w:ind w:firstLine="454"/>
        <w:jc w:val="both"/>
        <w:rPr>
          <w:sz w:val="28"/>
          <w:szCs w:val="28"/>
          <w:lang w:val="uk-UA"/>
        </w:rPr>
      </w:pPr>
    </w:p>
    <w:p w:rsidR="00722D06" w:rsidRPr="00B1544C" w:rsidRDefault="00722D06" w:rsidP="00AE758F">
      <w:pPr>
        <w:spacing w:line="288" w:lineRule="auto"/>
        <w:ind w:firstLine="454"/>
        <w:jc w:val="both"/>
        <w:rPr>
          <w:sz w:val="28"/>
          <w:szCs w:val="28"/>
          <w:lang w:val="uk-UA"/>
        </w:rPr>
      </w:pPr>
      <w:r w:rsidRPr="00B1544C">
        <w:rPr>
          <w:sz w:val="28"/>
          <w:szCs w:val="28"/>
          <w:lang w:val="uk-UA"/>
        </w:rPr>
        <w:t>Залежності діючого значення примусової складової струму ОЗЗ обмотки статора СГ, що працює в блоці з трансформатором, від загального опору ізоляції обмотки статора та перехідного опору в місці замикання на землю, для різних типів турбо- та гідрогенераторів при несиметричному зниженні рівня ізоляції.</w:t>
      </w:r>
    </w:p>
    <w:p w:rsidR="00722D06" w:rsidRPr="00B1544C" w:rsidRDefault="00722D06" w:rsidP="00AE758F">
      <w:pPr>
        <w:spacing w:line="288" w:lineRule="auto"/>
        <w:ind w:firstLine="454"/>
        <w:jc w:val="both"/>
        <w:rPr>
          <w:sz w:val="28"/>
          <w:szCs w:val="28"/>
          <w:lang w:val="uk-UA"/>
        </w:rPr>
      </w:pPr>
    </w:p>
    <w:p w:rsidR="00722D06" w:rsidRPr="00B1544C" w:rsidRDefault="00722D06" w:rsidP="001D586A">
      <w:pPr>
        <w:spacing w:line="288" w:lineRule="auto"/>
        <w:jc w:val="both"/>
        <w:rPr>
          <w:sz w:val="28"/>
          <w:szCs w:val="28"/>
          <w:lang w:val="uk-UA"/>
        </w:rPr>
      </w:pPr>
      <w:r w:rsidRPr="00B1544C">
        <w:rPr>
          <w:noProof/>
          <w:lang w:val="uk-UA" w:eastAsia="ja-JP"/>
        </w:rPr>
        <w:lastRenderedPageBreak/>
        <w:drawing>
          <wp:inline distT="0" distB="0" distL="0" distR="0" wp14:anchorId="62658627" wp14:editId="6BD87EE0">
            <wp:extent cx="5335886" cy="2702257"/>
            <wp:effectExtent l="0" t="0" r="17780" b="3175"/>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6"/>
              </a:graphicData>
            </a:graphic>
          </wp:inline>
        </w:drawing>
      </w:r>
    </w:p>
    <w:p w:rsidR="00722D06" w:rsidRPr="00B1544C" w:rsidRDefault="00722D06" w:rsidP="004A6456">
      <w:pPr>
        <w:spacing w:line="288" w:lineRule="auto"/>
        <w:jc w:val="center"/>
        <w:rPr>
          <w:lang w:val="uk-UA"/>
        </w:rPr>
      </w:pPr>
      <w:r w:rsidRPr="00B1544C">
        <w:rPr>
          <w:lang w:val="uk-UA"/>
        </w:rPr>
        <w:t>Рис</w:t>
      </w:r>
      <w:r w:rsidR="00625CF6" w:rsidRPr="00B1544C">
        <w:rPr>
          <w:lang w:val="uk-UA"/>
        </w:rPr>
        <w:t>.</w:t>
      </w:r>
      <w:r w:rsidRPr="00B1544C">
        <w:rPr>
          <w:lang w:val="uk-UA"/>
        </w:rPr>
        <w:t xml:space="preserve"> В.2.1 – Залежність діючого значення примусової складової струму ОЗЗ </w:t>
      </w:r>
      <w:r w:rsidR="007253C6" w:rsidRPr="00B1544C">
        <w:rPr>
          <w:lang w:val="uk-UA"/>
        </w:rPr>
        <w:br/>
      </w:r>
      <w:r w:rsidRPr="00B1544C">
        <w:rPr>
          <w:lang w:val="uk-UA"/>
        </w:rPr>
        <w:t>обмотки статора ТГВ-200М</w:t>
      </w:r>
    </w:p>
    <w:p w:rsidR="00722D06" w:rsidRPr="00B1544C" w:rsidRDefault="00722D06" w:rsidP="00AE758F">
      <w:pPr>
        <w:spacing w:line="288" w:lineRule="auto"/>
        <w:ind w:firstLine="454"/>
        <w:jc w:val="center"/>
        <w:rPr>
          <w:sz w:val="28"/>
          <w:szCs w:val="28"/>
          <w:lang w:val="uk-UA"/>
        </w:rPr>
      </w:pPr>
    </w:p>
    <w:p w:rsidR="00722D06" w:rsidRPr="00B1544C" w:rsidRDefault="00722D06" w:rsidP="001D586A">
      <w:pPr>
        <w:spacing w:line="288" w:lineRule="auto"/>
        <w:jc w:val="center"/>
        <w:rPr>
          <w:sz w:val="28"/>
          <w:szCs w:val="28"/>
          <w:lang w:val="uk-UA"/>
        </w:rPr>
      </w:pPr>
      <w:r w:rsidRPr="00B1544C">
        <w:rPr>
          <w:noProof/>
          <w:lang w:val="uk-UA" w:eastAsia="ja-JP"/>
        </w:rPr>
        <w:drawing>
          <wp:inline distT="0" distB="0" distL="0" distR="0" wp14:anchorId="6B88491D" wp14:editId="6669D38C">
            <wp:extent cx="5281684" cy="2374711"/>
            <wp:effectExtent l="0" t="0" r="14605" b="698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37"/>
              </a:graphicData>
            </a:graphic>
          </wp:inline>
        </w:drawing>
      </w:r>
    </w:p>
    <w:p w:rsidR="00722D06" w:rsidRPr="00B1544C" w:rsidRDefault="00722D06" w:rsidP="004A6456">
      <w:pPr>
        <w:spacing w:line="288" w:lineRule="auto"/>
        <w:jc w:val="center"/>
        <w:rPr>
          <w:lang w:val="uk-UA"/>
        </w:rPr>
      </w:pPr>
      <w:r w:rsidRPr="00B1544C">
        <w:rPr>
          <w:lang w:val="uk-UA"/>
        </w:rPr>
        <w:t>Рис</w:t>
      </w:r>
      <w:r w:rsidR="00625CF6" w:rsidRPr="00B1544C">
        <w:rPr>
          <w:lang w:val="uk-UA"/>
        </w:rPr>
        <w:t>.</w:t>
      </w:r>
      <w:r w:rsidRPr="00B1544C">
        <w:rPr>
          <w:lang w:val="uk-UA"/>
        </w:rPr>
        <w:t xml:space="preserve"> В.2.2 – Залежність діючого значення примусової складової струму ОЗЗ </w:t>
      </w:r>
      <w:r w:rsidR="007253C6" w:rsidRPr="00B1544C">
        <w:rPr>
          <w:lang w:val="uk-UA"/>
        </w:rPr>
        <w:br/>
      </w:r>
      <w:r w:rsidRPr="00B1544C">
        <w:rPr>
          <w:lang w:val="uk-UA"/>
        </w:rPr>
        <w:t>обмотки статора ТВВ-200-2а</w:t>
      </w:r>
    </w:p>
    <w:p w:rsidR="00722D06" w:rsidRPr="00B1544C" w:rsidRDefault="00722D06" w:rsidP="00AE758F">
      <w:pPr>
        <w:spacing w:line="288" w:lineRule="auto"/>
        <w:ind w:firstLine="454"/>
        <w:jc w:val="center"/>
        <w:rPr>
          <w:sz w:val="28"/>
          <w:szCs w:val="28"/>
          <w:lang w:val="uk-UA"/>
        </w:rPr>
      </w:pPr>
    </w:p>
    <w:p w:rsidR="00722D06" w:rsidRPr="00B1544C" w:rsidRDefault="00722D06" w:rsidP="001D586A">
      <w:pPr>
        <w:spacing w:line="288" w:lineRule="auto"/>
        <w:jc w:val="center"/>
        <w:rPr>
          <w:sz w:val="28"/>
          <w:szCs w:val="28"/>
          <w:lang w:val="uk-UA"/>
        </w:rPr>
      </w:pPr>
      <w:r w:rsidRPr="00B1544C">
        <w:rPr>
          <w:noProof/>
          <w:lang w:val="uk-UA" w:eastAsia="ja-JP"/>
        </w:rPr>
        <w:lastRenderedPageBreak/>
        <w:drawing>
          <wp:inline distT="0" distB="0" distL="0" distR="0" wp14:anchorId="04E57F00" wp14:editId="7345CE02">
            <wp:extent cx="5240740" cy="2470245"/>
            <wp:effectExtent l="0" t="0" r="17145" b="635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38"/>
              </a:graphicData>
            </a:graphic>
          </wp:inline>
        </w:drawing>
      </w:r>
    </w:p>
    <w:p w:rsidR="00722D06" w:rsidRPr="00B1544C" w:rsidRDefault="00722D06" w:rsidP="004A6456">
      <w:pPr>
        <w:spacing w:line="288" w:lineRule="auto"/>
        <w:jc w:val="center"/>
        <w:rPr>
          <w:lang w:val="uk-UA"/>
        </w:rPr>
      </w:pPr>
      <w:r w:rsidRPr="00B1544C">
        <w:rPr>
          <w:lang w:val="uk-UA"/>
        </w:rPr>
        <w:t>Рис</w:t>
      </w:r>
      <w:r w:rsidR="00AD1A4E" w:rsidRPr="00B1544C">
        <w:rPr>
          <w:lang w:val="uk-UA"/>
        </w:rPr>
        <w:t>.</w:t>
      </w:r>
      <w:r w:rsidRPr="00B1544C">
        <w:rPr>
          <w:lang w:val="uk-UA"/>
        </w:rPr>
        <w:t xml:space="preserve"> В.2.3 – Залежність діючого значення примусової складової струму ОЗЗ </w:t>
      </w:r>
      <w:r w:rsidR="007253C6" w:rsidRPr="00B1544C">
        <w:rPr>
          <w:lang w:val="uk-UA"/>
        </w:rPr>
        <w:br/>
      </w:r>
      <w:r w:rsidRPr="00B1544C">
        <w:rPr>
          <w:lang w:val="uk-UA"/>
        </w:rPr>
        <w:t>обмотки статора ТГВ-300-2</w:t>
      </w:r>
    </w:p>
    <w:p w:rsidR="00722D06" w:rsidRPr="00B1544C" w:rsidRDefault="00722D06" w:rsidP="00AE758F">
      <w:pPr>
        <w:spacing w:line="288" w:lineRule="auto"/>
        <w:ind w:firstLine="454"/>
        <w:jc w:val="center"/>
        <w:rPr>
          <w:sz w:val="28"/>
          <w:szCs w:val="28"/>
          <w:lang w:val="uk-UA"/>
        </w:rPr>
      </w:pPr>
    </w:p>
    <w:p w:rsidR="00722D06" w:rsidRPr="00B1544C" w:rsidRDefault="00722D06" w:rsidP="001D586A">
      <w:pPr>
        <w:spacing w:line="288" w:lineRule="auto"/>
        <w:jc w:val="center"/>
        <w:rPr>
          <w:sz w:val="28"/>
          <w:szCs w:val="28"/>
          <w:lang w:val="uk-UA"/>
        </w:rPr>
      </w:pPr>
      <w:r w:rsidRPr="00B1544C">
        <w:rPr>
          <w:noProof/>
          <w:lang w:val="uk-UA" w:eastAsia="ja-JP"/>
        </w:rPr>
        <w:drawing>
          <wp:inline distT="0" distB="0" distL="0" distR="0" wp14:anchorId="57FD069B" wp14:editId="20F34718">
            <wp:extent cx="5240740" cy="2388358"/>
            <wp:effectExtent l="0" t="0" r="17145" b="12065"/>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39"/>
              </a:graphicData>
            </a:graphic>
          </wp:inline>
        </w:drawing>
      </w:r>
    </w:p>
    <w:p w:rsidR="00722D06" w:rsidRPr="00B1544C" w:rsidRDefault="00722D06" w:rsidP="004A6456">
      <w:pPr>
        <w:spacing w:line="288" w:lineRule="auto"/>
        <w:jc w:val="center"/>
        <w:rPr>
          <w:lang w:val="uk-UA"/>
        </w:rPr>
      </w:pPr>
      <w:r w:rsidRPr="00B1544C">
        <w:rPr>
          <w:lang w:val="uk-UA"/>
        </w:rPr>
        <w:t>Рис</w:t>
      </w:r>
      <w:r w:rsidR="00AD1A4E" w:rsidRPr="00B1544C">
        <w:rPr>
          <w:lang w:val="uk-UA"/>
        </w:rPr>
        <w:t>.</w:t>
      </w:r>
      <w:r w:rsidRPr="00B1544C">
        <w:rPr>
          <w:lang w:val="uk-UA"/>
        </w:rPr>
        <w:t xml:space="preserve"> В.2.4 – Залежність діючого значення примусової складової струму ОЗЗ </w:t>
      </w:r>
      <w:r w:rsidR="007253C6" w:rsidRPr="00B1544C">
        <w:rPr>
          <w:lang w:val="uk-UA"/>
        </w:rPr>
        <w:br/>
      </w:r>
      <w:r w:rsidRPr="00B1544C">
        <w:rPr>
          <w:lang w:val="uk-UA"/>
        </w:rPr>
        <w:t>обмотки статора ТГВ-500-2</w:t>
      </w:r>
    </w:p>
    <w:p w:rsidR="00722D06" w:rsidRPr="00B1544C" w:rsidRDefault="00722D06" w:rsidP="00AE758F">
      <w:pPr>
        <w:spacing w:line="288" w:lineRule="auto"/>
        <w:ind w:firstLine="454"/>
        <w:jc w:val="center"/>
        <w:rPr>
          <w:sz w:val="28"/>
          <w:szCs w:val="28"/>
          <w:lang w:val="uk-UA"/>
        </w:rPr>
      </w:pPr>
    </w:p>
    <w:p w:rsidR="00722D06" w:rsidRPr="00B1544C" w:rsidRDefault="00722D06" w:rsidP="001D586A">
      <w:pPr>
        <w:spacing w:line="288" w:lineRule="auto"/>
        <w:jc w:val="center"/>
        <w:rPr>
          <w:sz w:val="28"/>
          <w:szCs w:val="28"/>
          <w:lang w:val="uk-UA"/>
        </w:rPr>
      </w:pPr>
      <w:r w:rsidRPr="00B1544C">
        <w:rPr>
          <w:noProof/>
          <w:lang w:val="uk-UA" w:eastAsia="ja-JP"/>
        </w:rPr>
        <w:lastRenderedPageBreak/>
        <w:drawing>
          <wp:inline distT="0" distB="0" distL="0" distR="0" wp14:anchorId="2FFB34F1" wp14:editId="532AD77E">
            <wp:extent cx="5308979" cy="2497541"/>
            <wp:effectExtent l="0" t="0" r="6350" b="17145"/>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0"/>
              </a:graphicData>
            </a:graphic>
          </wp:inline>
        </w:drawing>
      </w:r>
    </w:p>
    <w:p w:rsidR="007253C6" w:rsidRPr="00B1544C" w:rsidRDefault="00722D06" w:rsidP="004A6456">
      <w:pPr>
        <w:spacing w:line="288" w:lineRule="auto"/>
        <w:jc w:val="center"/>
        <w:rPr>
          <w:lang w:val="uk-UA"/>
        </w:rPr>
      </w:pPr>
      <w:r w:rsidRPr="00B1544C">
        <w:rPr>
          <w:lang w:val="uk-UA"/>
        </w:rPr>
        <w:t>Рис</w:t>
      </w:r>
      <w:r w:rsidR="00AD1A4E" w:rsidRPr="00B1544C">
        <w:rPr>
          <w:lang w:val="uk-UA"/>
        </w:rPr>
        <w:t>.</w:t>
      </w:r>
      <w:r w:rsidRPr="00B1544C">
        <w:rPr>
          <w:lang w:val="uk-UA"/>
        </w:rPr>
        <w:t xml:space="preserve"> В.2.5 – Залежність діючого значення примусової складової струму ОЗЗ </w:t>
      </w:r>
    </w:p>
    <w:p w:rsidR="00722D06" w:rsidRPr="00B1544C" w:rsidRDefault="00722D06" w:rsidP="004A6456">
      <w:pPr>
        <w:spacing w:line="288" w:lineRule="auto"/>
        <w:jc w:val="center"/>
        <w:rPr>
          <w:lang w:val="uk-UA"/>
        </w:rPr>
      </w:pPr>
      <w:r w:rsidRPr="00B1544C">
        <w:rPr>
          <w:lang w:val="uk-UA"/>
        </w:rPr>
        <w:t>обмотки статора ТВВ-500-2</w:t>
      </w:r>
    </w:p>
    <w:p w:rsidR="00722D06" w:rsidRPr="00B1544C" w:rsidRDefault="00722D06" w:rsidP="00AE758F">
      <w:pPr>
        <w:spacing w:line="288" w:lineRule="auto"/>
        <w:ind w:firstLine="454"/>
        <w:jc w:val="center"/>
        <w:rPr>
          <w:sz w:val="28"/>
          <w:szCs w:val="28"/>
          <w:lang w:val="uk-UA"/>
        </w:rPr>
      </w:pPr>
    </w:p>
    <w:p w:rsidR="00722D06" w:rsidRPr="00B1544C" w:rsidRDefault="00722D06" w:rsidP="001D586A">
      <w:pPr>
        <w:spacing w:line="288" w:lineRule="auto"/>
        <w:jc w:val="center"/>
        <w:rPr>
          <w:sz w:val="28"/>
          <w:szCs w:val="28"/>
          <w:lang w:val="uk-UA"/>
        </w:rPr>
      </w:pPr>
      <w:r w:rsidRPr="00B1544C">
        <w:rPr>
          <w:noProof/>
          <w:lang w:val="uk-UA" w:eastAsia="ja-JP"/>
        </w:rPr>
        <w:drawing>
          <wp:inline distT="0" distB="0" distL="0" distR="0" wp14:anchorId="2D99E3BA" wp14:editId="03C22014">
            <wp:extent cx="5254388" cy="2552131"/>
            <wp:effectExtent l="0" t="0" r="3810" b="635"/>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1"/>
              </a:graphicData>
            </a:graphic>
          </wp:inline>
        </w:drawing>
      </w:r>
    </w:p>
    <w:p w:rsidR="00722D06" w:rsidRPr="00B1544C" w:rsidRDefault="00722D06" w:rsidP="004A6456">
      <w:pPr>
        <w:spacing w:line="288" w:lineRule="auto"/>
        <w:jc w:val="center"/>
        <w:rPr>
          <w:lang w:val="uk-UA"/>
        </w:rPr>
      </w:pPr>
      <w:r w:rsidRPr="00B1544C">
        <w:rPr>
          <w:lang w:val="uk-UA"/>
        </w:rPr>
        <w:t>Рис</w:t>
      </w:r>
      <w:r w:rsidR="00AD1A4E" w:rsidRPr="00B1544C">
        <w:rPr>
          <w:lang w:val="uk-UA"/>
        </w:rPr>
        <w:t>.</w:t>
      </w:r>
      <w:r w:rsidRPr="00B1544C">
        <w:rPr>
          <w:lang w:val="uk-UA"/>
        </w:rPr>
        <w:t xml:space="preserve"> В.2.6 – Залежність діючого значення примусової складової струму ОЗЗ </w:t>
      </w:r>
      <w:r w:rsidR="007253C6" w:rsidRPr="00B1544C">
        <w:rPr>
          <w:lang w:val="uk-UA"/>
        </w:rPr>
        <w:br/>
      </w:r>
      <w:r w:rsidRPr="00B1544C">
        <w:rPr>
          <w:lang w:val="uk-UA"/>
        </w:rPr>
        <w:t>обмотки статора ТВВ-1000-4</w:t>
      </w:r>
    </w:p>
    <w:p w:rsidR="00722D06" w:rsidRPr="00B1544C" w:rsidRDefault="00722D06" w:rsidP="00AE758F">
      <w:pPr>
        <w:spacing w:line="288" w:lineRule="auto"/>
        <w:ind w:firstLine="454"/>
        <w:jc w:val="center"/>
        <w:rPr>
          <w:sz w:val="28"/>
          <w:szCs w:val="28"/>
          <w:lang w:val="uk-UA"/>
        </w:rPr>
      </w:pPr>
    </w:p>
    <w:p w:rsidR="00722D06" w:rsidRPr="00B1544C" w:rsidRDefault="00722D06" w:rsidP="001D586A">
      <w:pPr>
        <w:spacing w:line="288" w:lineRule="auto"/>
        <w:jc w:val="center"/>
        <w:rPr>
          <w:sz w:val="28"/>
          <w:szCs w:val="28"/>
          <w:lang w:val="uk-UA"/>
        </w:rPr>
      </w:pPr>
      <w:r w:rsidRPr="00B1544C">
        <w:rPr>
          <w:noProof/>
          <w:lang w:val="uk-UA" w:eastAsia="ja-JP"/>
        </w:rPr>
        <w:lastRenderedPageBreak/>
        <w:drawing>
          <wp:inline distT="0" distB="0" distL="0" distR="0" wp14:anchorId="49555A02" wp14:editId="6A6AE826">
            <wp:extent cx="5295331" cy="2320120"/>
            <wp:effectExtent l="0" t="0" r="635" b="4445"/>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42"/>
              </a:graphicData>
            </a:graphic>
          </wp:inline>
        </w:drawing>
      </w:r>
    </w:p>
    <w:p w:rsidR="00722D06" w:rsidRPr="00B1544C" w:rsidRDefault="00722D06" w:rsidP="004A6456">
      <w:pPr>
        <w:spacing w:line="288" w:lineRule="auto"/>
        <w:jc w:val="center"/>
        <w:rPr>
          <w:rFonts w:eastAsiaTheme="minorEastAsia"/>
          <w:sz w:val="28"/>
          <w:szCs w:val="28"/>
          <w:lang w:val="uk-UA" w:eastAsia="ja-JP"/>
        </w:rPr>
      </w:pPr>
      <w:r w:rsidRPr="00B1544C">
        <w:rPr>
          <w:sz w:val="28"/>
          <w:szCs w:val="28"/>
          <w:lang w:val="uk-UA"/>
        </w:rPr>
        <w:t>Рис</w:t>
      </w:r>
      <w:r w:rsidR="00AD1A4E" w:rsidRPr="00B1544C">
        <w:rPr>
          <w:sz w:val="28"/>
          <w:szCs w:val="28"/>
          <w:lang w:val="uk-UA"/>
        </w:rPr>
        <w:t>.</w:t>
      </w:r>
      <w:r w:rsidRPr="00B1544C">
        <w:rPr>
          <w:sz w:val="28"/>
          <w:szCs w:val="28"/>
          <w:lang w:val="uk-UA"/>
        </w:rPr>
        <w:t xml:space="preserve"> В.2.7 – Залежність діючого значення примусової складової струму ОЗЗ обмотки статора СВ 1100|</w:t>
      </w:r>
      <w:r w:rsidRPr="00B1544C">
        <w:rPr>
          <w:rFonts w:eastAsiaTheme="minorEastAsia"/>
          <w:sz w:val="28"/>
          <w:szCs w:val="28"/>
          <w:lang w:val="uk-UA" w:eastAsia="ja-JP"/>
        </w:rPr>
        <w:t>145-88</w:t>
      </w:r>
    </w:p>
    <w:p w:rsidR="00722D06" w:rsidRPr="00B1544C" w:rsidRDefault="00722D06" w:rsidP="00AE758F">
      <w:pPr>
        <w:spacing w:line="288" w:lineRule="auto"/>
        <w:ind w:firstLine="454"/>
        <w:jc w:val="center"/>
        <w:rPr>
          <w:rFonts w:eastAsiaTheme="minorEastAsia"/>
          <w:sz w:val="28"/>
          <w:szCs w:val="28"/>
          <w:lang w:val="uk-UA" w:eastAsia="ja-JP"/>
        </w:rPr>
      </w:pPr>
    </w:p>
    <w:p w:rsidR="00722D06" w:rsidRPr="00B1544C" w:rsidRDefault="00722D06" w:rsidP="001D586A">
      <w:pPr>
        <w:spacing w:line="288" w:lineRule="auto"/>
        <w:jc w:val="center"/>
        <w:rPr>
          <w:rFonts w:eastAsiaTheme="minorEastAsia"/>
          <w:sz w:val="28"/>
          <w:szCs w:val="28"/>
          <w:lang w:val="uk-UA" w:eastAsia="ja-JP"/>
        </w:rPr>
      </w:pPr>
      <w:r w:rsidRPr="00B1544C">
        <w:rPr>
          <w:noProof/>
          <w:lang w:val="uk-UA" w:eastAsia="ja-JP"/>
        </w:rPr>
        <w:drawing>
          <wp:inline distT="0" distB="0" distL="0" distR="0" wp14:anchorId="2258E973" wp14:editId="4800ACFB">
            <wp:extent cx="5349923" cy="2647666"/>
            <wp:effectExtent l="0" t="0" r="3175" b="635"/>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3"/>
              </a:graphicData>
            </a:graphic>
          </wp:inline>
        </w:drawing>
      </w:r>
    </w:p>
    <w:p w:rsidR="00722D06" w:rsidRPr="00B1544C" w:rsidRDefault="00722D06" w:rsidP="004A6456">
      <w:pPr>
        <w:spacing w:line="288" w:lineRule="auto"/>
        <w:jc w:val="center"/>
        <w:rPr>
          <w:rFonts w:eastAsiaTheme="minorEastAsia"/>
          <w:lang w:val="uk-UA" w:eastAsia="ja-JP"/>
        </w:rPr>
      </w:pPr>
      <w:r w:rsidRPr="00B1544C">
        <w:rPr>
          <w:lang w:val="uk-UA"/>
        </w:rPr>
        <w:t>Рис</w:t>
      </w:r>
      <w:r w:rsidR="00AD1A4E" w:rsidRPr="00B1544C">
        <w:rPr>
          <w:lang w:val="uk-UA"/>
        </w:rPr>
        <w:t>.</w:t>
      </w:r>
      <w:r w:rsidRPr="00B1544C">
        <w:rPr>
          <w:lang w:val="uk-UA"/>
        </w:rPr>
        <w:t xml:space="preserve"> В.2.8 – Залежність діючого значення примусової складової струму ОЗЗ </w:t>
      </w:r>
      <w:r w:rsidR="007253C6" w:rsidRPr="00B1544C">
        <w:rPr>
          <w:lang w:val="uk-UA"/>
        </w:rPr>
        <w:br/>
      </w:r>
      <w:r w:rsidRPr="00B1544C">
        <w:rPr>
          <w:lang w:val="uk-UA"/>
        </w:rPr>
        <w:t>обмотки статора СВ 1030|</w:t>
      </w:r>
      <w:r w:rsidRPr="00B1544C">
        <w:rPr>
          <w:rFonts w:eastAsiaTheme="minorEastAsia"/>
          <w:lang w:val="uk-UA" w:eastAsia="ja-JP"/>
        </w:rPr>
        <w:t>120-68</w:t>
      </w:r>
    </w:p>
    <w:p w:rsidR="00722D06" w:rsidRPr="00B1544C" w:rsidRDefault="00722D06" w:rsidP="00AE758F">
      <w:pPr>
        <w:spacing w:line="288" w:lineRule="auto"/>
        <w:ind w:firstLine="454"/>
        <w:jc w:val="center"/>
        <w:rPr>
          <w:rFonts w:eastAsiaTheme="minorEastAsia"/>
          <w:sz w:val="28"/>
          <w:szCs w:val="28"/>
          <w:lang w:val="uk-UA" w:eastAsia="ja-JP"/>
        </w:rPr>
      </w:pPr>
    </w:p>
    <w:p w:rsidR="00722D06" w:rsidRPr="00B1544C" w:rsidRDefault="00722D06" w:rsidP="001D586A">
      <w:pPr>
        <w:spacing w:line="288" w:lineRule="auto"/>
        <w:jc w:val="center"/>
        <w:rPr>
          <w:rFonts w:eastAsiaTheme="minorEastAsia"/>
          <w:sz w:val="28"/>
          <w:szCs w:val="28"/>
          <w:lang w:val="uk-UA" w:eastAsia="ja-JP"/>
        </w:rPr>
      </w:pPr>
      <w:r w:rsidRPr="00B1544C">
        <w:rPr>
          <w:noProof/>
          <w:lang w:val="uk-UA" w:eastAsia="ja-JP"/>
        </w:rPr>
        <w:lastRenderedPageBreak/>
        <w:drawing>
          <wp:inline distT="0" distB="0" distL="0" distR="0" wp14:anchorId="5CF8E89B" wp14:editId="540070D4">
            <wp:extent cx="5335886" cy="2388358"/>
            <wp:effectExtent l="0" t="0" r="17780" b="12065"/>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4"/>
              </a:graphicData>
            </a:graphic>
          </wp:inline>
        </w:drawing>
      </w:r>
    </w:p>
    <w:p w:rsidR="00722D06" w:rsidRPr="00B1544C" w:rsidRDefault="00722D06" w:rsidP="004A6456">
      <w:pPr>
        <w:spacing w:line="288" w:lineRule="auto"/>
        <w:jc w:val="center"/>
        <w:rPr>
          <w:rFonts w:eastAsiaTheme="minorEastAsia"/>
          <w:lang w:val="uk-UA" w:eastAsia="ja-JP"/>
        </w:rPr>
      </w:pPr>
      <w:r w:rsidRPr="00B1544C">
        <w:rPr>
          <w:lang w:val="uk-UA"/>
        </w:rPr>
        <w:t>Рис</w:t>
      </w:r>
      <w:r w:rsidR="00AD1A4E" w:rsidRPr="00B1544C">
        <w:rPr>
          <w:lang w:val="uk-UA"/>
        </w:rPr>
        <w:t>.</w:t>
      </w:r>
      <w:r w:rsidRPr="00B1544C">
        <w:rPr>
          <w:lang w:val="uk-UA"/>
        </w:rPr>
        <w:t xml:space="preserve"> В.2.9 – Залежність діючого значення примусової складової струму ОЗЗ </w:t>
      </w:r>
      <w:r w:rsidR="007253C6" w:rsidRPr="00B1544C">
        <w:rPr>
          <w:lang w:val="uk-UA"/>
        </w:rPr>
        <w:br/>
      </w:r>
      <w:r w:rsidRPr="00B1544C">
        <w:rPr>
          <w:lang w:val="uk-UA"/>
        </w:rPr>
        <w:t>обмотки статора СВ 1250|</w:t>
      </w:r>
      <w:r w:rsidRPr="00B1544C">
        <w:rPr>
          <w:rFonts w:eastAsiaTheme="minorEastAsia"/>
          <w:lang w:val="uk-UA" w:eastAsia="ja-JP"/>
        </w:rPr>
        <w:t>170-96</w:t>
      </w:r>
    </w:p>
    <w:p w:rsidR="00722D06" w:rsidRPr="00B1544C" w:rsidRDefault="00722D06" w:rsidP="00AE758F">
      <w:pPr>
        <w:spacing w:line="288" w:lineRule="auto"/>
        <w:ind w:firstLine="454"/>
        <w:jc w:val="center"/>
        <w:rPr>
          <w:rFonts w:eastAsiaTheme="minorEastAsia"/>
          <w:sz w:val="28"/>
          <w:szCs w:val="28"/>
          <w:lang w:val="uk-UA" w:eastAsia="ja-JP"/>
        </w:rPr>
      </w:pPr>
    </w:p>
    <w:p w:rsidR="00722D06" w:rsidRPr="00B1544C" w:rsidRDefault="00722D06" w:rsidP="001D586A">
      <w:pPr>
        <w:spacing w:line="288" w:lineRule="auto"/>
        <w:jc w:val="center"/>
        <w:rPr>
          <w:rFonts w:eastAsiaTheme="minorEastAsia"/>
          <w:sz w:val="28"/>
          <w:szCs w:val="28"/>
          <w:lang w:val="uk-UA" w:eastAsia="ja-JP"/>
        </w:rPr>
      </w:pPr>
      <w:r w:rsidRPr="00B1544C">
        <w:rPr>
          <w:noProof/>
          <w:lang w:val="uk-UA" w:eastAsia="ja-JP"/>
        </w:rPr>
        <w:drawing>
          <wp:inline distT="0" distB="0" distL="0" distR="0" wp14:anchorId="2FF54BC9" wp14:editId="70691E88">
            <wp:extent cx="5281684" cy="2238233"/>
            <wp:effectExtent l="0" t="0" r="14605" b="1016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45"/>
              </a:graphicData>
            </a:graphic>
          </wp:inline>
        </w:drawing>
      </w:r>
    </w:p>
    <w:p w:rsidR="00722D06" w:rsidRPr="00B1544C" w:rsidRDefault="00722D06" w:rsidP="004A6456">
      <w:pPr>
        <w:spacing w:line="288" w:lineRule="auto"/>
        <w:jc w:val="center"/>
        <w:rPr>
          <w:rFonts w:eastAsiaTheme="minorEastAsia"/>
          <w:lang w:val="uk-UA" w:eastAsia="ja-JP"/>
        </w:rPr>
      </w:pPr>
      <w:r w:rsidRPr="00B1544C">
        <w:rPr>
          <w:lang w:val="uk-UA"/>
        </w:rPr>
        <w:t>Рис</w:t>
      </w:r>
      <w:r w:rsidR="00AD1A4E" w:rsidRPr="00B1544C">
        <w:rPr>
          <w:lang w:val="uk-UA"/>
        </w:rPr>
        <w:t>.</w:t>
      </w:r>
      <w:r w:rsidRPr="00B1544C">
        <w:rPr>
          <w:lang w:val="uk-UA"/>
        </w:rPr>
        <w:t xml:space="preserve"> В.2.10 – Залежність діючого значення примусової складової струму ОЗЗ </w:t>
      </w:r>
      <w:r w:rsidR="007253C6" w:rsidRPr="00B1544C">
        <w:rPr>
          <w:lang w:val="uk-UA"/>
        </w:rPr>
        <w:br/>
      </w:r>
      <w:r w:rsidRPr="00B1544C">
        <w:rPr>
          <w:lang w:val="uk-UA"/>
        </w:rPr>
        <w:t>обмотки статора СВ 1160|</w:t>
      </w:r>
      <w:r w:rsidRPr="00B1544C">
        <w:rPr>
          <w:rFonts w:eastAsiaTheme="minorEastAsia"/>
          <w:lang w:val="uk-UA" w:eastAsia="ja-JP"/>
        </w:rPr>
        <w:t>180-72</w:t>
      </w:r>
    </w:p>
    <w:p w:rsidR="00E738A5" w:rsidRPr="00B1544C" w:rsidRDefault="00E738A5">
      <w:pPr>
        <w:spacing w:after="200" w:line="276" w:lineRule="auto"/>
        <w:rPr>
          <w:rFonts w:eastAsiaTheme="minorEastAsia"/>
          <w:sz w:val="28"/>
          <w:szCs w:val="28"/>
          <w:lang w:val="uk-UA" w:eastAsia="ja-JP"/>
        </w:rPr>
      </w:pPr>
      <w:r w:rsidRPr="00B1544C">
        <w:rPr>
          <w:rFonts w:eastAsiaTheme="minorEastAsia"/>
          <w:sz w:val="28"/>
          <w:szCs w:val="28"/>
          <w:lang w:val="uk-UA" w:eastAsia="ja-JP"/>
        </w:rPr>
        <w:br w:type="page"/>
      </w:r>
    </w:p>
    <w:p w:rsidR="00722D06" w:rsidRPr="00B1544C" w:rsidRDefault="00722D06" w:rsidP="00AE758F">
      <w:pPr>
        <w:spacing w:line="288" w:lineRule="auto"/>
        <w:ind w:firstLine="454"/>
        <w:jc w:val="center"/>
        <w:rPr>
          <w:rFonts w:eastAsiaTheme="minorEastAsia"/>
          <w:sz w:val="28"/>
          <w:szCs w:val="28"/>
          <w:lang w:val="uk-UA" w:eastAsia="ja-JP"/>
        </w:rPr>
      </w:pPr>
    </w:p>
    <w:p w:rsidR="00722D06" w:rsidRPr="00B1544C" w:rsidRDefault="00722D06" w:rsidP="001D586A">
      <w:pPr>
        <w:spacing w:line="288" w:lineRule="auto"/>
        <w:jc w:val="center"/>
        <w:rPr>
          <w:rFonts w:eastAsiaTheme="minorEastAsia"/>
          <w:sz w:val="28"/>
          <w:szCs w:val="28"/>
          <w:lang w:val="uk-UA" w:eastAsia="ja-JP"/>
        </w:rPr>
      </w:pPr>
      <w:r w:rsidRPr="00B1544C">
        <w:rPr>
          <w:noProof/>
          <w:lang w:val="uk-UA" w:eastAsia="ja-JP"/>
        </w:rPr>
        <w:drawing>
          <wp:inline distT="0" distB="0" distL="0" distR="0" wp14:anchorId="0BC5304F" wp14:editId="26DB0591">
            <wp:extent cx="5268036" cy="2415654"/>
            <wp:effectExtent l="0" t="0" r="8890" b="381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646"/>
              </a:graphicData>
            </a:graphic>
          </wp:inline>
        </w:drawing>
      </w:r>
    </w:p>
    <w:p w:rsidR="00722D06" w:rsidRPr="00B1544C" w:rsidRDefault="00722D06" w:rsidP="004A6456">
      <w:pPr>
        <w:spacing w:line="288" w:lineRule="auto"/>
        <w:jc w:val="center"/>
        <w:rPr>
          <w:rFonts w:eastAsiaTheme="minorEastAsia"/>
          <w:lang w:val="uk-UA" w:eastAsia="ja-JP"/>
        </w:rPr>
      </w:pPr>
      <w:r w:rsidRPr="00B1544C">
        <w:rPr>
          <w:lang w:val="uk-UA"/>
        </w:rPr>
        <w:t>Рис</w:t>
      </w:r>
      <w:r w:rsidR="00AD1A4E" w:rsidRPr="00B1544C">
        <w:rPr>
          <w:lang w:val="uk-UA"/>
        </w:rPr>
        <w:t>.</w:t>
      </w:r>
      <w:r w:rsidRPr="00B1544C">
        <w:rPr>
          <w:lang w:val="uk-UA"/>
        </w:rPr>
        <w:t xml:space="preserve"> В.2.11 – Залежність діючого значення примусової складової струму ОЗЗ </w:t>
      </w:r>
      <w:r w:rsidR="007253C6" w:rsidRPr="00B1544C">
        <w:rPr>
          <w:lang w:val="uk-UA"/>
        </w:rPr>
        <w:br/>
      </w:r>
      <w:r w:rsidRPr="00B1544C">
        <w:rPr>
          <w:lang w:val="uk-UA"/>
        </w:rPr>
        <w:t>обмотки статора СВ 1500|</w:t>
      </w:r>
      <w:r w:rsidRPr="00B1544C">
        <w:rPr>
          <w:rFonts w:eastAsiaTheme="minorEastAsia"/>
          <w:lang w:val="uk-UA" w:eastAsia="ja-JP"/>
        </w:rPr>
        <w:t>200-88</w:t>
      </w:r>
    </w:p>
    <w:p w:rsidR="00722D06" w:rsidRPr="00B1544C" w:rsidRDefault="00722D06" w:rsidP="00AE758F">
      <w:pPr>
        <w:spacing w:line="288" w:lineRule="auto"/>
        <w:ind w:firstLine="454"/>
        <w:rPr>
          <w:sz w:val="28"/>
          <w:szCs w:val="28"/>
          <w:lang w:val="uk-UA"/>
        </w:rPr>
      </w:pPr>
      <w:r w:rsidRPr="00B1544C">
        <w:rPr>
          <w:sz w:val="28"/>
          <w:szCs w:val="28"/>
          <w:lang w:val="uk-UA"/>
        </w:rPr>
        <w:br w:type="page"/>
      </w:r>
    </w:p>
    <w:p w:rsidR="00722D06" w:rsidRPr="00B1544C" w:rsidRDefault="00722D06" w:rsidP="00AE758F">
      <w:pPr>
        <w:spacing w:line="288" w:lineRule="auto"/>
        <w:ind w:firstLine="454"/>
        <w:jc w:val="center"/>
        <w:rPr>
          <w:b/>
          <w:sz w:val="28"/>
          <w:szCs w:val="28"/>
          <w:lang w:val="uk-UA"/>
        </w:rPr>
      </w:pPr>
      <w:r w:rsidRPr="00B1544C">
        <w:rPr>
          <w:b/>
          <w:sz w:val="28"/>
          <w:szCs w:val="28"/>
          <w:lang w:val="uk-UA"/>
        </w:rPr>
        <w:lastRenderedPageBreak/>
        <w:t>Додаток Д</w:t>
      </w:r>
    </w:p>
    <w:p w:rsidR="00722D06" w:rsidRPr="00B1544C" w:rsidRDefault="00722D06" w:rsidP="00AE758F">
      <w:pPr>
        <w:spacing w:line="288" w:lineRule="auto"/>
        <w:ind w:firstLine="454"/>
        <w:jc w:val="center"/>
        <w:rPr>
          <w:b/>
          <w:caps/>
          <w:sz w:val="28"/>
          <w:szCs w:val="28"/>
          <w:lang w:val="uk-UA"/>
        </w:rPr>
      </w:pPr>
    </w:p>
    <w:p w:rsidR="00722D06" w:rsidRPr="00B1544C" w:rsidRDefault="00722D06" w:rsidP="00AE758F">
      <w:pPr>
        <w:spacing w:line="288" w:lineRule="auto"/>
        <w:ind w:firstLine="454"/>
        <w:jc w:val="center"/>
        <w:rPr>
          <w:b/>
          <w:sz w:val="28"/>
          <w:szCs w:val="28"/>
          <w:lang w:val="uk-UA"/>
        </w:rPr>
      </w:pPr>
      <w:r w:rsidRPr="00B1544C">
        <w:rPr>
          <w:b/>
          <w:sz w:val="28"/>
          <w:szCs w:val="28"/>
          <w:lang w:val="uk-UA"/>
        </w:rPr>
        <w:t>Текст програми роботи мікроконтроллера</w:t>
      </w:r>
    </w:p>
    <w:p w:rsidR="00722D06" w:rsidRPr="00B1544C" w:rsidRDefault="00722D06" w:rsidP="00AE758F">
      <w:pPr>
        <w:spacing w:line="288" w:lineRule="auto"/>
        <w:ind w:firstLine="454"/>
        <w:jc w:val="center"/>
        <w:rPr>
          <w:b/>
          <w:caps/>
          <w:sz w:val="28"/>
          <w:szCs w:val="28"/>
          <w:lang w:val="uk-UA"/>
        </w:rPr>
      </w:pPr>
    </w:p>
    <w:p w:rsidR="00722D06" w:rsidRPr="00B1544C" w:rsidRDefault="00722D06" w:rsidP="00AE758F">
      <w:pPr>
        <w:spacing w:line="288" w:lineRule="auto"/>
        <w:ind w:firstLine="454"/>
        <w:jc w:val="both"/>
        <w:rPr>
          <w:sz w:val="28"/>
          <w:szCs w:val="28"/>
          <w:lang w:val="uk-UA"/>
        </w:rPr>
      </w:pPr>
      <w:r w:rsidRPr="00B1544C">
        <w:rPr>
          <w:sz w:val="28"/>
          <w:szCs w:val="28"/>
          <w:lang w:val="uk-UA"/>
        </w:rPr>
        <w:t>#include &lt;iostream&gt;, #include “stdafx.h”</w:t>
      </w:r>
    </w:p>
    <w:p w:rsidR="00722D06" w:rsidRPr="00B1544C" w:rsidRDefault="00722D06" w:rsidP="00AE758F">
      <w:pPr>
        <w:spacing w:line="288" w:lineRule="auto"/>
        <w:ind w:firstLine="454"/>
        <w:rPr>
          <w:sz w:val="28"/>
          <w:szCs w:val="28"/>
          <w:lang w:val="uk-UA"/>
        </w:rPr>
      </w:pPr>
      <w:r w:rsidRPr="00B1544C">
        <w:rPr>
          <w:sz w:val="28"/>
          <w:szCs w:val="28"/>
          <w:lang w:val="uk-UA"/>
        </w:rPr>
        <w:t>double t_to_d (sum)</w:t>
      </w:r>
    </w:p>
    <w:p w:rsidR="00722D06" w:rsidRPr="00B1544C" w:rsidRDefault="00722D06" w:rsidP="00AE758F">
      <w:pPr>
        <w:spacing w:line="288" w:lineRule="auto"/>
        <w:ind w:firstLine="454"/>
        <w:rPr>
          <w:sz w:val="28"/>
          <w:szCs w:val="28"/>
          <w:lang w:val="uk-UA"/>
        </w:rPr>
      </w:pPr>
      <w:r w:rsidRPr="00B1544C">
        <w:rPr>
          <w:sz w:val="28"/>
          <w:szCs w:val="28"/>
          <w:lang w:val="uk-UA"/>
        </w:rPr>
        <w:t>{digitT=digit; while (i&gt;0){rest=digitT%10; digitT=digitT%10; sum=sum+rest*two; two=two*2;i=i-1; end1;}}</w:t>
      </w:r>
    </w:p>
    <w:p w:rsidR="00722D06" w:rsidRPr="00B1544C" w:rsidRDefault="00722D06" w:rsidP="00AE758F">
      <w:pPr>
        <w:spacing w:line="288" w:lineRule="auto"/>
        <w:ind w:firstLine="454"/>
        <w:rPr>
          <w:sz w:val="28"/>
          <w:szCs w:val="28"/>
          <w:lang w:val="uk-UA"/>
        </w:rPr>
      </w:pPr>
      <w:r w:rsidRPr="00B1544C">
        <w:rPr>
          <w:sz w:val="28"/>
          <w:szCs w:val="28"/>
          <w:lang w:val="uk-UA"/>
        </w:rPr>
        <w:t>int main()</w:t>
      </w:r>
    </w:p>
    <w:p w:rsidR="00722D06" w:rsidRPr="00B1544C" w:rsidRDefault="00722D06" w:rsidP="00AE758F">
      <w:pPr>
        <w:spacing w:line="288" w:lineRule="auto"/>
        <w:ind w:firstLine="454"/>
        <w:rPr>
          <w:sz w:val="28"/>
          <w:szCs w:val="28"/>
          <w:lang w:val="uk-UA"/>
        </w:rPr>
      </w:pPr>
      <w:r w:rsidRPr="00B1544C">
        <w:rPr>
          <w:sz w:val="28"/>
          <w:szCs w:val="28"/>
          <w:lang w:val="uk-UA"/>
        </w:rPr>
        <w:t xml:space="preserve">double Rp,Rs,U,I2,I1,Us,I; double I20,I10,Us0,Rp0,Rs0,U0; </w:t>
      </w:r>
    </w:p>
    <w:p w:rsidR="00722D06" w:rsidRPr="00B1544C" w:rsidRDefault="00722D06" w:rsidP="00AE758F">
      <w:pPr>
        <w:spacing w:line="288" w:lineRule="auto"/>
        <w:ind w:firstLine="454"/>
        <w:rPr>
          <w:sz w:val="28"/>
          <w:szCs w:val="28"/>
          <w:lang w:val="uk-UA"/>
        </w:rPr>
      </w:pPr>
      <w:r w:rsidRPr="00B1544C">
        <w:rPr>
          <w:sz w:val="28"/>
          <w:szCs w:val="28"/>
          <w:lang w:val="uk-UA"/>
        </w:rPr>
        <w:t>double s=8713789113.93;</w:t>
      </w:r>
    </w:p>
    <w:p w:rsidR="00722D06" w:rsidRPr="00B1544C" w:rsidRDefault="00722D06" w:rsidP="00AE758F">
      <w:pPr>
        <w:spacing w:line="288" w:lineRule="auto"/>
        <w:ind w:firstLine="454"/>
        <w:rPr>
          <w:sz w:val="28"/>
          <w:szCs w:val="28"/>
          <w:lang w:val="uk-UA"/>
        </w:rPr>
      </w:pPr>
      <w:r w:rsidRPr="00B1544C">
        <w:rPr>
          <w:sz w:val="28"/>
          <w:szCs w:val="28"/>
          <w:lang w:val="uk-UA"/>
        </w:rPr>
        <w:t>double f=148637874.48; double g=55383936.322; double h=235263.377;</w:t>
      </w:r>
    </w:p>
    <w:p w:rsidR="00722D06" w:rsidRPr="00B1544C" w:rsidRDefault="00722D06" w:rsidP="00AE758F">
      <w:pPr>
        <w:spacing w:line="288" w:lineRule="auto"/>
        <w:ind w:firstLine="454"/>
        <w:rPr>
          <w:sz w:val="28"/>
          <w:szCs w:val="28"/>
          <w:lang w:val="uk-UA"/>
        </w:rPr>
      </w:pPr>
      <w:r w:rsidRPr="00B1544C">
        <w:rPr>
          <w:sz w:val="28"/>
          <w:szCs w:val="28"/>
          <w:lang w:val="uk-UA"/>
        </w:rPr>
        <w:t>int U1=140; int R1=2000; int R2=2000; int Rt=2000; int w=314; int Iust=2;</w:t>
      </w:r>
    </w:p>
    <w:p w:rsidR="00722D06" w:rsidRPr="00B1544C" w:rsidRDefault="00722D06" w:rsidP="00AE758F">
      <w:pPr>
        <w:spacing w:line="288" w:lineRule="auto"/>
        <w:ind w:firstLine="454"/>
        <w:rPr>
          <w:sz w:val="28"/>
          <w:szCs w:val="28"/>
          <w:lang w:val="uk-UA"/>
        </w:rPr>
      </w:pPr>
      <w:r w:rsidRPr="00B1544C">
        <w:rPr>
          <w:sz w:val="28"/>
          <w:szCs w:val="28"/>
          <w:lang w:val="uk-UA"/>
        </w:rPr>
        <w:t>int Rust=500000; int k=100; double Cs=0.0000012; int p;</w:t>
      </w:r>
    </w:p>
    <w:p w:rsidR="00722D06" w:rsidRPr="00B1544C" w:rsidRDefault="00722D06" w:rsidP="00AE758F">
      <w:pPr>
        <w:spacing w:line="288" w:lineRule="auto"/>
        <w:ind w:firstLine="454"/>
        <w:rPr>
          <w:sz w:val="28"/>
          <w:szCs w:val="28"/>
          <w:lang w:val="uk-UA"/>
        </w:rPr>
      </w:pPr>
      <w:r w:rsidRPr="00B1544C">
        <w:rPr>
          <w:sz w:val="28"/>
          <w:szCs w:val="28"/>
          <w:lang w:val="uk-UA"/>
        </w:rPr>
        <w:t>int digit; int i=12; int=digitT=digit; int rest=1; int two = 1; int sum=0;</w:t>
      </w:r>
    </w:p>
    <w:p w:rsidR="00722D06" w:rsidRPr="00B1544C" w:rsidRDefault="00722D06" w:rsidP="00AE758F">
      <w:pPr>
        <w:spacing w:line="288" w:lineRule="auto"/>
        <w:ind w:firstLine="454"/>
        <w:rPr>
          <w:sz w:val="28"/>
          <w:szCs w:val="28"/>
          <w:lang w:val="uk-UA"/>
        </w:rPr>
      </w:pPr>
      <w:r w:rsidRPr="00B1544C">
        <w:rPr>
          <w:sz w:val="28"/>
          <w:szCs w:val="28"/>
          <w:lang w:val="uk-UA"/>
        </w:rPr>
        <w:t>DDRB|=(1&lt;&lt;0)|(1&lt;&lt;1); DDRD|=(1&lt;&lt;1)|(1&lt;&lt;3); DDRA|=(1&lt;&lt;0)|(1&lt;&lt;1);</w:t>
      </w:r>
    </w:p>
    <w:p w:rsidR="00722D06" w:rsidRPr="00B1544C" w:rsidRDefault="00722D06" w:rsidP="00AE758F">
      <w:pPr>
        <w:spacing w:line="288" w:lineRule="auto"/>
        <w:ind w:firstLine="454"/>
        <w:rPr>
          <w:sz w:val="28"/>
          <w:szCs w:val="28"/>
          <w:lang w:val="uk-UA"/>
        </w:rPr>
      </w:pPr>
      <w:r w:rsidRPr="00B1544C">
        <w:rPr>
          <w:sz w:val="28"/>
          <w:szCs w:val="28"/>
          <w:lang w:val="uk-UA"/>
        </w:rPr>
        <w:t>PORTB|=(1&lt;&lt;0)|(1&lt;&lt;1); PORTD|=(1&lt;&lt;1)|(1&lt;&lt;3); PORTA|=(0&lt;&lt;0)|(0&lt;&lt;1);</w:t>
      </w:r>
    </w:p>
    <w:p w:rsidR="00722D06" w:rsidRPr="00B1544C" w:rsidRDefault="00722D06" w:rsidP="00AE758F">
      <w:pPr>
        <w:spacing w:line="288" w:lineRule="auto"/>
        <w:ind w:firstLine="454"/>
        <w:rPr>
          <w:sz w:val="28"/>
          <w:szCs w:val="28"/>
          <w:lang w:val="uk-UA"/>
        </w:rPr>
      </w:pPr>
      <w:r w:rsidRPr="00B1544C">
        <w:rPr>
          <w:sz w:val="28"/>
          <w:szCs w:val="28"/>
          <w:lang w:val="uk-UA"/>
        </w:rPr>
        <w:t>for (i=0; i&lt;4;i++) {PORTB|=(0&lt;&lt;1);p++;p++;PORTB|=(1&lt;&lt;1);}</w:t>
      </w:r>
    </w:p>
    <w:p w:rsidR="00722D06" w:rsidRPr="00B1544C" w:rsidRDefault="00722D06" w:rsidP="00AE758F">
      <w:pPr>
        <w:spacing w:line="288" w:lineRule="auto"/>
        <w:ind w:firstLine="454"/>
        <w:rPr>
          <w:sz w:val="28"/>
          <w:szCs w:val="28"/>
          <w:lang w:val="uk-UA"/>
        </w:rPr>
      </w:pPr>
      <w:r w:rsidRPr="00B1544C">
        <w:rPr>
          <w:sz w:val="28"/>
          <w:szCs w:val="28"/>
          <w:lang w:val="uk-UA"/>
        </w:rPr>
        <w:t>PORTB|=(0&lt;&lt;0);</w:t>
      </w:r>
    </w:p>
    <w:p w:rsidR="00722D06" w:rsidRPr="00B1544C" w:rsidRDefault="00722D06" w:rsidP="00AE758F">
      <w:pPr>
        <w:spacing w:line="288" w:lineRule="auto"/>
        <w:ind w:firstLine="454"/>
        <w:rPr>
          <w:sz w:val="28"/>
          <w:szCs w:val="28"/>
          <w:lang w:val="uk-UA"/>
        </w:rPr>
      </w:pPr>
      <w:r w:rsidRPr="00B1544C">
        <w:rPr>
          <w:sz w:val="28"/>
          <w:szCs w:val="28"/>
          <w:lang w:val="uk-UA"/>
        </w:rPr>
        <w:t>PORTB|=(0&lt;&lt;0);</w:t>
      </w:r>
    </w:p>
    <w:p w:rsidR="00722D06" w:rsidRPr="00B1544C" w:rsidRDefault="00722D06" w:rsidP="00AE758F">
      <w:pPr>
        <w:spacing w:line="288" w:lineRule="auto"/>
        <w:ind w:firstLine="454"/>
        <w:rPr>
          <w:sz w:val="28"/>
          <w:szCs w:val="28"/>
          <w:lang w:val="uk-UA"/>
        </w:rPr>
      </w:pPr>
      <w:r w:rsidRPr="00B1544C">
        <w:rPr>
          <w:sz w:val="28"/>
          <w:szCs w:val="28"/>
          <w:lang w:val="uk-UA"/>
        </w:rPr>
        <w:t>AdcResult1=0;</w:t>
      </w:r>
    </w:p>
    <w:p w:rsidR="00722D06" w:rsidRPr="00B1544C" w:rsidRDefault="00722D06" w:rsidP="00AE758F">
      <w:pPr>
        <w:spacing w:line="288" w:lineRule="auto"/>
        <w:ind w:firstLine="454"/>
        <w:rPr>
          <w:sz w:val="28"/>
          <w:szCs w:val="28"/>
          <w:lang w:val="uk-UA"/>
        </w:rPr>
      </w:pPr>
      <w:r w:rsidRPr="00B1544C">
        <w:rPr>
          <w:sz w:val="28"/>
          <w:szCs w:val="28"/>
          <w:lang w:val="uk-UA"/>
        </w:rPr>
        <w:t>For (i=0; i&lt;12;i++;)</w:t>
      </w:r>
    </w:p>
    <w:p w:rsidR="00722D06" w:rsidRPr="00B1544C" w:rsidRDefault="00722D06" w:rsidP="00AE758F">
      <w:pPr>
        <w:spacing w:line="288" w:lineRule="auto"/>
        <w:ind w:firstLine="454"/>
        <w:rPr>
          <w:sz w:val="28"/>
          <w:szCs w:val="28"/>
          <w:lang w:val="uk-UA"/>
        </w:rPr>
      </w:pPr>
      <w:r w:rsidRPr="00B1544C">
        <w:rPr>
          <w:sz w:val="28"/>
          <w:szCs w:val="28"/>
          <w:lang w:val="uk-UA"/>
        </w:rPr>
        <w:t xml:space="preserve">{p++; p++; AdcResult1&lt;&lt;=1; </w:t>
      </w:r>
    </w:p>
    <w:p w:rsidR="00722D06" w:rsidRPr="00B1544C" w:rsidRDefault="00722D06" w:rsidP="00AE758F">
      <w:pPr>
        <w:spacing w:line="288" w:lineRule="auto"/>
        <w:ind w:firstLine="454"/>
        <w:rPr>
          <w:sz w:val="28"/>
          <w:szCs w:val="28"/>
          <w:lang w:val="uk-UA"/>
        </w:rPr>
      </w:pPr>
      <w:r w:rsidRPr="00B1544C">
        <w:rPr>
          <w:sz w:val="28"/>
          <w:szCs w:val="28"/>
          <w:lang w:val="uk-UA"/>
        </w:rPr>
        <w:t>if (PINB&amp;(1&lt;&lt;PB6)) AdcResult1|=1;p++;p++;}</w:t>
      </w:r>
    </w:p>
    <w:p w:rsidR="00722D06" w:rsidRPr="00B1544C" w:rsidRDefault="00722D06" w:rsidP="00AE758F">
      <w:pPr>
        <w:spacing w:line="288" w:lineRule="auto"/>
        <w:ind w:firstLine="454"/>
        <w:rPr>
          <w:sz w:val="28"/>
          <w:szCs w:val="28"/>
          <w:lang w:val="uk-UA"/>
        </w:rPr>
      </w:pPr>
      <w:r w:rsidRPr="00B1544C">
        <w:rPr>
          <w:sz w:val="28"/>
          <w:szCs w:val="28"/>
          <w:lang w:val="uk-UA"/>
        </w:rPr>
        <w:t>PORTB|=(1&lt;&lt;0);</w:t>
      </w:r>
    </w:p>
    <w:p w:rsidR="00722D06" w:rsidRPr="00B1544C" w:rsidRDefault="00722D06" w:rsidP="00AE758F">
      <w:pPr>
        <w:spacing w:line="288" w:lineRule="auto"/>
        <w:ind w:firstLine="454"/>
        <w:rPr>
          <w:sz w:val="28"/>
          <w:szCs w:val="28"/>
          <w:lang w:val="uk-UA"/>
        </w:rPr>
      </w:pPr>
      <w:r w:rsidRPr="00B1544C">
        <w:rPr>
          <w:sz w:val="28"/>
          <w:szCs w:val="28"/>
          <w:lang w:val="uk-UA"/>
        </w:rPr>
        <w:t>PORTB|=(0&lt;&lt;1);</w:t>
      </w:r>
    </w:p>
    <w:p w:rsidR="00722D06" w:rsidRPr="00B1544C" w:rsidRDefault="00722D06" w:rsidP="00AE758F">
      <w:pPr>
        <w:spacing w:line="288" w:lineRule="auto"/>
        <w:ind w:firstLine="454"/>
        <w:rPr>
          <w:sz w:val="28"/>
          <w:szCs w:val="28"/>
          <w:lang w:val="uk-UA"/>
        </w:rPr>
      </w:pPr>
      <w:r w:rsidRPr="00B1544C">
        <w:rPr>
          <w:sz w:val="28"/>
          <w:szCs w:val="28"/>
          <w:lang w:val="uk-UA"/>
        </w:rPr>
        <w:t>AdcResult2=0;</w:t>
      </w:r>
    </w:p>
    <w:p w:rsidR="00722D06" w:rsidRPr="00B1544C" w:rsidRDefault="00722D06" w:rsidP="00AE758F">
      <w:pPr>
        <w:spacing w:line="288" w:lineRule="auto"/>
        <w:ind w:firstLine="454"/>
        <w:rPr>
          <w:sz w:val="28"/>
          <w:szCs w:val="28"/>
          <w:lang w:val="uk-UA"/>
        </w:rPr>
      </w:pPr>
      <w:r w:rsidRPr="00B1544C">
        <w:rPr>
          <w:sz w:val="28"/>
          <w:szCs w:val="28"/>
          <w:lang w:val="uk-UA"/>
        </w:rPr>
        <w:t>For (i=0; i&lt;12;i++;)</w:t>
      </w:r>
    </w:p>
    <w:p w:rsidR="00722D06" w:rsidRPr="00B1544C" w:rsidRDefault="00722D06" w:rsidP="00AE758F">
      <w:pPr>
        <w:spacing w:line="288" w:lineRule="auto"/>
        <w:ind w:firstLine="454"/>
        <w:rPr>
          <w:sz w:val="28"/>
          <w:szCs w:val="28"/>
          <w:lang w:val="uk-UA"/>
        </w:rPr>
      </w:pPr>
      <w:r w:rsidRPr="00B1544C">
        <w:rPr>
          <w:sz w:val="28"/>
          <w:szCs w:val="28"/>
          <w:lang w:val="uk-UA"/>
        </w:rPr>
        <w:t xml:space="preserve">{p++; p++; AdcResult2&lt;&lt;=1; </w:t>
      </w:r>
    </w:p>
    <w:p w:rsidR="00722D06" w:rsidRPr="00B1544C" w:rsidRDefault="00722D06" w:rsidP="00AE758F">
      <w:pPr>
        <w:spacing w:line="288" w:lineRule="auto"/>
        <w:ind w:firstLine="454"/>
        <w:rPr>
          <w:sz w:val="28"/>
          <w:szCs w:val="28"/>
          <w:lang w:val="uk-UA"/>
        </w:rPr>
      </w:pPr>
      <w:r w:rsidRPr="00B1544C">
        <w:rPr>
          <w:sz w:val="28"/>
          <w:szCs w:val="28"/>
          <w:lang w:val="uk-UA"/>
        </w:rPr>
        <w:t>if (PINB&amp;(1&lt;&lt;PB6)) AdcResult2|=1;p++;p++;}</w:t>
      </w:r>
    </w:p>
    <w:p w:rsidR="00722D06" w:rsidRPr="00B1544C" w:rsidRDefault="00722D06" w:rsidP="00AE758F">
      <w:pPr>
        <w:spacing w:line="288" w:lineRule="auto"/>
        <w:ind w:firstLine="454"/>
        <w:rPr>
          <w:sz w:val="28"/>
          <w:szCs w:val="28"/>
          <w:lang w:val="uk-UA"/>
        </w:rPr>
      </w:pPr>
      <w:r w:rsidRPr="00B1544C">
        <w:rPr>
          <w:sz w:val="28"/>
          <w:szCs w:val="28"/>
          <w:lang w:val="uk-UA"/>
        </w:rPr>
        <w:t>PORTB|=(1&lt;&lt;1);</w:t>
      </w:r>
    </w:p>
    <w:p w:rsidR="00722D06" w:rsidRPr="00B1544C" w:rsidRDefault="00722D06" w:rsidP="00AE758F">
      <w:pPr>
        <w:spacing w:line="288" w:lineRule="auto"/>
        <w:ind w:firstLine="454"/>
        <w:rPr>
          <w:sz w:val="28"/>
          <w:szCs w:val="28"/>
          <w:lang w:val="uk-UA"/>
        </w:rPr>
      </w:pPr>
      <w:r w:rsidRPr="00B1544C">
        <w:rPr>
          <w:sz w:val="28"/>
          <w:szCs w:val="28"/>
          <w:lang w:val="uk-UA"/>
        </w:rPr>
        <w:lastRenderedPageBreak/>
        <w:t>PORTD|=(0&lt;&lt;3);</w:t>
      </w:r>
    </w:p>
    <w:p w:rsidR="00722D06" w:rsidRPr="00B1544C" w:rsidRDefault="00722D06" w:rsidP="00AE758F">
      <w:pPr>
        <w:spacing w:line="288" w:lineRule="auto"/>
        <w:ind w:firstLine="454"/>
        <w:rPr>
          <w:sz w:val="28"/>
          <w:szCs w:val="28"/>
          <w:lang w:val="uk-UA"/>
        </w:rPr>
      </w:pPr>
      <w:r w:rsidRPr="00B1544C">
        <w:rPr>
          <w:sz w:val="28"/>
          <w:szCs w:val="28"/>
          <w:lang w:val="uk-UA"/>
        </w:rPr>
        <w:t>AdcResult3=0;</w:t>
      </w:r>
    </w:p>
    <w:p w:rsidR="00722D06" w:rsidRPr="00B1544C" w:rsidRDefault="00722D06" w:rsidP="00AE758F">
      <w:pPr>
        <w:spacing w:line="288" w:lineRule="auto"/>
        <w:ind w:firstLine="454"/>
        <w:rPr>
          <w:sz w:val="28"/>
          <w:szCs w:val="28"/>
          <w:lang w:val="uk-UA"/>
        </w:rPr>
      </w:pPr>
      <w:r w:rsidRPr="00B1544C">
        <w:rPr>
          <w:sz w:val="28"/>
          <w:szCs w:val="28"/>
          <w:lang w:val="uk-UA"/>
        </w:rPr>
        <w:t>For (i=0; i&lt;12;i++;)</w:t>
      </w:r>
    </w:p>
    <w:p w:rsidR="00722D06" w:rsidRPr="00B1544C" w:rsidRDefault="00722D06" w:rsidP="00AE758F">
      <w:pPr>
        <w:spacing w:line="288" w:lineRule="auto"/>
        <w:ind w:firstLine="454"/>
        <w:rPr>
          <w:sz w:val="28"/>
          <w:szCs w:val="28"/>
          <w:lang w:val="uk-UA"/>
        </w:rPr>
      </w:pPr>
      <w:r w:rsidRPr="00B1544C">
        <w:rPr>
          <w:sz w:val="28"/>
          <w:szCs w:val="28"/>
          <w:lang w:val="uk-UA"/>
        </w:rPr>
        <w:t xml:space="preserve">{p++; p++; AdcResult3&lt;&lt;=1; </w:t>
      </w:r>
    </w:p>
    <w:p w:rsidR="00722D06" w:rsidRPr="00B1544C" w:rsidRDefault="00722D06" w:rsidP="00AE758F">
      <w:pPr>
        <w:spacing w:line="288" w:lineRule="auto"/>
        <w:ind w:firstLine="454"/>
        <w:rPr>
          <w:sz w:val="28"/>
          <w:szCs w:val="28"/>
          <w:lang w:val="uk-UA"/>
        </w:rPr>
      </w:pPr>
      <w:r w:rsidRPr="00B1544C">
        <w:rPr>
          <w:sz w:val="28"/>
          <w:szCs w:val="28"/>
          <w:lang w:val="uk-UA"/>
        </w:rPr>
        <w:t>if (PINB&amp;(1&lt;&lt;PB6)) AdcResult3|=1;p++;p++;}</w:t>
      </w:r>
    </w:p>
    <w:p w:rsidR="00722D06" w:rsidRPr="00B1544C" w:rsidRDefault="00722D06" w:rsidP="00AE758F">
      <w:pPr>
        <w:spacing w:line="288" w:lineRule="auto"/>
        <w:ind w:firstLine="454"/>
        <w:rPr>
          <w:sz w:val="28"/>
          <w:szCs w:val="28"/>
          <w:lang w:val="uk-UA"/>
        </w:rPr>
      </w:pPr>
      <w:r w:rsidRPr="00B1544C">
        <w:rPr>
          <w:sz w:val="28"/>
          <w:szCs w:val="28"/>
          <w:lang w:val="uk-UA"/>
        </w:rPr>
        <w:t>PORTD|=(1&lt;&lt;3);</w:t>
      </w:r>
    </w:p>
    <w:p w:rsidR="00722D06" w:rsidRPr="00B1544C" w:rsidRDefault="00722D06" w:rsidP="00AE758F">
      <w:pPr>
        <w:spacing w:line="288" w:lineRule="auto"/>
        <w:ind w:firstLine="454"/>
        <w:rPr>
          <w:sz w:val="28"/>
          <w:szCs w:val="28"/>
          <w:lang w:val="uk-UA"/>
        </w:rPr>
      </w:pPr>
      <w:r w:rsidRPr="00B1544C">
        <w:rPr>
          <w:sz w:val="28"/>
          <w:szCs w:val="28"/>
          <w:lang w:val="uk-UA"/>
        </w:rPr>
        <w:t>digit= AdcResult1; Us0= t_to_d (sum);</w:t>
      </w:r>
    </w:p>
    <w:p w:rsidR="00722D06" w:rsidRPr="00B1544C" w:rsidRDefault="00722D06" w:rsidP="00AE758F">
      <w:pPr>
        <w:spacing w:line="288" w:lineRule="auto"/>
        <w:ind w:firstLine="454"/>
        <w:rPr>
          <w:sz w:val="28"/>
          <w:szCs w:val="28"/>
          <w:lang w:val="uk-UA"/>
        </w:rPr>
      </w:pPr>
      <w:r w:rsidRPr="00B1544C">
        <w:rPr>
          <w:sz w:val="28"/>
          <w:szCs w:val="28"/>
          <w:lang w:val="uk-UA"/>
        </w:rPr>
        <w:t xml:space="preserve">digit= AdcResult2; I2= t_to_d (sum); </w:t>
      </w:r>
    </w:p>
    <w:p w:rsidR="00722D06" w:rsidRPr="00B1544C" w:rsidRDefault="00722D06" w:rsidP="00AE758F">
      <w:pPr>
        <w:spacing w:line="288" w:lineRule="auto"/>
        <w:ind w:firstLine="454"/>
        <w:rPr>
          <w:sz w:val="28"/>
          <w:szCs w:val="28"/>
          <w:lang w:val="uk-UA"/>
        </w:rPr>
      </w:pPr>
      <w:r w:rsidRPr="00B1544C">
        <w:rPr>
          <w:sz w:val="28"/>
          <w:szCs w:val="28"/>
          <w:lang w:val="uk-UA"/>
        </w:rPr>
        <w:t>digit= AdcResult3; I1= t_to_d (sum);</w:t>
      </w:r>
    </w:p>
    <w:p w:rsidR="00722D06" w:rsidRPr="00B1544C" w:rsidRDefault="00722D06" w:rsidP="00AE758F">
      <w:pPr>
        <w:spacing w:line="288" w:lineRule="auto"/>
        <w:ind w:firstLine="454"/>
        <w:rPr>
          <w:sz w:val="28"/>
          <w:szCs w:val="28"/>
          <w:lang w:val="uk-UA"/>
        </w:rPr>
      </w:pPr>
      <w:r w:rsidRPr="00B1544C">
        <w:rPr>
          <w:sz w:val="28"/>
          <w:szCs w:val="28"/>
          <w:lang w:val="uk-UA"/>
        </w:rPr>
        <w:t>Rp0=((s+f*I2)/(1+g*I2+h*(I2*I2)))*1000;</w:t>
      </w:r>
    </w:p>
    <w:p w:rsidR="00722D06" w:rsidRPr="00B1544C" w:rsidRDefault="00722D06" w:rsidP="00AE758F">
      <w:pPr>
        <w:spacing w:line="288" w:lineRule="auto"/>
        <w:ind w:firstLine="454"/>
        <w:rPr>
          <w:sz w:val="28"/>
          <w:szCs w:val="28"/>
          <w:lang w:val="uk-UA"/>
        </w:rPr>
      </w:pPr>
      <w:r w:rsidRPr="00B1544C">
        <w:rPr>
          <w:sz w:val="28"/>
          <w:szCs w:val="28"/>
          <w:lang w:val="uk-UA"/>
        </w:rPr>
        <w:t>Rs0=(U1/I1)-R1-R2-Rt;</w:t>
      </w:r>
    </w:p>
    <w:p w:rsidR="00722D06" w:rsidRPr="00B1544C" w:rsidRDefault="00722D06" w:rsidP="00AE758F">
      <w:pPr>
        <w:spacing w:line="288" w:lineRule="auto"/>
        <w:ind w:firstLine="454"/>
        <w:rPr>
          <w:sz w:val="28"/>
          <w:szCs w:val="28"/>
          <w:lang w:val="uk-UA"/>
        </w:rPr>
      </w:pPr>
      <w:r w:rsidRPr="00B1544C">
        <w:rPr>
          <w:sz w:val="28"/>
          <w:szCs w:val="28"/>
          <w:lang w:val="uk-UA"/>
        </w:rPr>
        <w:t>U0=k*Us0;</w:t>
      </w:r>
    </w:p>
    <w:p w:rsidR="00722D06" w:rsidRPr="00B1544C" w:rsidRDefault="00722D06" w:rsidP="00AE758F">
      <w:pPr>
        <w:spacing w:line="288" w:lineRule="auto"/>
        <w:ind w:firstLine="454"/>
        <w:rPr>
          <w:sz w:val="28"/>
          <w:szCs w:val="28"/>
          <w:lang w:val="uk-UA"/>
        </w:rPr>
      </w:pPr>
      <w:r w:rsidRPr="00B1544C">
        <w:rPr>
          <w:sz w:val="28"/>
          <w:szCs w:val="28"/>
          <w:lang w:val="uk-UA"/>
        </w:rPr>
        <w:t>start;</w:t>
      </w:r>
    </w:p>
    <w:p w:rsidR="00722D06" w:rsidRPr="00B1544C" w:rsidRDefault="00722D06" w:rsidP="00AE758F">
      <w:pPr>
        <w:spacing w:line="288" w:lineRule="auto"/>
        <w:ind w:firstLine="454"/>
        <w:rPr>
          <w:sz w:val="28"/>
          <w:szCs w:val="28"/>
          <w:lang w:val="uk-UA"/>
        </w:rPr>
      </w:pPr>
      <w:r w:rsidRPr="00B1544C">
        <w:rPr>
          <w:sz w:val="28"/>
          <w:szCs w:val="28"/>
          <w:lang w:val="uk-UA"/>
        </w:rPr>
        <w:t>do {for (i=0; i&lt;4;i++) {PORTB|=(0&lt;&lt;1);p++;p++;PORTB|=(1&lt;&lt;1);}</w:t>
      </w:r>
    </w:p>
    <w:p w:rsidR="00722D06" w:rsidRPr="00B1544C" w:rsidRDefault="00722D06" w:rsidP="00AE758F">
      <w:pPr>
        <w:spacing w:line="288" w:lineRule="auto"/>
        <w:ind w:firstLine="454"/>
        <w:rPr>
          <w:sz w:val="28"/>
          <w:szCs w:val="28"/>
          <w:lang w:val="uk-UA"/>
        </w:rPr>
      </w:pPr>
      <w:r w:rsidRPr="00B1544C">
        <w:rPr>
          <w:sz w:val="28"/>
          <w:szCs w:val="28"/>
          <w:lang w:val="uk-UA"/>
        </w:rPr>
        <w:t>PORTB|=(0&lt;&lt;0);</w:t>
      </w:r>
    </w:p>
    <w:p w:rsidR="00722D06" w:rsidRPr="00B1544C" w:rsidRDefault="00722D06" w:rsidP="00AE758F">
      <w:pPr>
        <w:spacing w:line="288" w:lineRule="auto"/>
        <w:ind w:firstLine="454"/>
        <w:rPr>
          <w:sz w:val="28"/>
          <w:szCs w:val="28"/>
          <w:lang w:val="uk-UA"/>
        </w:rPr>
      </w:pPr>
      <w:r w:rsidRPr="00B1544C">
        <w:rPr>
          <w:sz w:val="28"/>
          <w:szCs w:val="28"/>
          <w:lang w:val="uk-UA"/>
        </w:rPr>
        <w:t>AdcResult1=0;</w:t>
      </w:r>
    </w:p>
    <w:p w:rsidR="00722D06" w:rsidRPr="00B1544C" w:rsidRDefault="00722D06" w:rsidP="00AE758F">
      <w:pPr>
        <w:spacing w:line="288" w:lineRule="auto"/>
        <w:ind w:firstLine="454"/>
        <w:rPr>
          <w:sz w:val="28"/>
          <w:szCs w:val="28"/>
          <w:lang w:val="uk-UA"/>
        </w:rPr>
      </w:pPr>
      <w:r w:rsidRPr="00B1544C">
        <w:rPr>
          <w:sz w:val="28"/>
          <w:szCs w:val="28"/>
          <w:lang w:val="uk-UA"/>
        </w:rPr>
        <w:t>For (i=0; i&lt;12;i++;)</w:t>
      </w:r>
    </w:p>
    <w:p w:rsidR="00722D06" w:rsidRPr="00B1544C" w:rsidRDefault="00722D06" w:rsidP="00AE758F">
      <w:pPr>
        <w:spacing w:line="288" w:lineRule="auto"/>
        <w:ind w:firstLine="454"/>
        <w:rPr>
          <w:sz w:val="28"/>
          <w:szCs w:val="28"/>
          <w:lang w:val="uk-UA"/>
        </w:rPr>
      </w:pPr>
      <w:r w:rsidRPr="00B1544C">
        <w:rPr>
          <w:sz w:val="28"/>
          <w:szCs w:val="28"/>
          <w:lang w:val="uk-UA"/>
        </w:rPr>
        <w:t xml:space="preserve">{p++; p++; AdcResult1&lt;&lt;=1; </w:t>
      </w:r>
    </w:p>
    <w:p w:rsidR="00722D06" w:rsidRPr="00B1544C" w:rsidRDefault="00722D06" w:rsidP="00AE758F">
      <w:pPr>
        <w:spacing w:line="288" w:lineRule="auto"/>
        <w:ind w:firstLine="454"/>
        <w:rPr>
          <w:sz w:val="28"/>
          <w:szCs w:val="28"/>
          <w:lang w:val="uk-UA"/>
        </w:rPr>
      </w:pPr>
      <w:r w:rsidRPr="00B1544C">
        <w:rPr>
          <w:sz w:val="28"/>
          <w:szCs w:val="28"/>
          <w:lang w:val="uk-UA"/>
        </w:rPr>
        <w:t>if (PINB&amp;(1&lt;&lt;PB6)) AdcResult1|=1;p++;p++;}</w:t>
      </w:r>
    </w:p>
    <w:p w:rsidR="00722D06" w:rsidRPr="00B1544C" w:rsidRDefault="00722D06" w:rsidP="00AE758F">
      <w:pPr>
        <w:spacing w:line="288" w:lineRule="auto"/>
        <w:ind w:firstLine="454"/>
        <w:rPr>
          <w:sz w:val="28"/>
          <w:szCs w:val="28"/>
          <w:lang w:val="uk-UA"/>
        </w:rPr>
      </w:pPr>
      <w:r w:rsidRPr="00B1544C">
        <w:rPr>
          <w:sz w:val="28"/>
          <w:szCs w:val="28"/>
          <w:lang w:val="uk-UA"/>
        </w:rPr>
        <w:t>PORTB|=(1&lt;&lt;0);</w:t>
      </w:r>
    </w:p>
    <w:p w:rsidR="00722D06" w:rsidRPr="00B1544C" w:rsidRDefault="00722D06" w:rsidP="00AE758F">
      <w:pPr>
        <w:spacing w:line="288" w:lineRule="auto"/>
        <w:ind w:firstLine="454"/>
        <w:rPr>
          <w:sz w:val="28"/>
          <w:szCs w:val="28"/>
          <w:lang w:val="uk-UA"/>
        </w:rPr>
      </w:pPr>
      <w:r w:rsidRPr="00B1544C">
        <w:rPr>
          <w:sz w:val="28"/>
          <w:szCs w:val="28"/>
          <w:lang w:val="uk-UA"/>
        </w:rPr>
        <w:t>PORTB|=(0&lt;&lt;1);</w:t>
      </w:r>
    </w:p>
    <w:p w:rsidR="00722D06" w:rsidRPr="00B1544C" w:rsidRDefault="00722D06" w:rsidP="00AE758F">
      <w:pPr>
        <w:spacing w:line="288" w:lineRule="auto"/>
        <w:ind w:firstLine="454"/>
        <w:rPr>
          <w:sz w:val="28"/>
          <w:szCs w:val="28"/>
          <w:lang w:val="uk-UA"/>
        </w:rPr>
      </w:pPr>
      <w:r w:rsidRPr="00B1544C">
        <w:rPr>
          <w:sz w:val="28"/>
          <w:szCs w:val="28"/>
          <w:lang w:val="uk-UA"/>
        </w:rPr>
        <w:t>AdcResult2=0;</w:t>
      </w:r>
    </w:p>
    <w:p w:rsidR="00722D06" w:rsidRPr="00B1544C" w:rsidRDefault="00722D06" w:rsidP="00AE758F">
      <w:pPr>
        <w:spacing w:line="288" w:lineRule="auto"/>
        <w:ind w:firstLine="454"/>
        <w:rPr>
          <w:sz w:val="28"/>
          <w:szCs w:val="28"/>
          <w:lang w:val="uk-UA"/>
        </w:rPr>
      </w:pPr>
      <w:r w:rsidRPr="00B1544C">
        <w:rPr>
          <w:sz w:val="28"/>
          <w:szCs w:val="28"/>
          <w:lang w:val="uk-UA"/>
        </w:rPr>
        <w:t>For (i=0; i&lt;12;i++;)</w:t>
      </w:r>
    </w:p>
    <w:p w:rsidR="00722D06" w:rsidRPr="00B1544C" w:rsidRDefault="00722D06" w:rsidP="00AE758F">
      <w:pPr>
        <w:spacing w:line="288" w:lineRule="auto"/>
        <w:ind w:firstLine="454"/>
        <w:rPr>
          <w:sz w:val="28"/>
          <w:szCs w:val="28"/>
          <w:lang w:val="uk-UA"/>
        </w:rPr>
      </w:pPr>
      <w:r w:rsidRPr="00B1544C">
        <w:rPr>
          <w:sz w:val="28"/>
          <w:szCs w:val="28"/>
          <w:lang w:val="uk-UA"/>
        </w:rPr>
        <w:t xml:space="preserve">{p++; p++; AdcResult2&lt;&lt;=1; </w:t>
      </w:r>
    </w:p>
    <w:p w:rsidR="00722D06" w:rsidRPr="00B1544C" w:rsidRDefault="00722D06" w:rsidP="00AE758F">
      <w:pPr>
        <w:spacing w:line="288" w:lineRule="auto"/>
        <w:ind w:firstLine="454"/>
        <w:rPr>
          <w:sz w:val="28"/>
          <w:szCs w:val="28"/>
          <w:lang w:val="uk-UA"/>
        </w:rPr>
      </w:pPr>
      <w:r w:rsidRPr="00B1544C">
        <w:rPr>
          <w:sz w:val="28"/>
          <w:szCs w:val="28"/>
          <w:lang w:val="uk-UA"/>
        </w:rPr>
        <w:t>if (PINB&amp;(1&lt;&lt;PB6)) AdcResult2|=1;p++;p++;}</w:t>
      </w:r>
    </w:p>
    <w:p w:rsidR="00722D06" w:rsidRPr="00B1544C" w:rsidRDefault="00722D06" w:rsidP="00AE758F">
      <w:pPr>
        <w:spacing w:line="288" w:lineRule="auto"/>
        <w:ind w:firstLine="454"/>
        <w:rPr>
          <w:sz w:val="28"/>
          <w:szCs w:val="28"/>
          <w:lang w:val="uk-UA"/>
        </w:rPr>
      </w:pPr>
      <w:r w:rsidRPr="00B1544C">
        <w:rPr>
          <w:sz w:val="28"/>
          <w:szCs w:val="28"/>
          <w:lang w:val="uk-UA"/>
        </w:rPr>
        <w:t>PORTB|=(1&lt;&lt;1);</w:t>
      </w:r>
    </w:p>
    <w:p w:rsidR="00722D06" w:rsidRPr="00B1544C" w:rsidRDefault="00722D06" w:rsidP="00AE758F">
      <w:pPr>
        <w:spacing w:line="288" w:lineRule="auto"/>
        <w:ind w:firstLine="454"/>
        <w:rPr>
          <w:sz w:val="28"/>
          <w:szCs w:val="28"/>
          <w:lang w:val="uk-UA"/>
        </w:rPr>
      </w:pPr>
      <w:r w:rsidRPr="00B1544C">
        <w:rPr>
          <w:sz w:val="28"/>
          <w:szCs w:val="28"/>
          <w:lang w:val="uk-UA"/>
        </w:rPr>
        <w:t>PORTD|=(0&lt;&lt;3);</w:t>
      </w:r>
    </w:p>
    <w:p w:rsidR="00722D06" w:rsidRPr="00B1544C" w:rsidRDefault="00722D06" w:rsidP="00AE758F">
      <w:pPr>
        <w:spacing w:line="288" w:lineRule="auto"/>
        <w:ind w:firstLine="454"/>
        <w:rPr>
          <w:sz w:val="28"/>
          <w:szCs w:val="28"/>
          <w:lang w:val="uk-UA"/>
        </w:rPr>
      </w:pPr>
      <w:r w:rsidRPr="00B1544C">
        <w:rPr>
          <w:sz w:val="28"/>
          <w:szCs w:val="28"/>
          <w:lang w:val="uk-UA"/>
        </w:rPr>
        <w:t>AdcResult3=0;</w:t>
      </w:r>
    </w:p>
    <w:p w:rsidR="00722D06" w:rsidRPr="00B1544C" w:rsidRDefault="00722D06" w:rsidP="00AE758F">
      <w:pPr>
        <w:spacing w:line="288" w:lineRule="auto"/>
        <w:ind w:firstLine="454"/>
        <w:rPr>
          <w:sz w:val="28"/>
          <w:szCs w:val="28"/>
          <w:lang w:val="uk-UA"/>
        </w:rPr>
      </w:pPr>
      <w:r w:rsidRPr="00B1544C">
        <w:rPr>
          <w:sz w:val="28"/>
          <w:szCs w:val="28"/>
          <w:lang w:val="uk-UA"/>
        </w:rPr>
        <w:t>For (i=0; i&lt;12;i++;)</w:t>
      </w:r>
    </w:p>
    <w:p w:rsidR="00722D06" w:rsidRPr="00B1544C" w:rsidRDefault="00722D06" w:rsidP="00AE758F">
      <w:pPr>
        <w:spacing w:line="288" w:lineRule="auto"/>
        <w:ind w:firstLine="454"/>
        <w:rPr>
          <w:sz w:val="28"/>
          <w:szCs w:val="28"/>
          <w:lang w:val="uk-UA"/>
        </w:rPr>
      </w:pPr>
      <w:r w:rsidRPr="00B1544C">
        <w:rPr>
          <w:sz w:val="28"/>
          <w:szCs w:val="28"/>
          <w:lang w:val="uk-UA"/>
        </w:rPr>
        <w:t xml:space="preserve">{p++; p++; AdcResult3&lt;&lt;=1; </w:t>
      </w:r>
    </w:p>
    <w:p w:rsidR="00722D06" w:rsidRPr="00B1544C" w:rsidRDefault="00722D06" w:rsidP="00AE758F">
      <w:pPr>
        <w:spacing w:line="288" w:lineRule="auto"/>
        <w:ind w:firstLine="454"/>
        <w:rPr>
          <w:sz w:val="28"/>
          <w:szCs w:val="28"/>
          <w:lang w:val="uk-UA"/>
        </w:rPr>
      </w:pPr>
      <w:r w:rsidRPr="00B1544C">
        <w:rPr>
          <w:sz w:val="28"/>
          <w:szCs w:val="28"/>
          <w:lang w:val="uk-UA"/>
        </w:rPr>
        <w:t>if (PINB&amp;(1&lt;&lt;PB6)) AdcResult3|=1;p++;p++;}</w:t>
      </w:r>
    </w:p>
    <w:p w:rsidR="00722D06" w:rsidRPr="00B1544C" w:rsidRDefault="00722D06" w:rsidP="00AE758F">
      <w:pPr>
        <w:spacing w:line="288" w:lineRule="auto"/>
        <w:ind w:firstLine="454"/>
        <w:rPr>
          <w:sz w:val="28"/>
          <w:szCs w:val="28"/>
          <w:lang w:val="uk-UA"/>
        </w:rPr>
      </w:pPr>
      <w:r w:rsidRPr="00B1544C">
        <w:rPr>
          <w:sz w:val="28"/>
          <w:szCs w:val="28"/>
          <w:lang w:val="uk-UA"/>
        </w:rPr>
        <w:t>PORTD|=(1&lt;&lt;3);</w:t>
      </w:r>
    </w:p>
    <w:p w:rsidR="00722D06" w:rsidRPr="00B1544C" w:rsidRDefault="00722D06" w:rsidP="00AE758F">
      <w:pPr>
        <w:spacing w:line="288" w:lineRule="auto"/>
        <w:ind w:firstLine="454"/>
        <w:rPr>
          <w:sz w:val="28"/>
          <w:szCs w:val="28"/>
          <w:lang w:val="uk-UA"/>
        </w:rPr>
      </w:pPr>
      <w:r w:rsidRPr="00B1544C">
        <w:rPr>
          <w:sz w:val="28"/>
          <w:szCs w:val="28"/>
          <w:lang w:val="uk-UA"/>
        </w:rPr>
        <w:t>digit= AdcResult1; Us0= t_to_d (sum);</w:t>
      </w:r>
    </w:p>
    <w:p w:rsidR="00722D06" w:rsidRPr="00B1544C" w:rsidRDefault="00722D06" w:rsidP="00AE758F">
      <w:pPr>
        <w:spacing w:line="288" w:lineRule="auto"/>
        <w:ind w:firstLine="454"/>
        <w:rPr>
          <w:sz w:val="28"/>
          <w:szCs w:val="28"/>
          <w:lang w:val="uk-UA"/>
        </w:rPr>
      </w:pPr>
      <w:r w:rsidRPr="00B1544C">
        <w:rPr>
          <w:sz w:val="28"/>
          <w:szCs w:val="28"/>
          <w:lang w:val="uk-UA"/>
        </w:rPr>
        <w:t xml:space="preserve">digit= AdcResult2; I2= t_to_d (sum); </w:t>
      </w:r>
    </w:p>
    <w:p w:rsidR="00722D06" w:rsidRPr="00B1544C" w:rsidRDefault="00722D06" w:rsidP="00AE758F">
      <w:pPr>
        <w:spacing w:line="288" w:lineRule="auto"/>
        <w:ind w:firstLine="454"/>
        <w:rPr>
          <w:sz w:val="28"/>
          <w:szCs w:val="28"/>
          <w:lang w:val="uk-UA"/>
        </w:rPr>
      </w:pPr>
      <w:r w:rsidRPr="00B1544C">
        <w:rPr>
          <w:sz w:val="28"/>
          <w:szCs w:val="28"/>
          <w:lang w:val="uk-UA"/>
        </w:rPr>
        <w:t>digit= AdcResult3; I1= t_to_d (sum);</w:t>
      </w:r>
    </w:p>
    <w:p w:rsidR="00722D06" w:rsidRPr="00B1544C" w:rsidRDefault="00722D06" w:rsidP="00AE758F">
      <w:pPr>
        <w:spacing w:line="288" w:lineRule="auto"/>
        <w:ind w:firstLine="454"/>
        <w:rPr>
          <w:sz w:val="28"/>
          <w:szCs w:val="28"/>
          <w:lang w:val="uk-UA"/>
        </w:rPr>
      </w:pPr>
      <w:r w:rsidRPr="00B1544C">
        <w:rPr>
          <w:sz w:val="28"/>
          <w:szCs w:val="28"/>
          <w:lang w:val="uk-UA"/>
        </w:rPr>
        <w:lastRenderedPageBreak/>
        <w:t>Rp=((s+f*I2)/(1+g*I2+h*(I2*I2)))*1000; Rs=(U1/I1)-R1-R2-Rt; U=k*Us;</w:t>
      </w:r>
    </w:p>
    <w:p w:rsidR="00722D06" w:rsidRPr="00B1544C" w:rsidRDefault="00722D06" w:rsidP="00AE758F">
      <w:pPr>
        <w:spacing w:line="288" w:lineRule="auto"/>
        <w:ind w:firstLine="454"/>
        <w:rPr>
          <w:sz w:val="28"/>
          <w:szCs w:val="28"/>
          <w:lang w:val="uk-UA"/>
        </w:rPr>
      </w:pPr>
      <w:r w:rsidRPr="00B1544C">
        <w:rPr>
          <w:sz w:val="28"/>
          <w:szCs w:val="28"/>
          <w:lang w:val="uk-UA"/>
        </w:rPr>
        <w:t xml:space="preserve">if (Rs&lt;Rust) {PORTA|=(1&lt;&lt;1);} </w:t>
      </w:r>
    </w:p>
    <w:p w:rsidR="00722D06" w:rsidRPr="00B1544C" w:rsidRDefault="00722D06" w:rsidP="00AE758F">
      <w:pPr>
        <w:spacing w:line="288" w:lineRule="auto"/>
        <w:ind w:firstLine="454"/>
        <w:rPr>
          <w:sz w:val="28"/>
          <w:szCs w:val="28"/>
          <w:lang w:val="uk-UA"/>
        </w:rPr>
      </w:pPr>
      <w:r w:rsidRPr="00B1544C">
        <w:rPr>
          <w:sz w:val="28"/>
          <w:szCs w:val="28"/>
          <w:lang w:val="uk-UA"/>
        </w:rPr>
        <w:t>else {if (U&gt;U0 &amp;&amp; Rp&lt;Rp0)</w:t>
      </w:r>
    </w:p>
    <w:p w:rsidR="00722D06" w:rsidRPr="00B1544C" w:rsidRDefault="00722D06" w:rsidP="00AE758F">
      <w:pPr>
        <w:spacing w:line="288" w:lineRule="auto"/>
        <w:ind w:firstLine="454"/>
        <w:rPr>
          <w:sz w:val="28"/>
          <w:szCs w:val="28"/>
          <w:lang w:val="uk-UA"/>
        </w:rPr>
      </w:pPr>
      <w:r w:rsidRPr="00B1544C">
        <w:rPr>
          <w:sz w:val="28"/>
          <w:szCs w:val="28"/>
          <w:lang w:val="uk-UA"/>
        </w:rPr>
        <w:t>{I=3*((U*Rp+U*Rs+U*w*Cs*Rs*Rs+U*Rp*w*w*Cs*Cs*Rs*Rs+U*w*Cs*Rs*Rs)/(1.4142*(w*w*Rp*Rp*Cs*Cs*Rs*Rs+Rp*Rp+2*Rp*Rs+Rs*Rs)));} else { goto start;};</w:t>
      </w:r>
    </w:p>
    <w:p w:rsidR="00722D06" w:rsidRPr="00B1544C" w:rsidRDefault="00722D06" w:rsidP="00AE758F">
      <w:pPr>
        <w:spacing w:line="288" w:lineRule="auto"/>
        <w:ind w:firstLine="454"/>
        <w:rPr>
          <w:sz w:val="28"/>
          <w:szCs w:val="28"/>
          <w:lang w:val="uk-UA"/>
        </w:rPr>
      </w:pPr>
      <w:r w:rsidRPr="00B1544C">
        <w:rPr>
          <w:sz w:val="28"/>
          <w:szCs w:val="28"/>
          <w:lang w:val="uk-UA"/>
        </w:rPr>
        <w:t>;};} while(I&lt;Iust);</w:t>
      </w:r>
      <w:r w:rsidRPr="00B1544C">
        <w:rPr>
          <w:sz w:val="28"/>
          <w:szCs w:val="28"/>
          <w:lang w:val="uk-UA"/>
        </w:rPr>
        <w:tab/>
      </w:r>
    </w:p>
    <w:p w:rsidR="00722D06" w:rsidRPr="00B1544C" w:rsidRDefault="00722D06" w:rsidP="00AE758F">
      <w:pPr>
        <w:spacing w:line="288" w:lineRule="auto"/>
        <w:ind w:firstLine="454"/>
        <w:rPr>
          <w:sz w:val="28"/>
          <w:szCs w:val="28"/>
          <w:lang w:val="uk-UA"/>
        </w:rPr>
      </w:pPr>
      <w:r w:rsidRPr="00B1544C">
        <w:rPr>
          <w:sz w:val="28"/>
          <w:szCs w:val="28"/>
          <w:lang w:val="uk-UA"/>
        </w:rPr>
        <w:t>PORTA|=(1&lt;&lt;0);</w:t>
      </w:r>
    </w:p>
    <w:p w:rsidR="00722D06" w:rsidRPr="00B1544C" w:rsidRDefault="00722D06" w:rsidP="00AE758F">
      <w:pPr>
        <w:spacing w:line="288" w:lineRule="auto"/>
        <w:ind w:firstLine="454"/>
        <w:rPr>
          <w:sz w:val="28"/>
          <w:szCs w:val="28"/>
          <w:lang w:val="uk-UA"/>
        </w:rPr>
      </w:pPr>
      <w:r w:rsidRPr="00B1544C">
        <w:rPr>
          <w:sz w:val="28"/>
          <w:szCs w:val="28"/>
          <w:lang w:val="uk-UA"/>
        </w:rPr>
        <w:t>return 0;}</w:t>
      </w:r>
    </w:p>
    <w:p w:rsidR="0018349C" w:rsidRPr="00B1544C" w:rsidRDefault="0018349C" w:rsidP="00AE758F">
      <w:pPr>
        <w:spacing w:line="288" w:lineRule="auto"/>
        <w:ind w:firstLine="454"/>
        <w:rPr>
          <w:b/>
          <w:sz w:val="28"/>
          <w:szCs w:val="28"/>
          <w:lang w:val="uk-UA"/>
        </w:rPr>
      </w:pPr>
      <w:r w:rsidRPr="00B1544C">
        <w:rPr>
          <w:b/>
          <w:sz w:val="28"/>
          <w:szCs w:val="28"/>
          <w:lang w:val="uk-UA"/>
        </w:rPr>
        <w:br w:type="page"/>
      </w:r>
    </w:p>
    <w:tbl>
      <w:tblPr>
        <w:tblStyle w:val="af4"/>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537"/>
        <w:gridCol w:w="567"/>
        <w:gridCol w:w="567"/>
        <w:gridCol w:w="489"/>
        <w:gridCol w:w="992"/>
        <w:gridCol w:w="5953"/>
      </w:tblGrid>
      <w:tr w:rsidR="00BA2CC3" w:rsidRPr="00B1544C" w:rsidTr="00BA2CC3">
        <w:trPr>
          <w:cantSplit/>
          <w:trHeight w:val="14010"/>
          <w:jc w:val="center"/>
        </w:trPr>
        <w:tc>
          <w:tcPr>
            <w:tcW w:w="534" w:type="dxa"/>
            <w:textDirection w:val="btLr"/>
          </w:tcPr>
          <w:p w:rsidR="00BA2CC3" w:rsidRPr="00B1544C" w:rsidRDefault="00BA2CC3" w:rsidP="00AE758F">
            <w:pPr>
              <w:spacing w:line="288" w:lineRule="auto"/>
              <w:ind w:right="113" w:firstLine="454"/>
              <w:jc w:val="center"/>
              <w:rPr>
                <w:b/>
                <w:sz w:val="28"/>
                <w:szCs w:val="28"/>
                <w:lang w:val="uk-UA"/>
              </w:rPr>
            </w:pPr>
            <w:r w:rsidRPr="00B1544C">
              <w:rPr>
                <w:b/>
                <w:sz w:val="28"/>
                <w:szCs w:val="28"/>
                <w:lang w:val="uk-UA"/>
              </w:rPr>
              <w:lastRenderedPageBreak/>
              <w:t>Додаток Е</w:t>
            </w:r>
          </w:p>
        </w:tc>
        <w:tc>
          <w:tcPr>
            <w:tcW w:w="537" w:type="dxa"/>
            <w:textDirection w:val="btLr"/>
          </w:tcPr>
          <w:p w:rsidR="00BA2CC3" w:rsidRPr="00B1544C" w:rsidRDefault="00BA2CC3" w:rsidP="00AE758F">
            <w:pPr>
              <w:spacing w:line="288" w:lineRule="auto"/>
              <w:ind w:right="113" w:firstLine="454"/>
              <w:rPr>
                <w:b/>
                <w:sz w:val="28"/>
                <w:szCs w:val="28"/>
                <w:lang w:val="uk-UA"/>
              </w:rPr>
            </w:pPr>
          </w:p>
        </w:tc>
        <w:tc>
          <w:tcPr>
            <w:tcW w:w="567" w:type="dxa"/>
            <w:textDirection w:val="btLr"/>
          </w:tcPr>
          <w:p w:rsidR="00BA2CC3" w:rsidRPr="00B1544C" w:rsidRDefault="00BA2CC3" w:rsidP="00AE758F">
            <w:pPr>
              <w:spacing w:line="288" w:lineRule="auto"/>
              <w:ind w:right="113" w:firstLine="454"/>
              <w:jc w:val="center"/>
              <w:rPr>
                <w:b/>
                <w:sz w:val="28"/>
                <w:szCs w:val="28"/>
                <w:lang w:val="uk-UA"/>
              </w:rPr>
            </w:pPr>
            <w:r w:rsidRPr="00B1544C">
              <w:rPr>
                <w:b/>
                <w:sz w:val="28"/>
                <w:szCs w:val="28"/>
                <w:lang w:val="uk-UA"/>
              </w:rPr>
              <w:t>Таблиці станів для двох виконань пристрою захисту</w:t>
            </w:r>
          </w:p>
          <w:p w:rsidR="00BA2CC3" w:rsidRPr="00B1544C" w:rsidRDefault="00BA2CC3" w:rsidP="00AE758F">
            <w:pPr>
              <w:spacing w:line="288" w:lineRule="auto"/>
              <w:ind w:right="113" w:firstLine="454"/>
              <w:rPr>
                <w:b/>
                <w:sz w:val="28"/>
                <w:szCs w:val="28"/>
                <w:lang w:val="uk-UA"/>
              </w:rPr>
            </w:pPr>
          </w:p>
        </w:tc>
        <w:tc>
          <w:tcPr>
            <w:tcW w:w="567" w:type="dxa"/>
            <w:textDirection w:val="btLr"/>
          </w:tcPr>
          <w:p w:rsidR="00BA2CC3" w:rsidRPr="00B1544C" w:rsidRDefault="00BA2CC3" w:rsidP="00AE758F">
            <w:pPr>
              <w:spacing w:line="288" w:lineRule="auto"/>
              <w:ind w:right="113" w:firstLine="454"/>
              <w:rPr>
                <w:b/>
                <w:sz w:val="28"/>
                <w:szCs w:val="28"/>
                <w:lang w:val="uk-UA"/>
              </w:rPr>
            </w:pPr>
          </w:p>
        </w:tc>
        <w:tc>
          <w:tcPr>
            <w:tcW w:w="489" w:type="dxa"/>
            <w:textDirection w:val="btLr"/>
          </w:tcPr>
          <w:p w:rsidR="00BA2CC3" w:rsidRPr="00B1544C" w:rsidRDefault="00BA2CC3" w:rsidP="00BA2CC3">
            <w:pPr>
              <w:spacing w:line="288" w:lineRule="auto"/>
              <w:ind w:right="113" w:firstLine="454"/>
              <w:jc w:val="right"/>
              <w:rPr>
                <w:lang w:val="uk-UA"/>
              </w:rPr>
            </w:pPr>
            <w:r w:rsidRPr="00B1544C">
              <w:rPr>
                <w:lang w:val="uk-UA"/>
              </w:rPr>
              <w:t>Таблиця Е.1</w:t>
            </w:r>
          </w:p>
          <w:p w:rsidR="00BA2CC3" w:rsidRPr="00B1544C" w:rsidRDefault="00BA2CC3" w:rsidP="00BA2CC3">
            <w:pPr>
              <w:spacing w:line="288" w:lineRule="auto"/>
              <w:ind w:right="113" w:firstLine="454"/>
              <w:jc w:val="center"/>
              <w:rPr>
                <w:lang w:val="uk-UA"/>
              </w:rPr>
            </w:pPr>
          </w:p>
        </w:tc>
        <w:tc>
          <w:tcPr>
            <w:tcW w:w="992" w:type="dxa"/>
            <w:textDirection w:val="btLr"/>
          </w:tcPr>
          <w:p w:rsidR="00BA2CC3" w:rsidRPr="00B1544C" w:rsidRDefault="00BA2CC3" w:rsidP="00BA2CC3">
            <w:pPr>
              <w:spacing w:line="288" w:lineRule="auto"/>
              <w:ind w:right="113"/>
              <w:jc w:val="center"/>
              <w:rPr>
                <w:b/>
                <w:lang w:val="uk-UA"/>
              </w:rPr>
            </w:pPr>
            <w:r w:rsidRPr="00B1544C">
              <w:rPr>
                <w:b/>
                <w:lang w:val="uk-UA"/>
              </w:rPr>
              <w:t>Таблиця станів пристрою захисту від ОЗЗ обмотки статора СГ, що працює в блоці з трансформатором, який використовує паралельну обробку контрольованих сигналів</w:t>
            </w:r>
          </w:p>
          <w:p w:rsidR="00BA2CC3" w:rsidRPr="00B1544C" w:rsidRDefault="00BA2CC3" w:rsidP="00AE758F">
            <w:pPr>
              <w:spacing w:line="288" w:lineRule="auto"/>
              <w:ind w:right="113" w:firstLine="454"/>
              <w:rPr>
                <w:b/>
                <w:lang w:val="uk-UA"/>
              </w:rPr>
            </w:pPr>
          </w:p>
        </w:tc>
        <w:tc>
          <w:tcPr>
            <w:tcW w:w="5953" w:type="dxa"/>
            <w:textDirection w:val="btLr"/>
          </w:tcPr>
          <w:p w:rsidR="00BA2CC3" w:rsidRPr="00B1544C" w:rsidRDefault="00BA2CC3" w:rsidP="00AE758F">
            <w:pPr>
              <w:spacing w:line="288" w:lineRule="auto"/>
              <w:ind w:right="113" w:firstLine="454"/>
              <w:jc w:val="center"/>
              <w:rPr>
                <w:b/>
                <w:sz w:val="28"/>
                <w:szCs w:val="28"/>
                <w:lang w:val="uk-UA"/>
              </w:rPr>
            </w:pPr>
            <w:r w:rsidRPr="00B1544C">
              <w:rPr>
                <w:b/>
                <w:noProof/>
                <w:sz w:val="28"/>
                <w:szCs w:val="28"/>
                <w:lang w:val="uk-UA" w:eastAsia="ja-JP"/>
              </w:rPr>
              <w:drawing>
                <wp:inline distT="0" distB="0" distL="0" distR="0" wp14:anchorId="751BF50B" wp14:editId="4C948BA0">
                  <wp:extent cx="8148389" cy="3439099"/>
                  <wp:effectExtent l="0" t="7303"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647">
                            <a:extLst>
                              <a:ext uri="{28A0092B-C50C-407E-A947-70E740481C1C}">
                                <a14:useLocalDpi xmlns:a14="http://schemas.microsoft.com/office/drawing/2010/main" val="0"/>
                              </a:ext>
                            </a:extLst>
                          </a:blip>
                          <a:srcRect/>
                          <a:stretch>
                            <a:fillRect/>
                          </a:stretch>
                        </pic:blipFill>
                        <pic:spPr bwMode="auto">
                          <a:xfrm rot="16200000">
                            <a:off x="0" y="0"/>
                            <a:ext cx="8170183" cy="3448298"/>
                          </a:xfrm>
                          <a:prstGeom prst="rect">
                            <a:avLst/>
                          </a:prstGeom>
                          <a:noFill/>
                          <a:ln>
                            <a:noFill/>
                          </a:ln>
                        </pic:spPr>
                      </pic:pic>
                    </a:graphicData>
                  </a:graphic>
                </wp:inline>
              </w:drawing>
            </w:r>
          </w:p>
        </w:tc>
      </w:tr>
    </w:tbl>
    <w:tbl>
      <w:tblPr>
        <w:tblStyle w:val="ac"/>
        <w:tblW w:w="8931" w:type="dxa"/>
        <w:jc w:val="center"/>
        <w:tblLayout w:type="fixed"/>
        <w:tblLook w:val="04A0" w:firstRow="1" w:lastRow="0" w:firstColumn="1" w:lastColumn="0" w:noHBand="0" w:noVBand="1"/>
      </w:tblPr>
      <w:tblGrid>
        <w:gridCol w:w="702"/>
        <w:gridCol w:w="1635"/>
        <w:gridCol w:w="441"/>
        <w:gridCol w:w="559"/>
        <w:gridCol w:w="850"/>
        <w:gridCol w:w="4744"/>
      </w:tblGrid>
      <w:tr w:rsidR="00401C07" w:rsidRPr="00B1544C" w:rsidTr="00401C07">
        <w:trPr>
          <w:cantSplit/>
          <w:trHeight w:val="1563"/>
          <w:jc w:val="center"/>
        </w:trPr>
        <w:tc>
          <w:tcPr>
            <w:tcW w:w="702" w:type="dxa"/>
            <w:tcBorders>
              <w:top w:val="nil"/>
              <w:left w:val="nil"/>
              <w:bottom w:val="nil"/>
              <w:right w:val="nil"/>
            </w:tcBorders>
            <w:textDirection w:val="btLr"/>
          </w:tcPr>
          <w:p w:rsidR="00401C07" w:rsidRPr="00B1544C" w:rsidRDefault="00401C07" w:rsidP="00401C07">
            <w:pPr>
              <w:spacing w:line="288" w:lineRule="auto"/>
              <w:ind w:right="113" w:firstLine="454"/>
              <w:jc w:val="right"/>
              <w:rPr>
                <w:lang w:val="uk-UA"/>
              </w:rPr>
            </w:pPr>
            <w:r w:rsidRPr="00B1544C">
              <w:rPr>
                <w:lang w:val="uk-UA"/>
              </w:rPr>
              <w:lastRenderedPageBreak/>
              <w:t>Продовження таблиці Е.1</w:t>
            </w:r>
          </w:p>
          <w:p w:rsidR="00401C07" w:rsidRPr="00B1544C" w:rsidRDefault="00401C07" w:rsidP="00AE758F">
            <w:pPr>
              <w:spacing w:line="288" w:lineRule="auto"/>
              <w:ind w:right="113" w:firstLine="454"/>
              <w:rPr>
                <w:b/>
                <w:sz w:val="28"/>
                <w:szCs w:val="28"/>
                <w:lang w:val="uk-UA"/>
              </w:rPr>
            </w:pPr>
          </w:p>
        </w:tc>
        <w:tc>
          <w:tcPr>
            <w:tcW w:w="1635" w:type="dxa"/>
            <w:tcBorders>
              <w:top w:val="nil"/>
              <w:left w:val="nil"/>
              <w:bottom w:val="nil"/>
              <w:right w:val="nil"/>
            </w:tcBorders>
            <w:textDirection w:val="btLr"/>
          </w:tcPr>
          <w:p w:rsidR="00401C07" w:rsidRPr="00B1544C" w:rsidRDefault="00401C07" w:rsidP="00AE758F">
            <w:pPr>
              <w:spacing w:line="288" w:lineRule="auto"/>
              <w:ind w:right="113" w:firstLine="454"/>
              <w:jc w:val="center"/>
              <w:rPr>
                <w:b/>
                <w:sz w:val="28"/>
                <w:szCs w:val="28"/>
                <w:lang w:val="uk-UA"/>
              </w:rPr>
            </w:pPr>
            <w:r w:rsidRPr="00B1544C">
              <w:rPr>
                <w:b/>
                <w:noProof/>
                <w:sz w:val="28"/>
                <w:szCs w:val="28"/>
                <w:lang w:val="uk-UA" w:eastAsia="ja-JP"/>
              </w:rPr>
              <w:drawing>
                <wp:inline distT="0" distB="0" distL="0" distR="0" wp14:anchorId="0303CA49" wp14:editId="437405FF">
                  <wp:extent cx="8204559" cy="989374"/>
                  <wp:effectExtent l="6985"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48">
                            <a:extLst>
                              <a:ext uri="{28A0092B-C50C-407E-A947-70E740481C1C}">
                                <a14:useLocalDpi xmlns:a14="http://schemas.microsoft.com/office/drawing/2010/main" val="0"/>
                              </a:ext>
                            </a:extLst>
                          </a:blip>
                          <a:srcRect/>
                          <a:stretch>
                            <a:fillRect/>
                          </a:stretch>
                        </pic:blipFill>
                        <pic:spPr bwMode="auto">
                          <a:xfrm rot="16200000">
                            <a:off x="0" y="0"/>
                            <a:ext cx="8281693" cy="998675"/>
                          </a:xfrm>
                          <a:prstGeom prst="rect">
                            <a:avLst/>
                          </a:prstGeom>
                          <a:noFill/>
                          <a:ln>
                            <a:noFill/>
                          </a:ln>
                        </pic:spPr>
                      </pic:pic>
                    </a:graphicData>
                  </a:graphic>
                </wp:inline>
              </w:drawing>
            </w:r>
          </w:p>
        </w:tc>
        <w:tc>
          <w:tcPr>
            <w:tcW w:w="441" w:type="dxa"/>
            <w:tcBorders>
              <w:top w:val="nil"/>
              <w:left w:val="nil"/>
              <w:bottom w:val="nil"/>
              <w:right w:val="nil"/>
            </w:tcBorders>
            <w:textDirection w:val="btLr"/>
          </w:tcPr>
          <w:p w:rsidR="00401C07" w:rsidRPr="00B1544C" w:rsidRDefault="00401C07" w:rsidP="00AE758F">
            <w:pPr>
              <w:spacing w:line="288" w:lineRule="auto"/>
              <w:ind w:right="113" w:firstLine="454"/>
              <w:rPr>
                <w:b/>
                <w:sz w:val="28"/>
                <w:szCs w:val="28"/>
                <w:lang w:val="uk-UA"/>
              </w:rPr>
            </w:pPr>
          </w:p>
        </w:tc>
        <w:tc>
          <w:tcPr>
            <w:tcW w:w="559" w:type="dxa"/>
            <w:tcBorders>
              <w:top w:val="nil"/>
              <w:left w:val="nil"/>
              <w:bottom w:val="nil"/>
              <w:right w:val="nil"/>
            </w:tcBorders>
            <w:textDirection w:val="btLr"/>
          </w:tcPr>
          <w:p w:rsidR="00401C07" w:rsidRPr="00B1544C" w:rsidRDefault="00401C07" w:rsidP="00BA2CC3">
            <w:pPr>
              <w:spacing w:line="288" w:lineRule="auto"/>
              <w:ind w:right="113" w:firstLine="454"/>
              <w:jc w:val="right"/>
              <w:rPr>
                <w:lang w:val="uk-UA"/>
              </w:rPr>
            </w:pPr>
            <w:r w:rsidRPr="00B1544C">
              <w:rPr>
                <w:lang w:val="uk-UA"/>
              </w:rPr>
              <w:t>Таблиця Е.2</w:t>
            </w:r>
          </w:p>
        </w:tc>
        <w:tc>
          <w:tcPr>
            <w:tcW w:w="850" w:type="dxa"/>
            <w:tcBorders>
              <w:top w:val="nil"/>
              <w:left w:val="nil"/>
              <w:bottom w:val="nil"/>
              <w:right w:val="nil"/>
            </w:tcBorders>
            <w:textDirection w:val="btLr"/>
          </w:tcPr>
          <w:p w:rsidR="00401C07" w:rsidRPr="00B1544C" w:rsidRDefault="00401C07" w:rsidP="00BA2CC3">
            <w:pPr>
              <w:spacing w:line="288" w:lineRule="auto"/>
              <w:ind w:right="113" w:firstLine="454"/>
              <w:jc w:val="center"/>
              <w:rPr>
                <w:b/>
                <w:lang w:val="uk-UA"/>
              </w:rPr>
            </w:pPr>
            <w:r w:rsidRPr="00B1544C">
              <w:rPr>
                <w:b/>
                <w:lang w:val="uk-UA"/>
              </w:rPr>
              <w:t>Таблиця станів пристрою захисту від ОЗЗ обмотки статора СГ, що працює в блоці з трансформатором, який використовує послідовну обробку контрольованих сигналів</w:t>
            </w:r>
          </w:p>
        </w:tc>
        <w:tc>
          <w:tcPr>
            <w:tcW w:w="4744" w:type="dxa"/>
            <w:tcBorders>
              <w:top w:val="nil"/>
              <w:left w:val="nil"/>
              <w:bottom w:val="nil"/>
              <w:right w:val="nil"/>
            </w:tcBorders>
          </w:tcPr>
          <w:p w:rsidR="00401C07" w:rsidRPr="00B1544C" w:rsidRDefault="00401C07" w:rsidP="00401C07">
            <w:pPr>
              <w:spacing w:line="288" w:lineRule="auto"/>
              <w:ind w:hanging="42"/>
              <w:rPr>
                <w:b/>
                <w:sz w:val="28"/>
                <w:szCs w:val="28"/>
                <w:lang w:val="uk-UA"/>
              </w:rPr>
            </w:pPr>
            <w:r w:rsidRPr="00B1544C">
              <w:rPr>
                <w:noProof/>
                <w:lang w:val="uk-UA" w:eastAsia="ja-JP"/>
              </w:rPr>
              <w:drawing>
                <wp:inline distT="0" distB="0" distL="0" distR="0" wp14:anchorId="5516D94F" wp14:editId="689B9C17">
                  <wp:extent cx="8848616" cy="2823750"/>
                  <wp:effectExtent l="254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rot="16200000">
                            <a:off x="0" y="0"/>
                            <a:ext cx="8848616" cy="2823750"/>
                          </a:xfrm>
                          <a:prstGeom prst="rect">
                            <a:avLst/>
                          </a:prstGeom>
                          <a:noFill/>
                          <a:ln>
                            <a:noFill/>
                          </a:ln>
                        </pic:spPr>
                      </pic:pic>
                    </a:graphicData>
                  </a:graphic>
                </wp:inline>
              </w:drawing>
            </w:r>
          </w:p>
        </w:tc>
      </w:tr>
    </w:tbl>
    <w:p w:rsidR="00722D06" w:rsidRPr="00B1544C" w:rsidRDefault="00722D06" w:rsidP="00AE758F">
      <w:pPr>
        <w:spacing w:line="288" w:lineRule="auto"/>
        <w:ind w:firstLine="454"/>
        <w:jc w:val="center"/>
        <w:rPr>
          <w:b/>
          <w:sz w:val="28"/>
          <w:szCs w:val="28"/>
          <w:lang w:val="uk-UA"/>
        </w:rPr>
      </w:pPr>
      <w:r w:rsidRPr="00B1544C">
        <w:rPr>
          <w:b/>
          <w:sz w:val="28"/>
          <w:szCs w:val="28"/>
          <w:lang w:val="uk-UA"/>
        </w:rPr>
        <w:lastRenderedPageBreak/>
        <w:t>Додаток Ж</w:t>
      </w:r>
    </w:p>
    <w:p w:rsidR="00722D06" w:rsidRPr="00B1544C" w:rsidRDefault="00722D06" w:rsidP="00AE758F">
      <w:pPr>
        <w:spacing w:line="288" w:lineRule="auto"/>
        <w:ind w:firstLine="454"/>
        <w:jc w:val="center"/>
        <w:rPr>
          <w:b/>
          <w:caps/>
          <w:sz w:val="28"/>
          <w:szCs w:val="28"/>
          <w:lang w:val="uk-UA"/>
        </w:rPr>
      </w:pPr>
    </w:p>
    <w:p w:rsidR="00722D06" w:rsidRPr="00B1544C" w:rsidRDefault="00722D06" w:rsidP="00AE758F">
      <w:pPr>
        <w:spacing w:line="288" w:lineRule="auto"/>
        <w:ind w:firstLine="454"/>
        <w:jc w:val="center"/>
        <w:rPr>
          <w:b/>
          <w:sz w:val="28"/>
          <w:szCs w:val="28"/>
          <w:lang w:val="uk-UA"/>
        </w:rPr>
      </w:pPr>
      <w:r w:rsidRPr="00B1544C">
        <w:rPr>
          <w:b/>
          <w:sz w:val="28"/>
          <w:szCs w:val="28"/>
          <w:lang w:val="uk-UA"/>
        </w:rPr>
        <w:t xml:space="preserve">Коефіцієнти для запису виразів вірогідності контролю для </w:t>
      </w:r>
      <w:r w:rsidR="00B05C12" w:rsidRPr="00B1544C">
        <w:rPr>
          <w:b/>
          <w:sz w:val="28"/>
          <w:szCs w:val="28"/>
          <w:lang w:val="uk-UA"/>
        </w:rPr>
        <w:br/>
      </w:r>
      <w:r w:rsidRPr="00B1544C">
        <w:rPr>
          <w:b/>
          <w:sz w:val="28"/>
          <w:szCs w:val="28"/>
          <w:lang w:val="uk-UA"/>
        </w:rPr>
        <w:t>різних типів захисту</w:t>
      </w:r>
    </w:p>
    <w:p w:rsidR="00722D06" w:rsidRPr="00B1544C" w:rsidRDefault="00722D06" w:rsidP="00AE758F">
      <w:pPr>
        <w:spacing w:line="288" w:lineRule="auto"/>
        <w:ind w:firstLine="454"/>
        <w:jc w:val="center"/>
        <w:rPr>
          <w:b/>
          <w:caps/>
          <w:sz w:val="28"/>
          <w:szCs w:val="28"/>
          <w:lang w:val="uk-UA"/>
        </w:rPr>
      </w:pPr>
    </w:p>
    <w:p w:rsidR="00722D06" w:rsidRPr="00B1544C" w:rsidRDefault="00722D06" w:rsidP="00AE758F">
      <w:pPr>
        <w:spacing w:line="288" w:lineRule="auto"/>
        <w:ind w:firstLine="454"/>
        <w:jc w:val="both"/>
        <w:rPr>
          <w:sz w:val="28"/>
          <w:szCs w:val="28"/>
          <w:lang w:val="uk-UA"/>
        </w:rPr>
      </w:pPr>
      <w:r w:rsidRPr="00B1544C">
        <w:rPr>
          <w:sz w:val="28"/>
          <w:szCs w:val="28"/>
          <w:lang w:val="uk-UA"/>
        </w:rPr>
        <w:t>Коефіцієнти для запису виразу (4.40).</w:t>
      </w:r>
    </w:p>
    <w:p w:rsidR="00722D06" w:rsidRPr="00B1544C" w:rsidRDefault="00722D06" w:rsidP="00AE758F">
      <w:pPr>
        <w:spacing w:line="288" w:lineRule="auto"/>
        <w:ind w:firstLine="454"/>
        <w:jc w:val="both"/>
        <w:rPr>
          <w:sz w:val="28"/>
          <w:szCs w:val="28"/>
          <w:lang w:val="uk-UA"/>
        </w:rPr>
      </w:pPr>
    </w:p>
    <w:p w:rsidR="00722D06" w:rsidRPr="00B1544C" w:rsidRDefault="007554E6" w:rsidP="007E674E">
      <w:pPr>
        <w:spacing w:line="288" w:lineRule="auto"/>
        <w:jc w:val="right"/>
        <w:rPr>
          <w:sz w:val="28"/>
          <w:szCs w:val="28"/>
          <w:lang w:val="uk-UA"/>
        </w:rPr>
      </w:pPr>
      <w:r w:rsidRPr="00B1544C">
        <w:rPr>
          <w:rFonts w:eastAsiaTheme="minorEastAsia"/>
          <w:position w:val="-86"/>
          <w:sz w:val="28"/>
          <w:szCs w:val="28"/>
          <w:lang w:val="uk-UA"/>
        </w:rPr>
        <w:object w:dxaOrig="7360" w:dyaOrig="1840">
          <v:shape id="_x0000_i1330" type="#_x0000_t75" style="width:367.5pt;height:93.3pt" o:ole="" o:preferrelative="f">
            <v:imagedata r:id="rId650" o:title=""/>
            <o:lock v:ext="edit" aspectratio="f"/>
          </v:shape>
          <o:OLEObject Type="Embed" ProgID="Equation.DSMT4" ShapeID="_x0000_i1330" DrawAspect="Content" ObjectID="_1577965657" r:id="rId651"/>
        </w:object>
      </w:r>
      <w:r w:rsidRPr="00B1544C">
        <w:rPr>
          <w:rFonts w:eastAsiaTheme="minorEastAsia"/>
          <w:position w:val="-116"/>
          <w:sz w:val="28"/>
          <w:szCs w:val="28"/>
          <w:lang w:val="uk-UA"/>
        </w:rPr>
        <w:object w:dxaOrig="6460" w:dyaOrig="2460">
          <v:shape id="_x0000_i1331" type="#_x0000_t75" style="width:323.7pt;height:122.1pt" o:ole="" o:preferrelative="f">
            <v:imagedata r:id="rId652" o:title=""/>
            <o:lock v:ext="edit" aspectratio="f"/>
          </v:shape>
          <o:OLEObject Type="Embed" ProgID="Equation.DSMT4" ShapeID="_x0000_i1331" DrawAspect="Content" ObjectID="_1577965658" r:id="rId653"/>
        </w:object>
      </w:r>
      <w:r w:rsidR="00722D06" w:rsidRPr="00B1544C">
        <w:rPr>
          <w:sz w:val="28"/>
          <w:szCs w:val="28"/>
          <w:lang w:val="uk-UA"/>
        </w:rPr>
        <w:t>(Ж.2)</w:t>
      </w:r>
    </w:p>
    <w:p w:rsidR="00722D06" w:rsidRPr="00B1544C" w:rsidRDefault="007554E6" w:rsidP="00EF47BA">
      <w:pPr>
        <w:spacing w:line="288" w:lineRule="auto"/>
        <w:jc w:val="right"/>
        <w:rPr>
          <w:sz w:val="28"/>
          <w:szCs w:val="28"/>
          <w:lang w:val="uk-UA"/>
        </w:rPr>
      </w:pPr>
      <w:r w:rsidRPr="00B1544C">
        <w:rPr>
          <w:rFonts w:eastAsiaTheme="minorEastAsia"/>
          <w:position w:val="-182"/>
          <w:sz w:val="28"/>
          <w:szCs w:val="28"/>
          <w:lang w:val="uk-UA"/>
        </w:rPr>
        <w:object w:dxaOrig="8380" w:dyaOrig="3780">
          <v:shape id="_x0000_i1332" type="#_x0000_t75" style="width:417.6pt;height:187.2pt" o:ole="" o:preferrelative="f">
            <v:imagedata r:id="rId654" o:title=""/>
            <o:lock v:ext="edit" aspectratio="f"/>
          </v:shape>
          <o:OLEObject Type="Embed" ProgID="Equation.DSMT4" ShapeID="_x0000_i1332" DrawAspect="Content" ObjectID="_1577965659" r:id="rId655"/>
        </w:object>
      </w:r>
    </w:p>
    <w:p w:rsidR="00722D06" w:rsidRPr="00B1544C" w:rsidRDefault="00722D06" w:rsidP="00AE758F">
      <w:pPr>
        <w:spacing w:line="288" w:lineRule="auto"/>
        <w:ind w:firstLine="454"/>
        <w:jc w:val="right"/>
        <w:rPr>
          <w:rFonts w:eastAsiaTheme="minorEastAsia"/>
          <w:sz w:val="28"/>
          <w:szCs w:val="28"/>
          <w:lang w:val="uk-UA"/>
        </w:rPr>
      </w:pPr>
    </w:p>
    <w:p w:rsidR="00722D06" w:rsidRPr="00B1544C" w:rsidRDefault="007554E6" w:rsidP="007554E6">
      <w:pPr>
        <w:spacing w:line="288" w:lineRule="auto"/>
        <w:jc w:val="right"/>
        <w:rPr>
          <w:sz w:val="28"/>
          <w:szCs w:val="28"/>
          <w:lang w:val="uk-UA"/>
        </w:rPr>
      </w:pPr>
      <w:r w:rsidRPr="00B1544C">
        <w:rPr>
          <w:rFonts w:eastAsiaTheme="minorEastAsia"/>
          <w:position w:val="-244"/>
          <w:sz w:val="28"/>
          <w:szCs w:val="28"/>
          <w:lang w:val="uk-UA"/>
        </w:rPr>
        <w:object w:dxaOrig="8500" w:dyaOrig="5020">
          <v:shape id="_x0000_i1333" type="#_x0000_t75" style="width:425.1pt;height:252.3pt" o:ole="" o:preferrelative="f">
            <v:imagedata r:id="rId656" o:title=""/>
            <o:lock v:ext="edit" aspectratio="f"/>
          </v:shape>
          <o:OLEObject Type="Embed" ProgID="Equation.DSMT4" ShapeID="_x0000_i1333" DrawAspect="Content" ObjectID="_1577965660" r:id="rId657"/>
        </w:object>
      </w:r>
    </w:p>
    <w:p w:rsidR="00722D06" w:rsidRPr="00B1544C" w:rsidRDefault="00495376" w:rsidP="007E674E">
      <w:pPr>
        <w:spacing w:line="288" w:lineRule="auto"/>
        <w:jc w:val="right"/>
        <w:rPr>
          <w:sz w:val="28"/>
          <w:szCs w:val="28"/>
          <w:lang w:val="uk-UA"/>
        </w:rPr>
      </w:pPr>
      <w:r w:rsidRPr="00B1544C">
        <w:rPr>
          <w:rFonts w:eastAsiaTheme="minorEastAsia"/>
          <w:position w:val="-236"/>
          <w:sz w:val="28"/>
          <w:szCs w:val="28"/>
          <w:lang w:val="uk-UA"/>
        </w:rPr>
        <w:object w:dxaOrig="7520" w:dyaOrig="4480">
          <v:shape id="_x0000_i1334" type="#_x0000_t75" style="width:374.4pt;height:222.9pt" o:ole="" o:preferrelative="f">
            <v:imagedata r:id="rId658" o:title=""/>
            <o:lock v:ext="edit" aspectratio="f"/>
          </v:shape>
          <o:OLEObject Type="Embed" ProgID="Equation.DSMT4" ShapeID="_x0000_i1334" DrawAspect="Content" ObjectID="_1577965661" r:id="rId659"/>
        </w:object>
      </w:r>
    </w:p>
    <w:p w:rsidR="00722D06" w:rsidRPr="00B1544C" w:rsidRDefault="00707842" w:rsidP="001E2801">
      <w:pPr>
        <w:spacing w:line="288" w:lineRule="auto"/>
        <w:jc w:val="right"/>
        <w:rPr>
          <w:sz w:val="28"/>
          <w:szCs w:val="28"/>
          <w:lang w:val="uk-UA"/>
        </w:rPr>
      </w:pPr>
      <w:r w:rsidRPr="00B1544C">
        <w:rPr>
          <w:rFonts w:eastAsiaTheme="minorEastAsia"/>
          <w:position w:val="-252"/>
          <w:sz w:val="28"/>
          <w:szCs w:val="28"/>
          <w:lang w:val="uk-UA"/>
        </w:rPr>
        <w:object w:dxaOrig="8220" w:dyaOrig="5179">
          <v:shape id="_x0000_i1335" type="#_x0000_t75" style="width:410.7pt;height:259.2pt" o:ole="" o:preferrelative="f">
            <v:imagedata r:id="rId660" o:title=""/>
            <o:lock v:ext="edit" aspectratio="f"/>
          </v:shape>
          <o:OLEObject Type="Embed" ProgID="Equation.DSMT4" ShapeID="_x0000_i1335" DrawAspect="Content" ObjectID="_1577965662" r:id="rId661"/>
        </w:object>
      </w:r>
    </w:p>
    <w:p w:rsidR="00722D06" w:rsidRPr="00B1544C" w:rsidRDefault="00722D06" w:rsidP="00AE758F">
      <w:pPr>
        <w:spacing w:line="288" w:lineRule="auto"/>
        <w:ind w:firstLine="454"/>
        <w:jc w:val="both"/>
        <w:rPr>
          <w:sz w:val="28"/>
          <w:szCs w:val="28"/>
          <w:lang w:val="uk-UA"/>
        </w:rPr>
      </w:pPr>
    </w:p>
    <w:p w:rsidR="00722D06" w:rsidRPr="00B1544C" w:rsidRDefault="00722D06" w:rsidP="00AE758F">
      <w:pPr>
        <w:spacing w:line="288" w:lineRule="auto"/>
        <w:ind w:firstLine="454"/>
        <w:jc w:val="both"/>
        <w:rPr>
          <w:sz w:val="28"/>
          <w:szCs w:val="28"/>
          <w:lang w:val="uk-UA"/>
        </w:rPr>
      </w:pPr>
      <w:r w:rsidRPr="00B1544C">
        <w:rPr>
          <w:sz w:val="28"/>
          <w:szCs w:val="28"/>
          <w:lang w:val="uk-UA"/>
        </w:rPr>
        <w:t>Коефіцієнти для запису виразу (4.49).</w:t>
      </w:r>
    </w:p>
    <w:p w:rsidR="00722D06" w:rsidRPr="00B1544C" w:rsidRDefault="00722D06" w:rsidP="00AE758F">
      <w:pPr>
        <w:spacing w:line="288" w:lineRule="auto"/>
        <w:ind w:firstLine="454"/>
        <w:jc w:val="right"/>
        <w:rPr>
          <w:sz w:val="28"/>
          <w:szCs w:val="28"/>
          <w:lang w:val="uk-UA"/>
        </w:rPr>
      </w:pPr>
    </w:p>
    <w:p w:rsidR="00722D06" w:rsidRPr="00B1544C" w:rsidRDefault="00707842" w:rsidP="00F62F9A">
      <w:pPr>
        <w:spacing w:line="288" w:lineRule="auto"/>
        <w:jc w:val="right"/>
        <w:rPr>
          <w:sz w:val="28"/>
          <w:szCs w:val="28"/>
          <w:lang w:val="uk-UA"/>
        </w:rPr>
      </w:pPr>
      <w:r w:rsidRPr="00B1544C">
        <w:rPr>
          <w:position w:val="-104"/>
          <w:sz w:val="28"/>
          <w:szCs w:val="28"/>
          <w:lang w:val="uk-UA"/>
        </w:rPr>
        <w:object w:dxaOrig="4320" w:dyaOrig="2220">
          <v:shape id="_x0000_i1336" type="#_x0000_t75" style="width:3in;height:108.3pt" o:ole="" o:preferrelative="f">
            <v:imagedata r:id="rId662" o:title=""/>
            <o:lock v:ext="edit" aspectratio="f"/>
          </v:shape>
          <o:OLEObject Type="Embed" ProgID="Equation.DSMT4" ShapeID="_x0000_i1336" DrawAspect="Content" ObjectID="_1577965663" r:id="rId663"/>
        </w:object>
      </w:r>
      <w:r w:rsidRPr="00B1544C">
        <w:rPr>
          <w:sz w:val="28"/>
          <w:szCs w:val="28"/>
          <w:lang w:val="uk-UA"/>
        </w:rPr>
        <w:t xml:space="preserve">             (Ж.7)</w:t>
      </w:r>
    </w:p>
    <w:p w:rsidR="00722D06" w:rsidRPr="00B1544C" w:rsidRDefault="00707842" w:rsidP="00AE758F">
      <w:pPr>
        <w:spacing w:line="288" w:lineRule="auto"/>
        <w:ind w:firstLine="454"/>
        <w:jc w:val="right"/>
        <w:rPr>
          <w:sz w:val="28"/>
          <w:szCs w:val="28"/>
          <w:lang w:val="uk-UA"/>
        </w:rPr>
      </w:pPr>
      <w:r w:rsidRPr="00B1544C">
        <w:rPr>
          <w:position w:val="-212"/>
          <w:sz w:val="28"/>
          <w:szCs w:val="28"/>
          <w:lang w:val="uk-UA"/>
        </w:rPr>
        <w:object w:dxaOrig="6820" w:dyaOrig="4440">
          <v:shape id="_x0000_i1337" type="#_x0000_t75" style="width:338.1pt;height:222.9pt" o:ole="" o:preferrelative="f">
            <v:imagedata r:id="rId664" o:title=""/>
            <o:lock v:ext="edit" aspectratio="f"/>
          </v:shape>
          <o:OLEObject Type="Embed" ProgID="Equation.DSMT4" ShapeID="_x0000_i1337" DrawAspect="Content" ObjectID="_1577965664" r:id="rId665"/>
        </w:object>
      </w:r>
      <w:r w:rsidR="00722D06" w:rsidRPr="00B1544C">
        <w:rPr>
          <w:sz w:val="28"/>
          <w:szCs w:val="28"/>
          <w:lang w:val="uk-UA"/>
        </w:rPr>
        <w:t xml:space="preserve">   (Ж.8)</w:t>
      </w:r>
    </w:p>
    <w:p w:rsidR="00722D06" w:rsidRPr="00B1544C" w:rsidRDefault="00707842" w:rsidP="007E674E">
      <w:pPr>
        <w:spacing w:line="288" w:lineRule="auto"/>
        <w:jc w:val="right"/>
        <w:rPr>
          <w:sz w:val="28"/>
          <w:szCs w:val="28"/>
          <w:lang w:val="uk-UA"/>
        </w:rPr>
      </w:pPr>
      <w:r w:rsidRPr="00B1544C">
        <w:rPr>
          <w:position w:val="-128"/>
          <w:sz w:val="28"/>
          <w:szCs w:val="28"/>
          <w:lang w:val="uk-UA"/>
        </w:rPr>
        <w:object w:dxaOrig="6979" w:dyaOrig="3040">
          <v:shape id="_x0000_i1338" type="#_x0000_t75" style="width:352.5pt;height:151.5pt" o:ole="" o:preferrelative="f">
            <v:imagedata r:id="rId666" o:title=""/>
            <o:lock v:ext="edit" aspectratio="f"/>
          </v:shape>
          <o:OLEObject Type="Embed" ProgID="Equation.DSMT4" ShapeID="_x0000_i1338" DrawAspect="Content" ObjectID="_1577965665" r:id="rId667"/>
        </w:object>
      </w:r>
      <w:r w:rsidR="00722D06" w:rsidRPr="00B1544C">
        <w:rPr>
          <w:sz w:val="28"/>
          <w:szCs w:val="28"/>
          <w:lang w:val="uk-UA"/>
        </w:rPr>
        <w:t>(Ж.9)</w:t>
      </w:r>
    </w:p>
    <w:p w:rsidR="00722D06" w:rsidRPr="00B1544C" w:rsidRDefault="00707842" w:rsidP="00707842">
      <w:pPr>
        <w:spacing w:line="288" w:lineRule="auto"/>
        <w:jc w:val="right"/>
        <w:rPr>
          <w:sz w:val="28"/>
          <w:szCs w:val="28"/>
          <w:lang w:val="uk-UA"/>
        </w:rPr>
      </w:pPr>
      <w:r w:rsidRPr="00B1544C">
        <w:rPr>
          <w:position w:val="-50"/>
          <w:sz w:val="28"/>
          <w:szCs w:val="28"/>
          <w:lang w:val="uk-UA"/>
        </w:rPr>
        <w:object w:dxaOrig="7300" w:dyaOrig="1640">
          <v:shape id="_x0000_i1339" type="#_x0000_t75" style="width:366.9pt;height:79.5pt" o:ole="" o:preferrelative="f">
            <v:imagedata r:id="rId668" o:title=""/>
            <o:lock v:ext="edit" aspectratio="f"/>
          </v:shape>
          <o:OLEObject Type="Embed" ProgID="Equation.DSMT4" ShapeID="_x0000_i1339" DrawAspect="Content" ObjectID="_1577965666" r:id="rId669"/>
        </w:object>
      </w:r>
      <w:r w:rsidR="00722D06" w:rsidRPr="00B1544C">
        <w:rPr>
          <w:sz w:val="28"/>
          <w:szCs w:val="28"/>
          <w:lang w:val="uk-UA"/>
        </w:rPr>
        <w:t xml:space="preserve">  (Ж.10)</w:t>
      </w:r>
    </w:p>
    <w:p w:rsidR="00F36443" w:rsidRPr="00B1544C" w:rsidRDefault="00707842" w:rsidP="007E674E">
      <w:pPr>
        <w:spacing w:line="288" w:lineRule="auto"/>
        <w:jc w:val="right"/>
        <w:rPr>
          <w:sz w:val="28"/>
          <w:szCs w:val="28"/>
          <w:lang w:val="uk-UA"/>
        </w:rPr>
      </w:pPr>
      <w:r w:rsidRPr="00B1544C">
        <w:rPr>
          <w:position w:val="-214"/>
          <w:sz w:val="28"/>
          <w:szCs w:val="28"/>
          <w:lang w:val="uk-UA"/>
        </w:rPr>
        <w:object w:dxaOrig="8260" w:dyaOrig="5260">
          <v:shape id="_x0000_i1340" type="#_x0000_t75" style="width:410.7pt;height:266.7pt" o:ole="" o:preferrelative="f">
            <v:imagedata r:id="rId670" o:title=""/>
            <o:lock v:ext="edit" aspectratio="f"/>
          </v:shape>
          <o:OLEObject Type="Embed" ProgID="Equation.DSMT4" ShapeID="_x0000_i1340" DrawAspect="Content" ObjectID="_1577965667" r:id="rId671"/>
        </w:object>
      </w:r>
    </w:p>
    <w:p w:rsidR="00F36443" w:rsidRPr="00B1544C" w:rsidRDefault="00707842" w:rsidP="007E674E">
      <w:pPr>
        <w:spacing w:line="288" w:lineRule="auto"/>
        <w:jc w:val="right"/>
        <w:rPr>
          <w:sz w:val="28"/>
          <w:szCs w:val="28"/>
          <w:lang w:val="uk-UA"/>
        </w:rPr>
      </w:pPr>
      <w:r w:rsidRPr="00B1544C">
        <w:rPr>
          <w:position w:val="-134"/>
          <w:sz w:val="28"/>
          <w:szCs w:val="28"/>
          <w:lang w:val="uk-UA"/>
        </w:rPr>
        <w:object w:dxaOrig="8199" w:dyaOrig="3100">
          <v:shape id="_x0000_i1341" type="#_x0000_t75" style="width:410.1pt;height:158.4pt" o:ole="" o:preferrelative="f">
            <v:imagedata r:id="rId672" o:title=""/>
            <o:lock v:ext="edit" aspectratio="f"/>
          </v:shape>
          <o:OLEObject Type="Embed" ProgID="Equation.DSMT4" ShapeID="_x0000_i1341" DrawAspect="Content" ObjectID="_1577965668" r:id="rId673"/>
        </w:object>
      </w:r>
    </w:p>
    <w:p w:rsidR="00722D06" w:rsidRPr="00B1544C" w:rsidRDefault="00707842" w:rsidP="007E674E">
      <w:pPr>
        <w:spacing w:line="288" w:lineRule="auto"/>
        <w:jc w:val="right"/>
        <w:rPr>
          <w:sz w:val="28"/>
          <w:szCs w:val="28"/>
          <w:lang w:val="uk-UA"/>
        </w:rPr>
      </w:pPr>
      <w:r w:rsidRPr="00B1544C">
        <w:rPr>
          <w:position w:val="-104"/>
          <w:sz w:val="28"/>
          <w:szCs w:val="28"/>
          <w:lang w:val="uk-UA"/>
        </w:rPr>
        <w:object w:dxaOrig="4239" w:dyaOrig="2220">
          <v:shape id="_x0000_i1342" type="#_x0000_t75" style="width:208.5pt;height:108.3pt" o:ole="" o:preferrelative="f">
            <v:imagedata r:id="rId674" o:title=""/>
            <o:lock v:ext="edit" aspectratio="f"/>
          </v:shape>
          <o:OLEObject Type="Embed" ProgID="Equation.DSMT4" ShapeID="_x0000_i1342" DrawAspect="Content" ObjectID="_1577965669" r:id="rId675"/>
        </w:object>
      </w:r>
      <w:r w:rsidR="00F36443" w:rsidRPr="00B1544C">
        <w:rPr>
          <w:sz w:val="28"/>
          <w:szCs w:val="28"/>
          <w:lang w:val="uk-UA"/>
        </w:rPr>
        <w:t xml:space="preserve"> </w:t>
      </w:r>
      <w:r w:rsidRPr="00B1544C">
        <w:rPr>
          <w:sz w:val="28"/>
          <w:szCs w:val="28"/>
          <w:lang w:val="uk-UA"/>
        </w:rPr>
        <w:t xml:space="preserve">                </w:t>
      </w:r>
      <w:r w:rsidR="00722D06" w:rsidRPr="00B1544C">
        <w:rPr>
          <w:sz w:val="28"/>
          <w:szCs w:val="28"/>
          <w:lang w:val="uk-UA"/>
        </w:rPr>
        <w:t>(Ж.13)</w:t>
      </w:r>
    </w:p>
    <w:p w:rsidR="00722D06" w:rsidRPr="00B1544C" w:rsidRDefault="00487785" w:rsidP="004E7E6B">
      <w:pPr>
        <w:spacing w:line="288" w:lineRule="auto"/>
        <w:jc w:val="right"/>
        <w:rPr>
          <w:sz w:val="28"/>
          <w:szCs w:val="28"/>
          <w:lang w:val="uk-UA"/>
        </w:rPr>
      </w:pPr>
      <w:r w:rsidRPr="00B1544C">
        <w:rPr>
          <w:position w:val="-218"/>
          <w:sz w:val="28"/>
          <w:szCs w:val="28"/>
          <w:lang w:val="uk-UA"/>
        </w:rPr>
        <w:object w:dxaOrig="7620" w:dyaOrig="4500">
          <v:shape id="_x0000_i1343" type="#_x0000_t75" style="width:381.9pt;height:223.5pt" o:ole="" o:preferrelative="f">
            <v:imagedata r:id="rId676" o:title=""/>
            <o:lock v:ext="edit" aspectratio="f"/>
          </v:shape>
          <o:OLEObject Type="Embed" ProgID="Equation.DSMT4" ShapeID="_x0000_i1343" DrawAspect="Content" ObjectID="_1577965670" r:id="rId677"/>
        </w:object>
      </w:r>
      <w:r w:rsidR="00722D06" w:rsidRPr="00B1544C">
        <w:rPr>
          <w:sz w:val="28"/>
          <w:szCs w:val="28"/>
          <w:lang w:val="uk-UA"/>
        </w:rPr>
        <w:t>(Ж.14)</w:t>
      </w:r>
    </w:p>
    <w:p w:rsidR="00722D06" w:rsidRPr="00B1544C" w:rsidRDefault="00722D06" w:rsidP="00AE758F">
      <w:pPr>
        <w:spacing w:line="288" w:lineRule="auto"/>
        <w:ind w:firstLine="454"/>
        <w:jc w:val="right"/>
        <w:rPr>
          <w:sz w:val="28"/>
          <w:szCs w:val="28"/>
          <w:lang w:val="uk-UA"/>
        </w:rPr>
      </w:pPr>
    </w:p>
    <w:p w:rsidR="00722D06" w:rsidRPr="00B1544C" w:rsidRDefault="00487785" w:rsidP="004E7E6B">
      <w:pPr>
        <w:spacing w:line="288" w:lineRule="auto"/>
        <w:jc w:val="right"/>
        <w:rPr>
          <w:sz w:val="28"/>
          <w:szCs w:val="28"/>
          <w:lang w:val="uk-UA"/>
        </w:rPr>
      </w:pPr>
      <w:r w:rsidRPr="00B1544C">
        <w:rPr>
          <w:position w:val="-130"/>
          <w:sz w:val="28"/>
          <w:szCs w:val="28"/>
          <w:lang w:val="uk-UA"/>
        </w:rPr>
        <w:object w:dxaOrig="8220" w:dyaOrig="3060">
          <v:shape id="_x0000_i1344" type="#_x0000_t75" style="width:410.7pt;height:150.9pt" o:ole="" o:preferrelative="f">
            <v:imagedata r:id="rId678" o:title=""/>
            <o:lock v:ext="edit" aspectratio="f"/>
          </v:shape>
          <o:OLEObject Type="Embed" ProgID="Equation.DSMT4" ShapeID="_x0000_i1344" DrawAspect="Content" ObjectID="_1577965671" r:id="rId679"/>
        </w:object>
      </w:r>
      <w:r w:rsidRPr="00B1544C">
        <w:rPr>
          <w:position w:val="-50"/>
          <w:sz w:val="28"/>
          <w:szCs w:val="28"/>
          <w:lang w:val="uk-UA"/>
        </w:rPr>
        <w:object w:dxaOrig="7260" w:dyaOrig="1640">
          <v:shape id="_x0000_i1345" type="#_x0000_t75" style="width:367.5pt;height:79.5pt" o:ole="" o:preferrelative="f">
            <v:imagedata r:id="rId680" o:title=""/>
            <o:lock v:ext="edit" aspectratio="f"/>
          </v:shape>
          <o:OLEObject Type="Embed" ProgID="Equation.DSMT4" ShapeID="_x0000_i1345" DrawAspect="Content" ObjectID="_1577965672" r:id="rId681"/>
        </w:object>
      </w:r>
      <w:r w:rsidR="00C46B41" w:rsidRPr="00B1544C">
        <w:rPr>
          <w:sz w:val="28"/>
          <w:szCs w:val="28"/>
          <w:lang w:val="uk-UA"/>
        </w:rPr>
        <w:t xml:space="preserve">, </w:t>
      </w:r>
      <w:r w:rsidR="00722D06" w:rsidRPr="00B1544C">
        <w:rPr>
          <w:sz w:val="28"/>
          <w:szCs w:val="28"/>
          <w:lang w:val="uk-UA"/>
        </w:rPr>
        <w:t>(Ж.16)</w:t>
      </w:r>
    </w:p>
    <w:p w:rsidR="00722D06" w:rsidRPr="00B1544C" w:rsidRDefault="00487785" w:rsidP="004E7E6B">
      <w:pPr>
        <w:spacing w:line="288" w:lineRule="auto"/>
        <w:jc w:val="right"/>
        <w:rPr>
          <w:sz w:val="28"/>
          <w:szCs w:val="28"/>
          <w:lang w:val="uk-UA"/>
        </w:rPr>
      </w:pPr>
      <w:r w:rsidRPr="00B1544C">
        <w:rPr>
          <w:position w:val="-36"/>
          <w:sz w:val="28"/>
          <w:szCs w:val="28"/>
          <w:lang w:val="uk-UA"/>
        </w:rPr>
        <w:object w:dxaOrig="8059" w:dyaOrig="6060">
          <v:shape id="_x0000_i1346" type="#_x0000_t75" style="width:403.2pt;height:302.4pt" o:ole="" o:preferrelative="f">
            <v:imagedata r:id="rId682" o:title=""/>
            <o:lock v:ext="edit" aspectratio="f"/>
          </v:shape>
          <o:OLEObject Type="Embed" ProgID="Equation.DSMT4" ShapeID="_x0000_i1346" DrawAspect="Content" ObjectID="_1577965673" r:id="rId683"/>
        </w:object>
      </w:r>
    </w:p>
    <w:p w:rsidR="00722D06" w:rsidRPr="00B1544C" w:rsidRDefault="00487785" w:rsidP="007E674E">
      <w:pPr>
        <w:spacing w:line="288" w:lineRule="auto"/>
        <w:jc w:val="right"/>
        <w:rPr>
          <w:sz w:val="28"/>
          <w:szCs w:val="28"/>
          <w:lang w:val="uk-UA"/>
        </w:rPr>
      </w:pPr>
      <w:r w:rsidRPr="00B1544C">
        <w:rPr>
          <w:position w:val="-92"/>
          <w:sz w:val="28"/>
          <w:szCs w:val="28"/>
          <w:lang w:val="uk-UA"/>
        </w:rPr>
        <w:object w:dxaOrig="8240" w:dyaOrig="2680">
          <v:shape id="_x0000_i1347" type="#_x0000_t75" style="width:410.1pt;height:137.1pt" o:ole="" o:preferrelative="f">
            <v:imagedata r:id="rId684" o:title=""/>
            <o:lock v:ext="edit" aspectratio="f"/>
          </v:shape>
          <o:OLEObject Type="Embed" ProgID="Equation.DSMT4" ShapeID="_x0000_i1347" DrawAspect="Content" ObjectID="_1577965674" r:id="rId685"/>
        </w:object>
      </w:r>
    </w:p>
    <w:p w:rsidR="00722D06" w:rsidRPr="00B1544C" w:rsidRDefault="00722D06" w:rsidP="00AE758F">
      <w:pPr>
        <w:spacing w:line="288" w:lineRule="auto"/>
        <w:ind w:firstLine="454"/>
        <w:jc w:val="both"/>
        <w:rPr>
          <w:sz w:val="28"/>
          <w:szCs w:val="28"/>
          <w:lang w:val="uk-UA"/>
        </w:rPr>
      </w:pPr>
      <w:r w:rsidRPr="00B1544C">
        <w:rPr>
          <w:sz w:val="28"/>
          <w:szCs w:val="28"/>
          <w:lang w:val="uk-UA"/>
        </w:rPr>
        <w:t>Коефіцієнти для запису виразу (4.56).</w:t>
      </w:r>
    </w:p>
    <w:p w:rsidR="00722D06" w:rsidRPr="00B1544C" w:rsidRDefault="00722D06" w:rsidP="00AE758F">
      <w:pPr>
        <w:spacing w:line="288" w:lineRule="auto"/>
        <w:ind w:firstLine="454"/>
        <w:jc w:val="both"/>
        <w:rPr>
          <w:sz w:val="28"/>
          <w:szCs w:val="28"/>
          <w:lang w:val="uk-UA"/>
        </w:rPr>
      </w:pPr>
    </w:p>
    <w:p w:rsidR="00722D06" w:rsidRPr="00B1544C" w:rsidRDefault="00487785" w:rsidP="00C46B41">
      <w:pPr>
        <w:spacing w:line="288" w:lineRule="auto"/>
        <w:jc w:val="right"/>
        <w:rPr>
          <w:sz w:val="28"/>
          <w:szCs w:val="28"/>
          <w:lang w:val="uk-UA"/>
        </w:rPr>
      </w:pPr>
      <w:r w:rsidRPr="00B1544C">
        <w:rPr>
          <w:position w:val="-104"/>
          <w:sz w:val="28"/>
          <w:szCs w:val="28"/>
          <w:lang w:val="uk-UA"/>
        </w:rPr>
        <w:object w:dxaOrig="4480" w:dyaOrig="2220">
          <v:shape id="_x0000_i1348" type="#_x0000_t75" style="width:222.9pt;height:115.2pt" o:ole="" o:preferrelative="f">
            <v:imagedata r:id="rId686" o:title=""/>
            <o:lock v:ext="edit" aspectratio="f"/>
          </v:shape>
          <o:OLEObject Type="Embed" ProgID="Equation.DSMT4" ShapeID="_x0000_i1348" DrawAspect="Content" ObjectID="_1577965675" r:id="rId687"/>
        </w:object>
      </w:r>
      <w:r w:rsidR="00722D06" w:rsidRPr="00B1544C">
        <w:rPr>
          <w:sz w:val="28"/>
          <w:szCs w:val="28"/>
          <w:lang w:val="uk-UA"/>
        </w:rPr>
        <w:t xml:space="preserve"> </w:t>
      </w:r>
      <w:r w:rsidR="00464FB8" w:rsidRPr="00B1544C">
        <w:rPr>
          <w:sz w:val="28"/>
          <w:szCs w:val="28"/>
          <w:lang w:val="uk-UA"/>
        </w:rPr>
        <w:t xml:space="preserve">                </w:t>
      </w:r>
      <w:r w:rsidR="00722D06" w:rsidRPr="00B1544C">
        <w:rPr>
          <w:sz w:val="28"/>
          <w:szCs w:val="28"/>
          <w:lang w:val="uk-UA"/>
        </w:rPr>
        <w:t>(Ж.19)</w:t>
      </w:r>
    </w:p>
    <w:p w:rsidR="00722D06" w:rsidRPr="00B1544C" w:rsidRDefault="00487785" w:rsidP="00632F8B">
      <w:pPr>
        <w:spacing w:line="288" w:lineRule="auto"/>
        <w:jc w:val="right"/>
        <w:rPr>
          <w:sz w:val="28"/>
          <w:szCs w:val="28"/>
          <w:lang w:val="uk-UA"/>
        </w:rPr>
      </w:pPr>
      <w:r w:rsidRPr="00B1544C">
        <w:rPr>
          <w:position w:val="-140"/>
          <w:sz w:val="28"/>
          <w:szCs w:val="28"/>
          <w:lang w:val="uk-UA"/>
        </w:rPr>
        <w:object w:dxaOrig="7020" w:dyaOrig="3159">
          <v:shape id="_x0000_i1349" type="#_x0000_t75" style="width:352.5pt;height:158.4pt" o:ole="" o:preferrelative="f">
            <v:imagedata r:id="rId688" o:title=""/>
            <o:lock v:ext="edit" aspectratio="f"/>
          </v:shape>
          <o:OLEObject Type="Embed" ProgID="Equation.DSMT4" ShapeID="_x0000_i1349" DrawAspect="Content" ObjectID="_1577965676" r:id="rId689"/>
        </w:object>
      </w:r>
      <w:r w:rsidR="00632F8B" w:rsidRPr="00B1544C">
        <w:rPr>
          <w:sz w:val="28"/>
          <w:szCs w:val="28"/>
          <w:lang w:val="uk-UA"/>
        </w:rPr>
        <w:t xml:space="preserve">    </w:t>
      </w:r>
      <w:r w:rsidR="00722D06" w:rsidRPr="00B1544C">
        <w:rPr>
          <w:sz w:val="28"/>
          <w:szCs w:val="28"/>
          <w:lang w:val="uk-UA"/>
        </w:rPr>
        <w:t>(Ж.20)</w:t>
      </w:r>
    </w:p>
    <w:p w:rsidR="00487785" w:rsidRPr="00B1544C" w:rsidRDefault="00487785" w:rsidP="00464FB8">
      <w:pPr>
        <w:spacing w:line="288" w:lineRule="auto"/>
        <w:jc w:val="right"/>
        <w:rPr>
          <w:sz w:val="28"/>
          <w:szCs w:val="28"/>
          <w:lang w:val="uk-UA"/>
        </w:rPr>
      </w:pPr>
      <w:r w:rsidRPr="00B1544C">
        <w:rPr>
          <w:position w:val="-148"/>
          <w:sz w:val="28"/>
          <w:szCs w:val="28"/>
          <w:lang w:val="uk-UA"/>
        </w:rPr>
        <w:object w:dxaOrig="8140" w:dyaOrig="3100">
          <v:shape id="_x0000_i1350" type="#_x0000_t75" style="width:403.2pt;height:158.4pt" o:ole="" o:preferrelative="f">
            <v:imagedata r:id="rId690" o:title=""/>
            <o:lock v:ext="edit" aspectratio="f"/>
          </v:shape>
          <o:OLEObject Type="Embed" ProgID="Equation.DSMT4" ShapeID="_x0000_i1350" DrawAspect="Content" ObjectID="_1577965677" r:id="rId691"/>
        </w:object>
      </w:r>
      <w:r w:rsidR="00722D06" w:rsidRPr="00B1544C">
        <w:rPr>
          <w:sz w:val="28"/>
          <w:szCs w:val="28"/>
          <w:lang w:val="uk-UA"/>
        </w:rPr>
        <w:t xml:space="preserve">  </w:t>
      </w:r>
    </w:p>
    <w:p w:rsidR="00722D06" w:rsidRPr="00B1544C" w:rsidRDefault="00597469" w:rsidP="00464FB8">
      <w:pPr>
        <w:spacing w:line="288" w:lineRule="auto"/>
        <w:jc w:val="right"/>
        <w:rPr>
          <w:sz w:val="28"/>
          <w:szCs w:val="28"/>
          <w:lang w:val="uk-UA"/>
        </w:rPr>
      </w:pPr>
      <w:r w:rsidRPr="00B1544C">
        <w:rPr>
          <w:position w:val="-56"/>
          <w:sz w:val="28"/>
          <w:szCs w:val="28"/>
          <w:lang w:val="uk-UA"/>
        </w:rPr>
        <w:object w:dxaOrig="8100" w:dyaOrig="6259">
          <v:shape id="_x0000_i1351" type="#_x0000_t75" style="width:410.1pt;height:316.8pt" o:ole="" o:preferrelative="f">
            <v:imagedata r:id="rId692" o:title=""/>
            <o:lock v:ext="edit" aspectratio="f"/>
          </v:shape>
          <o:OLEObject Type="Embed" ProgID="Equation.DSMT4" ShapeID="_x0000_i1351" DrawAspect="Content" ObjectID="_1577965678" r:id="rId693"/>
        </w:object>
      </w:r>
    </w:p>
    <w:p w:rsidR="00722D06" w:rsidRPr="00B1544C" w:rsidRDefault="00597469" w:rsidP="00632F8B">
      <w:pPr>
        <w:spacing w:line="288" w:lineRule="auto"/>
        <w:jc w:val="right"/>
        <w:rPr>
          <w:sz w:val="28"/>
          <w:szCs w:val="28"/>
          <w:lang w:val="uk-UA"/>
        </w:rPr>
      </w:pPr>
      <w:r w:rsidRPr="00B1544C">
        <w:rPr>
          <w:position w:val="-106"/>
          <w:sz w:val="28"/>
          <w:szCs w:val="28"/>
          <w:lang w:val="uk-UA"/>
        </w:rPr>
        <w:object w:dxaOrig="7100" w:dyaOrig="2260">
          <v:shape id="_x0000_i1352" type="#_x0000_t75" style="width:353.1pt;height:108.3pt" o:ole="" o:preferrelative="f">
            <v:imagedata r:id="rId694" o:title=""/>
            <o:lock v:ext="edit" aspectratio="f"/>
          </v:shape>
          <o:OLEObject Type="Embed" ProgID="Equation.DSMT4" ShapeID="_x0000_i1352" DrawAspect="Content" ObjectID="_1577965679" r:id="rId695"/>
        </w:object>
      </w:r>
      <w:r w:rsidR="00632F8B" w:rsidRPr="00B1544C">
        <w:rPr>
          <w:sz w:val="28"/>
          <w:szCs w:val="28"/>
          <w:lang w:val="uk-UA"/>
        </w:rPr>
        <w:t xml:space="preserve"> </w:t>
      </w:r>
      <w:r w:rsidR="00722D06" w:rsidRPr="00B1544C">
        <w:rPr>
          <w:sz w:val="28"/>
          <w:szCs w:val="28"/>
          <w:lang w:val="uk-UA"/>
        </w:rPr>
        <w:t>(Ж.23)</w:t>
      </w:r>
    </w:p>
    <w:p w:rsidR="00722D06" w:rsidRPr="00B1544C" w:rsidRDefault="00597469" w:rsidP="00464FB8">
      <w:pPr>
        <w:spacing w:line="288" w:lineRule="auto"/>
        <w:ind w:hanging="142"/>
        <w:jc w:val="right"/>
        <w:rPr>
          <w:sz w:val="28"/>
          <w:szCs w:val="28"/>
          <w:lang w:val="uk-UA"/>
        </w:rPr>
      </w:pPr>
      <w:r w:rsidRPr="00B1544C">
        <w:rPr>
          <w:position w:val="-148"/>
          <w:sz w:val="28"/>
          <w:szCs w:val="28"/>
          <w:lang w:val="uk-UA"/>
        </w:rPr>
        <w:object w:dxaOrig="7300" w:dyaOrig="3440">
          <v:shape id="_x0000_i1353" type="#_x0000_t75" style="width:366.9pt;height:172.8pt" o:ole="" o:preferrelative="f">
            <v:imagedata r:id="rId696" o:title=""/>
            <o:lock v:ext="edit" aspectratio="f"/>
          </v:shape>
          <o:OLEObject Type="Embed" ProgID="Equation.DSMT4" ShapeID="_x0000_i1353" DrawAspect="Content" ObjectID="_1577965680" r:id="rId697"/>
        </w:object>
      </w:r>
      <w:r w:rsidR="00722D06" w:rsidRPr="00B1544C">
        <w:rPr>
          <w:sz w:val="28"/>
          <w:szCs w:val="28"/>
          <w:lang w:val="uk-UA"/>
        </w:rPr>
        <w:t xml:space="preserve">    (Ж.24)</w:t>
      </w:r>
    </w:p>
    <w:p w:rsidR="00722D06" w:rsidRPr="00B1544C" w:rsidRDefault="00597469" w:rsidP="00597469">
      <w:pPr>
        <w:spacing w:line="288" w:lineRule="auto"/>
        <w:jc w:val="right"/>
        <w:rPr>
          <w:sz w:val="28"/>
          <w:szCs w:val="28"/>
          <w:lang w:val="uk-UA"/>
        </w:rPr>
      </w:pPr>
      <w:r w:rsidRPr="00B1544C">
        <w:rPr>
          <w:position w:val="-148"/>
          <w:sz w:val="28"/>
          <w:szCs w:val="28"/>
          <w:lang w:val="uk-UA"/>
        </w:rPr>
        <w:object w:dxaOrig="7300" w:dyaOrig="3440">
          <v:shape id="_x0000_i1354" type="#_x0000_t75" style="width:366.9pt;height:172.8pt" o:ole="" o:preferrelative="f">
            <v:imagedata r:id="rId698" o:title=""/>
            <o:lock v:ext="edit" aspectratio="f"/>
          </v:shape>
          <o:OLEObject Type="Embed" ProgID="Equation.DSMT4" ShapeID="_x0000_i1354" DrawAspect="Content" ObjectID="_1577965681" r:id="rId699"/>
        </w:object>
      </w:r>
      <w:r w:rsidR="00722D06" w:rsidRPr="00B1544C">
        <w:rPr>
          <w:sz w:val="28"/>
          <w:szCs w:val="28"/>
          <w:lang w:val="uk-UA"/>
        </w:rPr>
        <w:t xml:space="preserve">   (Ж.25)</w:t>
      </w:r>
    </w:p>
    <w:p w:rsidR="00722D06" w:rsidRPr="00B1544C" w:rsidRDefault="00597469" w:rsidP="00597469">
      <w:pPr>
        <w:spacing w:line="288" w:lineRule="auto"/>
        <w:jc w:val="right"/>
        <w:rPr>
          <w:sz w:val="28"/>
          <w:szCs w:val="28"/>
          <w:lang w:val="uk-UA"/>
        </w:rPr>
      </w:pPr>
      <w:r w:rsidRPr="00B1544C">
        <w:rPr>
          <w:position w:val="-144"/>
          <w:sz w:val="28"/>
          <w:szCs w:val="28"/>
          <w:lang w:val="uk-UA"/>
        </w:rPr>
        <w:object w:dxaOrig="7220" w:dyaOrig="3360">
          <v:shape id="_x0000_i1355" type="#_x0000_t75" style="width:5in;height:165.9pt" o:ole="" o:preferrelative="f">
            <v:imagedata r:id="rId700" o:title=""/>
            <o:lock v:ext="edit" aspectratio="f"/>
          </v:shape>
          <o:OLEObject Type="Embed" ProgID="Equation.DSMT4" ShapeID="_x0000_i1355" DrawAspect="Content" ObjectID="_1577965682" r:id="rId701"/>
        </w:object>
      </w:r>
      <w:r w:rsidRPr="00B1544C">
        <w:rPr>
          <w:sz w:val="28"/>
          <w:szCs w:val="28"/>
          <w:lang w:val="uk-UA"/>
        </w:rPr>
        <w:t xml:space="preserve"> </w:t>
      </w:r>
      <w:r w:rsidR="00722D06" w:rsidRPr="00B1544C">
        <w:rPr>
          <w:sz w:val="28"/>
          <w:szCs w:val="28"/>
          <w:lang w:val="uk-UA"/>
        </w:rPr>
        <w:t xml:space="preserve"> (Ж.26)</w:t>
      </w:r>
    </w:p>
    <w:p w:rsidR="00722D06" w:rsidRPr="00B1544C" w:rsidRDefault="00576A88" w:rsidP="00AE758F">
      <w:pPr>
        <w:spacing w:line="288" w:lineRule="auto"/>
        <w:ind w:firstLine="454"/>
        <w:jc w:val="right"/>
        <w:rPr>
          <w:sz w:val="28"/>
          <w:szCs w:val="28"/>
          <w:lang w:val="uk-UA"/>
        </w:rPr>
      </w:pPr>
      <w:r w:rsidRPr="00B1544C">
        <w:rPr>
          <w:position w:val="-210"/>
          <w:sz w:val="28"/>
          <w:szCs w:val="28"/>
          <w:lang w:val="uk-UA"/>
        </w:rPr>
        <w:object w:dxaOrig="5980" w:dyaOrig="4340">
          <v:shape id="_x0000_i1356" type="#_x0000_t75" style="width:294.9pt;height:3in" o:ole="" o:preferrelative="f">
            <v:imagedata r:id="rId702" o:title=""/>
            <o:lock v:ext="edit" aspectratio="f"/>
          </v:shape>
          <o:OLEObject Type="Embed" ProgID="Equation.DSMT4" ShapeID="_x0000_i1356" DrawAspect="Content" ObjectID="_1577965683" r:id="rId703"/>
        </w:object>
      </w:r>
      <w:r w:rsidR="00722D06" w:rsidRPr="00B1544C">
        <w:rPr>
          <w:sz w:val="28"/>
          <w:szCs w:val="28"/>
          <w:lang w:val="uk-UA"/>
        </w:rPr>
        <w:t xml:space="preserve">     (Ж.27)</w:t>
      </w:r>
    </w:p>
    <w:p w:rsidR="00722D06" w:rsidRPr="00B1544C" w:rsidRDefault="00722D06" w:rsidP="00AE758F">
      <w:pPr>
        <w:spacing w:line="288" w:lineRule="auto"/>
        <w:ind w:firstLine="454"/>
        <w:jc w:val="both"/>
        <w:rPr>
          <w:sz w:val="28"/>
          <w:szCs w:val="28"/>
          <w:lang w:val="uk-UA"/>
        </w:rPr>
      </w:pPr>
    </w:p>
    <w:p w:rsidR="00722D06" w:rsidRPr="00B1544C" w:rsidRDefault="00722D06" w:rsidP="00AE758F">
      <w:pPr>
        <w:spacing w:line="288" w:lineRule="auto"/>
        <w:ind w:firstLine="454"/>
        <w:jc w:val="both"/>
        <w:rPr>
          <w:sz w:val="28"/>
          <w:szCs w:val="28"/>
          <w:lang w:val="uk-UA"/>
        </w:rPr>
      </w:pPr>
      <w:r w:rsidRPr="00B1544C">
        <w:rPr>
          <w:sz w:val="28"/>
          <w:szCs w:val="28"/>
          <w:lang w:val="uk-UA"/>
        </w:rPr>
        <w:t xml:space="preserve">Вирази для визначення імовірності контролю методу захисту СГ, що працює в блоці з трансформатором від однофазних замикань на </w:t>
      </w:r>
      <w:r w:rsidR="00B05C12" w:rsidRPr="00B1544C">
        <w:rPr>
          <w:sz w:val="28"/>
          <w:szCs w:val="28"/>
          <w:lang w:val="uk-UA"/>
        </w:rPr>
        <w:br/>
      </w:r>
      <w:r w:rsidRPr="00B1544C">
        <w:rPr>
          <w:sz w:val="28"/>
          <w:szCs w:val="28"/>
          <w:lang w:val="uk-UA"/>
        </w:rPr>
        <w:t xml:space="preserve">землю, що ґрунтується на контролі 1-ої гармоніки напруги нульової </w:t>
      </w:r>
      <w:r w:rsidR="00B05C12" w:rsidRPr="00B1544C">
        <w:rPr>
          <w:sz w:val="28"/>
          <w:szCs w:val="28"/>
          <w:lang w:val="uk-UA"/>
        </w:rPr>
        <w:br/>
      </w:r>
      <w:r w:rsidRPr="00B1544C">
        <w:rPr>
          <w:sz w:val="28"/>
          <w:szCs w:val="28"/>
          <w:lang w:val="uk-UA"/>
        </w:rPr>
        <w:t xml:space="preserve">послідовності та 3-ої гармоніки напруги. </w:t>
      </w:r>
    </w:p>
    <w:p w:rsidR="00722D06" w:rsidRPr="00B1544C" w:rsidRDefault="00722D06" w:rsidP="00AE758F">
      <w:pPr>
        <w:spacing w:line="288" w:lineRule="auto"/>
        <w:ind w:firstLine="454"/>
        <w:jc w:val="both"/>
        <w:rPr>
          <w:sz w:val="28"/>
          <w:szCs w:val="28"/>
          <w:lang w:val="uk-UA"/>
        </w:rPr>
      </w:pPr>
    </w:p>
    <w:p w:rsidR="00722D06" w:rsidRPr="00B1544C" w:rsidRDefault="00576A88" w:rsidP="00AE758F">
      <w:pPr>
        <w:spacing w:line="288" w:lineRule="auto"/>
        <w:ind w:firstLine="454"/>
        <w:jc w:val="right"/>
        <w:rPr>
          <w:sz w:val="28"/>
          <w:szCs w:val="28"/>
          <w:lang w:val="uk-UA"/>
        </w:rPr>
      </w:pPr>
      <w:r w:rsidRPr="00B1544C">
        <w:rPr>
          <w:position w:val="-22"/>
          <w:sz w:val="28"/>
          <w:szCs w:val="28"/>
          <w:lang w:val="uk-UA"/>
        </w:rPr>
        <w:object w:dxaOrig="3100" w:dyaOrig="700">
          <v:shape id="_x0000_i1357" type="#_x0000_t75" style="width:158.4pt;height:36.3pt" o:ole="" o:preferrelative="f">
            <v:imagedata r:id="rId704" o:title=""/>
            <o:lock v:ext="edit" aspectratio="f"/>
          </v:shape>
          <o:OLEObject Type="Embed" ProgID="Equation.DSMT4" ShapeID="_x0000_i1357" DrawAspect="Content" ObjectID="_1577965684" r:id="rId705"/>
        </w:object>
      </w:r>
      <w:r w:rsidR="00722D06" w:rsidRPr="00B1544C">
        <w:rPr>
          <w:sz w:val="28"/>
          <w:szCs w:val="28"/>
          <w:lang w:val="uk-UA"/>
        </w:rPr>
        <w:t xml:space="preserve">,           </w:t>
      </w:r>
      <w:r w:rsidRPr="00B1544C">
        <w:rPr>
          <w:sz w:val="28"/>
          <w:szCs w:val="28"/>
          <w:lang w:val="uk-UA"/>
        </w:rPr>
        <w:t xml:space="preserve">    </w:t>
      </w:r>
      <w:r w:rsidR="00722D06" w:rsidRPr="00B1544C">
        <w:rPr>
          <w:sz w:val="28"/>
          <w:szCs w:val="28"/>
          <w:lang w:val="uk-UA"/>
        </w:rPr>
        <w:t xml:space="preserve">      (Ж.28)</w:t>
      </w:r>
    </w:p>
    <w:p w:rsidR="00722D06" w:rsidRPr="00B1544C" w:rsidRDefault="00576A88" w:rsidP="00AE758F">
      <w:pPr>
        <w:spacing w:line="288" w:lineRule="auto"/>
        <w:ind w:firstLine="454"/>
        <w:jc w:val="right"/>
        <w:rPr>
          <w:sz w:val="28"/>
          <w:szCs w:val="28"/>
          <w:lang w:val="uk-UA"/>
        </w:rPr>
      </w:pPr>
      <w:r w:rsidRPr="00B1544C">
        <w:rPr>
          <w:position w:val="-46"/>
          <w:sz w:val="28"/>
          <w:szCs w:val="28"/>
          <w:lang w:val="uk-UA"/>
        </w:rPr>
        <w:object w:dxaOrig="4180" w:dyaOrig="1020">
          <v:shape id="_x0000_i1358" type="#_x0000_t75" style="width:208.5pt;height:50.1pt" o:ole="" o:preferrelative="f">
            <v:imagedata r:id="rId706" o:title=""/>
            <o:lock v:ext="edit" aspectratio="f"/>
          </v:shape>
          <o:OLEObject Type="Embed" ProgID="Equation.DSMT4" ShapeID="_x0000_i1358" DrawAspect="Content" ObjectID="_1577965685" r:id="rId707"/>
        </w:object>
      </w:r>
      <w:r w:rsidR="00722D06" w:rsidRPr="00B1544C">
        <w:rPr>
          <w:sz w:val="28"/>
          <w:szCs w:val="28"/>
          <w:lang w:val="uk-UA"/>
        </w:rPr>
        <w:t>,             (Ж.29)</w:t>
      </w:r>
    </w:p>
    <w:p w:rsidR="00722D06" w:rsidRPr="00B1544C" w:rsidRDefault="00576A88" w:rsidP="00464FB8">
      <w:pPr>
        <w:spacing w:line="288" w:lineRule="auto"/>
        <w:jc w:val="right"/>
        <w:rPr>
          <w:sz w:val="28"/>
          <w:szCs w:val="28"/>
          <w:lang w:val="uk-UA"/>
        </w:rPr>
      </w:pPr>
      <w:r w:rsidRPr="00B1544C">
        <w:rPr>
          <w:position w:val="-130"/>
          <w:sz w:val="28"/>
          <w:szCs w:val="28"/>
          <w:lang w:val="uk-UA"/>
        </w:rPr>
        <w:object w:dxaOrig="6480" w:dyaOrig="2640">
          <v:shape id="_x0000_i1359" type="#_x0000_t75" style="width:324.3pt;height:129.6pt" o:ole="" o:preferrelative="f">
            <v:imagedata r:id="rId708" o:title=""/>
            <o:lock v:ext="edit" aspectratio="f"/>
          </v:shape>
          <o:OLEObject Type="Embed" ProgID="Equation.DSMT4" ShapeID="_x0000_i1359" DrawAspect="Content" ObjectID="_1577965686" r:id="rId709"/>
        </w:object>
      </w:r>
      <w:r w:rsidR="00722D06" w:rsidRPr="00B1544C">
        <w:rPr>
          <w:sz w:val="28"/>
          <w:szCs w:val="28"/>
          <w:lang w:val="uk-UA"/>
        </w:rPr>
        <w:t xml:space="preserve"> (Ж.30)</w:t>
      </w:r>
    </w:p>
    <w:p w:rsidR="00722D06" w:rsidRPr="00B1544C" w:rsidRDefault="00576A88" w:rsidP="00464FB8">
      <w:pPr>
        <w:spacing w:line="288" w:lineRule="auto"/>
        <w:jc w:val="right"/>
        <w:rPr>
          <w:sz w:val="28"/>
          <w:szCs w:val="28"/>
          <w:lang w:val="uk-UA"/>
        </w:rPr>
      </w:pPr>
      <w:r w:rsidRPr="00B1544C">
        <w:rPr>
          <w:position w:val="-46"/>
          <w:sz w:val="28"/>
          <w:szCs w:val="28"/>
          <w:lang w:val="uk-UA"/>
        </w:rPr>
        <w:object w:dxaOrig="4440" w:dyaOrig="1020">
          <v:shape id="_x0000_i1360" type="#_x0000_t75" style="width:222.9pt;height:50.1pt" o:ole="" o:preferrelative="f">
            <v:imagedata r:id="rId710" o:title=""/>
            <o:lock v:ext="edit" aspectratio="f"/>
          </v:shape>
          <o:OLEObject Type="Embed" ProgID="Equation.DSMT4" ShapeID="_x0000_i1360" DrawAspect="Content" ObjectID="_1577965687" r:id="rId711"/>
        </w:object>
      </w:r>
      <w:r w:rsidRPr="00B1544C">
        <w:rPr>
          <w:sz w:val="28"/>
          <w:szCs w:val="28"/>
          <w:lang w:val="uk-UA"/>
        </w:rPr>
        <w:t xml:space="preserve">,          </w:t>
      </w:r>
      <w:r w:rsidR="00722D06" w:rsidRPr="00B1544C">
        <w:rPr>
          <w:sz w:val="28"/>
          <w:szCs w:val="28"/>
          <w:lang w:val="uk-UA"/>
        </w:rPr>
        <w:t xml:space="preserve">     (Ж.31)</w:t>
      </w:r>
    </w:p>
    <w:p w:rsidR="00722D06" w:rsidRPr="00B1544C" w:rsidRDefault="00576A88" w:rsidP="00464FB8">
      <w:pPr>
        <w:spacing w:line="288" w:lineRule="auto"/>
        <w:jc w:val="right"/>
        <w:rPr>
          <w:sz w:val="28"/>
          <w:szCs w:val="28"/>
          <w:lang w:val="uk-UA"/>
        </w:rPr>
      </w:pPr>
      <w:r w:rsidRPr="00B1544C">
        <w:rPr>
          <w:position w:val="-180"/>
          <w:sz w:val="28"/>
          <w:szCs w:val="28"/>
          <w:lang w:val="uk-UA"/>
        </w:rPr>
        <w:object w:dxaOrig="5280" w:dyaOrig="3739">
          <v:shape id="_x0000_i1361" type="#_x0000_t75" style="width:259.2pt;height:187.2pt" o:ole="" o:preferrelative="f">
            <v:imagedata r:id="rId712" o:title=""/>
            <o:lock v:ext="edit" aspectratio="f"/>
          </v:shape>
          <o:OLEObject Type="Embed" ProgID="Equation.DSMT4" ShapeID="_x0000_i1361" DrawAspect="Content" ObjectID="_1577965688" r:id="rId713"/>
        </w:object>
      </w:r>
      <w:r w:rsidR="00722D06" w:rsidRPr="00B1544C">
        <w:rPr>
          <w:sz w:val="28"/>
          <w:szCs w:val="28"/>
          <w:lang w:val="uk-UA"/>
        </w:rPr>
        <w:t xml:space="preserve"> </w:t>
      </w:r>
      <w:r w:rsidR="003F6C7F" w:rsidRPr="00B1544C">
        <w:rPr>
          <w:sz w:val="28"/>
          <w:szCs w:val="28"/>
          <w:lang w:val="uk-UA"/>
        </w:rPr>
        <w:t xml:space="preserve">        </w:t>
      </w:r>
      <w:r w:rsidR="003969FE" w:rsidRPr="00B1544C">
        <w:rPr>
          <w:sz w:val="28"/>
          <w:szCs w:val="28"/>
          <w:lang w:val="uk-UA"/>
        </w:rPr>
        <w:t xml:space="preserve">    </w:t>
      </w:r>
      <w:r w:rsidR="00722D06" w:rsidRPr="00B1544C">
        <w:rPr>
          <w:sz w:val="28"/>
          <w:szCs w:val="28"/>
          <w:lang w:val="uk-UA"/>
        </w:rPr>
        <w:t>(Ж.32)</w:t>
      </w:r>
    </w:p>
    <w:p w:rsidR="00722D06" w:rsidRPr="00B1544C" w:rsidRDefault="00576A88" w:rsidP="00464FB8">
      <w:pPr>
        <w:tabs>
          <w:tab w:val="right" w:pos="9639"/>
        </w:tabs>
        <w:spacing w:line="288" w:lineRule="auto"/>
        <w:jc w:val="right"/>
        <w:rPr>
          <w:sz w:val="28"/>
          <w:szCs w:val="28"/>
          <w:lang w:val="uk-UA"/>
        </w:rPr>
      </w:pPr>
      <w:r w:rsidRPr="00B1544C">
        <w:rPr>
          <w:position w:val="-102"/>
          <w:sz w:val="28"/>
          <w:szCs w:val="28"/>
          <w:lang w:val="uk-UA"/>
        </w:rPr>
        <w:object w:dxaOrig="5040" w:dyaOrig="2180">
          <v:shape id="_x0000_i1362" type="#_x0000_t75" style="width:252.3pt;height:108.3pt" o:ole="" o:preferrelative="f">
            <v:imagedata r:id="rId714" o:title=""/>
            <o:lock v:ext="edit" aspectratio="f"/>
          </v:shape>
          <o:OLEObject Type="Embed" ProgID="Equation.DSMT4" ShapeID="_x0000_i1362" DrawAspect="Content" ObjectID="_1577965689" r:id="rId715"/>
        </w:object>
      </w:r>
      <w:r w:rsidR="003F6C7F" w:rsidRPr="00B1544C">
        <w:rPr>
          <w:sz w:val="28"/>
          <w:szCs w:val="28"/>
          <w:lang w:val="uk-UA"/>
        </w:rPr>
        <w:t xml:space="preserve">            </w:t>
      </w:r>
      <w:r w:rsidR="003969FE" w:rsidRPr="00B1544C">
        <w:rPr>
          <w:sz w:val="28"/>
          <w:szCs w:val="28"/>
          <w:lang w:val="uk-UA"/>
        </w:rPr>
        <w:t xml:space="preserve">    </w:t>
      </w:r>
      <w:r w:rsidR="00722D06" w:rsidRPr="00B1544C">
        <w:rPr>
          <w:sz w:val="28"/>
          <w:szCs w:val="28"/>
          <w:lang w:val="uk-UA"/>
        </w:rPr>
        <w:t xml:space="preserve"> (Ж.33)</w:t>
      </w:r>
    </w:p>
    <w:p w:rsidR="00722D06" w:rsidRPr="00B1544C" w:rsidRDefault="00576A88" w:rsidP="003F6C7F">
      <w:pPr>
        <w:tabs>
          <w:tab w:val="right" w:pos="9639"/>
        </w:tabs>
        <w:spacing w:line="288" w:lineRule="auto"/>
        <w:jc w:val="right"/>
        <w:rPr>
          <w:sz w:val="28"/>
          <w:szCs w:val="28"/>
          <w:lang w:val="uk-UA"/>
        </w:rPr>
      </w:pPr>
      <w:r w:rsidRPr="00B1544C">
        <w:rPr>
          <w:position w:val="-46"/>
          <w:sz w:val="28"/>
          <w:szCs w:val="28"/>
          <w:lang w:val="uk-UA"/>
        </w:rPr>
        <w:object w:dxaOrig="6820" w:dyaOrig="6180">
          <v:shape id="_x0000_i1363" type="#_x0000_t75" style="width:338.1pt;height:309.9pt" o:ole="" o:preferrelative="f">
            <v:imagedata r:id="rId716" o:title=""/>
            <o:lock v:ext="edit" aspectratio="f"/>
          </v:shape>
          <o:OLEObject Type="Embed" ProgID="Equation.DSMT4" ShapeID="_x0000_i1363" DrawAspect="Content" ObjectID="_1577965690" r:id="rId717"/>
        </w:object>
      </w:r>
    </w:p>
    <w:p w:rsidR="00722D06" w:rsidRPr="00B1544C" w:rsidRDefault="00576A88" w:rsidP="003F6C7F">
      <w:pPr>
        <w:tabs>
          <w:tab w:val="right" w:pos="9639"/>
        </w:tabs>
        <w:spacing w:line="288" w:lineRule="auto"/>
        <w:jc w:val="right"/>
        <w:rPr>
          <w:rFonts w:eastAsiaTheme="minorEastAsia"/>
          <w:sz w:val="28"/>
          <w:szCs w:val="28"/>
          <w:lang w:val="uk-UA" w:eastAsia="ja-JP"/>
        </w:rPr>
      </w:pPr>
      <w:r w:rsidRPr="00B1544C">
        <w:rPr>
          <w:position w:val="-102"/>
          <w:sz w:val="28"/>
          <w:szCs w:val="28"/>
          <w:lang w:val="uk-UA"/>
        </w:rPr>
        <w:object w:dxaOrig="5500" w:dyaOrig="2180">
          <v:shape id="_x0000_i1364" type="#_x0000_t75" style="width:273.6pt;height:108.3pt" o:ole="" o:preferrelative="f">
            <v:imagedata r:id="rId718" o:title=""/>
            <o:lock v:ext="edit" aspectratio="f"/>
          </v:shape>
          <o:OLEObject Type="Embed" ProgID="Equation.DSMT4" ShapeID="_x0000_i1364" DrawAspect="Content" ObjectID="_1577965691" r:id="rId719"/>
        </w:object>
      </w:r>
      <w:r w:rsidRPr="00B1544C">
        <w:rPr>
          <w:sz w:val="28"/>
          <w:szCs w:val="28"/>
          <w:lang w:val="uk-UA"/>
        </w:rPr>
        <w:t xml:space="preserve">      </w:t>
      </w:r>
      <w:r w:rsidR="003969FE" w:rsidRPr="00B1544C">
        <w:rPr>
          <w:sz w:val="28"/>
          <w:szCs w:val="28"/>
          <w:lang w:val="uk-UA"/>
        </w:rPr>
        <w:t xml:space="preserve">   </w:t>
      </w:r>
      <w:r w:rsidR="00722D06" w:rsidRPr="00B1544C">
        <w:rPr>
          <w:sz w:val="28"/>
          <w:szCs w:val="28"/>
          <w:lang w:val="uk-UA"/>
        </w:rPr>
        <w:t>(Ж.35)</w:t>
      </w:r>
    </w:p>
    <w:p w:rsidR="00722D06" w:rsidRPr="00B1544C" w:rsidRDefault="00576A88" w:rsidP="00BC5BB0">
      <w:pPr>
        <w:tabs>
          <w:tab w:val="right" w:pos="9639"/>
        </w:tabs>
        <w:spacing w:line="288" w:lineRule="auto"/>
        <w:jc w:val="right"/>
        <w:rPr>
          <w:sz w:val="28"/>
          <w:szCs w:val="28"/>
          <w:lang w:val="uk-UA"/>
        </w:rPr>
      </w:pPr>
      <w:r w:rsidRPr="00B1544C">
        <w:rPr>
          <w:position w:val="-230"/>
          <w:sz w:val="28"/>
          <w:szCs w:val="28"/>
          <w:lang w:val="uk-UA"/>
        </w:rPr>
        <w:object w:dxaOrig="7780" w:dyaOrig="4740">
          <v:shape id="_x0000_i1365" type="#_x0000_t75" style="width:388.8pt;height:237.9pt" o:ole="" o:preferrelative="f">
            <v:imagedata r:id="rId720" o:title=""/>
            <o:lock v:ext="edit" aspectratio="f"/>
          </v:shape>
          <o:OLEObject Type="Embed" ProgID="Equation.DSMT4" ShapeID="_x0000_i1365" DrawAspect="Content" ObjectID="_1577965692" r:id="rId721"/>
        </w:object>
      </w:r>
    </w:p>
    <w:p w:rsidR="00722D06" w:rsidRPr="00B1544C" w:rsidRDefault="00576A88" w:rsidP="00AE758F">
      <w:pPr>
        <w:tabs>
          <w:tab w:val="right" w:pos="9639"/>
        </w:tabs>
        <w:spacing w:line="288" w:lineRule="auto"/>
        <w:ind w:right="-2" w:firstLine="454"/>
        <w:jc w:val="right"/>
        <w:rPr>
          <w:sz w:val="28"/>
          <w:szCs w:val="28"/>
          <w:lang w:val="uk-UA"/>
        </w:rPr>
      </w:pPr>
      <w:r w:rsidRPr="00B1544C">
        <w:rPr>
          <w:position w:val="-102"/>
          <w:sz w:val="28"/>
          <w:szCs w:val="28"/>
          <w:lang w:val="uk-UA"/>
        </w:rPr>
        <w:object w:dxaOrig="5020" w:dyaOrig="2180">
          <v:shape id="_x0000_i1366" type="#_x0000_t75" style="width:252.3pt;height:108.3pt" o:ole="" o:preferrelative="f">
            <v:imagedata r:id="rId722" o:title=""/>
            <o:lock v:ext="edit" aspectratio="f"/>
          </v:shape>
          <o:OLEObject Type="Embed" ProgID="Equation.DSMT4" ShapeID="_x0000_i1366" DrawAspect="Content" ObjectID="_1577965693" r:id="rId723"/>
        </w:object>
      </w:r>
      <w:r w:rsidR="00722D06" w:rsidRPr="00B1544C">
        <w:rPr>
          <w:sz w:val="28"/>
          <w:szCs w:val="28"/>
          <w:lang w:val="uk-UA"/>
        </w:rPr>
        <w:t xml:space="preserve">  </w:t>
      </w:r>
      <w:r w:rsidR="004A45ED" w:rsidRPr="00B1544C">
        <w:rPr>
          <w:sz w:val="28"/>
          <w:szCs w:val="28"/>
          <w:lang w:val="uk-UA"/>
        </w:rPr>
        <w:t xml:space="preserve">           </w:t>
      </w:r>
      <w:r w:rsidR="00722D06" w:rsidRPr="00B1544C">
        <w:rPr>
          <w:sz w:val="28"/>
          <w:szCs w:val="28"/>
          <w:lang w:val="uk-UA"/>
        </w:rPr>
        <w:t xml:space="preserve">  (Ж.37)</w:t>
      </w:r>
    </w:p>
    <w:p w:rsidR="00722D06" w:rsidRPr="00B1544C" w:rsidRDefault="003C57B4" w:rsidP="003C57B4">
      <w:pPr>
        <w:tabs>
          <w:tab w:val="right" w:pos="9639"/>
        </w:tabs>
        <w:spacing w:line="288" w:lineRule="auto"/>
        <w:jc w:val="right"/>
        <w:rPr>
          <w:sz w:val="28"/>
          <w:szCs w:val="28"/>
          <w:lang w:val="uk-UA"/>
        </w:rPr>
      </w:pPr>
      <w:r w:rsidRPr="00B1544C">
        <w:rPr>
          <w:position w:val="-198"/>
          <w:sz w:val="28"/>
          <w:szCs w:val="28"/>
          <w:lang w:val="uk-UA"/>
        </w:rPr>
        <w:object w:dxaOrig="7640" w:dyaOrig="4099">
          <v:shape id="_x0000_i1367" type="#_x0000_t75" style="width:381.9pt;height:209.1pt" o:ole="" o:preferrelative="f">
            <v:imagedata r:id="rId724" o:title=""/>
            <o:lock v:ext="edit" aspectratio="f"/>
          </v:shape>
          <o:OLEObject Type="Embed" ProgID="Equation.DSMT4" ShapeID="_x0000_i1367" DrawAspect="Content" ObjectID="_1577965694" r:id="rId725"/>
        </w:object>
      </w:r>
    </w:p>
    <w:p w:rsidR="00722D06" w:rsidRPr="00B1544C" w:rsidRDefault="003C57B4" w:rsidP="00AE758F">
      <w:pPr>
        <w:tabs>
          <w:tab w:val="right" w:pos="9639"/>
        </w:tabs>
        <w:spacing w:line="288" w:lineRule="auto"/>
        <w:ind w:firstLine="454"/>
        <w:jc w:val="right"/>
        <w:rPr>
          <w:sz w:val="28"/>
          <w:szCs w:val="28"/>
          <w:lang w:val="uk-UA"/>
        </w:rPr>
      </w:pPr>
      <w:r w:rsidRPr="00B1544C">
        <w:rPr>
          <w:position w:val="-102"/>
          <w:sz w:val="28"/>
          <w:szCs w:val="28"/>
          <w:lang w:val="uk-UA"/>
        </w:rPr>
        <w:object w:dxaOrig="5620" w:dyaOrig="2180">
          <v:shape id="_x0000_i1368" type="#_x0000_t75" style="width:280.5pt;height:108.3pt" o:ole="" o:preferrelative="f">
            <v:imagedata r:id="rId726" o:title=""/>
            <o:lock v:ext="edit" aspectratio="f"/>
          </v:shape>
          <o:OLEObject Type="Embed" ProgID="Equation.DSMT4" ShapeID="_x0000_i1368" DrawAspect="Content" ObjectID="_1577965695" r:id="rId727"/>
        </w:object>
      </w:r>
      <w:r w:rsidR="00722D06" w:rsidRPr="00B1544C">
        <w:rPr>
          <w:sz w:val="28"/>
          <w:szCs w:val="28"/>
          <w:lang w:val="uk-UA"/>
        </w:rPr>
        <w:t xml:space="preserve"> </w:t>
      </w:r>
      <w:r w:rsidR="004A45ED" w:rsidRPr="00B1544C">
        <w:rPr>
          <w:sz w:val="28"/>
          <w:szCs w:val="28"/>
          <w:lang w:val="uk-UA"/>
        </w:rPr>
        <w:t xml:space="preserve">          </w:t>
      </w:r>
      <w:r w:rsidR="00722D06" w:rsidRPr="00B1544C">
        <w:rPr>
          <w:sz w:val="28"/>
          <w:szCs w:val="28"/>
          <w:lang w:val="uk-UA"/>
        </w:rPr>
        <w:t>(Ж.39)</w:t>
      </w:r>
    </w:p>
    <w:p w:rsidR="00722D06" w:rsidRPr="00B1544C" w:rsidRDefault="003C57B4" w:rsidP="003C57B4">
      <w:pPr>
        <w:tabs>
          <w:tab w:val="right" w:pos="9639"/>
        </w:tabs>
        <w:spacing w:line="288" w:lineRule="auto"/>
        <w:ind w:firstLine="454"/>
        <w:jc w:val="right"/>
        <w:rPr>
          <w:sz w:val="28"/>
          <w:szCs w:val="28"/>
          <w:lang w:val="uk-UA"/>
        </w:rPr>
      </w:pPr>
      <w:r w:rsidRPr="00B1544C">
        <w:rPr>
          <w:position w:val="-240"/>
          <w:sz w:val="28"/>
          <w:szCs w:val="28"/>
          <w:lang w:val="uk-UA"/>
        </w:rPr>
        <w:object w:dxaOrig="8160" w:dyaOrig="4940">
          <v:shape id="_x0000_i1369" type="#_x0000_t75" style="width:403.2pt;height:244.8pt" o:ole="" o:preferrelative="f">
            <v:imagedata r:id="rId728" o:title=""/>
            <o:lock v:ext="edit" aspectratio="f"/>
          </v:shape>
          <o:OLEObject Type="Embed" ProgID="Equation.DSMT4" ShapeID="_x0000_i1369" DrawAspect="Content" ObjectID="_1577965696" r:id="rId729"/>
        </w:object>
      </w:r>
      <w:r w:rsidRPr="00B1544C">
        <w:rPr>
          <w:position w:val="-54"/>
          <w:sz w:val="28"/>
          <w:szCs w:val="28"/>
          <w:lang w:val="uk-UA"/>
        </w:rPr>
        <w:object w:dxaOrig="5539" w:dyaOrig="1219">
          <v:shape id="_x0000_i1370" type="#_x0000_t75" style="width:273.6pt;height:57.6pt" o:ole="" o:preferrelative="f">
            <v:imagedata r:id="rId730" o:title=""/>
            <o:lock v:ext="edit" aspectratio="f"/>
          </v:shape>
          <o:OLEObject Type="Embed" ProgID="Equation.DSMT4" ShapeID="_x0000_i1370" DrawAspect="Content" ObjectID="_1577965697" r:id="rId731"/>
        </w:object>
      </w:r>
      <w:r w:rsidR="00722D06" w:rsidRPr="00B1544C">
        <w:rPr>
          <w:sz w:val="28"/>
          <w:szCs w:val="28"/>
          <w:lang w:val="uk-UA"/>
        </w:rPr>
        <w:t>.          (Ж.41)</w:t>
      </w:r>
    </w:p>
    <w:p w:rsidR="00722D06" w:rsidRPr="00B1544C" w:rsidRDefault="00722D06" w:rsidP="00AE758F">
      <w:pPr>
        <w:tabs>
          <w:tab w:val="right" w:pos="9639"/>
        </w:tabs>
        <w:spacing w:line="288" w:lineRule="auto"/>
        <w:ind w:firstLine="454"/>
        <w:jc w:val="both"/>
        <w:rPr>
          <w:sz w:val="28"/>
          <w:szCs w:val="28"/>
          <w:lang w:val="uk-UA"/>
        </w:rPr>
      </w:pPr>
    </w:p>
    <w:p w:rsidR="00722D06" w:rsidRPr="00B1544C" w:rsidRDefault="00722D06" w:rsidP="00AE758F">
      <w:pPr>
        <w:tabs>
          <w:tab w:val="right" w:pos="9639"/>
        </w:tabs>
        <w:spacing w:line="288" w:lineRule="auto"/>
        <w:ind w:firstLine="454"/>
        <w:jc w:val="both"/>
        <w:rPr>
          <w:sz w:val="28"/>
          <w:szCs w:val="28"/>
          <w:lang w:val="uk-UA"/>
        </w:rPr>
      </w:pPr>
      <w:r w:rsidRPr="00B1544C">
        <w:rPr>
          <w:sz w:val="28"/>
          <w:szCs w:val="28"/>
          <w:lang w:val="uk-UA"/>
        </w:rPr>
        <w:t xml:space="preserve">Вирази для визначення імовірності контролю методу захисту СГ, що працює в блоці з трансформатором від однофазних замикань на </w:t>
      </w:r>
      <w:r w:rsidR="00B05C12" w:rsidRPr="00B1544C">
        <w:rPr>
          <w:sz w:val="28"/>
          <w:szCs w:val="28"/>
          <w:lang w:val="uk-UA"/>
        </w:rPr>
        <w:br/>
      </w:r>
      <w:r w:rsidRPr="00B1544C">
        <w:rPr>
          <w:sz w:val="28"/>
          <w:szCs w:val="28"/>
          <w:lang w:val="uk-UA"/>
        </w:rPr>
        <w:t>землю, що ґрунтується на накладанні постійного струму.</w:t>
      </w:r>
    </w:p>
    <w:p w:rsidR="00722D06" w:rsidRPr="00B1544C" w:rsidRDefault="00722D06" w:rsidP="00AE758F">
      <w:pPr>
        <w:tabs>
          <w:tab w:val="right" w:pos="9639"/>
        </w:tabs>
        <w:spacing w:line="288" w:lineRule="auto"/>
        <w:ind w:firstLine="454"/>
        <w:jc w:val="both"/>
        <w:rPr>
          <w:sz w:val="28"/>
          <w:szCs w:val="28"/>
          <w:lang w:val="uk-UA"/>
        </w:rPr>
      </w:pPr>
    </w:p>
    <w:p w:rsidR="00722D06" w:rsidRPr="00B1544C" w:rsidRDefault="003C57B4" w:rsidP="00AE758F">
      <w:pPr>
        <w:spacing w:line="288" w:lineRule="auto"/>
        <w:ind w:firstLine="454"/>
        <w:jc w:val="right"/>
        <w:rPr>
          <w:sz w:val="28"/>
          <w:szCs w:val="28"/>
          <w:lang w:val="uk-UA"/>
        </w:rPr>
      </w:pPr>
      <w:r w:rsidRPr="00B1544C">
        <w:rPr>
          <w:position w:val="-26"/>
          <w:sz w:val="28"/>
          <w:szCs w:val="28"/>
          <w:lang w:val="uk-UA"/>
        </w:rPr>
        <w:object w:dxaOrig="1060" w:dyaOrig="700">
          <v:shape id="_x0000_i1371" type="#_x0000_t75" style="width:50.7pt;height:36.3pt" o:ole="" o:preferrelative="f">
            <v:imagedata r:id="rId732" o:title=""/>
            <o:lock v:ext="edit" aspectratio="f"/>
          </v:shape>
          <o:OLEObject Type="Embed" ProgID="Equation.DSMT4" ShapeID="_x0000_i1371" DrawAspect="Content" ObjectID="_1577965698" r:id="rId733"/>
        </w:object>
      </w:r>
      <w:r w:rsidR="00722D06" w:rsidRPr="00B1544C">
        <w:rPr>
          <w:sz w:val="28"/>
          <w:szCs w:val="28"/>
          <w:lang w:val="uk-UA"/>
        </w:rPr>
        <w:t xml:space="preserve">,       </w:t>
      </w:r>
      <w:r w:rsidR="003F6C7F" w:rsidRPr="00B1544C">
        <w:rPr>
          <w:sz w:val="28"/>
          <w:szCs w:val="28"/>
          <w:lang w:val="uk-UA"/>
        </w:rPr>
        <w:t xml:space="preserve">                      </w:t>
      </w:r>
      <w:r w:rsidR="00722D06" w:rsidRPr="00B1544C">
        <w:rPr>
          <w:sz w:val="28"/>
          <w:szCs w:val="28"/>
          <w:lang w:val="uk-UA"/>
        </w:rPr>
        <w:t xml:space="preserve">              (Ж.42)</w:t>
      </w:r>
    </w:p>
    <w:p w:rsidR="00722D06" w:rsidRPr="00B1544C" w:rsidRDefault="003C57B4" w:rsidP="00AE758F">
      <w:pPr>
        <w:spacing w:line="288" w:lineRule="auto"/>
        <w:ind w:firstLine="454"/>
        <w:jc w:val="right"/>
        <w:rPr>
          <w:sz w:val="28"/>
          <w:szCs w:val="28"/>
          <w:lang w:val="uk-UA"/>
        </w:rPr>
      </w:pPr>
      <w:r w:rsidRPr="00B1544C">
        <w:rPr>
          <w:position w:val="-46"/>
          <w:sz w:val="28"/>
          <w:szCs w:val="28"/>
          <w:lang w:val="uk-UA"/>
        </w:rPr>
        <w:object w:dxaOrig="1700" w:dyaOrig="1020">
          <v:shape id="_x0000_i1372" type="#_x0000_t75" style="width:86.4pt;height:50.1pt" o:ole="" o:preferrelative="f">
            <v:imagedata r:id="rId734" o:title=""/>
            <o:lock v:ext="edit" aspectratio="f"/>
          </v:shape>
          <o:OLEObject Type="Embed" ProgID="Equation.DSMT4" ShapeID="_x0000_i1372" DrawAspect="Content" ObjectID="_1577965699" r:id="rId735"/>
        </w:object>
      </w:r>
      <w:r w:rsidR="00722D06" w:rsidRPr="00B1544C">
        <w:rPr>
          <w:sz w:val="28"/>
          <w:szCs w:val="28"/>
          <w:lang w:val="uk-UA"/>
        </w:rPr>
        <w:t>,</w:t>
      </w:r>
      <w:r w:rsidR="003F6C7F" w:rsidRPr="00B1544C">
        <w:rPr>
          <w:sz w:val="28"/>
          <w:szCs w:val="28"/>
          <w:lang w:val="uk-UA"/>
        </w:rPr>
        <w:t xml:space="preserve">                        </w:t>
      </w:r>
      <w:r w:rsidR="00722D06" w:rsidRPr="00B1544C">
        <w:rPr>
          <w:sz w:val="28"/>
          <w:szCs w:val="28"/>
          <w:lang w:val="uk-UA"/>
        </w:rPr>
        <w:t xml:space="preserve">              (Ж.43)</w:t>
      </w:r>
    </w:p>
    <w:p w:rsidR="00722D06" w:rsidRPr="00B1544C" w:rsidRDefault="003C57B4" w:rsidP="00AE758F">
      <w:pPr>
        <w:spacing w:line="288" w:lineRule="auto"/>
        <w:ind w:firstLine="454"/>
        <w:jc w:val="right"/>
        <w:rPr>
          <w:sz w:val="28"/>
          <w:szCs w:val="28"/>
          <w:lang w:val="uk-UA"/>
        </w:rPr>
      </w:pPr>
      <w:r w:rsidRPr="00B1544C">
        <w:rPr>
          <w:position w:val="-18"/>
          <w:sz w:val="28"/>
          <w:szCs w:val="28"/>
          <w:lang w:val="uk-UA"/>
        </w:rPr>
        <w:object w:dxaOrig="2940" w:dyaOrig="440">
          <v:shape id="_x0000_i1373" type="#_x0000_t75" style="width:2in;height:21.9pt" o:ole="" o:preferrelative="f">
            <v:imagedata r:id="rId736" o:title=""/>
            <o:lock v:ext="edit" aspectratio="f"/>
          </v:shape>
          <o:OLEObject Type="Embed" ProgID="Equation.DSMT4" ShapeID="_x0000_i1373" DrawAspect="Content" ObjectID="_1577965700" r:id="rId737"/>
        </w:object>
      </w:r>
      <w:r w:rsidR="003F6C7F" w:rsidRPr="00B1544C">
        <w:rPr>
          <w:sz w:val="28"/>
          <w:szCs w:val="28"/>
          <w:lang w:val="uk-UA"/>
        </w:rPr>
        <w:t xml:space="preserve">,              </w:t>
      </w:r>
      <w:r w:rsidR="00722D06" w:rsidRPr="00B1544C">
        <w:rPr>
          <w:sz w:val="28"/>
          <w:szCs w:val="28"/>
          <w:lang w:val="uk-UA"/>
        </w:rPr>
        <w:t xml:space="preserve">               (Ж.44)</w:t>
      </w:r>
    </w:p>
    <w:p w:rsidR="00722D06" w:rsidRPr="00B1544C" w:rsidRDefault="003C57B4" w:rsidP="00AE758F">
      <w:pPr>
        <w:spacing w:line="288" w:lineRule="auto"/>
        <w:ind w:firstLine="454"/>
        <w:jc w:val="right"/>
        <w:rPr>
          <w:sz w:val="28"/>
          <w:szCs w:val="28"/>
          <w:lang w:val="uk-UA"/>
        </w:rPr>
      </w:pPr>
      <w:r w:rsidRPr="00B1544C">
        <w:rPr>
          <w:position w:val="-46"/>
          <w:sz w:val="28"/>
          <w:szCs w:val="28"/>
          <w:lang w:val="uk-UA"/>
        </w:rPr>
        <w:object w:dxaOrig="1920" w:dyaOrig="1020">
          <v:shape id="_x0000_i1374" type="#_x0000_t75" style="width:93.9pt;height:50.1pt" o:ole="" o:preferrelative="f">
            <v:imagedata r:id="rId738" o:title=""/>
            <o:lock v:ext="edit" aspectratio="f"/>
          </v:shape>
          <o:OLEObject Type="Embed" ProgID="Equation.DSMT4" ShapeID="_x0000_i1374" DrawAspect="Content" ObjectID="_1577965701" r:id="rId739"/>
        </w:object>
      </w:r>
      <w:r w:rsidR="00722D06" w:rsidRPr="00B1544C">
        <w:rPr>
          <w:sz w:val="28"/>
          <w:szCs w:val="28"/>
          <w:lang w:val="uk-UA"/>
        </w:rPr>
        <w:t xml:space="preserve">,   </w:t>
      </w:r>
      <w:r w:rsidR="003F6C7F" w:rsidRPr="00B1544C">
        <w:rPr>
          <w:sz w:val="28"/>
          <w:szCs w:val="28"/>
          <w:lang w:val="uk-UA"/>
        </w:rPr>
        <w:t xml:space="preserve">                     </w:t>
      </w:r>
      <w:r w:rsidR="00722D06" w:rsidRPr="00B1544C">
        <w:rPr>
          <w:sz w:val="28"/>
          <w:szCs w:val="28"/>
          <w:lang w:val="uk-UA"/>
        </w:rPr>
        <w:t xml:space="preserve">       (Ж.45)</w:t>
      </w:r>
    </w:p>
    <w:p w:rsidR="00722D06" w:rsidRPr="00B1544C" w:rsidRDefault="003C57B4" w:rsidP="00AE758F">
      <w:pPr>
        <w:spacing w:line="288" w:lineRule="auto"/>
        <w:ind w:firstLine="454"/>
        <w:jc w:val="right"/>
        <w:rPr>
          <w:sz w:val="28"/>
          <w:szCs w:val="28"/>
          <w:lang w:val="uk-UA"/>
        </w:rPr>
      </w:pPr>
      <w:r w:rsidRPr="00B1544C">
        <w:rPr>
          <w:position w:val="-26"/>
          <w:sz w:val="28"/>
          <w:szCs w:val="28"/>
          <w:lang w:val="uk-UA"/>
        </w:rPr>
        <w:object w:dxaOrig="2280" w:dyaOrig="780">
          <v:shape id="_x0000_i1375" type="#_x0000_t75" style="width:115.2pt;height:35.7pt" o:ole="" o:preferrelative="f">
            <v:imagedata r:id="rId740" o:title=""/>
            <o:lock v:ext="edit" aspectratio="f"/>
          </v:shape>
          <o:OLEObject Type="Embed" ProgID="Equation.DSMT4" ShapeID="_x0000_i1375" DrawAspect="Content" ObjectID="_1577965702" r:id="rId741"/>
        </w:object>
      </w:r>
      <w:r w:rsidRPr="00B1544C">
        <w:rPr>
          <w:sz w:val="28"/>
          <w:szCs w:val="28"/>
          <w:lang w:val="uk-UA"/>
        </w:rPr>
        <w:t xml:space="preserve">,               </w:t>
      </w:r>
      <w:r w:rsidR="00722D06" w:rsidRPr="00B1544C">
        <w:rPr>
          <w:sz w:val="28"/>
          <w:szCs w:val="28"/>
          <w:lang w:val="uk-UA"/>
        </w:rPr>
        <w:t xml:space="preserve">         (Ж.46)</w:t>
      </w:r>
    </w:p>
    <w:p w:rsidR="00722D06" w:rsidRPr="00B1544C" w:rsidRDefault="003C57B4" w:rsidP="003F6C7F">
      <w:pPr>
        <w:tabs>
          <w:tab w:val="right" w:pos="9639"/>
        </w:tabs>
        <w:spacing w:line="288" w:lineRule="auto"/>
        <w:jc w:val="right"/>
        <w:rPr>
          <w:sz w:val="28"/>
          <w:szCs w:val="28"/>
          <w:lang w:val="uk-UA"/>
        </w:rPr>
      </w:pPr>
      <w:r w:rsidRPr="00B1544C">
        <w:rPr>
          <w:position w:val="-100"/>
          <w:sz w:val="28"/>
          <w:szCs w:val="28"/>
          <w:lang w:val="uk-UA"/>
        </w:rPr>
        <w:object w:dxaOrig="4400" w:dyaOrig="2140">
          <v:shape id="_x0000_i1376" type="#_x0000_t75" style="width:223.5pt;height:100.8pt" o:ole="" o:preferrelative="f">
            <v:imagedata r:id="rId742" o:title=""/>
            <o:lock v:ext="edit" aspectratio="f"/>
          </v:shape>
          <o:OLEObject Type="Embed" ProgID="Equation.DSMT4" ShapeID="_x0000_i1376" DrawAspect="Content" ObjectID="_1577965703" r:id="rId743"/>
        </w:object>
      </w:r>
      <w:r w:rsidR="003F6C7F" w:rsidRPr="00B1544C">
        <w:rPr>
          <w:sz w:val="28"/>
          <w:szCs w:val="28"/>
          <w:lang w:val="uk-UA"/>
        </w:rPr>
        <w:t>,</w:t>
      </w:r>
      <w:r w:rsidRPr="00B1544C">
        <w:rPr>
          <w:sz w:val="28"/>
          <w:szCs w:val="28"/>
          <w:lang w:val="uk-UA"/>
        </w:rPr>
        <w:t xml:space="preserve">            </w:t>
      </w:r>
      <w:r w:rsidR="003F6C7F" w:rsidRPr="00B1544C">
        <w:rPr>
          <w:sz w:val="28"/>
          <w:szCs w:val="28"/>
          <w:lang w:val="uk-UA"/>
        </w:rPr>
        <w:t xml:space="preserve"> </w:t>
      </w:r>
      <w:r w:rsidR="00722D06" w:rsidRPr="00B1544C">
        <w:rPr>
          <w:sz w:val="28"/>
          <w:szCs w:val="28"/>
          <w:lang w:val="uk-UA"/>
        </w:rPr>
        <w:t>(Ж.47)</w:t>
      </w:r>
    </w:p>
    <w:p w:rsidR="00722D06" w:rsidRPr="00B1544C" w:rsidRDefault="003C57B4" w:rsidP="003F6C7F">
      <w:pPr>
        <w:tabs>
          <w:tab w:val="right" w:pos="9639"/>
        </w:tabs>
        <w:spacing w:line="288" w:lineRule="auto"/>
        <w:jc w:val="right"/>
        <w:rPr>
          <w:sz w:val="28"/>
          <w:szCs w:val="28"/>
          <w:lang w:val="uk-UA"/>
        </w:rPr>
      </w:pPr>
      <w:r w:rsidRPr="00B1544C">
        <w:rPr>
          <w:position w:val="-240"/>
          <w:sz w:val="28"/>
          <w:szCs w:val="28"/>
          <w:lang w:val="uk-UA"/>
        </w:rPr>
        <w:object w:dxaOrig="7320" w:dyaOrig="4940">
          <v:shape id="_x0000_i1377" type="#_x0000_t75" style="width:5in;height:244.8pt" o:ole="" o:preferrelative="f">
            <v:imagedata r:id="rId744" o:title=""/>
            <o:lock v:ext="edit" aspectratio="f"/>
          </v:shape>
          <o:OLEObject Type="Embed" ProgID="Equation.DSMT4" ShapeID="_x0000_i1377" DrawAspect="Content" ObjectID="_1577965704" r:id="rId745"/>
        </w:object>
      </w:r>
    </w:p>
    <w:p w:rsidR="00722D06" w:rsidRPr="00B1544C" w:rsidRDefault="003C57B4" w:rsidP="003F6C7F">
      <w:pPr>
        <w:tabs>
          <w:tab w:val="right" w:pos="9639"/>
        </w:tabs>
        <w:spacing w:line="288" w:lineRule="auto"/>
        <w:jc w:val="right"/>
        <w:rPr>
          <w:sz w:val="28"/>
          <w:szCs w:val="28"/>
          <w:lang w:val="uk-UA"/>
        </w:rPr>
      </w:pPr>
      <w:r w:rsidRPr="00B1544C">
        <w:rPr>
          <w:position w:val="-46"/>
          <w:sz w:val="28"/>
          <w:szCs w:val="28"/>
          <w:lang w:val="uk-UA"/>
        </w:rPr>
        <w:object w:dxaOrig="6740" w:dyaOrig="1060">
          <v:shape id="_x0000_i1378" type="#_x0000_t75" style="width:338.1pt;height:50.7pt" o:ole="" o:preferrelative="f">
            <v:imagedata r:id="rId746" o:title=""/>
            <o:lock v:ext="edit" aspectratio="f"/>
          </v:shape>
          <o:OLEObject Type="Embed" ProgID="Equation.DSMT4" ShapeID="_x0000_i1378" DrawAspect="Content" ObjectID="_1577965705" r:id="rId747"/>
        </w:object>
      </w:r>
      <w:r w:rsidR="00722D06" w:rsidRPr="00B1544C">
        <w:rPr>
          <w:sz w:val="28"/>
          <w:szCs w:val="28"/>
          <w:lang w:val="uk-UA"/>
        </w:rPr>
        <w:t xml:space="preserve">, </w:t>
      </w:r>
      <w:r w:rsidR="003F6C7F" w:rsidRPr="00B1544C">
        <w:rPr>
          <w:sz w:val="28"/>
          <w:szCs w:val="28"/>
          <w:lang w:val="uk-UA"/>
        </w:rPr>
        <w:t xml:space="preserve"> </w:t>
      </w:r>
      <w:r w:rsidR="00722D06" w:rsidRPr="00B1544C">
        <w:rPr>
          <w:sz w:val="28"/>
          <w:szCs w:val="28"/>
          <w:lang w:val="uk-UA"/>
        </w:rPr>
        <w:t>(Ж.49)</w:t>
      </w:r>
    </w:p>
    <w:p w:rsidR="00722D06" w:rsidRPr="00B1544C" w:rsidRDefault="003C57B4" w:rsidP="00AE758F">
      <w:pPr>
        <w:tabs>
          <w:tab w:val="right" w:pos="9639"/>
        </w:tabs>
        <w:spacing w:line="288" w:lineRule="auto"/>
        <w:ind w:firstLine="454"/>
        <w:jc w:val="right"/>
        <w:rPr>
          <w:sz w:val="28"/>
          <w:szCs w:val="28"/>
          <w:lang w:val="uk-UA"/>
        </w:rPr>
      </w:pPr>
      <w:r w:rsidRPr="00B1544C">
        <w:rPr>
          <w:position w:val="-238"/>
          <w:sz w:val="28"/>
          <w:szCs w:val="28"/>
          <w:lang w:val="uk-UA"/>
        </w:rPr>
        <w:object w:dxaOrig="7760" w:dyaOrig="4900">
          <v:shape id="_x0000_i1379" type="#_x0000_t75" style="width:388.8pt;height:244.8pt" o:ole="" o:preferrelative="f">
            <v:imagedata r:id="rId748" o:title=""/>
            <o:lock v:ext="edit" aspectratio="f"/>
          </v:shape>
          <o:OLEObject Type="Embed" ProgID="Equation.DSMT4" ShapeID="_x0000_i1379" DrawAspect="Content" ObjectID="_1577965706" r:id="rId749"/>
        </w:object>
      </w:r>
    </w:p>
    <w:p w:rsidR="00722D06" w:rsidRPr="00B1544C" w:rsidRDefault="003C57B4" w:rsidP="003F6C7F">
      <w:pPr>
        <w:spacing w:line="288" w:lineRule="auto"/>
        <w:jc w:val="right"/>
        <w:rPr>
          <w:sz w:val="28"/>
          <w:szCs w:val="28"/>
          <w:lang w:val="uk-UA"/>
        </w:rPr>
      </w:pPr>
      <w:r w:rsidRPr="00B1544C">
        <w:rPr>
          <w:position w:val="-96"/>
          <w:sz w:val="28"/>
          <w:szCs w:val="28"/>
          <w:lang w:val="uk-UA"/>
        </w:rPr>
        <w:object w:dxaOrig="4239" w:dyaOrig="2060">
          <v:shape id="_x0000_i1380" type="#_x0000_t75" style="width:3in;height:100.8pt" o:ole="" o:preferrelative="f">
            <v:imagedata r:id="rId750" o:title=""/>
            <o:lock v:ext="edit" aspectratio="f"/>
          </v:shape>
          <o:OLEObject Type="Embed" ProgID="Equation.DSMT4" ShapeID="_x0000_i1380" DrawAspect="Content" ObjectID="_1577965707" r:id="rId751"/>
        </w:object>
      </w:r>
      <w:r w:rsidRPr="00B1544C">
        <w:rPr>
          <w:sz w:val="28"/>
          <w:szCs w:val="28"/>
          <w:lang w:val="uk-UA"/>
        </w:rPr>
        <w:t xml:space="preserve">              </w:t>
      </w:r>
      <w:r w:rsidR="00722D06" w:rsidRPr="00B1544C">
        <w:rPr>
          <w:sz w:val="28"/>
          <w:szCs w:val="28"/>
          <w:lang w:val="uk-UA"/>
        </w:rPr>
        <w:t xml:space="preserve"> (Ж.51)</w:t>
      </w:r>
    </w:p>
    <w:p w:rsidR="00722D06" w:rsidRPr="00B1544C" w:rsidRDefault="00341B06" w:rsidP="003C57B4">
      <w:pPr>
        <w:spacing w:line="288" w:lineRule="auto"/>
        <w:jc w:val="right"/>
        <w:rPr>
          <w:sz w:val="28"/>
          <w:szCs w:val="28"/>
          <w:lang w:val="uk-UA"/>
        </w:rPr>
      </w:pPr>
      <w:r w:rsidRPr="00B1544C">
        <w:rPr>
          <w:position w:val="-238"/>
          <w:sz w:val="28"/>
          <w:szCs w:val="28"/>
          <w:lang w:val="uk-UA"/>
        </w:rPr>
        <w:object w:dxaOrig="7680" w:dyaOrig="4900">
          <v:shape id="_x0000_i1381" type="#_x0000_t75" style="width:381.9pt;height:244.8pt" o:ole="" o:preferrelative="f">
            <v:imagedata r:id="rId752" o:title=""/>
            <o:lock v:ext="edit" aspectratio="f"/>
          </v:shape>
          <o:OLEObject Type="Embed" ProgID="Equation.DSMT4" ShapeID="_x0000_i1381" DrawAspect="Content" ObjectID="_1577965708" r:id="rId753"/>
        </w:object>
      </w:r>
    </w:p>
    <w:p w:rsidR="00722D06" w:rsidRPr="00B1544C" w:rsidRDefault="00341B06" w:rsidP="003F6C7F">
      <w:pPr>
        <w:spacing w:line="288" w:lineRule="auto"/>
        <w:jc w:val="right"/>
        <w:rPr>
          <w:sz w:val="28"/>
          <w:szCs w:val="28"/>
          <w:lang w:val="uk-UA"/>
        </w:rPr>
      </w:pPr>
      <w:r w:rsidRPr="00B1544C">
        <w:rPr>
          <w:position w:val="-46"/>
          <w:sz w:val="28"/>
          <w:szCs w:val="28"/>
          <w:lang w:val="uk-UA"/>
        </w:rPr>
        <w:object w:dxaOrig="6880" w:dyaOrig="1060">
          <v:shape id="_x0000_i1382" type="#_x0000_t75" style="width:345.6pt;height:50.7pt" o:ole="" o:preferrelative="f">
            <v:imagedata r:id="rId754" o:title=""/>
            <o:lock v:ext="edit" aspectratio="f"/>
          </v:shape>
          <o:OLEObject Type="Embed" ProgID="Equation.DSMT4" ShapeID="_x0000_i1382" DrawAspect="Content" ObjectID="_1577965709" r:id="rId755"/>
        </w:object>
      </w:r>
      <w:r w:rsidR="00722D06" w:rsidRPr="00B1544C">
        <w:rPr>
          <w:sz w:val="28"/>
          <w:szCs w:val="28"/>
          <w:lang w:val="uk-UA"/>
        </w:rPr>
        <w:t xml:space="preserve">, </w:t>
      </w:r>
      <w:r w:rsidR="003F6C7F" w:rsidRPr="00B1544C">
        <w:rPr>
          <w:sz w:val="28"/>
          <w:szCs w:val="28"/>
          <w:lang w:val="uk-UA"/>
        </w:rPr>
        <w:t xml:space="preserve">   </w:t>
      </w:r>
      <w:r w:rsidR="00722D06" w:rsidRPr="00B1544C">
        <w:rPr>
          <w:sz w:val="28"/>
          <w:szCs w:val="28"/>
          <w:lang w:val="uk-UA"/>
        </w:rPr>
        <w:t>(Ж.53)</w:t>
      </w:r>
    </w:p>
    <w:p w:rsidR="00722D06" w:rsidRPr="00B1544C" w:rsidRDefault="001B7036" w:rsidP="003F6C7F">
      <w:pPr>
        <w:spacing w:line="288" w:lineRule="auto"/>
        <w:jc w:val="right"/>
        <w:rPr>
          <w:sz w:val="28"/>
          <w:szCs w:val="28"/>
          <w:lang w:val="uk-UA"/>
        </w:rPr>
      </w:pPr>
      <w:r w:rsidRPr="00B1544C">
        <w:rPr>
          <w:position w:val="-238"/>
          <w:sz w:val="28"/>
          <w:szCs w:val="28"/>
          <w:lang w:val="uk-UA"/>
        </w:rPr>
        <w:object w:dxaOrig="7360" w:dyaOrig="4900">
          <v:shape id="_x0000_i1383" type="#_x0000_t75" style="width:367.5pt;height:244.8pt" o:ole="" o:preferrelative="f">
            <v:imagedata r:id="rId756" o:title=""/>
            <o:lock v:ext="edit" aspectratio="f"/>
          </v:shape>
          <o:OLEObject Type="Embed" ProgID="Equation.DSMT4" ShapeID="_x0000_i1383" DrawAspect="Content" ObjectID="_1577965710" r:id="rId757"/>
        </w:object>
      </w:r>
    </w:p>
    <w:p w:rsidR="00722D06" w:rsidRPr="00B1544C" w:rsidRDefault="001B7036" w:rsidP="001B7036">
      <w:pPr>
        <w:spacing w:line="288" w:lineRule="auto"/>
        <w:jc w:val="right"/>
        <w:rPr>
          <w:sz w:val="28"/>
          <w:szCs w:val="28"/>
          <w:lang w:val="uk-UA"/>
        </w:rPr>
      </w:pPr>
      <w:r w:rsidRPr="00B1544C">
        <w:rPr>
          <w:position w:val="-46"/>
          <w:sz w:val="28"/>
          <w:szCs w:val="28"/>
          <w:lang w:val="uk-UA"/>
        </w:rPr>
        <w:object w:dxaOrig="4720" w:dyaOrig="1060">
          <v:shape id="_x0000_i1384" type="#_x0000_t75" style="width:237.9pt;height:50.7pt" o:ole="" o:preferrelative="f">
            <v:imagedata r:id="rId758" o:title=""/>
            <o:lock v:ext="edit" aspectratio="f"/>
          </v:shape>
          <o:OLEObject Type="Embed" ProgID="Equation.DSMT4" ShapeID="_x0000_i1384" DrawAspect="Content" ObjectID="_1577965711" r:id="rId759"/>
        </w:object>
      </w:r>
      <w:r w:rsidR="00722D06" w:rsidRPr="00B1544C">
        <w:rPr>
          <w:sz w:val="28"/>
          <w:szCs w:val="28"/>
          <w:lang w:val="uk-UA"/>
        </w:rPr>
        <w:t>.              (Ж.55)</w:t>
      </w:r>
    </w:p>
    <w:p w:rsidR="00722D06" w:rsidRPr="00B1544C" w:rsidRDefault="00722D06" w:rsidP="00AE758F">
      <w:pPr>
        <w:tabs>
          <w:tab w:val="right" w:pos="9639"/>
        </w:tabs>
        <w:spacing w:line="288" w:lineRule="auto"/>
        <w:ind w:firstLine="454"/>
        <w:jc w:val="both"/>
        <w:rPr>
          <w:sz w:val="28"/>
          <w:szCs w:val="28"/>
          <w:lang w:val="uk-UA"/>
        </w:rPr>
      </w:pPr>
    </w:p>
    <w:p w:rsidR="00722D06" w:rsidRPr="00B1544C" w:rsidRDefault="00722D06" w:rsidP="00AE758F">
      <w:pPr>
        <w:tabs>
          <w:tab w:val="right" w:pos="9639"/>
        </w:tabs>
        <w:spacing w:line="288" w:lineRule="auto"/>
        <w:ind w:firstLine="454"/>
        <w:jc w:val="both"/>
        <w:rPr>
          <w:sz w:val="28"/>
          <w:szCs w:val="28"/>
          <w:lang w:val="uk-UA"/>
        </w:rPr>
      </w:pPr>
      <w:r w:rsidRPr="00B1544C">
        <w:rPr>
          <w:sz w:val="28"/>
          <w:szCs w:val="28"/>
          <w:lang w:val="uk-UA"/>
        </w:rPr>
        <w:t xml:space="preserve">Вирази для визначення імовірності контролю методу захисту СГ, що працює в блоці з трансформатором від однофазних замикань на </w:t>
      </w:r>
      <w:r w:rsidR="00B05C12" w:rsidRPr="00B1544C">
        <w:rPr>
          <w:sz w:val="28"/>
          <w:szCs w:val="28"/>
          <w:lang w:val="uk-UA"/>
        </w:rPr>
        <w:br/>
      </w:r>
      <w:r w:rsidRPr="00B1544C">
        <w:rPr>
          <w:sz w:val="28"/>
          <w:szCs w:val="28"/>
          <w:lang w:val="uk-UA"/>
        </w:rPr>
        <w:t>землю, що ґрунтується на накладанні змінного струму.</w:t>
      </w:r>
    </w:p>
    <w:p w:rsidR="00722D06" w:rsidRPr="00B1544C" w:rsidRDefault="00722D06" w:rsidP="00AE758F">
      <w:pPr>
        <w:spacing w:line="288" w:lineRule="auto"/>
        <w:ind w:firstLine="454"/>
        <w:jc w:val="right"/>
        <w:rPr>
          <w:sz w:val="28"/>
          <w:szCs w:val="28"/>
          <w:lang w:val="uk-UA"/>
        </w:rPr>
      </w:pPr>
    </w:p>
    <w:p w:rsidR="00722D06" w:rsidRPr="00B1544C" w:rsidRDefault="001B7036" w:rsidP="00AE758F">
      <w:pPr>
        <w:spacing w:line="288" w:lineRule="auto"/>
        <w:ind w:firstLine="454"/>
        <w:jc w:val="right"/>
        <w:rPr>
          <w:sz w:val="28"/>
          <w:szCs w:val="28"/>
          <w:lang w:val="uk-UA"/>
        </w:rPr>
      </w:pPr>
      <w:r w:rsidRPr="00B1544C">
        <w:rPr>
          <w:position w:val="-34"/>
          <w:sz w:val="28"/>
          <w:szCs w:val="28"/>
          <w:lang w:val="uk-UA"/>
        </w:rPr>
        <w:object w:dxaOrig="2799" w:dyaOrig="859">
          <v:shape id="_x0000_i1385" type="#_x0000_t75" style="width:2in;height:43.2pt" o:ole="" o:preferrelative="f">
            <v:imagedata r:id="rId760" o:title=""/>
            <o:lock v:ext="edit" aspectratio="f"/>
          </v:shape>
          <o:OLEObject Type="Embed" ProgID="Equation.DSMT4" ShapeID="_x0000_i1385" DrawAspect="Content" ObjectID="_1577965712" r:id="rId761"/>
        </w:object>
      </w:r>
      <w:r w:rsidRPr="00B1544C">
        <w:rPr>
          <w:sz w:val="28"/>
          <w:szCs w:val="28"/>
          <w:lang w:val="uk-UA"/>
        </w:rPr>
        <w:t xml:space="preserve">,            </w:t>
      </w:r>
      <w:r w:rsidR="00722D06" w:rsidRPr="00B1544C">
        <w:rPr>
          <w:sz w:val="28"/>
          <w:szCs w:val="28"/>
          <w:lang w:val="uk-UA"/>
        </w:rPr>
        <w:t xml:space="preserve">               (Ж.56)</w:t>
      </w:r>
    </w:p>
    <w:p w:rsidR="00722D06" w:rsidRPr="00B1544C" w:rsidRDefault="001B7036" w:rsidP="00AE758F">
      <w:pPr>
        <w:spacing w:line="288" w:lineRule="auto"/>
        <w:ind w:firstLine="454"/>
        <w:jc w:val="right"/>
        <w:rPr>
          <w:sz w:val="28"/>
          <w:szCs w:val="28"/>
          <w:lang w:val="uk-UA"/>
        </w:rPr>
      </w:pPr>
      <w:r w:rsidRPr="00B1544C">
        <w:rPr>
          <w:position w:val="-34"/>
          <w:sz w:val="28"/>
          <w:szCs w:val="28"/>
          <w:lang w:val="uk-UA"/>
        </w:rPr>
        <w:object w:dxaOrig="3900" w:dyaOrig="820">
          <v:shape id="_x0000_i1386" type="#_x0000_t75" style="width:194.7pt;height:43.2pt" o:ole="" o:preferrelative="f">
            <v:imagedata r:id="rId762" o:title=""/>
            <o:lock v:ext="edit" aspectratio="f"/>
          </v:shape>
          <o:OLEObject Type="Embed" ProgID="Equation.DSMT4" ShapeID="_x0000_i1386" DrawAspect="Content" ObjectID="_1577965713" r:id="rId763"/>
        </w:object>
      </w:r>
      <w:r w:rsidRPr="00B1544C">
        <w:rPr>
          <w:sz w:val="28"/>
          <w:szCs w:val="28"/>
          <w:lang w:val="uk-UA"/>
        </w:rPr>
        <w:t xml:space="preserve">,            </w:t>
      </w:r>
      <w:r w:rsidR="00722D06" w:rsidRPr="00B1544C">
        <w:rPr>
          <w:sz w:val="28"/>
          <w:szCs w:val="28"/>
          <w:lang w:val="uk-UA"/>
        </w:rPr>
        <w:t xml:space="preserve">       (Ж.57)</w:t>
      </w:r>
    </w:p>
    <w:p w:rsidR="00722D06" w:rsidRPr="00B1544C" w:rsidRDefault="001B7036" w:rsidP="003F6C7F">
      <w:pPr>
        <w:spacing w:line="288" w:lineRule="auto"/>
        <w:jc w:val="right"/>
        <w:rPr>
          <w:sz w:val="28"/>
          <w:szCs w:val="28"/>
          <w:lang w:val="uk-UA"/>
        </w:rPr>
      </w:pPr>
      <w:r w:rsidRPr="00B1544C">
        <w:rPr>
          <w:position w:val="-242"/>
          <w:sz w:val="28"/>
          <w:szCs w:val="28"/>
          <w:lang w:val="uk-UA"/>
        </w:rPr>
        <w:object w:dxaOrig="5520" w:dyaOrig="4980">
          <v:shape id="_x0000_i1387" type="#_x0000_t75" style="width:280.5pt;height:251.7pt" o:ole="" o:preferrelative="f">
            <v:imagedata r:id="rId764" o:title=""/>
            <o:lock v:ext="edit" aspectratio="f"/>
          </v:shape>
          <o:OLEObject Type="Embed" ProgID="Equation.DSMT4" ShapeID="_x0000_i1387" DrawAspect="Content" ObjectID="_1577965714" r:id="rId765"/>
        </w:object>
      </w:r>
      <w:r w:rsidR="003969FE" w:rsidRPr="00B1544C">
        <w:rPr>
          <w:sz w:val="28"/>
          <w:szCs w:val="28"/>
          <w:lang w:val="uk-UA"/>
        </w:rPr>
        <w:t xml:space="preserve"> </w:t>
      </w:r>
      <w:r w:rsidRPr="00B1544C">
        <w:rPr>
          <w:sz w:val="28"/>
          <w:szCs w:val="28"/>
          <w:lang w:val="uk-UA"/>
        </w:rPr>
        <w:t xml:space="preserve"> </w:t>
      </w:r>
      <w:r w:rsidR="00722D06" w:rsidRPr="00B1544C">
        <w:rPr>
          <w:sz w:val="28"/>
          <w:szCs w:val="28"/>
          <w:lang w:val="uk-UA"/>
        </w:rPr>
        <w:t>(Ж.58)</w:t>
      </w:r>
    </w:p>
    <w:p w:rsidR="00722D06" w:rsidRPr="00B1544C" w:rsidRDefault="001B7036" w:rsidP="00AE758F">
      <w:pPr>
        <w:spacing w:line="288" w:lineRule="auto"/>
        <w:ind w:firstLine="454"/>
        <w:jc w:val="right"/>
        <w:rPr>
          <w:sz w:val="28"/>
          <w:szCs w:val="28"/>
          <w:lang w:val="uk-UA"/>
        </w:rPr>
      </w:pPr>
      <w:r w:rsidRPr="00B1544C">
        <w:rPr>
          <w:position w:val="-46"/>
          <w:sz w:val="28"/>
          <w:szCs w:val="28"/>
          <w:lang w:val="uk-UA"/>
        </w:rPr>
        <w:object w:dxaOrig="4160" w:dyaOrig="1020">
          <v:shape id="_x0000_i1388" type="#_x0000_t75" style="width:201.6pt;height:50.1pt" o:ole="" o:preferrelative="f">
            <v:imagedata r:id="rId766" o:title=""/>
            <o:lock v:ext="edit" aspectratio="f"/>
          </v:shape>
          <o:OLEObject Type="Embed" ProgID="Equation.DSMT4" ShapeID="_x0000_i1388" DrawAspect="Content" ObjectID="_1577965715" r:id="rId767"/>
        </w:object>
      </w:r>
      <w:r w:rsidR="00722D06" w:rsidRPr="00B1544C">
        <w:rPr>
          <w:sz w:val="28"/>
          <w:szCs w:val="28"/>
          <w:lang w:val="uk-UA"/>
        </w:rPr>
        <w:t>,            (Ж.59)</w:t>
      </w:r>
    </w:p>
    <w:p w:rsidR="00722D06" w:rsidRPr="00B1544C" w:rsidRDefault="001B7036" w:rsidP="00AE758F">
      <w:pPr>
        <w:spacing w:line="288" w:lineRule="auto"/>
        <w:ind w:firstLine="454"/>
        <w:jc w:val="right"/>
        <w:rPr>
          <w:sz w:val="28"/>
          <w:szCs w:val="28"/>
          <w:lang w:val="uk-UA"/>
        </w:rPr>
      </w:pPr>
      <w:r w:rsidRPr="00B1544C">
        <w:rPr>
          <w:position w:val="-242"/>
          <w:sz w:val="28"/>
          <w:szCs w:val="28"/>
          <w:lang w:val="uk-UA"/>
        </w:rPr>
        <w:object w:dxaOrig="5640" w:dyaOrig="4980">
          <v:shape id="_x0000_i1389" type="#_x0000_t75" style="width:281.1pt;height:251.7pt" o:ole="" o:preferrelative="f">
            <v:imagedata r:id="rId768" o:title=""/>
            <o:lock v:ext="edit" aspectratio="f"/>
          </v:shape>
          <o:OLEObject Type="Embed" ProgID="Equation.DSMT4" ShapeID="_x0000_i1389" DrawAspect="Content" ObjectID="_1577965716" r:id="rId769"/>
        </w:object>
      </w:r>
      <w:r w:rsidR="003969FE" w:rsidRPr="00B1544C">
        <w:rPr>
          <w:sz w:val="28"/>
          <w:szCs w:val="28"/>
          <w:lang w:val="uk-UA"/>
        </w:rPr>
        <w:t xml:space="preserve"> </w:t>
      </w:r>
      <w:r w:rsidR="00722D06" w:rsidRPr="00B1544C">
        <w:rPr>
          <w:sz w:val="28"/>
          <w:szCs w:val="28"/>
          <w:lang w:val="uk-UA"/>
        </w:rPr>
        <w:t>(Ж.60)</w:t>
      </w:r>
    </w:p>
    <w:p w:rsidR="00722D06" w:rsidRPr="00B1544C" w:rsidRDefault="001B7036" w:rsidP="00AE758F">
      <w:pPr>
        <w:spacing w:line="288" w:lineRule="auto"/>
        <w:ind w:firstLine="454"/>
        <w:jc w:val="right"/>
        <w:rPr>
          <w:sz w:val="28"/>
          <w:szCs w:val="28"/>
          <w:lang w:val="uk-UA"/>
        </w:rPr>
      </w:pPr>
      <w:r w:rsidRPr="00B1544C">
        <w:rPr>
          <w:position w:val="-46"/>
          <w:sz w:val="28"/>
          <w:szCs w:val="28"/>
          <w:lang w:val="uk-UA"/>
        </w:rPr>
        <w:object w:dxaOrig="4060" w:dyaOrig="1020">
          <v:shape id="_x0000_i1390" type="#_x0000_t75" style="width:201.6pt;height:50.1pt" o:ole="" o:preferrelative="f">
            <v:imagedata r:id="rId770" o:title=""/>
            <o:lock v:ext="edit" aspectratio="f"/>
          </v:shape>
          <o:OLEObject Type="Embed" ProgID="Equation.DSMT4" ShapeID="_x0000_i1390" DrawAspect="Content" ObjectID="_1577965717" r:id="rId771"/>
        </w:object>
      </w:r>
      <w:r w:rsidR="00722D06" w:rsidRPr="00B1544C">
        <w:rPr>
          <w:sz w:val="28"/>
          <w:szCs w:val="28"/>
          <w:lang w:val="uk-UA"/>
        </w:rPr>
        <w:t>,          (Ж.61)</w:t>
      </w:r>
    </w:p>
    <w:p w:rsidR="00722D06" w:rsidRPr="00B1544C" w:rsidRDefault="001B7036" w:rsidP="00AE758F">
      <w:pPr>
        <w:spacing w:line="288" w:lineRule="auto"/>
        <w:ind w:firstLine="454"/>
        <w:jc w:val="right"/>
        <w:rPr>
          <w:sz w:val="28"/>
          <w:szCs w:val="28"/>
          <w:lang w:val="uk-UA"/>
        </w:rPr>
      </w:pPr>
      <w:r w:rsidRPr="00B1544C">
        <w:rPr>
          <w:position w:val="-112"/>
          <w:sz w:val="28"/>
          <w:szCs w:val="28"/>
          <w:lang w:val="uk-UA"/>
        </w:rPr>
        <w:object w:dxaOrig="5440" w:dyaOrig="2380">
          <v:shape id="_x0000_i1391" type="#_x0000_t75" style="width:273.6pt;height:122.7pt" o:ole="" o:preferrelative="f">
            <v:imagedata r:id="rId772" o:title=""/>
            <o:lock v:ext="edit" aspectratio="f"/>
          </v:shape>
          <o:OLEObject Type="Embed" ProgID="Equation.DSMT4" ShapeID="_x0000_i1391" DrawAspect="Content" ObjectID="_1577965718" r:id="rId773"/>
        </w:object>
      </w:r>
      <w:r w:rsidR="00722D06" w:rsidRPr="00B1544C">
        <w:rPr>
          <w:sz w:val="28"/>
          <w:szCs w:val="28"/>
          <w:lang w:val="uk-UA"/>
        </w:rPr>
        <w:t xml:space="preserve">          (Ж.62)</w:t>
      </w:r>
    </w:p>
    <w:p w:rsidR="00722D06" w:rsidRPr="00B1544C" w:rsidRDefault="001B7036" w:rsidP="00AE758F">
      <w:pPr>
        <w:spacing w:line="288" w:lineRule="auto"/>
        <w:ind w:firstLine="454"/>
        <w:jc w:val="right"/>
        <w:rPr>
          <w:sz w:val="28"/>
          <w:szCs w:val="28"/>
          <w:lang w:val="uk-UA"/>
        </w:rPr>
      </w:pPr>
      <w:r w:rsidRPr="00B1544C">
        <w:rPr>
          <w:position w:val="-46"/>
          <w:sz w:val="28"/>
          <w:szCs w:val="28"/>
          <w:lang w:val="uk-UA"/>
        </w:rPr>
        <w:object w:dxaOrig="3940" w:dyaOrig="1020">
          <v:shape id="_x0000_i1392" type="#_x0000_t75" style="width:194.7pt;height:50.1pt" o:ole="" o:preferrelative="f">
            <v:imagedata r:id="rId774" o:title=""/>
            <o:lock v:ext="edit" aspectratio="f"/>
          </v:shape>
          <o:OLEObject Type="Embed" ProgID="Equation.DSMT4" ShapeID="_x0000_i1392" DrawAspect="Content" ObjectID="_1577965719" r:id="rId775"/>
        </w:object>
      </w:r>
      <w:r w:rsidR="00722D06" w:rsidRPr="00B1544C">
        <w:rPr>
          <w:sz w:val="28"/>
          <w:szCs w:val="28"/>
          <w:lang w:val="uk-UA"/>
        </w:rPr>
        <w:t>,               (Ж.63)</w:t>
      </w:r>
    </w:p>
    <w:p w:rsidR="00722D06" w:rsidRPr="00B1544C" w:rsidRDefault="001B7036" w:rsidP="00AE758F">
      <w:pPr>
        <w:spacing w:line="288" w:lineRule="auto"/>
        <w:ind w:firstLine="454"/>
        <w:jc w:val="right"/>
        <w:rPr>
          <w:sz w:val="28"/>
          <w:szCs w:val="28"/>
          <w:lang w:val="uk-UA"/>
        </w:rPr>
      </w:pPr>
      <w:r w:rsidRPr="00B1544C">
        <w:rPr>
          <w:position w:val="-112"/>
          <w:sz w:val="28"/>
          <w:szCs w:val="28"/>
          <w:lang w:val="uk-UA"/>
        </w:rPr>
        <w:object w:dxaOrig="5440" w:dyaOrig="2380">
          <v:shape id="_x0000_i1393" type="#_x0000_t75" style="width:273.6pt;height:122.7pt" o:ole="" o:preferrelative="f">
            <v:imagedata r:id="rId776" o:title=""/>
            <o:lock v:ext="edit" aspectratio="f"/>
          </v:shape>
          <o:OLEObject Type="Embed" ProgID="Equation.DSMT4" ShapeID="_x0000_i1393" DrawAspect="Content" ObjectID="_1577965720" r:id="rId777"/>
        </w:object>
      </w:r>
      <w:r w:rsidR="003969FE" w:rsidRPr="00B1544C">
        <w:rPr>
          <w:sz w:val="28"/>
          <w:szCs w:val="28"/>
          <w:lang w:val="uk-UA"/>
        </w:rPr>
        <w:t xml:space="preserve">       </w:t>
      </w:r>
      <w:r w:rsidR="00722D06" w:rsidRPr="00B1544C">
        <w:rPr>
          <w:sz w:val="28"/>
          <w:szCs w:val="28"/>
          <w:lang w:val="uk-UA"/>
        </w:rPr>
        <w:t>(Ж.64)</w:t>
      </w:r>
    </w:p>
    <w:p w:rsidR="00722D06" w:rsidRPr="00B1544C" w:rsidRDefault="001B7036" w:rsidP="00AE758F">
      <w:pPr>
        <w:spacing w:line="288" w:lineRule="auto"/>
        <w:ind w:right="-2" w:firstLine="454"/>
        <w:jc w:val="right"/>
        <w:rPr>
          <w:sz w:val="28"/>
          <w:szCs w:val="28"/>
          <w:lang w:val="uk-UA"/>
        </w:rPr>
      </w:pPr>
      <w:r w:rsidRPr="00B1544C">
        <w:rPr>
          <w:position w:val="-102"/>
          <w:sz w:val="28"/>
          <w:szCs w:val="28"/>
          <w:lang w:val="uk-UA"/>
        </w:rPr>
        <w:object w:dxaOrig="5500" w:dyaOrig="2180">
          <v:shape id="_x0000_i1394" type="#_x0000_t75" style="width:273.6pt;height:108.3pt" o:ole="" o:preferrelative="f">
            <v:imagedata r:id="rId778" o:title=""/>
            <o:lock v:ext="edit" aspectratio="f"/>
          </v:shape>
          <o:OLEObject Type="Embed" ProgID="Equation.DSMT4" ShapeID="_x0000_i1394" DrawAspect="Content" ObjectID="_1577965721" r:id="rId779"/>
        </w:object>
      </w:r>
      <w:r w:rsidR="00722D06" w:rsidRPr="00B1544C">
        <w:rPr>
          <w:sz w:val="28"/>
          <w:szCs w:val="28"/>
          <w:lang w:val="uk-UA"/>
        </w:rPr>
        <w:t xml:space="preserve">    (Ж.65)</w:t>
      </w:r>
    </w:p>
    <w:p w:rsidR="00722D06" w:rsidRPr="00B1544C" w:rsidRDefault="00513D9C" w:rsidP="00513D9C">
      <w:pPr>
        <w:spacing w:line="288" w:lineRule="auto"/>
        <w:ind w:right="-2"/>
        <w:jc w:val="right"/>
        <w:rPr>
          <w:sz w:val="28"/>
          <w:szCs w:val="28"/>
          <w:lang w:val="uk-UA"/>
        </w:rPr>
      </w:pPr>
      <w:r w:rsidRPr="00B1544C">
        <w:rPr>
          <w:position w:val="-240"/>
          <w:sz w:val="28"/>
          <w:szCs w:val="28"/>
          <w:lang w:val="uk-UA"/>
        </w:rPr>
        <w:object w:dxaOrig="7800" w:dyaOrig="4940">
          <v:shape id="_x0000_i1395" type="#_x0000_t75" style="width:395.7pt;height:244.8pt" o:ole="" o:preferrelative="f">
            <v:imagedata r:id="rId780" o:title=""/>
            <o:lock v:ext="edit" aspectratio="f"/>
          </v:shape>
          <o:OLEObject Type="Embed" ProgID="Equation.DSMT4" ShapeID="_x0000_i1395" DrawAspect="Content" ObjectID="_1577965722" r:id="rId781"/>
        </w:object>
      </w:r>
    </w:p>
    <w:p w:rsidR="00722D06" w:rsidRPr="00B1544C" w:rsidRDefault="00513D9C" w:rsidP="00AE758F">
      <w:pPr>
        <w:tabs>
          <w:tab w:val="right" w:pos="9639"/>
        </w:tabs>
        <w:spacing w:line="288" w:lineRule="auto"/>
        <w:ind w:firstLine="454"/>
        <w:jc w:val="right"/>
        <w:rPr>
          <w:sz w:val="28"/>
          <w:szCs w:val="28"/>
          <w:lang w:val="uk-UA"/>
        </w:rPr>
      </w:pPr>
      <w:r w:rsidRPr="00B1544C">
        <w:rPr>
          <w:position w:val="-102"/>
          <w:sz w:val="28"/>
          <w:szCs w:val="28"/>
          <w:lang w:val="uk-UA"/>
        </w:rPr>
        <w:object w:dxaOrig="5220" w:dyaOrig="2180">
          <v:shape id="_x0000_i1396" type="#_x0000_t75" style="width:266.7pt;height:108.3pt" o:ole="" o:preferrelative="f">
            <v:imagedata r:id="rId782" o:title=""/>
            <o:lock v:ext="edit" aspectratio="f"/>
          </v:shape>
          <o:OLEObject Type="Embed" ProgID="Equation.DSMT4" ShapeID="_x0000_i1396" DrawAspect="Content" ObjectID="_1577965723" r:id="rId783"/>
        </w:object>
      </w:r>
      <w:r w:rsidR="00722D06" w:rsidRPr="00B1544C">
        <w:rPr>
          <w:sz w:val="28"/>
          <w:szCs w:val="28"/>
          <w:lang w:val="uk-UA"/>
        </w:rPr>
        <w:t xml:space="preserve">  </w:t>
      </w:r>
      <w:r w:rsidR="003F6C7F" w:rsidRPr="00B1544C">
        <w:rPr>
          <w:sz w:val="28"/>
          <w:szCs w:val="28"/>
          <w:lang w:val="uk-UA"/>
        </w:rPr>
        <w:t xml:space="preserve">     </w:t>
      </w:r>
      <w:r w:rsidR="00722D06" w:rsidRPr="00B1544C">
        <w:rPr>
          <w:sz w:val="28"/>
          <w:szCs w:val="28"/>
          <w:lang w:val="uk-UA"/>
        </w:rPr>
        <w:t xml:space="preserve"> (Ж.67)</w:t>
      </w:r>
    </w:p>
    <w:p w:rsidR="00722D06" w:rsidRPr="00B1544C" w:rsidRDefault="00513D9C" w:rsidP="00AE758F">
      <w:pPr>
        <w:spacing w:line="288" w:lineRule="auto"/>
        <w:ind w:right="-2" w:firstLine="454"/>
        <w:jc w:val="right"/>
        <w:rPr>
          <w:sz w:val="28"/>
          <w:szCs w:val="28"/>
          <w:lang w:val="uk-UA"/>
        </w:rPr>
      </w:pPr>
      <w:r w:rsidRPr="00B1544C">
        <w:rPr>
          <w:position w:val="-240"/>
          <w:sz w:val="28"/>
          <w:szCs w:val="28"/>
          <w:lang w:val="uk-UA"/>
        </w:rPr>
        <w:object w:dxaOrig="7400" w:dyaOrig="4940">
          <v:shape id="_x0000_i1397" type="#_x0000_t75" style="width:374.4pt;height:244.8pt" o:ole="" o:preferrelative="f">
            <v:imagedata r:id="rId784" o:title=""/>
            <o:lock v:ext="edit" aspectratio="f"/>
          </v:shape>
          <o:OLEObject Type="Embed" ProgID="Equation.DSMT4" ShapeID="_x0000_i1397" DrawAspect="Content" ObjectID="_1577965724" r:id="rId785"/>
        </w:object>
      </w:r>
    </w:p>
    <w:p w:rsidR="00722D06" w:rsidRPr="00B1544C" w:rsidRDefault="00513D9C" w:rsidP="00AE758F">
      <w:pPr>
        <w:tabs>
          <w:tab w:val="right" w:pos="9639"/>
        </w:tabs>
        <w:spacing w:line="288" w:lineRule="auto"/>
        <w:ind w:firstLine="454"/>
        <w:jc w:val="right"/>
        <w:rPr>
          <w:sz w:val="28"/>
          <w:szCs w:val="28"/>
          <w:lang w:val="uk-UA"/>
        </w:rPr>
      </w:pPr>
      <w:r w:rsidRPr="00B1544C">
        <w:rPr>
          <w:position w:val="-102"/>
          <w:sz w:val="28"/>
          <w:szCs w:val="28"/>
          <w:lang w:val="uk-UA"/>
        </w:rPr>
        <w:object w:dxaOrig="5400" w:dyaOrig="2180">
          <v:shape id="_x0000_i1398" type="#_x0000_t75" style="width:273.6pt;height:108.3pt" o:ole="" o:preferrelative="f">
            <v:imagedata r:id="rId786" o:title=""/>
            <o:lock v:ext="edit" aspectratio="f"/>
          </v:shape>
          <o:OLEObject Type="Embed" ProgID="Equation.DSMT4" ShapeID="_x0000_i1398" DrawAspect="Content" ObjectID="_1577965725" r:id="rId787"/>
        </w:object>
      </w:r>
      <w:r w:rsidR="00722D06" w:rsidRPr="00B1544C">
        <w:rPr>
          <w:sz w:val="28"/>
          <w:szCs w:val="28"/>
          <w:lang w:val="uk-UA"/>
        </w:rPr>
        <w:t xml:space="preserve">     </w:t>
      </w:r>
      <w:r w:rsidR="003969FE" w:rsidRPr="00B1544C">
        <w:rPr>
          <w:sz w:val="28"/>
          <w:szCs w:val="28"/>
          <w:lang w:val="uk-UA"/>
        </w:rPr>
        <w:t xml:space="preserve">      </w:t>
      </w:r>
      <w:r w:rsidR="00722D06" w:rsidRPr="00B1544C">
        <w:rPr>
          <w:sz w:val="28"/>
          <w:szCs w:val="28"/>
          <w:lang w:val="uk-UA"/>
        </w:rPr>
        <w:t xml:space="preserve">   (Ж.69)</w:t>
      </w:r>
    </w:p>
    <w:p w:rsidR="00722D06" w:rsidRPr="00B1544C" w:rsidRDefault="00513D9C" w:rsidP="00513D9C">
      <w:pPr>
        <w:spacing w:line="288" w:lineRule="auto"/>
        <w:ind w:right="-2" w:firstLine="454"/>
        <w:jc w:val="right"/>
        <w:rPr>
          <w:sz w:val="28"/>
          <w:szCs w:val="28"/>
          <w:lang w:val="uk-UA"/>
        </w:rPr>
      </w:pPr>
      <w:r w:rsidRPr="00B1544C">
        <w:rPr>
          <w:position w:val="-240"/>
          <w:sz w:val="28"/>
          <w:szCs w:val="28"/>
          <w:lang w:val="uk-UA"/>
        </w:rPr>
        <w:object w:dxaOrig="8120" w:dyaOrig="4940">
          <v:shape id="_x0000_i1399" type="#_x0000_t75" style="width:410.7pt;height:244.8pt" o:ole="" o:preferrelative="f">
            <v:imagedata r:id="rId788" o:title=""/>
            <o:lock v:ext="edit" aspectratio="f"/>
          </v:shape>
          <o:OLEObject Type="Embed" ProgID="Equation.DSMT4" ShapeID="_x0000_i1399" DrawAspect="Content" ObjectID="_1577965726" r:id="rId789"/>
        </w:object>
      </w:r>
      <w:r w:rsidRPr="00B1544C">
        <w:rPr>
          <w:position w:val="-102"/>
          <w:sz w:val="28"/>
          <w:szCs w:val="28"/>
          <w:lang w:val="uk-UA"/>
        </w:rPr>
        <w:object w:dxaOrig="5960" w:dyaOrig="2180">
          <v:shape id="_x0000_i1400" type="#_x0000_t75" style="width:302.4pt;height:108.3pt" o:ole="" o:preferrelative="f">
            <v:imagedata r:id="rId790" o:title=""/>
            <o:lock v:ext="edit" aspectratio="f"/>
          </v:shape>
          <o:OLEObject Type="Embed" ProgID="Equation.DSMT4" ShapeID="_x0000_i1400" DrawAspect="Content" ObjectID="_1577965727" r:id="rId791"/>
        </w:object>
      </w:r>
      <w:r w:rsidR="003F6C7F" w:rsidRPr="00B1544C">
        <w:rPr>
          <w:sz w:val="28"/>
          <w:szCs w:val="28"/>
          <w:lang w:val="uk-UA"/>
        </w:rPr>
        <w:t xml:space="preserve">    </w:t>
      </w:r>
      <w:r w:rsidR="003969FE" w:rsidRPr="00B1544C">
        <w:rPr>
          <w:sz w:val="28"/>
          <w:szCs w:val="28"/>
          <w:lang w:val="uk-UA"/>
        </w:rPr>
        <w:t xml:space="preserve"> </w:t>
      </w:r>
      <w:r w:rsidR="00722D06" w:rsidRPr="00B1544C">
        <w:rPr>
          <w:sz w:val="28"/>
          <w:szCs w:val="28"/>
          <w:lang w:val="uk-UA"/>
        </w:rPr>
        <w:t xml:space="preserve"> (Ж.71)</w:t>
      </w:r>
    </w:p>
    <w:p w:rsidR="00722D06" w:rsidRPr="00B1544C" w:rsidRDefault="00FE1BB9" w:rsidP="00C73126">
      <w:pPr>
        <w:spacing w:line="288" w:lineRule="auto"/>
        <w:ind w:right="-2"/>
        <w:jc w:val="right"/>
        <w:rPr>
          <w:sz w:val="28"/>
          <w:szCs w:val="28"/>
          <w:lang w:val="uk-UA"/>
        </w:rPr>
      </w:pPr>
      <w:r w:rsidRPr="00B1544C">
        <w:rPr>
          <w:position w:val="-238"/>
          <w:sz w:val="28"/>
          <w:szCs w:val="28"/>
          <w:lang w:val="uk-UA"/>
        </w:rPr>
        <w:object w:dxaOrig="7119" w:dyaOrig="4900">
          <v:shape id="_x0000_i1401" type="#_x0000_t75" style="width:352.5pt;height:244.8pt" o:ole="" o:preferrelative="f">
            <v:imagedata r:id="rId792" o:title=""/>
            <o:lock v:ext="edit" aspectratio="f"/>
          </v:shape>
          <o:OLEObject Type="Embed" ProgID="Equation.DSMT4" ShapeID="_x0000_i1401" DrawAspect="Content" ObjectID="_1577965728" r:id="rId793"/>
        </w:object>
      </w:r>
      <w:r w:rsidR="00722D06" w:rsidRPr="00B1544C">
        <w:rPr>
          <w:sz w:val="28"/>
          <w:szCs w:val="28"/>
          <w:lang w:val="uk-UA"/>
        </w:rPr>
        <w:t>(Ж.72)</w:t>
      </w:r>
    </w:p>
    <w:p w:rsidR="00722D06" w:rsidRPr="00B1544C" w:rsidRDefault="00FE1BB9" w:rsidP="00AE758F">
      <w:pPr>
        <w:spacing w:line="288" w:lineRule="auto"/>
        <w:ind w:firstLine="454"/>
        <w:jc w:val="right"/>
        <w:rPr>
          <w:sz w:val="28"/>
          <w:szCs w:val="28"/>
          <w:lang w:val="uk-UA"/>
        </w:rPr>
      </w:pPr>
      <w:r w:rsidRPr="00B1544C">
        <w:rPr>
          <w:position w:val="-102"/>
          <w:sz w:val="28"/>
          <w:szCs w:val="28"/>
          <w:lang w:val="uk-UA"/>
        </w:rPr>
        <w:object w:dxaOrig="5220" w:dyaOrig="2180">
          <v:shape id="_x0000_i1402" type="#_x0000_t75" style="width:266.7pt;height:108.3pt" o:ole="" o:preferrelative="f">
            <v:imagedata r:id="rId794" o:title=""/>
            <o:lock v:ext="edit" aspectratio="f"/>
          </v:shape>
          <o:OLEObject Type="Embed" ProgID="Equation.DSMT4" ShapeID="_x0000_i1402" DrawAspect="Content" ObjectID="_1577965729" r:id="rId795"/>
        </w:object>
      </w:r>
      <w:r w:rsidR="00722D06" w:rsidRPr="00B1544C">
        <w:rPr>
          <w:sz w:val="28"/>
          <w:szCs w:val="28"/>
          <w:lang w:val="uk-UA"/>
        </w:rPr>
        <w:t xml:space="preserve">  </w:t>
      </w:r>
      <w:r w:rsidR="00AD0BD3" w:rsidRPr="00B1544C">
        <w:rPr>
          <w:sz w:val="28"/>
          <w:szCs w:val="28"/>
          <w:lang w:val="uk-UA"/>
        </w:rPr>
        <w:t xml:space="preserve">  </w:t>
      </w:r>
      <w:r w:rsidR="00722D06" w:rsidRPr="00B1544C">
        <w:rPr>
          <w:sz w:val="28"/>
          <w:szCs w:val="28"/>
          <w:lang w:val="uk-UA"/>
        </w:rPr>
        <w:t xml:space="preserve">  (Ж.73)</w:t>
      </w:r>
    </w:p>
    <w:p w:rsidR="00722D06" w:rsidRPr="00B1544C" w:rsidRDefault="00FE1BB9" w:rsidP="00FE1BB9">
      <w:pPr>
        <w:spacing w:line="288" w:lineRule="auto"/>
        <w:ind w:right="-2"/>
        <w:jc w:val="right"/>
        <w:rPr>
          <w:sz w:val="28"/>
          <w:szCs w:val="28"/>
          <w:lang w:val="uk-UA"/>
        </w:rPr>
      </w:pPr>
      <w:r w:rsidRPr="00B1544C">
        <w:rPr>
          <w:position w:val="-240"/>
          <w:sz w:val="28"/>
          <w:szCs w:val="28"/>
          <w:lang w:val="uk-UA"/>
        </w:rPr>
        <w:object w:dxaOrig="7800" w:dyaOrig="4940">
          <v:shape id="_x0000_i1403" type="#_x0000_t75" style="width:395.7pt;height:244.8pt" o:ole="" o:preferrelative="f">
            <v:imagedata r:id="rId796" o:title=""/>
            <o:lock v:ext="edit" aspectratio="f"/>
          </v:shape>
          <o:OLEObject Type="Embed" ProgID="Equation.DSMT4" ShapeID="_x0000_i1403" DrawAspect="Content" ObjectID="_1577965730" r:id="rId797"/>
        </w:object>
      </w:r>
    </w:p>
    <w:p w:rsidR="00722D06" w:rsidRPr="00B1544C" w:rsidRDefault="00FE1BB9" w:rsidP="00AE758F">
      <w:pPr>
        <w:spacing w:line="288" w:lineRule="auto"/>
        <w:ind w:firstLine="454"/>
        <w:jc w:val="right"/>
        <w:rPr>
          <w:sz w:val="28"/>
          <w:szCs w:val="28"/>
          <w:lang w:val="uk-UA"/>
        </w:rPr>
      </w:pPr>
      <w:r w:rsidRPr="00B1544C">
        <w:rPr>
          <w:position w:val="-102"/>
          <w:sz w:val="28"/>
          <w:szCs w:val="28"/>
          <w:lang w:val="uk-UA"/>
        </w:rPr>
        <w:object w:dxaOrig="4940" w:dyaOrig="2180">
          <v:shape id="_x0000_i1404" type="#_x0000_t75" style="width:244.8pt;height:108.3pt" o:ole="" o:preferrelative="f">
            <v:imagedata r:id="rId798" o:title=""/>
            <o:lock v:ext="edit" aspectratio="f"/>
          </v:shape>
          <o:OLEObject Type="Embed" ProgID="Equation.DSMT4" ShapeID="_x0000_i1404" DrawAspect="Content" ObjectID="_1577965731" r:id="rId799"/>
        </w:object>
      </w:r>
      <w:r w:rsidR="00722D06" w:rsidRPr="00B1544C">
        <w:rPr>
          <w:sz w:val="28"/>
          <w:szCs w:val="28"/>
          <w:lang w:val="uk-UA"/>
        </w:rPr>
        <w:t xml:space="preserve"> </w:t>
      </w:r>
      <w:r w:rsidR="00441791" w:rsidRPr="00B1544C">
        <w:rPr>
          <w:sz w:val="28"/>
          <w:szCs w:val="28"/>
          <w:lang w:val="uk-UA"/>
        </w:rPr>
        <w:t xml:space="preserve">         </w:t>
      </w:r>
      <w:r w:rsidR="00722D06" w:rsidRPr="00B1544C">
        <w:rPr>
          <w:sz w:val="28"/>
          <w:szCs w:val="28"/>
          <w:lang w:val="uk-UA"/>
        </w:rPr>
        <w:t xml:space="preserve"> (Ж.75)</w:t>
      </w:r>
    </w:p>
    <w:p w:rsidR="003F6C7F" w:rsidRPr="00B1544C" w:rsidRDefault="00FE1BB9" w:rsidP="00FE1BB9">
      <w:pPr>
        <w:spacing w:line="288" w:lineRule="auto"/>
        <w:ind w:right="-2"/>
        <w:jc w:val="right"/>
        <w:rPr>
          <w:sz w:val="28"/>
          <w:szCs w:val="28"/>
          <w:lang w:val="uk-UA"/>
        </w:rPr>
      </w:pPr>
      <w:r w:rsidRPr="00B1544C">
        <w:rPr>
          <w:position w:val="-240"/>
          <w:sz w:val="28"/>
          <w:szCs w:val="28"/>
          <w:lang w:val="uk-UA"/>
        </w:rPr>
        <w:object w:dxaOrig="7880" w:dyaOrig="4940">
          <v:shape id="_x0000_i1405" type="#_x0000_t75" style="width:395.7pt;height:244.8pt" o:ole="" o:preferrelative="f">
            <v:imagedata r:id="rId800" o:title=""/>
            <o:lock v:ext="edit" aspectratio="f"/>
          </v:shape>
          <o:OLEObject Type="Embed" ProgID="Equation.DSMT4" ShapeID="_x0000_i1405" DrawAspect="Content" ObjectID="_1577965732" r:id="rId801"/>
        </w:object>
      </w:r>
    </w:p>
    <w:p w:rsidR="00722D06" w:rsidRPr="00B1544C" w:rsidRDefault="00FE1BB9" w:rsidP="003F6C7F">
      <w:pPr>
        <w:spacing w:line="288" w:lineRule="auto"/>
        <w:ind w:right="-2" w:firstLine="454"/>
        <w:jc w:val="right"/>
        <w:rPr>
          <w:sz w:val="28"/>
          <w:szCs w:val="28"/>
          <w:lang w:val="uk-UA"/>
        </w:rPr>
      </w:pPr>
      <w:r w:rsidRPr="00B1544C">
        <w:rPr>
          <w:position w:val="-102"/>
          <w:sz w:val="28"/>
          <w:szCs w:val="28"/>
          <w:lang w:val="uk-UA"/>
        </w:rPr>
        <w:object w:dxaOrig="5520" w:dyaOrig="2180">
          <v:shape id="_x0000_i1406" type="#_x0000_t75" style="width:280.5pt;height:108.3pt" o:ole="" o:preferrelative="f">
            <v:imagedata r:id="rId802" o:title=""/>
            <o:lock v:ext="edit" aspectratio="f"/>
          </v:shape>
          <o:OLEObject Type="Embed" ProgID="Equation.DSMT4" ShapeID="_x0000_i1406" DrawAspect="Content" ObjectID="_1577965733" r:id="rId803"/>
        </w:object>
      </w:r>
      <w:r w:rsidR="00722D06" w:rsidRPr="00B1544C">
        <w:rPr>
          <w:sz w:val="28"/>
          <w:szCs w:val="28"/>
          <w:lang w:val="uk-UA"/>
        </w:rPr>
        <w:t xml:space="preserve">  </w:t>
      </w:r>
      <w:r w:rsidR="004A45ED" w:rsidRPr="00B1544C">
        <w:rPr>
          <w:sz w:val="28"/>
          <w:szCs w:val="28"/>
          <w:lang w:val="uk-UA"/>
        </w:rPr>
        <w:t xml:space="preserve">    </w:t>
      </w:r>
      <w:r w:rsidR="00722D06" w:rsidRPr="00B1544C">
        <w:rPr>
          <w:sz w:val="28"/>
          <w:szCs w:val="28"/>
          <w:lang w:val="uk-UA"/>
        </w:rPr>
        <w:t xml:space="preserve">   (Ж.77)</w:t>
      </w:r>
    </w:p>
    <w:p w:rsidR="00722D06" w:rsidRPr="00B1544C" w:rsidRDefault="00FE1BB9" w:rsidP="003F6C7F">
      <w:pPr>
        <w:spacing w:line="288" w:lineRule="auto"/>
        <w:ind w:right="-2"/>
        <w:jc w:val="right"/>
        <w:rPr>
          <w:sz w:val="28"/>
          <w:szCs w:val="28"/>
          <w:lang w:val="uk-UA"/>
        </w:rPr>
      </w:pPr>
      <w:r w:rsidRPr="00B1544C">
        <w:rPr>
          <w:position w:val="-240"/>
          <w:sz w:val="28"/>
          <w:szCs w:val="28"/>
          <w:lang w:val="uk-UA"/>
        </w:rPr>
        <w:object w:dxaOrig="6660" w:dyaOrig="4940">
          <v:shape id="_x0000_i1407" type="#_x0000_t75" style="width:331.2pt;height:244.8pt" o:ole="" o:preferrelative="f">
            <v:imagedata r:id="rId804" o:title=""/>
            <o:lock v:ext="edit" aspectratio="f"/>
          </v:shape>
          <o:OLEObject Type="Embed" ProgID="Equation.DSMT4" ShapeID="_x0000_i1407" DrawAspect="Content" ObjectID="_1577965734" r:id="rId805"/>
        </w:object>
      </w:r>
      <w:r w:rsidRPr="00B1544C">
        <w:rPr>
          <w:sz w:val="28"/>
          <w:szCs w:val="28"/>
          <w:lang w:val="uk-UA"/>
        </w:rPr>
        <w:t xml:space="preserve">   </w:t>
      </w:r>
      <w:r w:rsidR="00722D06" w:rsidRPr="00B1544C">
        <w:rPr>
          <w:sz w:val="28"/>
          <w:szCs w:val="28"/>
          <w:lang w:val="uk-UA"/>
        </w:rPr>
        <w:t>(Ж.78)</w:t>
      </w:r>
      <w:r w:rsidR="001E6C39" w:rsidRPr="00B1544C">
        <w:rPr>
          <w:position w:val="-102"/>
          <w:sz w:val="28"/>
          <w:szCs w:val="28"/>
          <w:lang w:val="uk-UA"/>
        </w:rPr>
        <w:object w:dxaOrig="6039" w:dyaOrig="2180">
          <v:shape id="_x0000_i1408" type="#_x0000_t75" style="width:302.4pt;height:108.3pt" o:ole="" o:preferrelative="f">
            <v:imagedata r:id="rId806" o:title=""/>
            <o:lock v:ext="edit" aspectratio="f"/>
          </v:shape>
          <o:OLEObject Type="Embed" ProgID="Equation.DSMT4" ShapeID="_x0000_i1408" DrawAspect="Content" ObjectID="_1577965735" r:id="rId807"/>
        </w:object>
      </w:r>
      <w:r w:rsidR="00722D06" w:rsidRPr="00B1544C">
        <w:rPr>
          <w:sz w:val="28"/>
          <w:szCs w:val="28"/>
          <w:lang w:val="uk-UA"/>
        </w:rPr>
        <w:t xml:space="preserve">  (Ж.79)</w:t>
      </w:r>
    </w:p>
    <w:p w:rsidR="00722D06" w:rsidRPr="00B1544C" w:rsidRDefault="001E6C39" w:rsidP="003F6C7F">
      <w:pPr>
        <w:spacing w:line="288" w:lineRule="auto"/>
        <w:jc w:val="right"/>
        <w:rPr>
          <w:sz w:val="28"/>
          <w:szCs w:val="28"/>
          <w:lang w:val="uk-UA"/>
        </w:rPr>
      </w:pPr>
      <w:r w:rsidRPr="00B1544C">
        <w:rPr>
          <w:position w:val="-240"/>
          <w:sz w:val="28"/>
          <w:szCs w:val="28"/>
          <w:lang w:val="uk-UA"/>
        </w:rPr>
        <w:object w:dxaOrig="8340" w:dyaOrig="4940">
          <v:shape id="_x0000_i1409" type="#_x0000_t75" style="width:417.6pt;height:244.8pt" o:ole="" o:preferrelative="f">
            <v:imagedata r:id="rId808" o:title=""/>
            <o:lock v:ext="edit" aspectratio="f"/>
          </v:shape>
          <o:OLEObject Type="Embed" ProgID="Equation.DSMT4" ShapeID="_x0000_i1409" DrawAspect="Content" ObjectID="_1577965736" r:id="rId809"/>
        </w:object>
      </w:r>
    </w:p>
    <w:p w:rsidR="00722D06" w:rsidRPr="00B1544C" w:rsidRDefault="00822181" w:rsidP="00AE758F">
      <w:pPr>
        <w:spacing w:line="288" w:lineRule="auto"/>
        <w:ind w:firstLine="454"/>
        <w:jc w:val="right"/>
        <w:rPr>
          <w:sz w:val="28"/>
          <w:szCs w:val="28"/>
          <w:lang w:val="uk-UA"/>
        </w:rPr>
      </w:pPr>
      <w:r w:rsidRPr="00B1544C">
        <w:rPr>
          <w:position w:val="-116"/>
          <w:sz w:val="28"/>
          <w:szCs w:val="28"/>
          <w:lang w:val="uk-UA"/>
        </w:rPr>
        <w:object w:dxaOrig="5740" w:dyaOrig="2460">
          <v:shape id="_x0000_i1410" type="#_x0000_t75" style="width:4in;height:122.1pt" o:ole="" o:preferrelative="f">
            <v:imagedata r:id="rId810" o:title=""/>
            <o:lock v:ext="edit" aspectratio="f"/>
          </v:shape>
          <o:OLEObject Type="Embed" ProgID="Equation.DSMT4" ShapeID="_x0000_i1410" DrawAspect="Content" ObjectID="_1577965737" r:id="rId811"/>
        </w:object>
      </w:r>
      <w:r w:rsidRPr="00B1544C">
        <w:rPr>
          <w:sz w:val="28"/>
          <w:szCs w:val="28"/>
          <w:lang w:val="uk-UA"/>
        </w:rPr>
        <w:t xml:space="preserve"> </w:t>
      </w:r>
      <w:r w:rsidR="004A45ED" w:rsidRPr="00B1544C">
        <w:rPr>
          <w:sz w:val="28"/>
          <w:szCs w:val="28"/>
          <w:lang w:val="uk-UA"/>
        </w:rPr>
        <w:t xml:space="preserve">      </w:t>
      </w:r>
      <w:r w:rsidR="00722D06" w:rsidRPr="00B1544C">
        <w:rPr>
          <w:sz w:val="28"/>
          <w:szCs w:val="28"/>
          <w:lang w:val="uk-UA"/>
        </w:rPr>
        <w:t>(Ж.81)</w:t>
      </w:r>
    </w:p>
    <w:p w:rsidR="007E674E" w:rsidRPr="00B1544C" w:rsidRDefault="007E674E">
      <w:pPr>
        <w:spacing w:after="200" w:line="276" w:lineRule="auto"/>
        <w:rPr>
          <w:b/>
          <w:sz w:val="28"/>
          <w:szCs w:val="28"/>
          <w:lang w:val="uk-UA"/>
        </w:rPr>
      </w:pPr>
      <w:r w:rsidRPr="00B1544C">
        <w:rPr>
          <w:b/>
          <w:sz w:val="28"/>
          <w:szCs w:val="28"/>
          <w:lang w:val="uk-UA"/>
        </w:rPr>
        <w:br w:type="page"/>
      </w:r>
    </w:p>
    <w:p w:rsidR="00722D06" w:rsidRPr="00B1544C" w:rsidRDefault="00722D06" w:rsidP="00AE758F">
      <w:pPr>
        <w:spacing w:line="288" w:lineRule="auto"/>
        <w:ind w:firstLine="454"/>
        <w:jc w:val="center"/>
        <w:rPr>
          <w:b/>
          <w:sz w:val="28"/>
          <w:szCs w:val="28"/>
          <w:lang w:val="uk-UA"/>
        </w:rPr>
      </w:pPr>
      <w:r w:rsidRPr="00B1544C">
        <w:rPr>
          <w:b/>
          <w:sz w:val="28"/>
          <w:szCs w:val="28"/>
          <w:lang w:val="uk-UA"/>
        </w:rPr>
        <w:lastRenderedPageBreak/>
        <w:t xml:space="preserve">Додаток </w:t>
      </w:r>
      <w:r w:rsidR="005E06BF" w:rsidRPr="00B1544C">
        <w:rPr>
          <w:b/>
          <w:sz w:val="28"/>
          <w:szCs w:val="28"/>
          <w:lang w:val="uk-UA"/>
        </w:rPr>
        <w:t>И</w:t>
      </w:r>
    </w:p>
    <w:p w:rsidR="00722D06" w:rsidRPr="00B1544C" w:rsidRDefault="00722D06" w:rsidP="00AE758F">
      <w:pPr>
        <w:spacing w:line="288" w:lineRule="auto"/>
        <w:ind w:firstLine="454"/>
        <w:jc w:val="center"/>
        <w:rPr>
          <w:b/>
          <w:caps/>
          <w:sz w:val="28"/>
          <w:szCs w:val="28"/>
          <w:lang w:val="uk-UA"/>
        </w:rPr>
      </w:pPr>
    </w:p>
    <w:p w:rsidR="00722D06" w:rsidRPr="00B1544C" w:rsidRDefault="00722D06" w:rsidP="00AE758F">
      <w:pPr>
        <w:spacing w:line="288" w:lineRule="auto"/>
        <w:ind w:firstLine="454"/>
        <w:jc w:val="center"/>
        <w:rPr>
          <w:b/>
          <w:sz w:val="28"/>
          <w:szCs w:val="28"/>
          <w:lang w:val="uk-UA"/>
        </w:rPr>
      </w:pPr>
      <w:r w:rsidRPr="00B1544C">
        <w:rPr>
          <w:b/>
          <w:sz w:val="28"/>
          <w:szCs w:val="28"/>
          <w:lang w:val="uk-UA"/>
        </w:rPr>
        <w:t>Звідні таблиці з найменуваннями, кількістю і вартістю комплектуючих для двох виконань пристрою захисту</w:t>
      </w:r>
    </w:p>
    <w:p w:rsidR="00722D06" w:rsidRPr="00B1544C" w:rsidRDefault="00722D06" w:rsidP="00AE758F">
      <w:pPr>
        <w:spacing w:line="288" w:lineRule="auto"/>
        <w:ind w:firstLine="454"/>
        <w:jc w:val="center"/>
        <w:rPr>
          <w:b/>
          <w:sz w:val="28"/>
          <w:szCs w:val="28"/>
          <w:lang w:val="uk-UA"/>
        </w:rPr>
      </w:pPr>
    </w:p>
    <w:p w:rsidR="00BA2CC3" w:rsidRPr="00B1544C" w:rsidRDefault="00722D06" w:rsidP="00BA2CC3">
      <w:pPr>
        <w:spacing w:line="288" w:lineRule="auto"/>
        <w:ind w:firstLine="454"/>
        <w:jc w:val="right"/>
        <w:rPr>
          <w:lang w:val="uk-UA"/>
        </w:rPr>
      </w:pPr>
      <w:r w:rsidRPr="00B1544C">
        <w:rPr>
          <w:lang w:val="uk-UA"/>
        </w:rPr>
        <w:t xml:space="preserve">Таблиця </w:t>
      </w:r>
      <w:r w:rsidR="005E06BF" w:rsidRPr="00B1544C">
        <w:rPr>
          <w:lang w:val="uk-UA"/>
        </w:rPr>
        <w:t>И</w:t>
      </w:r>
      <w:r w:rsidR="00BA2CC3" w:rsidRPr="00B1544C">
        <w:rPr>
          <w:lang w:val="uk-UA"/>
        </w:rPr>
        <w:t>.1</w:t>
      </w:r>
    </w:p>
    <w:p w:rsidR="00BA2CC3" w:rsidRPr="00B1544C" w:rsidRDefault="00722D06" w:rsidP="00BA2CC3">
      <w:pPr>
        <w:spacing w:line="288" w:lineRule="auto"/>
        <w:ind w:firstLine="454"/>
        <w:jc w:val="center"/>
        <w:rPr>
          <w:b/>
          <w:lang w:val="uk-UA"/>
        </w:rPr>
      </w:pPr>
      <w:r w:rsidRPr="00B1544C">
        <w:rPr>
          <w:b/>
          <w:lang w:val="uk-UA"/>
        </w:rPr>
        <w:t xml:space="preserve">Витрати на комплектуючі, що необхідні для виконання </w:t>
      </w:r>
    </w:p>
    <w:p w:rsidR="00722D06" w:rsidRPr="00B1544C" w:rsidRDefault="00722D06" w:rsidP="00BA2CC3">
      <w:pPr>
        <w:spacing w:line="288" w:lineRule="auto"/>
        <w:ind w:firstLine="454"/>
        <w:jc w:val="center"/>
        <w:rPr>
          <w:b/>
          <w:lang w:val="uk-UA"/>
        </w:rPr>
      </w:pPr>
      <w:r w:rsidRPr="00B1544C">
        <w:rPr>
          <w:b/>
          <w:lang w:val="uk-UA"/>
        </w:rPr>
        <w:t>пристрою з послідовною обробкою контрольованих сигналів</w:t>
      </w:r>
    </w:p>
    <w:tbl>
      <w:tblPr>
        <w:tblW w:w="8289" w:type="dxa"/>
        <w:tblInd w:w="9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2"/>
        <w:gridCol w:w="900"/>
        <w:gridCol w:w="1275"/>
        <w:gridCol w:w="1134"/>
        <w:gridCol w:w="1417"/>
        <w:gridCol w:w="709"/>
        <w:gridCol w:w="1129"/>
        <w:gridCol w:w="1163"/>
      </w:tblGrid>
      <w:tr w:rsidR="00FF2307" w:rsidRPr="00B1544C" w:rsidTr="007D0280">
        <w:trPr>
          <w:trHeight w:val="614"/>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 п.п.</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Позна-чення елементу</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Назва</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Параметри</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Маркування</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Кіль-кість, шт.</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Ціна за одиницю, євро</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Проміжна сума, євро</w:t>
            </w:r>
          </w:p>
        </w:tc>
      </w:tr>
      <w:tr w:rsidR="00FF2307" w:rsidRPr="00B1544C" w:rsidTr="007D0280">
        <w:trPr>
          <w:trHeight w:val="259"/>
        </w:trPr>
        <w:tc>
          <w:tcPr>
            <w:tcW w:w="562"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1</w:t>
            </w:r>
          </w:p>
        </w:tc>
        <w:tc>
          <w:tcPr>
            <w:tcW w:w="900"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2</w:t>
            </w:r>
          </w:p>
        </w:tc>
        <w:tc>
          <w:tcPr>
            <w:tcW w:w="1275"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3</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4</w:t>
            </w:r>
          </w:p>
        </w:tc>
        <w:tc>
          <w:tcPr>
            <w:tcW w:w="1417"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5</w:t>
            </w:r>
          </w:p>
        </w:tc>
        <w:tc>
          <w:tcPr>
            <w:tcW w:w="709"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6</w:t>
            </w:r>
          </w:p>
        </w:tc>
        <w:tc>
          <w:tcPr>
            <w:tcW w:w="1129"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7</w:t>
            </w:r>
          </w:p>
        </w:tc>
        <w:tc>
          <w:tcPr>
            <w:tcW w:w="1163"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8</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U1</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MK</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8 bit, 5 В</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ATmega16</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5,15</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5,15</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U2, U3, U4</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АЦП</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12 bit</w:t>
            </w:r>
          </w:p>
        </w:tc>
        <w:tc>
          <w:tcPr>
            <w:tcW w:w="1417" w:type="dxa"/>
            <w:shd w:val="clear" w:color="000000" w:fill="FFFFFF"/>
            <w:vAlign w:val="center"/>
            <w:hideMark/>
          </w:tcPr>
          <w:p w:rsidR="00722D06" w:rsidRPr="00B1544C" w:rsidRDefault="00722D06" w:rsidP="00BF5C23">
            <w:pPr>
              <w:jc w:val="center"/>
              <w:rPr>
                <w:sz w:val="20"/>
                <w:szCs w:val="20"/>
                <w:lang w:val="uk-UA"/>
              </w:rPr>
            </w:pPr>
            <w:r w:rsidRPr="00B1544C">
              <w:rPr>
                <w:sz w:val="20"/>
                <w:szCs w:val="20"/>
                <w:lang w:val="uk-UA"/>
              </w:rPr>
              <w:t>ADCS7813</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3</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23,65</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70,95</w:t>
            </w:r>
          </w:p>
        </w:tc>
      </w:tr>
      <w:tr w:rsidR="00FF2307" w:rsidRPr="00B1544C" w:rsidTr="007D0280">
        <w:trPr>
          <w:trHeight w:val="501"/>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3</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U8, U9</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Операційний підсилювач</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AD548</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6,53</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13,06</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4</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U5</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Стабілізатор живлення</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1,5A; 12 B</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L7912CD2T-TR</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0,49</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0,49</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5</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U6</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Стабілізатор живлення</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0,05A; 5B</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LM2936Z-5.0</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1,55</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1,55</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6</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U7</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Тактовий генератор</w:t>
            </w:r>
          </w:p>
        </w:tc>
        <w:tc>
          <w:tcPr>
            <w:tcW w:w="1134" w:type="dxa"/>
            <w:shd w:val="clear" w:color="000000" w:fill="FFFFFF"/>
            <w:vAlign w:val="center"/>
            <w:hideMark/>
          </w:tcPr>
          <w:p w:rsidR="00722D06" w:rsidRPr="00B1544C" w:rsidRDefault="00722D06" w:rsidP="00BF5C23">
            <w:pPr>
              <w:jc w:val="center"/>
              <w:rPr>
                <w:sz w:val="20"/>
                <w:szCs w:val="20"/>
                <w:lang w:val="uk-UA"/>
              </w:rPr>
            </w:pPr>
            <w:r w:rsidRPr="00B1544C">
              <w:rPr>
                <w:sz w:val="20"/>
                <w:szCs w:val="20"/>
                <w:lang w:val="uk-UA"/>
              </w:rPr>
              <w:t xml:space="preserve">1 МГц, 5 В </w:t>
            </w:r>
          </w:p>
        </w:tc>
        <w:tc>
          <w:tcPr>
            <w:tcW w:w="1417" w:type="dxa"/>
            <w:shd w:val="clear" w:color="000000" w:fill="FFFFFF"/>
            <w:vAlign w:val="center"/>
            <w:hideMark/>
          </w:tcPr>
          <w:p w:rsidR="00722D06" w:rsidRPr="00B1544C" w:rsidRDefault="00722D06" w:rsidP="00BF5C23">
            <w:pPr>
              <w:jc w:val="center"/>
              <w:rPr>
                <w:sz w:val="20"/>
                <w:szCs w:val="20"/>
                <w:lang w:val="uk-UA"/>
              </w:rPr>
            </w:pPr>
            <w:r w:rsidRPr="00B1544C">
              <w:rPr>
                <w:sz w:val="20"/>
                <w:szCs w:val="20"/>
                <w:lang w:val="uk-UA"/>
              </w:rPr>
              <w:t>QO1.00</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1,61</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1,61</w:t>
            </w:r>
          </w:p>
        </w:tc>
      </w:tr>
      <w:tr w:rsidR="00FF2307" w:rsidRPr="00B1544C" w:rsidTr="007D0280">
        <w:trPr>
          <w:trHeight w:val="6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7</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Т1</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Проміжний трансформатор</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58 B/4 B</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15,2</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15,2</w:t>
            </w:r>
          </w:p>
        </w:tc>
      </w:tr>
      <w:tr w:rsidR="00FF2307" w:rsidRPr="00B1544C" w:rsidTr="007D0280">
        <w:trPr>
          <w:trHeight w:val="6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8</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Т2</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Трансформатр кола накладання</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220 B/238 B</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17,4</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17,4</w:t>
            </w:r>
          </w:p>
        </w:tc>
      </w:tr>
      <w:tr w:rsidR="00FF2307" w:rsidRPr="00B1544C" w:rsidTr="007D0280">
        <w:trPr>
          <w:trHeight w:val="9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9</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Т3</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 xml:space="preserve">Трансформатор живлення кіл мікроконтро-ллерів  </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220 B/4 B</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14,95</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14,95</w:t>
            </w:r>
          </w:p>
        </w:tc>
      </w:tr>
      <w:tr w:rsidR="00FF2307" w:rsidRPr="00B1544C" w:rsidTr="007D0280">
        <w:trPr>
          <w:trHeight w:val="6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10</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Т4</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Трансформатор живлення вихідних кіл</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220 B/22,8 B</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16,43</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16,43</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11</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R1, R3</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Резистор</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2000 Ом</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0,062</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12</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R2</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Шунт</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0,1 Ом</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0,1</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0,1</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13</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R4</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Шунт</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0,1 Ом</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0,1</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0,1</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14</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R7</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Резистор</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100 кОм</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15</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R8</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Резистор</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10 кОм</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16</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R9</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Резистор</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10 кОм</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17</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R10</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Резистор</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100 кОм</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18</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R11</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Резистор</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10 кОм</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19</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R12</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Резистор</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10 кОм</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r>
      <w:tr w:rsidR="00FF2307" w:rsidRPr="00B1544C" w:rsidTr="007D0280">
        <w:trPr>
          <w:trHeight w:val="438"/>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20</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R13</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Формувальний резистор</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15 Ом</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r>
      <w:tr w:rsidR="00FF2307" w:rsidRPr="00B1544C" w:rsidTr="007D0280">
        <w:trPr>
          <w:trHeight w:val="404"/>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21</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R14</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Формувальний резистор</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600 Ом</w:t>
            </w:r>
          </w:p>
        </w:tc>
        <w:tc>
          <w:tcPr>
            <w:tcW w:w="1417"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2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c>
          <w:tcPr>
            <w:tcW w:w="1163"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0,031</w:t>
            </w:r>
          </w:p>
        </w:tc>
      </w:tr>
    </w:tbl>
    <w:p w:rsidR="0021141E" w:rsidRPr="00B1544C" w:rsidRDefault="0021141E" w:rsidP="00AE758F">
      <w:pPr>
        <w:spacing w:line="288" w:lineRule="auto"/>
        <w:ind w:firstLine="454"/>
        <w:rPr>
          <w:sz w:val="28"/>
          <w:szCs w:val="28"/>
          <w:lang w:val="uk-UA"/>
        </w:rPr>
      </w:pPr>
    </w:p>
    <w:p w:rsidR="00722D06" w:rsidRPr="00B1544C" w:rsidRDefault="00722D06" w:rsidP="00401C07">
      <w:pPr>
        <w:spacing w:line="288" w:lineRule="auto"/>
        <w:ind w:firstLine="454"/>
        <w:jc w:val="right"/>
        <w:rPr>
          <w:lang w:val="uk-UA"/>
        </w:rPr>
      </w:pPr>
      <w:r w:rsidRPr="00B1544C">
        <w:rPr>
          <w:lang w:val="uk-UA"/>
        </w:rPr>
        <w:t xml:space="preserve">Продовження таблиці </w:t>
      </w:r>
      <w:r w:rsidR="005E06BF" w:rsidRPr="00B1544C">
        <w:rPr>
          <w:lang w:val="uk-UA"/>
        </w:rPr>
        <w:t>И</w:t>
      </w:r>
      <w:r w:rsidRPr="00B1544C">
        <w:rPr>
          <w:lang w:val="uk-UA"/>
        </w:rPr>
        <w:t>.1</w:t>
      </w:r>
    </w:p>
    <w:tbl>
      <w:tblPr>
        <w:tblW w:w="8266" w:type="dxa"/>
        <w:tblInd w:w="9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2"/>
        <w:gridCol w:w="900"/>
        <w:gridCol w:w="1275"/>
        <w:gridCol w:w="1134"/>
        <w:gridCol w:w="1418"/>
        <w:gridCol w:w="709"/>
        <w:gridCol w:w="1134"/>
        <w:gridCol w:w="1134"/>
      </w:tblGrid>
      <w:tr w:rsidR="00FF2307" w:rsidRPr="00B1544C" w:rsidTr="007D0280">
        <w:trPr>
          <w:trHeight w:val="303"/>
        </w:trPr>
        <w:tc>
          <w:tcPr>
            <w:tcW w:w="562"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1</w:t>
            </w:r>
          </w:p>
        </w:tc>
        <w:tc>
          <w:tcPr>
            <w:tcW w:w="900"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2</w:t>
            </w:r>
          </w:p>
        </w:tc>
        <w:tc>
          <w:tcPr>
            <w:tcW w:w="1275"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3</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4</w:t>
            </w:r>
          </w:p>
        </w:tc>
        <w:tc>
          <w:tcPr>
            <w:tcW w:w="1418"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5</w:t>
            </w:r>
          </w:p>
        </w:tc>
        <w:tc>
          <w:tcPr>
            <w:tcW w:w="709"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6</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7</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8</w:t>
            </w:r>
          </w:p>
        </w:tc>
      </w:tr>
      <w:tr w:rsidR="00FF2307" w:rsidRPr="00B1544C" w:rsidTr="007D0280">
        <w:trPr>
          <w:trHeight w:val="303"/>
        </w:trPr>
        <w:tc>
          <w:tcPr>
            <w:tcW w:w="562"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22</w:t>
            </w:r>
          </w:p>
        </w:tc>
        <w:tc>
          <w:tcPr>
            <w:tcW w:w="900"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R15</w:t>
            </w:r>
          </w:p>
        </w:tc>
        <w:tc>
          <w:tcPr>
            <w:tcW w:w="1275"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Формувальний резистор</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120 Ом</w:t>
            </w:r>
          </w:p>
        </w:tc>
        <w:tc>
          <w:tcPr>
            <w:tcW w:w="1418"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1</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0,031</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0,031</w:t>
            </w:r>
          </w:p>
        </w:tc>
      </w:tr>
      <w:tr w:rsidR="00FF2307" w:rsidRPr="00B1544C" w:rsidTr="007D0280">
        <w:trPr>
          <w:trHeight w:val="303"/>
        </w:trPr>
        <w:tc>
          <w:tcPr>
            <w:tcW w:w="562"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23</w:t>
            </w:r>
          </w:p>
        </w:tc>
        <w:tc>
          <w:tcPr>
            <w:tcW w:w="900"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R16</w:t>
            </w:r>
          </w:p>
        </w:tc>
        <w:tc>
          <w:tcPr>
            <w:tcW w:w="1275"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Резистивний елемент фільтру</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200 Ом</w:t>
            </w:r>
          </w:p>
        </w:tc>
        <w:tc>
          <w:tcPr>
            <w:tcW w:w="1418"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w:t>
            </w:r>
          </w:p>
        </w:tc>
        <w:tc>
          <w:tcPr>
            <w:tcW w:w="709"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1</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0,031</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0,031</w:t>
            </w:r>
          </w:p>
        </w:tc>
      </w:tr>
      <w:tr w:rsidR="00FF2307" w:rsidRPr="00B1544C" w:rsidTr="007D0280">
        <w:trPr>
          <w:trHeight w:val="303"/>
        </w:trPr>
        <w:tc>
          <w:tcPr>
            <w:tcW w:w="562"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24</w:t>
            </w:r>
          </w:p>
        </w:tc>
        <w:tc>
          <w:tcPr>
            <w:tcW w:w="900"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С1</w:t>
            </w:r>
          </w:p>
        </w:tc>
        <w:tc>
          <w:tcPr>
            <w:tcW w:w="1275"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Ємність для зниження пульсацій</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100 мкФ</w:t>
            </w:r>
          </w:p>
        </w:tc>
        <w:tc>
          <w:tcPr>
            <w:tcW w:w="1418"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CE100/63A</w:t>
            </w:r>
          </w:p>
        </w:tc>
        <w:tc>
          <w:tcPr>
            <w:tcW w:w="709"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1</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0,46</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0,46</w:t>
            </w:r>
          </w:p>
        </w:tc>
      </w:tr>
      <w:tr w:rsidR="00FF2307" w:rsidRPr="00B1544C" w:rsidTr="007D0280">
        <w:trPr>
          <w:trHeight w:val="303"/>
        </w:trPr>
        <w:tc>
          <w:tcPr>
            <w:tcW w:w="562"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25</w:t>
            </w:r>
          </w:p>
        </w:tc>
        <w:tc>
          <w:tcPr>
            <w:tcW w:w="900"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С2</w:t>
            </w:r>
          </w:p>
        </w:tc>
        <w:tc>
          <w:tcPr>
            <w:tcW w:w="1275"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Ємність для зниження пульсацій</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22 мкФ</w:t>
            </w:r>
          </w:p>
        </w:tc>
        <w:tc>
          <w:tcPr>
            <w:tcW w:w="1418"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EEUFC1J200</w:t>
            </w:r>
          </w:p>
        </w:tc>
        <w:tc>
          <w:tcPr>
            <w:tcW w:w="709"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1</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0,162</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0,162</w:t>
            </w:r>
          </w:p>
        </w:tc>
      </w:tr>
      <w:tr w:rsidR="00FF2307" w:rsidRPr="00B1544C" w:rsidTr="007D0280">
        <w:trPr>
          <w:trHeight w:val="600"/>
        </w:trPr>
        <w:tc>
          <w:tcPr>
            <w:tcW w:w="562"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26</w:t>
            </w:r>
          </w:p>
        </w:tc>
        <w:tc>
          <w:tcPr>
            <w:tcW w:w="900"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С3</w:t>
            </w:r>
          </w:p>
        </w:tc>
        <w:tc>
          <w:tcPr>
            <w:tcW w:w="1275"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Ємність для зниження пульсацій</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22 мкФ</w:t>
            </w:r>
          </w:p>
        </w:tc>
        <w:tc>
          <w:tcPr>
            <w:tcW w:w="1418"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TVX2C220MCD</w:t>
            </w:r>
          </w:p>
        </w:tc>
        <w:tc>
          <w:tcPr>
            <w:tcW w:w="709"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1</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0,51</w:t>
            </w:r>
          </w:p>
        </w:tc>
        <w:tc>
          <w:tcPr>
            <w:tcW w:w="1134" w:type="dxa"/>
            <w:shd w:val="clear" w:color="auto" w:fill="auto"/>
            <w:vAlign w:val="center"/>
          </w:tcPr>
          <w:p w:rsidR="00722D06" w:rsidRPr="00B1544C" w:rsidRDefault="00722D06" w:rsidP="00BF5C23">
            <w:pPr>
              <w:jc w:val="center"/>
              <w:rPr>
                <w:sz w:val="20"/>
                <w:szCs w:val="20"/>
                <w:lang w:val="uk-UA"/>
              </w:rPr>
            </w:pPr>
            <w:r w:rsidRPr="00B1544C">
              <w:rPr>
                <w:sz w:val="20"/>
                <w:szCs w:val="20"/>
                <w:lang w:val="uk-UA"/>
              </w:rPr>
              <w:t>0,51</w:t>
            </w:r>
          </w:p>
        </w:tc>
      </w:tr>
      <w:tr w:rsidR="00FF2307" w:rsidRPr="00B1544C" w:rsidTr="007D0280">
        <w:trPr>
          <w:trHeight w:val="3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27</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С4</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Розрядна ємність</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100 мкФ</w:t>
            </w:r>
          </w:p>
        </w:tc>
        <w:tc>
          <w:tcPr>
            <w:tcW w:w="1418"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UCS2C10MHD</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0,79</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0,79</w:t>
            </w:r>
          </w:p>
        </w:tc>
      </w:tr>
      <w:tr w:rsidR="00FF2307" w:rsidRPr="00B1544C" w:rsidTr="007D0280">
        <w:trPr>
          <w:trHeight w:val="6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28</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С6</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Елемент монтажу  стабілізатора напруги</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10 мкФ</w:t>
            </w:r>
          </w:p>
        </w:tc>
        <w:tc>
          <w:tcPr>
            <w:tcW w:w="1418"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UPW1C100MDD</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0,052</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0,052</w:t>
            </w:r>
          </w:p>
        </w:tc>
      </w:tr>
      <w:tr w:rsidR="00FF2307" w:rsidRPr="00B1544C" w:rsidTr="007D0280">
        <w:trPr>
          <w:trHeight w:val="6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29</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С7, С8</w:t>
            </w:r>
          </w:p>
        </w:tc>
        <w:tc>
          <w:tcPr>
            <w:tcW w:w="1275" w:type="dxa"/>
            <w:shd w:val="clear" w:color="auto" w:fill="auto"/>
            <w:vAlign w:val="center"/>
            <w:hideMark/>
          </w:tcPr>
          <w:p w:rsidR="00722D06" w:rsidRPr="00B1544C" w:rsidRDefault="00BF5C23" w:rsidP="00BF5C23">
            <w:pPr>
              <w:jc w:val="center"/>
              <w:rPr>
                <w:sz w:val="20"/>
                <w:szCs w:val="20"/>
                <w:lang w:val="uk-UA"/>
              </w:rPr>
            </w:pPr>
            <w:r w:rsidRPr="00B1544C">
              <w:rPr>
                <w:sz w:val="20"/>
                <w:szCs w:val="20"/>
                <w:lang w:val="uk-UA"/>
              </w:rPr>
              <w:t>Елементи монтажу</w:t>
            </w:r>
            <w:r w:rsidR="00722D06" w:rsidRPr="00B1544C">
              <w:rPr>
                <w:sz w:val="20"/>
                <w:szCs w:val="20"/>
                <w:lang w:val="uk-UA"/>
              </w:rPr>
              <w:t xml:space="preserve"> стабілізатора напруги</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100 нФ</w:t>
            </w:r>
          </w:p>
        </w:tc>
        <w:tc>
          <w:tcPr>
            <w:tcW w:w="1418"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C320C140K5R5TA7303</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0,05</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0,1</w:t>
            </w:r>
          </w:p>
        </w:tc>
      </w:tr>
      <w:tr w:rsidR="00FF2307" w:rsidRPr="00B1544C" w:rsidTr="007D0280">
        <w:trPr>
          <w:trHeight w:val="9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30</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С10, С16, С21</w:t>
            </w:r>
          </w:p>
        </w:tc>
        <w:tc>
          <w:tcPr>
            <w:tcW w:w="1275" w:type="dxa"/>
            <w:shd w:val="clear" w:color="auto" w:fill="auto"/>
            <w:vAlign w:val="center"/>
            <w:hideMark/>
          </w:tcPr>
          <w:p w:rsidR="00722D06" w:rsidRPr="00B1544C" w:rsidRDefault="00BF5C23" w:rsidP="00BF5C23">
            <w:pPr>
              <w:jc w:val="center"/>
              <w:rPr>
                <w:sz w:val="20"/>
                <w:szCs w:val="20"/>
                <w:lang w:val="uk-UA"/>
              </w:rPr>
            </w:pPr>
            <w:r w:rsidRPr="00B1544C">
              <w:rPr>
                <w:sz w:val="20"/>
                <w:szCs w:val="20"/>
                <w:lang w:val="uk-UA"/>
              </w:rPr>
              <w:t xml:space="preserve">Елементи монтажу </w:t>
            </w:r>
            <w:r w:rsidR="00722D06" w:rsidRPr="00B1544C">
              <w:rPr>
                <w:sz w:val="20"/>
                <w:szCs w:val="20"/>
                <w:lang w:val="uk-UA"/>
              </w:rPr>
              <w:t>схеми електронних компонентів</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10 мкФ</w:t>
            </w:r>
          </w:p>
        </w:tc>
        <w:tc>
          <w:tcPr>
            <w:tcW w:w="1418"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UEP1C100MDD</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3</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0,09</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0,27</w:t>
            </w:r>
          </w:p>
        </w:tc>
      </w:tr>
      <w:tr w:rsidR="00FF2307" w:rsidRPr="00B1544C" w:rsidTr="007D0280">
        <w:trPr>
          <w:trHeight w:val="9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31</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С6, С8, С18, С20, С23, С25</w:t>
            </w:r>
          </w:p>
        </w:tc>
        <w:tc>
          <w:tcPr>
            <w:tcW w:w="1275" w:type="dxa"/>
            <w:shd w:val="clear" w:color="auto" w:fill="auto"/>
            <w:vAlign w:val="center"/>
            <w:hideMark/>
          </w:tcPr>
          <w:p w:rsidR="00722D06" w:rsidRPr="00B1544C" w:rsidRDefault="00BF5C23" w:rsidP="00BF5C23">
            <w:pPr>
              <w:jc w:val="center"/>
              <w:rPr>
                <w:sz w:val="20"/>
                <w:szCs w:val="20"/>
                <w:lang w:val="uk-UA"/>
              </w:rPr>
            </w:pPr>
            <w:r w:rsidRPr="00B1544C">
              <w:rPr>
                <w:sz w:val="20"/>
                <w:szCs w:val="20"/>
                <w:lang w:val="uk-UA"/>
              </w:rPr>
              <w:t>Елементи монтажу</w:t>
            </w:r>
            <w:r w:rsidR="00722D06" w:rsidRPr="00B1544C">
              <w:rPr>
                <w:sz w:val="20"/>
                <w:szCs w:val="20"/>
                <w:lang w:val="uk-UA"/>
              </w:rPr>
              <w:t xml:space="preserve"> схеми електронних компонентів</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 мкФ</w:t>
            </w:r>
          </w:p>
        </w:tc>
        <w:tc>
          <w:tcPr>
            <w:tcW w:w="1418"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C330C105K5R5TA</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6</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0,6</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3,6</w:t>
            </w:r>
          </w:p>
        </w:tc>
      </w:tr>
      <w:tr w:rsidR="00FF2307" w:rsidRPr="00B1544C" w:rsidTr="007D0280">
        <w:trPr>
          <w:trHeight w:val="9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32</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С9, С17, С22</w:t>
            </w:r>
          </w:p>
        </w:tc>
        <w:tc>
          <w:tcPr>
            <w:tcW w:w="1275" w:type="dxa"/>
            <w:shd w:val="clear" w:color="auto" w:fill="auto"/>
            <w:vAlign w:val="center"/>
            <w:hideMark/>
          </w:tcPr>
          <w:p w:rsidR="00722D06" w:rsidRPr="00B1544C" w:rsidRDefault="00BF5C23" w:rsidP="00BF5C23">
            <w:pPr>
              <w:jc w:val="center"/>
              <w:rPr>
                <w:sz w:val="20"/>
                <w:szCs w:val="20"/>
                <w:lang w:val="uk-UA"/>
              </w:rPr>
            </w:pPr>
            <w:r w:rsidRPr="00B1544C">
              <w:rPr>
                <w:sz w:val="20"/>
                <w:szCs w:val="20"/>
                <w:lang w:val="uk-UA"/>
              </w:rPr>
              <w:t xml:space="preserve">Елементи монтажу </w:t>
            </w:r>
            <w:r w:rsidR="00722D06" w:rsidRPr="00B1544C">
              <w:rPr>
                <w:sz w:val="20"/>
                <w:szCs w:val="20"/>
                <w:lang w:val="uk-UA"/>
              </w:rPr>
              <w:t>схеми електронних компонентів</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0,1 мкФ</w:t>
            </w:r>
          </w:p>
        </w:tc>
        <w:tc>
          <w:tcPr>
            <w:tcW w:w="1418"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UMT1H0R1MCD2</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3</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0,05</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0,15</w:t>
            </w:r>
          </w:p>
        </w:tc>
      </w:tr>
      <w:tr w:rsidR="00FF2307" w:rsidRPr="00B1544C" w:rsidTr="007D0280">
        <w:trPr>
          <w:trHeight w:val="9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33</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С7,С19, С24</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Елементи монтажу  схеми електронних компонентів</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0,01 мкФ, 5В</w:t>
            </w:r>
          </w:p>
        </w:tc>
        <w:tc>
          <w:tcPr>
            <w:tcW w:w="1418"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293D107X9016D2TE3</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3</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0,35</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1,05</w:t>
            </w:r>
          </w:p>
        </w:tc>
      </w:tr>
      <w:tr w:rsidR="00FF2307" w:rsidRPr="00B1544C" w:rsidTr="007D0280">
        <w:trPr>
          <w:trHeight w:val="6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34</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С23</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Ємнийний елемент фільтру</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15 мкФ, 100 В</w:t>
            </w:r>
          </w:p>
        </w:tc>
        <w:tc>
          <w:tcPr>
            <w:tcW w:w="1418"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UPW2A150MPD</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0,11</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0,11</w:t>
            </w:r>
          </w:p>
        </w:tc>
      </w:tr>
      <w:tr w:rsidR="00FF2307" w:rsidRPr="00B1544C" w:rsidTr="007D0280">
        <w:trPr>
          <w:trHeight w:val="6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35</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VD1-VD4</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Елементи випрямляючого моста</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1418"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MBR2045CTE3/45</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4</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0,45</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1,8</w:t>
            </w:r>
          </w:p>
        </w:tc>
      </w:tr>
      <w:tr w:rsidR="00FF2307" w:rsidRPr="00B1544C" w:rsidTr="007D0280">
        <w:trPr>
          <w:trHeight w:val="600"/>
        </w:trPr>
        <w:tc>
          <w:tcPr>
            <w:tcW w:w="562"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36</w:t>
            </w:r>
          </w:p>
        </w:tc>
        <w:tc>
          <w:tcPr>
            <w:tcW w:w="900"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VD5-VD8</w:t>
            </w:r>
          </w:p>
        </w:tc>
        <w:tc>
          <w:tcPr>
            <w:tcW w:w="1275"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Елементи випрямляючого моста</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w:t>
            </w:r>
          </w:p>
        </w:tc>
        <w:tc>
          <w:tcPr>
            <w:tcW w:w="1418"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BAV21</w:t>
            </w:r>
          </w:p>
        </w:tc>
        <w:tc>
          <w:tcPr>
            <w:tcW w:w="709"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4</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0,02</w:t>
            </w:r>
          </w:p>
        </w:tc>
        <w:tc>
          <w:tcPr>
            <w:tcW w:w="1134" w:type="dxa"/>
            <w:shd w:val="clear" w:color="auto" w:fill="auto"/>
            <w:vAlign w:val="center"/>
            <w:hideMark/>
          </w:tcPr>
          <w:p w:rsidR="00722D06" w:rsidRPr="00B1544C" w:rsidRDefault="00722D06" w:rsidP="00BF5C23">
            <w:pPr>
              <w:jc w:val="center"/>
              <w:rPr>
                <w:sz w:val="20"/>
                <w:szCs w:val="20"/>
                <w:lang w:val="uk-UA"/>
              </w:rPr>
            </w:pPr>
            <w:r w:rsidRPr="00B1544C">
              <w:rPr>
                <w:sz w:val="20"/>
                <w:szCs w:val="20"/>
                <w:lang w:val="uk-UA"/>
              </w:rPr>
              <w:t>0,08</w:t>
            </w:r>
          </w:p>
        </w:tc>
      </w:tr>
    </w:tbl>
    <w:p w:rsidR="00C36874" w:rsidRPr="00B1544C" w:rsidRDefault="00C36874" w:rsidP="00AE758F">
      <w:pPr>
        <w:spacing w:line="288" w:lineRule="auto"/>
        <w:ind w:firstLine="454"/>
        <w:rPr>
          <w:sz w:val="28"/>
          <w:szCs w:val="28"/>
          <w:lang w:val="uk-UA"/>
        </w:rPr>
      </w:pPr>
    </w:p>
    <w:p w:rsidR="00C36874" w:rsidRPr="00B1544C" w:rsidRDefault="00C36874">
      <w:pPr>
        <w:spacing w:after="200" w:line="276" w:lineRule="auto"/>
        <w:rPr>
          <w:sz w:val="28"/>
          <w:szCs w:val="28"/>
          <w:lang w:val="uk-UA"/>
        </w:rPr>
      </w:pPr>
      <w:r w:rsidRPr="00B1544C">
        <w:rPr>
          <w:sz w:val="28"/>
          <w:szCs w:val="28"/>
          <w:lang w:val="uk-UA"/>
        </w:rPr>
        <w:br w:type="page"/>
      </w:r>
    </w:p>
    <w:p w:rsidR="00722D06" w:rsidRPr="00B1544C" w:rsidRDefault="00722D06" w:rsidP="00401C07">
      <w:pPr>
        <w:spacing w:line="288" w:lineRule="auto"/>
        <w:ind w:firstLine="454"/>
        <w:jc w:val="right"/>
        <w:rPr>
          <w:lang w:val="uk-UA"/>
        </w:rPr>
      </w:pPr>
      <w:r w:rsidRPr="00B1544C">
        <w:rPr>
          <w:lang w:val="uk-UA"/>
        </w:rPr>
        <w:lastRenderedPageBreak/>
        <w:t xml:space="preserve">Продовження таблиці </w:t>
      </w:r>
      <w:r w:rsidR="005E06BF" w:rsidRPr="00B1544C">
        <w:rPr>
          <w:lang w:val="uk-UA"/>
        </w:rPr>
        <w:t>И</w:t>
      </w:r>
      <w:r w:rsidRPr="00B1544C">
        <w:rPr>
          <w:lang w:val="uk-UA"/>
        </w:rPr>
        <w:t>.1</w:t>
      </w:r>
    </w:p>
    <w:tbl>
      <w:tblPr>
        <w:tblW w:w="8290" w:type="dxa"/>
        <w:tblInd w:w="93" w:type="dxa"/>
        <w:tblLayout w:type="fixed"/>
        <w:tblCellMar>
          <w:left w:w="0" w:type="dxa"/>
          <w:right w:w="0" w:type="dxa"/>
        </w:tblCellMar>
        <w:tblLook w:val="04A0" w:firstRow="1" w:lastRow="0" w:firstColumn="1" w:lastColumn="0" w:noHBand="0" w:noVBand="1"/>
      </w:tblPr>
      <w:tblGrid>
        <w:gridCol w:w="562"/>
        <w:gridCol w:w="900"/>
        <w:gridCol w:w="1275"/>
        <w:gridCol w:w="1134"/>
        <w:gridCol w:w="1418"/>
        <w:gridCol w:w="709"/>
        <w:gridCol w:w="1129"/>
        <w:gridCol w:w="1163"/>
      </w:tblGrid>
      <w:tr w:rsidR="00FF2307" w:rsidRPr="00B1544C" w:rsidTr="007D0280">
        <w:trPr>
          <w:trHeight w:val="300"/>
        </w:trPr>
        <w:tc>
          <w:tcPr>
            <w:tcW w:w="562" w:type="dxa"/>
            <w:tcBorders>
              <w:top w:val="double" w:sz="4" w:space="0" w:color="auto"/>
              <w:left w:val="double" w:sz="4" w:space="0" w:color="auto"/>
              <w:bottom w:val="single" w:sz="4" w:space="0" w:color="auto"/>
              <w:right w:val="single" w:sz="4" w:space="0" w:color="auto"/>
            </w:tcBorders>
            <w:shd w:val="clear" w:color="auto" w:fill="auto"/>
            <w:vAlign w:val="center"/>
          </w:tcPr>
          <w:p w:rsidR="00722D06" w:rsidRPr="00B1544C" w:rsidRDefault="00722D06" w:rsidP="00BF5C23">
            <w:pPr>
              <w:jc w:val="center"/>
              <w:rPr>
                <w:sz w:val="20"/>
                <w:szCs w:val="20"/>
                <w:lang w:val="uk-UA"/>
              </w:rPr>
            </w:pPr>
            <w:r w:rsidRPr="00B1544C">
              <w:rPr>
                <w:sz w:val="20"/>
                <w:szCs w:val="20"/>
                <w:lang w:val="uk-UA"/>
              </w:rPr>
              <w:t>1</w:t>
            </w:r>
          </w:p>
        </w:tc>
        <w:tc>
          <w:tcPr>
            <w:tcW w:w="900" w:type="dxa"/>
            <w:tcBorders>
              <w:top w:val="double" w:sz="4" w:space="0" w:color="auto"/>
              <w:left w:val="nil"/>
              <w:bottom w:val="single" w:sz="4" w:space="0" w:color="auto"/>
              <w:right w:val="single" w:sz="4" w:space="0" w:color="auto"/>
            </w:tcBorders>
            <w:shd w:val="clear" w:color="auto" w:fill="auto"/>
            <w:vAlign w:val="center"/>
          </w:tcPr>
          <w:p w:rsidR="00722D06" w:rsidRPr="00B1544C" w:rsidRDefault="00722D06" w:rsidP="00BF5C23">
            <w:pPr>
              <w:jc w:val="center"/>
              <w:rPr>
                <w:sz w:val="20"/>
                <w:szCs w:val="20"/>
                <w:lang w:val="uk-UA"/>
              </w:rPr>
            </w:pPr>
            <w:r w:rsidRPr="00B1544C">
              <w:rPr>
                <w:sz w:val="20"/>
                <w:szCs w:val="20"/>
                <w:lang w:val="uk-UA"/>
              </w:rPr>
              <w:t>2</w:t>
            </w:r>
          </w:p>
        </w:tc>
        <w:tc>
          <w:tcPr>
            <w:tcW w:w="1275" w:type="dxa"/>
            <w:tcBorders>
              <w:top w:val="double" w:sz="4" w:space="0" w:color="auto"/>
              <w:left w:val="nil"/>
              <w:bottom w:val="single" w:sz="4" w:space="0" w:color="auto"/>
              <w:right w:val="single" w:sz="4" w:space="0" w:color="auto"/>
            </w:tcBorders>
            <w:shd w:val="clear" w:color="auto" w:fill="auto"/>
            <w:vAlign w:val="center"/>
          </w:tcPr>
          <w:p w:rsidR="00722D06" w:rsidRPr="00B1544C" w:rsidRDefault="00722D06" w:rsidP="00BF5C23">
            <w:pPr>
              <w:jc w:val="center"/>
              <w:rPr>
                <w:sz w:val="20"/>
                <w:szCs w:val="20"/>
                <w:lang w:val="uk-UA"/>
              </w:rPr>
            </w:pPr>
            <w:r w:rsidRPr="00B1544C">
              <w:rPr>
                <w:sz w:val="20"/>
                <w:szCs w:val="20"/>
                <w:lang w:val="uk-UA"/>
              </w:rPr>
              <w:t>3</w:t>
            </w:r>
          </w:p>
        </w:tc>
        <w:tc>
          <w:tcPr>
            <w:tcW w:w="1134" w:type="dxa"/>
            <w:tcBorders>
              <w:top w:val="double" w:sz="4" w:space="0" w:color="auto"/>
              <w:left w:val="nil"/>
              <w:bottom w:val="single" w:sz="4" w:space="0" w:color="auto"/>
              <w:right w:val="single" w:sz="4" w:space="0" w:color="auto"/>
            </w:tcBorders>
            <w:shd w:val="clear" w:color="auto" w:fill="auto"/>
            <w:vAlign w:val="center"/>
          </w:tcPr>
          <w:p w:rsidR="00722D06" w:rsidRPr="00B1544C" w:rsidRDefault="00722D06" w:rsidP="00BF5C23">
            <w:pPr>
              <w:jc w:val="center"/>
              <w:rPr>
                <w:sz w:val="20"/>
                <w:szCs w:val="20"/>
                <w:lang w:val="uk-UA"/>
              </w:rPr>
            </w:pPr>
            <w:r w:rsidRPr="00B1544C">
              <w:rPr>
                <w:sz w:val="20"/>
                <w:szCs w:val="20"/>
                <w:lang w:val="uk-UA"/>
              </w:rPr>
              <w:t>4</w:t>
            </w:r>
          </w:p>
        </w:tc>
        <w:tc>
          <w:tcPr>
            <w:tcW w:w="1418" w:type="dxa"/>
            <w:tcBorders>
              <w:top w:val="double" w:sz="4" w:space="0" w:color="auto"/>
              <w:left w:val="nil"/>
              <w:bottom w:val="single" w:sz="4" w:space="0" w:color="auto"/>
              <w:right w:val="single" w:sz="4" w:space="0" w:color="auto"/>
            </w:tcBorders>
            <w:shd w:val="clear" w:color="auto" w:fill="auto"/>
            <w:vAlign w:val="center"/>
          </w:tcPr>
          <w:p w:rsidR="00722D06" w:rsidRPr="00B1544C" w:rsidRDefault="00722D06" w:rsidP="00BF5C23">
            <w:pPr>
              <w:jc w:val="center"/>
              <w:rPr>
                <w:sz w:val="20"/>
                <w:szCs w:val="20"/>
                <w:lang w:val="uk-UA"/>
              </w:rPr>
            </w:pPr>
            <w:r w:rsidRPr="00B1544C">
              <w:rPr>
                <w:sz w:val="20"/>
                <w:szCs w:val="20"/>
                <w:lang w:val="uk-UA"/>
              </w:rPr>
              <w:t>5</w:t>
            </w:r>
          </w:p>
        </w:tc>
        <w:tc>
          <w:tcPr>
            <w:tcW w:w="709" w:type="dxa"/>
            <w:tcBorders>
              <w:top w:val="double" w:sz="4" w:space="0" w:color="auto"/>
              <w:left w:val="nil"/>
              <w:bottom w:val="single" w:sz="4" w:space="0" w:color="auto"/>
              <w:right w:val="single" w:sz="4" w:space="0" w:color="auto"/>
            </w:tcBorders>
            <w:shd w:val="clear" w:color="auto" w:fill="auto"/>
            <w:vAlign w:val="center"/>
          </w:tcPr>
          <w:p w:rsidR="00722D06" w:rsidRPr="00B1544C" w:rsidRDefault="00722D06" w:rsidP="00BF5C23">
            <w:pPr>
              <w:jc w:val="center"/>
              <w:rPr>
                <w:sz w:val="20"/>
                <w:szCs w:val="20"/>
                <w:lang w:val="uk-UA"/>
              </w:rPr>
            </w:pPr>
            <w:r w:rsidRPr="00B1544C">
              <w:rPr>
                <w:sz w:val="20"/>
                <w:szCs w:val="20"/>
                <w:lang w:val="uk-UA"/>
              </w:rPr>
              <w:t>6</w:t>
            </w:r>
          </w:p>
        </w:tc>
        <w:tc>
          <w:tcPr>
            <w:tcW w:w="1129" w:type="dxa"/>
            <w:tcBorders>
              <w:top w:val="double" w:sz="4" w:space="0" w:color="auto"/>
              <w:left w:val="nil"/>
              <w:bottom w:val="single" w:sz="4" w:space="0" w:color="auto"/>
              <w:right w:val="single" w:sz="4" w:space="0" w:color="auto"/>
            </w:tcBorders>
            <w:shd w:val="clear" w:color="auto" w:fill="auto"/>
            <w:vAlign w:val="center"/>
          </w:tcPr>
          <w:p w:rsidR="00722D06" w:rsidRPr="00B1544C" w:rsidRDefault="00722D06" w:rsidP="00BF5C23">
            <w:pPr>
              <w:jc w:val="center"/>
              <w:rPr>
                <w:sz w:val="20"/>
                <w:szCs w:val="20"/>
                <w:lang w:val="uk-UA"/>
              </w:rPr>
            </w:pPr>
            <w:r w:rsidRPr="00B1544C">
              <w:rPr>
                <w:sz w:val="20"/>
                <w:szCs w:val="20"/>
                <w:lang w:val="uk-UA"/>
              </w:rPr>
              <w:t>7</w:t>
            </w:r>
          </w:p>
        </w:tc>
        <w:tc>
          <w:tcPr>
            <w:tcW w:w="1163" w:type="dxa"/>
            <w:tcBorders>
              <w:top w:val="double" w:sz="4" w:space="0" w:color="auto"/>
              <w:left w:val="nil"/>
              <w:bottom w:val="single" w:sz="4" w:space="0" w:color="auto"/>
              <w:right w:val="double" w:sz="4" w:space="0" w:color="auto"/>
            </w:tcBorders>
            <w:shd w:val="clear" w:color="auto" w:fill="auto"/>
            <w:vAlign w:val="center"/>
          </w:tcPr>
          <w:p w:rsidR="00722D06" w:rsidRPr="00B1544C" w:rsidRDefault="00722D06" w:rsidP="00BF5C23">
            <w:pPr>
              <w:jc w:val="center"/>
              <w:rPr>
                <w:sz w:val="20"/>
                <w:szCs w:val="20"/>
                <w:lang w:val="uk-UA"/>
              </w:rPr>
            </w:pPr>
            <w:r w:rsidRPr="00B1544C">
              <w:rPr>
                <w:sz w:val="20"/>
                <w:szCs w:val="20"/>
                <w:lang w:val="uk-UA"/>
              </w:rPr>
              <w:t>8</w:t>
            </w:r>
          </w:p>
        </w:tc>
      </w:tr>
      <w:tr w:rsidR="00BF5C23" w:rsidRPr="00B1544C" w:rsidTr="007D0280">
        <w:trPr>
          <w:trHeight w:val="300"/>
        </w:trPr>
        <w:tc>
          <w:tcPr>
            <w:tcW w:w="562" w:type="dxa"/>
            <w:tcBorders>
              <w:top w:val="single" w:sz="4" w:space="0" w:color="auto"/>
              <w:left w:val="double" w:sz="4" w:space="0" w:color="auto"/>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37</w:t>
            </w:r>
          </w:p>
        </w:tc>
        <w:tc>
          <w:tcPr>
            <w:tcW w:w="900"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VD9-VD12</w:t>
            </w:r>
          </w:p>
        </w:tc>
        <w:tc>
          <w:tcPr>
            <w:tcW w:w="1275"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Елементи випрямляючого моста</w:t>
            </w:r>
          </w:p>
        </w:tc>
        <w:tc>
          <w:tcPr>
            <w:tcW w:w="1134"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1N4004-DC</w:t>
            </w:r>
          </w:p>
        </w:tc>
        <w:tc>
          <w:tcPr>
            <w:tcW w:w="709"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4</w:t>
            </w:r>
          </w:p>
        </w:tc>
        <w:tc>
          <w:tcPr>
            <w:tcW w:w="1129"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0,02</w:t>
            </w:r>
          </w:p>
        </w:tc>
        <w:tc>
          <w:tcPr>
            <w:tcW w:w="1163" w:type="dxa"/>
            <w:tcBorders>
              <w:top w:val="single" w:sz="4" w:space="0" w:color="auto"/>
              <w:left w:val="nil"/>
              <w:bottom w:val="single" w:sz="4" w:space="0" w:color="auto"/>
              <w:right w:val="doub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0,08</w:t>
            </w:r>
          </w:p>
        </w:tc>
      </w:tr>
      <w:tr w:rsidR="00BF5C23" w:rsidRPr="00B1544C" w:rsidTr="007D0280">
        <w:trPr>
          <w:trHeight w:val="300"/>
        </w:trPr>
        <w:tc>
          <w:tcPr>
            <w:tcW w:w="562" w:type="dxa"/>
            <w:tcBorders>
              <w:top w:val="single" w:sz="4" w:space="0" w:color="auto"/>
              <w:left w:val="double" w:sz="4" w:space="0" w:color="auto"/>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38</w:t>
            </w:r>
          </w:p>
        </w:tc>
        <w:tc>
          <w:tcPr>
            <w:tcW w:w="900"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VD13</w:t>
            </w:r>
          </w:p>
        </w:tc>
        <w:tc>
          <w:tcPr>
            <w:tcW w:w="1275"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Елементи монтажу  стабілізатора напруги</w:t>
            </w:r>
          </w:p>
        </w:tc>
        <w:tc>
          <w:tcPr>
            <w:tcW w:w="1134"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1N4001-DIO</w:t>
            </w:r>
          </w:p>
        </w:tc>
        <w:tc>
          <w:tcPr>
            <w:tcW w:w="709"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1</w:t>
            </w:r>
          </w:p>
        </w:tc>
        <w:tc>
          <w:tcPr>
            <w:tcW w:w="1129"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0,02</w:t>
            </w:r>
          </w:p>
        </w:tc>
        <w:tc>
          <w:tcPr>
            <w:tcW w:w="1163" w:type="dxa"/>
            <w:tcBorders>
              <w:top w:val="single" w:sz="4" w:space="0" w:color="auto"/>
              <w:left w:val="nil"/>
              <w:bottom w:val="single" w:sz="4" w:space="0" w:color="auto"/>
              <w:right w:val="doub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0,02</w:t>
            </w:r>
          </w:p>
        </w:tc>
      </w:tr>
      <w:tr w:rsidR="00BF5C23" w:rsidRPr="00B1544C" w:rsidTr="007D0280">
        <w:trPr>
          <w:trHeight w:val="300"/>
        </w:trPr>
        <w:tc>
          <w:tcPr>
            <w:tcW w:w="562" w:type="dxa"/>
            <w:tcBorders>
              <w:top w:val="single" w:sz="4" w:space="0" w:color="auto"/>
              <w:left w:val="double" w:sz="4" w:space="0" w:color="auto"/>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39</w:t>
            </w:r>
          </w:p>
        </w:tc>
        <w:tc>
          <w:tcPr>
            <w:tcW w:w="900"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VD14</w:t>
            </w:r>
          </w:p>
        </w:tc>
        <w:tc>
          <w:tcPr>
            <w:tcW w:w="1275"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C36874" w:rsidP="00BF5C23">
            <w:pPr>
              <w:jc w:val="center"/>
              <w:rPr>
                <w:sz w:val="20"/>
                <w:szCs w:val="20"/>
                <w:lang w:val="uk-UA"/>
              </w:rPr>
            </w:pPr>
            <w:r w:rsidRPr="00B1544C">
              <w:rPr>
                <w:sz w:val="20"/>
                <w:szCs w:val="20"/>
                <w:lang w:val="uk-UA"/>
              </w:rPr>
              <w:t xml:space="preserve">Елементи монтажу </w:t>
            </w:r>
            <w:r w:rsidR="00BF5C23" w:rsidRPr="00B1544C">
              <w:rPr>
                <w:sz w:val="20"/>
                <w:szCs w:val="20"/>
                <w:lang w:val="uk-UA"/>
              </w:rPr>
              <w:t>стабілізатора напруги</w:t>
            </w:r>
          </w:p>
        </w:tc>
        <w:tc>
          <w:tcPr>
            <w:tcW w:w="1134"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BY269</w:t>
            </w:r>
          </w:p>
        </w:tc>
        <w:tc>
          <w:tcPr>
            <w:tcW w:w="709"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1</w:t>
            </w:r>
          </w:p>
        </w:tc>
        <w:tc>
          <w:tcPr>
            <w:tcW w:w="1129" w:type="dxa"/>
            <w:tcBorders>
              <w:top w:val="single" w:sz="4" w:space="0" w:color="auto"/>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0,34</w:t>
            </w:r>
          </w:p>
        </w:tc>
        <w:tc>
          <w:tcPr>
            <w:tcW w:w="1163" w:type="dxa"/>
            <w:tcBorders>
              <w:top w:val="single" w:sz="4" w:space="0" w:color="auto"/>
              <w:left w:val="nil"/>
              <w:bottom w:val="single" w:sz="4" w:space="0" w:color="auto"/>
              <w:right w:val="doub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0,34</w:t>
            </w:r>
          </w:p>
        </w:tc>
      </w:tr>
      <w:tr w:rsidR="00BF5C23" w:rsidRPr="00B1544C" w:rsidTr="007D0280">
        <w:trPr>
          <w:trHeight w:val="300"/>
        </w:trPr>
        <w:tc>
          <w:tcPr>
            <w:tcW w:w="562" w:type="dxa"/>
            <w:tcBorders>
              <w:top w:val="nil"/>
              <w:left w:val="double" w:sz="4" w:space="0" w:color="auto"/>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40</w:t>
            </w:r>
          </w:p>
        </w:tc>
        <w:tc>
          <w:tcPr>
            <w:tcW w:w="900" w:type="dxa"/>
            <w:tcBorders>
              <w:top w:val="nil"/>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VD15</w:t>
            </w:r>
          </w:p>
        </w:tc>
        <w:tc>
          <w:tcPr>
            <w:tcW w:w="1275" w:type="dxa"/>
            <w:tcBorders>
              <w:top w:val="nil"/>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Світлодіод</w:t>
            </w:r>
          </w:p>
        </w:tc>
        <w:tc>
          <w:tcPr>
            <w:tcW w:w="1134" w:type="dxa"/>
            <w:tcBorders>
              <w:top w:val="nil"/>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w:t>
            </w:r>
          </w:p>
        </w:tc>
        <w:tc>
          <w:tcPr>
            <w:tcW w:w="1418" w:type="dxa"/>
            <w:tcBorders>
              <w:top w:val="nil"/>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DLC-6SRD</w:t>
            </w:r>
          </w:p>
        </w:tc>
        <w:tc>
          <w:tcPr>
            <w:tcW w:w="709" w:type="dxa"/>
            <w:tcBorders>
              <w:top w:val="nil"/>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1</w:t>
            </w:r>
          </w:p>
        </w:tc>
        <w:tc>
          <w:tcPr>
            <w:tcW w:w="1129" w:type="dxa"/>
            <w:tcBorders>
              <w:top w:val="nil"/>
              <w:left w:val="nil"/>
              <w:bottom w:val="sing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0,75</w:t>
            </w:r>
          </w:p>
        </w:tc>
        <w:tc>
          <w:tcPr>
            <w:tcW w:w="1163" w:type="dxa"/>
            <w:tcBorders>
              <w:top w:val="nil"/>
              <w:left w:val="nil"/>
              <w:bottom w:val="single" w:sz="4" w:space="0" w:color="auto"/>
              <w:right w:val="doub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0,75</w:t>
            </w:r>
          </w:p>
        </w:tc>
      </w:tr>
      <w:tr w:rsidR="00BF5C23" w:rsidRPr="00B1544C" w:rsidTr="007D0280">
        <w:trPr>
          <w:trHeight w:val="357"/>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F5C23" w:rsidRPr="00B1544C" w:rsidRDefault="00BF5C23" w:rsidP="00BF5C23">
            <w:pPr>
              <w:jc w:val="center"/>
              <w:rPr>
                <w:sz w:val="20"/>
                <w:szCs w:val="20"/>
                <w:lang w:val="uk-UA"/>
              </w:rPr>
            </w:pPr>
            <w:r w:rsidRPr="00B1544C">
              <w:rPr>
                <w:sz w:val="20"/>
                <w:szCs w:val="20"/>
                <w:lang w:val="uk-UA"/>
              </w:rPr>
              <w:t>41</w:t>
            </w:r>
          </w:p>
        </w:tc>
        <w:tc>
          <w:tcPr>
            <w:tcW w:w="900" w:type="dxa"/>
            <w:tcBorders>
              <w:top w:val="nil"/>
              <w:left w:val="nil"/>
              <w:bottom w:val="single" w:sz="4" w:space="0" w:color="auto"/>
              <w:right w:val="single" w:sz="4" w:space="0" w:color="auto"/>
            </w:tcBorders>
            <w:shd w:val="clear" w:color="auto" w:fill="auto"/>
            <w:vAlign w:val="center"/>
            <w:hideMark/>
          </w:tcPr>
          <w:p w:rsidR="00BF5C23" w:rsidRPr="00B1544C" w:rsidRDefault="00BF5C23" w:rsidP="00BF5C23">
            <w:pPr>
              <w:jc w:val="center"/>
              <w:rPr>
                <w:sz w:val="20"/>
                <w:szCs w:val="20"/>
                <w:lang w:val="uk-UA"/>
              </w:rPr>
            </w:pPr>
            <w:r w:rsidRPr="00B1544C">
              <w:rPr>
                <w:sz w:val="20"/>
                <w:szCs w:val="20"/>
                <w:lang w:val="uk-UA"/>
              </w:rPr>
              <w:t>VD16</w:t>
            </w:r>
          </w:p>
        </w:tc>
        <w:tc>
          <w:tcPr>
            <w:tcW w:w="1275" w:type="dxa"/>
            <w:tcBorders>
              <w:top w:val="nil"/>
              <w:left w:val="nil"/>
              <w:bottom w:val="single" w:sz="4" w:space="0" w:color="auto"/>
              <w:right w:val="single" w:sz="4" w:space="0" w:color="auto"/>
            </w:tcBorders>
            <w:shd w:val="clear" w:color="auto" w:fill="auto"/>
            <w:vAlign w:val="center"/>
            <w:hideMark/>
          </w:tcPr>
          <w:p w:rsidR="00BF5C23" w:rsidRPr="00B1544C" w:rsidRDefault="00BF5C23" w:rsidP="00BF5C23">
            <w:pPr>
              <w:jc w:val="center"/>
              <w:rPr>
                <w:sz w:val="20"/>
                <w:szCs w:val="20"/>
                <w:lang w:val="uk-UA"/>
              </w:rPr>
            </w:pPr>
            <w:r w:rsidRPr="00B1544C">
              <w:rPr>
                <w:sz w:val="20"/>
                <w:szCs w:val="20"/>
                <w:lang w:val="uk-UA"/>
              </w:rPr>
              <w:t>Електронний ключ</w:t>
            </w:r>
          </w:p>
        </w:tc>
        <w:tc>
          <w:tcPr>
            <w:tcW w:w="1134" w:type="dxa"/>
            <w:tcBorders>
              <w:top w:val="nil"/>
              <w:left w:val="nil"/>
              <w:bottom w:val="single" w:sz="4" w:space="0" w:color="auto"/>
              <w:right w:val="single" w:sz="4" w:space="0" w:color="auto"/>
            </w:tcBorders>
            <w:shd w:val="clear" w:color="auto" w:fill="auto"/>
            <w:vAlign w:val="center"/>
            <w:hideMark/>
          </w:tcPr>
          <w:p w:rsidR="00BF5C23" w:rsidRPr="00B1544C" w:rsidRDefault="00BF5C23" w:rsidP="00BF5C23">
            <w:pPr>
              <w:jc w:val="center"/>
              <w:rPr>
                <w:sz w:val="20"/>
                <w:szCs w:val="20"/>
                <w:lang w:val="uk-UA"/>
              </w:rPr>
            </w:pPr>
            <w:r w:rsidRPr="00B1544C">
              <w:rPr>
                <w:sz w:val="20"/>
                <w:szCs w:val="20"/>
                <w:lang w:val="uk-UA"/>
              </w:rPr>
              <w:t>-</w:t>
            </w:r>
          </w:p>
        </w:tc>
        <w:tc>
          <w:tcPr>
            <w:tcW w:w="1418" w:type="dxa"/>
            <w:tcBorders>
              <w:top w:val="nil"/>
              <w:left w:val="nil"/>
              <w:bottom w:val="single" w:sz="4" w:space="0" w:color="auto"/>
              <w:right w:val="single" w:sz="4" w:space="0" w:color="auto"/>
            </w:tcBorders>
            <w:shd w:val="clear" w:color="auto" w:fill="auto"/>
            <w:vAlign w:val="center"/>
            <w:hideMark/>
          </w:tcPr>
          <w:p w:rsidR="00BF5C23" w:rsidRPr="00B1544C" w:rsidRDefault="00BF5C23" w:rsidP="00BF5C23">
            <w:pPr>
              <w:jc w:val="center"/>
              <w:rPr>
                <w:sz w:val="20"/>
                <w:szCs w:val="20"/>
                <w:lang w:val="uk-UA"/>
              </w:rPr>
            </w:pPr>
            <w:r w:rsidRPr="00B1544C">
              <w:rPr>
                <w:sz w:val="20"/>
                <w:szCs w:val="20"/>
                <w:lang w:val="uk-UA"/>
              </w:rPr>
              <w:t>BC328-25-DIO</w:t>
            </w:r>
          </w:p>
        </w:tc>
        <w:tc>
          <w:tcPr>
            <w:tcW w:w="709" w:type="dxa"/>
            <w:tcBorders>
              <w:top w:val="nil"/>
              <w:left w:val="nil"/>
              <w:bottom w:val="single" w:sz="4" w:space="0" w:color="auto"/>
              <w:right w:val="single" w:sz="4" w:space="0" w:color="auto"/>
            </w:tcBorders>
            <w:shd w:val="clear" w:color="auto" w:fill="auto"/>
            <w:vAlign w:val="center"/>
            <w:hideMark/>
          </w:tcPr>
          <w:p w:rsidR="00BF5C23" w:rsidRPr="00B1544C" w:rsidRDefault="00BF5C23" w:rsidP="00BF5C23">
            <w:pPr>
              <w:jc w:val="center"/>
              <w:rPr>
                <w:sz w:val="20"/>
                <w:szCs w:val="20"/>
                <w:lang w:val="uk-UA"/>
              </w:rPr>
            </w:pPr>
            <w:r w:rsidRPr="00B1544C">
              <w:rPr>
                <w:sz w:val="20"/>
                <w:szCs w:val="20"/>
                <w:lang w:val="uk-UA"/>
              </w:rPr>
              <w:t>1</w:t>
            </w:r>
          </w:p>
        </w:tc>
        <w:tc>
          <w:tcPr>
            <w:tcW w:w="1129" w:type="dxa"/>
            <w:tcBorders>
              <w:top w:val="nil"/>
              <w:left w:val="nil"/>
              <w:bottom w:val="single" w:sz="4" w:space="0" w:color="auto"/>
              <w:right w:val="single" w:sz="4" w:space="0" w:color="auto"/>
            </w:tcBorders>
            <w:shd w:val="clear" w:color="auto" w:fill="auto"/>
            <w:vAlign w:val="center"/>
            <w:hideMark/>
          </w:tcPr>
          <w:p w:rsidR="00BF5C23" w:rsidRPr="00B1544C" w:rsidRDefault="00BF5C23" w:rsidP="00BF5C23">
            <w:pPr>
              <w:jc w:val="center"/>
              <w:rPr>
                <w:sz w:val="20"/>
                <w:szCs w:val="20"/>
                <w:lang w:val="uk-UA"/>
              </w:rPr>
            </w:pPr>
            <w:r w:rsidRPr="00B1544C">
              <w:rPr>
                <w:sz w:val="20"/>
                <w:szCs w:val="20"/>
                <w:lang w:val="uk-UA"/>
              </w:rPr>
              <w:t>0,02</w:t>
            </w:r>
          </w:p>
        </w:tc>
        <w:tc>
          <w:tcPr>
            <w:tcW w:w="1163" w:type="dxa"/>
            <w:tcBorders>
              <w:top w:val="nil"/>
              <w:left w:val="nil"/>
              <w:bottom w:val="single" w:sz="4" w:space="0" w:color="auto"/>
              <w:right w:val="double" w:sz="4" w:space="0" w:color="auto"/>
            </w:tcBorders>
            <w:shd w:val="clear" w:color="auto" w:fill="auto"/>
            <w:vAlign w:val="center"/>
            <w:hideMark/>
          </w:tcPr>
          <w:p w:rsidR="00BF5C23" w:rsidRPr="00B1544C" w:rsidRDefault="00BF5C23" w:rsidP="00BF5C23">
            <w:pPr>
              <w:jc w:val="center"/>
              <w:rPr>
                <w:sz w:val="20"/>
                <w:szCs w:val="20"/>
                <w:lang w:val="uk-UA"/>
              </w:rPr>
            </w:pPr>
            <w:r w:rsidRPr="00B1544C">
              <w:rPr>
                <w:sz w:val="20"/>
                <w:szCs w:val="20"/>
                <w:lang w:val="uk-UA"/>
              </w:rPr>
              <w:t>0,02</w:t>
            </w:r>
          </w:p>
        </w:tc>
      </w:tr>
      <w:tr w:rsidR="00BF5C23" w:rsidRPr="00B1544C" w:rsidTr="007D0280">
        <w:trPr>
          <w:trHeight w:val="300"/>
        </w:trPr>
        <w:tc>
          <w:tcPr>
            <w:tcW w:w="562" w:type="dxa"/>
            <w:tcBorders>
              <w:top w:val="nil"/>
              <w:left w:val="double" w:sz="4" w:space="0" w:color="auto"/>
              <w:bottom w:val="single" w:sz="4" w:space="0" w:color="auto"/>
              <w:right w:val="single" w:sz="4" w:space="0" w:color="auto"/>
            </w:tcBorders>
            <w:shd w:val="clear" w:color="auto" w:fill="auto"/>
            <w:vAlign w:val="center"/>
            <w:hideMark/>
          </w:tcPr>
          <w:p w:rsidR="00BF5C23" w:rsidRPr="00B1544C" w:rsidRDefault="00BF5C23" w:rsidP="00BF5C23">
            <w:pPr>
              <w:jc w:val="center"/>
              <w:rPr>
                <w:sz w:val="20"/>
                <w:szCs w:val="20"/>
                <w:lang w:val="uk-UA"/>
              </w:rPr>
            </w:pPr>
            <w:r w:rsidRPr="00B1544C">
              <w:rPr>
                <w:sz w:val="20"/>
                <w:szCs w:val="20"/>
                <w:lang w:val="uk-UA"/>
              </w:rPr>
              <w:t>42</w:t>
            </w:r>
          </w:p>
        </w:tc>
        <w:tc>
          <w:tcPr>
            <w:tcW w:w="4727" w:type="dxa"/>
            <w:gridSpan w:val="4"/>
            <w:tcBorders>
              <w:top w:val="single" w:sz="4" w:space="0" w:color="auto"/>
              <w:left w:val="nil"/>
              <w:bottom w:val="single" w:sz="4" w:space="0" w:color="auto"/>
              <w:right w:val="single" w:sz="4" w:space="0" w:color="000000"/>
            </w:tcBorders>
            <w:shd w:val="clear" w:color="000000" w:fill="FFFFFF"/>
            <w:vAlign w:val="center"/>
            <w:hideMark/>
          </w:tcPr>
          <w:p w:rsidR="00BF5C23" w:rsidRPr="00B1544C" w:rsidRDefault="00BF5C23" w:rsidP="00BF5C23">
            <w:pPr>
              <w:jc w:val="center"/>
              <w:rPr>
                <w:sz w:val="20"/>
                <w:szCs w:val="20"/>
                <w:lang w:val="uk-UA"/>
              </w:rPr>
            </w:pPr>
            <w:r w:rsidRPr="00B1544C">
              <w:rPr>
                <w:sz w:val="20"/>
                <w:szCs w:val="20"/>
                <w:lang w:val="uk-UA"/>
              </w:rPr>
              <w:t>Друкована плата</w:t>
            </w:r>
          </w:p>
        </w:tc>
        <w:tc>
          <w:tcPr>
            <w:tcW w:w="709" w:type="dxa"/>
            <w:tcBorders>
              <w:top w:val="nil"/>
              <w:left w:val="nil"/>
              <w:bottom w:val="single" w:sz="4" w:space="0" w:color="auto"/>
              <w:right w:val="single" w:sz="4" w:space="0" w:color="auto"/>
            </w:tcBorders>
            <w:shd w:val="clear" w:color="000000" w:fill="FFFFFF"/>
            <w:vAlign w:val="center"/>
            <w:hideMark/>
          </w:tcPr>
          <w:p w:rsidR="00BF5C23" w:rsidRPr="00B1544C" w:rsidRDefault="00BF5C23" w:rsidP="00BF5C23">
            <w:pPr>
              <w:jc w:val="center"/>
              <w:rPr>
                <w:sz w:val="20"/>
                <w:szCs w:val="20"/>
                <w:lang w:val="uk-UA"/>
              </w:rPr>
            </w:pPr>
            <w:r w:rsidRPr="00B1544C">
              <w:rPr>
                <w:sz w:val="20"/>
                <w:szCs w:val="20"/>
                <w:lang w:val="uk-UA"/>
              </w:rPr>
              <w:t>1</w:t>
            </w:r>
          </w:p>
        </w:tc>
        <w:tc>
          <w:tcPr>
            <w:tcW w:w="1129" w:type="dxa"/>
            <w:tcBorders>
              <w:top w:val="nil"/>
              <w:left w:val="nil"/>
              <w:bottom w:val="single" w:sz="4" w:space="0" w:color="auto"/>
              <w:right w:val="single" w:sz="4" w:space="0" w:color="auto"/>
            </w:tcBorders>
            <w:shd w:val="clear" w:color="000000" w:fill="FFFFFF"/>
            <w:vAlign w:val="center"/>
            <w:hideMark/>
          </w:tcPr>
          <w:p w:rsidR="00BF5C23" w:rsidRPr="00B1544C" w:rsidRDefault="00BF5C23" w:rsidP="00BF5C23">
            <w:pPr>
              <w:jc w:val="center"/>
              <w:rPr>
                <w:sz w:val="20"/>
                <w:szCs w:val="20"/>
                <w:lang w:val="uk-UA"/>
              </w:rPr>
            </w:pPr>
            <w:r w:rsidRPr="00B1544C">
              <w:rPr>
                <w:sz w:val="20"/>
                <w:szCs w:val="20"/>
                <w:lang w:val="uk-UA"/>
              </w:rPr>
              <w:t>12</w:t>
            </w:r>
          </w:p>
        </w:tc>
        <w:tc>
          <w:tcPr>
            <w:tcW w:w="1163" w:type="dxa"/>
            <w:tcBorders>
              <w:top w:val="nil"/>
              <w:left w:val="nil"/>
              <w:bottom w:val="single" w:sz="4" w:space="0" w:color="auto"/>
              <w:right w:val="double" w:sz="4" w:space="0" w:color="auto"/>
            </w:tcBorders>
            <w:shd w:val="clear" w:color="auto" w:fill="auto"/>
            <w:vAlign w:val="center"/>
            <w:hideMark/>
          </w:tcPr>
          <w:p w:rsidR="00BF5C23" w:rsidRPr="00B1544C" w:rsidRDefault="00BF5C23" w:rsidP="00BF5C23">
            <w:pPr>
              <w:jc w:val="center"/>
              <w:rPr>
                <w:sz w:val="20"/>
                <w:szCs w:val="20"/>
                <w:lang w:val="uk-UA"/>
              </w:rPr>
            </w:pPr>
            <w:r w:rsidRPr="00B1544C">
              <w:rPr>
                <w:sz w:val="20"/>
                <w:szCs w:val="20"/>
                <w:lang w:val="uk-UA"/>
              </w:rPr>
              <w:t>12</w:t>
            </w:r>
          </w:p>
        </w:tc>
      </w:tr>
      <w:tr w:rsidR="00BF5C23" w:rsidRPr="00B1544C" w:rsidTr="007D0280">
        <w:trPr>
          <w:trHeight w:val="300"/>
        </w:trPr>
        <w:tc>
          <w:tcPr>
            <w:tcW w:w="562" w:type="dxa"/>
            <w:tcBorders>
              <w:top w:val="single" w:sz="4" w:space="0" w:color="auto"/>
              <w:left w:val="double" w:sz="4" w:space="0" w:color="auto"/>
              <w:bottom w:val="double" w:sz="4" w:space="0" w:color="auto"/>
              <w:right w:val="sing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43</w:t>
            </w:r>
          </w:p>
        </w:tc>
        <w:tc>
          <w:tcPr>
            <w:tcW w:w="6565" w:type="dxa"/>
            <w:gridSpan w:val="6"/>
            <w:tcBorders>
              <w:top w:val="single" w:sz="4" w:space="0" w:color="auto"/>
              <w:left w:val="nil"/>
              <w:bottom w:val="double" w:sz="4" w:space="0" w:color="auto"/>
              <w:right w:val="single" w:sz="4" w:space="0" w:color="auto"/>
            </w:tcBorders>
            <w:shd w:val="clear" w:color="000000" w:fill="FFFFFF"/>
            <w:vAlign w:val="center"/>
          </w:tcPr>
          <w:p w:rsidR="00BF5C23" w:rsidRPr="00B1544C" w:rsidRDefault="00BF5C23" w:rsidP="00BF5C23">
            <w:pPr>
              <w:jc w:val="center"/>
              <w:rPr>
                <w:sz w:val="20"/>
                <w:szCs w:val="20"/>
                <w:lang w:val="uk-UA"/>
              </w:rPr>
            </w:pPr>
            <w:r w:rsidRPr="00B1544C">
              <w:rPr>
                <w:sz w:val="20"/>
                <w:szCs w:val="20"/>
                <w:lang w:val="uk-UA"/>
              </w:rPr>
              <w:t>Сума, грн.</w:t>
            </w:r>
          </w:p>
        </w:tc>
        <w:tc>
          <w:tcPr>
            <w:tcW w:w="1163" w:type="dxa"/>
            <w:tcBorders>
              <w:top w:val="single" w:sz="4" w:space="0" w:color="auto"/>
              <w:left w:val="nil"/>
              <w:bottom w:val="double" w:sz="4" w:space="0" w:color="auto"/>
              <w:right w:val="double" w:sz="4" w:space="0" w:color="auto"/>
            </w:tcBorders>
            <w:shd w:val="clear" w:color="auto" w:fill="auto"/>
            <w:vAlign w:val="center"/>
          </w:tcPr>
          <w:p w:rsidR="00BF5C23" w:rsidRPr="00B1544C" w:rsidRDefault="00BF5C23" w:rsidP="00BF5C23">
            <w:pPr>
              <w:jc w:val="center"/>
              <w:rPr>
                <w:sz w:val="20"/>
                <w:szCs w:val="20"/>
                <w:lang w:val="uk-UA"/>
              </w:rPr>
            </w:pPr>
            <w:r w:rsidRPr="00B1544C">
              <w:rPr>
                <w:sz w:val="20"/>
                <w:szCs w:val="20"/>
                <w:lang w:val="uk-UA"/>
              </w:rPr>
              <w:t>5391,18</w:t>
            </w:r>
          </w:p>
        </w:tc>
      </w:tr>
    </w:tbl>
    <w:p w:rsidR="00722D06" w:rsidRPr="00B1544C" w:rsidRDefault="00722D06" w:rsidP="00AE758F">
      <w:pPr>
        <w:spacing w:line="288" w:lineRule="auto"/>
        <w:ind w:firstLine="454"/>
        <w:rPr>
          <w:sz w:val="28"/>
          <w:szCs w:val="28"/>
          <w:lang w:val="uk-UA"/>
        </w:rPr>
      </w:pPr>
    </w:p>
    <w:p w:rsidR="00BA2CC3" w:rsidRPr="00B1544C" w:rsidRDefault="00722D06" w:rsidP="00BA2CC3">
      <w:pPr>
        <w:spacing w:line="288" w:lineRule="auto"/>
        <w:ind w:firstLine="454"/>
        <w:jc w:val="right"/>
        <w:rPr>
          <w:lang w:val="uk-UA"/>
        </w:rPr>
      </w:pPr>
      <w:r w:rsidRPr="00B1544C">
        <w:rPr>
          <w:lang w:val="uk-UA"/>
        </w:rPr>
        <w:t xml:space="preserve">Таблиця </w:t>
      </w:r>
      <w:r w:rsidR="005E06BF" w:rsidRPr="00B1544C">
        <w:rPr>
          <w:lang w:val="uk-UA"/>
        </w:rPr>
        <w:t>И</w:t>
      </w:r>
      <w:r w:rsidR="00BA2CC3" w:rsidRPr="00B1544C">
        <w:rPr>
          <w:lang w:val="uk-UA"/>
        </w:rPr>
        <w:t>.2</w:t>
      </w:r>
    </w:p>
    <w:p w:rsidR="00BA2CC3" w:rsidRPr="00B1544C" w:rsidRDefault="00722D06" w:rsidP="00BA2CC3">
      <w:pPr>
        <w:spacing w:line="288" w:lineRule="auto"/>
        <w:ind w:firstLine="454"/>
        <w:jc w:val="center"/>
        <w:rPr>
          <w:b/>
          <w:lang w:val="uk-UA"/>
        </w:rPr>
      </w:pPr>
      <w:r w:rsidRPr="00B1544C">
        <w:rPr>
          <w:b/>
          <w:lang w:val="uk-UA"/>
        </w:rPr>
        <w:t xml:space="preserve">Витрати на комплектуючі, що необхідні для виконання </w:t>
      </w:r>
    </w:p>
    <w:p w:rsidR="00722D06" w:rsidRPr="00B1544C" w:rsidRDefault="00722D06" w:rsidP="00BA2CC3">
      <w:pPr>
        <w:spacing w:line="288" w:lineRule="auto"/>
        <w:ind w:firstLine="454"/>
        <w:jc w:val="center"/>
        <w:rPr>
          <w:b/>
          <w:lang w:val="uk-UA"/>
        </w:rPr>
      </w:pPr>
      <w:r w:rsidRPr="00B1544C">
        <w:rPr>
          <w:b/>
          <w:lang w:val="uk-UA"/>
        </w:rPr>
        <w:t>пристрою з паралельною обробкою контрольованих сигналів</w:t>
      </w:r>
    </w:p>
    <w:tbl>
      <w:tblPr>
        <w:tblW w:w="8243" w:type="dxa"/>
        <w:tblInd w:w="9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3"/>
        <w:gridCol w:w="869"/>
        <w:gridCol w:w="1275"/>
        <w:gridCol w:w="1134"/>
        <w:gridCol w:w="1418"/>
        <w:gridCol w:w="709"/>
        <w:gridCol w:w="1111"/>
        <w:gridCol w:w="1134"/>
      </w:tblGrid>
      <w:tr w:rsidR="00FF2307" w:rsidRPr="00B1544C" w:rsidTr="007D0280">
        <w:trPr>
          <w:trHeight w:val="714"/>
        </w:trPr>
        <w:tc>
          <w:tcPr>
            <w:tcW w:w="593"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 п.п.</w:t>
            </w:r>
          </w:p>
        </w:tc>
        <w:tc>
          <w:tcPr>
            <w:tcW w:w="86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Позна-чення елементу</w:t>
            </w:r>
          </w:p>
        </w:tc>
        <w:tc>
          <w:tcPr>
            <w:tcW w:w="1275"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Назва</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Параметри</w:t>
            </w:r>
          </w:p>
        </w:tc>
        <w:tc>
          <w:tcPr>
            <w:tcW w:w="1418"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Маркування</w:t>
            </w:r>
          </w:p>
        </w:tc>
        <w:tc>
          <w:tcPr>
            <w:tcW w:w="70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Кіль-кість,    шт.</w:t>
            </w:r>
          </w:p>
        </w:tc>
        <w:tc>
          <w:tcPr>
            <w:tcW w:w="1111"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Ціна за одиницю, євро</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Проміжна сума, євро</w:t>
            </w:r>
          </w:p>
        </w:tc>
      </w:tr>
      <w:tr w:rsidR="00FF2307" w:rsidRPr="00B1544C" w:rsidTr="007D0280">
        <w:trPr>
          <w:trHeight w:val="245"/>
        </w:trPr>
        <w:tc>
          <w:tcPr>
            <w:tcW w:w="593"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1</w:t>
            </w:r>
          </w:p>
        </w:tc>
        <w:tc>
          <w:tcPr>
            <w:tcW w:w="869"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2</w:t>
            </w:r>
          </w:p>
        </w:tc>
        <w:tc>
          <w:tcPr>
            <w:tcW w:w="1275"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3</w:t>
            </w:r>
          </w:p>
        </w:tc>
        <w:tc>
          <w:tcPr>
            <w:tcW w:w="1134"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4</w:t>
            </w:r>
          </w:p>
        </w:tc>
        <w:tc>
          <w:tcPr>
            <w:tcW w:w="1418"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5</w:t>
            </w:r>
          </w:p>
        </w:tc>
        <w:tc>
          <w:tcPr>
            <w:tcW w:w="709"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6</w:t>
            </w:r>
          </w:p>
        </w:tc>
        <w:tc>
          <w:tcPr>
            <w:tcW w:w="1111"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7</w:t>
            </w:r>
          </w:p>
        </w:tc>
        <w:tc>
          <w:tcPr>
            <w:tcW w:w="1134"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8</w:t>
            </w:r>
          </w:p>
        </w:tc>
      </w:tr>
      <w:tr w:rsidR="00FF2307" w:rsidRPr="00B1544C" w:rsidTr="007D0280">
        <w:trPr>
          <w:trHeight w:val="300"/>
        </w:trPr>
        <w:tc>
          <w:tcPr>
            <w:tcW w:w="593"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w:t>
            </w:r>
          </w:p>
        </w:tc>
        <w:tc>
          <w:tcPr>
            <w:tcW w:w="86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U1, U2, U3, U4</w:t>
            </w:r>
          </w:p>
        </w:tc>
        <w:tc>
          <w:tcPr>
            <w:tcW w:w="1275"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MK</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8 bit, 5 В</w:t>
            </w:r>
          </w:p>
        </w:tc>
        <w:tc>
          <w:tcPr>
            <w:tcW w:w="1418"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ATmega16</w:t>
            </w:r>
          </w:p>
        </w:tc>
        <w:tc>
          <w:tcPr>
            <w:tcW w:w="70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4</w:t>
            </w:r>
          </w:p>
        </w:tc>
        <w:tc>
          <w:tcPr>
            <w:tcW w:w="1111"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5,15</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20,6</w:t>
            </w:r>
          </w:p>
        </w:tc>
      </w:tr>
      <w:tr w:rsidR="00FF2307" w:rsidRPr="00B1544C" w:rsidTr="007D0280">
        <w:trPr>
          <w:trHeight w:val="300"/>
        </w:trPr>
        <w:tc>
          <w:tcPr>
            <w:tcW w:w="593"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2</w:t>
            </w:r>
          </w:p>
        </w:tc>
        <w:tc>
          <w:tcPr>
            <w:tcW w:w="86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U5, U6, U7</w:t>
            </w:r>
          </w:p>
        </w:tc>
        <w:tc>
          <w:tcPr>
            <w:tcW w:w="1275"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АЦП</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12 bit</w:t>
            </w:r>
          </w:p>
        </w:tc>
        <w:tc>
          <w:tcPr>
            <w:tcW w:w="1418" w:type="dxa"/>
            <w:shd w:val="clear" w:color="000000" w:fill="FFFFFF"/>
            <w:vAlign w:val="center"/>
            <w:hideMark/>
          </w:tcPr>
          <w:p w:rsidR="00722D06" w:rsidRPr="00B1544C" w:rsidRDefault="00722D06" w:rsidP="00C36874">
            <w:pPr>
              <w:jc w:val="center"/>
              <w:rPr>
                <w:sz w:val="20"/>
                <w:szCs w:val="20"/>
                <w:lang w:val="uk-UA"/>
              </w:rPr>
            </w:pPr>
            <w:r w:rsidRPr="00B1544C">
              <w:rPr>
                <w:sz w:val="20"/>
                <w:szCs w:val="20"/>
                <w:lang w:val="uk-UA"/>
              </w:rPr>
              <w:t>ADS574</w:t>
            </w:r>
          </w:p>
        </w:tc>
        <w:tc>
          <w:tcPr>
            <w:tcW w:w="70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3</w:t>
            </w:r>
          </w:p>
        </w:tc>
        <w:tc>
          <w:tcPr>
            <w:tcW w:w="1111"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48,24</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144,72</w:t>
            </w:r>
          </w:p>
        </w:tc>
      </w:tr>
      <w:tr w:rsidR="00FF2307" w:rsidRPr="00B1544C" w:rsidTr="007D0280">
        <w:trPr>
          <w:trHeight w:val="460"/>
        </w:trPr>
        <w:tc>
          <w:tcPr>
            <w:tcW w:w="593"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3</w:t>
            </w:r>
          </w:p>
        </w:tc>
        <w:tc>
          <w:tcPr>
            <w:tcW w:w="86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U8, U9</w:t>
            </w:r>
          </w:p>
        </w:tc>
        <w:tc>
          <w:tcPr>
            <w:tcW w:w="1275"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Операційний підсилювач</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w:t>
            </w:r>
          </w:p>
        </w:tc>
        <w:tc>
          <w:tcPr>
            <w:tcW w:w="1418"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AD548</w:t>
            </w:r>
          </w:p>
        </w:tc>
        <w:tc>
          <w:tcPr>
            <w:tcW w:w="70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2</w:t>
            </w:r>
          </w:p>
        </w:tc>
        <w:tc>
          <w:tcPr>
            <w:tcW w:w="1111"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6,53</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13,06</w:t>
            </w:r>
          </w:p>
        </w:tc>
      </w:tr>
      <w:tr w:rsidR="00FF2307" w:rsidRPr="00B1544C" w:rsidTr="007D0280">
        <w:trPr>
          <w:trHeight w:val="424"/>
        </w:trPr>
        <w:tc>
          <w:tcPr>
            <w:tcW w:w="593"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4</w:t>
            </w:r>
          </w:p>
        </w:tc>
        <w:tc>
          <w:tcPr>
            <w:tcW w:w="86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U10</w:t>
            </w:r>
          </w:p>
        </w:tc>
        <w:tc>
          <w:tcPr>
            <w:tcW w:w="1275"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Стабілізатор живлення</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1,5A; 12 B</w:t>
            </w:r>
          </w:p>
        </w:tc>
        <w:tc>
          <w:tcPr>
            <w:tcW w:w="1418"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L7912CD2T-TR</w:t>
            </w:r>
          </w:p>
        </w:tc>
        <w:tc>
          <w:tcPr>
            <w:tcW w:w="70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w:t>
            </w:r>
          </w:p>
        </w:tc>
        <w:tc>
          <w:tcPr>
            <w:tcW w:w="1111"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0,49</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0,49</w:t>
            </w:r>
          </w:p>
        </w:tc>
      </w:tr>
      <w:tr w:rsidR="00FF2307" w:rsidRPr="00B1544C" w:rsidTr="007D0280">
        <w:trPr>
          <w:trHeight w:val="517"/>
        </w:trPr>
        <w:tc>
          <w:tcPr>
            <w:tcW w:w="593"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5</w:t>
            </w:r>
          </w:p>
        </w:tc>
        <w:tc>
          <w:tcPr>
            <w:tcW w:w="86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U11</w:t>
            </w:r>
          </w:p>
        </w:tc>
        <w:tc>
          <w:tcPr>
            <w:tcW w:w="1275"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Стабілізатор живлення</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0,05A; 5B</w:t>
            </w:r>
          </w:p>
        </w:tc>
        <w:tc>
          <w:tcPr>
            <w:tcW w:w="1418"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LM2936Z-5.0</w:t>
            </w:r>
          </w:p>
        </w:tc>
        <w:tc>
          <w:tcPr>
            <w:tcW w:w="70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w:t>
            </w:r>
          </w:p>
        </w:tc>
        <w:tc>
          <w:tcPr>
            <w:tcW w:w="1111"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1,55</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1,55</w:t>
            </w:r>
          </w:p>
        </w:tc>
      </w:tr>
      <w:tr w:rsidR="00FF2307" w:rsidRPr="00B1544C" w:rsidTr="007D0280">
        <w:trPr>
          <w:trHeight w:val="411"/>
        </w:trPr>
        <w:tc>
          <w:tcPr>
            <w:tcW w:w="593"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6</w:t>
            </w:r>
          </w:p>
        </w:tc>
        <w:tc>
          <w:tcPr>
            <w:tcW w:w="86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U12</w:t>
            </w:r>
          </w:p>
        </w:tc>
        <w:tc>
          <w:tcPr>
            <w:tcW w:w="1275"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Тактовий генератор</w:t>
            </w:r>
          </w:p>
        </w:tc>
        <w:tc>
          <w:tcPr>
            <w:tcW w:w="1134" w:type="dxa"/>
            <w:shd w:val="clear" w:color="000000" w:fill="FFFFFF"/>
            <w:vAlign w:val="center"/>
            <w:hideMark/>
          </w:tcPr>
          <w:p w:rsidR="00722D06" w:rsidRPr="00B1544C" w:rsidRDefault="00722D06" w:rsidP="00C36874">
            <w:pPr>
              <w:jc w:val="center"/>
              <w:rPr>
                <w:sz w:val="20"/>
                <w:szCs w:val="20"/>
                <w:lang w:val="uk-UA"/>
              </w:rPr>
            </w:pPr>
            <w:r w:rsidRPr="00B1544C">
              <w:rPr>
                <w:sz w:val="20"/>
                <w:szCs w:val="20"/>
                <w:lang w:val="uk-UA"/>
              </w:rPr>
              <w:t xml:space="preserve">1 МГц, 5 В </w:t>
            </w:r>
          </w:p>
        </w:tc>
        <w:tc>
          <w:tcPr>
            <w:tcW w:w="1418" w:type="dxa"/>
            <w:shd w:val="clear" w:color="000000" w:fill="FFFFFF"/>
            <w:vAlign w:val="center"/>
            <w:hideMark/>
          </w:tcPr>
          <w:p w:rsidR="00722D06" w:rsidRPr="00B1544C" w:rsidRDefault="00722D06" w:rsidP="00C36874">
            <w:pPr>
              <w:jc w:val="center"/>
              <w:rPr>
                <w:sz w:val="20"/>
                <w:szCs w:val="20"/>
                <w:lang w:val="uk-UA"/>
              </w:rPr>
            </w:pPr>
            <w:r w:rsidRPr="00B1544C">
              <w:rPr>
                <w:sz w:val="20"/>
                <w:szCs w:val="20"/>
                <w:lang w:val="uk-UA"/>
              </w:rPr>
              <w:t>QO1.00</w:t>
            </w:r>
          </w:p>
        </w:tc>
        <w:tc>
          <w:tcPr>
            <w:tcW w:w="70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w:t>
            </w:r>
          </w:p>
        </w:tc>
        <w:tc>
          <w:tcPr>
            <w:tcW w:w="1111"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1,61</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1,61</w:t>
            </w:r>
          </w:p>
        </w:tc>
      </w:tr>
      <w:tr w:rsidR="00FF2307" w:rsidRPr="00B1544C" w:rsidTr="007D0280">
        <w:trPr>
          <w:trHeight w:val="503"/>
        </w:trPr>
        <w:tc>
          <w:tcPr>
            <w:tcW w:w="593"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7</w:t>
            </w:r>
          </w:p>
        </w:tc>
        <w:tc>
          <w:tcPr>
            <w:tcW w:w="86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Т1</w:t>
            </w:r>
          </w:p>
        </w:tc>
        <w:tc>
          <w:tcPr>
            <w:tcW w:w="1275"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Проміжний трансформатор</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58 B/4 B</w:t>
            </w:r>
          </w:p>
        </w:tc>
        <w:tc>
          <w:tcPr>
            <w:tcW w:w="1418"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w:t>
            </w:r>
          </w:p>
        </w:tc>
        <w:tc>
          <w:tcPr>
            <w:tcW w:w="1111"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15,2</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15,2</w:t>
            </w:r>
          </w:p>
        </w:tc>
      </w:tr>
      <w:tr w:rsidR="00FF2307" w:rsidRPr="00B1544C" w:rsidTr="007D0280">
        <w:trPr>
          <w:trHeight w:val="600"/>
        </w:trPr>
        <w:tc>
          <w:tcPr>
            <w:tcW w:w="593"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8</w:t>
            </w:r>
          </w:p>
        </w:tc>
        <w:tc>
          <w:tcPr>
            <w:tcW w:w="86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Т2</w:t>
            </w:r>
          </w:p>
        </w:tc>
        <w:tc>
          <w:tcPr>
            <w:tcW w:w="1275"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Трансформатр кола накладання</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220 B/238 B</w:t>
            </w:r>
          </w:p>
        </w:tc>
        <w:tc>
          <w:tcPr>
            <w:tcW w:w="1418"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w:t>
            </w:r>
          </w:p>
        </w:tc>
        <w:tc>
          <w:tcPr>
            <w:tcW w:w="1111"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17,4</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17,4</w:t>
            </w:r>
          </w:p>
        </w:tc>
      </w:tr>
      <w:tr w:rsidR="00FF2307" w:rsidRPr="00B1544C" w:rsidTr="007D0280">
        <w:trPr>
          <w:trHeight w:val="890"/>
        </w:trPr>
        <w:tc>
          <w:tcPr>
            <w:tcW w:w="593"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9</w:t>
            </w:r>
          </w:p>
        </w:tc>
        <w:tc>
          <w:tcPr>
            <w:tcW w:w="86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Т3</w:t>
            </w:r>
          </w:p>
        </w:tc>
        <w:tc>
          <w:tcPr>
            <w:tcW w:w="1275"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 xml:space="preserve">Трансформатор живлення кіл мікроконтро-ллерів  </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220 B/4 B</w:t>
            </w:r>
          </w:p>
        </w:tc>
        <w:tc>
          <w:tcPr>
            <w:tcW w:w="1418"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w:t>
            </w:r>
          </w:p>
        </w:tc>
        <w:tc>
          <w:tcPr>
            <w:tcW w:w="1111"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14,95</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14,95</w:t>
            </w:r>
          </w:p>
        </w:tc>
      </w:tr>
      <w:tr w:rsidR="00FF2307" w:rsidRPr="00B1544C" w:rsidTr="007D0280">
        <w:trPr>
          <w:trHeight w:val="633"/>
        </w:trPr>
        <w:tc>
          <w:tcPr>
            <w:tcW w:w="593"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10</w:t>
            </w:r>
          </w:p>
        </w:tc>
        <w:tc>
          <w:tcPr>
            <w:tcW w:w="86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Т4</w:t>
            </w:r>
          </w:p>
        </w:tc>
        <w:tc>
          <w:tcPr>
            <w:tcW w:w="1275"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Трансформатор живлення вихідних кіл</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220 B/22,8 B</w:t>
            </w:r>
          </w:p>
        </w:tc>
        <w:tc>
          <w:tcPr>
            <w:tcW w:w="1418"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w:t>
            </w:r>
          </w:p>
        </w:tc>
        <w:tc>
          <w:tcPr>
            <w:tcW w:w="1111"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16,43</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16,43</w:t>
            </w:r>
          </w:p>
        </w:tc>
      </w:tr>
      <w:tr w:rsidR="00FF2307" w:rsidRPr="00B1544C" w:rsidTr="007D0280">
        <w:trPr>
          <w:trHeight w:val="300"/>
        </w:trPr>
        <w:tc>
          <w:tcPr>
            <w:tcW w:w="593"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11</w:t>
            </w:r>
          </w:p>
        </w:tc>
        <w:tc>
          <w:tcPr>
            <w:tcW w:w="86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R1, R3</w:t>
            </w:r>
          </w:p>
        </w:tc>
        <w:tc>
          <w:tcPr>
            <w:tcW w:w="1275"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Резистор</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2000 Ом</w:t>
            </w:r>
          </w:p>
        </w:tc>
        <w:tc>
          <w:tcPr>
            <w:tcW w:w="1418"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w:t>
            </w:r>
          </w:p>
        </w:tc>
        <w:tc>
          <w:tcPr>
            <w:tcW w:w="709"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2</w:t>
            </w:r>
          </w:p>
        </w:tc>
        <w:tc>
          <w:tcPr>
            <w:tcW w:w="1111"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0,031</w:t>
            </w:r>
          </w:p>
        </w:tc>
        <w:tc>
          <w:tcPr>
            <w:tcW w:w="1134" w:type="dxa"/>
            <w:shd w:val="clear" w:color="auto" w:fill="auto"/>
            <w:vAlign w:val="center"/>
            <w:hideMark/>
          </w:tcPr>
          <w:p w:rsidR="00722D06" w:rsidRPr="00B1544C" w:rsidRDefault="00722D06" w:rsidP="00C36874">
            <w:pPr>
              <w:jc w:val="center"/>
              <w:rPr>
                <w:sz w:val="20"/>
                <w:szCs w:val="20"/>
                <w:lang w:val="uk-UA"/>
              </w:rPr>
            </w:pPr>
            <w:r w:rsidRPr="00B1544C">
              <w:rPr>
                <w:sz w:val="20"/>
                <w:szCs w:val="20"/>
                <w:lang w:val="uk-UA"/>
              </w:rPr>
              <w:t>0,062</w:t>
            </w:r>
          </w:p>
        </w:tc>
      </w:tr>
    </w:tbl>
    <w:p w:rsidR="00DD6E95" w:rsidRPr="00B1544C" w:rsidRDefault="00DD6E95" w:rsidP="00AE758F">
      <w:pPr>
        <w:spacing w:line="288" w:lineRule="auto"/>
        <w:ind w:firstLine="454"/>
        <w:rPr>
          <w:sz w:val="28"/>
          <w:szCs w:val="28"/>
          <w:lang w:val="uk-UA"/>
        </w:rPr>
      </w:pPr>
    </w:p>
    <w:p w:rsidR="00722D06" w:rsidRPr="00B1544C" w:rsidRDefault="00722D06" w:rsidP="00401C07">
      <w:pPr>
        <w:spacing w:line="288" w:lineRule="auto"/>
        <w:ind w:firstLine="454"/>
        <w:jc w:val="right"/>
        <w:rPr>
          <w:lang w:val="uk-UA"/>
        </w:rPr>
      </w:pPr>
      <w:r w:rsidRPr="00B1544C">
        <w:rPr>
          <w:lang w:val="uk-UA"/>
        </w:rPr>
        <w:lastRenderedPageBreak/>
        <w:t xml:space="preserve">Продовження таблиці </w:t>
      </w:r>
      <w:r w:rsidR="005E06BF" w:rsidRPr="00B1544C">
        <w:rPr>
          <w:lang w:val="uk-UA"/>
        </w:rPr>
        <w:t>И</w:t>
      </w:r>
      <w:r w:rsidRPr="00B1544C">
        <w:rPr>
          <w:lang w:val="uk-UA"/>
        </w:rPr>
        <w:t>.2</w:t>
      </w:r>
      <w:r w:rsidR="00336F6D" w:rsidRPr="00B1544C">
        <w:rPr>
          <w:lang w:val="uk-UA"/>
        </w:rPr>
        <w:t xml:space="preserve"> </w:t>
      </w:r>
    </w:p>
    <w:tbl>
      <w:tblPr>
        <w:tblW w:w="8266" w:type="dxa"/>
        <w:tblInd w:w="9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3"/>
        <w:gridCol w:w="869"/>
        <w:gridCol w:w="1275"/>
        <w:gridCol w:w="1134"/>
        <w:gridCol w:w="1418"/>
        <w:gridCol w:w="709"/>
        <w:gridCol w:w="1134"/>
        <w:gridCol w:w="1134"/>
      </w:tblGrid>
      <w:tr w:rsidR="00FF2307" w:rsidRPr="00B1544C" w:rsidTr="007D0280">
        <w:trPr>
          <w:trHeight w:val="189"/>
        </w:trPr>
        <w:tc>
          <w:tcPr>
            <w:tcW w:w="593"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1</w:t>
            </w:r>
          </w:p>
        </w:tc>
        <w:tc>
          <w:tcPr>
            <w:tcW w:w="869"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2</w:t>
            </w:r>
          </w:p>
        </w:tc>
        <w:tc>
          <w:tcPr>
            <w:tcW w:w="1275"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3</w:t>
            </w:r>
          </w:p>
        </w:tc>
        <w:tc>
          <w:tcPr>
            <w:tcW w:w="1134"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4</w:t>
            </w:r>
          </w:p>
        </w:tc>
        <w:tc>
          <w:tcPr>
            <w:tcW w:w="1418"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5</w:t>
            </w:r>
          </w:p>
        </w:tc>
        <w:tc>
          <w:tcPr>
            <w:tcW w:w="709"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6</w:t>
            </w:r>
          </w:p>
        </w:tc>
        <w:tc>
          <w:tcPr>
            <w:tcW w:w="1134"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7</w:t>
            </w:r>
          </w:p>
        </w:tc>
        <w:tc>
          <w:tcPr>
            <w:tcW w:w="1134" w:type="dxa"/>
            <w:shd w:val="clear" w:color="auto" w:fill="auto"/>
            <w:vAlign w:val="center"/>
          </w:tcPr>
          <w:p w:rsidR="00722D06" w:rsidRPr="00B1544C" w:rsidRDefault="00722D06" w:rsidP="00C36874">
            <w:pPr>
              <w:jc w:val="center"/>
              <w:rPr>
                <w:sz w:val="20"/>
                <w:szCs w:val="20"/>
                <w:lang w:val="uk-UA"/>
              </w:rPr>
            </w:pPr>
            <w:r w:rsidRPr="00B1544C">
              <w:rPr>
                <w:sz w:val="20"/>
                <w:szCs w:val="20"/>
                <w:lang w:val="uk-UA"/>
              </w:rPr>
              <w:t>8</w:t>
            </w:r>
          </w:p>
        </w:tc>
      </w:tr>
      <w:tr w:rsidR="00BA2CC3" w:rsidRPr="00B1544C" w:rsidTr="007D0280">
        <w:trPr>
          <w:trHeight w:val="189"/>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12</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R2</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Шунт</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0,1 Ом</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0,1</w:t>
            </w:r>
          </w:p>
        </w:tc>
      </w:tr>
      <w:tr w:rsidR="00BA2CC3" w:rsidRPr="00B1544C" w:rsidTr="007D0280">
        <w:trPr>
          <w:trHeight w:val="189"/>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13</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R4</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Шунт</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0,1 Ом</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0,1</w:t>
            </w:r>
          </w:p>
        </w:tc>
      </w:tr>
      <w:tr w:rsidR="00BA2CC3" w:rsidRPr="00B1544C" w:rsidTr="007D0280">
        <w:trPr>
          <w:trHeight w:val="189"/>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14</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R7</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Резистор</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100 кОм</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r>
      <w:tr w:rsidR="00BA2CC3" w:rsidRPr="00B1544C" w:rsidTr="007D0280">
        <w:trPr>
          <w:trHeight w:val="189"/>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15</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R8</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Резистор</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10 кОм</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r>
      <w:tr w:rsidR="00BA2CC3" w:rsidRPr="00B1544C" w:rsidTr="007D0280">
        <w:trPr>
          <w:trHeight w:val="189"/>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16</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R9</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Резистор</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10 кОм</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r>
      <w:tr w:rsidR="00BA2CC3" w:rsidRPr="00B1544C" w:rsidTr="007D0280">
        <w:trPr>
          <w:trHeight w:val="189"/>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17</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R10</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Резистор</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100 кОм</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r>
      <w:tr w:rsidR="00BA2CC3" w:rsidRPr="00B1544C" w:rsidTr="007D0280">
        <w:trPr>
          <w:trHeight w:val="189"/>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18</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R11</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Резистор</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10 кОм</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r>
      <w:tr w:rsidR="00BA2CC3" w:rsidRPr="00B1544C" w:rsidTr="007D0280">
        <w:trPr>
          <w:trHeight w:val="189"/>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19</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R12</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Резистор</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10 кОм</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r>
      <w:tr w:rsidR="00BA2CC3" w:rsidRPr="00B1544C" w:rsidTr="007D0280">
        <w:trPr>
          <w:trHeight w:val="519"/>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20</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R13</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Формувальний резистор</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15 Ом</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r>
      <w:tr w:rsidR="00BA2CC3" w:rsidRPr="00B1544C" w:rsidTr="007D0280">
        <w:trPr>
          <w:trHeight w:val="413"/>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21</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R14</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Формувальний резистор</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600 Ом</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r>
      <w:tr w:rsidR="00BA2CC3" w:rsidRPr="00B1544C" w:rsidTr="007D0280">
        <w:trPr>
          <w:trHeight w:val="377"/>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22</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R15</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Формувальний резистор</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120 Ом</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r>
      <w:tr w:rsidR="00BA2CC3" w:rsidRPr="00B1544C" w:rsidTr="007D0280">
        <w:trPr>
          <w:trHeight w:val="185"/>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23</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R16-R21</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Резистор</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50 Ом</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6</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0,186</w:t>
            </w:r>
          </w:p>
        </w:tc>
      </w:tr>
      <w:tr w:rsidR="00BA2CC3" w:rsidRPr="00B1544C" w:rsidTr="007D0280">
        <w:trPr>
          <w:trHeight w:val="560"/>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24</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R22</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Резистивний елемент фільтру</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200 Ом</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0,031</w:t>
            </w:r>
          </w:p>
        </w:tc>
      </w:tr>
      <w:tr w:rsidR="00BA2CC3" w:rsidRPr="00B1544C" w:rsidTr="007D0280">
        <w:trPr>
          <w:trHeight w:val="560"/>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25</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С1</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Ємність для зниження пульсацій</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100 мкФ</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CE100/63A</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0,46</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0,46</w:t>
            </w:r>
          </w:p>
        </w:tc>
      </w:tr>
      <w:tr w:rsidR="00BA2CC3" w:rsidRPr="00B1544C" w:rsidTr="007D0280">
        <w:trPr>
          <w:trHeight w:val="560"/>
        </w:trPr>
        <w:tc>
          <w:tcPr>
            <w:tcW w:w="593"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26</w:t>
            </w:r>
          </w:p>
        </w:tc>
        <w:tc>
          <w:tcPr>
            <w:tcW w:w="86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С2</w:t>
            </w:r>
          </w:p>
        </w:tc>
        <w:tc>
          <w:tcPr>
            <w:tcW w:w="1275"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Ємність для зниження пульсацій</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22 мкФ</w:t>
            </w:r>
          </w:p>
        </w:tc>
        <w:tc>
          <w:tcPr>
            <w:tcW w:w="1418"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EEUFC1J200</w:t>
            </w:r>
          </w:p>
        </w:tc>
        <w:tc>
          <w:tcPr>
            <w:tcW w:w="709"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0,162</w:t>
            </w:r>
          </w:p>
        </w:tc>
        <w:tc>
          <w:tcPr>
            <w:tcW w:w="1134" w:type="dxa"/>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0,162</w:t>
            </w:r>
          </w:p>
        </w:tc>
      </w:tr>
      <w:tr w:rsidR="00BA2CC3" w:rsidRPr="00B1544C" w:rsidTr="007D0280">
        <w:trPr>
          <w:trHeight w:val="709"/>
        </w:trPr>
        <w:tc>
          <w:tcPr>
            <w:tcW w:w="593"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27</w:t>
            </w:r>
          </w:p>
        </w:tc>
        <w:tc>
          <w:tcPr>
            <w:tcW w:w="86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С3</w:t>
            </w:r>
          </w:p>
        </w:tc>
        <w:tc>
          <w:tcPr>
            <w:tcW w:w="1275"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Ємність для зниження пульсацій</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22 мкФ</w:t>
            </w:r>
          </w:p>
        </w:tc>
        <w:tc>
          <w:tcPr>
            <w:tcW w:w="1418"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TVX2C220MCD</w:t>
            </w:r>
          </w:p>
        </w:tc>
        <w:tc>
          <w:tcPr>
            <w:tcW w:w="70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0,51</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0,51</w:t>
            </w:r>
          </w:p>
        </w:tc>
      </w:tr>
      <w:tr w:rsidR="00BA2CC3" w:rsidRPr="00B1544C" w:rsidTr="007D0280">
        <w:trPr>
          <w:trHeight w:val="300"/>
        </w:trPr>
        <w:tc>
          <w:tcPr>
            <w:tcW w:w="593"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28</w:t>
            </w:r>
          </w:p>
        </w:tc>
        <w:tc>
          <w:tcPr>
            <w:tcW w:w="86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С4</w:t>
            </w:r>
          </w:p>
        </w:tc>
        <w:tc>
          <w:tcPr>
            <w:tcW w:w="1275"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Розрядна ємність</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100 мкФ</w:t>
            </w:r>
          </w:p>
        </w:tc>
        <w:tc>
          <w:tcPr>
            <w:tcW w:w="1418"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UCS2C10MHD</w:t>
            </w:r>
          </w:p>
        </w:tc>
        <w:tc>
          <w:tcPr>
            <w:tcW w:w="70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0,79</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0,79</w:t>
            </w:r>
          </w:p>
        </w:tc>
      </w:tr>
      <w:tr w:rsidR="00BA2CC3" w:rsidRPr="00B1544C" w:rsidTr="007D0280">
        <w:trPr>
          <w:trHeight w:val="703"/>
        </w:trPr>
        <w:tc>
          <w:tcPr>
            <w:tcW w:w="593"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29</w:t>
            </w:r>
          </w:p>
        </w:tc>
        <w:tc>
          <w:tcPr>
            <w:tcW w:w="86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С6</w:t>
            </w:r>
          </w:p>
        </w:tc>
        <w:tc>
          <w:tcPr>
            <w:tcW w:w="1275"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Елемент монтажу  стабілізатора напруги</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10 мкФ</w:t>
            </w:r>
          </w:p>
        </w:tc>
        <w:tc>
          <w:tcPr>
            <w:tcW w:w="1418"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UPW1C100MDD</w:t>
            </w:r>
          </w:p>
        </w:tc>
        <w:tc>
          <w:tcPr>
            <w:tcW w:w="70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0,052</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0,052</w:t>
            </w:r>
          </w:p>
        </w:tc>
      </w:tr>
      <w:tr w:rsidR="00BA2CC3" w:rsidRPr="00B1544C" w:rsidTr="007D0280">
        <w:trPr>
          <w:trHeight w:val="854"/>
        </w:trPr>
        <w:tc>
          <w:tcPr>
            <w:tcW w:w="593"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30</w:t>
            </w:r>
          </w:p>
        </w:tc>
        <w:tc>
          <w:tcPr>
            <w:tcW w:w="86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С7, С8</w:t>
            </w:r>
          </w:p>
        </w:tc>
        <w:tc>
          <w:tcPr>
            <w:tcW w:w="1275"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Елементи монтажу  стабілізатора напруги</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100 нФ</w:t>
            </w:r>
          </w:p>
        </w:tc>
        <w:tc>
          <w:tcPr>
            <w:tcW w:w="1418"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C320C140K5R5TA7303</w:t>
            </w:r>
          </w:p>
        </w:tc>
        <w:tc>
          <w:tcPr>
            <w:tcW w:w="70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2</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0,05</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0,1</w:t>
            </w:r>
          </w:p>
        </w:tc>
      </w:tr>
      <w:tr w:rsidR="00BA2CC3" w:rsidRPr="00B1544C" w:rsidTr="007D0280">
        <w:trPr>
          <w:trHeight w:val="836"/>
        </w:trPr>
        <w:tc>
          <w:tcPr>
            <w:tcW w:w="593"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31</w:t>
            </w:r>
          </w:p>
        </w:tc>
        <w:tc>
          <w:tcPr>
            <w:tcW w:w="86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С9, С20-С22</w:t>
            </w:r>
          </w:p>
        </w:tc>
        <w:tc>
          <w:tcPr>
            <w:tcW w:w="1275"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Елементи монтажу  схеми електронних компонентів</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10 мкФ</w:t>
            </w:r>
          </w:p>
        </w:tc>
        <w:tc>
          <w:tcPr>
            <w:tcW w:w="1418"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UPW1C100MDD</w:t>
            </w:r>
          </w:p>
        </w:tc>
        <w:tc>
          <w:tcPr>
            <w:tcW w:w="70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4</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0,052</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0,208</w:t>
            </w:r>
          </w:p>
        </w:tc>
      </w:tr>
      <w:tr w:rsidR="00BA2CC3" w:rsidRPr="00B1544C" w:rsidTr="007D0280">
        <w:trPr>
          <w:trHeight w:val="848"/>
        </w:trPr>
        <w:tc>
          <w:tcPr>
            <w:tcW w:w="593"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32</w:t>
            </w:r>
          </w:p>
        </w:tc>
        <w:tc>
          <w:tcPr>
            <w:tcW w:w="86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С10, С11</w:t>
            </w:r>
          </w:p>
        </w:tc>
        <w:tc>
          <w:tcPr>
            <w:tcW w:w="1275"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Елементи монтажу  стабілізатора напруги</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100 нФ</w:t>
            </w:r>
          </w:p>
        </w:tc>
        <w:tc>
          <w:tcPr>
            <w:tcW w:w="1418"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C320C140K5R5TA7303</w:t>
            </w:r>
          </w:p>
        </w:tc>
        <w:tc>
          <w:tcPr>
            <w:tcW w:w="70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2</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0,05</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0,1</w:t>
            </w:r>
          </w:p>
        </w:tc>
      </w:tr>
      <w:tr w:rsidR="00BA2CC3" w:rsidRPr="00B1544C" w:rsidTr="007D0280">
        <w:trPr>
          <w:trHeight w:val="900"/>
        </w:trPr>
        <w:tc>
          <w:tcPr>
            <w:tcW w:w="593"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33</w:t>
            </w:r>
          </w:p>
        </w:tc>
        <w:tc>
          <w:tcPr>
            <w:tcW w:w="86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С12-С19</w:t>
            </w:r>
          </w:p>
        </w:tc>
        <w:tc>
          <w:tcPr>
            <w:tcW w:w="1275"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Елементи монтажу  мікроконтро-ллера</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0,1 мкФ</w:t>
            </w:r>
          </w:p>
        </w:tc>
        <w:tc>
          <w:tcPr>
            <w:tcW w:w="1418"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UMT1H0R1M</w:t>
            </w:r>
          </w:p>
          <w:p w:rsidR="00BA2CC3" w:rsidRPr="00B1544C" w:rsidRDefault="00BA2CC3" w:rsidP="00BA2CC3">
            <w:pPr>
              <w:jc w:val="center"/>
              <w:rPr>
                <w:sz w:val="20"/>
                <w:szCs w:val="20"/>
                <w:lang w:val="uk-UA"/>
              </w:rPr>
            </w:pPr>
            <w:r w:rsidRPr="00B1544C">
              <w:rPr>
                <w:sz w:val="20"/>
                <w:szCs w:val="20"/>
                <w:lang w:val="uk-UA"/>
              </w:rPr>
              <w:t>CD2</w:t>
            </w:r>
          </w:p>
        </w:tc>
        <w:tc>
          <w:tcPr>
            <w:tcW w:w="70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8</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0,05</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0,4</w:t>
            </w:r>
          </w:p>
        </w:tc>
      </w:tr>
      <w:tr w:rsidR="00BA2CC3" w:rsidRPr="00B1544C" w:rsidTr="007D0280">
        <w:trPr>
          <w:trHeight w:val="600"/>
        </w:trPr>
        <w:tc>
          <w:tcPr>
            <w:tcW w:w="593"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34</w:t>
            </w:r>
          </w:p>
        </w:tc>
        <w:tc>
          <w:tcPr>
            <w:tcW w:w="86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С23</w:t>
            </w:r>
          </w:p>
        </w:tc>
        <w:tc>
          <w:tcPr>
            <w:tcW w:w="1275"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Ємнийний елемент фільтру</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15 мкФ, 100 В</w:t>
            </w:r>
          </w:p>
        </w:tc>
        <w:tc>
          <w:tcPr>
            <w:tcW w:w="1418"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UPW2A150</w:t>
            </w:r>
          </w:p>
          <w:p w:rsidR="00BA2CC3" w:rsidRPr="00B1544C" w:rsidRDefault="00BA2CC3" w:rsidP="00BA2CC3">
            <w:pPr>
              <w:jc w:val="center"/>
              <w:rPr>
                <w:sz w:val="20"/>
                <w:szCs w:val="20"/>
                <w:lang w:val="uk-UA"/>
              </w:rPr>
            </w:pPr>
            <w:r w:rsidRPr="00B1544C">
              <w:rPr>
                <w:sz w:val="20"/>
                <w:szCs w:val="20"/>
                <w:lang w:val="uk-UA"/>
              </w:rPr>
              <w:t>MPD</w:t>
            </w:r>
          </w:p>
        </w:tc>
        <w:tc>
          <w:tcPr>
            <w:tcW w:w="709"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1</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0,11</w:t>
            </w:r>
          </w:p>
        </w:tc>
        <w:tc>
          <w:tcPr>
            <w:tcW w:w="1134" w:type="dxa"/>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0,11</w:t>
            </w:r>
          </w:p>
        </w:tc>
      </w:tr>
    </w:tbl>
    <w:p w:rsidR="00BA2CC3" w:rsidRPr="00B1544C" w:rsidRDefault="00BA2CC3" w:rsidP="00AE758F">
      <w:pPr>
        <w:spacing w:line="288" w:lineRule="auto"/>
        <w:ind w:firstLine="454"/>
        <w:rPr>
          <w:sz w:val="28"/>
          <w:szCs w:val="28"/>
          <w:lang w:val="uk-UA"/>
        </w:rPr>
      </w:pPr>
    </w:p>
    <w:p w:rsidR="00BA2CC3" w:rsidRPr="00B1544C" w:rsidRDefault="00BA2CC3">
      <w:pPr>
        <w:spacing w:after="200" w:line="276" w:lineRule="auto"/>
        <w:rPr>
          <w:sz w:val="28"/>
          <w:szCs w:val="28"/>
          <w:lang w:val="uk-UA"/>
        </w:rPr>
      </w:pPr>
      <w:r w:rsidRPr="00B1544C">
        <w:rPr>
          <w:sz w:val="28"/>
          <w:szCs w:val="28"/>
          <w:lang w:val="uk-UA"/>
        </w:rPr>
        <w:br w:type="page"/>
      </w:r>
    </w:p>
    <w:p w:rsidR="00C36874" w:rsidRPr="00B1544C" w:rsidRDefault="00C36874" w:rsidP="00AE758F">
      <w:pPr>
        <w:spacing w:line="288" w:lineRule="auto"/>
        <w:ind w:firstLine="454"/>
        <w:rPr>
          <w:sz w:val="28"/>
          <w:szCs w:val="28"/>
          <w:lang w:val="uk-UA"/>
        </w:rPr>
      </w:pPr>
    </w:p>
    <w:p w:rsidR="00722D06" w:rsidRPr="00B1544C" w:rsidRDefault="00722D06" w:rsidP="00401C07">
      <w:pPr>
        <w:spacing w:line="288" w:lineRule="auto"/>
        <w:ind w:firstLine="454"/>
        <w:jc w:val="right"/>
        <w:rPr>
          <w:lang w:val="uk-UA"/>
        </w:rPr>
      </w:pPr>
      <w:r w:rsidRPr="00B1544C">
        <w:rPr>
          <w:lang w:val="uk-UA"/>
        </w:rPr>
        <w:t xml:space="preserve">Продовження таблиці </w:t>
      </w:r>
      <w:r w:rsidR="005E06BF" w:rsidRPr="00B1544C">
        <w:rPr>
          <w:lang w:val="uk-UA"/>
        </w:rPr>
        <w:t>И</w:t>
      </w:r>
      <w:r w:rsidRPr="00B1544C">
        <w:rPr>
          <w:lang w:val="uk-UA"/>
        </w:rPr>
        <w:t>.2</w:t>
      </w:r>
      <w:r w:rsidR="00C20756" w:rsidRPr="00B1544C">
        <w:rPr>
          <w:lang w:val="uk-UA"/>
        </w:rPr>
        <w:t xml:space="preserve"> </w:t>
      </w:r>
    </w:p>
    <w:tbl>
      <w:tblPr>
        <w:tblW w:w="8272" w:type="dxa"/>
        <w:tblInd w:w="93" w:type="dxa"/>
        <w:tblLayout w:type="fixed"/>
        <w:tblCellMar>
          <w:left w:w="0" w:type="dxa"/>
          <w:right w:w="0" w:type="dxa"/>
        </w:tblCellMar>
        <w:tblLook w:val="04A0" w:firstRow="1" w:lastRow="0" w:firstColumn="1" w:lastColumn="0" w:noHBand="0" w:noVBand="1"/>
      </w:tblPr>
      <w:tblGrid>
        <w:gridCol w:w="597"/>
        <w:gridCol w:w="865"/>
        <w:gridCol w:w="1275"/>
        <w:gridCol w:w="1134"/>
        <w:gridCol w:w="1418"/>
        <w:gridCol w:w="709"/>
        <w:gridCol w:w="1134"/>
        <w:gridCol w:w="1140"/>
      </w:tblGrid>
      <w:tr w:rsidR="00FF2307" w:rsidRPr="00B1544C" w:rsidTr="007D0280">
        <w:trPr>
          <w:trHeight w:val="300"/>
        </w:trPr>
        <w:tc>
          <w:tcPr>
            <w:tcW w:w="597" w:type="dxa"/>
            <w:tcBorders>
              <w:top w:val="double" w:sz="4" w:space="0" w:color="auto"/>
              <w:left w:val="double" w:sz="4" w:space="0" w:color="auto"/>
              <w:bottom w:val="single" w:sz="4" w:space="0" w:color="auto"/>
              <w:right w:val="single" w:sz="4" w:space="0" w:color="auto"/>
            </w:tcBorders>
            <w:shd w:val="clear" w:color="auto" w:fill="auto"/>
            <w:vAlign w:val="center"/>
          </w:tcPr>
          <w:p w:rsidR="00722D06" w:rsidRPr="00B1544C" w:rsidRDefault="00722D06" w:rsidP="00C36874">
            <w:pPr>
              <w:jc w:val="center"/>
              <w:rPr>
                <w:sz w:val="20"/>
                <w:szCs w:val="20"/>
                <w:lang w:val="uk-UA"/>
              </w:rPr>
            </w:pPr>
            <w:r w:rsidRPr="00B1544C">
              <w:rPr>
                <w:sz w:val="20"/>
                <w:szCs w:val="20"/>
                <w:lang w:val="uk-UA"/>
              </w:rPr>
              <w:t>1</w:t>
            </w:r>
          </w:p>
        </w:tc>
        <w:tc>
          <w:tcPr>
            <w:tcW w:w="865" w:type="dxa"/>
            <w:tcBorders>
              <w:top w:val="double" w:sz="4" w:space="0" w:color="auto"/>
              <w:left w:val="nil"/>
              <w:bottom w:val="single" w:sz="4" w:space="0" w:color="auto"/>
              <w:right w:val="single" w:sz="4" w:space="0" w:color="auto"/>
            </w:tcBorders>
            <w:shd w:val="clear" w:color="auto" w:fill="auto"/>
            <w:vAlign w:val="center"/>
          </w:tcPr>
          <w:p w:rsidR="00722D06" w:rsidRPr="00B1544C" w:rsidRDefault="00722D06" w:rsidP="00C36874">
            <w:pPr>
              <w:jc w:val="center"/>
              <w:rPr>
                <w:sz w:val="20"/>
                <w:szCs w:val="20"/>
                <w:lang w:val="uk-UA"/>
              </w:rPr>
            </w:pPr>
            <w:r w:rsidRPr="00B1544C">
              <w:rPr>
                <w:sz w:val="20"/>
                <w:szCs w:val="20"/>
                <w:lang w:val="uk-UA"/>
              </w:rPr>
              <w:t>2</w:t>
            </w:r>
          </w:p>
        </w:tc>
        <w:tc>
          <w:tcPr>
            <w:tcW w:w="1275" w:type="dxa"/>
            <w:tcBorders>
              <w:top w:val="double" w:sz="4" w:space="0" w:color="auto"/>
              <w:left w:val="nil"/>
              <w:bottom w:val="single" w:sz="4" w:space="0" w:color="auto"/>
              <w:right w:val="single" w:sz="4" w:space="0" w:color="auto"/>
            </w:tcBorders>
            <w:shd w:val="clear" w:color="auto" w:fill="auto"/>
            <w:vAlign w:val="center"/>
          </w:tcPr>
          <w:p w:rsidR="00722D06" w:rsidRPr="00B1544C" w:rsidRDefault="00722D06" w:rsidP="00C36874">
            <w:pPr>
              <w:jc w:val="center"/>
              <w:rPr>
                <w:sz w:val="20"/>
                <w:szCs w:val="20"/>
                <w:lang w:val="uk-UA"/>
              </w:rPr>
            </w:pPr>
            <w:r w:rsidRPr="00B1544C">
              <w:rPr>
                <w:sz w:val="20"/>
                <w:szCs w:val="20"/>
                <w:lang w:val="uk-UA"/>
              </w:rPr>
              <w:t>3</w:t>
            </w:r>
          </w:p>
        </w:tc>
        <w:tc>
          <w:tcPr>
            <w:tcW w:w="1134" w:type="dxa"/>
            <w:tcBorders>
              <w:top w:val="double" w:sz="4" w:space="0" w:color="auto"/>
              <w:left w:val="nil"/>
              <w:bottom w:val="single" w:sz="4" w:space="0" w:color="auto"/>
              <w:right w:val="single" w:sz="4" w:space="0" w:color="auto"/>
            </w:tcBorders>
            <w:shd w:val="clear" w:color="auto" w:fill="auto"/>
            <w:vAlign w:val="center"/>
          </w:tcPr>
          <w:p w:rsidR="00722D06" w:rsidRPr="00B1544C" w:rsidRDefault="00722D06" w:rsidP="00C36874">
            <w:pPr>
              <w:jc w:val="center"/>
              <w:rPr>
                <w:sz w:val="20"/>
                <w:szCs w:val="20"/>
                <w:lang w:val="uk-UA"/>
              </w:rPr>
            </w:pPr>
            <w:r w:rsidRPr="00B1544C">
              <w:rPr>
                <w:sz w:val="20"/>
                <w:szCs w:val="20"/>
                <w:lang w:val="uk-UA"/>
              </w:rPr>
              <w:t>4</w:t>
            </w:r>
          </w:p>
        </w:tc>
        <w:tc>
          <w:tcPr>
            <w:tcW w:w="1418" w:type="dxa"/>
            <w:tcBorders>
              <w:top w:val="double" w:sz="4" w:space="0" w:color="auto"/>
              <w:left w:val="nil"/>
              <w:bottom w:val="single" w:sz="4" w:space="0" w:color="auto"/>
              <w:right w:val="single" w:sz="4" w:space="0" w:color="auto"/>
            </w:tcBorders>
            <w:shd w:val="clear" w:color="auto" w:fill="auto"/>
            <w:vAlign w:val="center"/>
          </w:tcPr>
          <w:p w:rsidR="00722D06" w:rsidRPr="00B1544C" w:rsidRDefault="00722D06" w:rsidP="00C36874">
            <w:pPr>
              <w:jc w:val="center"/>
              <w:rPr>
                <w:sz w:val="20"/>
                <w:szCs w:val="20"/>
                <w:lang w:val="uk-UA"/>
              </w:rPr>
            </w:pPr>
            <w:r w:rsidRPr="00B1544C">
              <w:rPr>
                <w:sz w:val="20"/>
                <w:szCs w:val="20"/>
                <w:lang w:val="uk-UA"/>
              </w:rPr>
              <w:t>5</w:t>
            </w:r>
          </w:p>
        </w:tc>
        <w:tc>
          <w:tcPr>
            <w:tcW w:w="709" w:type="dxa"/>
            <w:tcBorders>
              <w:top w:val="double" w:sz="4" w:space="0" w:color="auto"/>
              <w:left w:val="nil"/>
              <w:bottom w:val="single" w:sz="4" w:space="0" w:color="auto"/>
              <w:right w:val="single" w:sz="4" w:space="0" w:color="auto"/>
            </w:tcBorders>
            <w:shd w:val="clear" w:color="auto" w:fill="auto"/>
            <w:vAlign w:val="center"/>
          </w:tcPr>
          <w:p w:rsidR="00722D06" w:rsidRPr="00B1544C" w:rsidRDefault="00722D06" w:rsidP="00C36874">
            <w:pPr>
              <w:jc w:val="center"/>
              <w:rPr>
                <w:sz w:val="20"/>
                <w:szCs w:val="20"/>
                <w:lang w:val="uk-UA"/>
              </w:rPr>
            </w:pPr>
            <w:r w:rsidRPr="00B1544C">
              <w:rPr>
                <w:sz w:val="20"/>
                <w:szCs w:val="20"/>
                <w:lang w:val="uk-UA"/>
              </w:rPr>
              <w:t>6</w:t>
            </w:r>
          </w:p>
        </w:tc>
        <w:tc>
          <w:tcPr>
            <w:tcW w:w="1134" w:type="dxa"/>
            <w:tcBorders>
              <w:top w:val="double" w:sz="4" w:space="0" w:color="auto"/>
              <w:left w:val="nil"/>
              <w:bottom w:val="single" w:sz="4" w:space="0" w:color="auto"/>
              <w:right w:val="single" w:sz="4" w:space="0" w:color="auto"/>
            </w:tcBorders>
            <w:shd w:val="clear" w:color="auto" w:fill="auto"/>
            <w:vAlign w:val="center"/>
          </w:tcPr>
          <w:p w:rsidR="00722D06" w:rsidRPr="00B1544C" w:rsidRDefault="00722D06" w:rsidP="00C36874">
            <w:pPr>
              <w:jc w:val="center"/>
              <w:rPr>
                <w:sz w:val="20"/>
                <w:szCs w:val="20"/>
                <w:lang w:val="uk-UA"/>
              </w:rPr>
            </w:pPr>
            <w:r w:rsidRPr="00B1544C">
              <w:rPr>
                <w:sz w:val="20"/>
                <w:szCs w:val="20"/>
                <w:lang w:val="uk-UA"/>
              </w:rPr>
              <w:t>7</w:t>
            </w:r>
          </w:p>
        </w:tc>
        <w:tc>
          <w:tcPr>
            <w:tcW w:w="1140" w:type="dxa"/>
            <w:tcBorders>
              <w:top w:val="double" w:sz="4" w:space="0" w:color="auto"/>
              <w:left w:val="nil"/>
              <w:bottom w:val="single" w:sz="4" w:space="0" w:color="auto"/>
              <w:right w:val="double" w:sz="4" w:space="0" w:color="auto"/>
            </w:tcBorders>
            <w:shd w:val="clear" w:color="auto" w:fill="auto"/>
            <w:vAlign w:val="center"/>
          </w:tcPr>
          <w:p w:rsidR="00722D06" w:rsidRPr="00B1544C" w:rsidRDefault="00722D06" w:rsidP="00C36874">
            <w:pPr>
              <w:jc w:val="center"/>
              <w:rPr>
                <w:sz w:val="20"/>
                <w:szCs w:val="20"/>
                <w:lang w:val="uk-UA"/>
              </w:rPr>
            </w:pPr>
            <w:r w:rsidRPr="00B1544C">
              <w:rPr>
                <w:sz w:val="20"/>
                <w:szCs w:val="20"/>
                <w:lang w:val="uk-UA"/>
              </w:rPr>
              <w:t>8</w:t>
            </w:r>
          </w:p>
        </w:tc>
      </w:tr>
      <w:tr w:rsidR="00BA2CC3" w:rsidRPr="00B1544C" w:rsidTr="007D0280">
        <w:trPr>
          <w:trHeight w:val="300"/>
        </w:trPr>
        <w:tc>
          <w:tcPr>
            <w:tcW w:w="597" w:type="dxa"/>
            <w:tcBorders>
              <w:top w:val="double" w:sz="4" w:space="0" w:color="auto"/>
              <w:left w:val="double" w:sz="4" w:space="0" w:color="auto"/>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35</w:t>
            </w:r>
          </w:p>
        </w:tc>
        <w:tc>
          <w:tcPr>
            <w:tcW w:w="865" w:type="dxa"/>
            <w:tcBorders>
              <w:top w:val="doub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VD1-VD4</w:t>
            </w:r>
          </w:p>
        </w:tc>
        <w:tc>
          <w:tcPr>
            <w:tcW w:w="1275" w:type="dxa"/>
            <w:tcBorders>
              <w:top w:val="doub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Елементи випрямля-ючого моста</w:t>
            </w:r>
          </w:p>
        </w:tc>
        <w:tc>
          <w:tcPr>
            <w:tcW w:w="1134" w:type="dxa"/>
            <w:tcBorders>
              <w:top w:val="doub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1418" w:type="dxa"/>
            <w:tcBorders>
              <w:top w:val="doub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MBR2045CTE3/45</w:t>
            </w:r>
          </w:p>
        </w:tc>
        <w:tc>
          <w:tcPr>
            <w:tcW w:w="709" w:type="dxa"/>
            <w:tcBorders>
              <w:top w:val="doub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4</w:t>
            </w:r>
          </w:p>
        </w:tc>
        <w:tc>
          <w:tcPr>
            <w:tcW w:w="1134" w:type="dxa"/>
            <w:tcBorders>
              <w:top w:val="doub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0,45</w:t>
            </w:r>
          </w:p>
        </w:tc>
        <w:tc>
          <w:tcPr>
            <w:tcW w:w="1140" w:type="dxa"/>
            <w:tcBorders>
              <w:top w:val="double" w:sz="4" w:space="0" w:color="auto"/>
              <w:left w:val="nil"/>
              <w:bottom w:val="single" w:sz="4" w:space="0" w:color="auto"/>
              <w:right w:val="doub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1,8</w:t>
            </w:r>
          </w:p>
        </w:tc>
      </w:tr>
      <w:tr w:rsidR="00BA2CC3" w:rsidRPr="00B1544C" w:rsidTr="007D0280">
        <w:trPr>
          <w:trHeight w:val="300"/>
        </w:trPr>
        <w:tc>
          <w:tcPr>
            <w:tcW w:w="597" w:type="dxa"/>
            <w:tcBorders>
              <w:top w:val="single" w:sz="4" w:space="0" w:color="auto"/>
              <w:left w:val="double" w:sz="4" w:space="0" w:color="auto"/>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36</w:t>
            </w:r>
          </w:p>
        </w:tc>
        <w:tc>
          <w:tcPr>
            <w:tcW w:w="865"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VD5-VD8</w:t>
            </w:r>
          </w:p>
        </w:tc>
        <w:tc>
          <w:tcPr>
            <w:tcW w:w="1275"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Елементи випрямля-ючого моста</w:t>
            </w:r>
          </w:p>
        </w:tc>
        <w:tc>
          <w:tcPr>
            <w:tcW w:w="1134"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BAV21</w:t>
            </w:r>
          </w:p>
        </w:tc>
        <w:tc>
          <w:tcPr>
            <w:tcW w:w="709"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4</w:t>
            </w:r>
          </w:p>
        </w:tc>
        <w:tc>
          <w:tcPr>
            <w:tcW w:w="1134"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0,02</w:t>
            </w:r>
          </w:p>
        </w:tc>
        <w:tc>
          <w:tcPr>
            <w:tcW w:w="1140" w:type="dxa"/>
            <w:tcBorders>
              <w:top w:val="single" w:sz="4" w:space="0" w:color="auto"/>
              <w:left w:val="nil"/>
              <w:bottom w:val="single" w:sz="4" w:space="0" w:color="auto"/>
              <w:right w:val="doub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0,08</w:t>
            </w:r>
          </w:p>
        </w:tc>
      </w:tr>
      <w:tr w:rsidR="00BA2CC3" w:rsidRPr="00B1544C" w:rsidTr="007D0280">
        <w:trPr>
          <w:trHeight w:val="300"/>
        </w:trPr>
        <w:tc>
          <w:tcPr>
            <w:tcW w:w="597" w:type="dxa"/>
            <w:tcBorders>
              <w:top w:val="single" w:sz="4" w:space="0" w:color="auto"/>
              <w:left w:val="double" w:sz="4" w:space="0" w:color="auto"/>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37</w:t>
            </w:r>
          </w:p>
        </w:tc>
        <w:tc>
          <w:tcPr>
            <w:tcW w:w="865"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VD9-VD12</w:t>
            </w:r>
          </w:p>
        </w:tc>
        <w:tc>
          <w:tcPr>
            <w:tcW w:w="1275"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Елементи випрямля-ючого моста</w:t>
            </w:r>
          </w:p>
        </w:tc>
        <w:tc>
          <w:tcPr>
            <w:tcW w:w="1134"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1N4004-DC</w:t>
            </w:r>
          </w:p>
        </w:tc>
        <w:tc>
          <w:tcPr>
            <w:tcW w:w="709"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4</w:t>
            </w:r>
          </w:p>
        </w:tc>
        <w:tc>
          <w:tcPr>
            <w:tcW w:w="1134"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0,02</w:t>
            </w:r>
          </w:p>
        </w:tc>
        <w:tc>
          <w:tcPr>
            <w:tcW w:w="1140" w:type="dxa"/>
            <w:tcBorders>
              <w:top w:val="single" w:sz="4" w:space="0" w:color="auto"/>
              <w:left w:val="nil"/>
              <w:bottom w:val="single" w:sz="4" w:space="0" w:color="auto"/>
              <w:right w:val="doub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0,08</w:t>
            </w:r>
          </w:p>
        </w:tc>
      </w:tr>
      <w:tr w:rsidR="00BA2CC3" w:rsidRPr="00B1544C" w:rsidTr="007D0280">
        <w:trPr>
          <w:trHeight w:val="300"/>
        </w:trPr>
        <w:tc>
          <w:tcPr>
            <w:tcW w:w="597" w:type="dxa"/>
            <w:tcBorders>
              <w:top w:val="single" w:sz="4" w:space="0" w:color="auto"/>
              <w:left w:val="double" w:sz="4" w:space="0" w:color="auto"/>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p>
        </w:tc>
        <w:tc>
          <w:tcPr>
            <w:tcW w:w="865"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p>
        </w:tc>
        <w:tc>
          <w:tcPr>
            <w:tcW w:w="1140" w:type="dxa"/>
            <w:tcBorders>
              <w:top w:val="single" w:sz="4" w:space="0" w:color="auto"/>
              <w:left w:val="nil"/>
              <w:bottom w:val="single" w:sz="4" w:space="0" w:color="auto"/>
              <w:right w:val="double" w:sz="4" w:space="0" w:color="auto"/>
            </w:tcBorders>
            <w:shd w:val="clear" w:color="auto" w:fill="auto"/>
            <w:vAlign w:val="center"/>
          </w:tcPr>
          <w:p w:rsidR="00BA2CC3" w:rsidRPr="00B1544C" w:rsidRDefault="00BA2CC3" w:rsidP="00BA2CC3">
            <w:pPr>
              <w:jc w:val="center"/>
              <w:rPr>
                <w:sz w:val="20"/>
                <w:szCs w:val="20"/>
                <w:lang w:val="uk-UA"/>
              </w:rPr>
            </w:pPr>
          </w:p>
        </w:tc>
      </w:tr>
      <w:tr w:rsidR="00BA2CC3" w:rsidRPr="00B1544C" w:rsidTr="007D0280">
        <w:trPr>
          <w:trHeight w:val="300"/>
        </w:trPr>
        <w:tc>
          <w:tcPr>
            <w:tcW w:w="597" w:type="dxa"/>
            <w:tcBorders>
              <w:top w:val="single" w:sz="4" w:space="0" w:color="auto"/>
              <w:left w:val="double" w:sz="4" w:space="0" w:color="auto"/>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38</w:t>
            </w:r>
          </w:p>
        </w:tc>
        <w:tc>
          <w:tcPr>
            <w:tcW w:w="865"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VD13</w:t>
            </w:r>
          </w:p>
        </w:tc>
        <w:tc>
          <w:tcPr>
            <w:tcW w:w="1275"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Елементи монтажу  стабілізатора напруги</w:t>
            </w:r>
          </w:p>
        </w:tc>
        <w:tc>
          <w:tcPr>
            <w:tcW w:w="1134"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1N4001-DIO</w:t>
            </w:r>
          </w:p>
        </w:tc>
        <w:tc>
          <w:tcPr>
            <w:tcW w:w="709"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0,02</w:t>
            </w:r>
          </w:p>
        </w:tc>
        <w:tc>
          <w:tcPr>
            <w:tcW w:w="1140" w:type="dxa"/>
            <w:tcBorders>
              <w:top w:val="single" w:sz="4" w:space="0" w:color="auto"/>
              <w:left w:val="nil"/>
              <w:bottom w:val="single" w:sz="4" w:space="0" w:color="auto"/>
              <w:right w:val="doub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0,02</w:t>
            </w:r>
          </w:p>
        </w:tc>
      </w:tr>
      <w:tr w:rsidR="00BA2CC3" w:rsidRPr="00B1544C" w:rsidTr="007D0280">
        <w:trPr>
          <w:trHeight w:val="300"/>
        </w:trPr>
        <w:tc>
          <w:tcPr>
            <w:tcW w:w="597" w:type="dxa"/>
            <w:tcBorders>
              <w:top w:val="single" w:sz="4" w:space="0" w:color="auto"/>
              <w:left w:val="double" w:sz="4" w:space="0" w:color="auto"/>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39</w:t>
            </w:r>
          </w:p>
        </w:tc>
        <w:tc>
          <w:tcPr>
            <w:tcW w:w="865"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VD14</w:t>
            </w:r>
          </w:p>
        </w:tc>
        <w:tc>
          <w:tcPr>
            <w:tcW w:w="1275"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Елементи монтажу стабілізатора напруги</w:t>
            </w:r>
          </w:p>
        </w:tc>
        <w:tc>
          <w:tcPr>
            <w:tcW w:w="1134"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BY269</w:t>
            </w:r>
          </w:p>
        </w:tc>
        <w:tc>
          <w:tcPr>
            <w:tcW w:w="709"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tcBorders>
              <w:top w:val="single" w:sz="4" w:space="0" w:color="auto"/>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0,34</w:t>
            </w:r>
          </w:p>
        </w:tc>
        <w:tc>
          <w:tcPr>
            <w:tcW w:w="1140" w:type="dxa"/>
            <w:tcBorders>
              <w:top w:val="single" w:sz="4" w:space="0" w:color="auto"/>
              <w:left w:val="nil"/>
              <w:bottom w:val="single" w:sz="4" w:space="0" w:color="auto"/>
              <w:right w:val="doub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0,34</w:t>
            </w:r>
          </w:p>
        </w:tc>
      </w:tr>
      <w:tr w:rsidR="00BA2CC3" w:rsidRPr="00B1544C" w:rsidTr="007D0280">
        <w:trPr>
          <w:trHeight w:val="300"/>
        </w:trPr>
        <w:tc>
          <w:tcPr>
            <w:tcW w:w="597" w:type="dxa"/>
            <w:tcBorders>
              <w:top w:val="nil"/>
              <w:left w:val="double" w:sz="4" w:space="0" w:color="auto"/>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40</w:t>
            </w:r>
          </w:p>
        </w:tc>
        <w:tc>
          <w:tcPr>
            <w:tcW w:w="865" w:type="dxa"/>
            <w:tcBorders>
              <w:top w:val="nil"/>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VD15</w:t>
            </w:r>
          </w:p>
        </w:tc>
        <w:tc>
          <w:tcPr>
            <w:tcW w:w="1275" w:type="dxa"/>
            <w:tcBorders>
              <w:top w:val="nil"/>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Світлодіод</w:t>
            </w:r>
          </w:p>
        </w:tc>
        <w:tc>
          <w:tcPr>
            <w:tcW w:w="1134" w:type="dxa"/>
            <w:tcBorders>
              <w:top w:val="nil"/>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w:t>
            </w:r>
          </w:p>
        </w:tc>
        <w:tc>
          <w:tcPr>
            <w:tcW w:w="1418" w:type="dxa"/>
            <w:tcBorders>
              <w:top w:val="nil"/>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DLC-6SRD</w:t>
            </w:r>
          </w:p>
        </w:tc>
        <w:tc>
          <w:tcPr>
            <w:tcW w:w="709" w:type="dxa"/>
            <w:tcBorders>
              <w:top w:val="nil"/>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1</w:t>
            </w:r>
          </w:p>
        </w:tc>
        <w:tc>
          <w:tcPr>
            <w:tcW w:w="1134" w:type="dxa"/>
            <w:tcBorders>
              <w:top w:val="nil"/>
              <w:left w:val="nil"/>
              <w:bottom w:val="single" w:sz="4" w:space="0" w:color="auto"/>
              <w:right w:val="sing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0,75</w:t>
            </w:r>
          </w:p>
        </w:tc>
        <w:tc>
          <w:tcPr>
            <w:tcW w:w="1140" w:type="dxa"/>
            <w:tcBorders>
              <w:top w:val="nil"/>
              <w:left w:val="nil"/>
              <w:bottom w:val="single" w:sz="4" w:space="0" w:color="auto"/>
              <w:right w:val="double" w:sz="4" w:space="0" w:color="auto"/>
            </w:tcBorders>
            <w:shd w:val="clear" w:color="auto" w:fill="auto"/>
            <w:vAlign w:val="center"/>
          </w:tcPr>
          <w:p w:rsidR="00BA2CC3" w:rsidRPr="00B1544C" w:rsidRDefault="00BA2CC3" w:rsidP="00BA2CC3">
            <w:pPr>
              <w:jc w:val="center"/>
              <w:rPr>
                <w:sz w:val="20"/>
                <w:szCs w:val="20"/>
                <w:lang w:val="uk-UA"/>
              </w:rPr>
            </w:pPr>
            <w:r w:rsidRPr="00B1544C">
              <w:rPr>
                <w:sz w:val="20"/>
                <w:szCs w:val="20"/>
                <w:lang w:val="uk-UA"/>
              </w:rPr>
              <w:t>0,75</w:t>
            </w:r>
          </w:p>
        </w:tc>
      </w:tr>
      <w:tr w:rsidR="00BA2CC3" w:rsidRPr="00B1544C" w:rsidTr="007D0280">
        <w:trPr>
          <w:trHeight w:val="436"/>
        </w:trPr>
        <w:tc>
          <w:tcPr>
            <w:tcW w:w="597" w:type="dxa"/>
            <w:tcBorders>
              <w:top w:val="nil"/>
              <w:left w:val="double" w:sz="4" w:space="0" w:color="auto"/>
              <w:bottom w:val="single" w:sz="4" w:space="0" w:color="auto"/>
              <w:right w:val="single" w:sz="4" w:space="0" w:color="auto"/>
            </w:tcBorders>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41</w:t>
            </w:r>
          </w:p>
        </w:tc>
        <w:tc>
          <w:tcPr>
            <w:tcW w:w="865" w:type="dxa"/>
            <w:tcBorders>
              <w:top w:val="nil"/>
              <w:left w:val="nil"/>
              <w:bottom w:val="single" w:sz="4" w:space="0" w:color="auto"/>
              <w:right w:val="single" w:sz="4" w:space="0" w:color="auto"/>
            </w:tcBorders>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VD16</w:t>
            </w:r>
          </w:p>
        </w:tc>
        <w:tc>
          <w:tcPr>
            <w:tcW w:w="1275" w:type="dxa"/>
            <w:tcBorders>
              <w:top w:val="nil"/>
              <w:left w:val="nil"/>
              <w:bottom w:val="single" w:sz="4" w:space="0" w:color="auto"/>
              <w:right w:val="single" w:sz="4" w:space="0" w:color="auto"/>
            </w:tcBorders>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Електронний ключ</w:t>
            </w:r>
          </w:p>
        </w:tc>
        <w:tc>
          <w:tcPr>
            <w:tcW w:w="1134" w:type="dxa"/>
            <w:tcBorders>
              <w:top w:val="nil"/>
              <w:left w:val="nil"/>
              <w:bottom w:val="single" w:sz="4" w:space="0" w:color="auto"/>
              <w:right w:val="single" w:sz="4" w:space="0" w:color="auto"/>
            </w:tcBorders>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w:t>
            </w:r>
          </w:p>
        </w:tc>
        <w:tc>
          <w:tcPr>
            <w:tcW w:w="1418" w:type="dxa"/>
            <w:tcBorders>
              <w:top w:val="nil"/>
              <w:left w:val="nil"/>
              <w:bottom w:val="single" w:sz="4" w:space="0" w:color="auto"/>
              <w:right w:val="single" w:sz="4" w:space="0" w:color="auto"/>
            </w:tcBorders>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BC328-25-DIO</w:t>
            </w:r>
          </w:p>
        </w:tc>
        <w:tc>
          <w:tcPr>
            <w:tcW w:w="709" w:type="dxa"/>
            <w:tcBorders>
              <w:top w:val="nil"/>
              <w:left w:val="nil"/>
              <w:bottom w:val="single" w:sz="4" w:space="0" w:color="auto"/>
              <w:right w:val="single" w:sz="4" w:space="0" w:color="auto"/>
            </w:tcBorders>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1</w:t>
            </w:r>
          </w:p>
        </w:tc>
        <w:tc>
          <w:tcPr>
            <w:tcW w:w="1134" w:type="dxa"/>
            <w:tcBorders>
              <w:top w:val="nil"/>
              <w:left w:val="nil"/>
              <w:bottom w:val="single" w:sz="4" w:space="0" w:color="auto"/>
              <w:right w:val="single" w:sz="4" w:space="0" w:color="auto"/>
            </w:tcBorders>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0,02</w:t>
            </w:r>
          </w:p>
        </w:tc>
        <w:tc>
          <w:tcPr>
            <w:tcW w:w="1140" w:type="dxa"/>
            <w:tcBorders>
              <w:top w:val="nil"/>
              <w:left w:val="nil"/>
              <w:bottom w:val="single" w:sz="4" w:space="0" w:color="auto"/>
              <w:right w:val="double" w:sz="4" w:space="0" w:color="auto"/>
            </w:tcBorders>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0,02</w:t>
            </w:r>
          </w:p>
        </w:tc>
      </w:tr>
      <w:tr w:rsidR="00BA2CC3" w:rsidRPr="00B1544C" w:rsidTr="007D0280">
        <w:trPr>
          <w:trHeight w:val="300"/>
        </w:trPr>
        <w:tc>
          <w:tcPr>
            <w:tcW w:w="597" w:type="dxa"/>
            <w:tcBorders>
              <w:top w:val="nil"/>
              <w:left w:val="double" w:sz="4" w:space="0" w:color="auto"/>
              <w:bottom w:val="single" w:sz="4" w:space="0" w:color="auto"/>
              <w:right w:val="single" w:sz="4" w:space="0" w:color="auto"/>
            </w:tcBorders>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42</w:t>
            </w:r>
          </w:p>
        </w:tc>
        <w:tc>
          <w:tcPr>
            <w:tcW w:w="4692" w:type="dxa"/>
            <w:gridSpan w:val="4"/>
            <w:tcBorders>
              <w:top w:val="single" w:sz="4" w:space="0" w:color="auto"/>
              <w:left w:val="nil"/>
              <w:bottom w:val="single" w:sz="4" w:space="0" w:color="auto"/>
              <w:right w:val="single" w:sz="4" w:space="0" w:color="000000"/>
            </w:tcBorders>
            <w:shd w:val="clear" w:color="000000" w:fill="FFFFFF"/>
            <w:vAlign w:val="center"/>
            <w:hideMark/>
          </w:tcPr>
          <w:p w:rsidR="00BA2CC3" w:rsidRPr="00B1544C" w:rsidRDefault="00BA2CC3" w:rsidP="00BA2CC3">
            <w:pPr>
              <w:jc w:val="center"/>
              <w:rPr>
                <w:sz w:val="20"/>
                <w:szCs w:val="20"/>
                <w:lang w:val="uk-UA"/>
              </w:rPr>
            </w:pPr>
            <w:r w:rsidRPr="00B1544C">
              <w:rPr>
                <w:sz w:val="20"/>
                <w:szCs w:val="20"/>
                <w:lang w:val="uk-UA"/>
              </w:rPr>
              <w:t>Друкована плата</w:t>
            </w:r>
          </w:p>
        </w:tc>
        <w:tc>
          <w:tcPr>
            <w:tcW w:w="709" w:type="dxa"/>
            <w:tcBorders>
              <w:top w:val="nil"/>
              <w:left w:val="nil"/>
              <w:bottom w:val="single" w:sz="4" w:space="0" w:color="auto"/>
              <w:right w:val="single" w:sz="4" w:space="0" w:color="auto"/>
            </w:tcBorders>
            <w:shd w:val="clear" w:color="000000" w:fill="FFFFFF"/>
            <w:vAlign w:val="center"/>
            <w:hideMark/>
          </w:tcPr>
          <w:p w:rsidR="00BA2CC3" w:rsidRPr="00B1544C" w:rsidRDefault="00BA2CC3" w:rsidP="00BA2CC3">
            <w:pPr>
              <w:jc w:val="center"/>
              <w:rPr>
                <w:sz w:val="20"/>
                <w:szCs w:val="20"/>
                <w:lang w:val="uk-UA"/>
              </w:rPr>
            </w:pPr>
            <w:r w:rsidRPr="00B1544C">
              <w:rPr>
                <w:sz w:val="20"/>
                <w:szCs w:val="20"/>
                <w:lang w:val="uk-UA"/>
              </w:rPr>
              <w:t>1</w:t>
            </w:r>
          </w:p>
        </w:tc>
        <w:tc>
          <w:tcPr>
            <w:tcW w:w="1134" w:type="dxa"/>
            <w:tcBorders>
              <w:top w:val="nil"/>
              <w:left w:val="nil"/>
              <w:bottom w:val="single" w:sz="4" w:space="0" w:color="auto"/>
              <w:right w:val="single" w:sz="4" w:space="0" w:color="auto"/>
            </w:tcBorders>
            <w:shd w:val="clear" w:color="000000" w:fill="FFFFFF"/>
            <w:vAlign w:val="center"/>
            <w:hideMark/>
          </w:tcPr>
          <w:p w:rsidR="00BA2CC3" w:rsidRPr="00B1544C" w:rsidRDefault="00BA2CC3" w:rsidP="00BA2CC3">
            <w:pPr>
              <w:jc w:val="center"/>
              <w:rPr>
                <w:sz w:val="20"/>
                <w:szCs w:val="20"/>
                <w:lang w:val="uk-UA"/>
              </w:rPr>
            </w:pPr>
            <w:r w:rsidRPr="00B1544C">
              <w:rPr>
                <w:sz w:val="20"/>
                <w:szCs w:val="20"/>
                <w:lang w:val="uk-UA"/>
              </w:rPr>
              <w:t>12</w:t>
            </w:r>
          </w:p>
        </w:tc>
        <w:tc>
          <w:tcPr>
            <w:tcW w:w="1140" w:type="dxa"/>
            <w:tcBorders>
              <w:top w:val="nil"/>
              <w:left w:val="nil"/>
              <w:bottom w:val="single" w:sz="4" w:space="0" w:color="auto"/>
              <w:right w:val="double" w:sz="4" w:space="0" w:color="auto"/>
            </w:tcBorders>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12</w:t>
            </w:r>
          </w:p>
        </w:tc>
      </w:tr>
      <w:tr w:rsidR="00BA2CC3" w:rsidRPr="00B1544C" w:rsidTr="007D0280">
        <w:trPr>
          <w:trHeight w:val="300"/>
        </w:trPr>
        <w:tc>
          <w:tcPr>
            <w:tcW w:w="597" w:type="dxa"/>
            <w:tcBorders>
              <w:top w:val="nil"/>
              <w:left w:val="double" w:sz="4" w:space="0" w:color="auto"/>
              <w:bottom w:val="double" w:sz="4" w:space="0" w:color="auto"/>
              <w:right w:val="single" w:sz="4" w:space="0" w:color="auto"/>
            </w:tcBorders>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43</w:t>
            </w:r>
          </w:p>
        </w:tc>
        <w:tc>
          <w:tcPr>
            <w:tcW w:w="6535" w:type="dxa"/>
            <w:gridSpan w:val="6"/>
            <w:tcBorders>
              <w:top w:val="single" w:sz="4" w:space="0" w:color="auto"/>
              <w:left w:val="nil"/>
              <w:bottom w:val="double" w:sz="4" w:space="0" w:color="auto"/>
              <w:right w:val="single" w:sz="4" w:space="0" w:color="auto"/>
            </w:tcBorders>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Сума, грн.</w:t>
            </w:r>
          </w:p>
        </w:tc>
        <w:tc>
          <w:tcPr>
            <w:tcW w:w="1140" w:type="dxa"/>
            <w:tcBorders>
              <w:top w:val="nil"/>
              <w:left w:val="nil"/>
              <w:bottom w:val="double" w:sz="4" w:space="0" w:color="auto"/>
              <w:right w:val="double" w:sz="4" w:space="0" w:color="auto"/>
            </w:tcBorders>
            <w:shd w:val="clear" w:color="auto" w:fill="auto"/>
            <w:vAlign w:val="center"/>
            <w:hideMark/>
          </w:tcPr>
          <w:p w:rsidR="00BA2CC3" w:rsidRPr="00B1544C" w:rsidRDefault="00BA2CC3" w:rsidP="00BA2CC3">
            <w:pPr>
              <w:jc w:val="center"/>
              <w:rPr>
                <w:sz w:val="20"/>
                <w:szCs w:val="20"/>
                <w:lang w:val="uk-UA"/>
              </w:rPr>
            </w:pPr>
            <w:r w:rsidRPr="00B1544C">
              <w:rPr>
                <w:sz w:val="20"/>
                <w:szCs w:val="20"/>
                <w:lang w:val="uk-UA"/>
              </w:rPr>
              <w:t>7942,5</w:t>
            </w:r>
          </w:p>
        </w:tc>
      </w:tr>
    </w:tbl>
    <w:p w:rsidR="00077911" w:rsidRPr="00B1544C" w:rsidRDefault="00077911" w:rsidP="00AE758F">
      <w:pPr>
        <w:spacing w:line="288" w:lineRule="auto"/>
        <w:ind w:firstLine="454"/>
        <w:rPr>
          <w:sz w:val="28"/>
          <w:szCs w:val="28"/>
          <w:lang w:val="uk-UA"/>
        </w:rPr>
      </w:pPr>
    </w:p>
    <w:p w:rsidR="00077911" w:rsidRPr="00B1544C" w:rsidRDefault="00077911">
      <w:pPr>
        <w:spacing w:after="200" w:line="276" w:lineRule="auto"/>
        <w:rPr>
          <w:sz w:val="28"/>
          <w:szCs w:val="28"/>
          <w:lang w:val="uk-UA"/>
        </w:rPr>
      </w:pPr>
      <w:r w:rsidRPr="00B1544C">
        <w:rPr>
          <w:sz w:val="28"/>
          <w:szCs w:val="28"/>
          <w:lang w:val="uk-UA"/>
        </w:rPr>
        <w:br w:type="page"/>
      </w:r>
    </w:p>
    <w:p w:rsidR="00722D06" w:rsidRPr="00B1544C" w:rsidRDefault="00077911" w:rsidP="0008446D">
      <w:pPr>
        <w:spacing w:line="288" w:lineRule="auto"/>
        <w:ind w:firstLine="454"/>
        <w:jc w:val="center"/>
        <w:rPr>
          <w:i/>
          <w:sz w:val="28"/>
          <w:szCs w:val="28"/>
          <w:lang w:val="uk-UA"/>
        </w:rPr>
      </w:pPr>
      <w:r w:rsidRPr="00B1544C">
        <w:rPr>
          <w:i/>
          <w:sz w:val="28"/>
          <w:szCs w:val="28"/>
          <w:lang w:val="uk-UA"/>
        </w:rPr>
        <w:lastRenderedPageBreak/>
        <w:t>Наукове видання</w:t>
      </w:r>
    </w:p>
    <w:p w:rsidR="00077911" w:rsidRPr="00B1544C" w:rsidRDefault="00077911" w:rsidP="00AE758F">
      <w:pPr>
        <w:spacing w:line="288" w:lineRule="auto"/>
        <w:ind w:firstLine="454"/>
        <w:rPr>
          <w:sz w:val="28"/>
          <w:szCs w:val="28"/>
          <w:lang w:val="uk-UA"/>
        </w:rPr>
      </w:pPr>
    </w:p>
    <w:p w:rsidR="00077911" w:rsidRPr="00B1544C" w:rsidRDefault="00077911" w:rsidP="0008446D">
      <w:pPr>
        <w:spacing w:line="288" w:lineRule="auto"/>
        <w:ind w:firstLine="454"/>
        <w:jc w:val="center"/>
        <w:rPr>
          <w:b/>
          <w:sz w:val="32"/>
          <w:szCs w:val="32"/>
          <w:lang w:val="uk-UA"/>
        </w:rPr>
      </w:pPr>
      <w:r w:rsidRPr="00B1544C">
        <w:rPr>
          <w:b/>
          <w:sz w:val="32"/>
          <w:szCs w:val="32"/>
          <w:lang w:val="uk-UA"/>
        </w:rPr>
        <w:t>Кутін Василь Михайлович</w:t>
      </w:r>
    </w:p>
    <w:p w:rsidR="00077911" w:rsidRPr="00B1544C" w:rsidRDefault="00077911" w:rsidP="0008446D">
      <w:pPr>
        <w:spacing w:line="288" w:lineRule="auto"/>
        <w:ind w:firstLine="454"/>
        <w:jc w:val="center"/>
        <w:rPr>
          <w:b/>
          <w:sz w:val="32"/>
          <w:szCs w:val="32"/>
          <w:lang w:val="uk-UA"/>
        </w:rPr>
      </w:pPr>
      <w:r w:rsidRPr="00B1544C">
        <w:rPr>
          <w:b/>
          <w:sz w:val="32"/>
          <w:szCs w:val="32"/>
          <w:lang w:val="uk-UA"/>
        </w:rPr>
        <w:t>Шпачук Олександр Олександрович</w:t>
      </w:r>
    </w:p>
    <w:p w:rsidR="0008446D" w:rsidRPr="00B1544C" w:rsidRDefault="0008446D" w:rsidP="00AE758F">
      <w:pPr>
        <w:spacing w:line="288" w:lineRule="auto"/>
        <w:ind w:firstLine="454"/>
        <w:rPr>
          <w:sz w:val="28"/>
          <w:szCs w:val="28"/>
          <w:lang w:val="uk-UA"/>
        </w:rPr>
      </w:pPr>
    </w:p>
    <w:p w:rsidR="0008446D" w:rsidRPr="00B1544C" w:rsidRDefault="0008446D" w:rsidP="0008446D">
      <w:pPr>
        <w:spacing w:line="288" w:lineRule="auto"/>
        <w:jc w:val="center"/>
        <w:rPr>
          <w:b/>
          <w:caps/>
          <w:sz w:val="28"/>
          <w:szCs w:val="28"/>
          <w:lang w:val="uk-UA"/>
        </w:rPr>
      </w:pPr>
      <w:r w:rsidRPr="00B1544C">
        <w:rPr>
          <w:b/>
          <w:caps/>
          <w:sz w:val="28"/>
          <w:szCs w:val="28"/>
          <w:lang w:val="uk-UA"/>
        </w:rPr>
        <w:t>захист від однофазних замикань на землю обмотки статора синхронного генератора, що працює в блоці з трансформатором</w:t>
      </w:r>
    </w:p>
    <w:p w:rsidR="0008446D" w:rsidRPr="00B1544C" w:rsidRDefault="0008446D" w:rsidP="0008446D">
      <w:pPr>
        <w:spacing w:line="288" w:lineRule="auto"/>
        <w:ind w:firstLine="454"/>
        <w:rPr>
          <w:sz w:val="28"/>
          <w:szCs w:val="28"/>
          <w:lang w:val="uk-UA"/>
        </w:rPr>
      </w:pPr>
    </w:p>
    <w:p w:rsidR="0008446D" w:rsidRPr="00B1544C" w:rsidRDefault="0008446D" w:rsidP="0008446D">
      <w:pPr>
        <w:spacing w:line="288" w:lineRule="auto"/>
        <w:ind w:firstLine="454"/>
        <w:rPr>
          <w:sz w:val="28"/>
          <w:szCs w:val="28"/>
          <w:lang w:val="uk-UA"/>
        </w:rPr>
      </w:pPr>
    </w:p>
    <w:p w:rsidR="0008446D" w:rsidRPr="00B1544C" w:rsidRDefault="0008446D" w:rsidP="0008446D">
      <w:pPr>
        <w:spacing w:line="288" w:lineRule="auto"/>
        <w:ind w:firstLine="454"/>
        <w:jc w:val="center"/>
        <w:rPr>
          <w:sz w:val="28"/>
          <w:szCs w:val="28"/>
          <w:lang w:val="uk-UA"/>
        </w:rPr>
      </w:pPr>
      <w:r w:rsidRPr="00B1544C">
        <w:rPr>
          <w:sz w:val="28"/>
          <w:szCs w:val="28"/>
          <w:lang w:val="uk-UA"/>
        </w:rPr>
        <w:t>Монографія</w:t>
      </w:r>
    </w:p>
    <w:p w:rsidR="0008446D" w:rsidRPr="00B1544C" w:rsidRDefault="0008446D" w:rsidP="0008446D">
      <w:pPr>
        <w:spacing w:line="288" w:lineRule="auto"/>
        <w:ind w:firstLine="454"/>
        <w:rPr>
          <w:sz w:val="28"/>
          <w:szCs w:val="28"/>
          <w:lang w:val="uk-UA"/>
        </w:rPr>
      </w:pPr>
    </w:p>
    <w:p w:rsidR="0008446D" w:rsidRPr="00B1544C" w:rsidRDefault="0008446D" w:rsidP="0008446D">
      <w:pPr>
        <w:spacing w:line="288" w:lineRule="auto"/>
        <w:ind w:firstLine="454"/>
        <w:rPr>
          <w:sz w:val="28"/>
          <w:szCs w:val="28"/>
          <w:lang w:val="uk-UA"/>
        </w:rPr>
      </w:pPr>
      <w:r w:rsidRPr="00B1544C">
        <w:rPr>
          <w:sz w:val="28"/>
          <w:szCs w:val="28"/>
          <w:lang w:val="uk-UA"/>
        </w:rPr>
        <w:t>Редактор С. Малішевська</w:t>
      </w:r>
    </w:p>
    <w:p w:rsidR="0008446D" w:rsidRPr="00B1544C" w:rsidRDefault="0008446D" w:rsidP="0008446D">
      <w:pPr>
        <w:spacing w:line="288" w:lineRule="auto"/>
        <w:ind w:firstLine="454"/>
        <w:rPr>
          <w:sz w:val="28"/>
          <w:szCs w:val="28"/>
          <w:lang w:val="uk-UA"/>
        </w:rPr>
      </w:pPr>
      <w:r w:rsidRPr="00B1544C">
        <w:rPr>
          <w:sz w:val="28"/>
          <w:szCs w:val="28"/>
          <w:lang w:val="uk-UA"/>
        </w:rPr>
        <w:t>Оригінал-макет підготовлено О. Шпачуком</w:t>
      </w:r>
    </w:p>
    <w:p w:rsidR="0008446D" w:rsidRPr="00B1544C" w:rsidRDefault="0008446D" w:rsidP="0008446D">
      <w:pPr>
        <w:spacing w:line="288" w:lineRule="auto"/>
        <w:ind w:firstLine="454"/>
        <w:rPr>
          <w:sz w:val="28"/>
          <w:szCs w:val="28"/>
          <w:lang w:val="uk-UA"/>
        </w:rPr>
      </w:pPr>
    </w:p>
    <w:p w:rsidR="0008446D" w:rsidRPr="00B1544C" w:rsidRDefault="0008446D" w:rsidP="0008446D">
      <w:pPr>
        <w:spacing w:line="288" w:lineRule="auto"/>
        <w:ind w:firstLine="454"/>
        <w:rPr>
          <w:sz w:val="28"/>
          <w:szCs w:val="28"/>
          <w:lang w:val="uk-UA"/>
        </w:rPr>
      </w:pPr>
    </w:p>
    <w:p w:rsidR="0008446D" w:rsidRPr="00B1544C" w:rsidRDefault="0008446D" w:rsidP="0008446D">
      <w:pPr>
        <w:spacing w:line="288" w:lineRule="auto"/>
        <w:ind w:firstLine="454"/>
        <w:rPr>
          <w:sz w:val="28"/>
          <w:szCs w:val="28"/>
          <w:lang w:val="uk-UA"/>
        </w:rPr>
      </w:pPr>
    </w:p>
    <w:p w:rsidR="0008446D" w:rsidRPr="00B1544C" w:rsidRDefault="00670A83" w:rsidP="0008446D">
      <w:pPr>
        <w:jc w:val="center"/>
      </w:pPr>
      <w:r>
        <w:t xml:space="preserve">Підписано до друку  </w:t>
      </w:r>
    </w:p>
    <w:p w:rsidR="0008446D" w:rsidRPr="00B1544C" w:rsidRDefault="0008446D" w:rsidP="0008446D">
      <w:pPr>
        <w:jc w:val="center"/>
      </w:pPr>
      <w:r w:rsidRPr="00B1544C">
        <w:t>Формат 29,7×42¼. Папір офсетний.</w:t>
      </w:r>
    </w:p>
    <w:p w:rsidR="0008446D" w:rsidRPr="00B1544C" w:rsidRDefault="0008446D" w:rsidP="0008446D">
      <w:pPr>
        <w:jc w:val="center"/>
      </w:pPr>
      <w:r w:rsidRPr="00B1544C">
        <w:t>Гарнітура Times New Roman</w:t>
      </w:r>
    </w:p>
    <w:p w:rsidR="0008446D" w:rsidRPr="00B1544C" w:rsidRDefault="0008446D" w:rsidP="0008446D">
      <w:pPr>
        <w:jc w:val="center"/>
      </w:pPr>
      <w:r w:rsidRPr="00B1544C">
        <w:t>Дру</w:t>
      </w:r>
      <w:r w:rsidR="00670A83">
        <w:t xml:space="preserve">к різографічний. Ум. др. арк. </w:t>
      </w:r>
    </w:p>
    <w:p w:rsidR="0008446D" w:rsidRPr="00B1544C" w:rsidRDefault="00670A83" w:rsidP="0008446D">
      <w:pPr>
        <w:jc w:val="center"/>
      </w:pPr>
      <w:r>
        <w:t xml:space="preserve">Наклад 100 прим. Зам № </w:t>
      </w:r>
      <w:bookmarkStart w:id="39" w:name="_GoBack"/>
      <w:bookmarkEnd w:id="39"/>
    </w:p>
    <w:p w:rsidR="0008446D" w:rsidRPr="00B1544C" w:rsidRDefault="0008446D" w:rsidP="0008446D">
      <w:pPr>
        <w:spacing w:line="288" w:lineRule="auto"/>
        <w:ind w:firstLine="454"/>
        <w:rPr>
          <w:sz w:val="28"/>
          <w:szCs w:val="28"/>
          <w:lang w:val="uk-UA"/>
        </w:rPr>
      </w:pPr>
    </w:p>
    <w:p w:rsidR="0008446D" w:rsidRPr="00B1544C" w:rsidRDefault="0008446D" w:rsidP="0008446D">
      <w:pPr>
        <w:jc w:val="center"/>
      </w:pPr>
      <w:r w:rsidRPr="00B1544C">
        <w:t>Віддруковано у Вінницькому національному технічному університеті,</w:t>
      </w:r>
    </w:p>
    <w:p w:rsidR="0008446D" w:rsidRPr="00B1544C" w:rsidRDefault="0008446D" w:rsidP="0008446D">
      <w:pPr>
        <w:jc w:val="center"/>
      </w:pPr>
      <w:r w:rsidRPr="00B1544C">
        <w:t>в комп’ютерному інформаційно-видавничому центрі,</w:t>
      </w:r>
    </w:p>
    <w:p w:rsidR="0008446D" w:rsidRPr="00B1544C" w:rsidRDefault="0008446D" w:rsidP="0008446D">
      <w:pPr>
        <w:jc w:val="center"/>
      </w:pPr>
      <w:r w:rsidRPr="00B1544C">
        <w:t>21021, м. Вінниця, Хмельницьке шосе, 95,</w:t>
      </w:r>
    </w:p>
    <w:p w:rsidR="0008446D" w:rsidRPr="00B1544C" w:rsidRDefault="0008446D" w:rsidP="0008446D">
      <w:pPr>
        <w:jc w:val="center"/>
      </w:pPr>
      <w:r w:rsidRPr="00B1544C">
        <w:t>ВНТУ, ГНК, к. 114.</w:t>
      </w:r>
    </w:p>
    <w:p w:rsidR="0008446D" w:rsidRPr="00B1544C" w:rsidRDefault="0008446D" w:rsidP="0008446D">
      <w:pPr>
        <w:jc w:val="center"/>
      </w:pPr>
      <w:r w:rsidRPr="00B1544C">
        <w:t>Тел. (0432) 59-81-59.</w:t>
      </w:r>
    </w:p>
    <w:p w:rsidR="0008446D" w:rsidRPr="00B1544C" w:rsidRDefault="0008446D" w:rsidP="0008446D">
      <w:pPr>
        <w:jc w:val="center"/>
      </w:pPr>
      <w:r w:rsidRPr="00B1544C">
        <w:t>Свідоцтво суб’єкта видавничої справи</w:t>
      </w:r>
    </w:p>
    <w:p w:rsidR="0008446D" w:rsidRDefault="0008446D" w:rsidP="0008446D">
      <w:pPr>
        <w:jc w:val="center"/>
      </w:pPr>
      <w:r w:rsidRPr="00B1544C">
        <w:t>серія ДК № 3516 від 01.07.2009 р.</w:t>
      </w:r>
    </w:p>
    <w:p w:rsidR="0008446D" w:rsidRPr="0008446D" w:rsidRDefault="0008446D" w:rsidP="0008446D">
      <w:pPr>
        <w:spacing w:line="288" w:lineRule="auto"/>
        <w:ind w:firstLine="454"/>
        <w:rPr>
          <w:sz w:val="28"/>
          <w:szCs w:val="28"/>
          <w:lang w:val="uk-UA"/>
        </w:rPr>
      </w:pPr>
    </w:p>
    <w:sectPr w:rsidR="0008446D" w:rsidRPr="0008446D" w:rsidSect="00CB0CA4">
      <w:headerReference w:type="default" r:id="rId812"/>
      <w:footerReference w:type="default" r:id="rId813"/>
      <w:pgSz w:w="11906" w:h="16838"/>
      <w:pgMar w:top="1418"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911" w:rsidRDefault="00670911" w:rsidP="00C07FB7">
      <w:r>
        <w:separator/>
      </w:r>
    </w:p>
  </w:endnote>
  <w:endnote w:type="continuationSeparator" w:id="0">
    <w:p w:rsidR="00670911" w:rsidRDefault="00670911" w:rsidP="00C07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7688207"/>
      <w:docPartObj>
        <w:docPartGallery w:val="Page Numbers (Bottom of Page)"/>
        <w:docPartUnique/>
      </w:docPartObj>
    </w:sdtPr>
    <w:sdtEndPr/>
    <w:sdtContent>
      <w:p w:rsidR="00DD6E95" w:rsidRDefault="00DD6E95">
        <w:pPr>
          <w:pStyle w:val="aa"/>
        </w:pPr>
        <w:r>
          <w:rPr>
            <w:noProof/>
          </w:rPr>
          <mc:AlternateContent>
            <mc:Choice Requires="wps">
              <w:drawing>
                <wp:anchor distT="0" distB="0" distL="114300" distR="114300" simplePos="0" relativeHeight="251658752" behindDoc="0" locked="0" layoutInCell="1" allowOverlap="1" wp14:anchorId="0315DD2A" wp14:editId="78D23B98">
                  <wp:simplePos x="0" y="0"/>
                  <wp:positionH relativeFrom="rightMargin">
                    <wp:align>center</wp:align>
                  </wp:positionH>
                  <wp:positionV relativeFrom="bottomMargin">
                    <wp:align>top</wp:align>
                  </wp:positionV>
                  <wp:extent cx="762000" cy="895350"/>
                  <wp:effectExtent l="0" t="0" r="0" b="0"/>
                  <wp:wrapNone/>
                  <wp:docPr id="58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heme="majorEastAsia"/>
                                  <w:sz w:val="28"/>
                                  <w:szCs w:val="28"/>
                                </w:rPr>
                                <w:id w:val="392084774"/>
                              </w:sdtPr>
                              <w:sdtEndPr/>
                              <w:sdtContent>
                                <w:p w:rsidR="00DD6E95" w:rsidRPr="00701921" w:rsidRDefault="00670911">
                                  <w:pPr>
                                    <w:jc w:val="center"/>
                                    <w:rPr>
                                      <w:rFonts w:eastAsiaTheme="majorEastAsia"/>
                                      <w:sz w:val="28"/>
                                      <w:szCs w:val="28"/>
                                    </w:rPr>
                                  </w:pP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15DD2A" id="Прямоугольник 11" o:spid="_x0000_s1026" style="position:absolute;margin-left:0;margin-top:0;width:60pt;height:70.5pt;z-index:251658752;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" stroked="f">
                  <v:textbox>
                    <w:txbxContent>
                      <w:sdt>
                        <w:sdtPr>
                          <w:rPr>
                            <w:rFonts w:eastAsiaTheme="majorEastAsia"/>
                            <w:sz w:val="28"/>
                            <w:szCs w:val="28"/>
                          </w:rPr>
                          <w:id w:val="392084774"/>
                        </w:sdtPr>
                        <w:sdtContent>
                          <w:p w:rsidR="00DD6E95" w:rsidRPr="00701921" w:rsidRDefault="00DD6E95">
                            <w:pPr>
                              <w:jc w:val="center"/>
                              <w:rPr>
                                <w:rFonts w:eastAsiaTheme="majorEastAsia"/>
                                <w:sz w:val="28"/>
                                <w:szCs w:val="28"/>
                              </w:rPr>
                            </w:pPr>
                          </w:p>
                        </w:sdtContent>
                      </w:sdt>
                    </w:txbxContent>
                  </v:textbox>
                  <w10:wrap anchorx="margin" anchory="margin"/>
                </v:rect>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7428874"/>
      <w:docPartObj>
        <w:docPartGallery w:val="Page Numbers (Bottom of Page)"/>
        <w:docPartUnique/>
      </w:docPartObj>
    </w:sdtPr>
    <w:sdtEndPr>
      <w:rPr>
        <w:rFonts w:ascii="Times New Roman" w:hAnsi="Times New Roman" w:cs="Times New Roman"/>
        <w:sz w:val="28"/>
        <w:szCs w:val="28"/>
      </w:rPr>
    </w:sdtEndPr>
    <w:sdtContent>
      <w:p w:rsidR="00DD6E95" w:rsidRPr="003C571D" w:rsidRDefault="00DD6E95">
        <w:pPr>
          <w:pStyle w:val="aa"/>
          <w:jc w:val="center"/>
          <w:rPr>
            <w:rFonts w:ascii="Times New Roman" w:hAnsi="Times New Roman" w:cs="Times New Roman"/>
            <w:sz w:val="28"/>
            <w:szCs w:val="28"/>
          </w:rPr>
        </w:pPr>
        <w:r w:rsidRPr="003C571D">
          <w:rPr>
            <w:rFonts w:ascii="Times New Roman" w:hAnsi="Times New Roman" w:cs="Times New Roman"/>
            <w:sz w:val="28"/>
            <w:szCs w:val="28"/>
          </w:rPr>
          <w:fldChar w:fldCharType="begin"/>
        </w:r>
        <w:r w:rsidRPr="003C571D">
          <w:rPr>
            <w:rFonts w:ascii="Times New Roman" w:hAnsi="Times New Roman" w:cs="Times New Roman"/>
            <w:sz w:val="28"/>
            <w:szCs w:val="28"/>
          </w:rPr>
          <w:instrText>PAGE   \* MERGEFORMAT</w:instrText>
        </w:r>
        <w:r w:rsidRPr="003C571D">
          <w:rPr>
            <w:rFonts w:ascii="Times New Roman" w:hAnsi="Times New Roman" w:cs="Times New Roman"/>
            <w:sz w:val="28"/>
            <w:szCs w:val="28"/>
          </w:rPr>
          <w:fldChar w:fldCharType="separate"/>
        </w:r>
        <w:r w:rsidR="00670A83" w:rsidRPr="00670A83">
          <w:rPr>
            <w:rFonts w:ascii="Times New Roman" w:hAnsi="Times New Roman" w:cs="Times New Roman"/>
            <w:noProof/>
            <w:sz w:val="28"/>
            <w:szCs w:val="28"/>
            <w:lang w:val="ru-RU"/>
          </w:rPr>
          <w:t>22</w:t>
        </w:r>
        <w:r w:rsidRPr="003C571D">
          <w:rPr>
            <w:rFonts w:ascii="Times New Roman" w:hAnsi="Times New Roman" w:cs="Times New Roman"/>
            <w:sz w:val="28"/>
            <w:szCs w:val="28"/>
          </w:rPr>
          <w:fldChar w:fldCharType="end"/>
        </w:r>
      </w:p>
    </w:sdtContent>
  </w:sdt>
  <w:p w:rsidR="00DD6E95" w:rsidRDefault="00DD6E9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911" w:rsidRDefault="00670911" w:rsidP="00C07FB7">
      <w:r>
        <w:separator/>
      </w:r>
    </w:p>
  </w:footnote>
  <w:footnote w:type="continuationSeparator" w:id="0">
    <w:p w:rsidR="00670911" w:rsidRDefault="00670911" w:rsidP="00C07F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E95" w:rsidRPr="00672824" w:rsidRDefault="00DD6E95">
    <w:pPr>
      <w:pStyle w:val="a8"/>
      <w:jc w:val="right"/>
      <w:rPr>
        <w:rFonts w:ascii="Times New Roman" w:hAnsi="Times New Roman" w:cs="Times New Roman"/>
        <w:sz w:val="28"/>
        <w:szCs w:val="28"/>
      </w:rPr>
    </w:pPr>
  </w:p>
  <w:p w:rsidR="00DD6E95" w:rsidRDefault="00DD6E9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1"/>
    <w:multiLevelType w:val="singleLevel"/>
    <w:tmpl w:val="F0626E3A"/>
    <w:lvl w:ilvl="0">
      <w:start w:val="1"/>
      <w:numFmt w:val="bullet"/>
      <w:lvlText w:val=""/>
      <w:lvlJc w:val="left"/>
      <w:pPr>
        <w:tabs>
          <w:tab w:val="num" w:pos="1209"/>
        </w:tabs>
        <w:ind w:left="1209" w:hanging="360"/>
      </w:pPr>
      <w:rPr>
        <w:rFonts w:ascii="Symbol" w:hAnsi="Symbol" w:hint="default"/>
      </w:rPr>
    </w:lvl>
  </w:abstractNum>
  <w:abstractNum w:abstractNumId="1">
    <w:nsid w:val="11C558B5"/>
    <w:multiLevelType w:val="hybridMultilevel"/>
    <w:tmpl w:val="E1EEE7A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1A24164F"/>
    <w:multiLevelType w:val="hybridMultilevel"/>
    <w:tmpl w:val="26201AF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nsid w:val="1FBA67AD"/>
    <w:multiLevelType w:val="hybridMultilevel"/>
    <w:tmpl w:val="DE5AC44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nsid w:val="268915E5"/>
    <w:multiLevelType w:val="hybridMultilevel"/>
    <w:tmpl w:val="94F2B144"/>
    <w:lvl w:ilvl="0" w:tplc="38209898">
      <w:start w:val="1"/>
      <w:numFmt w:val="decimal"/>
      <w:lvlText w:val="%1."/>
      <w:lvlJc w:val="left"/>
      <w:pPr>
        <w:ind w:left="1495"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nsid w:val="2AA65601"/>
    <w:multiLevelType w:val="multilevel"/>
    <w:tmpl w:val="6B123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CF1540"/>
    <w:multiLevelType w:val="hybridMultilevel"/>
    <w:tmpl w:val="BA2E2F72"/>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30915CE0"/>
    <w:multiLevelType w:val="multilevel"/>
    <w:tmpl w:val="B4E41320"/>
    <w:lvl w:ilvl="0">
      <w:start w:val="4"/>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34420D0C"/>
    <w:multiLevelType w:val="hybridMultilevel"/>
    <w:tmpl w:val="57A6DCF4"/>
    <w:lvl w:ilvl="0" w:tplc="0422000F">
      <w:start w:val="1"/>
      <w:numFmt w:val="decimal"/>
      <w:lvlText w:val="%1."/>
      <w:lvlJc w:val="left"/>
      <w:pPr>
        <w:ind w:left="1069" w:hanging="360"/>
      </w:p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nsid w:val="38025336"/>
    <w:multiLevelType w:val="hybridMultilevel"/>
    <w:tmpl w:val="15DE59B8"/>
    <w:lvl w:ilvl="0" w:tplc="A14A005C">
      <w:start w:val="1"/>
      <w:numFmt w:val="decimal"/>
      <w:lvlText w:val="%1)"/>
      <w:lvlJc w:val="left"/>
      <w:pPr>
        <w:ind w:left="825" w:hanging="46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410C226E"/>
    <w:multiLevelType w:val="hybridMultilevel"/>
    <w:tmpl w:val="01800EC2"/>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1">
    <w:nsid w:val="4C0B0056"/>
    <w:multiLevelType w:val="hybridMultilevel"/>
    <w:tmpl w:val="96BE981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4CEB1D5B"/>
    <w:multiLevelType w:val="hybridMultilevel"/>
    <w:tmpl w:val="D572ED50"/>
    <w:lvl w:ilvl="0" w:tplc="04220001">
      <w:start w:val="1"/>
      <w:numFmt w:val="bullet"/>
      <w:lvlText w:val=""/>
      <w:lvlJc w:val="left"/>
      <w:pPr>
        <w:ind w:left="770" w:hanging="360"/>
      </w:pPr>
      <w:rPr>
        <w:rFonts w:ascii="Symbol" w:hAnsi="Symbol" w:hint="default"/>
      </w:rPr>
    </w:lvl>
    <w:lvl w:ilvl="1" w:tplc="04220003" w:tentative="1">
      <w:start w:val="1"/>
      <w:numFmt w:val="bullet"/>
      <w:lvlText w:val="o"/>
      <w:lvlJc w:val="left"/>
      <w:pPr>
        <w:ind w:left="1490" w:hanging="360"/>
      </w:pPr>
      <w:rPr>
        <w:rFonts w:ascii="Courier New" w:hAnsi="Courier New" w:cs="Courier New" w:hint="default"/>
      </w:rPr>
    </w:lvl>
    <w:lvl w:ilvl="2" w:tplc="04220005" w:tentative="1">
      <w:start w:val="1"/>
      <w:numFmt w:val="bullet"/>
      <w:lvlText w:val=""/>
      <w:lvlJc w:val="left"/>
      <w:pPr>
        <w:ind w:left="2210" w:hanging="360"/>
      </w:pPr>
      <w:rPr>
        <w:rFonts w:ascii="Wingdings" w:hAnsi="Wingdings" w:hint="default"/>
      </w:rPr>
    </w:lvl>
    <w:lvl w:ilvl="3" w:tplc="04220001" w:tentative="1">
      <w:start w:val="1"/>
      <w:numFmt w:val="bullet"/>
      <w:lvlText w:val=""/>
      <w:lvlJc w:val="left"/>
      <w:pPr>
        <w:ind w:left="2930" w:hanging="360"/>
      </w:pPr>
      <w:rPr>
        <w:rFonts w:ascii="Symbol" w:hAnsi="Symbol" w:hint="default"/>
      </w:rPr>
    </w:lvl>
    <w:lvl w:ilvl="4" w:tplc="04220003" w:tentative="1">
      <w:start w:val="1"/>
      <w:numFmt w:val="bullet"/>
      <w:lvlText w:val="o"/>
      <w:lvlJc w:val="left"/>
      <w:pPr>
        <w:ind w:left="3650" w:hanging="360"/>
      </w:pPr>
      <w:rPr>
        <w:rFonts w:ascii="Courier New" w:hAnsi="Courier New" w:cs="Courier New" w:hint="default"/>
      </w:rPr>
    </w:lvl>
    <w:lvl w:ilvl="5" w:tplc="04220005" w:tentative="1">
      <w:start w:val="1"/>
      <w:numFmt w:val="bullet"/>
      <w:lvlText w:val=""/>
      <w:lvlJc w:val="left"/>
      <w:pPr>
        <w:ind w:left="4370" w:hanging="360"/>
      </w:pPr>
      <w:rPr>
        <w:rFonts w:ascii="Wingdings" w:hAnsi="Wingdings" w:hint="default"/>
      </w:rPr>
    </w:lvl>
    <w:lvl w:ilvl="6" w:tplc="04220001" w:tentative="1">
      <w:start w:val="1"/>
      <w:numFmt w:val="bullet"/>
      <w:lvlText w:val=""/>
      <w:lvlJc w:val="left"/>
      <w:pPr>
        <w:ind w:left="5090" w:hanging="360"/>
      </w:pPr>
      <w:rPr>
        <w:rFonts w:ascii="Symbol" w:hAnsi="Symbol" w:hint="default"/>
      </w:rPr>
    </w:lvl>
    <w:lvl w:ilvl="7" w:tplc="04220003" w:tentative="1">
      <w:start w:val="1"/>
      <w:numFmt w:val="bullet"/>
      <w:lvlText w:val="o"/>
      <w:lvlJc w:val="left"/>
      <w:pPr>
        <w:ind w:left="5810" w:hanging="360"/>
      </w:pPr>
      <w:rPr>
        <w:rFonts w:ascii="Courier New" w:hAnsi="Courier New" w:cs="Courier New" w:hint="default"/>
      </w:rPr>
    </w:lvl>
    <w:lvl w:ilvl="8" w:tplc="04220005" w:tentative="1">
      <w:start w:val="1"/>
      <w:numFmt w:val="bullet"/>
      <w:lvlText w:val=""/>
      <w:lvlJc w:val="left"/>
      <w:pPr>
        <w:ind w:left="6530" w:hanging="360"/>
      </w:pPr>
      <w:rPr>
        <w:rFonts w:ascii="Wingdings" w:hAnsi="Wingdings" w:hint="default"/>
      </w:rPr>
    </w:lvl>
  </w:abstractNum>
  <w:abstractNum w:abstractNumId="13">
    <w:nsid w:val="4E141A0C"/>
    <w:multiLevelType w:val="hybridMultilevel"/>
    <w:tmpl w:val="F62A2F2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525B4124"/>
    <w:multiLevelType w:val="hybridMultilevel"/>
    <w:tmpl w:val="1B10A73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53C91647"/>
    <w:multiLevelType w:val="hybridMultilevel"/>
    <w:tmpl w:val="BE8E02AC"/>
    <w:lvl w:ilvl="0" w:tplc="E7368A80">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53DF47F0"/>
    <w:multiLevelType w:val="hybridMultilevel"/>
    <w:tmpl w:val="EF8A08B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566477B9"/>
    <w:multiLevelType w:val="hybridMultilevel"/>
    <w:tmpl w:val="D8F83B66"/>
    <w:lvl w:ilvl="0" w:tplc="30B4C04A">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5AB340C3"/>
    <w:multiLevelType w:val="hybridMultilevel"/>
    <w:tmpl w:val="5036918A"/>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9">
    <w:nsid w:val="5AE83F8A"/>
    <w:multiLevelType w:val="hybridMultilevel"/>
    <w:tmpl w:val="949EDDE0"/>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0">
    <w:nsid w:val="5C1A1623"/>
    <w:multiLevelType w:val="hybridMultilevel"/>
    <w:tmpl w:val="EF8A08B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5C5F0223"/>
    <w:multiLevelType w:val="hybridMultilevel"/>
    <w:tmpl w:val="4F3E90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6A2722E9"/>
    <w:multiLevelType w:val="hybridMultilevel"/>
    <w:tmpl w:val="EF8A08B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71B579BF"/>
    <w:multiLevelType w:val="hybridMultilevel"/>
    <w:tmpl w:val="B3043FAC"/>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77891F2C"/>
    <w:multiLevelType w:val="hybridMultilevel"/>
    <w:tmpl w:val="C34253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7B815E76"/>
    <w:multiLevelType w:val="hybridMultilevel"/>
    <w:tmpl w:val="6460313C"/>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12"/>
  </w:num>
  <w:num w:numId="4">
    <w:abstractNumId w:val="2"/>
  </w:num>
  <w:num w:numId="5">
    <w:abstractNumId w:val="5"/>
  </w:num>
  <w:num w:numId="6">
    <w:abstractNumId w:val="14"/>
  </w:num>
  <w:num w:numId="7">
    <w:abstractNumId w:val="21"/>
  </w:num>
  <w:num w:numId="8">
    <w:abstractNumId w:val="9"/>
  </w:num>
  <w:num w:numId="9">
    <w:abstractNumId w:val="1"/>
  </w:num>
  <w:num w:numId="10">
    <w:abstractNumId w:val="24"/>
  </w:num>
  <w:num w:numId="11">
    <w:abstractNumId w:val="13"/>
  </w:num>
  <w:num w:numId="12">
    <w:abstractNumId w:val="16"/>
  </w:num>
  <w:num w:numId="13">
    <w:abstractNumId w:val="20"/>
  </w:num>
  <w:num w:numId="14">
    <w:abstractNumId w:val="15"/>
  </w:num>
  <w:num w:numId="15">
    <w:abstractNumId w:val="17"/>
  </w:num>
  <w:num w:numId="16">
    <w:abstractNumId w:val="18"/>
  </w:num>
  <w:num w:numId="17">
    <w:abstractNumId w:val="11"/>
  </w:num>
  <w:num w:numId="18">
    <w:abstractNumId w:val="3"/>
  </w:num>
  <w:num w:numId="19">
    <w:abstractNumId w:val="4"/>
  </w:num>
  <w:num w:numId="20">
    <w:abstractNumId w:val="7"/>
  </w:num>
  <w:num w:numId="21">
    <w:abstractNumId w:val="8"/>
  </w:num>
  <w:num w:numId="22">
    <w:abstractNumId w:val="19"/>
  </w:num>
  <w:num w:numId="23">
    <w:abstractNumId w:val="0"/>
  </w:num>
  <w:num w:numId="24">
    <w:abstractNumId w:val="25"/>
  </w:num>
  <w:num w:numId="25">
    <w:abstractNumId w:val="6"/>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B3C"/>
    <w:rsid w:val="00000702"/>
    <w:rsid w:val="00004329"/>
    <w:rsid w:val="0000591B"/>
    <w:rsid w:val="0000788C"/>
    <w:rsid w:val="00007E70"/>
    <w:rsid w:val="00010D2A"/>
    <w:rsid w:val="00012D4F"/>
    <w:rsid w:val="00012DD4"/>
    <w:rsid w:val="00012FD5"/>
    <w:rsid w:val="0001309B"/>
    <w:rsid w:val="000148AD"/>
    <w:rsid w:val="00016177"/>
    <w:rsid w:val="00016DF1"/>
    <w:rsid w:val="00020205"/>
    <w:rsid w:val="00020536"/>
    <w:rsid w:val="00023146"/>
    <w:rsid w:val="000236DB"/>
    <w:rsid w:val="000253C7"/>
    <w:rsid w:val="00027A54"/>
    <w:rsid w:val="000302EE"/>
    <w:rsid w:val="00031180"/>
    <w:rsid w:val="00031D6B"/>
    <w:rsid w:val="00032541"/>
    <w:rsid w:val="00033918"/>
    <w:rsid w:val="00035E94"/>
    <w:rsid w:val="0003658D"/>
    <w:rsid w:val="00037074"/>
    <w:rsid w:val="00037A6E"/>
    <w:rsid w:val="000404CC"/>
    <w:rsid w:val="00040A44"/>
    <w:rsid w:val="00041061"/>
    <w:rsid w:val="0004440D"/>
    <w:rsid w:val="00044A8F"/>
    <w:rsid w:val="0004551F"/>
    <w:rsid w:val="00045EB7"/>
    <w:rsid w:val="00047D67"/>
    <w:rsid w:val="00047FDF"/>
    <w:rsid w:val="000519C5"/>
    <w:rsid w:val="0005385A"/>
    <w:rsid w:val="00054082"/>
    <w:rsid w:val="000542AA"/>
    <w:rsid w:val="00054403"/>
    <w:rsid w:val="00054C01"/>
    <w:rsid w:val="0005529D"/>
    <w:rsid w:val="0005625B"/>
    <w:rsid w:val="0005751D"/>
    <w:rsid w:val="00057F0E"/>
    <w:rsid w:val="00060CF2"/>
    <w:rsid w:val="00062706"/>
    <w:rsid w:val="00062A86"/>
    <w:rsid w:val="00064D6B"/>
    <w:rsid w:val="000659B9"/>
    <w:rsid w:val="000661CA"/>
    <w:rsid w:val="000703E0"/>
    <w:rsid w:val="00070433"/>
    <w:rsid w:val="0007092B"/>
    <w:rsid w:val="00070EAE"/>
    <w:rsid w:val="00071032"/>
    <w:rsid w:val="000712E6"/>
    <w:rsid w:val="000731FE"/>
    <w:rsid w:val="00074FAE"/>
    <w:rsid w:val="0007734A"/>
    <w:rsid w:val="00077911"/>
    <w:rsid w:val="00080843"/>
    <w:rsid w:val="00080E71"/>
    <w:rsid w:val="00082CFF"/>
    <w:rsid w:val="0008446D"/>
    <w:rsid w:val="00084F85"/>
    <w:rsid w:val="000853FC"/>
    <w:rsid w:val="000857A9"/>
    <w:rsid w:val="000857C6"/>
    <w:rsid w:val="00085D61"/>
    <w:rsid w:val="000907EF"/>
    <w:rsid w:val="00092F77"/>
    <w:rsid w:val="000935D5"/>
    <w:rsid w:val="00097A3E"/>
    <w:rsid w:val="000A0D58"/>
    <w:rsid w:val="000A191B"/>
    <w:rsid w:val="000A1E55"/>
    <w:rsid w:val="000A2EB3"/>
    <w:rsid w:val="000A3CD6"/>
    <w:rsid w:val="000A4ADF"/>
    <w:rsid w:val="000A4C1C"/>
    <w:rsid w:val="000A560A"/>
    <w:rsid w:val="000B2961"/>
    <w:rsid w:val="000B2D93"/>
    <w:rsid w:val="000B3264"/>
    <w:rsid w:val="000B340E"/>
    <w:rsid w:val="000B3472"/>
    <w:rsid w:val="000B3E00"/>
    <w:rsid w:val="000B43C4"/>
    <w:rsid w:val="000B47D1"/>
    <w:rsid w:val="000B4879"/>
    <w:rsid w:val="000B4EBE"/>
    <w:rsid w:val="000B5A00"/>
    <w:rsid w:val="000B60D7"/>
    <w:rsid w:val="000B621B"/>
    <w:rsid w:val="000B7B0F"/>
    <w:rsid w:val="000C0400"/>
    <w:rsid w:val="000C0758"/>
    <w:rsid w:val="000C189A"/>
    <w:rsid w:val="000C3D25"/>
    <w:rsid w:val="000C3D93"/>
    <w:rsid w:val="000C5A6B"/>
    <w:rsid w:val="000C63C5"/>
    <w:rsid w:val="000C7EEB"/>
    <w:rsid w:val="000D0785"/>
    <w:rsid w:val="000D358C"/>
    <w:rsid w:val="000D3DD6"/>
    <w:rsid w:val="000D4623"/>
    <w:rsid w:val="000D6500"/>
    <w:rsid w:val="000D7195"/>
    <w:rsid w:val="000D7B6A"/>
    <w:rsid w:val="000D7CD5"/>
    <w:rsid w:val="000E0AF3"/>
    <w:rsid w:val="000E3CC7"/>
    <w:rsid w:val="000E4660"/>
    <w:rsid w:val="000E7124"/>
    <w:rsid w:val="000E7269"/>
    <w:rsid w:val="000F0B24"/>
    <w:rsid w:val="000F11EA"/>
    <w:rsid w:val="000F2DDF"/>
    <w:rsid w:val="000F2ED1"/>
    <w:rsid w:val="000F2F35"/>
    <w:rsid w:val="000F3B5A"/>
    <w:rsid w:val="000F4DCF"/>
    <w:rsid w:val="000F508E"/>
    <w:rsid w:val="000F55D4"/>
    <w:rsid w:val="000F5959"/>
    <w:rsid w:val="000F6496"/>
    <w:rsid w:val="00100963"/>
    <w:rsid w:val="00101E6F"/>
    <w:rsid w:val="00104997"/>
    <w:rsid w:val="00104DB1"/>
    <w:rsid w:val="00106422"/>
    <w:rsid w:val="00106530"/>
    <w:rsid w:val="001068A9"/>
    <w:rsid w:val="001070D8"/>
    <w:rsid w:val="0010724A"/>
    <w:rsid w:val="001073F9"/>
    <w:rsid w:val="001112B1"/>
    <w:rsid w:val="00111383"/>
    <w:rsid w:val="00111A53"/>
    <w:rsid w:val="001127C5"/>
    <w:rsid w:val="00112980"/>
    <w:rsid w:val="00113628"/>
    <w:rsid w:val="00115030"/>
    <w:rsid w:val="001153BA"/>
    <w:rsid w:val="00115CE9"/>
    <w:rsid w:val="001200FB"/>
    <w:rsid w:val="00121B62"/>
    <w:rsid w:val="00122C7D"/>
    <w:rsid w:val="001232BB"/>
    <w:rsid w:val="001238D8"/>
    <w:rsid w:val="0012402C"/>
    <w:rsid w:val="00124C1F"/>
    <w:rsid w:val="001258EA"/>
    <w:rsid w:val="00125A8C"/>
    <w:rsid w:val="00126697"/>
    <w:rsid w:val="00130465"/>
    <w:rsid w:val="00131108"/>
    <w:rsid w:val="00131CDE"/>
    <w:rsid w:val="0013238E"/>
    <w:rsid w:val="001337FE"/>
    <w:rsid w:val="00133C6B"/>
    <w:rsid w:val="00135420"/>
    <w:rsid w:val="00136513"/>
    <w:rsid w:val="00136F33"/>
    <w:rsid w:val="00137CA1"/>
    <w:rsid w:val="001432E4"/>
    <w:rsid w:val="00144123"/>
    <w:rsid w:val="00144A78"/>
    <w:rsid w:val="00150633"/>
    <w:rsid w:val="00151D61"/>
    <w:rsid w:val="001561A9"/>
    <w:rsid w:val="001608DA"/>
    <w:rsid w:val="00160D75"/>
    <w:rsid w:val="00162347"/>
    <w:rsid w:val="00163D6C"/>
    <w:rsid w:val="00164171"/>
    <w:rsid w:val="001642EB"/>
    <w:rsid w:val="0016456E"/>
    <w:rsid w:val="001646D1"/>
    <w:rsid w:val="00164882"/>
    <w:rsid w:val="00164CB1"/>
    <w:rsid w:val="00164CB4"/>
    <w:rsid w:val="001677B8"/>
    <w:rsid w:val="00167EE5"/>
    <w:rsid w:val="00167FBC"/>
    <w:rsid w:val="00171D46"/>
    <w:rsid w:val="00172493"/>
    <w:rsid w:val="00173043"/>
    <w:rsid w:val="0017379F"/>
    <w:rsid w:val="00173AF5"/>
    <w:rsid w:val="00173BA0"/>
    <w:rsid w:val="0017431B"/>
    <w:rsid w:val="00175992"/>
    <w:rsid w:val="00176131"/>
    <w:rsid w:val="0017671F"/>
    <w:rsid w:val="001767A9"/>
    <w:rsid w:val="00176D60"/>
    <w:rsid w:val="0018097D"/>
    <w:rsid w:val="00180DEC"/>
    <w:rsid w:val="00180F17"/>
    <w:rsid w:val="00181625"/>
    <w:rsid w:val="001821DD"/>
    <w:rsid w:val="001830F7"/>
    <w:rsid w:val="0018349C"/>
    <w:rsid w:val="0018378C"/>
    <w:rsid w:val="00185B22"/>
    <w:rsid w:val="00185D93"/>
    <w:rsid w:val="00186C62"/>
    <w:rsid w:val="00186DC4"/>
    <w:rsid w:val="0019178F"/>
    <w:rsid w:val="0019315A"/>
    <w:rsid w:val="00194BBA"/>
    <w:rsid w:val="00195EBF"/>
    <w:rsid w:val="001978F7"/>
    <w:rsid w:val="001A0013"/>
    <w:rsid w:val="001A2510"/>
    <w:rsid w:val="001A310E"/>
    <w:rsid w:val="001A58B4"/>
    <w:rsid w:val="001A5E85"/>
    <w:rsid w:val="001B0783"/>
    <w:rsid w:val="001B1174"/>
    <w:rsid w:val="001B37FB"/>
    <w:rsid w:val="001B5124"/>
    <w:rsid w:val="001B7036"/>
    <w:rsid w:val="001B76F8"/>
    <w:rsid w:val="001C005B"/>
    <w:rsid w:val="001C053F"/>
    <w:rsid w:val="001C0A41"/>
    <w:rsid w:val="001C17EC"/>
    <w:rsid w:val="001C2670"/>
    <w:rsid w:val="001C42A7"/>
    <w:rsid w:val="001C713F"/>
    <w:rsid w:val="001D016B"/>
    <w:rsid w:val="001D070F"/>
    <w:rsid w:val="001D130E"/>
    <w:rsid w:val="001D180F"/>
    <w:rsid w:val="001D247C"/>
    <w:rsid w:val="001D2A4D"/>
    <w:rsid w:val="001D2DDE"/>
    <w:rsid w:val="001D586A"/>
    <w:rsid w:val="001D731F"/>
    <w:rsid w:val="001D7591"/>
    <w:rsid w:val="001E0001"/>
    <w:rsid w:val="001E102A"/>
    <w:rsid w:val="001E1632"/>
    <w:rsid w:val="001E1BA5"/>
    <w:rsid w:val="001E2801"/>
    <w:rsid w:val="001E4A8C"/>
    <w:rsid w:val="001E50E2"/>
    <w:rsid w:val="001E59CB"/>
    <w:rsid w:val="001E6801"/>
    <w:rsid w:val="001E6C39"/>
    <w:rsid w:val="001E778C"/>
    <w:rsid w:val="001E7A39"/>
    <w:rsid w:val="001F1623"/>
    <w:rsid w:val="001F3251"/>
    <w:rsid w:val="001F3C8A"/>
    <w:rsid w:val="001F46B8"/>
    <w:rsid w:val="001F74B5"/>
    <w:rsid w:val="00200126"/>
    <w:rsid w:val="0020043B"/>
    <w:rsid w:val="0020226C"/>
    <w:rsid w:val="002032A4"/>
    <w:rsid w:val="00204B06"/>
    <w:rsid w:val="002074BE"/>
    <w:rsid w:val="0020784C"/>
    <w:rsid w:val="00210447"/>
    <w:rsid w:val="00210F72"/>
    <w:rsid w:val="0021141E"/>
    <w:rsid w:val="002117FD"/>
    <w:rsid w:val="00211D12"/>
    <w:rsid w:val="00212BB5"/>
    <w:rsid w:val="002158E2"/>
    <w:rsid w:val="00215BEA"/>
    <w:rsid w:val="002160CD"/>
    <w:rsid w:val="002163AB"/>
    <w:rsid w:val="00216897"/>
    <w:rsid w:val="002171C0"/>
    <w:rsid w:val="00220C3A"/>
    <w:rsid w:val="00221727"/>
    <w:rsid w:val="002225C7"/>
    <w:rsid w:val="00222794"/>
    <w:rsid w:val="00223FA5"/>
    <w:rsid w:val="00225271"/>
    <w:rsid w:val="00225E0B"/>
    <w:rsid w:val="00227374"/>
    <w:rsid w:val="00230FB6"/>
    <w:rsid w:val="00231311"/>
    <w:rsid w:val="00231667"/>
    <w:rsid w:val="00231BA3"/>
    <w:rsid w:val="002325A7"/>
    <w:rsid w:val="002328AE"/>
    <w:rsid w:val="00232EBC"/>
    <w:rsid w:val="00233685"/>
    <w:rsid w:val="00233DED"/>
    <w:rsid w:val="002354C8"/>
    <w:rsid w:val="00235DE4"/>
    <w:rsid w:val="00236439"/>
    <w:rsid w:val="00236E9F"/>
    <w:rsid w:val="00241D85"/>
    <w:rsid w:val="00242128"/>
    <w:rsid w:val="002429C5"/>
    <w:rsid w:val="00243794"/>
    <w:rsid w:val="00243E55"/>
    <w:rsid w:val="00245B80"/>
    <w:rsid w:val="00245C93"/>
    <w:rsid w:val="0024684B"/>
    <w:rsid w:val="00246E34"/>
    <w:rsid w:val="0024781A"/>
    <w:rsid w:val="00247C78"/>
    <w:rsid w:val="00251687"/>
    <w:rsid w:val="00251B61"/>
    <w:rsid w:val="0025311E"/>
    <w:rsid w:val="002536CE"/>
    <w:rsid w:val="00256EA3"/>
    <w:rsid w:val="00260181"/>
    <w:rsid w:val="00260622"/>
    <w:rsid w:val="002606EF"/>
    <w:rsid w:val="00261E59"/>
    <w:rsid w:val="00262AE2"/>
    <w:rsid w:val="0026371F"/>
    <w:rsid w:val="00263F11"/>
    <w:rsid w:val="00265207"/>
    <w:rsid w:val="00265361"/>
    <w:rsid w:val="00267175"/>
    <w:rsid w:val="0026768B"/>
    <w:rsid w:val="00267BCC"/>
    <w:rsid w:val="00267CB5"/>
    <w:rsid w:val="00267DCB"/>
    <w:rsid w:val="00272F4B"/>
    <w:rsid w:val="002737F7"/>
    <w:rsid w:val="0027386D"/>
    <w:rsid w:val="002742CF"/>
    <w:rsid w:val="002744BC"/>
    <w:rsid w:val="002752D9"/>
    <w:rsid w:val="00275B32"/>
    <w:rsid w:val="00276382"/>
    <w:rsid w:val="002767FA"/>
    <w:rsid w:val="00277325"/>
    <w:rsid w:val="0027739F"/>
    <w:rsid w:val="0027747F"/>
    <w:rsid w:val="00280B32"/>
    <w:rsid w:val="00281812"/>
    <w:rsid w:val="002824B2"/>
    <w:rsid w:val="00282FDF"/>
    <w:rsid w:val="002858B1"/>
    <w:rsid w:val="00286F3D"/>
    <w:rsid w:val="00290E80"/>
    <w:rsid w:val="00292C9F"/>
    <w:rsid w:val="0029333F"/>
    <w:rsid w:val="00293980"/>
    <w:rsid w:val="00294301"/>
    <w:rsid w:val="002943FF"/>
    <w:rsid w:val="00294A3A"/>
    <w:rsid w:val="00295186"/>
    <w:rsid w:val="00296B80"/>
    <w:rsid w:val="002A26D9"/>
    <w:rsid w:val="002A3306"/>
    <w:rsid w:val="002A3E4D"/>
    <w:rsid w:val="002A47EA"/>
    <w:rsid w:val="002B05B1"/>
    <w:rsid w:val="002B066E"/>
    <w:rsid w:val="002B1B5E"/>
    <w:rsid w:val="002B202F"/>
    <w:rsid w:val="002B265D"/>
    <w:rsid w:val="002B320A"/>
    <w:rsid w:val="002B6A1C"/>
    <w:rsid w:val="002B70DD"/>
    <w:rsid w:val="002B7851"/>
    <w:rsid w:val="002C31CD"/>
    <w:rsid w:val="002C3D04"/>
    <w:rsid w:val="002C5052"/>
    <w:rsid w:val="002C518E"/>
    <w:rsid w:val="002C5323"/>
    <w:rsid w:val="002C6206"/>
    <w:rsid w:val="002C645D"/>
    <w:rsid w:val="002C70C0"/>
    <w:rsid w:val="002C761A"/>
    <w:rsid w:val="002C7D65"/>
    <w:rsid w:val="002D0DD6"/>
    <w:rsid w:val="002D1546"/>
    <w:rsid w:val="002D513B"/>
    <w:rsid w:val="002D6740"/>
    <w:rsid w:val="002D6840"/>
    <w:rsid w:val="002D6AD9"/>
    <w:rsid w:val="002D74C4"/>
    <w:rsid w:val="002D7FBB"/>
    <w:rsid w:val="002E0098"/>
    <w:rsid w:val="002E0AE6"/>
    <w:rsid w:val="002E10BB"/>
    <w:rsid w:val="002E1A93"/>
    <w:rsid w:val="002E323C"/>
    <w:rsid w:val="002E32F3"/>
    <w:rsid w:val="002E554E"/>
    <w:rsid w:val="002E56EA"/>
    <w:rsid w:val="002E5B0C"/>
    <w:rsid w:val="002E5D97"/>
    <w:rsid w:val="002E7743"/>
    <w:rsid w:val="002F0AC5"/>
    <w:rsid w:val="002F1016"/>
    <w:rsid w:val="002F1789"/>
    <w:rsid w:val="002F1C3C"/>
    <w:rsid w:val="002F25CE"/>
    <w:rsid w:val="002F4334"/>
    <w:rsid w:val="002F4E66"/>
    <w:rsid w:val="002F7D1F"/>
    <w:rsid w:val="0030020A"/>
    <w:rsid w:val="003004E1"/>
    <w:rsid w:val="0030245C"/>
    <w:rsid w:val="003024E5"/>
    <w:rsid w:val="0030303F"/>
    <w:rsid w:val="003041ED"/>
    <w:rsid w:val="0030446F"/>
    <w:rsid w:val="00305B35"/>
    <w:rsid w:val="00307742"/>
    <w:rsid w:val="00307C0E"/>
    <w:rsid w:val="0031096E"/>
    <w:rsid w:val="0031158E"/>
    <w:rsid w:val="00312E36"/>
    <w:rsid w:val="0031411A"/>
    <w:rsid w:val="00316B71"/>
    <w:rsid w:val="0032092B"/>
    <w:rsid w:val="003215E0"/>
    <w:rsid w:val="00321D5E"/>
    <w:rsid w:val="00323927"/>
    <w:rsid w:val="00330473"/>
    <w:rsid w:val="00330649"/>
    <w:rsid w:val="00330891"/>
    <w:rsid w:val="003311BE"/>
    <w:rsid w:val="003316EE"/>
    <w:rsid w:val="003332DC"/>
    <w:rsid w:val="00334AEB"/>
    <w:rsid w:val="003364CA"/>
    <w:rsid w:val="00336DEC"/>
    <w:rsid w:val="00336F6D"/>
    <w:rsid w:val="0034050B"/>
    <w:rsid w:val="00340C99"/>
    <w:rsid w:val="0034123F"/>
    <w:rsid w:val="00341B06"/>
    <w:rsid w:val="00341EE6"/>
    <w:rsid w:val="003424D6"/>
    <w:rsid w:val="00343468"/>
    <w:rsid w:val="003442F7"/>
    <w:rsid w:val="00344C97"/>
    <w:rsid w:val="00346AC6"/>
    <w:rsid w:val="00346BC8"/>
    <w:rsid w:val="00347586"/>
    <w:rsid w:val="00350B0C"/>
    <w:rsid w:val="00352F91"/>
    <w:rsid w:val="00354CAA"/>
    <w:rsid w:val="00356153"/>
    <w:rsid w:val="00356568"/>
    <w:rsid w:val="00356752"/>
    <w:rsid w:val="00356ACC"/>
    <w:rsid w:val="00360187"/>
    <w:rsid w:val="00361233"/>
    <w:rsid w:val="00361536"/>
    <w:rsid w:val="00361B7B"/>
    <w:rsid w:val="00361EDC"/>
    <w:rsid w:val="0036319C"/>
    <w:rsid w:val="003638A4"/>
    <w:rsid w:val="00365225"/>
    <w:rsid w:val="003652A3"/>
    <w:rsid w:val="003655D0"/>
    <w:rsid w:val="0036732A"/>
    <w:rsid w:val="003718E2"/>
    <w:rsid w:val="00373075"/>
    <w:rsid w:val="00374983"/>
    <w:rsid w:val="0037498C"/>
    <w:rsid w:val="00374BC6"/>
    <w:rsid w:val="00375CDA"/>
    <w:rsid w:val="003762BC"/>
    <w:rsid w:val="00377B51"/>
    <w:rsid w:val="0038051D"/>
    <w:rsid w:val="0038159B"/>
    <w:rsid w:val="00382462"/>
    <w:rsid w:val="00384084"/>
    <w:rsid w:val="00384B70"/>
    <w:rsid w:val="00386063"/>
    <w:rsid w:val="003861B3"/>
    <w:rsid w:val="00390381"/>
    <w:rsid w:val="00390BD2"/>
    <w:rsid w:val="00391663"/>
    <w:rsid w:val="003916FE"/>
    <w:rsid w:val="00391BDF"/>
    <w:rsid w:val="003925FA"/>
    <w:rsid w:val="0039320C"/>
    <w:rsid w:val="003933CA"/>
    <w:rsid w:val="00393784"/>
    <w:rsid w:val="003941C3"/>
    <w:rsid w:val="0039424C"/>
    <w:rsid w:val="00394EC4"/>
    <w:rsid w:val="003962D8"/>
    <w:rsid w:val="003969FE"/>
    <w:rsid w:val="003A15E6"/>
    <w:rsid w:val="003A2A98"/>
    <w:rsid w:val="003A2C21"/>
    <w:rsid w:val="003A47CE"/>
    <w:rsid w:val="003A504C"/>
    <w:rsid w:val="003A68C0"/>
    <w:rsid w:val="003B32B9"/>
    <w:rsid w:val="003B43E6"/>
    <w:rsid w:val="003B4F47"/>
    <w:rsid w:val="003B4F8C"/>
    <w:rsid w:val="003B586D"/>
    <w:rsid w:val="003B5C79"/>
    <w:rsid w:val="003B649D"/>
    <w:rsid w:val="003B763A"/>
    <w:rsid w:val="003B790F"/>
    <w:rsid w:val="003C14F8"/>
    <w:rsid w:val="003C1F84"/>
    <w:rsid w:val="003C2AD9"/>
    <w:rsid w:val="003C37B8"/>
    <w:rsid w:val="003C571D"/>
    <w:rsid w:val="003C57B4"/>
    <w:rsid w:val="003C5E74"/>
    <w:rsid w:val="003C7F95"/>
    <w:rsid w:val="003D0529"/>
    <w:rsid w:val="003D0886"/>
    <w:rsid w:val="003D1499"/>
    <w:rsid w:val="003D1617"/>
    <w:rsid w:val="003D202C"/>
    <w:rsid w:val="003D414B"/>
    <w:rsid w:val="003D4311"/>
    <w:rsid w:val="003D5990"/>
    <w:rsid w:val="003D7236"/>
    <w:rsid w:val="003D72AF"/>
    <w:rsid w:val="003E0025"/>
    <w:rsid w:val="003E05B7"/>
    <w:rsid w:val="003E632D"/>
    <w:rsid w:val="003F0A16"/>
    <w:rsid w:val="003F1405"/>
    <w:rsid w:val="003F1EAE"/>
    <w:rsid w:val="003F280B"/>
    <w:rsid w:val="003F324D"/>
    <w:rsid w:val="003F57A1"/>
    <w:rsid w:val="003F5B41"/>
    <w:rsid w:val="003F6045"/>
    <w:rsid w:val="003F6C7F"/>
    <w:rsid w:val="003F6E77"/>
    <w:rsid w:val="003F794F"/>
    <w:rsid w:val="003F7F20"/>
    <w:rsid w:val="00400E4E"/>
    <w:rsid w:val="004014C4"/>
    <w:rsid w:val="00401C07"/>
    <w:rsid w:val="00402B00"/>
    <w:rsid w:val="00402F95"/>
    <w:rsid w:val="00403B14"/>
    <w:rsid w:val="00403E7B"/>
    <w:rsid w:val="00404241"/>
    <w:rsid w:val="00406565"/>
    <w:rsid w:val="00407727"/>
    <w:rsid w:val="004101B2"/>
    <w:rsid w:val="00411939"/>
    <w:rsid w:val="0041479A"/>
    <w:rsid w:val="0041659E"/>
    <w:rsid w:val="0041792F"/>
    <w:rsid w:val="00420BAF"/>
    <w:rsid w:val="004226EA"/>
    <w:rsid w:val="00423CD6"/>
    <w:rsid w:val="00423E26"/>
    <w:rsid w:val="00425611"/>
    <w:rsid w:val="004339FC"/>
    <w:rsid w:val="00433F07"/>
    <w:rsid w:val="00435808"/>
    <w:rsid w:val="00436195"/>
    <w:rsid w:val="00436FBE"/>
    <w:rsid w:val="00437622"/>
    <w:rsid w:val="00440A29"/>
    <w:rsid w:val="00440ECB"/>
    <w:rsid w:val="00441791"/>
    <w:rsid w:val="0044209F"/>
    <w:rsid w:val="00443B1A"/>
    <w:rsid w:val="00443DA3"/>
    <w:rsid w:val="00445059"/>
    <w:rsid w:val="00446421"/>
    <w:rsid w:val="004470F1"/>
    <w:rsid w:val="00450A8C"/>
    <w:rsid w:val="00451461"/>
    <w:rsid w:val="004548EA"/>
    <w:rsid w:val="00454C52"/>
    <w:rsid w:val="0045536F"/>
    <w:rsid w:val="00455B09"/>
    <w:rsid w:val="00455F68"/>
    <w:rsid w:val="00456302"/>
    <w:rsid w:val="0045632E"/>
    <w:rsid w:val="004570BF"/>
    <w:rsid w:val="00457FE8"/>
    <w:rsid w:val="004600AC"/>
    <w:rsid w:val="0046337C"/>
    <w:rsid w:val="00464FB8"/>
    <w:rsid w:val="0046553D"/>
    <w:rsid w:val="00471640"/>
    <w:rsid w:val="00471C6C"/>
    <w:rsid w:val="004723F7"/>
    <w:rsid w:val="00480529"/>
    <w:rsid w:val="00480E8E"/>
    <w:rsid w:val="00481125"/>
    <w:rsid w:val="00482E89"/>
    <w:rsid w:val="00483043"/>
    <w:rsid w:val="00484626"/>
    <w:rsid w:val="00484929"/>
    <w:rsid w:val="00485666"/>
    <w:rsid w:val="004858F3"/>
    <w:rsid w:val="00485B9A"/>
    <w:rsid w:val="0048712A"/>
    <w:rsid w:val="00487485"/>
    <w:rsid w:val="00487785"/>
    <w:rsid w:val="004901C5"/>
    <w:rsid w:val="00490260"/>
    <w:rsid w:val="00490E1C"/>
    <w:rsid w:val="0049339C"/>
    <w:rsid w:val="0049363E"/>
    <w:rsid w:val="0049416E"/>
    <w:rsid w:val="00495376"/>
    <w:rsid w:val="004955E4"/>
    <w:rsid w:val="00495CCE"/>
    <w:rsid w:val="004A1AF4"/>
    <w:rsid w:val="004A2F43"/>
    <w:rsid w:val="004A2F98"/>
    <w:rsid w:val="004A3A1E"/>
    <w:rsid w:val="004A3E82"/>
    <w:rsid w:val="004A4317"/>
    <w:rsid w:val="004A45ED"/>
    <w:rsid w:val="004A4CA7"/>
    <w:rsid w:val="004A4EC0"/>
    <w:rsid w:val="004A51A3"/>
    <w:rsid w:val="004A6456"/>
    <w:rsid w:val="004B0438"/>
    <w:rsid w:val="004B41EA"/>
    <w:rsid w:val="004B460D"/>
    <w:rsid w:val="004B5134"/>
    <w:rsid w:val="004B6C97"/>
    <w:rsid w:val="004B76A0"/>
    <w:rsid w:val="004C02E7"/>
    <w:rsid w:val="004C07CD"/>
    <w:rsid w:val="004C14F5"/>
    <w:rsid w:val="004C39C2"/>
    <w:rsid w:val="004C4108"/>
    <w:rsid w:val="004C41A0"/>
    <w:rsid w:val="004C5D15"/>
    <w:rsid w:val="004C62BD"/>
    <w:rsid w:val="004D079D"/>
    <w:rsid w:val="004D1BF3"/>
    <w:rsid w:val="004D20B7"/>
    <w:rsid w:val="004D32AF"/>
    <w:rsid w:val="004D39D8"/>
    <w:rsid w:val="004D457D"/>
    <w:rsid w:val="004D612E"/>
    <w:rsid w:val="004D6137"/>
    <w:rsid w:val="004E0155"/>
    <w:rsid w:val="004E3526"/>
    <w:rsid w:val="004E53AA"/>
    <w:rsid w:val="004E5DE2"/>
    <w:rsid w:val="004E6405"/>
    <w:rsid w:val="004E7E6B"/>
    <w:rsid w:val="004E7F2F"/>
    <w:rsid w:val="004F062C"/>
    <w:rsid w:val="004F1560"/>
    <w:rsid w:val="004F2DB7"/>
    <w:rsid w:val="004F33C2"/>
    <w:rsid w:val="004F6BFA"/>
    <w:rsid w:val="004F75DF"/>
    <w:rsid w:val="00502254"/>
    <w:rsid w:val="00502C46"/>
    <w:rsid w:val="00502EAF"/>
    <w:rsid w:val="005041E9"/>
    <w:rsid w:val="005112F1"/>
    <w:rsid w:val="00512047"/>
    <w:rsid w:val="005122D3"/>
    <w:rsid w:val="0051246D"/>
    <w:rsid w:val="00512946"/>
    <w:rsid w:val="00513D9C"/>
    <w:rsid w:val="00514283"/>
    <w:rsid w:val="00514914"/>
    <w:rsid w:val="0051604D"/>
    <w:rsid w:val="00516ED7"/>
    <w:rsid w:val="0051713C"/>
    <w:rsid w:val="0051752E"/>
    <w:rsid w:val="005179D5"/>
    <w:rsid w:val="00517B62"/>
    <w:rsid w:val="005222F0"/>
    <w:rsid w:val="005232BD"/>
    <w:rsid w:val="0052406E"/>
    <w:rsid w:val="00525510"/>
    <w:rsid w:val="005262F7"/>
    <w:rsid w:val="00527D6B"/>
    <w:rsid w:val="00527E00"/>
    <w:rsid w:val="00530FD3"/>
    <w:rsid w:val="005317C0"/>
    <w:rsid w:val="005323B2"/>
    <w:rsid w:val="00532AA0"/>
    <w:rsid w:val="005330BB"/>
    <w:rsid w:val="00533DEC"/>
    <w:rsid w:val="00540797"/>
    <w:rsid w:val="00540F1F"/>
    <w:rsid w:val="00542074"/>
    <w:rsid w:val="00542408"/>
    <w:rsid w:val="00542E91"/>
    <w:rsid w:val="00543C1C"/>
    <w:rsid w:val="00545533"/>
    <w:rsid w:val="00545E04"/>
    <w:rsid w:val="00546236"/>
    <w:rsid w:val="00546829"/>
    <w:rsid w:val="00546AE2"/>
    <w:rsid w:val="00546BC6"/>
    <w:rsid w:val="005477EF"/>
    <w:rsid w:val="00550264"/>
    <w:rsid w:val="00550991"/>
    <w:rsid w:val="0055394E"/>
    <w:rsid w:val="005558DA"/>
    <w:rsid w:val="00555E86"/>
    <w:rsid w:val="0055713A"/>
    <w:rsid w:val="0056113C"/>
    <w:rsid w:val="00562E08"/>
    <w:rsid w:val="00564076"/>
    <w:rsid w:val="00564762"/>
    <w:rsid w:val="00564CB0"/>
    <w:rsid w:val="00565E46"/>
    <w:rsid w:val="00566B36"/>
    <w:rsid w:val="00566E67"/>
    <w:rsid w:val="00566F1E"/>
    <w:rsid w:val="00567129"/>
    <w:rsid w:val="005717C9"/>
    <w:rsid w:val="00572E04"/>
    <w:rsid w:val="00573627"/>
    <w:rsid w:val="00574929"/>
    <w:rsid w:val="005752B7"/>
    <w:rsid w:val="00575A56"/>
    <w:rsid w:val="00576A88"/>
    <w:rsid w:val="00577D6C"/>
    <w:rsid w:val="00580191"/>
    <w:rsid w:val="005822AF"/>
    <w:rsid w:val="00584D72"/>
    <w:rsid w:val="00587DD7"/>
    <w:rsid w:val="00587E00"/>
    <w:rsid w:val="005942EA"/>
    <w:rsid w:val="00594658"/>
    <w:rsid w:val="00596D99"/>
    <w:rsid w:val="00597469"/>
    <w:rsid w:val="005A0C61"/>
    <w:rsid w:val="005A0CE8"/>
    <w:rsid w:val="005A16BF"/>
    <w:rsid w:val="005A192E"/>
    <w:rsid w:val="005A1CA6"/>
    <w:rsid w:val="005A2B92"/>
    <w:rsid w:val="005A3B50"/>
    <w:rsid w:val="005A473F"/>
    <w:rsid w:val="005A620C"/>
    <w:rsid w:val="005A6B72"/>
    <w:rsid w:val="005A7EBA"/>
    <w:rsid w:val="005B07D4"/>
    <w:rsid w:val="005B0C59"/>
    <w:rsid w:val="005B0E3D"/>
    <w:rsid w:val="005B2546"/>
    <w:rsid w:val="005B36B4"/>
    <w:rsid w:val="005C193B"/>
    <w:rsid w:val="005C1BA8"/>
    <w:rsid w:val="005C2D9C"/>
    <w:rsid w:val="005C4055"/>
    <w:rsid w:val="005C4303"/>
    <w:rsid w:val="005C465E"/>
    <w:rsid w:val="005C6A68"/>
    <w:rsid w:val="005C7583"/>
    <w:rsid w:val="005D05DA"/>
    <w:rsid w:val="005D092B"/>
    <w:rsid w:val="005D21B4"/>
    <w:rsid w:val="005D3C5C"/>
    <w:rsid w:val="005D411C"/>
    <w:rsid w:val="005D56D6"/>
    <w:rsid w:val="005D6FCD"/>
    <w:rsid w:val="005E03AF"/>
    <w:rsid w:val="005E06BF"/>
    <w:rsid w:val="005E0FAD"/>
    <w:rsid w:val="005E2185"/>
    <w:rsid w:val="005E2306"/>
    <w:rsid w:val="005E2355"/>
    <w:rsid w:val="005E3ED4"/>
    <w:rsid w:val="005E68C2"/>
    <w:rsid w:val="005E7A2B"/>
    <w:rsid w:val="005F1088"/>
    <w:rsid w:val="005F28EA"/>
    <w:rsid w:val="005F5692"/>
    <w:rsid w:val="005F5965"/>
    <w:rsid w:val="00600868"/>
    <w:rsid w:val="00601E02"/>
    <w:rsid w:val="0060244B"/>
    <w:rsid w:val="00602A93"/>
    <w:rsid w:val="00603DE2"/>
    <w:rsid w:val="00604D4E"/>
    <w:rsid w:val="006069DA"/>
    <w:rsid w:val="00606BBF"/>
    <w:rsid w:val="00610286"/>
    <w:rsid w:val="00610316"/>
    <w:rsid w:val="00610806"/>
    <w:rsid w:val="0061096A"/>
    <w:rsid w:val="00610A16"/>
    <w:rsid w:val="006114FF"/>
    <w:rsid w:val="006116D7"/>
    <w:rsid w:val="006121B1"/>
    <w:rsid w:val="006128B2"/>
    <w:rsid w:val="0061315A"/>
    <w:rsid w:val="0061486A"/>
    <w:rsid w:val="006179BA"/>
    <w:rsid w:val="00617A54"/>
    <w:rsid w:val="006201E6"/>
    <w:rsid w:val="0062159E"/>
    <w:rsid w:val="00622138"/>
    <w:rsid w:val="00624503"/>
    <w:rsid w:val="00624CE3"/>
    <w:rsid w:val="00625056"/>
    <w:rsid w:val="00625CF6"/>
    <w:rsid w:val="006300B2"/>
    <w:rsid w:val="0063213C"/>
    <w:rsid w:val="00632F8B"/>
    <w:rsid w:val="006348E1"/>
    <w:rsid w:val="00634910"/>
    <w:rsid w:val="00635C4C"/>
    <w:rsid w:val="00635D02"/>
    <w:rsid w:val="00637BF8"/>
    <w:rsid w:val="0064191C"/>
    <w:rsid w:val="00643680"/>
    <w:rsid w:val="00643A22"/>
    <w:rsid w:val="00645AA6"/>
    <w:rsid w:val="006472C6"/>
    <w:rsid w:val="0064782B"/>
    <w:rsid w:val="00652752"/>
    <w:rsid w:val="00654055"/>
    <w:rsid w:val="00654AB1"/>
    <w:rsid w:val="006569DA"/>
    <w:rsid w:val="00656B02"/>
    <w:rsid w:val="00656F2C"/>
    <w:rsid w:val="00657DD9"/>
    <w:rsid w:val="00660286"/>
    <w:rsid w:val="006624A9"/>
    <w:rsid w:val="00662544"/>
    <w:rsid w:val="00665987"/>
    <w:rsid w:val="00665EE3"/>
    <w:rsid w:val="00667C80"/>
    <w:rsid w:val="00667E03"/>
    <w:rsid w:val="0067059A"/>
    <w:rsid w:val="00670911"/>
    <w:rsid w:val="00670A83"/>
    <w:rsid w:val="006710C1"/>
    <w:rsid w:val="006713F0"/>
    <w:rsid w:val="00671790"/>
    <w:rsid w:val="00671905"/>
    <w:rsid w:val="00671D12"/>
    <w:rsid w:val="006724CE"/>
    <w:rsid w:val="00672585"/>
    <w:rsid w:val="00672E28"/>
    <w:rsid w:val="006731DA"/>
    <w:rsid w:val="006748E5"/>
    <w:rsid w:val="00676FF7"/>
    <w:rsid w:val="00677062"/>
    <w:rsid w:val="0068027B"/>
    <w:rsid w:val="00680ED9"/>
    <w:rsid w:val="006816B4"/>
    <w:rsid w:val="0068240A"/>
    <w:rsid w:val="00682534"/>
    <w:rsid w:val="00682868"/>
    <w:rsid w:val="0068351A"/>
    <w:rsid w:val="0068386E"/>
    <w:rsid w:val="00683BBA"/>
    <w:rsid w:val="00684223"/>
    <w:rsid w:val="00684A9E"/>
    <w:rsid w:val="00684E89"/>
    <w:rsid w:val="0068538D"/>
    <w:rsid w:val="00686022"/>
    <w:rsid w:val="006862F9"/>
    <w:rsid w:val="00686992"/>
    <w:rsid w:val="00690231"/>
    <w:rsid w:val="006914EC"/>
    <w:rsid w:val="00691879"/>
    <w:rsid w:val="00691D64"/>
    <w:rsid w:val="00692BF3"/>
    <w:rsid w:val="00692F6E"/>
    <w:rsid w:val="0069341B"/>
    <w:rsid w:val="00693B90"/>
    <w:rsid w:val="00693CF4"/>
    <w:rsid w:val="00694245"/>
    <w:rsid w:val="006970B9"/>
    <w:rsid w:val="006971CE"/>
    <w:rsid w:val="00697E1C"/>
    <w:rsid w:val="006A01C4"/>
    <w:rsid w:val="006A087E"/>
    <w:rsid w:val="006A247F"/>
    <w:rsid w:val="006A41AE"/>
    <w:rsid w:val="006A59F8"/>
    <w:rsid w:val="006A5A16"/>
    <w:rsid w:val="006A677B"/>
    <w:rsid w:val="006A6B0E"/>
    <w:rsid w:val="006A6CE8"/>
    <w:rsid w:val="006B0746"/>
    <w:rsid w:val="006B1E25"/>
    <w:rsid w:val="006B29F6"/>
    <w:rsid w:val="006B2C3D"/>
    <w:rsid w:val="006B4228"/>
    <w:rsid w:val="006B45E9"/>
    <w:rsid w:val="006B4BC8"/>
    <w:rsid w:val="006B4D13"/>
    <w:rsid w:val="006B6720"/>
    <w:rsid w:val="006B6993"/>
    <w:rsid w:val="006C0980"/>
    <w:rsid w:val="006C2B40"/>
    <w:rsid w:val="006C3298"/>
    <w:rsid w:val="006C4776"/>
    <w:rsid w:val="006C4A77"/>
    <w:rsid w:val="006C547D"/>
    <w:rsid w:val="006C7790"/>
    <w:rsid w:val="006C7CF7"/>
    <w:rsid w:val="006D0461"/>
    <w:rsid w:val="006D1554"/>
    <w:rsid w:val="006D1E6C"/>
    <w:rsid w:val="006D39C7"/>
    <w:rsid w:val="006D5500"/>
    <w:rsid w:val="006D73CA"/>
    <w:rsid w:val="006E073D"/>
    <w:rsid w:val="006E0AA0"/>
    <w:rsid w:val="006E0FE5"/>
    <w:rsid w:val="006E22FA"/>
    <w:rsid w:val="006E2A9E"/>
    <w:rsid w:val="006E324C"/>
    <w:rsid w:val="006E35A9"/>
    <w:rsid w:val="006E6BFE"/>
    <w:rsid w:val="006E7F7A"/>
    <w:rsid w:val="006F12EF"/>
    <w:rsid w:val="006F1916"/>
    <w:rsid w:val="006F2276"/>
    <w:rsid w:val="006F2C22"/>
    <w:rsid w:val="006F48B8"/>
    <w:rsid w:val="006F4AF3"/>
    <w:rsid w:val="006F5007"/>
    <w:rsid w:val="006F565D"/>
    <w:rsid w:val="006F5DF9"/>
    <w:rsid w:val="006F6416"/>
    <w:rsid w:val="006F6D8D"/>
    <w:rsid w:val="006F7211"/>
    <w:rsid w:val="00700C6E"/>
    <w:rsid w:val="00700E47"/>
    <w:rsid w:val="00701921"/>
    <w:rsid w:val="0070278B"/>
    <w:rsid w:val="007030E7"/>
    <w:rsid w:val="00704A39"/>
    <w:rsid w:val="00704C79"/>
    <w:rsid w:val="007066A6"/>
    <w:rsid w:val="007070B2"/>
    <w:rsid w:val="007071EF"/>
    <w:rsid w:val="00707842"/>
    <w:rsid w:val="00710A57"/>
    <w:rsid w:val="00711C09"/>
    <w:rsid w:val="00712EB8"/>
    <w:rsid w:val="00712FDD"/>
    <w:rsid w:val="0071340E"/>
    <w:rsid w:val="007136F9"/>
    <w:rsid w:val="00713A10"/>
    <w:rsid w:val="007143D3"/>
    <w:rsid w:val="007154BF"/>
    <w:rsid w:val="00715863"/>
    <w:rsid w:val="007166AD"/>
    <w:rsid w:val="00716957"/>
    <w:rsid w:val="00716AD1"/>
    <w:rsid w:val="00717078"/>
    <w:rsid w:val="007201B0"/>
    <w:rsid w:val="00720589"/>
    <w:rsid w:val="00720E3F"/>
    <w:rsid w:val="00721317"/>
    <w:rsid w:val="007217FA"/>
    <w:rsid w:val="00721CB3"/>
    <w:rsid w:val="00722D06"/>
    <w:rsid w:val="00723D12"/>
    <w:rsid w:val="007240E1"/>
    <w:rsid w:val="0072434F"/>
    <w:rsid w:val="00724F93"/>
    <w:rsid w:val="007253C6"/>
    <w:rsid w:val="00725DA3"/>
    <w:rsid w:val="0072646D"/>
    <w:rsid w:val="0072669A"/>
    <w:rsid w:val="00726C7F"/>
    <w:rsid w:val="00727885"/>
    <w:rsid w:val="00730011"/>
    <w:rsid w:val="00731E61"/>
    <w:rsid w:val="007326E0"/>
    <w:rsid w:val="007328E6"/>
    <w:rsid w:val="00733E7C"/>
    <w:rsid w:val="00734781"/>
    <w:rsid w:val="007351EB"/>
    <w:rsid w:val="00736877"/>
    <w:rsid w:val="007368F4"/>
    <w:rsid w:val="00736C4E"/>
    <w:rsid w:val="00737CB6"/>
    <w:rsid w:val="00740BEA"/>
    <w:rsid w:val="00741296"/>
    <w:rsid w:val="00741BAB"/>
    <w:rsid w:val="007425EE"/>
    <w:rsid w:val="00742647"/>
    <w:rsid w:val="00743A88"/>
    <w:rsid w:val="00743ABA"/>
    <w:rsid w:val="00743C3A"/>
    <w:rsid w:val="00743CB2"/>
    <w:rsid w:val="00744855"/>
    <w:rsid w:val="00744D0C"/>
    <w:rsid w:val="00745C53"/>
    <w:rsid w:val="007463A4"/>
    <w:rsid w:val="00746C86"/>
    <w:rsid w:val="007473A3"/>
    <w:rsid w:val="00747D52"/>
    <w:rsid w:val="00750F74"/>
    <w:rsid w:val="00751817"/>
    <w:rsid w:val="0075320F"/>
    <w:rsid w:val="00753517"/>
    <w:rsid w:val="00753D38"/>
    <w:rsid w:val="007554E6"/>
    <w:rsid w:val="00756E70"/>
    <w:rsid w:val="0076085E"/>
    <w:rsid w:val="00760D7A"/>
    <w:rsid w:val="00761F04"/>
    <w:rsid w:val="00761FA6"/>
    <w:rsid w:val="00762808"/>
    <w:rsid w:val="007629FF"/>
    <w:rsid w:val="00766326"/>
    <w:rsid w:val="007701D0"/>
    <w:rsid w:val="00772E37"/>
    <w:rsid w:val="00773383"/>
    <w:rsid w:val="00776106"/>
    <w:rsid w:val="00782764"/>
    <w:rsid w:val="00783F3E"/>
    <w:rsid w:val="00785C00"/>
    <w:rsid w:val="00786C74"/>
    <w:rsid w:val="007908B3"/>
    <w:rsid w:val="0079115A"/>
    <w:rsid w:val="007917D6"/>
    <w:rsid w:val="007934CD"/>
    <w:rsid w:val="00794230"/>
    <w:rsid w:val="00796F1A"/>
    <w:rsid w:val="007976CF"/>
    <w:rsid w:val="007A2389"/>
    <w:rsid w:val="007A3D28"/>
    <w:rsid w:val="007A3FA6"/>
    <w:rsid w:val="007A4CCA"/>
    <w:rsid w:val="007A5AC5"/>
    <w:rsid w:val="007A61F4"/>
    <w:rsid w:val="007A629B"/>
    <w:rsid w:val="007B08A8"/>
    <w:rsid w:val="007B18E1"/>
    <w:rsid w:val="007B18FF"/>
    <w:rsid w:val="007B3BEA"/>
    <w:rsid w:val="007B4FE7"/>
    <w:rsid w:val="007B53FE"/>
    <w:rsid w:val="007B55C5"/>
    <w:rsid w:val="007B5A65"/>
    <w:rsid w:val="007C004A"/>
    <w:rsid w:val="007C0FAC"/>
    <w:rsid w:val="007C14DE"/>
    <w:rsid w:val="007C441E"/>
    <w:rsid w:val="007C57DE"/>
    <w:rsid w:val="007C583E"/>
    <w:rsid w:val="007D0280"/>
    <w:rsid w:val="007D16CD"/>
    <w:rsid w:val="007D1D13"/>
    <w:rsid w:val="007D207C"/>
    <w:rsid w:val="007D4459"/>
    <w:rsid w:val="007D4838"/>
    <w:rsid w:val="007D5733"/>
    <w:rsid w:val="007D6302"/>
    <w:rsid w:val="007D7051"/>
    <w:rsid w:val="007D7188"/>
    <w:rsid w:val="007D72AF"/>
    <w:rsid w:val="007D7A8E"/>
    <w:rsid w:val="007E0B3D"/>
    <w:rsid w:val="007E0DAC"/>
    <w:rsid w:val="007E1995"/>
    <w:rsid w:val="007E1EFD"/>
    <w:rsid w:val="007E2682"/>
    <w:rsid w:val="007E45F8"/>
    <w:rsid w:val="007E5DC9"/>
    <w:rsid w:val="007E674E"/>
    <w:rsid w:val="007E7E72"/>
    <w:rsid w:val="007F005A"/>
    <w:rsid w:val="007F049D"/>
    <w:rsid w:val="007F20D8"/>
    <w:rsid w:val="007F4F8E"/>
    <w:rsid w:val="007F6269"/>
    <w:rsid w:val="007F64DE"/>
    <w:rsid w:val="0080091C"/>
    <w:rsid w:val="00801326"/>
    <w:rsid w:val="00802BEE"/>
    <w:rsid w:val="00802D03"/>
    <w:rsid w:val="008031B0"/>
    <w:rsid w:val="00804D36"/>
    <w:rsid w:val="00805260"/>
    <w:rsid w:val="00805D10"/>
    <w:rsid w:val="00805D4D"/>
    <w:rsid w:val="008104D8"/>
    <w:rsid w:val="008120D2"/>
    <w:rsid w:val="00814924"/>
    <w:rsid w:val="00820254"/>
    <w:rsid w:val="00822181"/>
    <w:rsid w:val="00822196"/>
    <w:rsid w:val="008223CC"/>
    <w:rsid w:val="00823880"/>
    <w:rsid w:val="00825522"/>
    <w:rsid w:val="00825CE9"/>
    <w:rsid w:val="008264A1"/>
    <w:rsid w:val="00830D5D"/>
    <w:rsid w:val="008322A2"/>
    <w:rsid w:val="00834049"/>
    <w:rsid w:val="00834793"/>
    <w:rsid w:val="0083492E"/>
    <w:rsid w:val="00835895"/>
    <w:rsid w:val="00836306"/>
    <w:rsid w:val="00836DA8"/>
    <w:rsid w:val="00837916"/>
    <w:rsid w:val="00840A1E"/>
    <w:rsid w:val="00842EB7"/>
    <w:rsid w:val="008439D4"/>
    <w:rsid w:val="008444FA"/>
    <w:rsid w:val="00844BB4"/>
    <w:rsid w:val="00845B2A"/>
    <w:rsid w:val="00846937"/>
    <w:rsid w:val="00846A2A"/>
    <w:rsid w:val="00846F9E"/>
    <w:rsid w:val="008471A2"/>
    <w:rsid w:val="008500A3"/>
    <w:rsid w:val="0085116C"/>
    <w:rsid w:val="0085182E"/>
    <w:rsid w:val="00852277"/>
    <w:rsid w:val="0085290B"/>
    <w:rsid w:val="00854465"/>
    <w:rsid w:val="008550EF"/>
    <w:rsid w:val="00855ABA"/>
    <w:rsid w:val="00856046"/>
    <w:rsid w:val="00856444"/>
    <w:rsid w:val="00856A0F"/>
    <w:rsid w:val="00856E77"/>
    <w:rsid w:val="00860922"/>
    <w:rsid w:val="00860F39"/>
    <w:rsid w:val="0086175E"/>
    <w:rsid w:val="008626BF"/>
    <w:rsid w:val="00865C5D"/>
    <w:rsid w:val="00867A9F"/>
    <w:rsid w:val="00867F13"/>
    <w:rsid w:val="008705F2"/>
    <w:rsid w:val="00870B55"/>
    <w:rsid w:val="00870CB6"/>
    <w:rsid w:val="00872474"/>
    <w:rsid w:val="00873914"/>
    <w:rsid w:val="008747D5"/>
    <w:rsid w:val="00876F7A"/>
    <w:rsid w:val="00877D3B"/>
    <w:rsid w:val="00877F49"/>
    <w:rsid w:val="00881351"/>
    <w:rsid w:val="00881FF5"/>
    <w:rsid w:val="00882D99"/>
    <w:rsid w:val="008837F1"/>
    <w:rsid w:val="008848E5"/>
    <w:rsid w:val="008870B5"/>
    <w:rsid w:val="00887BC3"/>
    <w:rsid w:val="0089071E"/>
    <w:rsid w:val="00891B87"/>
    <w:rsid w:val="00892F7D"/>
    <w:rsid w:val="0089320F"/>
    <w:rsid w:val="00893597"/>
    <w:rsid w:val="00895A7B"/>
    <w:rsid w:val="008A2CA1"/>
    <w:rsid w:val="008A50F0"/>
    <w:rsid w:val="008A5B66"/>
    <w:rsid w:val="008A5B6D"/>
    <w:rsid w:val="008A62A9"/>
    <w:rsid w:val="008A7A69"/>
    <w:rsid w:val="008A7F45"/>
    <w:rsid w:val="008B1C85"/>
    <w:rsid w:val="008B4695"/>
    <w:rsid w:val="008B652A"/>
    <w:rsid w:val="008B7323"/>
    <w:rsid w:val="008B7DEC"/>
    <w:rsid w:val="008C047B"/>
    <w:rsid w:val="008C156F"/>
    <w:rsid w:val="008C182C"/>
    <w:rsid w:val="008C19F1"/>
    <w:rsid w:val="008C1B5F"/>
    <w:rsid w:val="008C273A"/>
    <w:rsid w:val="008C40AC"/>
    <w:rsid w:val="008C4761"/>
    <w:rsid w:val="008C4898"/>
    <w:rsid w:val="008D2C7B"/>
    <w:rsid w:val="008D6106"/>
    <w:rsid w:val="008D6838"/>
    <w:rsid w:val="008D6FA8"/>
    <w:rsid w:val="008E07F6"/>
    <w:rsid w:val="008E0AAC"/>
    <w:rsid w:val="008E140E"/>
    <w:rsid w:val="008E2CEE"/>
    <w:rsid w:val="008E50D3"/>
    <w:rsid w:val="008E67A9"/>
    <w:rsid w:val="008E7422"/>
    <w:rsid w:val="008E7A39"/>
    <w:rsid w:val="008F020E"/>
    <w:rsid w:val="008F08A8"/>
    <w:rsid w:val="008F137C"/>
    <w:rsid w:val="008F2E02"/>
    <w:rsid w:val="008F2EE3"/>
    <w:rsid w:val="008F3499"/>
    <w:rsid w:val="008F39E3"/>
    <w:rsid w:val="008F4D92"/>
    <w:rsid w:val="008F4DF3"/>
    <w:rsid w:val="008F53C4"/>
    <w:rsid w:val="008F59CE"/>
    <w:rsid w:val="008F7DFF"/>
    <w:rsid w:val="009017E5"/>
    <w:rsid w:val="00901B14"/>
    <w:rsid w:val="00901C34"/>
    <w:rsid w:val="009024AF"/>
    <w:rsid w:val="00902CC8"/>
    <w:rsid w:val="00903114"/>
    <w:rsid w:val="0090595C"/>
    <w:rsid w:val="00905ACE"/>
    <w:rsid w:val="00906143"/>
    <w:rsid w:val="00906641"/>
    <w:rsid w:val="009074F4"/>
    <w:rsid w:val="00907D19"/>
    <w:rsid w:val="00907FAA"/>
    <w:rsid w:val="009111C8"/>
    <w:rsid w:val="00912B8D"/>
    <w:rsid w:val="00913DDA"/>
    <w:rsid w:val="009142DF"/>
    <w:rsid w:val="009167BE"/>
    <w:rsid w:val="00916F61"/>
    <w:rsid w:val="00917773"/>
    <w:rsid w:val="009178F0"/>
    <w:rsid w:val="00926E3A"/>
    <w:rsid w:val="009276B0"/>
    <w:rsid w:val="009308B1"/>
    <w:rsid w:val="00930C11"/>
    <w:rsid w:val="00934E49"/>
    <w:rsid w:val="0093528C"/>
    <w:rsid w:val="00935787"/>
    <w:rsid w:val="0093637E"/>
    <w:rsid w:val="00937C36"/>
    <w:rsid w:val="00940178"/>
    <w:rsid w:val="00940C39"/>
    <w:rsid w:val="00941635"/>
    <w:rsid w:val="009419BE"/>
    <w:rsid w:val="00943B9D"/>
    <w:rsid w:val="00945ECC"/>
    <w:rsid w:val="00946618"/>
    <w:rsid w:val="009468F3"/>
    <w:rsid w:val="00947168"/>
    <w:rsid w:val="00950BD5"/>
    <w:rsid w:val="00950DF6"/>
    <w:rsid w:val="0095190F"/>
    <w:rsid w:val="00953540"/>
    <w:rsid w:val="00953A6C"/>
    <w:rsid w:val="00954431"/>
    <w:rsid w:val="00954646"/>
    <w:rsid w:val="00956F9B"/>
    <w:rsid w:val="0095785D"/>
    <w:rsid w:val="009578E9"/>
    <w:rsid w:val="0096078E"/>
    <w:rsid w:val="009610F5"/>
    <w:rsid w:val="00963BCB"/>
    <w:rsid w:val="00965A12"/>
    <w:rsid w:val="00966569"/>
    <w:rsid w:val="0097119D"/>
    <w:rsid w:val="00971617"/>
    <w:rsid w:val="00971975"/>
    <w:rsid w:val="009720BC"/>
    <w:rsid w:val="00972562"/>
    <w:rsid w:val="00973B34"/>
    <w:rsid w:val="00973D72"/>
    <w:rsid w:val="00974556"/>
    <w:rsid w:val="009757C3"/>
    <w:rsid w:val="00975972"/>
    <w:rsid w:val="0097646F"/>
    <w:rsid w:val="00976F72"/>
    <w:rsid w:val="0097723D"/>
    <w:rsid w:val="009776EC"/>
    <w:rsid w:val="009803F7"/>
    <w:rsid w:val="00981E0F"/>
    <w:rsid w:val="00982AF6"/>
    <w:rsid w:val="0098370D"/>
    <w:rsid w:val="00984720"/>
    <w:rsid w:val="009849EF"/>
    <w:rsid w:val="00984EF3"/>
    <w:rsid w:val="00984FE6"/>
    <w:rsid w:val="009858FA"/>
    <w:rsid w:val="0098639D"/>
    <w:rsid w:val="00987816"/>
    <w:rsid w:val="00987980"/>
    <w:rsid w:val="009879A2"/>
    <w:rsid w:val="009913D6"/>
    <w:rsid w:val="00995071"/>
    <w:rsid w:val="00995873"/>
    <w:rsid w:val="00995C78"/>
    <w:rsid w:val="009A1384"/>
    <w:rsid w:val="009A1F77"/>
    <w:rsid w:val="009A284E"/>
    <w:rsid w:val="009A2B48"/>
    <w:rsid w:val="009A434B"/>
    <w:rsid w:val="009A54E2"/>
    <w:rsid w:val="009A652D"/>
    <w:rsid w:val="009A7CE6"/>
    <w:rsid w:val="009B01A5"/>
    <w:rsid w:val="009B0E0F"/>
    <w:rsid w:val="009B28B0"/>
    <w:rsid w:val="009B5AF0"/>
    <w:rsid w:val="009C1F52"/>
    <w:rsid w:val="009C2328"/>
    <w:rsid w:val="009C2BF8"/>
    <w:rsid w:val="009C4088"/>
    <w:rsid w:val="009C611B"/>
    <w:rsid w:val="009C6E0D"/>
    <w:rsid w:val="009C7CF7"/>
    <w:rsid w:val="009D01E8"/>
    <w:rsid w:val="009D1377"/>
    <w:rsid w:val="009D165C"/>
    <w:rsid w:val="009D177C"/>
    <w:rsid w:val="009D224C"/>
    <w:rsid w:val="009D2CC5"/>
    <w:rsid w:val="009D2CDC"/>
    <w:rsid w:val="009D3678"/>
    <w:rsid w:val="009D37F2"/>
    <w:rsid w:val="009D41E8"/>
    <w:rsid w:val="009D53E8"/>
    <w:rsid w:val="009D59C5"/>
    <w:rsid w:val="009D68D1"/>
    <w:rsid w:val="009D6D16"/>
    <w:rsid w:val="009D6DDA"/>
    <w:rsid w:val="009D7D6E"/>
    <w:rsid w:val="009E295B"/>
    <w:rsid w:val="009E2AE2"/>
    <w:rsid w:val="009E3DC4"/>
    <w:rsid w:val="009E4489"/>
    <w:rsid w:val="009F14B9"/>
    <w:rsid w:val="009F2436"/>
    <w:rsid w:val="009F4986"/>
    <w:rsid w:val="009F50E9"/>
    <w:rsid w:val="009F6637"/>
    <w:rsid w:val="009F72B2"/>
    <w:rsid w:val="009F7343"/>
    <w:rsid w:val="009F7577"/>
    <w:rsid w:val="00A00380"/>
    <w:rsid w:val="00A006BB"/>
    <w:rsid w:val="00A00832"/>
    <w:rsid w:val="00A016DE"/>
    <w:rsid w:val="00A01EA9"/>
    <w:rsid w:val="00A02ACE"/>
    <w:rsid w:val="00A03BCA"/>
    <w:rsid w:val="00A045D7"/>
    <w:rsid w:val="00A054DB"/>
    <w:rsid w:val="00A0761D"/>
    <w:rsid w:val="00A122CE"/>
    <w:rsid w:val="00A12642"/>
    <w:rsid w:val="00A12A21"/>
    <w:rsid w:val="00A12CAE"/>
    <w:rsid w:val="00A15317"/>
    <w:rsid w:val="00A16A30"/>
    <w:rsid w:val="00A17155"/>
    <w:rsid w:val="00A202A0"/>
    <w:rsid w:val="00A20AE9"/>
    <w:rsid w:val="00A20D72"/>
    <w:rsid w:val="00A20F56"/>
    <w:rsid w:val="00A21379"/>
    <w:rsid w:val="00A22DDB"/>
    <w:rsid w:val="00A24455"/>
    <w:rsid w:val="00A2694A"/>
    <w:rsid w:val="00A26F40"/>
    <w:rsid w:val="00A30AB4"/>
    <w:rsid w:val="00A31653"/>
    <w:rsid w:val="00A31F7D"/>
    <w:rsid w:val="00A327D9"/>
    <w:rsid w:val="00A34FB2"/>
    <w:rsid w:val="00A35B20"/>
    <w:rsid w:val="00A4106C"/>
    <w:rsid w:val="00A42A87"/>
    <w:rsid w:val="00A42E8C"/>
    <w:rsid w:val="00A461C3"/>
    <w:rsid w:val="00A514B6"/>
    <w:rsid w:val="00A5187F"/>
    <w:rsid w:val="00A51A37"/>
    <w:rsid w:val="00A540E1"/>
    <w:rsid w:val="00A54F4D"/>
    <w:rsid w:val="00A55442"/>
    <w:rsid w:val="00A55A2F"/>
    <w:rsid w:val="00A55C6C"/>
    <w:rsid w:val="00A5625B"/>
    <w:rsid w:val="00A56AC3"/>
    <w:rsid w:val="00A56C8E"/>
    <w:rsid w:val="00A575B6"/>
    <w:rsid w:val="00A57A25"/>
    <w:rsid w:val="00A60CAF"/>
    <w:rsid w:val="00A635F1"/>
    <w:rsid w:val="00A639D2"/>
    <w:rsid w:val="00A641A5"/>
    <w:rsid w:val="00A64966"/>
    <w:rsid w:val="00A6642E"/>
    <w:rsid w:val="00A66470"/>
    <w:rsid w:val="00A72BDB"/>
    <w:rsid w:val="00A730FA"/>
    <w:rsid w:val="00A73AD0"/>
    <w:rsid w:val="00A73DA3"/>
    <w:rsid w:val="00A74F4D"/>
    <w:rsid w:val="00A76EBA"/>
    <w:rsid w:val="00A77FA8"/>
    <w:rsid w:val="00A8188C"/>
    <w:rsid w:val="00A83844"/>
    <w:rsid w:val="00A8490B"/>
    <w:rsid w:val="00A87A13"/>
    <w:rsid w:val="00A9023C"/>
    <w:rsid w:val="00A90620"/>
    <w:rsid w:val="00A908C9"/>
    <w:rsid w:val="00A90A8A"/>
    <w:rsid w:val="00A93D87"/>
    <w:rsid w:val="00AA080B"/>
    <w:rsid w:val="00AA0CBB"/>
    <w:rsid w:val="00AA113D"/>
    <w:rsid w:val="00AA1295"/>
    <w:rsid w:val="00AA1544"/>
    <w:rsid w:val="00AA44AA"/>
    <w:rsid w:val="00AA55FE"/>
    <w:rsid w:val="00AB23F2"/>
    <w:rsid w:val="00AB2B99"/>
    <w:rsid w:val="00AB2C1C"/>
    <w:rsid w:val="00AB66D0"/>
    <w:rsid w:val="00AB67AA"/>
    <w:rsid w:val="00AB6C5B"/>
    <w:rsid w:val="00AB7AAD"/>
    <w:rsid w:val="00AC11DD"/>
    <w:rsid w:val="00AC1636"/>
    <w:rsid w:val="00AC1FDB"/>
    <w:rsid w:val="00AC20D5"/>
    <w:rsid w:val="00AC33CD"/>
    <w:rsid w:val="00AC5F26"/>
    <w:rsid w:val="00AD0056"/>
    <w:rsid w:val="00AD06BC"/>
    <w:rsid w:val="00AD0BD3"/>
    <w:rsid w:val="00AD10B7"/>
    <w:rsid w:val="00AD15F4"/>
    <w:rsid w:val="00AD1A4E"/>
    <w:rsid w:val="00AD2F85"/>
    <w:rsid w:val="00AD41B6"/>
    <w:rsid w:val="00AD42B3"/>
    <w:rsid w:val="00AD6240"/>
    <w:rsid w:val="00AD6267"/>
    <w:rsid w:val="00AD70F9"/>
    <w:rsid w:val="00AD7E6D"/>
    <w:rsid w:val="00AE093E"/>
    <w:rsid w:val="00AE19B6"/>
    <w:rsid w:val="00AE21FD"/>
    <w:rsid w:val="00AE25FD"/>
    <w:rsid w:val="00AE275A"/>
    <w:rsid w:val="00AE2876"/>
    <w:rsid w:val="00AE5E06"/>
    <w:rsid w:val="00AE6475"/>
    <w:rsid w:val="00AE64E1"/>
    <w:rsid w:val="00AE758F"/>
    <w:rsid w:val="00AF084E"/>
    <w:rsid w:val="00AF127B"/>
    <w:rsid w:val="00AF13BE"/>
    <w:rsid w:val="00AF254C"/>
    <w:rsid w:val="00AF26EC"/>
    <w:rsid w:val="00AF3C8E"/>
    <w:rsid w:val="00AF3F3D"/>
    <w:rsid w:val="00AF4548"/>
    <w:rsid w:val="00AF4687"/>
    <w:rsid w:val="00AF50FD"/>
    <w:rsid w:val="00B00E68"/>
    <w:rsid w:val="00B01B3C"/>
    <w:rsid w:val="00B02FF3"/>
    <w:rsid w:val="00B0303E"/>
    <w:rsid w:val="00B03797"/>
    <w:rsid w:val="00B05C12"/>
    <w:rsid w:val="00B05EB3"/>
    <w:rsid w:val="00B0747A"/>
    <w:rsid w:val="00B0777F"/>
    <w:rsid w:val="00B079F4"/>
    <w:rsid w:val="00B14191"/>
    <w:rsid w:val="00B1544C"/>
    <w:rsid w:val="00B2041A"/>
    <w:rsid w:val="00B216E7"/>
    <w:rsid w:val="00B221E6"/>
    <w:rsid w:val="00B228EA"/>
    <w:rsid w:val="00B229A3"/>
    <w:rsid w:val="00B254D5"/>
    <w:rsid w:val="00B26961"/>
    <w:rsid w:val="00B26C4C"/>
    <w:rsid w:val="00B27388"/>
    <w:rsid w:val="00B273E6"/>
    <w:rsid w:val="00B300A8"/>
    <w:rsid w:val="00B306FF"/>
    <w:rsid w:val="00B30FF2"/>
    <w:rsid w:val="00B31096"/>
    <w:rsid w:val="00B31EB0"/>
    <w:rsid w:val="00B322A0"/>
    <w:rsid w:val="00B326F0"/>
    <w:rsid w:val="00B3278F"/>
    <w:rsid w:val="00B330E8"/>
    <w:rsid w:val="00B33565"/>
    <w:rsid w:val="00B340C9"/>
    <w:rsid w:val="00B352DE"/>
    <w:rsid w:val="00B35D93"/>
    <w:rsid w:val="00B36CC9"/>
    <w:rsid w:val="00B37484"/>
    <w:rsid w:val="00B3785C"/>
    <w:rsid w:val="00B3793E"/>
    <w:rsid w:val="00B41087"/>
    <w:rsid w:val="00B41F0D"/>
    <w:rsid w:val="00B42163"/>
    <w:rsid w:val="00B42233"/>
    <w:rsid w:val="00B42AB8"/>
    <w:rsid w:val="00B42ADB"/>
    <w:rsid w:val="00B434B1"/>
    <w:rsid w:val="00B443EA"/>
    <w:rsid w:val="00B450AC"/>
    <w:rsid w:val="00B45FB3"/>
    <w:rsid w:val="00B475FB"/>
    <w:rsid w:val="00B47C7A"/>
    <w:rsid w:val="00B512B3"/>
    <w:rsid w:val="00B5138D"/>
    <w:rsid w:val="00B523F6"/>
    <w:rsid w:val="00B52712"/>
    <w:rsid w:val="00B5321A"/>
    <w:rsid w:val="00B536D3"/>
    <w:rsid w:val="00B537EA"/>
    <w:rsid w:val="00B539A6"/>
    <w:rsid w:val="00B53DD8"/>
    <w:rsid w:val="00B53E53"/>
    <w:rsid w:val="00B5497A"/>
    <w:rsid w:val="00B5514B"/>
    <w:rsid w:val="00B553F1"/>
    <w:rsid w:val="00B57612"/>
    <w:rsid w:val="00B62827"/>
    <w:rsid w:val="00B6335E"/>
    <w:rsid w:val="00B63AE2"/>
    <w:rsid w:val="00B63CF5"/>
    <w:rsid w:val="00B63DD4"/>
    <w:rsid w:val="00B647C7"/>
    <w:rsid w:val="00B64BFB"/>
    <w:rsid w:val="00B65068"/>
    <w:rsid w:val="00B65527"/>
    <w:rsid w:val="00B6570D"/>
    <w:rsid w:val="00B66FA8"/>
    <w:rsid w:val="00B6727C"/>
    <w:rsid w:val="00B676F5"/>
    <w:rsid w:val="00B724E7"/>
    <w:rsid w:val="00B74874"/>
    <w:rsid w:val="00B75342"/>
    <w:rsid w:val="00B76B35"/>
    <w:rsid w:val="00B77619"/>
    <w:rsid w:val="00B77F29"/>
    <w:rsid w:val="00B80A5C"/>
    <w:rsid w:val="00B81E11"/>
    <w:rsid w:val="00B820F8"/>
    <w:rsid w:val="00B84AF8"/>
    <w:rsid w:val="00B84EEE"/>
    <w:rsid w:val="00B859AE"/>
    <w:rsid w:val="00B85B97"/>
    <w:rsid w:val="00B86062"/>
    <w:rsid w:val="00B87895"/>
    <w:rsid w:val="00B8793F"/>
    <w:rsid w:val="00B90E1C"/>
    <w:rsid w:val="00B91C35"/>
    <w:rsid w:val="00B9274F"/>
    <w:rsid w:val="00B92B51"/>
    <w:rsid w:val="00B93751"/>
    <w:rsid w:val="00B93A18"/>
    <w:rsid w:val="00B96422"/>
    <w:rsid w:val="00BA17F5"/>
    <w:rsid w:val="00BA1F57"/>
    <w:rsid w:val="00BA2CC3"/>
    <w:rsid w:val="00BA2E3C"/>
    <w:rsid w:val="00BA3A3C"/>
    <w:rsid w:val="00BA3D4F"/>
    <w:rsid w:val="00BA3E1E"/>
    <w:rsid w:val="00BA4126"/>
    <w:rsid w:val="00BA77B4"/>
    <w:rsid w:val="00BB04C7"/>
    <w:rsid w:val="00BB0B62"/>
    <w:rsid w:val="00BB0D77"/>
    <w:rsid w:val="00BB3A5C"/>
    <w:rsid w:val="00BB3AAA"/>
    <w:rsid w:val="00BB3AD8"/>
    <w:rsid w:val="00BB3C24"/>
    <w:rsid w:val="00BB4863"/>
    <w:rsid w:val="00BB49C7"/>
    <w:rsid w:val="00BB4C5A"/>
    <w:rsid w:val="00BB5FB4"/>
    <w:rsid w:val="00BB63ED"/>
    <w:rsid w:val="00BB67DB"/>
    <w:rsid w:val="00BB7992"/>
    <w:rsid w:val="00BC1458"/>
    <w:rsid w:val="00BC24EE"/>
    <w:rsid w:val="00BC2A69"/>
    <w:rsid w:val="00BC34DB"/>
    <w:rsid w:val="00BC5BB0"/>
    <w:rsid w:val="00BC65F9"/>
    <w:rsid w:val="00BC6B00"/>
    <w:rsid w:val="00BD112D"/>
    <w:rsid w:val="00BD24A4"/>
    <w:rsid w:val="00BD2503"/>
    <w:rsid w:val="00BD2990"/>
    <w:rsid w:val="00BD3CFD"/>
    <w:rsid w:val="00BD4A18"/>
    <w:rsid w:val="00BD6611"/>
    <w:rsid w:val="00BD7456"/>
    <w:rsid w:val="00BD7681"/>
    <w:rsid w:val="00BE008C"/>
    <w:rsid w:val="00BE22A5"/>
    <w:rsid w:val="00BE5401"/>
    <w:rsid w:val="00BE6CB2"/>
    <w:rsid w:val="00BE7208"/>
    <w:rsid w:val="00BF0CCA"/>
    <w:rsid w:val="00BF1AB7"/>
    <w:rsid w:val="00BF3641"/>
    <w:rsid w:val="00BF5C23"/>
    <w:rsid w:val="00BF709C"/>
    <w:rsid w:val="00BF7A95"/>
    <w:rsid w:val="00C001DF"/>
    <w:rsid w:val="00C024ED"/>
    <w:rsid w:val="00C025FE"/>
    <w:rsid w:val="00C039B4"/>
    <w:rsid w:val="00C060DF"/>
    <w:rsid w:val="00C067A4"/>
    <w:rsid w:val="00C06A3F"/>
    <w:rsid w:val="00C070F1"/>
    <w:rsid w:val="00C075B9"/>
    <w:rsid w:val="00C079D0"/>
    <w:rsid w:val="00C07FB7"/>
    <w:rsid w:val="00C1009D"/>
    <w:rsid w:val="00C10BEF"/>
    <w:rsid w:val="00C112B3"/>
    <w:rsid w:val="00C124AD"/>
    <w:rsid w:val="00C12B6F"/>
    <w:rsid w:val="00C12BA5"/>
    <w:rsid w:val="00C14832"/>
    <w:rsid w:val="00C16883"/>
    <w:rsid w:val="00C16BD7"/>
    <w:rsid w:val="00C16F31"/>
    <w:rsid w:val="00C17BF4"/>
    <w:rsid w:val="00C2024A"/>
    <w:rsid w:val="00C206EA"/>
    <w:rsid w:val="00C20756"/>
    <w:rsid w:val="00C20C48"/>
    <w:rsid w:val="00C21316"/>
    <w:rsid w:val="00C219FA"/>
    <w:rsid w:val="00C21C61"/>
    <w:rsid w:val="00C22B12"/>
    <w:rsid w:val="00C23F8B"/>
    <w:rsid w:val="00C24F76"/>
    <w:rsid w:val="00C26B39"/>
    <w:rsid w:val="00C27667"/>
    <w:rsid w:val="00C30AC3"/>
    <w:rsid w:val="00C31C7A"/>
    <w:rsid w:val="00C31D22"/>
    <w:rsid w:val="00C31D59"/>
    <w:rsid w:val="00C332CD"/>
    <w:rsid w:val="00C340FB"/>
    <w:rsid w:val="00C34C66"/>
    <w:rsid w:val="00C354E3"/>
    <w:rsid w:val="00C35EE2"/>
    <w:rsid w:val="00C3671F"/>
    <w:rsid w:val="00C36874"/>
    <w:rsid w:val="00C37D0A"/>
    <w:rsid w:val="00C4160A"/>
    <w:rsid w:val="00C4179B"/>
    <w:rsid w:val="00C44249"/>
    <w:rsid w:val="00C4499B"/>
    <w:rsid w:val="00C46B41"/>
    <w:rsid w:val="00C47266"/>
    <w:rsid w:val="00C47338"/>
    <w:rsid w:val="00C5048A"/>
    <w:rsid w:val="00C5142A"/>
    <w:rsid w:val="00C53381"/>
    <w:rsid w:val="00C54B03"/>
    <w:rsid w:val="00C556A7"/>
    <w:rsid w:val="00C560C1"/>
    <w:rsid w:val="00C57352"/>
    <w:rsid w:val="00C60BF0"/>
    <w:rsid w:val="00C618C7"/>
    <w:rsid w:val="00C6264A"/>
    <w:rsid w:val="00C62C8D"/>
    <w:rsid w:val="00C632D7"/>
    <w:rsid w:val="00C638BB"/>
    <w:rsid w:val="00C6403D"/>
    <w:rsid w:val="00C66AEC"/>
    <w:rsid w:val="00C67A24"/>
    <w:rsid w:val="00C718C2"/>
    <w:rsid w:val="00C73126"/>
    <w:rsid w:val="00C73E0B"/>
    <w:rsid w:val="00C74EE2"/>
    <w:rsid w:val="00C80187"/>
    <w:rsid w:val="00C80C1F"/>
    <w:rsid w:val="00C814F5"/>
    <w:rsid w:val="00C82951"/>
    <w:rsid w:val="00C82BBD"/>
    <w:rsid w:val="00C82BF8"/>
    <w:rsid w:val="00C83CF9"/>
    <w:rsid w:val="00C85F02"/>
    <w:rsid w:val="00C8703A"/>
    <w:rsid w:val="00C87B1D"/>
    <w:rsid w:val="00C92913"/>
    <w:rsid w:val="00C9355E"/>
    <w:rsid w:val="00CA230F"/>
    <w:rsid w:val="00CA23BF"/>
    <w:rsid w:val="00CA3D1B"/>
    <w:rsid w:val="00CA436C"/>
    <w:rsid w:val="00CA54F5"/>
    <w:rsid w:val="00CA5D91"/>
    <w:rsid w:val="00CB01AD"/>
    <w:rsid w:val="00CB0CA4"/>
    <w:rsid w:val="00CB154D"/>
    <w:rsid w:val="00CB170E"/>
    <w:rsid w:val="00CB17A0"/>
    <w:rsid w:val="00CB2A6C"/>
    <w:rsid w:val="00CB2FCF"/>
    <w:rsid w:val="00CB3EBB"/>
    <w:rsid w:val="00CB3F18"/>
    <w:rsid w:val="00CB59D8"/>
    <w:rsid w:val="00CB5F97"/>
    <w:rsid w:val="00CB5FE2"/>
    <w:rsid w:val="00CC02B9"/>
    <w:rsid w:val="00CC03C8"/>
    <w:rsid w:val="00CC08F9"/>
    <w:rsid w:val="00CC1FF2"/>
    <w:rsid w:val="00CC4651"/>
    <w:rsid w:val="00CC5E9D"/>
    <w:rsid w:val="00CC76FF"/>
    <w:rsid w:val="00CD0804"/>
    <w:rsid w:val="00CD0CB2"/>
    <w:rsid w:val="00CD1F7E"/>
    <w:rsid w:val="00CD2899"/>
    <w:rsid w:val="00CD3203"/>
    <w:rsid w:val="00CD419E"/>
    <w:rsid w:val="00CD4DA1"/>
    <w:rsid w:val="00CD4FE3"/>
    <w:rsid w:val="00CD5703"/>
    <w:rsid w:val="00CD61D1"/>
    <w:rsid w:val="00CD73F9"/>
    <w:rsid w:val="00CD7FFD"/>
    <w:rsid w:val="00CE004D"/>
    <w:rsid w:val="00CE30AB"/>
    <w:rsid w:val="00CE3DD8"/>
    <w:rsid w:val="00CE3F09"/>
    <w:rsid w:val="00CE3F6D"/>
    <w:rsid w:val="00CE4FF8"/>
    <w:rsid w:val="00CE5AE9"/>
    <w:rsid w:val="00CE67A9"/>
    <w:rsid w:val="00CE703E"/>
    <w:rsid w:val="00CE79DF"/>
    <w:rsid w:val="00CE7BAA"/>
    <w:rsid w:val="00CF1D2A"/>
    <w:rsid w:val="00CF2F05"/>
    <w:rsid w:val="00CF395D"/>
    <w:rsid w:val="00CF3B27"/>
    <w:rsid w:val="00CF3E09"/>
    <w:rsid w:val="00CF5F76"/>
    <w:rsid w:val="00CF7301"/>
    <w:rsid w:val="00D00D3A"/>
    <w:rsid w:val="00D01683"/>
    <w:rsid w:val="00D017AB"/>
    <w:rsid w:val="00D01840"/>
    <w:rsid w:val="00D01A25"/>
    <w:rsid w:val="00D0253E"/>
    <w:rsid w:val="00D054DA"/>
    <w:rsid w:val="00D055A6"/>
    <w:rsid w:val="00D057AA"/>
    <w:rsid w:val="00D1023F"/>
    <w:rsid w:val="00D10C18"/>
    <w:rsid w:val="00D114AA"/>
    <w:rsid w:val="00D128F1"/>
    <w:rsid w:val="00D1341B"/>
    <w:rsid w:val="00D14328"/>
    <w:rsid w:val="00D14952"/>
    <w:rsid w:val="00D15EAF"/>
    <w:rsid w:val="00D16C5C"/>
    <w:rsid w:val="00D17376"/>
    <w:rsid w:val="00D17739"/>
    <w:rsid w:val="00D178AB"/>
    <w:rsid w:val="00D17BB5"/>
    <w:rsid w:val="00D17C8F"/>
    <w:rsid w:val="00D20A78"/>
    <w:rsid w:val="00D215D2"/>
    <w:rsid w:val="00D218F0"/>
    <w:rsid w:val="00D22745"/>
    <w:rsid w:val="00D2406E"/>
    <w:rsid w:val="00D241A8"/>
    <w:rsid w:val="00D2536C"/>
    <w:rsid w:val="00D26733"/>
    <w:rsid w:val="00D26B2C"/>
    <w:rsid w:val="00D26DD7"/>
    <w:rsid w:val="00D274E5"/>
    <w:rsid w:val="00D27CBF"/>
    <w:rsid w:val="00D30BCA"/>
    <w:rsid w:val="00D31A2B"/>
    <w:rsid w:val="00D31D0A"/>
    <w:rsid w:val="00D31DF5"/>
    <w:rsid w:val="00D32298"/>
    <w:rsid w:val="00D32696"/>
    <w:rsid w:val="00D34B9A"/>
    <w:rsid w:val="00D365DD"/>
    <w:rsid w:val="00D36840"/>
    <w:rsid w:val="00D36A2A"/>
    <w:rsid w:val="00D40BC9"/>
    <w:rsid w:val="00D41266"/>
    <w:rsid w:val="00D41418"/>
    <w:rsid w:val="00D4681F"/>
    <w:rsid w:val="00D47867"/>
    <w:rsid w:val="00D511D1"/>
    <w:rsid w:val="00D5145F"/>
    <w:rsid w:val="00D52C84"/>
    <w:rsid w:val="00D53027"/>
    <w:rsid w:val="00D53F13"/>
    <w:rsid w:val="00D5424F"/>
    <w:rsid w:val="00D544AB"/>
    <w:rsid w:val="00D54E69"/>
    <w:rsid w:val="00D60A13"/>
    <w:rsid w:val="00D63536"/>
    <w:rsid w:val="00D64A54"/>
    <w:rsid w:val="00D65E6E"/>
    <w:rsid w:val="00D660B3"/>
    <w:rsid w:val="00D67571"/>
    <w:rsid w:val="00D67B05"/>
    <w:rsid w:val="00D70B23"/>
    <w:rsid w:val="00D715D8"/>
    <w:rsid w:val="00D72A44"/>
    <w:rsid w:val="00D72BFA"/>
    <w:rsid w:val="00D72E42"/>
    <w:rsid w:val="00D731F5"/>
    <w:rsid w:val="00D732D0"/>
    <w:rsid w:val="00D73F3F"/>
    <w:rsid w:val="00D74F83"/>
    <w:rsid w:val="00D76718"/>
    <w:rsid w:val="00D77356"/>
    <w:rsid w:val="00D77EBD"/>
    <w:rsid w:val="00D8005B"/>
    <w:rsid w:val="00D80835"/>
    <w:rsid w:val="00D819D2"/>
    <w:rsid w:val="00D81BD3"/>
    <w:rsid w:val="00D81E50"/>
    <w:rsid w:val="00D82505"/>
    <w:rsid w:val="00D825C1"/>
    <w:rsid w:val="00D82889"/>
    <w:rsid w:val="00D82925"/>
    <w:rsid w:val="00D8367B"/>
    <w:rsid w:val="00D84D83"/>
    <w:rsid w:val="00D85114"/>
    <w:rsid w:val="00D864DF"/>
    <w:rsid w:val="00D86C04"/>
    <w:rsid w:val="00D86D3C"/>
    <w:rsid w:val="00D908FD"/>
    <w:rsid w:val="00D916F5"/>
    <w:rsid w:val="00D924EA"/>
    <w:rsid w:val="00D92E03"/>
    <w:rsid w:val="00D931AE"/>
    <w:rsid w:val="00D94123"/>
    <w:rsid w:val="00D96409"/>
    <w:rsid w:val="00D96656"/>
    <w:rsid w:val="00D96C96"/>
    <w:rsid w:val="00DA104E"/>
    <w:rsid w:val="00DA168A"/>
    <w:rsid w:val="00DA2E1C"/>
    <w:rsid w:val="00DA3282"/>
    <w:rsid w:val="00DA45A4"/>
    <w:rsid w:val="00DA5BC5"/>
    <w:rsid w:val="00DA641E"/>
    <w:rsid w:val="00DA6456"/>
    <w:rsid w:val="00DA65FA"/>
    <w:rsid w:val="00DB1344"/>
    <w:rsid w:val="00DB3392"/>
    <w:rsid w:val="00DB5C6B"/>
    <w:rsid w:val="00DB6288"/>
    <w:rsid w:val="00DB63F6"/>
    <w:rsid w:val="00DB7D7D"/>
    <w:rsid w:val="00DC12F0"/>
    <w:rsid w:val="00DC2128"/>
    <w:rsid w:val="00DC3794"/>
    <w:rsid w:val="00DC3884"/>
    <w:rsid w:val="00DC5C60"/>
    <w:rsid w:val="00DC6BCE"/>
    <w:rsid w:val="00DC712E"/>
    <w:rsid w:val="00DD026A"/>
    <w:rsid w:val="00DD0DB7"/>
    <w:rsid w:val="00DD1486"/>
    <w:rsid w:val="00DD3247"/>
    <w:rsid w:val="00DD6E95"/>
    <w:rsid w:val="00DE368C"/>
    <w:rsid w:val="00DE4E45"/>
    <w:rsid w:val="00DE5857"/>
    <w:rsid w:val="00DF0F8C"/>
    <w:rsid w:val="00DF225E"/>
    <w:rsid w:val="00DF291E"/>
    <w:rsid w:val="00DF2AE7"/>
    <w:rsid w:val="00DF2E2D"/>
    <w:rsid w:val="00DF428D"/>
    <w:rsid w:val="00DF56C5"/>
    <w:rsid w:val="00DF5993"/>
    <w:rsid w:val="00DF608B"/>
    <w:rsid w:val="00DF6382"/>
    <w:rsid w:val="00DF7CA3"/>
    <w:rsid w:val="00E00E8F"/>
    <w:rsid w:val="00E01604"/>
    <w:rsid w:val="00E01BA9"/>
    <w:rsid w:val="00E01F8B"/>
    <w:rsid w:val="00E04402"/>
    <w:rsid w:val="00E0467F"/>
    <w:rsid w:val="00E04A7D"/>
    <w:rsid w:val="00E04EAB"/>
    <w:rsid w:val="00E0629A"/>
    <w:rsid w:val="00E06343"/>
    <w:rsid w:val="00E06EEC"/>
    <w:rsid w:val="00E119C5"/>
    <w:rsid w:val="00E12E07"/>
    <w:rsid w:val="00E13094"/>
    <w:rsid w:val="00E136BB"/>
    <w:rsid w:val="00E13D0D"/>
    <w:rsid w:val="00E14270"/>
    <w:rsid w:val="00E203D8"/>
    <w:rsid w:val="00E21174"/>
    <w:rsid w:val="00E23693"/>
    <w:rsid w:val="00E254E4"/>
    <w:rsid w:val="00E25CD3"/>
    <w:rsid w:val="00E26F81"/>
    <w:rsid w:val="00E27630"/>
    <w:rsid w:val="00E3026F"/>
    <w:rsid w:val="00E31157"/>
    <w:rsid w:val="00E31CED"/>
    <w:rsid w:val="00E320ED"/>
    <w:rsid w:val="00E32144"/>
    <w:rsid w:val="00E32B8D"/>
    <w:rsid w:val="00E33BB0"/>
    <w:rsid w:val="00E340C2"/>
    <w:rsid w:val="00E340FA"/>
    <w:rsid w:val="00E341BE"/>
    <w:rsid w:val="00E36DCE"/>
    <w:rsid w:val="00E36E0B"/>
    <w:rsid w:val="00E37AF9"/>
    <w:rsid w:val="00E41FA6"/>
    <w:rsid w:val="00E432F4"/>
    <w:rsid w:val="00E43F48"/>
    <w:rsid w:val="00E44CFC"/>
    <w:rsid w:val="00E45A80"/>
    <w:rsid w:val="00E468D5"/>
    <w:rsid w:val="00E52047"/>
    <w:rsid w:val="00E53794"/>
    <w:rsid w:val="00E5433F"/>
    <w:rsid w:val="00E55126"/>
    <w:rsid w:val="00E55F17"/>
    <w:rsid w:val="00E56B4A"/>
    <w:rsid w:val="00E606C0"/>
    <w:rsid w:val="00E60F4A"/>
    <w:rsid w:val="00E62E46"/>
    <w:rsid w:val="00E637B8"/>
    <w:rsid w:val="00E64E3A"/>
    <w:rsid w:val="00E65938"/>
    <w:rsid w:val="00E65E5E"/>
    <w:rsid w:val="00E66810"/>
    <w:rsid w:val="00E67669"/>
    <w:rsid w:val="00E67E4D"/>
    <w:rsid w:val="00E7074C"/>
    <w:rsid w:val="00E71B7A"/>
    <w:rsid w:val="00E71D99"/>
    <w:rsid w:val="00E738A5"/>
    <w:rsid w:val="00E74393"/>
    <w:rsid w:val="00E748A9"/>
    <w:rsid w:val="00E77801"/>
    <w:rsid w:val="00E77DA2"/>
    <w:rsid w:val="00E77E9E"/>
    <w:rsid w:val="00E80095"/>
    <w:rsid w:val="00E80335"/>
    <w:rsid w:val="00E84DE6"/>
    <w:rsid w:val="00E86A4F"/>
    <w:rsid w:val="00E86B47"/>
    <w:rsid w:val="00E902FC"/>
    <w:rsid w:val="00E90433"/>
    <w:rsid w:val="00E91388"/>
    <w:rsid w:val="00E916F1"/>
    <w:rsid w:val="00E91A46"/>
    <w:rsid w:val="00E91B76"/>
    <w:rsid w:val="00E93BF0"/>
    <w:rsid w:val="00E941CB"/>
    <w:rsid w:val="00E94811"/>
    <w:rsid w:val="00E9579A"/>
    <w:rsid w:val="00E95E4C"/>
    <w:rsid w:val="00E95F66"/>
    <w:rsid w:val="00E97C7D"/>
    <w:rsid w:val="00EA2168"/>
    <w:rsid w:val="00EA2A28"/>
    <w:rsid w:val="00EA3634"/>
    <w:rsid w:val="00EA3F82"/>
    <w:rsid w:val="00EA5AD1"/>
    <w:rsid w:val="00EA6277"/>
    <w:rsid w:val="00EA6F1A"/>
    <w:rsid w:val="00EA7711"/>
    <w:rsid w:val="00EB121A"/>
    <w:rsid w:val="00EB2D1C"/>
    <w:rsid w:val="00EB699C"/>
    <w:rsid w:val="00EB6B0F"/>
    <w:rsid w:val="00EB74E2"/>
    <w:rsid w:val="00EB78C1"/>
    <w:rsid w:val="00EB7C02"/>
    <w:rsid w:val="00EC169A"/>
    <w:rsid w:val="00EC25FF"/>
    <w:rsid w:val="00EC2C43"/>
    <w:rsid w:val="00EC2CEB"/>
    <w:rsid w:val="00EC3E11"/>
    <w:rsid w:val="00EC464E"/>
    <w:rsid w:val="00EC79B9"/>
    <w:rsid w:val="00EC7E68"/>
    <w:rsid w:val="00ED4EF8"/>
    <w:rsid w:val="00ED5C60"/>
    <w:rsid w:val="00ED6DDE"/>
    <w:rsid w:val="00ED6F03"/>
    <w:rsid w:val="00EE008B"/>
    <w:rsid w:val="00EE0BE5"/>
    <w:rsid w:val="00EE11B9"/>
    <w:rsid w:val="00EE131E"/>
    <w:rsid w:val="00EE2171"/>
    <w:rsid w:val="00EE254E"/>
    <w:rsid w:val="00EE298F"/>
    <w:rsid w:val="00EE3A1D"/>
    <w:rsid w:val="00EE50FE"/>
    <w:rsid w:val="00EE640B"/>
    <w:rsid w:val="00EF14B8"/>
    <w:rsid w:val="00EF14EA"/>
    <w:rsid w:val="00EF1F66"/>
    <w:rsid w:val="00EF2936"/>
    <w:rsid w:val="00EF3513"/>
    <w:rsid w:val="00EF3ED2"/>
    <w:rsid w:val="00EF47BA"/>
    <w:rsid w:val="00EF4EEC"/>
    <w:rsid w:val="00EF60E9"/>
    <w:rsid w:val="00EF63C4"/>
    <w:rsid w:val="00F002AC"/>
    <w:rsid w:val="00F01BED"/>
    <w:rsid w:val="00F03B3C"/>
    <w:rsid w:val="00F03B67"/>
    <w:rsid w:val="00F05D26"/>
    <w:rsid w:val="00F06A90"/>
    <w:rsid w:val="00F10EE5"/>
    <w:rsid w:val="00F12A34"/>
    <w:rsid w:val="00F136E2"/>
    <w:rsid w:val="00F13D39"/>
    <w:rsid w:val="00F14323"/>
    <w:rsid w:val="00F14903"/>
    <w:rsid w:val="00F15232"/>
    <w:rsid w:val="00F1725D"/>
    <w:rsid w:val="00F178FB"/>
    <w:rsid w:val="00F20123"/>
    <w:rsid w:val="00F2047A"/>
    <w:rsid w:val="00F21C13"/>
    <w:rsid w:val="00F22385"/>
    <w:rsid w:val="00F234F3"/>
    <w:rsid w:val="00F2520A"/>
    <w:rsid w:val="00F27E5F"/>
    <w:rsid w:val="00F32AA5"/>
    <w:rsid w:val="00F32C99"/>
    <w:rsid w:val="00F36443"/>
    <w:rsid w:val="00F3707D"/>
    <w:rsid w:val="00F41C2C"/>
    <w:rsid w:val="00F437E5"/>
    <w:rsid w:val="00F4459E"/>
    <w:rsid w:val="00F44911"/>
    <w:rsid w:val="00F456B1"/>
    <w:rsid w:val="00F460EB"/>
    <w:rsid w:val="00F463DA"/>
    <w:rsid w:val="00F46C76"/>
    <w:rsid w:val="00F472A6"/>
    <w:rsid w:val="00F47AEA"/>
    <w:rsid w:val="00F52A42"/>
    <w:rsid w:val="00F54D26"/>
    <w:rsid w:val="00F55976"/>
    <w:rsid w:val="00F57BE6"/>
    <w:rsid w:val="00F60295"/>
    <w:rsid w:val="00F61731"/>
    <w:rsid w:val="00F62F9A"/>
    <w:rsid w:val="00F6458E"/>
    <w:rsid w:val="00F65B9F"/>
    <w:rsid w:val="00F67113"/>
    <w:rsid w:val="00F67B44"/>
    <w:rsid w:val="00F703E0"/>
    <w:rsid w:val="00F716AA"/>
    <w:rsid w:val="00F75691"/>
    <w:rsid w:val="00F75843"/>
    <w:rsid w:val="00F75B20"/>
    <w:rsid w:val="00F7743E"/>
    <w:rsid w:val="00F81BA7"/>
    <w:rsid w:val="00F86BA0"/>
    <w:rsid w:val="00F92E51"/>
    <w:rsid w:val="00F94740"/>
    <w:rsid w:val="00F94CB2"/>
    <w:rsid w:val="00F95C2C"/>
    <w:rsid w:val="00F96793"/>
    <w:rsid w:val="00F97053"/>
    <w:rsid w:val="00FA3532"/>
    <w:rsid w:val="00FA3712"/>
    <w:rsid w:val="00FA5A9F"/>
    <w:rsid w:val="00FA67EC"/>
    <w:rsid w:val="00FA7167"/>
    <w:rsid w:val="00FB26AD"/>
    <w:rsid w:val="00FB2A0F"/>
    <w:rsid w:val="00FB2A25"/>
    <w:rsid w:val="00FB2EA8"/>
    <w:rsid w:val="00FB69D7"/>
    <w:rsid w:val="00FB6B84"/>
    <w:rsid w:val="00FB6BB2"/>
    <w:rsid w:val="00FB73CD"/>
    <w:rsid w:val="00FB79DE"/>
    <w:rsid w:val="00FC12BE"/>
    <w:rsid w:val="00FC1E6E"/>
    <w:rsid w:val="00FC1E9F"/>
    <w:rsid w:val="00FC2A59"/>
    <w:rsid w:val="00FC4239"/>
    <w:rsid w:val="00FC46AA"/>
    <w:rsid w:val="00FC4A2D"/>
    <w:rsid w:val="00FC5415"/>
    <w:rsid w:val="00FC71EB"/>
    <w:rsid w:val="00FD23EC"/>
    <w:rsid w:val="00FD23FE"/>
    <w:rsid w:val="00FD24B3"/>
    <w:rsid w:val="00FD27EC"/>
    <w:rsid w:val="00FD3D8B"/>
    <w:rsid w:val="00FD44C4"/>
    <w:rsid w:val="00FD4A2F"/>
    <w:rsid w:val="00FD5E16"/>
    <w:rsid w:val="00FD63FF"/>
    <w:rsid w:val="00FD7464"/>
    <w:rsid w:val="00FD75A7"/>
    <w:rsid w:val="00FD781A"/>
    <w:rsid w:val="00FD7B81"/>
    <w:rsid w:val="00FE017B"/>
    <w:rsid w:val="00FE01E0"/>
    <w:rsid w:val="00FE15EE"/>
    <w:rsid w:val="00FE1BB9"/>
    <w:rsid w:val="00FE2BD4"/>
    <w:rsid w:val="00FE448A"/>
    <w:rsid w:val="00FE5FA7"/>
    <w:rsid w:val="00FF0503"/>
    <w:rsid w:val="00FF2307"/>
    <w:rsid w:val="00FF28F5"/>
    <w:rsid w:val="00FF2A7E"/>
    <w:rsid w:val="00FF3F7E"/>
    <w:rsid w:val="00FF4552"/>
    <w:rsid w:val="00FF4675"/>
    <w:rsid w:val="00FF568C"/>
    <w:rsid w:val="00FF5A71"/>
    <w:rsid w:val="00FF5A9C"/>
    <w:rsid w:val="00FF5C76"/>
    <w:rsid w:val="00FF63EC"/>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4C2750-B557-4D13-819A-CB26F62E1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191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6F1916"/>
    <w:pPr>
      <w:keepNext/>
      <w:jc w:val="center"/>
      <w:outlineLvl w:val="0"/>
    </w:pPr>
    <w:rPr>
      <w:sz w:val="28"/>
      <w:szCs w:val="20"/>
    </w:rPr>
  </w:style>
  <w:style w:type="paragraph" w:styleId="2">
    <w:name w:val="heading 2"/>
    <w:basedOn w:val="a"/>
    <w:link w:val="20"/>
    <w:uiPriority w:val="9"/>
    <w:qFormat/>
    <w:rsid w:val="00AF3C8E"/>
    <w:pPr>
      <w:spacing w:before="100" w:beforeAutospacing="1" w:after="100" w:afterAutospacing="1"/>
      <w:outlineLvl w:val="1"/>
    </w:pPr>
    <w:rPr>
      <w:b/>
      <w:bCs/>
      <w:sz w:val="36"/>
      <w:szCs w:val="36"/>
      <w:lang w:val="uk-UA" w:eastAsia="ja-JP"/>
    </w:rPr>
  </w:style>
  <w:style w:type="paragraph" w:styleId="6">
    <w:name w:val="heading 6"/>
    <w:basedOn w:val="a"/>
    <w:next w:val="a"/>
    <w:link w:val="60"/>
    <w:uiPriority w:val="9"/>
    <w:semiHidden/>
    <w:unhideWhenUsed/>
    <w:qFormat/>
    <w:rsid w:val="00077911"/>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077911"/>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F1916"/>
    <w:rPr>
      <w:rFonts w:ascii="Times New Roman" w:eastAsia="Times New Roman" w:hAnsi="Times New Roman" w:cs="Times New Roman"/>
      <w:sz w:val="28"/>
      <w:szCs w:val="20"/>
      <w:lang w:val="ru-RU" w:eastAsia="ru-RU"/>
    </w:rPr>
  </w:style>
  <w:style w:type="character" w:styleId="a3">
    <w:name w:val="Hyperlink"/>
    <w:uiPriority w:val="99"/>
    <w:rsid w:val="006201E6"/>
    <w:rPr>
      <w:color w:val="0000FF"/>
      <w:u w:val="single"/>
    </w:rPr>
  </w:style>
  <w:style w:type="character" w:customStyle="1" w:styleId="a4">
    <w:name w:val="Текст выноски Знак"/>
    <w:basedOn w:val="a0"/>
    <w:link w:val="a5"/>
    <w:uiPriority w:val="99"/>
    <w:semiHidden/>
    <w:rsid w:val="00D31DF5"/>
    <w:rPr>
      <w:rFonts w:ascii="Tahoma" w:hAnsi="Tahoma" w:cs="Tahoma"/>
      <w:sz w:val="16"/>
      <w:szCs w:val="16"/>
    </w:rPr>
  </w:style>
  <w:style w:type="paragraph" w:styleId="a5">
    <w:name w:val="Balloon Text"/>
    <w:basedOn w:val="a"/>
    <w:link w:val="a4"/>
    <w:uiPriority w:val="99"/>
    <w:semiHidden/>
    <w:unhideWhenUsed/>
    <w:rsid w:val="00D31DF5"/>
    <w:rPr>
      <w:rFonts w:ascii="Tahoma" w:eastAsiaTheme="minorEastAsia" w:hAnsi="Tahoma" w:cs="Tahoma"/>
      <w:sz w:val="16"/>
      <w:szCs w:val="16"/>
      <w:lang w:val="uk-UA" w:eastAsia="ja-JP"/>
    </w:rPr>
  </w:style>
  <w:style w:type="paragraph" w:styleId="a6">
    <w:name w:val="List Paragraph"/>
    <w:basedOn w:val="a"/>
    <w:uiPriority w:val="34"/>
    <w:qFormat/>
    <w:rsid w:val="001258EA"/>
    <w:pPr>
      <w:spacing w:after="200" w:line="276" w:lineRule="auto"/>
      <w:ind w:left="720"/>
      <w:contextualSpacing/>
    </w:pPr>
    <w:rPr>
      <w:rFonts w:ascii="Calibri" w:eastAsia="MS Mincho" w:hAnsi="Calibri"/>
      <w:sz w:val="22"/>
      <w:szCs w:val="22"/>
      <w:lang w:val="uk-UA" w:eastAsia="ja-JP"/>
    </w:rPr>
  </w:style>
  <w:style w:type="character" w:styleId="a7">
    <w:name w:val="Placeholder Text"/>
    <w:basedOn w:val="a0"/>
    <w:uiPriority w:val="99"/>
    <w:semiHidden/>
    <w:rsid w:val="001258EA"/>
    <w:rPr>
      <w:color w:val="808080"/>
    </w:rPr>
  </w:style>
  <w:style w:type="paragraph" w:styleId="a8">
    <w:name w:val="header"/>
    <w:basedOn w:val="a"/>
    <w:link w:val="a9"/>
    <w:uiPriority w:val="99"/>
    <w:unhideWhenUsed/>
    <w:rsid w:val="001258EA"/>
    <w:pPr>
      <w:tabs>
        <w:tab w:val="center" w:pos="4819"/>
        <w:tab w:val="right" w:pos="9639"/>
      </w:tabs>
    </w:pPr>
    <w:rPr>
      <w:rFonts w:asciiTheme="minorHAnsi" w:eastAsiaTheme="minorEastAsia" w:hAnsiTheme="minorHAnsi" w:cstheme="minorBidi"/>
      <w:sz w:val="22"/>
      <w:szCs w:val="22"/>
      <w:lang w:val="uk-UA" w:eastAsia="ja-JP"/>
    </w:rPr>
  </w:style>
  <w:style w:type="character" w:customStyle="1" w:styleId="a9">
    <w:name w:val="Верхний колонтитул Знак"/>
    <w:basedOn w:val="a0"/>
    <w:link w:val="a8"/>
    <w:uiPriority w:val="99"/>
    <w:rsid w:val="001258EA"/>
  </w:style>
  <w:style w:type="paragraph" w:styleId="aa">
    <w:name w:val="footer"/>
    <w:basedOn w:val="a"/>
    <w:link w:val="ab"/>
    <w:uiPriority w:val="99"/>
    <w:unhideWhenUsed/>
    <w:rsid w:val="001258EA"/>
    <w:pPr>
      <w:tabs>
        <w:tab w:val="center" w:pos="4819"/>
        <w:tab w:val="right" w:pos="9639"/>
      </w:tabs>
    </w:pPr>
    <w:rPr>
      <w:rFonts w:asciiTheme="minorHAnsi" w:eastAsiaTheme="minorEastAsia" w:hAnsiTheme="minorHAnsi" w:cstheme="minorBidi"/>
      <w:sz w:val="22"/>
      <w:szCs w:val="22"/>
      <w:lang w:val="uk-UA" w:eastAsia="ja-JP"/>
    </w:rPr>
  </w:style>
  <w:style w:type="character" w:customStyle="1" w:styleId="ab">
    <w:name w:val="Нижний колонтитул Знак"/>
    <w:basedOn w:val="a0"/>
    <w:link w:val="aa"/>
    <w:uiPriority w:val="99"/>
    <w:rsid w:val="001258EA"/>
  </w:style>
  <w:style w:type="table" w:styleId="ac">
    <w:name w:val="Table Grid"/>
    <w:basedOn w:val="a1"/>
    <w:uiPriority w:val="59"/>
    <w:rsid w:val="00C442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Indent"/>
    <w:basedOn w:val="a"/>
    <w:link w:val="ae"/>
    <w:unhideWhenUsed/>
    <w:rsid w:val="00C44249"/>
    <w:pPr>
      <w:ind w:firstLine="720"/>
      <w:jc w:val="both"/>
    </w:pPr>
    <w:rPr>
      <w:sz w:val="28"/>
      <w:lang w:val="uk-UA"/>
    </w:rPr>
  </w:style>
  <w:style w:type="character" w:customStyle="1" w:styleId="ae">
    <w:name w:val="Основной текст с отступом Знак"/>
    <w:basedOn w:val="a0"/>
    <w:link w:val="ad"/>
    <w:rsid w:val="00C44249"/>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
    <w:rsid w:val="00AF3C8E"/>
    <w:rPr>
      <w:rFonts w:ascii="Times New Roman" w:eastAsia="Times New Roman" w:hAnsi="Times New Roman" w:cs="Times New Roman"/>
      <w:b/>
      <w:bCs/>
      <w:sz w:val="36"/>
      <w:szCs w:val="36"/>
    </w:rPr>
  </w:style>
  <w:style w:type="paragraph" w:styleId="af">
    <w:name w:val="Normal (Web)"/>
    <w:basedOn w:val="a"/>
    <w:uiPriority w:val="99"/>
    <w:unhideWhenUsed/>
    <w:rsid w:val="00AF3C8E"/>
    <w:pPr>
      <w:spacing w:before="100" w:beforeAutospacing="1" w:after="100" w:afterAutospacing="1"/>
    </w:pPr>
    <w:rPr>
      <w:lang w:val="uk-UA" w:eastAsia="ja-JP"/>
    </w:rPr>
  </w:style>
  <w:style w:type="character" w:styleId="af0">
    <w:name w:val="Emphasis"/>
    <w:basedOn w:val="a0"/>
    <w:uiPriority w:val="20"/>
    <w:qFormat/>
    <w:rsid w:val="00AF3C8E"/>
    <w:rPr>
      <w:i/>
      <w:iCs/>
    </w:rPr>
  </w:style>
  <w:style w:type="character" w:customStyle="1" w:styleId="apple-converted-space">
    <w:name w:val="apple-converted-space"/>
    <w:basedOn w:val="a0"/>
    <w:rsid w:val="00AF3C8E"/>
  </w:style>
  <w:style w:type="character" w:styleId="af1">
    <w:name w:val="Strong"/>
    <w:basedOn w:val="a0"/>
    <w:uiPriority w:val="22"/>
    <w:qFormat/>
    <w:rsid w:val="00AF3C8E"/>
    <w:rPr>
      <w:b/>
      <w:bCs/>
    </w:rPr>
  </w:style>
  <w:style w:type="paragraph" w:styleId="af2">
    <w:name w:val="TOC Heading"/>
    <w:basedOn w:val="1"/>
    <w:next w:val="a"/>
    <w:uiPriority w:val="39"/>
    <w:unhideWhenUsed/>
    <w:qFormat/>
    <w:rsid w:val="003B586D"/>
    <w:pPr>
      <w:keepLines/>
      <w:spacing w:before="480" w:line="276" w:lineRule="auto"/>
      <w:jc w:val="left"/>
      <w:outlineLvl w:val="9"/>
    </w:pPr>
    <w:rPr>
      <w:rFonts w:asciiTheme="majorHAnsi" w:eastAsiaTheme="majorEastAsia" w:hAnsiTheme="majorHAnsi" w:cstheme="majorBidi"/>
      <w:b/>
      <w:bCs/>
      <w:color w:val="365F91" w:themeColor="accent1" w:themeShade="BF"/>
      <w:szCs w:val="28"/>
      <w:lang w:val="uk-UA" w:eastAsia="ja-JP"/>
    </w:rPr>
  </w:style>
  <w:style w:type="paragraph" w:styleId="11">
    <w:name w:val="toc 1"/>
    <w:basedOn w:val="a"/>
    <w:next w:val="a"/>
    <w:autoRedefine/>
    <w:uiPriority w:val="39"/>
    <w:unhideWhenUsed/>
    <w:rsid w:val="003B586D"/>
    <w:pPr>
      <w:spacing w:after="100"/>
    </w:pPr>
  </w:style>
  <w:style w:type="paragraph" w:styleId="21">
    <w:name w:val="toc 2"/>
    <w:basedOn w:val="a"/>
    <w:next w:val="a"/>
    <w:autoRedefine/>
    <w:uiPriority w:val="39"/>
    <w:unhideWhenUsed/>
    <w:rsid w:val="003B586D"/>
    <w:pPr>
      <w:spacing w:after="100"/>
      <w:ind w:left="240"/>
    </w:pPr>
  </w:style>
  <w:style w:type="character" w:customStyle="1" w:styleId="12">
    <w:name w:val="Текст выноски Знак1"/>
    <w:basedOn w:val="a0"/>
    <w:uiPriority w:val="99"/>
    <w:semiHidden/>
    <w:rsid w:val="009D224C"/>
    <w:rPr>
      <w:rFonts w:ascii="Tahoma" w:eastAsia="Times New Roman" w:hAnsi="Tahoma" w:cs="Tahoma"/>
      <w:sz w:val="16"/>
      <w:szCs w:val="16"/>
      <w:lang w:val="ru-RU" w:eastAsia="ru-RU"/>
    </w:rPr>
  </w:style>
  <w:style w:type="paragraph" w:customStyle="1" w:styleId="af3">
    <w:name w:val="Литература"/>
    <w:basedOn w:val="a"/>
    <w:rsid w:val="00047FDF"/>
    <w:pPr>
      <w:keepNext/>
      <w:keepLines/>
      <w:suppressAutoHyphens/>
      <w:spacing w:line="440" w:lineRule="atLeast"/>
      <w:ind w:firstLine="709"/>
      <w:jc w:val="both"/>
    </w:pPr>
    <w:rPr>
      <w:sz w:val="28"/>
      <w:szCs w:val="20"/>
      <w:lang w:eastAsia="ar-SA"/>
    </w:rPr>
  </w:style>
  <w:style w:type="table" w:styleId="af4">
    <w:name w:val="Grid Table Light"/>
    <w:basedOn w:val="a1"/>
    <w:uiPriority w:val="40"/>
    <w:rsid w:val="0018349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af5">
    <w:name w:val="annotation reference"/>
    <w:basedOn w:val="a0"/>
    <w:uiPriority w:val="99"/>
    <w:semiHidden/>
    <w:unhideWhenUsed/>
    <w:rsid w:val="00C73E0B"/>
    <w:rPr>
      <w:sz w:val="16"/>
      <w:szCs w:val="16"/>
    </w:rPr>
  </w:style>
  <w:style w:type="paragraph" w:styleId="af6">
    <w:name w:val="annotation text"/>
    <w:basedOn w:val="a"/>
    <w:link w:val="af7"/>
    <w:uiPriority w:val="99"/>
    <w:semiHidden/>
    <w:unhideWhenUsed/>
    <w:rsid w:val="00C73E0B"/>
    <w:rPr>
      <w:sz w:val="20"/>
      <w:szCs w:val="20"/>
    </w:rPr>
  </w:style>
  <w:style w:type="character" w:customStyle="1" w:styleId="af7">
    <w:name w:val="Текст примечания Знак"/>
    <w:basedOn w:val="a0"/>
    <w:link w:val="af6"/>
    <w:uiPriority w:val="99"/>
    <w:semiHidden/>
    <w:rsid w:val="00C73E0B"/>
    <w:rPr>
      <w:rFonts w:ascii="Times New Roman" w:eastAsia="Times New Roman" w:hAnsi="Times New Roman" w:cs="Times New Roman"/>
      <w:sz w:val="20"/>
      <w:szCs w:val="20"/>
      <w:lang w:val="ru-RU" w:eastAsia="ru-RU"/>
    </w:rPr>
  </w:style>
  <w:style w:type="paragraph" w:styleId="af8">
    <w:name w:val="annotation subject"/>
    <w:basedOn w:val="af6"/>
    <w:next w:val="af6"/>
    <w:link w:val="af9"/>
    <w:uiPriority w:val="99"/>
    <w:semiHidden/>
    <w:unhideWhenUsed/>
    <w:rsid w:val="00C73E0B"/>
    <w:rPr>
      <w:b/>
      <w:bCs/>
    </w:rPr>
  </w:style>
  <w:style w:type="character" w:customStyle="1" w:styleId="af9">
    <w:name w:val="Тема примечания Знак"/>
    <w:basedOn w:val="af7"/>
    <w:link w:val="af8"/>
    <w:uiPriority w:val="99"/>
    <w:semiHidden/>
    <w:rsid w:val="00C73E0B"/>
    <w:rPr>
      <w:rFonts w:ascii="Times New Roman" w:eastAsia="Times New Roman" w:hAnsi="Times New Roman" w:cs="Times New Roman"/>
      <w:b/>
      <w:bCs/>
      <w:sz w:val="20"/>
      <w:szCs w:val="20"/>
      <w:lang w:val="ru-RU" w:eastAsia="ru-RU"/>
    </w:rPr>
  </w:style>
  <w:style w:type="character" w:customStyle="1" w:styleId="60">
    <w:name w:val="Заголовок 6 Знак"/>
    <w:basedOn w:val="a0"/>
    <w:link w:val="6"/>
    <w:uiPriority w:val="9"/>
    <w:semiHidden/>
    <w:rsid w:val="00077911"/>
    <w:rPr>
      <w:rFonts w:asciiTheme="majorHAnsi" w:eastAsiaTheme="majorEastAsia" w:hAnsiTheme="majorHAnsi" w:cstheme="majorBidi"/>
      <w:color w:val="243F60" w:themeColor="accent1" w:themeShade="7F"/>
      <w:sz w:val="24"/>
      <w:szCs w:val="24"/>
      <w:lang w:val="ru-RU" w:eastAsia="ru-RU"/>
    </w:rPr>
  </w:style>
  <w:style w:type="character" w:customStyle="1" w:styleId="70">
    <w:name w:val="Заголовок 7 Знак"/>
    <w:basedOn w:val="a0"/>
    <w:link w:val="7"/>
    <w:uiPriority w:val="9"/>
    <w:semiHidden/>
    <w:rsid w:val="00077911"/>
    <w:rPr>
      <w:rFonts w:asciiTheme="majorHAnsi" w:eastAsiaTheme="majorEastAsia" w:hAnsiTheme="majorHAnsi" w:cstheme="majorBidi"/>
      <w:i/>
      <w:iCs/>
      <w:color w:val="243F60" w:themeColor="accent1" w:themeShade="7F"/>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677199">
      <w:bodyDiv w:val="1"/>
      <w:marLeft w:val="0"/>
      <w:marRight w:val="0"/>
      <w:marTop w:val="0"/>
      <w:marBottom w:val="0"/>
      <w:divBdr>
        <w:top w:val="none" w:sz="0" w:space="0" w:color="auto"/>
        <w:left w:val="none" w:sz="0" w:space="0" w:color="auto"/>
        <w:bottom w:val="none" w:sz="0" w:space="0" w:color="auto"/>
        <w:right w:val="none" w:sz="0" w:space="0" w:color="auto"/>
      </w:divBdr>
    </w:div>
    <w:div w:id="1005403224">
      <w:bodyDiv w:val="1"/>
      <w:marLeft w:val="0"/>
      <w:marRight w:val="0"/>
      <w:marTop w:val="0"/>
      <w:marBottom w:val="0"/>
      <w:divBdr>
        <w:top w:val="none" w:sz="0" w:space="0" w:color="auto"/>
        <w:left w:val="none" w:sz="0" w:space="0" w:color="auto"/>
        <w:bottom w:val="none" w:sz="0" w:space="0" w:color="auto"/>
        <w:right w:val="none" w:sz="0" w:space="0" w:color="auto"/>
      </w:divBdr>
    </w:div>
    <w:div w:id="111648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671" Type="http://schemas.openxmlformats.org/officeDocument/2006/relationships/oleObject" Target="embeddings/oleObject284.bin"/><Relationship Id="rId769" Type="http://schemas.openxmlformats.org/officeDocument/2006/relationships/oleObject" Target="embeddings/oleObject333.bin"/><Relationship Id="rId21" Type="http://schemas.openxmlformats.org/officeDocument/2006/relationships/image" Target="media/image7.wmf"/><Relationship Id="rId324" Type="http://schemas.openxmlformats.org/officeDocument/2006/relationships/oleObject" Target="embeddings/oleObject125.bin"/><Relationship Id="rId531" Type="http://schemas.openxmlformats.org/officeDocument/2006/relationships/image" Target="media/image257.png"/><Relationship Id="rId629" Type="http://schemas.openxmlformats.org/officeDocument/2006/relationships/chart" Target="charts/chart9.xml"/><Relationship Id="rId170" Type="http://schemas.openxmlformats.org/officeDocument/2006/relationships/oleObject" Target="embeddings/oleObject48.bin"/><Relationship Id="rId268" Type="http://schemas.openxmlformats.org/officeDocument/2006/relationships/oleObject" Target="embeddings/oleObject98.bin"/><Relationship Id="rId475" Type="http://schemas.openxmlformats.org/officeDocument/2006/relationships/image" Target="media/image229.png"/><Relationship Id="rId682" Type="http://schemas.openxmlformats.org/officeDocument/2006/relationships/image" Target="media/image323.wmf"/><Relationship Id="rId32" Type="http://schemas.openxmlformats.org/officeDocument/2006/relationships/package" Target="embeddings/_________Microsoft_Visio5.vsdx"/><Relationship Id="rId128" Type="http://schemas.openxmlformats.org/officeDocument/2006/relationships/package" Target="embeddings/_________Microsoft_Visio14.vsdx"/><Relationship Id="rId335" Type="http://schemas.openxmlformats.org/officeDocument/2006/relationships/image" Target="media/image161.wmf"/><Relationship Id="rId542" Type="http://schemas.openxmlformats.org/officeDocument/2006/relationships/oleObject" Target="embeddings/oleObject232.bin"/><Relationship Id="rId181" Type="http://schemas.openxmlformats.org/officeDocument/2006/relationships/image" Target="media/image85.wmf"/><Relationship Id="rId402" Type="http://schemas.openxmlformats.org/officeDocument/2006/relationships/oleObject" Target="embeddings/oleObject162.bin"/><Relationship Id="rId279" Type="http://schemas.openxmlformats.org/officeDocument/2006/relationships/image" Target="media/image133.wmf"/><Relationship Id="rId486" Type="http://schemas.openxmlformats.org/officeDocument/2006/relationships/oleObject" Target="embeddings/oleObject204.bin"/><Relationship Id="rId693" Type="http://schemas.openxmlformats.org/officeDocument/2006/relationships/oleObject" Target="embeddings/oleObject295.bin"/><Relationship Id="rId707" Type="http://schemas.openxmlformats.org/officeDocument/2006/relationships/oleObject" Target="embeddings/oleObject302.bin"/><Relationship Id="rId43" Type="http://schemas.openxmlformats.org/officeDocument/2006/relationships/image" Target="media/image18.wmf"/><Relationship Id="rId139" Type="http://schemas.openxmlformats.org/officeDocument/2006/relationships/image" Target="media/image64.wmf"/><Relationship Id="rId346" Type="http://schemas.openxmlformats.org/officeDocument/2006/relationships/oleObject" Target="embeddings/oleObject134.bin"/><Relationship Id="rId553" Type="http://schemas.openxmlformats.org/officeDocument/2006/relationships/image" Target="media/image268.png"/><Relationship Id="rId760" Type="http://schemas.openxmlformats.org/officeDocument/2006/relationships/image" Target="media/image362.wmf"/><Relationship Id="rId192" Type="http://schemas.openxmlformats.org/officeDocument/2006/relationships/oleObject" Target="embeddings/oleObject59.bin"/><Relationship Id="rId206" Type="http://schemas.openxmlformats.org/officeDocument/2006/relationships/oleObject" Target="embeddings/oleObject66.bin"/><Relationship Id="rId413" Type="http://schemas.openxmlformats.org/officeDocument/2006/relationships/image" Target="media/image198.png"/><Relationship Id="rId497" Type="http://schemas.openxmlformats.org/officeDocument/2006/relationships/image" Target="media/image240.png"/><Relationship Id="rId620" Type="http://schemas.openxmlformats.org/officeDocument/2006/relationships/oleObject" Target="embeddings/oleObject271.bin"/><Relationship Id="rId718" Type="http://schemas.openxmlformats.org/officeDocument/2006/relationships/image" Target="media/image341.wmf"/><Relationship Id="rId357" Type="http://schemas.openxmlformats.org/officeDocument/2006/relationships/image" Target="media/image170.wmf"/><Relationship Id="rId54" Type="http://schemas.openxmlformats.org/officeDocument/2006/relationships/package" Target="embeddings/_________Microsoft_Visio8.vsdx"/><Relationship Id="rId217" Type="http://schemas.openxmlformats.org/officeDocument/2006/relationships/oleObject" Target="embeddings/oleObject72.bin"/><Relationship Id="rId564" Type="http://schemas.openxmlformats.org/officeDocument/2006/relationships/oleObject" Target="embeddings/oleObject243.bin"/><Relationship Id="rId771" Type="http://schemas.openxmlformats.org/officeDocument/2006/relationships/oleObject" Target="embeddings/oleObject334.bin"/><Relationship Id="rId424" Type="http://schemas.openxmlformats.org/officeDocument/2006/relationships/oleObject" Target="embeddings/oleObject173.bin"/><Relationship Id="rId631" Type="http://schemas.openxmlformats.org/officeDocument/2006/relationships/chart" Target="charts/chart11.xml"/><Relationship Id="rId729" Type="http://schemas.openxmlformats.org/officeDocument/2006/relationships/oleObject" Target="embeddings/oleObject313.bin"/><Relationship Id="rId270" Type="http://schemas.openxmlformats.org/officeDocument/2006/relationships/oleObject" Target="embeddings/oleObject99.bin"/><Relationship Id="rId65" Type="http://schemas.openxmlformats.org/officeDocument/2006/relationships/image" Target="media/image29.wmf"/><Relationship Id="rId130" Type="http://schemas.openxmlformats.org/officeDocument/2006/relationships/package" Target="embeddings/_________Microsoft_Visio15.vsdx"/><Relationship Id="rId368" Type="http://schemas.openxmlformats.org/officeDocument/2006/relationships/oleObject" Target="embeddings/oleObject145.bin"/><Relationship Id="rId575" Type="http://schemas.openxmlformats.org/officeDocument/2006/relationships/image" Target="media/image279.png"/><Relationship Id="rId782" Type="http://schemas.openxmlformats.org/officeDocument/2006/relationships/image" Target="media/image373.wmf"/><Relationship Id="rId228" Type="http://schemas.openxmlformats.org/officeDocument/2006/relationships/oleObject" Target="embeddings/oleObject78.bin"/><Relationship Id="rId435" Type="http://schemas.openxmlformats.org/officeDocument/2006/relationships/image" Target="media/image209.png"/><Relationship Id="rId642" Type="http://schemas.openxmlformats.org/officeDocument/2006/relationships/chart" Target="charts/chart22.xml"/><Relationship Id="rId281" Type="http://schemas.openxmlformats.org/officeDocument/2006/relationships/image" Target="media/image134.wmf"/><Relationship Id="rId502" Type="http://schemas.openxmlformats.org/officeDocument/2006/relationships/oleObject" Target="embeddings/oleObject212.bin"/><Relationship Id="rId76" Type="http://schemas.openxmlformats.org/officeDocument/2006/relationships/chart" Target="charts/chart4.xml"/><Relationship Id="rId141" Type="http://schemas.openxmlformats.org/officeDocument/2006/relationships/image" Target="media/image65.wmf"/><Relationship Id="rId379" Type="http://schemas.openxmlformats.org/officeDocument/2006/relationships/image" Target="media/image181.png"/><Relationship Id="rId586" Type="http://schemas.openxmlformats.org/officeDocument/2006/relationships/oleObject" Target="embeddings/oleObject254.bin"/><Relationship Id="rId793" Type="http://schemas.openxmlformats.org/officeDocument/2006/relationships/oleObject" Target="embeddings/oleObject345.bin"/><Relationship Id="rId807" Type="http://schemas.openxmlformats.org/officeDocument/2006/relationships/oleObject" Target="embeddings/oleObject352.bin"/><Relationship Id="rId7" Type="http://schemas.openxmlformats.org/officeDocument/2006/relationships/endnotes" Target="endnotes.xml"/><Relationship Id="rId239" Type="http://schemas.openxmlformats.org/officeDocument/2006/relationships/image" Target="media/image113.wmf"/><Relationship Id="rId446" Type="http://schemas.openxmlformats.org/officeDocument/2006/relationships/oleObject" Target="embeddings/oleObject184.bin"/><Relationship Id="rId653" Type="http://schemas.openxmlformats.org/officeDocument/2006/relationships/oleObject" Target="embeddings/oleObject275.bin"/><Relationship Id="rId292" Type="http://schemas.openxmlformats.org/officeDocument/2006/relationships/oleObject" Target="embeddings/oleObject110.bin"/><Relationship Id="rId306" Type="http://schemas.openxmlformats.org/officeDocument/2006/relationships/oleObject" Target="embeddings/oleObject117.bin"/><Relationship Id="rId87" Type="http://schemas.openxmlformats.org/officeDocument/2006/relationships/image" Target="media/image38.wmf"/><Relationship Id="rId513" Type="http://schemas.openxmlformats.org/officeDocument/2006/relationships/image" Target="media/image248.png"/><Relationship Id="rId597" Type="http://schemas.openxmlformats.org/officeDocument/2006/relationships/image" Target="media/image290.png"/><Relationship Id="rId720" Type="http://schemas.openxmlformats.org/officeDocument/2006/relationships/image" Target="media/image342.wmf"/><Relationship Id="rId152" Type="http://schemas.openxmlformats.org/officeDocument/2006/relationships/oleObject" Target="embeddings/oleObject40.bin"/><Relationship Id="rId457" Type="http://schemas.openxmlformats.org/officeDocument/2006/relationships/image" Target="media/image220.png"/><Relationship Id="rId664" Type="http://schemas.openxmlformats.org/officeDocument/2006/relationships/image" Target="media/image314.wmf"/><Relationship Id="rId14" Type="http://schemas.openxmlformats.org/officeDocument/2006/relationships/package" Target="embeddings/_________Microsoft_Visio3.vsdx"/><Relationship Id="rId317" Type="http://schemas.openxmlformats.org/officeDocument/2006/relationships/image" Target="media/image152.wmf"/><Relationship Id="rId524" Type="http://schemas.openxmlformats.org/officeDocument/2006/relationships/oleObject" Target="embeddings/oleObject223.bin"/><Relationship Id="rId731" Type="http://schemas.openxmlformats.org/officeDocument/2006/relationships/oleObject" Target="embeddings/oleObject314.bin"/><Relationship Id="rId98" Type="http://schemas.openxmlformats.org/officeDocument/2006/relationships/oleObject" Target="embeddings/oleObject24.bin"/><Relationship Id="rId163" Type="http://schemas.openxmlformats.org/officeDocument/2006/relationships/image" Target="media/image76.wmf"/><Relationship Id="rId370" Type="http://schemas.openxmlformats.org/officeDocument/2006/relationships/oleObject" Target="embeddings/oleObject146.bin"/><Relationship Id="rId230" Type="http://schemas.openxmlformats.org/officeDocument/2006/relationships/oleObject" Target="embeddings/oleObject79.bin"/><Relationship Id="rId468" Type="http://schemas.openxmlformats.org/officeDocument/2006/relationships/oleObject" Target="embeddings/oleObject195.bin"/><Relationship Id="rId675" Type="http://schemas.openxmlformats.org/officeDocument/2006/relationships/oleObject" Target="embeddings/oleObject286.bin"/><Relationship Id="rId25" Type="http://schemas.openxmlformats.org/officeDocument/2006/relationships/image" Target="media/image9.wmf"/><Relationship Id="rId328" Type="http://schemas.openxmlformats.org/officeDocument/2006/relationships/oleObject" Target="embeddings/oleObject127.bin"/><Relationship Id="rId535" Type="http://schemas.openxmlformats.org/officeDocument/2006/relationships/image" Target="media/image259.png"/><Relationship Id="rId742" Type="http://schemas.openxmlformats.org/officeDocument/2006/relationships/image" Target="media/image353.wmf"/><Relationship Id="rId174" Type="http://schemas.openxmlformats.org/officeDocument/2006/relationships/oleObject" Target="embeddings/oleObject50.bin"/><Relationship Id="rId381" Type="http://schemas.openxmlformats.org/officeDocument/2006/relationships/image" Target="media/image182.png"/><Relationship Id="rId602" Type="http://schemas.openxmlformats.org/officeDocument/2006/relationships/oleObject" Target="embeddings/oleObject262.bin"/><Relationship Id="rId241" Type="http://schemas.openxmlformats.org/officeDocument/2006/relationships/image" Target="media/image114.wmf"/><Relationship Id="rId479" Type="http://schemas.openxmlformats.org/officeDocument/2006/relationships/image" Target="media/image231.png"/><Relationship Id="rId686" Type="http://schemas.openxmlformats.org/officeDocument/2006/relationships/image" Target="media/image325.wmf"/><Relationship Id="rId36" Type="http://schemas.openxmlformats.org/officeDocument/2006/relationships/oleObject" Target="embeddings/_________Microsoft_Visio_2003_20106.vsd"/><Relationship Id="rId339" Type="http://schemas.openxmlformats.org/officeDocument/2006/relationships/image" Target="media/image163.wmf"/><Relationship Id="rId546" Type="http://schemas.openxmlformats.org/officeDocument/2006/relationships/oleObject" Target="embeddings/oleObject234.bin"/><Relationship Id="rId753" Type="http://schemas.openxmlformats.org/officeDocument/2006/relationships/oleObject" Target="embeddings/oleObject325.bin"/><Relationship Id="rId101" Type="http://schemas.openxmlformats.org/officeDocument/2006/relationships/image" Target="media/image45.emf"/><Relationship Id="rId185" Type="http://schemas.openxmlformats.org/officeDocument/2006/relationships/image" Target="media/image87.wmf"/><Relationship Id="rId406" Type="http://schemas.openxmlformats.org/officeDocument/2006/relationships/oleObject" Target="embeddings/oleObject164.bin"/><Relationship Id="rId392" Type="http://schemas.openxmlformats.org/officeDocument/2006/relationships/oleObject" Target="embeddings/oleObject157.bin"/><Relationship Id="rId613" Type="http://schemas.openxmlformats.org/officeDocument/2006/relationships/image" Target="media/image298.png"/><Relationship Id="rId697" Type="http://schemas.openxmlformats.org/officeDocument/2006/relationships/oleObject" Target="embeddings/oleObject297.bin"/><Relationship Id="rId252" Type="http://schemas.openxmlformats.org/officeDocument/2006/relationships/oleObject" Target="embeddings/oleObject90.bin"/><Relationship Id="rId47" Type="http://schemas.openxmlformats.org/officeDocument/2006/relationships/image" Target="media/image20.emf"/><Relationship Id="rId112" Type="http://schemas.openxmlformats.org/officeDocument/2006/relationships/oleObject" Target="embeddings/_________Microsoft_Visio_2003_201014.vsd"/><Relationship Id="rId557" Type="http://schemas.openxmlformats.org/officeDocument/2006/relationships/image" Target="media/image270.png"/><Relationship Id="rId764" Type="http://schemas.openxmlformats.org/officeDocument/2006/relationships/image" Target="media/image364.wmf"/><Relationship Id="rId196" Type="http://schemas.openxmlformats.org/officeDocument/2006/relationships/oleObject" Target="embeddings/oleObject61.bin"/><Relationship Id="rId417" Type="http://schemas.openxmlformats.org/officeDocument/2006/relationships/image" Target="media/image200.png"/><Relationship Id="rId624" Type="http://schemas.openxmlformats.org/officeDocument/2006/relationships/oleObject" Target="embeddings/oleObject273.bin"/><Relationship Id="rId263" Type="http://schemas.openxmlformats.org/officeDocument/2006/relationships/image" Target="media/image125.wmf"/><Relationship Id="rId470" Type="http://schemas.openxmlformats.org/officeDocument/2006/relationships/oleObject" Target="embeddings/oleObject196.bin"/><Relationship Id="rId58" Type="http://schemas.openxmlformats.org/officeDocument/2006/relationships/oleObject" Target="embeddings/oleObject9.bin"/><Relationship Id="rId123" Type="http://schemas.openxmlformats.org/officeDocument/2006/relationships/image" Target="media/image56.wmf"/><Relationship Id="rId330" Type="http://schemas.openxmlformats.org/officeDocument/2006/relationships/oleObject" Target="embeddings/oleObject128.bin"/><Relationship Id="rId568" Type="http://schemas.openxmlformats.org/officeDocument/2006/relationships/oleObject" Target="embeddings/oleObject245.bin"/><Relationship Id="rId775" Type="http://schemas.openxmlformats.org/officeDocument/2006/relationships/oleObject" Target="embeddings/oleObject336.bin"/><Relationship Id="rId428" Type="http://schemas.openxmlformats.org/officeDocument/2006/relationships/oleObject" Target="embeddings/oleObject175.bin"/><Relationship Id="rId635" Type="http://schemas.openxmlformats.org/officeDocument/2006/relationships/chart" Target="charts/chart15.xml"/><Relationship Id="rId274" Type="http://schemas.openxmlformats.org/officeDocument/2006/relationships/oleObject" Target="embeddings/oleObject101.bin"/><Relationship Id="rId481" Type="http://schemas.openxmlformats.org/officeDocument/2006/relationships/image" Target="media/image232.png"/><Relationship Id="rId702" Type="http://schemas.openxmlformats.org/officeDocument/2006/relationships/image" Target="media/image333.wmf"/><Relationship Id="rId69" Type="http://schemas.openxmlformats.org/officeDocument/2006/relationships/image" Target="media/image31.wmf"/><Relationship Id="rId134" Type="http://schemas.openxmlformats.org/officeDocument/2006/relationships/oleObject" Target="embeddings/oleObject31.bin"/><Relationship Id="rId579" Type="http://schemas.openxmlformats.org/officeDocument/2006/relationships/image" Target="media/image281.png"/><Relationship Id="rId786" Type="http://schemas.openxmlformats.org/officeDocument/2006/relationships/image" Target="media/image375.wmf"/><Relationship Id="rId341" Type="http://schemas.openxmlformats.org/officeDocument/2006/relationships/hyperlink" Target="http://eu.wiley.com/WileyCDA/Section/id-302479.html?query=J.+A.+Brand%C3%A3o+Faria" TargetMode="External"/><Relationship Id="rId439" Type="http://schemas.openxmlformats.org/officeDocument/2006/relationships/image" Target="media/image211.png"/><Relationship Id="rId646" Type="http://schemas.openxmlformats.org/officeDocument/2006/relationships/chart" Target="charts/chart26.xml"/><Relationship Id="rId201" Type="http://schemas.openxmlformats.org/officeDocument/2006/relationships/image" Target="media/image95.wmf"/><Relationship Id="rId285" Type="http://schemas.openxmlformats.org/officeDocument/2006/relationships/image" Target="media/image136.wmf"/><Relationship Id="rId506" Type="http://schemas.openxmlformats.org/officeDocument/2006/relationships/oleObject" Target="embeddings/oleObject214.bin"/><Relationship Id="rId492" Type="http://schemas.openxmlformats.org/officeDocument/2006/relationships/oleObject" Target="embeddings/oleObject207.bin"/><Relationship Id="rId713" Type="http://schemas.openxmlformats.org/officeDocument/2006/relationships/oleObject" Target="embeddings/oleObject305.bin"/><Relationship Id="rId797" Type="http://schemas.openxmlformats.org/officeDocument/2006/relationships/oleObject" Target="embeddings/oleObject347.bin"/><Relationship Id="rId145" Type="http://schemas.openxmlformats.org/officeDocument/2006/relationships/image" Target="media/image67.wmf"/><Relationship Id="rId352" Type="http://schemas.openxmlformats.org/officeDocument/2006/relationships/oleObject" Target="embeddings/oleObject137.bin"/><Relationship Id="rId212" Type="http://schemas.openxmlformats.org/officeDocument/2006/relationships/image" Target="media/image100.wmf"/><Relationship Id="rId657" Type="http://schemas.openxmlformats.org/officeDocument/2006/relationships/oleObject" Target="embeddings/oleObject277.bin"/><Relationship Id="rId296" Type="http://schemas.openxmlformats.org/officeDocument/2006/relationships/oleObject" Target="embeddings/oleObject112.bin"/><Relationship Id="rId517" Type="http://schemas.openxmlformats.org/officeDocument/2006/relationships/image" Target="media/image250.png"/><Relationship Id="rId724" Type="http://schemas.openxmlformats.org/officeDocument/2006/relationships/image" Target="media/image344.wmf"/><Relationship Id="rId60" Type="http://schemas.openxmlformats.org/officeDocument/2006/relationships/oleObject" Target="embeddings/_________Microsoft_Visio_2003_20109.vsd"/><Relationship Id="rId156" Type="http://schemas.openxmlformats.org/officeDocument/2006/relationships/oleObject" Target="embeddings/oleObject42.bin"/><Relationship Id="rId363" Type="http://schemas.openxmlformats.org/officeDocument/2006/relationships/image" Target="media/image173.wmf"/><Relationship Id="rId570" Type="http://schemas.openxmlformats.org/officeDocument/2006/relationships/oleObject" Target="embeddings/oleObject246.bin"/><Relationship Id="rId223" Type="http://schemas.openxmlformats.org/officeDocument/2006/relationships/image" Target="media/image105.wmf"/><Relationship Id="rId430" Type="http://schemas.openxmlformats.org/officeDocument/2006/relationships/oleObject" Target="embeddings/oleObject176.bin"/><Relationship Id="rId668" Type="http://schemas.openxmlformats.org/officeDocument/2006/relationships/image" Target="media/image316.wmf"/><Relationship Id="rId18" Type="http://schemas.openxmlformats.org/officeDocument/2006/relationships/oleObject" Target="embeddings/_________Microsoft_Visio_2003_20102.vsd"/><Relationship Id="rId528" Type="http://schemas.openxmlformats.org/officeDocument/2006/relationships/oleObject" Target="embeddings/oleObject225.bin"/><Relationship Id="rId735" Type="http://schemas.openxmlformats.org/officeDocument/2006/relationships/oleObject" Target="embeddings/oleObject316.bin"/><Relationship Id="rId167" Type="http://schemas.openxmlformats.org/officeDocument/2006/relationships/image" Target="media/image78.wmf"/><Relationship Id="rId374" Type="http://schemas.openxmlformats.org/officeDocument/2006/relationships/oleObject" Target="embeddings/oleObject148.bin"/><Relationship Id="rId581" Type="http://schemas.openxmlformats.org/officeDocument/2006/relationships/image" Target="media/image282.png"/><Relationship Id="rId71" Type="http://schemas.openxmlformats.org/officeDocument/2006/relationships/image" Target="media/image32.wmf"/><Relationship Id="rId234" Type="http://schemas.openxmlformats.org/officeDocument/2006/relationships/oleObject" Target="embeddings/oleObject81.bin"/><Relationship Id="rId679" Type="http://schemas.openxmlformats.org/officeDocument/2006/relationships/oleObject" Target="embeddings/oleObject288.bin"/><Relationship Id="rId802" Type="http://schemas.openxmlformats.org/officeDocument/2006/relationships/image" Target="media/image383.wmf"/><Relationship Id="rId2" Type="http://schemas.openxmlformats.org/officeDocument/2006/relationships/numbering" Target="numbering.xml"/><Relationship Id="rId29" Type="http://schemas.openxmlformats.org/officeDocument/2006/relationships/image" Target="media/image11.emf"/><Relationship Id="rId441" Type="http://schemas.openxmlformats.org/officeDocument/2006/relationships/image" Target="media/image212.png"/><Relationship Id="rId539" Type="http://schemas.openxmlformats.org/officeDocument/2006/relationships/image" Target="media/image261.png"/><Relationship Id="rId746" Type="http://schemas.openxmlformats.org/officeDocument/2006/relationships/image" Target="media/image355.wmf"/><Relationship Id="rId178" Type="http://schemas.openxmlformats.org/officeDocument/2006/relationships/oleObject" Target="embeddings/oleObject52.bin"/><Relationship Id="rId301" Type="http://schemas.openxmlformats.org/officeDocument/2006/relationships/image" Target="media/image144.wmf"/><Relationship Id="rId82" Type="http://schemas.openxmlformats.org/officeDocument/2006/relationships/oleObject" Target="embeddings/oleObject17.bin"/><Relationship Id="rId385" Type="http://schemas.openxmlformats.org/officeDocument/2006/relationships/image" Target="media/image184.png"/><Relationship Id="rId592" Type="http://schemas.openxmlformats.org/officeDocument/2006/relationships/oleObject" Target="embeddings/oleObject257.bin"/><Relationship Id="rId606" Type="http://schemas.openxmlformats.org/officeDocument/2006/relationships/oleObject" Target="embeddings/oleObject264.bin"/><Relationship Id="rId813" Type="http://schemas.openxmlformats.org/officeDocument/2006/relationships/footer" Target="footer2.xml"/><Relationship Id="rId245" Type="http://schemas.openxmlformats.org/officeDocument/2006/relationships/image" Target="media/image116.wmf"/><Relationship Id="rId452" Type="http://schemas.openxmlformats.org/officeDocument/2006/relationships/oleObject" Target="embeddings/oleObject187.bin"/><Relationship Id="rId105" Type="http://schemas.openxmlformats.org/officeDocument/2006/relationships/image" Target="media/image47.emf"/><Relationship Id="rId312" Type="http://schemas.openxmlformats.org/officeDocument/2006/relationships/oleObject" Target="embeddings/oleObject120.bin"/><Relationship Id="rId757" Type="http://schemas.openxmlformats.org/officeDocument/2006/relationships/oleObject" Target="embeddings/oleObject327.bin"/><Relationship Id="rId93" Type="http://schemas.openxmlformats.org/officeDocument/2006/relationships/image" Target="media/image41.wmf"/><Relationship Id="rId189" Type="http://schemas.openxmlformats.org/officeDocument/2006/relationships/image" Target="media/image89.wmf"/><Relationship Id="rId396" Type="http://schemas.openxmlformats.org/officeDocument/2006/relationships/oleObject" Target="embeddings/oleObject159.bin"/><Relationship Id="rId617" Type="http://schemas.openxmlformats.org/officeDocument/2006/relationships/image" Target="media/image300.png"/><Relationship Id="rId256" Type="http://schemas.openxmlformats.org/officeDocument/2006/relationships/oleObject" Target="embeddings/oleObject92.bin"/><Relationship Id="rId463" Type="http://schemas.openxmlformats.org/officeDocument/2006/relationships/image" Target="media/image223.png"/><Relationship Id="rId670" Type="http://schemas.openxmlformats.org/officeDocument/2006/relationships/image" Target="media/image317.wmf"/><Relationship Id="rId116" Type="http://schemas.openxmlformats.org/officeDocument/2006/relationships/oleObject" Target="embeddings/oleObject25.bin"/><Relationship Id="rId323" Type="http://schemas.openxmlformats.org/officeDocument/2006/relationships/image" Target="media/image155.wmf"/><Relationship Id="rId530" Type="http://schemas.openxmlformats.org/officeDocument/2006/relationships/oleObject" Target="embeddings/oleObject226.bin"/><Relationship Id="rId768" Type="http://schemas.openxmlformats.org/officeDocument/2006/relationships/image" Target="media/image366.wmf"/><Relationship Id="rId20" Type="http://schemas.openxmlformats.org/officeDocument/2006/relationships/oleObject" Target="embeddings/_________Microsoft_Visio_2003_20103.vsd"/><Relationship Id="rId628" Type="http://schemas.openxmlformats.org/officeDocument/2006/relationships/chart" Target="charts/chart8.xml"/><Relationship Id="rId267" Type="http://schemas.openxmlformats.org/officeDocument/2006/relationships/image" Target="media/image127.wmf"/><Relationship Id="rId474" Type="http://schemas.openxmlformats.org/officeDocument/2006/relationships/oleObject" Target="embeddings/oleObject198.bin"/><Relationship Id="rId127" Type="http://schemas.openxmlformats.org/officeDocument/2006/relationships/image" Target="media/image58.emf"/><Relationship Id="rId681" Type="http://schemas.openxmlformats.org/officeDocument/2006/relationships/oleObject" Target="embeddings/oleObject289.bin"/><Relationship Id="rId779" Type="http://schemas.openxmlformats.org/officeDocument/2006/relationships/oleObject" Target="embeddings/oleObject338.bin"/><Relationship Id="rId31" Type="http://schemas.openxmlformats.org/officeDocument/2006/relationships/image" Target="media/image12.emf"/><Relationship Id="rId334" Type="http://schemas.openxmlformats.org/officeDocument/2006/relationships/oleObject" Target="embeddings/oleObject130.bin"/><Relationship Id="rId541" Type="http://schemas.openxmlformats.org/officeDocument/2006/relationships/image" Target="media/image262.png"/><Relationship Id="rId639" Type="http://schemas.openxmlformats.org/officeDocument/2006/relationships/chart" Target="charts/chart19.xml"/><Relationship Id="rId180" Type="http://schemas.openxmlformats.org/officeDocument/2006/relationships/oleObject" Target="embeddings/oleObject53.bin"/><Relationship Id="rId278" Type="http://schemas.openxmlformats.org/officeDocument/2006/relationships/oleObject" Target="embeddings/oleObject103.bin"/><Relationship Id="rId401" Type="http://schemas.openxmlformats.org/officeDocument/2006/relationships/image" Target="media/image192.png"/><Relationship Id="rId485" Type="http://schemas.openxmlformats.org/officeDocument/2006/relationships/image" Target="media/image234.png"/><Relationship Id="rId692" Type="http://schemas.openxmlformats.org/officeDocument/2006/relationships/image" Target="media/image328.wmf"/><Relationship Id="rId706" Type="http://schemas.openxmlformats.org/officeDocument/2006/relationships/image" Target="media/image335.wmf"/><Relationship Id="rId42" Type="http://schemas.openxmlformats.org/officeDocument/2006/relationships/oleObject" Target="embeddings/oleObject3.bin"/><Relationship Id="rId138" Type="http://schemas.openxmlformats.org/officeDocument/2006/relationships/oleObject" Target="embeddings/oleObject33.bin"/><Relationship Id="rId345" Type="http://schemas.openxmlformats.org/officeDocument/2006/relationships/image" Target="media/image164.wmf"/><Relationship Id="rId552" Type="http://schemas.openxmlformats.org/officeDocument/2006/relationships/oleObject" Target="embeddings/oleObject237.bin"/><Relationship Id="rId191" Type="http://schemas.openxmlformats.org/officeDocument/2006/relationships/image" Target="media/image90.wmf"/><Relationship Id="rId205" Type="http://schemas.openxmlformats.org/officeDocument/2006/relationships/image" Target="media/image97.wmf"/><Relationship Id="rId412" Type="http://schemas.openxmlformats.org/officeDocument/2006/relationships/oleObject" Target="embeddings/oleObject167.bin"/><Relationship Id="rId289" Type="http://schemas.openxmlformats.org/officeDocument/2006/relationships/image" Target="media/image138.wmf"/><Relationship Id="rId496" Type="http://schemas.openxmlformats.org/officeDocument/2006/relationships/oleObject" Target="embeddings/oleObject209.bin"/><Relationship Id="rId717" Type="http://schemas.openxmlformats.org/officeDocument/2006/relationships/oleObject" Target="embeddings/oleObject307.bin"/><Relationship Id="rId53" Type="http://schemas.openxmlformats.org/officeDocument/2006/relationships/image" Target="media/image23.emf"/><Relationship Id="rId149" Type="http://schemas.openxmlformats.org/officeDocument/2006/relationships/image" Target="media/image69.wmf"/><Relationship Id="rId356" Type="http://schemas.openxmlformats.org/officeDocument/2006/relationships/oleObject" Target="embeddings/oleObject139.bin"/><Relationship Id="rId563" Type="http://schemas.openxmlformats.org/officeDocument/2006/relationships/image" Target="media/image273.png"/><Relationship Id="rId770" Type="http://schemas.openxmlformats.org/officeDocument/2006/relationships/image" Target="media/image367.wmf"/><Relationship Id="rId216" Type="http://schemas.openxmlformats.org/officeDocument/2006/relationships/image" Target="media/image102.wmf"/><Relationship Id="rId423" Type="http://schemas.openxmlformats.org/officeDocument/2006/relationships/image" Target="media/image203.png"/><Relationship Id="rId630" Type="http://schemas.openxmlformats.org/officeDocument/2006/relationships/chart" Target="charts/chart10.xml"/><Relationship Id="rId728" Type="http://schemas.openxmlformats.org/officeDocument/2006/relationships/image" Target="media/image346.wmf"/><Relationship Id="rId64" Type="http://schemas.openxmlformats.org/officeDocument/2006/relationships/oleObject" Target="embeddings/oleObject11.bin"/><Relationship Id="rId367" Type="http://schemas.openxmlformats.org/officeDocument/2006/relationships/image" Target="media/image175.png"/><Relationship Id="rId574" Type="http://schemas.openxmlformats.org/officeDocument/2006/relationships/oleObject" Target="embeddings/oleObject248.bin"/><Relationship Id="rId227" Type="http://schemas.openxmlformats.org/officeDocument/2006/relationships/image" Target="media/image107.wmf"/><Relationship Id="rId781" Type="http://schemas.openxmlformats.org/officeDocument/2006/relationships/oleObject" Target="embeddings/oleObject339.bin"/><Relationship Id="rId434" Type="http://schemas.openxmlformats.org/officeDocument/2006/relationships/oleObject" Target="embeddings/oleObject178.bin"/><Relationship Id="rId641" Type="http://schemas.openxmlformats.org/officeDocument/2006/relationships/chart" Target="charts/chart21.xml"/><Relationship Id="rId739" Type="http://schemas.openxmlformats.org/officeDocument/2006/relationships/oleObject" Target="embeddings/oleObject318.bin"/><Relationship Id="rId280" Type="http://schemas.openxmlformats.org/officeDocument/2006/relationships/oleObject" Target="embeddings/oleObject104.bin"/><Relationship Id="rId501" Type="http://schemas.openxmlformats.org/officeDocument/2006/relationships/image" Target="media/image242.png"/><Relationship Id="rId75" Type="http://schemas.openxmlformats.org/officeDocument/2006/relationships/chart" Target="charts/chart3.xml"/><Relationship Id="rId140" Type="http://schemas.openxmlformats.org/officeDocument/2006/relationships/oleObject" Target="embeddings/oleObject34.bin"/><Relationship Id="rId378" Type="http://schemas.openxmlformats.org/officeDocument/2006/relationships/oleObject" Target="embeddings/oleObject150.bin"/><Relationship Id="rId585" Type="http://schemas.openxmlformats.org/officeDocument/2006/relationships/image" Target="media/image284.png"/><Relationship Id="rId792" Type="http://schemas.openxmlformats.org/officeDocument/2006/relationships/image" Target="media/image378.wmf"/><Relationship Id="rId806" Type="http://schemas.openxmlformats.org/officeDocument/2006/relationships/image" Target="media/image385.wmf"/><Relationship Id="rId6" Type="http://schemas.openxmlformats.org/officeDocument/2006/relationships/footnotes" Target="footnotes.xml"/><Relationship Id="rId238" Type="http://schemas.openxmlformats.org/officeDocument/2006/relationships/oleObject" Target="embeddings/oleObject83.bin"/><Relationship Id="rId445" Type="http://schemas.openxmlformats.org/officeDocument/2006/relationships/image" Target="media/image214.png"/><Relationship Id="rId487" Type="http://schemas.openxmlformats.org/officeDocument/2006/relationships/image" Target="media/image235.png"/><Relationship Id="rId610" Type="http://schemas.openxmlformats.org/officeDocument/2006/relationships/oleObject" Target="embeddings/oleObject266.bin"/><Relationship Id="rId652" Type="http://schemas.openxmlformats.org/officeDocument/2006/relationships/image" Target="media/image308.wmf"/><Relationship Id="rId694" Type="http://schemas.openxmlformats.org/officeDocument/2006/relationships/image" Target="media/image329.wmf"/><Relationship Id="rId708" Type="http://schemas.openxmlformats.org/officeDocument/2006/relationships/image" Target="media/image336.wmf"/><Relationship Id="rId291" Type="http://schemas.openxmlformats.org/officeDocument/2006/relationships/image" Target="media/image139.wmf"/><Relationship Id="rId305" Type="http://schemas.openxmlformats.org/officeDocument/2006/relationships/image" Target="media/image146.wmf"/><Relationship Id="rId347" Type="http://schemas.openxmlformats.org/officeDocument/2006/relationships/image" Target="media/image165.wmf"/><Relationship Id="rId512" Type="http://schemas.openxmlformats.org/officeDocument/2006/relationships/oleObject" Target="embeddings/oleObject217.bin"/><Relationship Id="rId44" Type="http://schemas.openxmlformats.org/officeDocument/2006/relationships/oleObject" Target="embeddings/oleObject4.bin"/><Relationship Id="rId86" Type="http://schemas.openxmlformats.org/officeDocument/2006/relationships/oleObject" Target="embeddings/oleObject19.bin"/><Relationship Id="rId151" Type="http://schemas.openxmlformats.org/officeDocument/2006/relationships/image" Target="media/image70.wmf"/><Relationship Id="rId389" Type="http://schemas.openxmlformats.org/officeDocument/2006/relationships/image" Target="media/image186.png"/><Relationship Id="rId554" Type="http://schemas.openxmlformats.org/officeDocument/2006/relationships/oleObject" Target="embeddings/oleObject238.bin"/><Relationship Id="rId596" Type="http://schemas.openxmlformats.org/officeDocument/2006/relationships/oleObject" Target="embeddings/oleObject259.bin"/><Relationship Id="rId761" Type="http://schemas.openxmlformats.org/officeDocument/2006/relationships/oleObject" Target="embeddings/oleObject329.bin"/><Relationship Id="rId193" Type="http://schemas.openxmlformats.org/officeDocument/2006/relationships/image" Target="media/image91.wmf"/><Relationship Id="rId207" Type="http://schemas.openxmlformats.org/officeDocument/2006/relationships/image" Target="media/image98.wmf"/><Relationship Id="rId249" Type="http://schemas.openxmlformats.org/officeDocument/2006/relationships/image" Target="media/image118.wmf"/><Relationship Id="rId414" Type="http://schemas.openxmlformats.org/officeDocument/2006/relationships/oleObject" Target="embeddings/oleObject168.bin"/><Relationship Id="rId456" Type="http://schemas.openxmlformats.org/officeDocument/2006/relationships/oleObject" Target="embeddings/oleObject189.bin"/><Relationship Id="rId498" Type="http://schemas.openxmlformats.org/officeDocument/2006/relationships/oleObject" Target="embeddings/oleObject210.bin"/><Relationship Id="rId621" Type="http://schemas.openxmlformats.org/officeDocument/2006/relationships/image" Target="media/image302.png"/><Relationship Id="rId663" Type="http://schemas.openxmlformats.org/officeDocument/2006/relationships/oleObject" Target="embeddings/oleObject280.bin"/><Relationship Id="rId13" Type="http://schemas.openxmlformats.org/officeDocument/2006/relationships/image" Target="media/image3.emf"/><Relationship Id="rId109" Type="http://schemas.openxmlformats.org/officeDocument/2006/relationships/image" Target="media/image49.emf"/><Relationship Id="rId260" Type="http://schemas.openxmlformats.org/officeDocument/2006/relationships/oleObject" Target="embeddings/oleObject94.bin"/><Relationship Id="rId316" Type="http://schemas.openxmlformats.org/officeDocument/2006/relationships/oleObject" Target="embeddings/oleObject122.bin"/><Relationship Id="rId523" Type="http://schemas.openxmlformats.org/officeDocument/2006/relationships/image" Target="media/image253.png"/><Relationship Id="rId719" Type="http://schemas.openxmlformats.org/officeDocument/2006/relationships/oleObject" Target="embeddings/oleObject308.bin"/><Relationship Id="rId55" Type="http://schemas.openxmlformats.org/officeDocument/2006/relationships/image" Target="media/image24.wmf"/><Relationship Id="rId97" Type="http://schemas.openxmlformats.org/officeDocument/2006/relationships/image" Target="media/image43.wmf"/><Relationship Id="rId120" Type="http://schemas.openxmlformats.org/officeDocument/2006/relationships/oleObject" Target="embeddings/oleObject27.bin"/><Relationship Id="rId358" Type="http://schemas.openxmlformats.org/officeDocument/2006/relationships/oleObject" Target="embeddings/oleObject140.bin"/><Relationship Id="rId565" Type="http://schemas.openxmlformats.org/officeDocument/2006/relationships/image" Target="media/image274.png"/><Relationship Id="rId730" Type="http://schemas.openxmlformats.org/officeDocument/2006/relationships/image" Target="media/image347.wmf"/><Relationship Id="rId772" Type="http://schemas.openxmlformats.org/officeDocument/2006/relationships/image" Target="media/image368.wmf"/><Relationship Id="rId162" Type="http://schemas.openxmlformats.org/officeDocument/2006/relationships/oleObject" Target="embeddings/_________Microsoft_Visio_2003_201016.vsd"/><Relationship Id="rId218" Type="http://schemas.openxmlformats.org/officeDocument/2006/relationships/oleObject" Target="embeddings/oleObject73.bin"/><Relationship Id="rId425" Type="http://schemas.openxmlformats.org/officeDocument/2006/relationships/image" Target="media/image204.png"/><Relationship Id="rId467" Type="http://schemas.openxmlformats.org/officeDocument/2006/relationships/image" Target="media/image225.png"/><Relationship Id="rId632" Type="http://schemas.openxmlformats.org/officeDocument/2006/relationships/chart" Target="charts/chart12.xml"/><Relationship Id="rId271" Type="http://schemas.openxmlformats.org/officeDocument/2006/relationships/image" Target="media/image129.wmf"/><Relationship Id="rId674" Type="http://schemas.openxmlformats.org/officeDocument/2006/relationships/image" Target="media/image319.wmf"/><Relationship Id="rId24" Type="http://schemas.openxmlformats.org/officeDocument/2006/relationships/oleObject" Target="embeddings/_________Microsoft_Visio_2003_20104.vsd"/><Relationship Id="rId66" Type="http://schemas.openxmlformats.org/officeDocument/2006/relationships/oleObject" Target="embeddings/oleObject12.bin"/><Relationship Id="rId131" Type="http://schemas.openxmlformats.org/officeDocument/2006/relationships/image" Target="media/image60.wmf"/><Relationship Id="rId327" Type="http://schemas.openxmlformats.org/officeDocument/2006/relationships/image" Target="media/image157.wmf"/><Relationship Id="rId369" Type="http://schemas.openxmlformats.org/officeDocument/2006/relationships/image" Target="media/image176.png"/><Relationship Id="rId534" Type="http://schemas.openxmlformats.org/officeDocument/2006/relationships/oleObject" Target="embeddings/oleObject228.bin"/><Relationship Id="rId576" Type="http://schemas.openxmlformats.org/officeDocument/2006/relationships/oleObject" Target="embeddings/oleObject249.bin"/><Relationship Id="rId741" Type="http://schemas.openxmlformats.org/officeDocument/2006/relationships/oleObject" Target="embeddings/oleObject319.bin"/><Relationship Id="rId783" Type="http://schemas.openxmlformats.org/officeDocument/2006/relationships/oleObject" Target="embeddings/oleObject340.bin"/><Relationship Id="rId173" Type="http://schemas.openxmlformats.org/officeDocument/2006/relationships/image" Target="media/image81.wmf"/><Relationship Id="rId229" Type="http://schemas.openxmlformats.org/officeDocument/2006/relationships/image" Target="media/image108.wmf"/><Relationship Id="rId380" Type="http://schemas.openxmlformats.org/officeDocument/2006/relationships/oleObject" Target="embeddings/oleObject151.bin"/><Relationship Id="rId436" Type="http://schemas.openxmlformats.org/officeDocument/2006/relationships/oleObject" Target="embeddings/oleObject179.bin"/><Relationship Id="rId601" Type="http://schemas.openxmlformats.org/officeDocument/2006/relationships/image" Target="media/image292.png"/><Relationship Id="rId643" Type="http://schemas.openxmlformats.org/officeDocument/2006/relationships/chart" Target="charts/chart23.xml"/><Relationship Id="rId240" Type="http://schemas.openxmlformats.org/officeDocument/2006/relationships/oleObject" Target="embeddings/oleObject84.bin"/><Relationship Id="rId478" Type="http://schemas.openxmlformats.org/officeDocument/2006/relationships/oleObject" Target="embeddings/oleObject200.bin"/><Relationship Id="rId685" Type="http://schemas.openxmlformats.org/officeDocument/2006/relationships/oleObject" Target="embeddings/oleObject291.bin"/><Relationship Id="rId35" Type="http://schemas.openxmlformats.org/officeDocument/2006/relationships/image" Target="media/image14.emf"/><Relationship Id="rId77" Type="http://schemas.openxmlformats.org/officeDocument/2006/relationships/image" Target="media/image33.wmf"/><Relationship Id="rId100" Type="http://schemas.openxmlformats.org/officeDocument/2006/relationships/oleObject" Target="embeddings/_________Microsoft_Visio_2003_201012.vsd"/><Relationship Id="rId282" Type="http://schemas.openxmlformats.org/officeDocument/2006/relationships/oleObject" Target="embeddings/oleObject105.bin"/><Relationship Id="rId338" Type="http://schemas.openxmlformats.org/officeDocument/2006/relationships/oleObject" Target="embeddings/oleObject132.bin"/><Relationship Id="rId503" Type="http://schemas.openxmlformats.org/officeDocument/2006/relationships/image" Target="media/image243.png"/><Relationship Id="rId545" Type="http://schemas.openxmlformats.org/officeDocument/2006/relationships/image" Target="media/image264.png"/><Relationship Id="rId587" Type="http://schemas.openxmlformats.org/officeDocument/2006/relationships/image" Target="media/image285.png"/><Relationship Id="rId710" Type="http://schemas.openxmlformats.org/officeDocument/2006/relationships/image" Target="media/image337.wmf"/><Relationship Id="rId752" Type="http://schemas.openxmlformats.org/officeDocument/2006/relationships/image" Target="media/image358.wmf"/><Relationship Id="rId808" Type="http://schemas.openxmlformats.org/officeDocument/2006/relationships/image" Target="media/image386.wmf"/><Relationship Id="rId8" Type="http://schemas.openxmlformats.org/officeDocument/2006/relationships/footer" Target="footer1.xml"/><Relationship Id="rId142" Type="http://schemas.openxmlformats.org/officeDocument/2006/relationships/oleObject" Target="embeddings/oleObject35.bin"/><Relationship Id="rId184" Type="http://schemas.openxmlformats.org/officeDocument/2006/relationships/oleObject" Target="embeddings/oleObject55.bin"/><Relationship Id="rId391" Type="http://schemas.openxmlformats.org/officeDocument/2006/relationships/image" Target="media/image187.png"/><Relationship Id="rId405" Type="http://schemas.openxmlformats.org/officeDocument/2006/relationships/image" Target="media/image194.png"/><Relationship Id="rId447" Type="http://schemas.openxmlformats.org/officeDocument/2006/relationships/image" Target="media/image215.png"/><Relationship Id="rId612" Type="http://schemas.openxmlformats.org/officeDocument/2006/relationships/oleObject" Target="embeddings/oleObject267.bin"/><Relationship Id="rId794" Type="http://schemas.openxmlformats.org/officeDocument/2006/relationships/image" Target="media/image379.wmf"/><Relationship Id="rId251" Type="http://schemas.openxmlformats.org/officeDocument/2006/relationships/image" Target="media/image119.wmf"/><Relationship Id="rId489" Type="http://schemas.openxmlformats.org/officeDocument/2006/relationships/image" Target="media/image236.png"/><Relationship Id="rId654" Type="http://schemas.openxmlformats.org/officeDocument/2006/relationships/image" Target="media/image309.wmf"/><Relationship Id="rId696" Type="http://schemas.openxmlformats.org/officeDocument/2006/relationships/image" Target="media/image330.wmf"/><Relationship Id="rId46" Type="http://schemas.openxmlformats.org/officeDocument/2006/relationships/oleObject" Target="embeddings/oleObject5.bin"/><Relationship Id="rId293" Type="http://schemas.openxmlformats.org/officeDocument/2006/relationships/image" Target="media/image140.wmf"/><Relationship Id="rId307" Type="http://schemas.openxmlformats.org/officeDocument/2006/relationships/image" Target="media/image147.wmf"/><Relationship Id="rId349" Type="http://schemas.openxmlformats.org/officeDocument/2006/relationships/image" Target="media/image166.wmf"/><Relationship Id="rId514" Type="http://schemas.openxmlformats.org/officeDocument/2006/relationships/oleObject" Target="embeddings/oleObject218.bin"/><Relationship Id="rId556" Type="http://schemas.openxmlformats.org/officeDocument/2006/relationships/oleObject" Target="embeddings/oleObject239.bin"/><Relationship Id="rId721" Type="http://schemas.openxmlformats.org/officeDocument/2006/relationships/oleObject" Target="embeddings/oleObject309.bin"/><Relationship Id="rId763" Type="http://schemas.openxmlformats.org/officeDocument/2006/relationships/oleObject" Target="embeddings/oleObject330.bin"/><Relationship Id="rId88" Type="http://schemas.openxmlformats.org/officeDocument/2006/relationships/oleObject" Target="embeddings/oleObject20.bin"/><Relationship Id="rId111" Type="http://schemas.openxmlformats.org/officeDocument/2006/relationships/image" Target="media/image50.emf"/><Relationship Id="rId153" Type="http://schemas.openxmlformats.org/officeDocument/2006/relationships/image" Target="media/image71.wmf"/><Relationship Id="rId195" Type="http://schemas.openxmlformats.org/officeDocument/2006/relationships/image" Target="media/image92.wmf"/><Relationship Id="rId209" Type="http://schemas.openxmlformats.org/officeDocument/2006/relationships/image" Target="media/image99.wmf"/><Relationship Id="rId360" Type="http://schemas.openxmlformats.org/officeDocument/2006/relationships/oleObject" Target="embeddings/oleObject141.bin"/><Relationship Id="rId416" Type="http://schemas.openxmlformats.org/officeDocument/2006/relationships/oleObject" Target="embeddings/oleObject169.bin"/><Relationship Id="rId598" Type="http://schemas.openxmlformats.org/officeDocument/2006/relationships/oleObject" Target="embeddings/oleObject260.bin"/><Relationship Id="rId220" Type="http://schemas.openxmlformats.org/officeDocument/2006/relationships/oleObject" Target="embeddings/oleObject74.bin"/><Relationship Id="rId458" Type="http://schemas.openxmlformats.org/officeDocument/2006/relationships/oleObject" Target="embeddings/oleObject190.bin"/><Relationship Id="rId623" Type="http://schemas.openxmlformats.org/officeDocument/2006/relationships/image" Target="media/image303.png"/><Relationship Id="rId665" Type="http://schemas.openxmlformats.org/officeDocument/2006/relationships/oleObject" Target="embeddings/oleObject281.bin"/><Relationship Id="rId15" Type="http://schemas.openxmlformats.org/officeDocument/2006/relationships/image" Target="media/image4.emf"/><Relationship Id="rId57" Type="http://schemas.openxmlformats.org/officeDocument/2006/relationships/image" Target="media/image25.wmf"/><Relationship Id="rId262" Type="http://schemas.openxmlformats.org/officeDocument/2006/relationships/oleObject" Target="embeddings/oleObject95.bin"/><Relationship Id="rId318" Type="http://schemas.openxmlformats.org/officeDocument/2006/relationships/oleObject" Target="embeddings/oleObject123.bin"/><Relationship Id="rId525" Type="http://schemas.openxmlformats.org/officeDocument/2006/relationships/image" Target="media/image254.png"/><Relationship Id="rId567" Type="http://schemas.openxmlformats.org/officeDocument/2006/relationships/image" Target="media/image275.png"/><Relationship Id="rId732" Type="http://schemas.openxmlformats.org/officeDocument/2006/relationships/image" Target="media/image348.wmf"/><Relationship Id="rId99" Type="http://schemas.openxmlformats.org/officeDocument/2006/relationships/image" Target="media/image44.emf"/><Relationship Id="rId122" Type="http://schemas.openxmlformats.org/officeDocument/2006/relationships/oleObject" Target="embeddings/oleObject28.bin"/><Relationship Id="rId164" Type="http://schemas.openxmlformats.org/officeDocument/2006/relationships/oleObject" Target="embeddings/oleObject45.bin"/><Relationship Id="rId371" Type="http://schemas.openxmlformats.org/officeDocument/2006/relationships/image" Target="media/image177.png"/><Relationship Id="rId774" Type="http://schemas.openxmlformats.org/officeDocument/2006/relationships/image" Target="media/image369.wmf"/><Relationship Id="rId427" Type="http://schemas.openxmlformats.org/officeDocument/2006/relationships/image" Target="media/image205.png"/><Relationship Id="rId469" Type="http://schemas.openxmlformats.org/officeDocument/2006/relationships/image" Target="media/image226.png"/><Relationship Id="rId634" Type="http://schemas.openxmlformats.org/officeDocument/2006/relationships/chart" Target="charts/chart14.xml"/><Relationship Id="rId676" Type="http://schemas.openxmlformats.org/officeDocument/2006/relationships/image" Target="media/image320.wmf"/><Relationship Id="rId26" Type="http://schemas.openxmlformats.org/officeDocument/2006/relationships/oleObject" Target="embeddings/oleObject2.bin"/><Relationship Id="rId231" Type="http://schemas.openxmlformats.org/officeDocument/2006/relationships/image" Target="media/image109.wmf"/><Relationship Id="rId273" Type="http://schemas.openxmlformats.org/officeDocument/2006/relationships/image" Target="media/image130.wmf"/><Relationship Id="rId329" Type="http://schemas.openxmlformats.org/officeDocument/2006/relationships/image" Target="media/image158.wmf"/><Relationship Id="rId480" Type="http://schemas.openxmlformats.org/officeDocument/2006/relationships/oleObject" Target="embeddings/oleObject201.bin"/><Relationship Id="rId536" Type="http://schemas.openxmlformats.org/officeDocument/2006/relationships/oleObject" Target="embeddings/oleObject229.bin"/><Relationship Id="rId701" Type="http://schemas.openxmlformats.org/officeDocument/2006/relationships/oleObject" Target="embeddings/oleObject299.bin"/><Relationship Id="rId68" Type="http://schemas.openxmlformats.org/officeDocument/2006/relationships/oleObject" Target="embeddings/oleObject13.bin"/><Relationship Id="rId133" Type="http://schemas.openxmlformats.org/officeDocument/2006/relationships/image" Target="media/image61.wmf"/><Relationship Id="rId175" Type="http://schemas.openxmlformats.org/officeDocument/2006/relationships/image" Target="media/image82.wmf"/><Relationship Id="rId340" Type="http://schemas.openxmlformats.org/officeDocument/2006/relationships/oleObject" Target="embeddings/oleObject133.bin"/><Relationship Id="rId578" Type="http://schemas.openxmlformats.org/officeDocument/2006/relationships/oleObject" Target="embeddings/oleObject250.bin"/><Relationship Id="rId743" Type="http://schemas.openxmlformats.org/officeDocument/2006/relationships/oleObject" Target="embeddings/oleObject320.bin"/><Relationship Id="rId785" Type="http://schemas.openxmlformats.org/officeDocument/2006/relationships/oleObject" Target="embeddings/oleObject341.bin"/><Relationship Id="rId200" Type="http://schemas.openxmlformats.org/officeDocument/2006/relationships/oleObject" Target="embeddings/oleObject63.bin"/><Relationship Id="rId382" Type="http://schemas.openxmlformats.org/officeDocument/2006/relationships/oleObject" Target="embeddings/oleObject152.bin"/><Relationship Id="rId438" Type="http://schemas.openxmlformats.org/officeDocument/2006/relationships/oleObject" Target="embeddings/oleObject180.bin"/><Relationship Id="rId603" Type="http://schemas.openxmlformats.org/officeDocument/2006/relationships/image" Target="media/image293.png"/><Relationship Id="rId645" Type="http://schemas.openxmlformats.org/officeDocument/2006/relationships/chart" Target="charts/chart25.xml"/><Relationship Id="rId687" Type="http://schemas.openxmlformats.org/officeDocument/2006/relationships/oleObject" Target="embeddings/oleObject292.bin"/><Relationship Id="rId810" Type="http://schemas.openxmlformats.org/officeDocument/2006/relationships/image" Target="media/image387.wmf"/><Relationship Id="rId242" Type="http://schemas.openxmlformats.org/officeDocument/2006/relationships/oleObject" Target="embeddings/oleObject85.bin"/><Relationship Id="rId284" Type="http://schemas.openxmlformats.org/officeDocument/2006/relationships/oleObject" Target="embeddings/oleObject106.bin"/><Relationship Id="rId491" Type="http://schemas.openxmlformats.org/officeDocument/2006/relationships/image" Target="media/image237.png"/><Relationship Id="rId505" Type="http://schemas.openxmlformats.org/officeDocument/2006/relationships/image" Target="media/image244.png"/><Relationship Id="rId712" Type="http://schemas.openxmlformats.org/officeDocument/2006/relationships/image" Target="media/image338.wmf"/><Relationship Id="rId37" Type="http://schemas.openxmlformats.org/officeDocument/2006/relationships/image" Target="media/image15.emf"/><Relationship Id="rId79" Type="http://schemas.openxmlformats.org/officeDocument/2006/relationships/image" Target="media/image34.emf"/><Relationship Id="rId102" Type="http://schemas.openxmlformats.org/officeDocument/2006/relationships/package" Target="embeddings/_________Microsoft_Visio9.vsdx"/><Relationship Id="rId144" Type="http://schemas.openxmlformats.org/officeDocument/2006/relationships/oleObject" Target="embeddings/oleObject36.bin"/><Relationship Id="rId547" Type="http://schemas.openxmlformats.org/officeDocument/2006/relationships/image" Target="media/image265.png"/><Relationship Id="rId589" Type="http://schemas.openxmlformats.org/officeDocument/2006/relationships/image" Target="media/image286.png"/><Relationship Id="rId754" Type="http://schemas.openxmlformats.org/officeDocument/2006/relationships/image" Target="media/image359.wmf"/><Relationship Id="rId796" Type="http://schemas.openxmlformats.org/officeDocument/2006/relationships/image" Target="media/image380.wmf"/><Relationship Id="rId90" Type="http://schemas.openxmlformats.org/officeDocument/2006/relationships/oleObject" Target="embeddings/_________Microsoft_Visio_2003_201011.vsd"/><Relationship Id="rId186" Type="http://schemas.openxmlformats.org/officeDocument/2006/relationships/oleObject" Target="embeddings/oleObject56.bin"/><Relationship Id="rId351" Type="http://schemas.openxmlformats.org/officeDocument/2006/relationships/image" Target="media/image167.wmf"/><Relationship Id="rId393" Type="http://schemas.openxmlformats.org/officeDocument/2006/relationships/image" Target="media/image188.png"/><Relationship Id="rId407" Type="http://schemas.openxmlformats.org/officeDocument/2006/relationships/image" Target="media/image195.png"/><Relationship Id="rId449" Type="http://schemas.openxmlformats.org/officeDocument/2006/relationships/image" Target="media/image216.png"/><Relationship Id="rId614" Type="http://schemas.openxmlformats.org/officeDocument/2006/relationships/oleObject" Target="embeddings/oleObject268.bin"/><Relationship Id="rId656" Type="http://schemas.openxmlformats.org/officeDocument/2006/relationships/image" Target="media/image310.wmf"/><Relationship Id="rId211" Type="http://schemas.openxmlformats.org/officeDocument/2006/relationships/oleObject" Target="embeddings/oleObject69.bin"/><Relationship Id="rId253" Type="http://schemas.openxmlformats.org/officeDocument/2006/relationships/image" Target="media/image120.wmf"/><Relationship Id="rId295" Type="http://schemas.openxmlformats.org/officeDocument/2006/relationships/image" Target="media/image141.wmf"/><Relationship Id="rId309" Type="http://schemas.openxmlformats.org/officeDocument/2006/relationships/image" Target="media/image148.wmf"/><Relationship Id="rId460" Type="http://schemas.openxmlformats.org/officeDocument/2006/relationships/oleObject" Target="embeddings/oleObject191.bin"/><Relationship Id="rId516" Type="http://schemas.openxmlformats.org/officeDocument/2006/relationships/oleObject" Target="embeddings/oleObject219.bin"/><Relationship Id="rId698" Type="http://schemas.openxmlformats.org/officeDocument/2006/relationships/image" Target="media/image331.wmf"/><Relationship Id="rId48" Type="http://schemas.openxmlformats.org/officeDocument/2006/relationships/oleObject" Target="embeddings/_________Microsoft_Visio_2003_20108.vsd"/><Relationship Id="rId113" Type="http://schemas.openxmlformats.org/officeDocument/2006/relationships/image" Target="media/image51.emf"/><Relationship Id="rId320" Type="http://schemas.openxmlformats.org/officeDocument/2006/relationships/oleObject" Target="embeddings/_________Microsoft_Visio_2003_201017.vsd"/><Relationship Id="rId558" Type="http://schemas.openxmlformats.org/officeDocument/2006/relationships/oleObject" Target="embeddings/oleObject240.bin"/><Relationship Id="rId723" Type="http://schemas.openxmlformats.org/officeDocument/2006/relationships/oleObject" Target="embeddings/oleObject310.bin"/><Relationship Id="rId765" Type="http://schemas.openxmlformats.org/officeDocument/2006/relationships/oleObject" Target="embeddings/oleObject331.bin"/><Relationship Id="rId155" Type="http://schemas.openxmlformats.org/officeDocument/2006/relationships/image" Target="media/image72.wmf"/><Relationship Id="rId197" Type="http://schemas.openxmlformats.org/officeDocument/2006/relationships/image" Target="media/image93.wmf"/><Relationship Id="rId362" Type="http://schemas.openxmlformats.org/officeDocument/2006/relationships/oleObject" Target="embeddings/oleObject142.bin"/><Relationship Id="rId418" Type="http://schemas.openxmlformats.org/officeDocument/2006/relationships/oleObject" Target="embeddings/oleObject170.bin"/><Relationship Id="rId625" Type="http://schemas.openxmlformats.org/officeDocument/2006/relationships/chart" Target="charts/chart5.xml"/><Relationship Id="rId222" Type="http://schemas.openxmlformats.org/officeDocument/2006/relationships/oleObject" Target="embeddings/oleObject75.bin"/><Relationship Id="rId264" Type="http://schemas.openxmlformats.org/officeDocument/2006/relationships/oleObject" Target="embeddings/oleObject96.bin"/><Relationship Id="rId471" Type="http://schemas.openxmlformats.org/officeDocument/2006/relationships/image" Target="media/image227.png"/><Relationship Id="rId667" Type="http://schemas.openxmlformats.org/officeDocument/2006/relationships/oleObject" Target="embeddings/oleObject282.bin"/><Relationship Id="rId17" Type="http://schemas.openxmlformats.org/officeDocument/2006/relationships/image" Target="media/image5.emf"/><Relationship Id="rId59" Type="http://schemas.openxmlformats.org/officeDocument/2006/relationships/image" Target="media/image26.emf"/><Relationship Id="rId124" Type="http://schemas.openxmlformats.org/officeDocument/2006/relationships/oleObject" Target="embeddings/oleObject29.bin"/><Relationship Id="rId527" Type="http://schemas.openxmlformats.org/officeDocument/2006/relationships/image" Target="media/image255.png"/><Relationship Id="rId569" Type="http://schemas.openxmlformats.org/officeDocument/2006/relationships/image" Target="media/image276.png"/><Relationship Id="rId734" Type="http://schemas.openxmlformats.org/officeDocument/2006/relationships/image" Target="media/image349.wmf"/><Relationship Id="rId776" Type="http://schemas.openxmlformats.org/officeDocument/2006/relationships/image" Target="media/image370.wmf"/><Relationship Id="rId70" Type="http://schemas.openxmlformats.org/officeDocument/2006/relationships/oleObject" Target="embeddings/oleObject14.bin"/><Relationship Id="rId166" Type="http://schemas.openxmlformats.org/officeDocument/2006/relationships/oleObject" Target="embeddings/oleObject46.bin"/><Relationship Id="rId331" Type="http://schemas.openxmlformats.org/officeDocument/2006/relationships/image" Target="media/image159.wmf"/><Relationship Id="rId373" Type="http://schemas.openxmlformats.org/officeDocument/2006/relationships/image" Target="media/image178.png"/><Relationship Id="rId429" Type="http://schemas.openxmlformats.org/officeDocument/2006/relationships/image" Target="media/image206.png"/><Relationship Id="rId580" Type="http://schemas.openxmlformats.org/officeDocument/2006/relationships/oleObject" Target="embeddings/oleObject251.bin"/><Relationship Id="rId636" Type="http://schemas.openxmlformats.org/officeDocument/2006/relationships/chart" Target="charts/chart16.xml"/><Relationship Id="rId801" Type="http://schemas.openxmlformats.org/officeDocument/2006/relationships/oleObject" Target="embeddings/oleObject349.bin"/><Relationship Id="rId1" Type="http://schemas.openxmlformats.org/officeDocument/2006/relationships/customXml" Target="../customXml/item1.xml"/><Relationship Id="rId233" Type="http://schemas.openxmlformats.org/officeDocument/2006/relationships/image" Target="media/image110.wmf"/><Relationship Id="rId440" Type="http://schemas.openxmlformats.org/officeDocument/2006/relationships/oleObject" Target="embeddings/oleObject181.bin"/><Relationship Id="rId678" Type="http://schemas.openxmlformats.org/officeDocument/2006/relationships/image" Target="media/image321.wmf"/><Relationship Id="rId28" Type="http://schemas.openxmlformats.org/officeDocument/2006/relationships/package" Target="embeddings/_________Microsoft_Visio4.vsdx"/><Relationship Id="rId275" Type="http://schemas.openxmlformats.org/officeDocument/2006/relationships/image" Target="media/image131.wmf"/><Relationship Id="rId300" Type="http://schemas.openxmlformats.org/officeDocument/2006/relationships/oleObject" Target="embeddings/oleObject114.bin"/><Relationship Id="rId482" Type="http://schemas.openxmlformats.org/officeDocument/2006/relationships/oleObject" Target="embeddings/oleObject202.bin"/><Relationship Id="rId538" Type="http://schemas.openxmlformats.org/officeDocument/2006/relationships/oleObject" Target="embeddings/oleObject230.bin"/><Relationship Id="rId703" Type="http://schemas.openxmlformats.org/officeDocument/2006/relationships/oleObject" Target="embeddings/oleObject300.bin"/><Relationship Id="rId745" Type="http://schemas.openxmlformats.org/officeDocument/2006/relationships/oleObject" Target="embeddings/oleObject321.bin"/><Relationship Id="rId81" Type="http://schemas.openxmlformats.org/officeDocument/2006/relationships/image" Target="media/image35.wmf"/><Relationship Id="rId135" Type="http://schemas.openxmlformats.org/officeDocument/2006/relationships/image" Target="media/image62.wmf"/><Relationship Id="rId177" Type="http://schemas.openxmlformats.org/officeDocument/2006/relationships/image" Target="media/image83.wmf"/><Relationship Id="rId342" Type="http://schemas.openxmlformats.org/officeDocument/2006/relationships/hyperlink" Target="http://catalog.odnb.odessa.ua/opac/index.php?url=/auteurs/view/22603/source:default" TargetMode="External"/><Relationship Id="rId384" Type="http://schemas.openxmlformats.org/officeDocument/2006/relationships/oleObject" Target="embeddings/oleObject153.bin"/><Relationship Id="rId591" Type="http://schemas.openxmlformats.org/officeDocument/2006/relationships/image" Target="media/image287.png"/><Relationship Id="rId605" Type="http://schemas.openxmlformats.org/officeDocument/2006/relationships/image" Target="media/image294.png"/><Relationship Id="rId787" Type="http://schemas.openxmlformats.org/officeDocument/2006/relationships/oleObject" Target="embeddings/oleObject342.bin"/><Relationship Id="rId812" Type="http://schemas.openxmlformats.org/officeDocument/2006/relationships/header" Target="header1.xml"/><Relationship Id="rId202" Type="http://schemas.openxmlformats.org/officeDocument/2006/relationships/oleObject" Target="embeddings/oleObject64.bin"/><Relationship Id="rId244" Type="http://schemas.openxmlformats.org/officeDocument/2006/relationships/oleObject" Target="embeddings/oleObject86.bin"/><Relationship Id="rId647" Type="http://schemas.openxmlformats.org/officeDocument/2006/relationships/image" Target="media/image304.png"/><Relationship Id="rId689" Type="http://schemas.openxmlformats.org/officeDocument/2006/relationships/oleObject" Target="embeddings/oleObject293.bin"/><Relationship Id="rId39" Type="http://schemas.openxmlformats.org/officeDocument/2006/relationships/image" Target="media/image16.emf"/><Relationship Id="rId286" Type="http://schemas.openxmlformats.org/officeDocument/2006/relationships/oleObject" Target="embeddings/oleObject107.bin"/><Relationship Id="rId451" Type="http://schemas.openxmlformats.org/officeDocument/2006/relationships/image" Target="media/image217.png"/><Relationship Id="rId493" Type="http://schemas.openxmlformats.org/officeDocument/2006/relationships/image" Target="media/image238.png"/><Relationship Id="rId507" Type="http://schemas.openxmlformats.org/officeDocument/2006/relationships/image" Target="media/image245.png"/><Relationship Id="rId549" Type="http://schemas.openxmlformats.org/officeDocument/2006/relationships/image" Target="media/image266.png"/><Relationship Id="rId714" Type="http://schemas.openxmlformats.org/officeDocument/2006/relationships/image" Target="media/image339.wmf"/><Relationship Id="rId756" Type="http://schemas.openxmlformats.org/officeDocument/2006/relationships/image" Target="media/image360.wmf"/><Relationship Id="rId50" Type="http://schemas.openxmlformats.org/officeDocument/2006/relationships/oleObject" Target="embeddings/oleObject6.bin"/><Relationship Id="rId104" Type="http://schemas.openxmlformats.org/officeDocument/2006/relationships/package" Target="embeddings/_________Microsoft_Visio10.vsdx"/><Relationship Id="rId146" Type="http://schemas.openxmlformats.org/officeDocument/2006/relationships/oleObject" Target="embeddings/oleObject37.bin"/><Relationship Id="rId188" Type="http://schemas.openxmlformats.org/officeDocument/2006/relationships/oleObject" Target="embeddings/oleObject57.bin"/><Relationship Id="rId311" Type="http://schemas.openxmlformats.org/officeDocument/2006/relationships/image" Target="media/image149.wmf"/><Relationship Id="rId353" Type="http://schemas.openxmlformats.org/officeDocument/2006/relationships/image" Target="media/image168.wmf"/><Relationship Id="rId395" Type="http://schemas.openxmlformats.org/officeDocument/2006/relationships/image" Target="media/image189.png"/><Relationship Id="rId409" Type="http://schemas.openxmlformats.org/officeDocument/2006/relationships/image" Target="media/image196.png"/><Relationship Id="rId560" Type="http://schemas.openxmlformats.org/officeDocument/2006/relationships/oleObject" Target="embeddings/oleObject241.bin"/><Relationship Id="rId798" Type="http://schemas.openxmlformats.org/officeDocument/2006/relationships/image" Target="media/image381.wmf"/><Relationship Id="rId92" Type="http://schemas.openxmlformats.org/officeDocument/2006/relationships/oleObject" Target="embeddings/oleObject21.bin"/><Relationship Id="rId213" Type="http://schemas.openxmlformats.org/officeDocument/2006/relationships/oleObject" Target="embeddings/oleObject70.bin"/><Relationship Id="rId420" Type="http://schemas.openxmlformats.org/officeDocument/2006/relationships/oleObject" Target="embeddings/oleObject171.bin"/><Relationship Id="rId616" Type="http://schemas.openxmlformats.org/officeDocument/2006/relationships/oleObject" Target="embeddings/oleObject269.bin"/><Relationship Id="rId658" Type="http://schemas.openxmlformats.org/officeDocument/2006/relationships/image" Target="media/image311.wmf"/><Relationship Id="rId255" Type="http://schemas.openxmlformats.org/officeDocument/2006/relationships/image" Target="media/image121.wmf"/><Relationship Id="rId297" Type="http://schemas.openxmlformats.org/officeDocument/2006/relationships/image" Target="media/image142.wmf"/><Relationship Id="rId462" Type="http://schemas.openxmlformats.org/officeDocument/2006/relationships/oleObject" Target="embeddings/oleObject192.bin"/><Relationship Id="rId518" Type="http://schemas.openxmlformats.org/officeDocument/2006/relationships/oleObject" Target="embeddings/oleObject220.bin"/><Relationship Id="rId725" Type="http://schemas.openxmlformats.org/officeDocument/2006/relationships/oleObject" Target="embeddings/oleObject311.bin"/><Relationship Id="rId115" Type="http://schemas.openxmlformats.org/officeDocument/2006/relationships/image" Target="media/image52.wmf"/><Relationship Id="rId157" Type="http://schemas.openxmlformats.org/officeDocument/2006/relationships/image" Target="media/image73.wmf"/><Relationship Id="rId322" Type="http://schemas.openxmlformats.org/officeDocument/2006/relationships/oleObject" Target="embeddings/oleObject124.bin"/><Relationship Id="rId364" Type="http://schemas.openxmlformats.org/officeDocument/2006/relationships/oleObject" Target="embeddings/oleObject143.bin"/><Relationship Id="rId767" Type="http://schemas.openxmlformats.org/officeDocument/2006/relationships/oleObject" Target="embeddings/oleObject332.bin"/><Relationship Id="rId61" Type="http://schemas.openxmlformats.org/officeDocument/2006/relationships/image" Target="media/image27.wmf"/><Relationship Id="rId199" Type="http://schemas.openxmlformats.org/officeDocument/2006/relationships/image" Target="media/image94.wmf"/><Relationship Id="rId571" Type="http://schemas.openxmlformats.org/officeDocument/2006/relationships/image" Target="media/image277.png"/><Relationship Id="rId627" Type="http://schemas.openxmlformats.org/officeDocument/2006/relationships/chart" Target="charts/chart7.xml"/><Relationship Id="rId669" Type="http://schemas.openxmlformats.org/officeDocument/2006/relationships/oleObject" Target="embeddings/oleObject283.bin"/><Relationship Id="rId19" Type="http://schemas.openxmlformats.org/officeDocument/2006/relationships/image" Target="media/image6.emf"/><Relationship Id="rId224" Type="http://schemas.openxmlformats.org/officeDocument/2006/relationships/oleObject" Target="embeddings/oleObject76.bin"/><Relationship Id="rId266" Type="http://schemas.openxmlformats.org/officeDocument/2006/relationships/oleObject" Target="embeddings/oleObject97.bin"/><Relationship Id="rId431" Type="http://schemas.openxmlformats.org/officeDocument/2006/relationships/image" Target="media/image207.png"/><Relationship Id="rId473" Type="http://schemas.openxmlformats.org/officeDocument/2006/relationships/image" Target="media/image228.png"/><Relationship Id="rId529" Type="http://schemas.openxmlformats.org/officeDocument/2006/relationships/image" Target="media/image256.png"/><Relationship Id="rId680" Type="http://schemas.openxmlformats.org/officeDocument/2006/relationships/image" Target="media/image322.wmf"/><Relationship Id="rId736" Type="http://schemas.openxmlformats.org/officeDocument/2006/relationships/image" Target="media/image350.wmf"/><Relationship Id="rId30" Type="http://schemas.openxmlformats.org/officeDocument/2006/relationships/oleObject" Target="embeddings/_________Microsoft_Visio_2003_20105.vsd"/><Relationship Id="rId126" Type="http://schemas.openxmlformats.org/officeDocument/2006/relationships/oleObject" Target="embeddings/_________Microsoft_Visio_2003_201015.vsd"/><Relationship Id="rId168" Type="http://schemas.openxmlformats.org/officeDocument/2006/relationships/oleObject" Target="embeddings/oleObject47.bin"/><Relationship Id="rId333" Type="http://schemas.openxmlformats.org/officeDocument/2006/relationships/image" Target="media/image160.wmf"/><Relationship Id="rId540" Type="http://schemas.openxmlformats.org/officeDocument/2006/relationships/oleObject" Target="embeddings/oleObject231.bin"/><Relationship Id="rId778" Type="http://schemas.openxmlformats.org/officeDocument/2006/relationships/image" Target="media/image371.wmf"/><Relationship Id="rId72" Type="http://schemas.openxmlformats.org/officeDocument/2006/relationships/oleObject" Target="embeddings/oleObject15.bin"/><Relationship Id="rId375" Type="http://schemas.openxmlformats.org/officeDocument/2006/relationships/image" Target="media/image179.png"/><Relationship Id="rId582" Type="http://schemas.openxmlformats.org/officeDocument/2006/relationships/oleObject" Target="embeddings/oleObject252.bin"/><Relationship Id="rId638" Type="http://schemas.openxmlformats.org/officeDocument/2006/relationships/chart" Target="charts/chart18.xml"/><Relationship Id="rId803" Type="http://schemas.openxmlformats.org/officeDocument/2006/relationships/oleObject" Target="embeddings/oleObject350.bin"/><Relationship Id="rId3" Type="http://schemas.openxmlformats.org/officeDocument/2006/relationships/styles" Target="styles.xml"/><Relationship Id="rId235" Type="http://schemas.openxmlformats.org/officeDocument/2006/relationships/image" Target="media/image111.wmf"/><Relationship Id="rId277" Type="http://schemas.openxmlformats.org/officeDocument/2006/relationships/image" Target="media/image132.wmf"/><Relationship Id="rId400" Type="http://schemas.openxmlformats.org/officeDocument/2006/relationships/oleObject" Target="embeddings/oleObject161.bin"/><Relationship Id="rId442" Type="http://schemas.openxmlformats.org/officeDocument/2006/relationships/oleObject" Target="embeddings/oleObject182.bin"/><Relationship Id="rId484" Type="http://schemas.openxmlformats.org/officeDocument/2006/relationships/oleObject" Target="embeddings/oleObject203.bin"/><Relationship Id="rId705" Type="http://schemas.openxmlformats.org/officeDocument/2006/relationships/oleObject" Target="embeddings/oleObject301.bin"/><Relationship Id="rId137" Type="http://schemas.openxmlformats.org/officeDocument/2006/relationships/image" Target="media/image63.wmf"/><Relationship Id="rId302" Type="http://schemas.openxmlformats.org/officeDocument/2006/relationships/oleObject" Target="embeddings/oleObject115.bin"/><Relationship Id="rId344" Type="http://schemas.openxmlformats.org/officeDocument/2006/relationships/hyperlink" Target="http://catalog.odnb.odessa.ua/opac/index.php?url=/auteurs/view/46068/source:default" TargetMode="External"/><Relationship Id="rId691" Type="http://schemas.openxmlformats.org/officeDocument/2006/relationships/oleObject" Target="embeddings/oleObject294.bin"/><Relationship Id="rId747" Type="http://schemas.openxmlformats.org/officeDocument/2006/relationships/oleObject" Target="embeddings/oleObject322.bin"/><Relationship Id="rId789" Type="http://schemas.openxmlformats.org/officeDocument/2006/relationships/oleObject" Target="embeddings/oleObject343.bin"/><Relationship Id="rId41" Type="http://schemas.openxmlformats.org/officeDocument/2006/relationships/image" Target="media/image17.wmf"/><Relationship Id="rId83" Type="http://schemas.openxmlformats.org/officeDocument/2006/relationships/image" Target="media/image36.wmf"/><Relationship Id="rId179" Type="http://schemas.openxmlformats.org/officeDocument/2006/relationships/image" Target="media/image84.wmf"/><Relationship Id="rId386" Type="http://schemas.openxmlformats.org/officeDocument/2006/relationships/oleObject" Target="embeddings/oleObject154.bin"/><Relationship Id="rId551" Type="http://schemas.openxmlformats.org/officeDocument/2006/relationships/image" Target="media/image267.png"/><Relationship Id="rId593" Type="http://schemas.openxmlformats.org/officeDocument/2006/relationships/image" Target="media/image288.png"/><Relationship Id="rId607" Type="http://schemas.openxmlformats.org/officeDocument/2006/relationships/image" Target="media/image295.png"/><Relationship Id="rId649" Type="http://schemas.openxmlformats.org/officeDocument/2006/relationships/image" Target="media/image306.png"/><Relationship Id="rId814" Type="http://schemas.openxmlformats.org/officeDocument/2006/relationships/fontTable" Target="fontTable.xml"/><Relationship Id="rId190" Type="http://schemas.openxmlformats.org/officeDocument/2006/relationships/oleObject" Target="embeddings/oleObject58.bin"/><Relationship Id="rId204" Type="http://schemas.openxmlformats.org/officeDocument/2006/relationships/oleObject" Target="embeddings/oleObject65.bin"/><Relationship Id="rId246" Type="http://schemas.openxmlformats.org/officeDocument/2006/relationships/oleObject" Target="embeddings/oleObject87.bin"/><Relationship Id="rId288" Type="http://schemas.openxmlformats.org/officeDocument/2006/relationships/oleObject" Target="embeddings/oleObject108.bin"/><Relationship Id="rId411" Type="http://schemas.openxmlformats.org/officeDocument/2006/relationships/image" Target="media/image197.png"/><Relationship Id="rId453" Type="http://schemas.openxmlformats.org/officeDocument/2006/relationships/image" Target="media/image218.png"/><Relationship Id="rId509" Type="http://schemas.openxmlformats.org/officeDocument/2006/relationships/image" Target="media/image246.png"/><Relationship Id="rId660" Type="http://schemas.openxmlformats.org/officeDocument/2006/relationships/image" Target="media/image312.wmf"/><Relationship Id="rId106" Type="http://schemas.openxmlformats.org/officeDocument/2006/relationships/package" Target="embeddings/_________Microsoft_Visio11.vsdx"/><Relationship Id="rId313" Type="http://schemas.openxmlformats.org/officeDocument/2006/relationships/image" Target="media/image150.wmf"/><Relationship Id="rId495" Type="http://schemas.openxmlformats.org/officeDocument/2006/relationships/image" Target="media/image239.png"/><Relationship Id="rId716" Type="http://schemas.openxmlformats.org/officeDocument/2006/relationships/image" Target="media/image340.wmf"/><Relationship Id="rId758" Type="http://schemas.openxmlformats.org/officeDocument/2006/relationships/image" Target="media/image361.wmf"/><Relationship Id="rId10" Type="http://schemas.openxmlformats.org/officeDocument/2006/relationships/package" Target="embeddings/_________Microsoft_Visio1.vsdx"/><Relationship Id="rId52" Type="http://schemas.openxmlformats.org/officeDocument/2006/relationships/oleObject" Target="embeddings/oleObject7.bin"/><Relationship Id="rId94" Type="http://schemas.openxmlformats.org/officeDocument/2006/relationships/oleObject" Target="embeddings/oleObject22.bin"/><Relationship Id="rId148" Type="http://schemas.openxmlformats.org/officeDocument/2006/relationships/oleObject" Target="embeddings/oleObject38.bin"/><Relationship Id="rId355" Type="http://schemas.openxmlformats.org/officeDocument/2006/relationships/image" Target="media/image169.wmf"/><Relationship Id="rId397" Type="http://schemas.openxmlformats.org/officeDocument/2006/relationships/image" Target="media/image190.png"/><Relationship Id="rId520" Type="http://schemas.openxmlformats.org/officeDocument/2006/relationships/oleObject" Target="embeddings/oleObject221.bin"/><Relationship Id="rId562" Type="http://schemas.openxmlformats.org/officeDocument/2006/relationships/oleObject" Target="embeddings/oleObject242.bin"/><Relationship Id="rId618" Type="http://schemas.openxmlformats.org/officeDocument/2006/relationships/oleObject" Target="embeddings/oleObject270.bin"/><Relationship Id="rId215" Type="http://schemas.openxmlformats.org/officeDocument/2006/relationships/oleObject" Target="embeddings/oleObject71.bin"/><Relationship Id="rId257" Type="http://schemas.openxmlformats.org/officeDocument/2006/relationships/image" Target="media/image122.wmf"/><Relationship Id="rId422" Type="http://schemas.openxmlformats.org/officeDocument/2006/relationships/oleObject" Target="embeddings/oleObject172.bin"/><Relationship Id="rId464" Type="http://schemas.openxmlformats.org/officeDocument/2006/relationships/oleObject" Target="embeddings/oleObject193.bin"/><Relationship Id="rId299" Type="http://schemas.openxmlformats.org/officeDocument/2006/relationships/image" Target="media/image143.wmf"/><Relationship Id="rId727" Type="http://schemas.openxmlformats.org/officeDocument/2006/relationships/oleObject" Target="embeddings/oleObject312.bin"/><Relationship Id="rId63" Type="http://schemas.openxmlformats.org/officeDocument/2006/relationships/image" Target="media/image28.wmf"/><Relationship Id="rId159" Type="http://schemas.openxmlformats.org/officeDocument/2006/relationships/image" Target="media/image74.wmf"/><Relationship Id="rId366" Type="http://schemas.openxmlformats.org/officeDocument/2006/relationships/oleObject" Target="embeddings/oleObject144.bin"/><Relationship Id="rId573" Type="http://schemas.openxmlformats.org/officeDocument/2006/relationships/image" Target="media/image278.png"/><Relationship Id="rId780" Type="http://schemas.openxmlformats.org/officeDocument/2006/relationships/image" Target="media/image372.wmf"/><Relationship Id="rId226" Type="http://schemas.openxmlformats.org/officeDocument/2006/relationships/oleObject" Target="embeddings/oleObject77.bin"/><Relationship Id="rId433" Type="http://schemas.openxmlformats.org/officeDocument/2006/relationships/image" Target="media/image208.png"/><Relationship Id="rId640" Type="http://schemas.openxmlformats.org/officeDocument/2006/relationships/chart" Target="charts/chart20.xml"/><Relationship Id="rId738" Type="http://schemas.openxmlformats.org/officeDocument/2006/relationships/image" Target="media/image351.wmf"/><Relationship Id="rId74" Type="http://schemas.openxmlformats.org/officeDocument/2006/relationships/chart" Target="charts/chart2.xml"/><Relationship Id="rId377" Type="http://schemas.openxmlformats.org/officeDocument/2006/relationships/image" Target="media/image180.png"/><Relationship Id="rId500" Type="http://schemas.openxmlformats.org/officeDocument/2006/relationships/oleObject" Target="embeddings/oleObject211.bin"/><Relationship Id="rId584" Type="http://schemas.openxmlformats.org/officeDocument/2006/relationships/oleObject" Target="embeddings/oleObject253.bin"/><Relationship Id="rId805" Type="http://schemas.openxmlformats.org/officeDocument/2006/relationships/oleObject" Target="embeddings/oleObject351.bin"/><Relationship Id="rId5" Type="http://schemas.openxmlformats.org/officeDocument/2006/relationships/webSettings" Target="webSettings.xml"/><Relationship Id="rId237" Type="http://schemas.openxmlformats.org/officeDocument/2006/relationships/image" Target="media/image112.wmf"/><Relationship Id="rId791" Type="http://schemas.openxmlformats.org/officeDocument/2006/relationships/oleObject" Target="embeddings/oleObject344.bin"/><Relationship Id="rId444" Type="http://schemas.openxmlformats.org/officeDocument/2006/relationships/oleObject" Target="embeddings/oleObject183.bin"/><Relationship Id="rId651" Type="http://schemas.openxmlformats.org/officeDocument/2006/relationships/oleObject" Target="embeddings/oleObject274.bin"/><Relationship Id="rId749" Type="http://schemas.openxmlformats.org/officeDocument/2006/relationships/oleObject" Target="embeddings/oleObject323.bin"/><Relationship Id="rId290" Type="http://schemas.openxmlformats.org/officeDocument/2006/relationships/oleObject" Target="embeddings/oleObject109.bin"/><Relationship Id="rId304" Type="http://schemas.openxmlformats.org/officeDocument/2006/relationships/oleObject" Target="embeddings/oleObject116.bin"/><Relationship Id="rId388" Type="http://schemas.openxmlformats.org/officeDocument/2006/relationships/oleObject" Target="embeddings/oleObject155.bin"/><Relationship Id="rId511" Type="http://schemas.openxmlformats.org/officeDocument/2006/relationships/image" Target="media/image247.png"/><Relationship Id="rId609" Type="http://schemas.openxmlformats.org/officeDocument/2006/relationships/image" Target="media/image296.png"/><Relationship Id="rId85" Type="http://schemas.openxmlformats.org/officeDocument/2006/relationships/image" Target="media/image37.wmf"/><Relationship Id="rId150" Type="http://schemas.openxmlformats.org/officeDocument/2006/relationships/oleObject" Target="embeddings/oleObject39.bin"/><Relationship Id="rId595" Type="http://schemas.openxmlformats.org/officeDocument/2006/relationships/image" Target="media/image289.png"/><Relationship Id="rId248" Type="http://schemas.openxmlformats.org/officeDocument/2006/relationships/oleObject" Target="embeddings/oleObject88.bin"/><Relationship Id="rId455" Type="http://schemas.openxmlformats.org/officeDocument/2006/relationships/image" Target="media/image219.png"/><Relationship Id="rId662" Type="http://schemas.openxmlformats.org/officeDocument/2006/relationships/image" Target="media/image313.wmf"/><Relationship Id="rId12" Type="http://schemas.openxmlformats.org/officeDocument/2006/relationships/package" Target="embeddings/_________Microsoft_Visio2.vsdx"/><Relationship Id="rId108" Type="http://schemas.openxmlformats.org/officeDocument/2006/relationships/package" Target="embeddings/_________Microsoft_Visio12.vsdx"/><Relationship Id="rId315" Type="http://schemas.openxmlformats.org/officeDocument/2006/relationships/image" Target="media/image151.wmf"/><Relationship Id="rId522" Type="http://schemas.openxmlformats.org/officeDocument/2006/relationships/oleObject" Target="embeddings/oleObject222.bin"/><Relationship Id="rId96" Type="http://schemas.openxmlformats.org/officeDocument/2006/relationships/oleObject" Target="embeddings/oleObject23.bin"/><Relationship Id="rId161" Type="http://schemas.openxmlformats.org/officeDocument/2006/relationships/image" Target="media/image75.emf"/><Relationship Id="rId399" Type="http://schemas.openxmlformats.org/officeDocument/2006/relationships/image" Target="media/image191.png"/><Relationship Id="rId259" Type="http://schemas.openxmlformats.org/officeDocument/2006/relationships/image" Target="media/image123.wmf"/><Relationship Id="rId466" Type="http://schemas.openxmlformats.org/officeDocument/2006/relationships/oleObject" Target="embeddings/oleObject194.bin"/><Relationship Id="rId673" Type="http://schemas.openxmlformats.org/officeDocument/2006/relationships/oleObject" Target="embeddings/oleObject285.bin"/><Relationship Id="rId23" Type="http://schemas.openxmlformats.org/officeDocument/2006/relationships/image" Target="media/image8.emf"/><Relationship Id="rId119" Type="http://schemas.openxmlformats.org/officeDocument/2006/relationships/image" Target="media/image54.wmf"/><Relationship Id="rId326" Type="http://schemas.openxmlformats.org/officeDocument/2006/relationships/oleObject" Target="embeddings/oleObject126.bin"/><Relationship Id="rId533" Type="http://schemas.openxmlformats.org/officeDocument/2006/relationships/image" Target="media/image258.png"/><Relationship Id="rId740" Type="http://schemas.openxmlformats.org/officeDocument/2006/relationships/image" Target="media/image352.wmf"/><Relationship Id="rId172" Type="http://schemas.openxmlformats.org/officeDocument/2006/relationships/oleObject" Target="embeddings/oleObject49.bin"/><Relationship Id="rId477" Type="http://schemas.openxmlformats.org/officeDocument/2006/relationships/image" Target="media/image230.png"/><Relationship Id="rId600" Type="http://schemas.openxmlformats.org/officeDocument/2006/relationships/oleObject" Target="embeddings/oleObject261.bin"/><Relationship Id="rId684" Type="http://schemas.openxmlformats.org/officeDocument/2006/relationships/image" Target="media/image324.wmf"/><Relationship Id="rId337" Type="http://schemas.openxmlformats.org/officeDocument/2006/relationships/image" Target="media/image162.wmf"/><Relationship Id="rId34" Type="http://schemas.openxmlformats.org/officeDocument/2006/relationships/package" Target="embeddings/_________Microsoft_Visio6.vsdx"/><Relationship Id="rId544" Type="http://schemas.openxmlformats.org/officeDocument/2006/relationships/oleObject" Target="embeddings/oleObject233.bin"/><Relationship Id="rId751" Type="http://schemas.openxmlformats.org/officeDocument/2006/relationships/oleObject" Target="embeddings/oleObject324.bin"/><Relationship Id="rId183" Type="http://schemas.openxmlformats.org/officeDocument/2006/relationships/image" Target="media/image86.wmf"/><Relationship Id="rId390" Type="http://schemas.openxmlformats.org/officeDocument/2006/relationships/oleObject" Target="embeddings/oleObject156.bin"/><Relationship Id="rId404" Type="http://schemas.openxmlformats.org/officeDocument/2006/relationships/oleObject" Target="embeddings/oleObject163.bin"/><Relationship Id="rId611" Type="http://schemas.openxmlformats.org/officeDocument/2006/relationships/image" Target="media/image297.png"/><Relationship Id="rId250" Type="http://schemas.openxmlformats.org/officeDocument/2006/relationships/oleObject" Target="embeddings/oleObject89.bin"/><Relationship Id="rId488" Type="http://schemas.openxmlformats.org/officeDocument/2006/relationships/oleObject" Target="embeddings/oleObject205.bin"/><Relationship Id="rId695" Type="http://schemas.openxmlformats.org/officeDocument/2006/relationships/oleObject" Target="embeddings/oleObject296.bin"/><Relationship Id="rId709" Type="http://schemas.openxmlformats.org/officeDocument/2006/relationships/oleObject" Target="embeddings/oleObject303.bin"/><Relationship Id="rId45" Type="http://schemas.openxmlformats.org/officeDocument/2006/relationships/image" Target="media/image19.wmf"/><Relationship Id="rId110" Type="http://schemas.openxmlformats.org/officeDocument/2006/relationships/oleObject" Target="embeddings/_________Microsoft_Visio_2003_201013.vsd"/><Relationship Id="rId348" Type="http://schemas.openxmlformats.org/officeDocument/2006/relationships/oleObject" Target="embeddings/oleObject135.bin"/><Relationship Id="rId555" Type="http://schemas.openxmlformats.org/officeDocument/2006/relationships/image" Target="media/image269.png"/><Relationship Id="rId762" Type="http://schemas.openxmlformats.org/officeDocument/2006/relationships/image" Target="media/image363.wmf"/><Relationship Id="rId194" Type="http://schemas.openxmlformats.org/officeDocument/2006/relationships/oleObject" Target="embeddings/oleObject60.bin"/><Relationship Id="rId208" Type="http://schemas.openxmlformats.org/officeDocument/2006/relationships/oleObject" Target="embeddings/oleObject67.bin"/><Relationship Id="rId415" Type="http://schemas.openxmlformats.org/officeDocument/2006/relationships/image" Target="media/image199.png"/><Relationship Id="rId622" Type="http://schemas.openxmlformats.org/officeDocument/2006/relationships/oleObject" Target="embeddings/oleObject272.bin"/><Relationship Id="rId261" Type="http://schemas.openxmlformats.org/officeDocument/2006/relationships/image" Target="media/image124.wmf"/><Relationship Id="rId499" Type="http://schemas.openxmlformats.org/officeDocument/2006/relationships/image" Target="media/image241.png"/><Relationship Id="rId56" Type="http://schemas.openxmlformats.org/officeDocument/2006/relationships/oleObject" Target="embeddings/oleObject8.bin"/><Relationship Id="rId359" Type="http://schemas.openxmlformats.org/officeDocument/2006/relationships/image" Target="media/image171.wmf"/><Relationship Id="rId566" Type="http://schemas.openxmlformats.org/officeDocument/2006/relationships/oleObject" Target="embeddings/oleObject244.bin"/><Relationship Id="rId773" Type="http://schemas.openxmlformats.org/officeDocument/2006/relationships/oleObject" Target="embeddings/oleObject335.bin"/><Relationship Id="rId121" Type="http://schemas.openxmlformats.org/officeDocument/2006/relationships/image" Target="media/image55.wmf"/><Relationship Id="rId219" Type="http://schemas.openxmlformats.org/officeDocument/2006/relationships/image" Target="media/image103.wmf"/><Relationship Id="rId426" Type="http://schemas.openxmlformats.org/officeDocument/2006/relationships/oleObject" Target="embeddings/oleObject174.bin"/><Relationship Id="rId633" Type="http://schemas.openxmlformats.org/officeDocument/2006/relationships/chart" Target="charts/chart13.xml"/><Relationship Id="rId67" Type="http://schemas.openxmlformats.org/officeDocument/2006/relationships/image" Target="media/image30.wmf"/><Relationship Id="rId272" Type="http://schemas.openxmlformats.org/officeDocument/2006/relationships/oleObject" Target="embeddings/oleObject100.bin"/><Relationship Id="rId577" Type="http://schemas.openxmlformats.org/officeDocument/2006/relationships/image" Target="media/image280.png"/><Relationship Id="rId700" Type="http://schemas.openxmlformats.org/officeDocument/2006/relationships/image" Target="media/image332.wmf"/><Relationship Id="rId132" Type="http://schemas.openxmlformats.org/officeDocument/2006/relationships/oleObject" Target="embeddings/oleObject30.bin"/><Relationship Id="rId784" Type="http://schemas.openxmlformats.org/officeDocument/2006/relationships/image" Target="media/image374.wmf"/><Relationship Id="rId437" Type="http://schemas.openxmlformats.org/officeDocument/2006/relationships/image" Target="media/image210.png"/><Relationship Id="rId644" Type="http://schemas.openxmlformats.org/officeDocument/2006/relationships/chart" Target="charts/chart24.xml"/><Relationship Id="rId283" Type="http://schemas.openxmlformats.org/officeDocument/2006/relationships/image" Target="media/image135.wmf"/><Relationship Id="rId490" Type="http://schemas.openxmlformats.org/officeDocument/2006/relationships/oleObject" Target="embeddings/oleObject206.bin"/><Relationship Id="rId504" Type="http://schemas.openxmlformats.org/officeDocument/2006/relationships/oleObject" Target="embeddings/oleObject213.bin"/><Relationship Id="rId711" Type="http://schemas.openxmlformats.org/officeDocument/2006/relationships/oleObject" Target="embeddings/oleObject304.bin"/><Relationship Id="rId78" Type="http://schemas.openxmlformats.org/officeDocument/2006/relationships/oleObject" Target="embeddings/oleObject16.bin"/><Relationship Id="rId143" Type="http://schemas.openxmlformats.org/officeDocument/2006/relationships/image" Target="media/image66.wmf"/><Relationship Id="rId350" Type="http://schemas.openxmlformats.org/officeDocument/2006/relationships/oleObject" Target="embeddings/oleObject136.bin"/><Relationship Id="rId588" Type="http://schemas.openxmlformats.org/officeDocument/2006/relationships/oleObject" Target="embeddings/oleObject255.bin"/><Relationship Id="rId795" Type="http://schemas.openxmlformats.org/officeDocument/2006/relationships/oleObject" Target="embeddings/oleObject346.bin"/><Relationship Id="rId809" Type="http://schemas.openxmlformats.org/officeDocument/2006/relationships/oleObject" Target="embeddings/oleObject353.bin"/><Relationship Id="rId9" Type="http://schemas.openxmlformats.org/officeDocument/2006/relationships/image" Target="media/image1.emf"/><Relationship Id="rId210" Type="http://schemas.openxmlformats.org/officeDocument/2006/relationships/oleObject" Target="embeddings/oleObject68.bin"/><Relationship Id="rId448" Type="http://schemas.openxmlformats.org/officeDocument/2006/relationships/oleObject" Target="embeddings/oleObject185.bin"/><Relationship Id="rId655" Type="http://schemas.openxmlformats.org/officeDocument/2006/relationships/oleObject" Target="embeddings/oleObject276.bin"/><Relationship Id="rId294" Type="http://schemas.openxmlformats.org/officeDocument/2006/relationships/oleObject" Target="embeddings/oleObject111.bin"/><Relationship Id="rId308" Type="http://schemas.openxmlformats.org/officeDocument/2006/relationships/oleObject" Target="embeddings/oleObject118.bin"/><Relationship Id="rId515" Type="http://schemas.openxmlformats.org/officeDocument/2006/relationships/image" Target="media/image249.png"/><Relationship Id="rId722" Type="http://schemas.openxmlformats.org/officeDocument/2006/relationships/image" Target="media/image343.wmf"/><Relationship Id="rId89" Type="http://schemas.openxmlformats.org/officeDocument/2006/relationships/image" Target="media/image39.emf"/><Relationship Id="rId154" Type="http://schemas.openxmlformats.org/officeDocument/2006/relationships/oleObject" Target="embeddings/oleObject41.bin"/><Relationship Id="rId361" Type="http://schemas.openxmlformats.org/officeDocument/2006/relationships/image" Target="media/image172.wmf"/><Relationship Id="rId599" Type="http://schemas.openxmlformats.org/officeDocument/2006/relationships/image" Target="media/image291.png"/><Relationship Id="rId459" Type="http://schemas.openxmlformats.org/officeDocument/2006/relationships/image" Target="media/image221.png"/><Relationship Id="rId666" Type="http://schemas.openxmlformats.org/officeDocument/2006/relationships/image" Target="media/image315.wmf"/><Relationship Id="rId16" Type="http://schemas.openxmlformats.org/officeDocument/2006/relationships/oleObject" Target="embeddings/_________Microsoft_Visio_2003_20101.vsd"/><Relationship Id="rId221" Type="http://schemas.openxmlformats.org/officeDocument/2006/relationships/image" Target="media/image104.wmf"/><Relationship Id="rId319" Type="http://schemas.openxmlformats.org/officeDocument/2006/relationships/image" Target="media/image153.emf"/><Relationship Id="rId526" Type="http://schemas.openxmlformats.org/officeDocument/2006/relationships/oleObject" Target="embeddings/oleObject224.bin"/><Relationship Id="rId733" Type="http://schemas.openxmlformats.org/officeDocument/2006/relationships/oleObject" Target="embeddings/oleObject315.bin"/><Relationship Id="rId165" Type="http://schemas.openxmlformats.org/officeDocument/2006/relationships/image" Target="media/image77.wmf"/><Relationship Id="rId372" Type="http://schemas.openxmlformats.org/officeDocument/2006/relationships/oleObject" Target="embeddings/oleObject147.bin"/><Relationship Id="rId677" Type="http://schemas.openxmlformats.org/officeDocument/2006/relationships/oleObject" Target="embeddings/oleObject287.bin"/><Relationship Id="rId800" Type="http://schemas.openxmlformats.org/officeDocument/2006/relationships/image" Target="media/image382.wmf"/><Relationship Id="rId232" Type="http://schemas.openxmlformats.org/officeDocument/2006/relationships/oleObject" Target="embeddings/oleObject80.bin"/><Relationship Id="rId27" Type="http://schemas.openxmlformats.org/officeDocument/2006/relationships/image" Target="media/image10.emf"/><Relationship Id="rId537" Type="http://schemas.openxmlformats.org/officeDocument/2006/relationships/image" Target="media/image260.png"/><Relationship Id="rId744" Type="http://schemas.openxmlformats.org/officeDocument/2006/relationships/image" Target="media/image354.wmf"/><Relationship Id="rId80" Type="http://schemas.openxmlformats.org/officeDocument/2006/relationships/oleObject" Target="embeddings/_________Microsoft_Visio_2003_201010.vsd"/><Relationship Id="rId176" Type="http://schemas.openxmlformats.org/officeDocument/2006/relationships/oleObject" Target="embeddings/oleObject51.bin"/><Relationship Id="rId383" Type="http://schemas.openxmlformats.org/officeDocument/2006/relationships/image" Target="media/image183.png"/><Relationship Id="rId590" Type="http://schemas.openxmlformats.org/officeDocument/2006/relationships/oleObject" Target="embeddings/oleObject256.bin"/><Relationship Id="rId604" Type="http://schemas.openxmlformats.org/officeDocument/2006/relationships/oleObject" Target="embeddings/oleObject263.bin"/><Relationship Id="rId811" Type="http://schemas.openxmlformats.org/officeDocument/2006/relationships/oleObject" Target="embeddings/oleObject354.bin"/><Relationship Id="rId243" Type="http://schemas.openxmlformats.org/officeDocument/2006/relationships/image" Target="media/image115.wmf"/><Relationship Id="rId450" Type="http://schemas.openxmlformats.org/officeDocument/2006/relationships/oleObject" Target="embeddings/oleObject186.bin"/><Relationship Id="rId688" Type="http://schemas.openxmlformats.org/officeDocument/2006/relationships/image" Target="media/image326.wmf"/><Relationship Id="rId38" Type="http://schemas.openxmlformats.org/officeDocument/2006/relationships/package" Target="embeddings/_________Microsoft_Visio7.vsdx"/><Relationship Id="rId103" Type="http://schemas.openxmlformats.org/officeDocument/2006/relationships/image" Target="media/image46.emf"/><Relationship Id="rId310" Type="http://schemas.openxmlformats.org/officeDocument/2006/relationships/oleObject" Target="embeddings/oleObject119.bin"/><Relationship Id="rId548" Type="http://schemas.openxmlformats.org/officeDocument/2006/relationships/oleObject" Target="embeddings/oleObject235.bin"/><Relationship Id="rId755" Type="http://schemas.openxmlformats.org/officeDocument/2006/relationships/oleObject" Target="embeddings/oleObject326.bin"/><Relationship Id="rId91" Type="http://schemas.openxmlformats.org/officeDocument/2006/relationships/image" Target="media/image40.wmf"/><Relationship Id="rId187" Type="http://schemas.openxmlformats.org/officeDocument/2006/relationships/image" Target="media/image88.wmf"/><Relationship Id="rId394" Type="http://schemas.openxmlformats.org/officeDocument/2006/relationships/oleObject" Target="embeddings/oleObject158.bin"/><Relationship Id="rId408" Type="http://schemas.openxmlformats.org/officeDocument/2006/relationships/oleObject" Target="embeddings/oleObject165.bin"/><Relationship Id="rId615" Type="http://schemas.openxmlformats.org/officeDocument/2006/relationships/image" Target="media/image299.png"/><Relationship Id="rId254" Type="http://schemas.openxmlformats.org/officeDocument/2006/relationships/oleObject" Target="embeddings/oleObject91.bin"/><Relationship Id="rId699" Type="http://schemas.openxmlformats.org/officeDocument/2006/relationships/oleObject" Target="embeddings/oleObject298.bin"/><Relationship Id="rId49" Type="http://schemas.openxmlformats.org/officeDocument/2006/relationships/image" Target="media/image21.wmf"/><Relationship Id="rId114" Type="http://schemas.openxmlformats.org/officeDocument/2006/relationships/package" Target="embeddings/_________Microsoft_Visio13.vsdx"/><Relationship Id="rId461" Type="http://schemas.openxmlformats.org/officeDocument/2006/relationships/image" Target="media/image222.png"/><Relationship Id="rId559" Type="http://schemas.openxmlformats.org/officeDocument/2006/relationships/image" Target="media/image271.png"/><Relationship Id="rId766" Type="http://schemas.openxmlformats.org/officeDocument/2006/relationships/image" Target="media/image365.wmf"/><Relationship Id="rId198" Type="http://schemas.openxmlformats.org/officeDocument/2006/relationships/oleObject" Target="embeddings/oleObject62.bin"/><Relationship Id="rId321" Type="http://schemas.openxmlformats.org/officeDocument/2006/relationships/image" Target="media/image154.wmf"/><Relationship Id="rId419" Type="http://schemas.openxmlformats.org/officeDocument/2006/relationships/image" Target="media/image201.png"/><Relationship Id="rId626" Type="http://schemas.openxmlformats.org/officeDocument/2006/relationships/chart" Target="charts/chart6.xml"/><Relationship Id="rId265" Type="http://schemas.openxmlformats.org/officeDocument/2006/relationships/image" Target="media/image126.wmf"/><Relationship Id="rId472" Type="http://schemas.openxmlformats.org/officeDocument/2006/relationships/oleObject" Target="embeddings/oleObject197.bin"/><Relationship Id="rId125" Type="http://schemas.openxmlformats.org/officeDocument/2006/relationships/image" Target="media/image57.emf"/><Relationship Id="rId332" Type="http://schemas.openxmlformats.org/officeDocument/2006/relationships/oleObject" Target="embeddings/oleObject129.bin"/><Relationship Id="rId777" Type="http://schemas.openxmlformats.org/officeDocument/2006/relationships/oleObject" Target="embeddings/oleObject337.bin"/><Relationship Id="rId637" Type="http://schemas.openxmlformats.org/officeDocument/2006/relationships/chart" Target="charts/chart17.xml"/><Relationship Id="rId276" Type="http://schemas.openxmlformats.org/officeDocument/2006/relationships/oleObject" Target="embeddings/oleObject102.bin"/><Relationship Id="rId483" Type="http://schemas.openxmlformats.org/officeDocument/2006/relationships/image" Target="media/image233.png"/><Relationship Id="rId690" Type="http://schemas.openxmlformats.org/officeDocument/2006/relationships/image" Target="media/image327.wmf"/><Relationship Id="rId704" Type="http://schemas.openxmlformats.org/officeDocument/2006/relationships/image" Target="media/image334.wmf"/><Relationship Id="rId40" Type="http://schemas.openxmlformats.org/officeDocument/2006/relationships/oleObject" Target="embeddings/_________Microsoft_Visio_2003_20107.vsd"/><Relationship Id="rId136" Type="http://schemas.openxmlformats.org/officeDocument/2006/relationships/oleObject" Target="embeddings/oleObject32.bin"/><Relationship Id="rId343" Type="http://schemas.openxmlformats.org/officeDocument/2006/relationships/hyperlink" Target="http://catalog.odnb.odessa.ua/opac/index.php?url=/auteurs/view/22604/source:default" TargetMode="External"/><Relationship Id="rId550" Type="http://schemas.openxmlformats.org/officeDocument/2006/relationships/oleObject" Target="embeddings/oleObject236.bin"/><Relationship Id="rId788" Type="http://schemas.openxmlformats.org/officeDocument/2006/relationships/image" Target="media/image376.wmf"/><Relationship Id="rId203" Type="http://schemas.openxmlformats.org/officeDocument/2006/relationships/image" Target="media/image96.wmf"/><Relationship Id="rId648" Type="http://schemas.openxmlformats.org/officeDocument/2006/relationships/image" Target="media/image305.png"/><Relationship Id="rId287" Type="http://schemas.openxmlformats.org/officeDocument/2006/relationships/image" Target="media/image137.wmf"/><Relationship Id="rId410" Type="http://schemas.openxmlformats.org/officeDocument/2006/relationships/oleObject" Target="embeddings/oleObject166.bin"/><Relationship Id="rId494" Type="http://schemas.openxmlformats.org/officeDocument/2006/relationships/oleObject" Target="embeddings/oleObject208.bin"/><Relationship Id="rId508" Type="http://schemas.openxmlformats.org/officeDocument/2006/relationships/oleObject" Target="embeddings/oleObject215.bin"/><Relationship Id="rId715" Type="http://schemas.openxmlformats.org/officeDocument/2006/relationships/oleObject" Target="embeddings/oleObject306.bin"/><Relationship Id="rId147" Type="http://schemas.openxmlformats.org/officeDocument/2006/relationships/image" Target="media/image68.wmf"/><Relationship Id="rId354" Type="http://schemas.openxmlformats.org/officeDocument/2006/relationships/oleObject" Target="embeddings/oleObject138.bin"/><Relationship Id="rId799" Type="http://schemas.openxmlformats.org/officeDocument/2006/relationships/oleObject" Target="embeddings/oleObject348.bin"/><Relationship Id="rId51" Type="http://schemas.openxmlformats.org/officeDocument/2006/relationships/image" Target="media/image22.wmf"/><Relationship Id="rId561" Type="http://schemas.openxmlformats.org/officeDocument/2006/relationships/image" Target="media/image272.png"/><Relationship Id="rId659" Type="http://schemas.openxmlformats.org/officeDocument/2006/relationships/oleObject" Target="embeddings/oleObject278.bin"/><Relationship Id="rId214" Type="http://schemas.openxmlformats.org/officeDocument/2006/relationships/image" Target="media/image101.wmf"/><Relationship Id="rId298" Type="http://schemas.openxmlformats.org/officeDocument/2006/relationships/oleObject" Target="embeddings/oleObject113.bin"/><Relationship Id="rId421" Type="http://schemas.openxmlformats.org/officeDocument/2006/relationships/image" Target="media/image202.png"/><Relationship Id="rId519" Type="http://schemas.openxmlformats.org/officeDocument/2006/relationships/image" Target="media/image251.png"/><Relationship Id="rId158" Type="http://schemas.openxmlformats.org/officeDocument/2006/relationships/oleObject" Target="embeddings/oleObject43.bin"/><Relationship Id="rId726" Type="http://schemas.openxmlformats.org/officeDocument/2006/relationships/image" Target="media/image345.wmf"/><Relationship Id="rId62" Type="http://schemas.openxmlformats.org/officeDocument/2006/relationships/oleObject" Target="embeddings/oleObject10.bin"/><Relationship Id="rId365" Type="http://schemas.openxmlformats.org/officeDocument/2006/relationships/image" Target="media/image174.png"/><Relationship Id="rId572" Type="http://schemas.openxmlformats.org/officeDocument/2006/relationships/oleObject" Target="embeddings/oleObject247.bin"/><Relationship Id="rId225" Type="http://schemas.openxmlformats.org/officeDocument/2006/relationships/image" Target="media/image106.wmf"/><Relationship Id="rId432" Type="http://schemas.openxmlformats.org/officeDocument/2006/relationships/oleObject" Target="embeddings/oleObject177.bin"/><Relationship Id="rId737" Type="http://schemas.openxmlformats.org/officeDocument/2006/relationships/oleObject" Target="embeddings/oleObject317.bin"/><Relationship Id="rId73" Type="http://schemas.openxmlformats.org/officeDocument/2006/relationships/chart" Target="charts/chart1.xml"/><Relationship Id="rId169" Type="http://schemas.openxmlformats.org/officeDocument/2006/relationships/image" Target="media/image79.wmf"/><Relationship Id="rId376" Type="http://schemas.openxmlformats.org/officeDocument/2006/relationships/oleObject" Target="embeddings/oleObject149.bin"/><Relationship Id="rId583" Type="http://schemas.openxmlformats.org/officeDocument/2006/relationships/image" Target="media/image283.png"/><Relationship Id="rId790" Type="http://schemas.openxmlformats.org/officeDocument/2006/relationships/image" Target="media/image377.wmf"/><Relationship Id="rId804" Type="http://schemas.openxmlformats.org/officeDocument/2006/relationships/image" Target="media/image384.wmf"/><Relationship Id="rId4" Type="http://schemas.openxmlformats.org/officeDocument/2006/relationships/settings" Target="settings.xml"/><Relationship Id="rId236" Type="http://schemas.openxmlformats.org/officeDocument/2006/relationships/oleObject" Target="embeddings/oleObject82.bin"/><Relationship Id="rId443" Type="http://schemas.openxmlformats.org/officeDocument/2006/relationships/image" Target="media/image213.png"/><Relationship Id="rId650" Type="http://schemas.openxmlformats.org/officeDocument/2006/relationships/image" Target="media/image307.wmf"/><Relationship Id="rId303" Type="http://schemas.openxmlformats.org/officeDocument/2006/relationships/image" Target="media/image145.wmf"/><Relationship Id="rId748" Type="http://schemas.openxmlformats.org/officeDocument/2006/relationships/image" Target="media/image356.wmf"/><Relationship Id="rId84" Type="http://schemas.openxmlformats.org/officeDocument/2006/relationships/oleObject" Target="embeddings/oleObject18.bin"/><Relationship Id="rId387" Type="http://schemas.openxmlformats.org/officeDocument/2006/relationships/image" Target="media/image185.png"/><Relationship Id="rId510" Type="http://schemas.openxmlformats.org/officeDocument/2006/relationships/oleObject" Target="embeddings/oleObject216.bin"/><Relationship Id="rId594" Type="http://schemas.openxmlformats.org/officeDocument/2006/relationships/oleObject" Target="embeddings/oleObject258.bin"/><Relationship Id="rId608" Type="http://schemas.openxmlformats.org/officeDocument/2006/relationships/oleObject" Target="embeddings/oleObject265.bin"/><Relationship Id="rId815" Type="http://schemas.openxmlformats.org/officeDocument/2006/relationships/theme" Target="theme/theme1.xml"/><Relationship Id="rId247" Type="http://schemas.openxmlformats.org/officeDocument/2006/relationships/image" Target="media/image117.wmf"/><Relationship Id="rId107" Type="http://schemas.openxmlformats.org/officeDocument/2006/relationships/image" Target="media/image48.emf"/><Relationship Id="rId454" Type="http://schemas.openxmlformats.org/officeDocument/2006/relationships/oleObject" Target="embeddings/oleObject188.bin"/><Relationship Id="rId661" Type="http://schemas.openxmlformats.org/officeDocument/2006/relationships/oleObject" Target="embeddings/oleObject279.bin"/><Relationship Id="rId759" Type="http://schemas.openxmlformats.org/officeDocument/2006/relationships/oleObject" Target="embeddings/oleObject328.bin"/><Relationship Id="rId11" Type="http://schemas.openxmlformats.org/officeDocument/2006/relationships/image" Target="media/image2.emf"/><Relationship Id="rId314" Type="http://schemas.openxmlformats.org/officeDocument/2006/relationships/oleObject" Target="embeddings/oleObject121.bin"/><Relationship Id="rId398" Type="http://schemas.openxmlformats.org/officeDocument/2006/relationships/oleObject" Target="embeddings/oleObject160.bin"/><Relationship Id="rId521" Type="http://schemas.openxmlformats.org/officeDocument/2006/relationships/image" Target="media/image252.png"/><Relationship Id="rId619" Type="http://schemas.openxmlformats.org/officeDocument/2006/relationships/image" Target="media/image301.png"/><Relationship Id="rId95" Type="http://schemas.openxmlformats.org/officeDocument/2006/relationships/image" Target="media/image42.wmf"/><Relationship Id="rId160" Type="http://schemas.openxmlformats.org/officeDocument/2006/relationships/oleObject" Target="embeddings/oleObject44.bin"/><Relationship Id="rId258" Type="http://schemas.openxmlformats.org/officeDocument/2006/relationships/oleObject" Target="embeddings/oleObject93.bin"/><Relationship Id="rId465" Type="http://schemas.openxmlformats.org/officeDocument/2006/relationships/image" Target="media/image224.png"/><Relationship Id="rId672" Type="http://schemas.openxmlformats.org/officeDocument/2006/relationships/image" Target="media/image318.wmf"/><Relationship Id="rId22" Type="http://schemas.openxmlformats.org/officeDocument/2006/relationships/oleObject" Target="embeddings/oleObject1.bin"/><Relationship Id="rId118" Type="http://schemas.openxmlformats.org/officeDocument/2006/relationships/oleObject" Target="embeddings/oleObject26.bin"/><Relationship Id="rId325" Type="http://schemas.openxmlformats.org/officeDocument/2006/relationships/image" Target="media/image156.wmf"/><Relationship Id="rId532" Type="http://schemas.openxmlformats.org/officeDocument/2006/relationships/oleObject" Target="embeddings/oleObject227.bin"/><Relationship Id="rId171" Type="http://schemas.openxmlformats.org/officeDocument/2006/relationships/image" Target="media/image80.wmf"/><Relationship Id="rId269" Type="http://schemas.openxmlformats.org/officeDocument/2006/relationships/image" Target="media/image128.wmf"/><Relationship Id="rId476" Type="http://schemas.openxmlformats.org/officeDocument/2006/relationships/oleObject" Target="embeddings/oleObject199.bin"/><Relationship Id="rId683" Type="http://schemas.openxmlformats.org/officeDocument/2006/relationships/oleObject" Target="embeddings/oleObject290.bin"/><Relationship Id="rId33" Type="http://schemas.openxmlformats.org/officeDocument/2006/relationships/image" Target="media/image13.emf"/><Relationship Id="rId129" Type="http://schemas.openxmlformats.org/officeDocument/2006/relationships/image" Target="media/image59.emf"/><Relationship Id="rId336" Type="http://schemas.openxmlformats.org/officeDocument/2006/relationships/oleObject" Target="embeddings/oleObject131.bin"/><Relationship Id="rId543" Type="http://schemas.openxmlformats.org/officeDocument/2006/relationships/image" Target="media/image263.png"/><Relationship Id="rId182" Type="http://schemas.openxmlformats.org/officeDocument/2006/relationships/oleObject" Target="embeddings/oleObject54.bin"/><Relationship Id="rId403" Type="http://schemas.openxmlformats.org/officeDocument/2006/relationships/image" Target="media/image193.png"/><Relationship Id="rId750" Type="http://schemas.openxmlformats.org/officeDocument/2006/relationships/image" Target="media/image357.wm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20(&#1089;&#1080;&#1084;&#1077;&#1090;&#1088;&#1080;&#1095;&#1085;&#1072;%20&#1110;&#1079;&#1086;&#1083;&#1103;&#1094;&#1110;&#1103;).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1085;&#1077;&#1089;&#1080;&#1084;&#1077;&#1090;&#1088;&#1080;&#1095;&#1085;&#1072;%20&#1110;&#1079;&#1086;&#1083;&#1103;&#1094;&#1110;&#1103;-&#1079;&#1085;&#1080;&#1078;&#1077;&#1085;&#1085;&#1103;%20&#1088;&#1110;&#1074;&#1085;&#1103;%20&#1110;&#1079;&#1086;&#1083;&#1103;&#1094;&#1110;&#1111;%20&#1074;%20&#1086;&#1076;&#1085;&#1110;&#1081;%20&#1092;&#1072;&#1079;&#1110;).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75;&#1110;&#1076;&#1088;&#1086;&#1075;&#1077;&#1085;&#1077;&#1088;&#1072;&#1090;&#1086;&#1088;&#1080;%20(&#1089;&#1080;&#1084;&#1077;&#1090;&#1088;&#1080;&#1095;&#1085;&#1072;%20&#1110;&#1079;&#1086;&#1083;&#1103;&#1094;&#1110;&#1103;).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75;&#1110;&#1076;&#1088;&#1086;&#1075;&#1077;&#1085;&#1077;&#1088;&#1072;&#1090;&#1086;&#1088;&#1080;%20(&#1085;&#1077;&#1089;&#1080;&#1084;&#1077;&#1090;&#1088;&#1080;&#1095;&#1085;&#1072;%20&#1110;&#1079;&#1086;&#1083;&#1103;&#1094;&#1110;&#1103;-&#1079;&#1085;&#1080;&#1078;&#1077;&#1085;&#1085;&#1103;%20&#1088;&#1110;&#1074;&#1085;&#1103;%20&#1110;&#1079;&#1086;&#1083;&#1103;&#1094;&#1110;&#1111;%20&#1074;%20&#1086;&#1076;&#1085;&#1110;&#1081;%20&#1092;&#1072;&#1079;&#1110;).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20(&#1089;&#1080;&#1084;&#1077;&#1090;&#1088;&#1080;&#1095;&#1085;&#1072;%20&#1110;&#1079;&#1086;&#1083;&#1103;&#1094;&#1110;&#1103;).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20(&#1089;&#1080;&#1084;&#1077;&#1090;&#1088;&#1080;&#1095;&#1085;&#1072;%20&#1110;&#1079;&#1086;&#1083;&#1103;&#1094;&#1110;&#1103;).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20(&#1089;&#1080;&#1084;&#1077;&#1090;&#1088;&#1080;&#1095;&#1085;&#1072;%20&#1110;&#1079;&#1086;&#1083;&#1103;&#1094;&#1110;&#1103;).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20(&#1089;&#1080;&#1084;&#1077;&#1090;&#1088;&#1080;&#1095;&#1085;&#1072;%20&#1110;&#1079;&#1086;&#1083;&#1103;&#1094;&#1110;&#1103;).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20(&#1089;&#1080;&#1084;&#1077;&#1090;&#1088;&#1080;&#1095;&#1085;&#1072;%20&#1110;&#1079;&#1086;&#1083;&#1103;&#1094;&#1110;&#1103;).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20(&#1089;&#1080;&#1084;&#1077;&#1090;&#1088;&#1080;&#1095;&#1085;&#1072;%20&#1110;&#1079;&#1086;&#1083;&#1103;&#1094;&#1110;&#1103;).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75;&#1110;&#1076;&#1088;&#1086;&#1075;&#1077;&#1085;&#1077;&#1088;&#1072;&#1090;&#1086;&#1088;&#1080;%20(&#1089;&#1080;&#1084;&#1077;&#1090;&#1088;&#1080;&#1095;&#1085;&#1072;%20&#1110;&#1079;&#1086;&#1083;&#1103;&#1094;&#1110;&#1103;).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75;&#1110;&#1076;&#1088;&#1086;&#1075;&#1077;&#1085;&#1077;&#1088;&#1072;&#1090;&#1086;&#1088;&#1080;%20(&#1089;&#1080;&#1084;&#1077;&#1090;&#1088;&#1080;&#1095;&#1085;&#1072;%20&#1110;&#1079;&#1086;&#1083;&#1103;&#1094;&#1110;&#1103;).xlsx"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75;&#1110;&#1076;&#1088;&#1086;&#1075;&#1077;&#1085;&#1077;&#1088;&#1072;&#1090;&#1086;&#1088;&#1080;%20(&#1089;&#1080;&#1084;&#1077;&#1090;&#1088;&#1080;&#1095;&#1085;&#1072;%20&#1110;&#1079;&#1086;&#1083;&#1103;&#1094;&#1110;&#1103;).xlsx"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75;&#1110;&#1076;&#1088;&#1086;&#1075;&#1077;&#1085;&#1077;&#1088;&#1072;&#1090;&#1086;&#1088;&#1080;%20(&#1089;&#1080;&#1084;&#1077;&#1090;&#1088;&#1080;&#1095;&#1085;&#1072;%20&#1110;&#1079;&#1086;&#1083;&#1103;&#1094;&#1110;&#1103;).xlsx"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75;&#1110;&#1076;&#1088;&#1086;&#1075;&#1077;&#1085;&#1077;&#1088;&#1072;&#1090;&#1086;&#1088;&#1080;%20(&#1089;&#1080;&#1084;&#1077;&#1090;&#1088;&#1080;&#1095;&#1085;&#1072;%20&#1110;&#1079;&#1086;&#1083;&#1103;&#1094;&#1110;&#1103;).xlsx"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1085;&#1077;&#1089;&#1080;&#1084;&#1077;&#1090;&#1088;&#1080;&#1095;&#1085;&#1072;%20&#1110;&#1079;&#1086;&#1083;&#1103;&#1094;&#1110;&#1103;-&#1079;&#1085;&#1080;&#1078;&#1077;&#1085;&#1085;&#1103;%20&#1088;&#1110;&#1074;&#1085;&#1103;%20&#1110;&#1079;&#1086;&#1083;&#1103;&#1094;&#1110;&#1111;%20&#1074;%20&#1086;&#1076;&#1085;&#1110;&#1081;%20&#1092;&#1072;&#1079;&#1110;).xlsx" TargetMode="Externa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1085;&#1077;&#1089;&#1080;&#1084;&#1077;&#1090;&#1088;&#1080;&#1095;&#1085;&#1072;%20&#1110;&#1079;&#1086;&#1083;&#1103;&#1094;&#1110;&#1103;-&#1079;&#1085;&#1080;&#1078;&#1077;&#1085;&#1085;&#1103;%20&#1088;&#1110;&#1074;&#1085;&#1103;%20&#1110;&#1079;&#1086;&#1083;&#1103;&#1094;&#1110;&#1111;%20&#1074;%20&#1086;&#1076;&#1085;&#1110;&#1081;%20&#1092;&#1072;&#1079;&#1110;).xlsx" TargetMode="External"/></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8.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1085;&#1077;&#1089;&#1080;&#1084;&#1077;&#1090;&#1088;&#1080;&#1095;&#1085;&#1072;%20&#1110;&#1079;&#1086;&#1083;&#1103;&#1094;&#1110;&#1103;-&#1079;&#1085;&#1080;&#1078;&#1077;&#1085;&#1085;&#1103;%20&#1088;&#1110;&#1074;&#1085;&#1103;%20&#1110;&#1079;&#1086;&#1083;&#1103;&#1094;&#1110;&#1111;%20&#1074;%20&#1086;&#1076;&#1085;&#1110;&#1081;%20&#1092;&#1072;&#1079;&#1110;).xlsx" TargetMode="External"/></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19.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1085;&#1077;&#1089;&#1080;&#1084;&#1077;&#1090;&#1088;&#1080;&#1095;&#1085;&#1072;%20&#1110;&#1079;&#1086;&#1083;&#1103;&#1094;&#1110;&#1103;-&#1079;&#1085;&#1080;&#1078;&#1077;&#1085;&#1085;&#1103;%20&#1088;&#1110;&#1074;&#1085;&#1103;%20&#1110;&#1079;&#1086;&#1083;&#1103;&#1094;&#1110;&#1111;%20&#1074;%20&#1086;&#1076;&#1085;&#1110;&#1081;%20&#1092;&#1072;&#1079;&#1110;).xlsx" TargetMode="External"/></Relationships>
</file>

<file path=word/charts/_rels/chart20.xml.rels><?xml version="1.0" encoding="UTF-8" standalone="yes"?>
<Relationships xmlns="http://schemas.openxmlformats.org/package/2006/relationships"><Relationship Id="rId2" Type="http://schemas.openxmlformats.org/officeDocument/2006/relationships/chartUserShapes" Target="../drawings/drawing20.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1085;&#1077;&#1089;&#1080;&#1084;&#1077;&#1090;&#1088;&#1080;&#1095;&#1085;&#1072;%20&#1110;&#1079;&#1086;&#1083;&#1103;&#1094;&#1110;&#1103;-&#1079;&#1085;&#1080;&#1078;&#1077;&#1085;&#1085;&#1103;%20&#1088;&#1110;&#1074;&#1085;&#1103;%20&#1110;&#1079;&#1086;&#1083;&#1103;&#1094;&#1110;&#1111;%20&#1074;%20&#1086;&#1076;&#1085;&#1110;&#1081;%20&#1092;&#1072;&#1079;&#1110;).xlsx" TargetMode="External"/></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21.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90;&#1091;&#1088;&#1073;&#1086;&#1075;&#1077;&#1085;&#1077;&#1088;&#1072;&#1090;&#1086;&#1088;&#1080;(&#1085;&#1077;&#1089;&#1080;&#1084;&#1077;&#1090;&#1088;&#1080;&#1095;&#1085;&#1072;%20&#1110;&#1079;&#1086;&#1083;&#1103;&#1094;&#1110;&#1103;-&#1079;&#1085;&#1080;&#1078;&#1077;&#1085;&#1085;&#1103;%20&#1088;&#1110;&#1074;&#1085;&#1103;%20&#1110;&#1079;&#1086;&#1083;&#1103;&#1094;&#1110;&#1111;%20&#1074;%20&#1086;&#1076;&#1085;&#1110;&#1081;%20&#1092;&#1072;&#1079;&#1110;).xlsx" TargetMode="External"/></Relationships>
</file>

<file path=word/charts/_rels/chart22.xml.rels><?xml version="1.0" encoding="UTF-8" standalone="yes"?>
<Relationships xmlns="http://schemas.openxmlformats.org/package/2006/relationships"><Relationship Id="rId2" Type="http://schemas.openxmlformats.org/officeDocument/2006/relationships/chartUserShapes" Target="../drawings/drawing22.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75;&#1110;&#1076;&#1088;&#1086;&#1075;&#1077;&#1085;&#1077;&#1088;&#1072;&#1090;&#1086;&#1088;&#1080;%20(&#1085;&#1077;&#1089;&#1080;&#1084;&#1077;&#1090;&#1088;&#1080;&#1095;&#1085;&#1072;%20&#1110;&#1079;&#1086;&#1083;&#1103;&#1094;&#1110;&#1103;-&#1079;&#1085;&#1080;&#1078;&#1077;&#1085;&#1085;&#1103;%20&#1088;&#1110;&#1074;&#1085;&#1103;%20&#1110;&#1079;&#1086;&#1083;&#1103;&#1094;&#1110;&#1111;%20&#1074;%20&#1086;&#1076;&#1085;&#1110;&#1081;%20&#1092;&#1072;&#1079;&#1110;).xlsx" TargetMode="External"/></Relationships>
</file>

<file path=word/charts/_rels/chart23.xml.rels><?xml version="1.0" encoding="UTF-8" standalone="yes"?>
<Relationships xmlns="http://schemas.openxmlformats.org/package/2006/relationships"><Relationship Id="rId2" Type="http://schemas.openxmlformats.org/officeDocument/2006/relationships/chartUserShapes" Target="../drawings/drawing23.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75;&#1110;&#1076;&#1088;&#1086;&#1075;&#1077;&#1085;&#1077;&#1088;&#1072;&#1090;&#1086;&#1088;&#1080;%20(&#1085;&#1077;&#1089;&#1080;&#1084;&#1077;&#1090;&#1088;&#1080;&#1095;&#1085;&#1072;%20&#1110;&#1079;&#1086;&#1083;&#1103;&#1094;&#1110;&#1103;-&#1079;&#1085;&#1080;&#1078;&#1077;&#1085;&#1085;&#1103;%20&#1088;&#1110;&#1074;&#1085;&#1103;%20&#1110;&#1079;&#1086;&#1083;&#1103;&#1094;&#1110;&#1111;%20&#1074;%20&#1086;&#1076;&#1085;&#1110;&#1081;%20&#1092;&#1072;&#1079;&#1110;).xlsx" TargetMode="External"/></Relationships>
</file>

<file path=word/charts/_rels/chart24.xml.rels><?xml version="1.0" encoding="UTF-8" standalone="yes"?>
<Relationships xmlns="http://schemas.openxmlformats.org/package/2006/relationships"><Relationship Id="rId2" Type="http://schemas.openxmlformats.org/officeDocument/2006/relationships/chartUserShapes" Target="../drawings/drawing24.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75;&#1110;&#1076;&#1088;&#1086;&#1075;&#1077;&#1085;&#1077;&#1088;&#1072;&#1090;&#1086;&#1088;&#1080;%20(&#1085;&#1077;&#1089;&#1080;&#1084;&#1077;&#1090;&#1088;&#1080;&#1095;&#1085;&#1072;%20&#1110;&#1079;&#1086;&#1083;&#1103;&#1094;&#1110;&#1103;-&#1079;&#1085;&#1080;&#1078;&#1077;&#1085;&#1085;&#1103;%20&#1088;&#1110;&#1074;&#1085;&#1103;%20&#1110;&#1079;&#1086;&#1083;&#1103;&#1094;&#1110;&#1111;%20&#1074;%20&#1086;&#1076;&#1085;&#1110;&#1081;%20&#1092;&#1072;&#1079;&#1110;).xlsx" TargetMode="External"/></Relationships>
</file>

<file path=word/charts/_rels/chart25.xml.rels><?xml version="1.0" encoding="UTF-8" standalone="yes"?>
<Relationships xmlns="http://schemas.openxmlformats.org/package/2006/relationships"><Relationship Id="rId2" Type="http://schemas.openxmlformats.org/officeDocument/2006/relationships/chartUserShapes" Target="../drawings/drawing25.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75;&#1110;&#1076;&#1088;&#1086;&#1075;&#1077;&#1085;&#1077;&#1088;&#1072;&#1090;&#1086;&#1088;&#1080;%20(&#1085;&#1077;&#1089;&#1080;&#1084;&#1077;&#1090;&#1088;&#1080;&#1095;&#1085;&#1072;%20&#1110;&#1079;&#1086;&#1083;&#1103;&#1094;&#1110;&#1103;-&#1079;&#1085;&#1080;&#1078;&#1077;&#1085;&#1085;&#1103;%20&#1088;&#1110;&#1074;&#1085;&#1103;%20&#1110;&#1079;&#1086;&#1083;&#1103;&#1094;&#1110;&#1111;%20&#1074;%20&#1086;&#1076;&#1085;&#1110;&#1081;%20&#1092;&#1072;&#1079;&#1110;).xlsx" TargetMode="External"/></Relationships>
</file>

<file path=word/charts/_rels/chart26.xml.rels><?xml version="1.0" encoding="UTF-8" standalone="yes"?>
<Relationships xmlns="http://schemas.openxmlformats.org/package/2006/relationships"><Relationship Id="rId2" Type="http://schemas.openxmlformats.org/officeDocument/2006/relationships/chartUserShapes" Target="../drawings/drawing26.xml"/><Relationship Id="rId1" Type="http://schemas.openxmlformats.org/officeDocument/2006/relationships/oleObject" Target="file:///C:\Users\admin\&#1044;&#1080;&#1089;&#1082;%20Google\&#1056;&#1086;&#1079;&#1076;&#1110;&#1083;%202\&#1052;&#1086;&#1076;&#1077;&#1083;&#1102;&#1074;&#1072;&#1085;&#1085;&#1103;\&#1084;&#1086;&#1076;&#1077;&#1083;&#1110;%20&#1074;%20&#1076;&#1080;&#1089;&#1077;&#1088;&#1090;&#1072;&#1094;&#1110;&#1102;\&#1084;&#1086;&#1076;&#1077;&#1083;&#1102;&#1108;&#1084;&#1086;%20&#1075;&#1110;&#1076;&#1088;&#1086;&#1075;&#1077;&#1085;&#1077;&#1088;&#1072;&#1090;&#1086;&#1088;&#1080;%20(&#1085;&#1077;&#1089;&#1080;&#1084;&#1077;&#1090;&#1088;&#1080;&#1095;&#1085;&#1072;%20&#1110;&#1079;&#1086;&#1083;&#1103;&#1094;&#1110;&#1103;-&#1079;&#1085;&#1080;&#1078;&#1077;&#1085;&#1085;&#1103;%20&#1088;&#1110;&#1074;&#1085;&#1103;%20&#1110;&#1079;&#1086;&#1083;&#1103;&#1094;&#1110;&#1111;%20&#1074;%20&#1086;&#1076;&#1085;&#1110;&#1081;%20&#1092;&#1072;&#1079;&#111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manualLayout>
          <c:layoutTarget val="inner"/>
          <c:xMode val="edge"/>
          <c:yMode val="edge"/>
          <c:x val="0.112355094917819"/>
          <c:y val="6.8429237947122856E-2"/>
          <c:w val="0.69378329157430896"/>
          <c:h val="0.56119763412155133"/>
        </c:manualLayout>
      </c:layout>
      <c:surface3DChart>
        <c:wireframe val="0"/>
        <c:ser>
          <c:idx val="0"/>
          <c:order val="0"/>
          <c:tx>
            <c:strRef>
              <c:f>'ТГВ-300-2(несим)'!$G$6:$G$7</c:f>
              <c:strCache>
                <c:ptCount val="1"/>
                <c:pt idx="0">
                  <c:v>33333333,33</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'ТГВ-300-2(несим)'!$H$7:$AE$7</c:f>
              <c:numCache>
                <c:formatCode>0.000</c:formatCode>
                <c:ptCount val="24"/>
                <c:pt idx="0">
                  <c:v>2.7999726288037382E-3</c:v>
                </c:pt>
                <c:pt idx="1">
                  <c:v>3.4623741347505738E-3</c:v>
                </c:pt>
                <c:pt idx="2">
                  <c:v>4.3908394149285929E-3</c:v>
                </c:pt>
                <c:pt idx="3">
                  <c:v>5.7494580265147312E-3</c:v>
                </c:pt>
                <c:pt idx="4">
                  <c:v>7.8513461681040727E-3</c:v>
                </c:pt>
                <c:pt idx="5">
                  <c:v>1.1356096159548726E-2</c:v>
                </c:pt>
                <c:pt idx="6">
                  <c:v>1.7855798985376856E-2</c:v>
                </c:pt>
                <c:pt idx="7">
                  <c:v>3.2048117403934658E-2</c:v>
                </c:pt>
                <c:pt idx="8">
                  <c:v>7.3247504066905944E-2</c:v>
                </c:pt>
                <c:pt idx="9">
                  <c:v>0.29933893136993411</c:v>
                </c:pt>
                <c:pt idx="10">
                  <c:v>1.1370824585283696</c:v>
                </c:pt>
                <c:pt idx="11">
                  <c:v>1.6733672886239959</c:v>
                </c:pt>
                <c:pt idx="12">
                  <c:v>2.612377322015309</c:v>
                </c:pt>
                <c:pt idx="13">
                  <c:v>4.3227824752029145</c:v>
                </c:pt>
                <c:pt idx="14">
                  <c:v>4.8060236911987229</c:v>
                </c:pt>
                <c:pt idx="15">
                  <c:v>5.3486266304528911</c:v>
                </c:pt>
                <c:pt idx="16">
                  <c:v>5.9562399538272262</c:v>
                </c:pt>
                <c:pt idx="17">
                  <c:v>6.6351567503643212</c:v>
                </c:pt>
                <c:pt idx="18">
                  <c:v>7.3935474051765731</c:v>
                </c:pt>
                <c:pt idx="19">
                  <c:v>8.2442738789181824</c:v>
                </c:pt>
                <c:pt idx="20">
                  <c:v>9.2107801667147911</c:v>
                </c:pt>
                <c:pt idx="21">
                  <c:v>10.339172825788738</c:v>
                </c:pt>
                <c:pt idx="22">
                  <c:v>11.724042760161847</c:v>
                </c:pt>
                <c:pt idx="23">
                  <c:v>12.569025859018804</c:v>
                </c:pt>
              </c:numCache>
            </c:numRef>
          </c:val>
        </c:ser>
        <c:ser>
          <c:idx val="1"/>
          <c:order val="1"/>
          <c:tx>
            <c:strRef>
              <c:f>'ТГВ-300-2(несим)'!$G$8:$G$9</c:f>
              <c:strCache>
                <c:ptCount val="1"/>
                <c:pt idx="0">
                  <c:v>30000000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'ТГВ-300-2(несим)'!$H$9:$AE$9</c:f>
              <c:numCache>
                <c:formatCode>0.000</c:formatCode>
                <c:ptCount val="24"/>
                <c:pt idx="0">
                  <c:v>2.7999720450789349E-3</c:v>
                </c:pt>
                <c:pt idx="1">
                  <c:v>3.4623733311647956E-3</c:v>
                </c:pt>
                <c:pt idx="2">
                  <c:v>4.3908382656603889E-3</c:v>
                </c:pt>
                <c:pt idx="3">
                  <c:v>5.7494563012664823E-3</c:v>
                </c:pt>
                <c:pt idx="4">
                  <c:v>7.8513434082121379E-3</c:v>
                </c:pt>
                <c:pt idx="5">
                  <c:v>1.1356091342870757E-2</c:v>
                </c:pt>
                <c:pt idx="6">
                  <c:v>1.7855789445648352E-2</c:v>
                </c:pt>
                <c:pt idx="7">
                  <c:v>3.2048094320145756E-2</c:v>
                </c:pt>
                <c:pt idx="8">
                  <c:v>7.3247423667931549E-2</c:v>
                </c:pt>
                <c:pt idx="9">
                  <c:v>0.29933827249541101</c:v>
                </c:pt>
                <c:pt idx="10">
                  <c:v>1.1370781218831003</c:v>
                </c:pt>
                <c:pt idx="11">
                  <c:v>1.6733602344427256</c:v>
                </c:pt>
                <c:pt idx="12">
                  <c:v>2.6123659306800064</c:v>
                </c:pt>
                <c:pt idx="13">
                  <c:v>4.3227673289230868</c:v>
                </c:pt>
                <c:pt idx="14">
                  <c:v>4.8060089093683622</c:v>
                </c:pt>
                <c:pt idx="15">
                  <c:v>5.3486131604300464</c:v>
                </c:pt>
                <c:pt idx="16">
                  <c:v>5.9562291672744871</c:v>
                </c:pt>
                <c:pt idx="17">
                  <c:v>6.6351505556149348</c:v>
                </c:pt>
                <c:pt idx="18">
                  <c:v>7.3935483638478985</c:v>
                </c:pt>
                <c:pt idx="19">
                  <c:v>8.2442853254632826</c:v>
                </c:pt>
                <c:pt idx="20">
                  <c:v>9.2108063528735151</c:v>
                </c:pt>
                <c:pt idx="21">
                  <c:v>10.339219175178252</c:v>
                </c:pt>
                <c:pt idx="22">
                  <c:v>11.724116473156119</c:v>
                </c:pt>
                <c:pt idx="23">
                  <c:v>12.569116892909319</c:v>
                </c:pt>
              </c:numCache>
            </c:numRef>
          </c:val>
        </c:ser>
        <c:ser>
          <c:idx val="2"/>
          <c:order val="2"/>
          <c:tx>
            <c:strRef>
              <c:f>'ТГВ-300-2(несим)'!$G$10:$G$11</c:f>
              <c:strCache>
                <c:ptCount val="1"/>
                <c:pt idx="0">
                  <c:v>20000000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'ТГВ-300-2(несим)'!$H$11:$AE$11</c:f>
              <c:numCache>
                <c:formatCode>0.000</c:formatCode>
                <c:ptCount val="24"/>
                <c:pt idx="0">
                  <c:v>2.7999691235074645E-3</c:v>
                </c:pt>
                <c:pt idx="1">
                  <c:v>3.4623693095790914E-3</c:v>
                </c:pt>
                <c:pt idx="2">
                  <c:v>4.3908325146635565E-3</c:v>
                </c:pt>
                <c:pt idx="3">
                  <c:v>5.7494476688994892E-3</c:v>
                </c:pt>
                <c:pt idx="4">
                  <c:v>7.8513296003376396E-3</c:v>
                </c:pt>
                <c:pt idx="5">
                  <c:v>1.1356067247220105E-2</c:v>
                </c:pt>
                <c:pt idx="6">
                  <c:v>1.7855741727552488E-2</c:v>
                </c:pt>
                <c:pt idx="7">
                  <c:v>3.2047978865936348E-2</c:v>
                </c:pt>
                <c:pt idx="8">
                  <c:v>7.32470215923091E-2</c:v>
                </c:pt>
                <c:pt idx="9">
                  <c:v>0.29933497783211016</c:v>
                </c:pt>
                <c:pt idx="10">
                  <c:v>1.1370564382043062</c:v>
                </c:pt>
                <c:pt idx="11">
                  <c:v>1.6733249633237945</c:v>
                </c:pt>
                <c:pt idx="12">
                  <c:v>2.6123089744278589</c:v>
                </c:pt>
                <c:pt idx="13">
                  <c:v>4.3226915985211054</c:v>
                </c:pt>
                <c:pt idx="14">
                  <c:v>4.8059350010685549</c:v>
                </c:pt>
                <c:pt idx="15">
                  <c:v>5.348545810821892</c:v>
                </c:pt>
                <c:pt idx="16">
                  <c:v>5.9561752344194465</c:v>
                </c:pt>
                <c:pt idx="17">
                  <c:v>6.635119580904747</c:v>
                </c:pt>
                <c:pt idx="18">
                  <c:v>7.3935531551323503</c:v>
                </c:pt>
                <c:pt idx="19">
                  <c:v>8.2443425549100713</c:v>
                </c:pt>
                <c:pt idx="20">
                  <c:v>9.2109372793691069</c:v>
                </c:pt>
                <c:pt idx="21">
                  <c:v>10.33945091746828</c:v>
                </c:pt>
                <c:pt idx="22">
                  <c:v>11.724485034498857</c:v>
                </c:pt>
                <c:pt idx="23">
                  <c:v>12.569572060112685</c:v>
                </c:pt>
              </c:numCache>
            </c:numRef>
          </c:val>
        </c:ser>
        <c:ser>
          <c:idx val="3"/>
          <c:order val="3"/>
          <c:tx>
            <c:strRef>
              <c:f>'ТГВ-300-2(несим)'!$G$12:$G$13</c:f>
              <c:strCache>
                <c:ptCount val="1"/>
                <c:pt idx="0">
                  <c:v>10000000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'ТГВ-300-2(несим)'!$H$13:$AE$13</c:f>
              <c:numCache>
                <c:formatCode>0.000</c:formatCode>
                <c:ptCount val="24"/>
                <c:pt idx="0">
                  <c:v>2.7999603293189313E-3</c:v>
                </c:pt>
                <c:pt idx="1">
                  <c:v>3.4623572082543358E-3</c:v>
                </c:pt>
                <c:pt idx="2">
                  <c:v>4.3908152151156815E-3</c:v>
                </c:pt>
                <c:pt idx="3">
                  <c:v>5.7494217105419953E-3</c:v>
                </c:pt>
                <c:pt idx="4">
                  <c:v>7.8512880925679079E-3</c:v>
                </c:pt>
                <c:pt idx="5">
                  <c:v>1.1355994837663357E-2</c:v>
                </c:pt>
                <c:pt idx="6">
                  <c:v>1.785559837873835E-2</c:v>
                </c:pt>
                <c:pt idx="7">
                  <c:v>3.2047632150672883E-2</c:v>
                </c:pt>
                <c:pt idx="8">
                  <c:v>7.3245814557992325E-2</c:v>
                </c:pt>
                <c:pt idx="9">
                  <c:v>0.29932509093575105</c:v>
                </c:pt>
                <c:pt idx="10">
                  <c:v>1.1369913826449858</c:v>
                </c:pt>
                <c:pt idx="11">
                  <c:v>1.6732191478428011</c:v>
                </c:pt>
                <c:pt idx="12">
                  <c:v>2.6121381099155148</c:v>
                </c:pt>
                <c:pt idx="13">
                  <c:v>4.3224644172847126</c:v>
                </c:pt>
                <c:pt idx="14">
                  <c:v>4.8057132846864565</c:v>
                </c:pt>
                <c:pt idx="15">
                  <c:v>5.3483437670553879</c:v>
                </c:pt>
                <c:pt idx="16">
                  <c:v>5.9560134349381189</c:v>
                </c:pt>
                <c:pt idx="17">
                  <c:v>6.6350266471387345</c:v>
                </c:pt>
                <c:pt idx="18">
                  <c:v>7.3935675082611985</c:v>
                </c:pt>
                <c:pt idx="19">
                  <c:v>8.2445142104610074</c:v>
                </c:pt>
                <c:pt idx="20">
                  <c:v>9.2113300158727789</c:v>
                </c:pt>
                <c:pt idx="21">
                  <c:v>10.340146097759922</c:v>
                </c:pt>
                <c:pt idx="22">
                  <c:v>11.725590682237957</c:v>
                </c:pt>
                <c:pt idx="23">
                  <c:v>12.570937539228948</c:v>
                </c:pt>
              </c:numCache>
            </c:numRef>
          </c:val>
        </c:ser>
        <c:ser>
          <c:idx val="4"/>
          <c:order val="4"/>
          <c:tx>
            <c:strRef>
              <c:f>'ТГВ-300-2(несим)'!$G$14:$G$15</c:f>
              <c:strCache>
                <c:ptCount val="1"/>
                <c:pt idx="0">
                  <c:v>3000000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'ТГВ-300-2(несим)'!$H$15:$AE$15</c:f>
              <c:numCache>
                <c:formatCode>0.000</c:formatCode>
                <c:ptCount val="24"/>
                <c:pt idx="0">
                  <c:v>2.7999187052351786E-3</c:v>
                </c:pt>
                <c:pt idx="1">
                  <c:v>3.4623000101924894E-3</c:v>
                </c:pt>
                <c:pt idx="2">
                  <c:v>4.3907335605693973E-3</c:v>
                </c:pt>
                <c:pt idx="3">
                  <c:v>5.7492993567171457E-3</c:v>
                </c:pt>
                <c:pt idx="4">
                  <c:v>7.8510927208989834E-3</c:v>
                </c:pt>
                <c:pt idx="5">
                  <c:v>1.1355654495011875E-2</c:v>
                </c:pt>
                <c:pt idx="6">
                  <c:v>1.7854925560041774E-2</c:v>
                </c:pt>
                <c:pt idx="7">
                  <c:v>3.2046007153508624E-2</c:v>
                </c:pt>
                <c:pt idx="8">
                  <c:v>7.3240165721379341E-2</c:v>
                </c:pt>
                <c:pt idx="9">
                  <c:v>0.29927889447560707</c:v>
                </c:pt>
                <c:pt idx="10">
                  <c:v>1.1366877004608789</c:v>
                </c:pt>
                <c:pt idx="11">
                  <c:v>1.6727253002688502</c:v>
                </c:pt>
                <c:pt idx="12">
                  <c:v>2.6113408264129312</c:v>
                </c:pt>
                <c:pt idx="13">
                  <c:v>4.3214044357332861</c:v>
                </c:pt>
                <c:pt idx="14">
                  <c:v>4.8046787769459671</c:v>
                </c:pt>
                <c:pt idx="15">
                  <c:v>5.3474009962181155</c:v>
                </c:pt>
                <c:pt idx="16">
                  <c:v>5.9552583522699019</c:v>
                </c:pt>
                <c:pt idx="17">
                  <c:v>6.6345927648869063</c:v>
                </c:pt>
                <c:pt idx="18">
                  <c:v>7.3936340782698089</c:v>
                </c:pt>
                <c:pt idx="19">
                  <c:v>8.2453146191600872</c:v>
                </c:pt>
                <c:pt idx="20">
                  <c:v>9.2131619334964689</c:v>
                </c:pt>
                <c:pt idx="21">
                  <c:v>10.34338934838761</c:v>
                </c:pt>
                <c:pt idx="22">
                  <c:v>11.730749651705425</c:v>
                </c:pt>
                <c:pt idx="23">
                  <c:v>12.577309328802755</c:v>
                </c:pt>
              </c:numCache>
            </c:numRef>
          </c:val>
        </c:ser>
        <c:ser>
          <c:idx val="5"/>
          <c:order val="5"/>
          <c:tx>
            <c:strRef>
              <c:f>'ТГВ-300-2(несим)'!$G$16:$G$17</c:f>
              <c:strCache>
                <c:ptCount val="1"/>
                <c:pt idx="0">
                  <c:v>2333333,333</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'ТГВ-300-2(несим)'!$H$17:$AE$17</c:f>
              <c:numCache>
                <c:formatCode>0.000</c:formatCode>
                <c:ptCount val="24"/>
                <c:pt idx="0">
                  <c:v>2.7999014391527802E-3</c:v>
                </c:pt>
                <c:pt idx="1">
                  <c:v>3.4622763208054809E-3</c:v>
                </c:pt>
                <c:pt idx="2">
                  <c:v>4.3906997951838377E-3</c:v>
                </c:pt>
                <c:pt idx="3">
                  <c:v>5.7492488414243453E-3</c:v>
                </c:pt>
                <c:pt idx="4">
                  <c:v>7.8510121875848705E-3</c:v>
                </c:pt>
                <c:pt idx="5">
                  <c:v>1.1355514428955297E-2</c:v>
                </c:pt>
                <c:pt idx="6">
                  <c:v>1.7854649114584342E-2</c:v>
                </c:pt>
                <c:pt idx="7">
                  <c:v>3.2045340580332649E-2</c:v>
                </c:pt>
                <c:pt idx="8">
                  <c:v>7.3237852498588107E-2</c:v>
                </c:pt>
                <c:pt idx="9">
                  <c:v>0.29926001152916681</c:v>
                </c:pt>
                <c:pt idx="10">
                  <c:v>1.1365637062289853</c:v>
                </c:pt>
                <c:pt idx="11">
                  <c:v>1.6725237100324661</c:v>
                </c:pt>
                <c:pt idx="12">
                  <c:v>2.6110154444680083</c:v>
                </c:pt>
                <c:pt idx="13">
                  <c:v>4.3209718836035202</c:v>
                </c:pt>
                <c:pt idx="14">
                  <c:v>4.804256608614434</c:v>
                </c:pt>
                <c:pt idx="15">
                  <c:v>5.3470162390176856</c:v>
                </c:pt>
                <c:pt idx="16">
                  <c:v>5.9549501463935304</c:v>
                </c:pt>
                <c:pt idx="17">
                  <c:v>6.6344155793775501</c:v>
                </c:pt>
                <c:pt idx="18">
                  <c:v>7.3936610549063628</c:v>
                </c:pt>
                <c:pt idx="19">
                  <c:v>8.2456410085394474</c:v>
                </c:pt>
                <c:pt idx="20">
                  <c:v>9.2139092512158332</c:v>
                </c:pt>
                <c:pt idx="21">
                  <c:v>10.344712686607817</c:v>
                </c:pt>
                <c:pt idx="22">
                  <c:v>11.73285501259042</c:v>
                </c:pt>
                <c:pt idx="23">
                  <c:v>12.579909847888116</c:v>
                </c:pt>
              </c:numCache>
            </c:numRef>
          </c:val>
        </c:ser>
        <c:ser>
          <c:idx val="6"/>
          <c:order val="6"/>
          <c:tx>
            <c:strRef>
              <c:f>'ТГВ-300-2(несим)'!$G$18:$G$19</c:f>
              <c:strCache>
                <c:ptCount val="1"/>
                <c:pt idx="0">
                  <c:v>1666666,667</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'ТГВ-300-2(несим)'!$H$19:$AE$19</c:f>
              <c:numCache>
                <c:formatCode>0.000</c:formatCode>
                <c:ptCount val="24"/>
                <c:pt idx="0">
                  <c:v>2.7998699560784403E-3</c:v>
                </c:pt>
                <c:pt idx="1">
                  <c:v>3.4622331785343816E-3</c:v>
                </c:pt>
                <c:pt idx="2">
                  <c:v>4.3906383791670958E-3</c:v>
                </c:pt>
                <c:pt idx="3">
                  <c:v>5.7491570740759394E-3</c:v>
                </c:pt>
                <c:pt idx="4">
                  <c:v>7.8508660740434031E-3</c:v>
                </c:pt>
                <c:pt idx="5">
                  <c:v>1.1355260629367921E-2</c:v>
                </c:pt>
                <c:pt idx="6">
                  <c:v>1.785414884646095E-2</c:v>
                </c:pt>
                <c:pt idx="7">
                  <c:v>3.2044135916100953E-2</c:v>
                </c:pt>
                <c:pt idx="8">
                  <c:v>7.323367763653299E-2</c:v>
                </c:pt>
                <c:pt idx="9">
                  <c:v>0.29922598245870635</c:v>
                </c:pt>
                <c:pt idx="10">
                  <c:v>1.1363404549384046</c:v>
                </c:pt>
                <c:pt idx="11">
                  <c:v>1.6721608188388708</c:v>
                </c:pt>
                <c:pt idx="12">
                  <c:v>2.6104298152994336</c:v>
                </c:pt>
                <c:pt idx="13">
                  <c:v>4.3201934260127164</c:v>
                </c:pt>
                <c:pt idx="14">
                  <c:v>4.8034968218367364</c:v>
                </c:pt>
                <c:pt idx="15">
                  <c:v>5.3463237447644314</c:v>
                </c:pt>
                <c:pt idx="16">
                  <c:v>5.9543953625723294</c:v>
                </c:pt>
                <c:pt idx="17">
                  <c:v>6.6340965126649261</c:v>
                </c:pt>
                <c:pt idx="18">
                  <c:v>7.393709328024741</c:v>
                </c:pt>
                <c:pt idx="19">
                  <c:v>8.2462280591566994</c:v>
                </c:pt>
                <c:pt idx="20">
                  <c:v>9.2152538330072247</c:v>
                </c:pt>
                <c:pt idx="21">
                  <c:v>10.347094055906224</c:v>
                </c:pt>
                <c:pt idx="22">
                  <c:v>11.736644163831517</c:v>
                </c:pt>
                <c:pt idx="23">
                  <c:v>12.584590473282455</c:v>
                </c:pt>
              </c:numCache>
            </c:numRef>
          </c:val>
        </c:ser>
        <c:ser>
          <c:idx val="7"/>
          <c:order val="7"/>
          <c:tx>
            <c:strRef>
              <c:f>'ТГВ-300-2(несим)'!$G$20:$G$21</c:f>
              <c:strCache>
                <c:ptCount val="1"/>
                <c:pt idx="0">
                  <c:v>1333333,333</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'ТГВ-300-2(несим)'!$H$21:$AE$21</c:f>
              <c:numCache>
                <c:formatCode>0.000</c:formatCode>
                <c:ptCount val="24"/>
                <c:pt idx="0">
                  <c:v>2.7998419821963845E-3</c:v>
                </c:pt>
                <c:pt idx="1">
                  <c:v>3.462194900301366E-3</c:v>
                </c:pt>
                <c:pt idx="2">
                  <c:v>4.3905839669894052E-3</c:v>
                </c:pt>
                <c:pt idx="3">
                  <c:v>5.7490758919988135E-3</c:v>
                </c:pt>
                <c:pt idx="4">
                  <c:v>7.8507370081951182E-3</c:v>
                </c:pt>
                <c:pt idx="5">
                  <c:v>1.1355036782414889E-2</c:v>
                </c:pt>
                <c:pt idx="6">
                  <c:v>1.7853708300302414E-2</c:v>
                </c:pt>
                <c:pt idx="7">
                  <c:v>3.204307673946731E-2</c:v>
                </c:pt>
                <c:pt idx="8">
                  <c:v>7.3230012971011324E-2</c:v>
                </c:pt>
                <c:pt idx="9">
                  <c:v>0.29919616511520414</c:v>
                </c:pt>
                <c:pt idx="10">
                  <c:v>1.1361450451457225</c:v>
                </c:pt>
                <c:pt idx="11">
                  <c:v>1.6718432588385359</c:v>
                </c:pt>
                <c:pt idx="12">
                  <c:v>2.6099174513466386</c:v>
                </c:pt>
                <c:pt idx="13">
                  <c:v>4.3195124191348588</c:v>
                </c:pt>
                <c:pt idx="14">
                  <c:v>4.8028321307617778</c:v>
                </c:pt>
                <c:pt idx="15">
                  <c:v>5.3457178845130064</c:v>
                </c:pt>
                <c:pt idx="16">
                  <c:v>5.9539099125087418</c:v>
                </c:pt>
                <c:pt idx="17">
                  <c:v>6.6338171889909674</c:v>
                </c:pt>
                <c:pt idx="18">
                  <c:v>7.3937512663744869</c:v>
                </c:pt>
                <c:pt idx="19">
                  <c:v>8.2467412533412574</c:v>
                </c:pt>
                <c:pt idx="20">
                  <c:v>9.2164297194691098</c:v>
                </c:pt>
                <c:pt idx="21">
                  <c:v>10.349177079308452</c:v>
                </c:pt>
                <c:pt idx="22">
                  <c:v>11.739959145311447</c:v>
                </c:pt>
                <c:pt idx="23">
                  <c:v>12.588685694471144</c:v>
                </c:pt>
              </c:numCache>
            </c:numRef>
          </c:val>
        </c:ser>
        <c:ser>
          <c:idx val="8"/>
          <c:order val="8"/>
          <c:tx>
            <c:strRef>
              <c:f>'ТГВ-300-2(несим)'!$G$22:$G$23</c:f>
              <c:strCache>
                <c:ptCount val="1"/>
                <c:pt idx="0">
                  <c:v>1000000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'ТГВ-300-2(несим)'!$H$23:$AE$23</c:f>
              <c:numCache>
                <c:formatCode>0.000</c:formatCode>
                <c:ptCount val="24"/>
                <c:pt idx="0">
                  <c:v>2.7997944752060143E-3</c:v>
                </c:pt>
                <c:pt idx="1">
                  <c:v>3.4621300067257449E-3</c:v>
                </c:pt>
                <c:pt idx="2">
                  <c:v>4.3904918840323159E-3</c:v>
                </c:pt>
                <c:pt idx="3">
                  <c:v>5.7489387519318418E-3</c:v>
                </c:pt>
                <c:pt idx="4">
                  <c:v>7.8505193758053524E-3</c:v>
                </c:pt>
                <c:pt idx="5">
                  <c:v>1.1354660029063627E-2</c:v>
                </c:pt>
                <c:pt idx="6">
                  <c:v>1.7852968226952096E-2</c:v>
                </c:pt>
                <c:pt idx="7">
                  <c:v>3.2041300880670538E-2</c:v>
                </c:pt>
                <c:pt idx="8">
                  <c:v>7.3223881022332821E-2</c:v>
                </c:pt>
                <c:pt idx="9">
                  <c:v>0.2991463827237863</c:v>
                </c:pt>
                <c:pt idx="10">
                  <c:v>1.1358192278993222</c:v>
                </c:pt>
                <c:pt idx="11">
                  <c:v>1.6713139299067528</c:v>
                </c:pt>
                <c:pt idx="12">
                  <c:v>2.6090636392599467</c:v>
                </c:pt>
                <c:pt idx="13">
                  <c:v>4.3183777048210494</c:v>
                </c:pt>
                <c:pt idx="14">
                  <c:v>4.8017245654554062</c:v>
                </c:pt>
                <c:pt idx="15">
                  <c:v>5.3447082665224688</c:v>
                </c:pt>
                <c:pt idx="16">
                  <c:v>5.953100798860703</c:v>
                </c:pt>
                <c:pt idx="17">
                  <c:v>6.6333513578531944</c:v>
                </c:pt>
                <c:pt idx="18">
                  <c:v>7.3938205394594299</c:v>
                </c:pt>
                <c:pt idx="19">
                  <c:v>8.2475955909650729</c:v>
                </c:pt>
                <c:pt idx="20">
                  <c:v>9.2183882382535902</c:v>
                </c:pt>
                <c:pt idx="21">
                  <c:v>10.352647384782927</c:v>
                </c:pt>
                <c:pt idx="22">
                  <c:v>11.745483023068441</c:v>
                </c:pt>
                <c:pt idx="23">
                  <c:v>12.595510386405866</c:v>
                </c:pt>
              </c:numCache>
            </c:numRef>
          </c:val>
        </c:ser>
        <c:ser>
          <c:idx val="9"/>
          <c:order val="9"/>
          <c:tx>
            <c:strRef>
              <c:f>'ТГВ-300-2(несим)'!$G$24:$G$25</c:f>
              <c:strCache>
                <c:ptCount val="1"/>
                <c:pt idx="0">
                  <c:v>833333,3333</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'ТГВ-300-2(несим)'!$H$25:$AE$25</c:f>
              <c:numCache>
                <c:formatCode>0.000</c:formatCode>
                <c:ptCount val="24"/>
                <c:pt idx="0">
                  <c:v>2.7997556742418734E-3</c:v>
                </c:pt>
                <c:pt idx="1">
                  <c:v>3.4620771051286831E-3</c:v>
                </c:pt>
                <c:pt idx="2">
                  <c:v>4.3904169614595355E-3</c:v>
                </c:pt>
                <c:pt idx="3">
                  <c:v>5.7488273872141572E-3</c:v>
                </c:pt>
                <c:pt idx="4">
                  <c:v>7.8503429999619533E-3</c:v>
                </c:pt>
                <c:pt idx="5">
                  <c:v>1.1354355319572971E-2</c:v>
                </c:pt>
                <c:pt idx="6">
                  <c:v>1.7852370923028726E-2</c:v>
                </c:pt>
                <c:pt idx="7">
                  <c:v>3.2039870689367027E-2</c:v>
                </c:pt>
                <c:pt idx="8">
                  <c:v>7.3218953720600971E-2</c:v>
                </c:pt>
                <c:pt idx="9">
                  <c:v>0.29910647876728624</c:v>
                </c:pt>
                <c:pt idx="10">
                  <c:v>1.1355584536251477</c:v>
                </c:pt>
                <c:pt idx="11">
                  <c:v>1.6708904110863929</c:v>
                </c:pt>
                <c:pt idx="12">
                  <c:v>2.6083807047686043</c:v>
                </c:pt>
                <c:pt idx="13">
                  <c:v>4.317470200323795</c:v>
                </c:pt>
                <c:pt idx="14">
                  <c:v>4.8008387404600175</c:v>
                </c:pt>
                <c:pt idx="15">
                  <c:v>5.3439007056606265</c:v>
                </c:pt>
                <c:pt idx="16">
                  <c:v>5.9524534800801572</c:v>
                </c:pt>
                <c:pt idx="17">
                  <c:v>6.6329784297818284</c:v>
                </c:pt>
                <c:pt idx="18">
                  <c:v>7.3938753955779326</c:v>
                </c:pt>
                <c:pt idx="19">
                  <c:v>8.248278173071105</c:v>
                </c:pt>
                <c:pt idx="20">
                  <c:v>9.2199538898767326</c:v>
                </c:pt>
                <c:pt idx="21">
                  <c:v>10.355422368280635</c:v>
                </c:pt>
                <c:pt idx="22">
                  <c:v>11.749901142363365</c:v>
                </c:pt>
                <c:pt idx="23">
                  <c:v>12.600969530439823</c:v>
                </c:pt>
              </c:numCache>
            </c:numRef>
          </c:val>
        </c:ser>
        <c:ser>
          <c:idx val="10"/>
          <c:order val="10"/>
          <c:tx>
            <c:strRef>
              <c:f>'ТГВ-300-2(несим)'!$G$26:$G$27</c:f>
              <c:strCache>
                <c:ptCount val="1"/>
                <c:pt idx="0">
                  <c:v>416666,6667</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'ТГВ-300-2(несим)'!$H$27:$AE$27</c:f>
              <c:numCache>
                <c:formatCode>0.000</c:formatCode>
                <c:ptCount val="24"/>
                <c:pt idx="0">
                  <c:v>2.7995080266731815E-3</c:v>
                </c:pt>
                <c:pt idx="1">
                  <c:v>3.4617412834974889E-3</c:v>
                </c:pt>
                <c:pt idx="2">
                  <c:v>4.3899439867920408E-3</c:v>
                </c:pt>
                <c:pt idx="3">
                  <c:v>5.7481283640121493E-3</c:v>
                </c:pt>
                <c:pt idx="4">
                  <c:v>7.8492423963805475E-3</c:v>
                </c:pt>
                <c:pt idx="5">
                  <c:v>1.1352465376276941E-2</c:v>
                </c:pt>
                <c:pt idx="6">
                  <c:v>1.7848689268440975E-2</c:v>
                </c:pt>
                <c:pt idx="7">
                  <c:v>3.203111232104576E-2</c:v>
                </c:pt>
                <c:pt idx="8">
                  <c:v>7.3188984704226911E-2</c:v>
                </c:pt>
                <c:pt idx="9">
                  <c:v>0.29886560303896936</c:v>
                </c:pt>
                <c:pt idx="10">
                  <c:v>1.1339915773025393</c:v>
                </c:pt>
                <c:pt idx="11">
                  <c:v>1.668348277487653</c:v>
                </c:pt>
                <c:pt idx="12">
                  <c:v>2.6042852542878201</c:v>
                </c:pt>
                <c:pt idx="13">
                  <c:v>4.3120301319256757</c:v>
                </c:pt>
                <c:pt idx="14">
                  <c:v>4.7955280025038265</c:v>
                </c:pt>
                <c:pt idx="15">
                  <c:v>5.339057799618657</c:v>
                </c:pt>
                <c:pt idx="16">
                  <c:v>5.9485690128977939</c:v>
                </c:pt>
                <c:pt idx="17">
                  <c:v>6.6307359159573025</c:v>
                </c:pt>
                <c:pt idx="18">
                  <c:v>7.3941940044450147</c:v>
                </c:pt>
                <c:pt idx="19">
                  <c:v>8.2523570603890626</c:v>
                </c:pt>
                <c:pt idx="20">
                  <c:v>9.2293260512095685</c:v>
                </c:pt>
                <c:pt idx="21">
                  <c:v>10.372048696736874</c:v>
                </c:pt>
                <c:pt idx="22">
                  <c:v>11.776391476055673</c:v>
                </c:pt>
                <c:pt idx="23">
                  <c:v>12.633712992863849</c:v>
                </c:pt>
              </c:numCache>
            </c:numRef>
          </c:val>
        </c:ser>
        <c:ser>
          <c:idx val="11"/>
          <c:order val="11"/>
          <c:tx>
            <c:strRef>
              <c:f>'ТГВ-300-2(несим)'!$G$28:$G$29</c:f>
              <c:strCache>
                <c:ptCount val="1"/>
                <c:pt idx="0">
                  <c:v>333333,3333</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'ТГВ-300-2(несим)'!$H$29:$AE$29</c:f>
              <c:numCache>
                <c:formatCode>0.000</c:formatCode>
                <c:ptCount val="24"/>
                <c:pt idx="0">
                  <c:v>2.7993746659632371E-3</c:v>
                </c:pt>
                <c:pt idx="1">
                  <c:v>3.4615615420974183E-3</c:v>
                </c:pt>
                <c:pt idx="2">
                  <c:v>4.3896924394703348E-3</c:v>
                </c:pt>
                <c:pt idx="3">
                  <c:v>5.7477590419612295E-3</c:v>
                </c:pt>
                <c:pt idx="4">
                  <c:v>7.8486648894639747E-3</c:v>
                </c:pt>
                <c:pt idx="5">
                  <c:v>1.1351480781732193E-2</c:v>
                </c:pt>
                <c:pt idx="6">
                  <c:v>1.7846785613573165E-2</c:v>
                </c:pt>
                <c:pt idx="7">
                  <c:v>3.2026619361827241E-2</c:v>
                </c:pt>
                <c:pt idx="8">
                  <c:v>7.3173740225608214E-2</c:v>
                </c:pt>
                <c:pt idx="9">
                  <c:v>0.29874423552111173</c:v>
                </c:pt>
                <c:pt idx="10">
                  <c:v>1.1332067193073079</c:v>
                </c:pt>
                <c:pt idx="11">
                  <c:v>1.6670765689711926</c:v>
                </c:pt>
                <c:pt idx="12">
                  <c:v>2.6022389203638134</c:v>
                </c:pt>
                <c:pt idx="13">
                  <c:v>4.3093132663712419</c:v>
                </c:pt>
                <c:pt idx="14">
                  <c:v>4.7928753180408785</c:v>
                </c:pt>
                <c:pt idx="15">
                  <c:v>5.3366379015882623</c:v>
                </c:pt>
                <c:pt idx="16">
                  <c:v>5.9466263962334018</c:v>
                </c:pt>
                <c:pt idx="17">
                  <c:v>6.6296114543135767</c:v>
                </c:pt>
                <c:pt idx="18">
                  <c:v>7.3943465172994944</c:v>
                </c:pt>
                <c:pt idx="19">
                  <c:v>8.2543858064504683</c:v>
                </c:pt>
                <c:pt idx="20">
                  <c:v>9.233998126373633</c:v>
                </c:pt>
                <c:pt idx="21">
                  <c:v>10.380346679235904</c:v>
                </c:pt>
                <c:pt idx="22">
                  <c:v>11.789624799121482</c:v>
                </c:pt>
                <c:pt idx="23">
                  <c:v>12.65007737555435</c:v>
                </c:pt>
              </c:numCache>
            </c:numRef>
          </c:val>
        </c:ser>
        <c:bandFmts/>
        <c:axId val="563281280"/>
        <c:axId val="563290800"/>
        <c:axId val="520114320"/>
      </c:surface3DChart>
      <c:catAx>
        <c:axId val="56328128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290800"/>
        <c:crosses val="autoZero"/>
        <c:auto val="1"/>
        <c:lblAlgn val="ctr"/>
        <c:lblOffset val="100"/>
        <c:noMultiLvlLbl val="0"/>
      </c:catAx>
      <c:valAx>
        <c:axId val="56329080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281280"/>
        <c:crosses val="autoZero"/>
        <c:crossBetween val="midCat"/>
      </c:valAx>
      <c:serAx>
        <c:axId val="520114320"/>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290800"/>
        <c:crosses val="autoZero"/>
      </c:serAx>
    </c:plotArea>
    <c:legend>
      <c:legendPos val="r"/>
      <c:layout>
        <c:manualLayout>
          <c:xMode val="edge"/>
          <c:yMode val="edge"/>
          <c:x val="0.73069174235885881"/>
          <c:y val="0.38524877236379662"/>
          <c:w val="0.17937585783428447"/>
          <c:h val="0.31659421265965393"/>
        </c:manualLayout>
      </c:layout>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'ТГВ-300-2(несим)'!$G$6:$G$7</c:f>
              <c:strCache>
                <c:ptCount val="1"/>
                <c:pt idx="0">
                  <c:v>32142857,14</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'ТГВ-300-2(несим)'!$H$7:$AE$7</c:f>
              <c:numCache>
                <c:formatCode>0.000</c:formatCode>
                <c:ptCount val="24"/>
                <c:pt idx="0">
                  <c:v>2.799972434250635E-3</c:v>
                </c:pt>
                <c:pt idx="1">
                  <c:v>3.4623738669157357E-3</c:v>
                </c:pt>
                <c:pt idx="2">
                  <c:v>4.3908390318736813E-3</c:v>
                </c:pt>
                <c:pt idx="3">
                  <c:v>5.7494574514773585E-3</c:v>
                </c:pt>
                <c:pt idx="4">
                  <c:v>7.8513452482024196E-3</c:v>
                </c:pt>
                <c:pt idx="5">
                  <c:v>1.1356094554080222E-2</c:v>
                </c:pt>
                <c:pt idx="6">
                  <c:v>1.7855795805611446E-2</c:v>
                </c:pt>
                <c:pt idx="7">
                  <c:v>3.2048109709599579E-2</c:v>
                </c:pt>
                <c:pt idx="8">
                  <c:v>7.3247477267845973E-2</c:v>
                </c:pt>
                <c:pt idx="9">
                  <c:v>0.29933871174724652</c:v>
                </c:pt>
                <c:pt idx="10">
                  <c:v>1.137081012983298</c:v>
                </c:pt>
                <c:pt idx="11">
                  <c:v>1.6733649372318133</c:v>
                </c:pt>
                <c:pt idx="12">
                  <c:v>2.6123735249003985</c:v>
                </c:pt>
                <c:pt idx="13">
                  <c:v>4.3227774264355858</c:v>
                </c:pt>
                <c:pt idx="14">
                  <c:v>4.8060187639156258</c:v>
                </c:pt>
                <c:pt idx="15">
                  <c:v>5.3486221404415293</c:v>
                </c:pt>
                <c:pt idx="16">
                  <c:v>5.9562363583103188</c:v>
                </c:pt>
                <c:pt idx="17">
                  <c:v>6.6351546854549905</c:v>
                </c:pt>
                <c:pt idx="18">
                  <c:v>7.3935477247490304</c:v>
                </c:pt>
                <c:pt idx="19">
                  <c:v>8.2442776944575016</c:v>
                </c:pt>
                <c:pt idx="20">
                  <c:v>9.2107888954662052</c:v>
                </c:pt>
                <c:pt idx="21">
                  <c:v>10.339188275619742</c:v>
                </c:pt>
                <c:pt idx="22">
                  <c:v>11.724067331186818</c:v>
                </c:pt>
                <c:pt idx="23">
                  <c:v>12.569056203665642</c:v>
                </c:pt>
              </c:numCache>
            </c:numRef>
          </c:val>
        </c:ser>
        <c:ser>
          <c:idx val="1"/>
          <c:order val="1"/>
          <c:tx>
            <c:strRef>
              <c:f>'ТГВ-300-2(несим)'!$G$8:$G$9</c:f>
              <c:strCache>
                <c:ptCount val="1"/>
                <c:pt idx="0">
                  <c:v>25714285,71</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'ТГВ-300-2(несим)'!$H$9:$AE$9</c:f>
              <c:numCache>
                <c:formatCode>0.000</c:formatCode>
                <c:ptCount val="24"/>
                <c:pt idx="0">
                  <c:v>2.7999710717676019E-3</c:v>
                </c:pt>
                <c:pt idx="1">
                  <c:v>3.4623719913134156E-3</c:v>
                </c:pt>
                <c:pt idx="2">
                  <c:v>4.3908363495236318E-3</c:v>
                </c:pt>
                <c:pt idx="3">
                  <c:v>5.7494534249452178E-3</c:v>
                </c:pt>
                <c:pt idx="4">
                  <c:v>7.8513388071455911E-3</c:v>
                </c:pt>
                <c:pt idx="5">
                  <c:v>1.135608331325772E-2</c:v>
                </c:pt>
                <c:pt idx="6">
                  <c:v>1.7855773543218843E-2</c:v>
                </c:pt>
                <c:pt idx="7">
                  <c:v>3.2048055841939815E-2</c:v>
                </c:pt>
                <c:pt idx="8">
                  <c:v>7.3247289657677697E-2</c:v>
                </c:pt>
                <c:pt idx="9">
                  <c:v>0.2993371743281405</c:v>
                </c:pt>
                <c:pt idx="10">
                  <c:v>1.137070894073952</c:v>
                </c:pt>
                <c:pt idx="11">
                  <c:v>1.6733484774424441</c:v>
                </c:pt>
                <c:pt idx="12">
                  <c:v>2.6123469451840391</c:v>
                </c:pt>
                <c:pt idx="13">
                  <c:v>4.3227420852711065</c:v>
                </c:pt>
                <c:pt idx="14">
                  <c:v>4.8059842731106546</c:v>
                </c:pt>
                <c:pt idx="15">
                  <c:v>5.3485907104669472</c:v>
                </c:pt>
                <c:pt idx="16">
                  <c:v>5.9562111896730601</c:v>
                </c:pt>
                <c:pt idx="17">
                  <c:v>6.6351402308899265</c:v>
                </c:pt>
                <c:pt idx="18">
                  <c:v>7.3935499613264586</c:v>
                </c:pt>
                <c:pt idx="19">
                  <c:v>8.2443044025527161</c:v>
                </c:pt>
                <c:pt idx="20">
                  <c:v>9.2108499958346517</c:v>
                </c:pt>
                <c:pt idx="21">
                  <c:v>10.339296423470769</c:v>
                </c:pt>
                <c:pt idx="22">
                  <c:v>11.724239327609009</c:v>
                </c:pt>
                <c:pt idx="23">
                  <c:v>12.569268615726962</c:v>
                </c:pt>
              </c:numCache>
            </c:numRef>
          </c:val>
        </c:ser>
        <c:ser>
          <c:idx val="2"/>
          <c:order val="2"/>
          <c:tx>
            <c:strRef>
              <c:f>'ТГВ-300-2(несим)'!$G$10:$G$11</c:f>
              <c:strCache>
                <c:ptCount val="1"/>
                <c:pt idx="0">
                  <c:v>15000000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'ТГВ-300-2(несим)'!$H$11:$AE$11</c:f>
              <c:numCache>
                <c:formatCode>0.000</c:formatCode>
                <c:ptCount val="24"/>
                <c:pt idx="0">
                  <c:v>2.7999661970236102E-3</c:v>
                </c:pt>
                <c:pt idx="1">
                  <c:v>3.4623652818987385E-3</c:v>
                </c:pt>
                <c:pt idx="2">
                  <c:v>4.3908267559071013E-3</c:v>
                </c:pt>
                <c:pt idx="3">
                  <c:v>5.7494390263229875E-3</c:v>
                </c:pt>
                <c:pt idx="4">
                  <c:v>7.8513157784386219E-3</c:v>
                </c:pt>
                <c:pt idx="5">
                  <c:v>1.1356043131135057E-2</c:v>
                </c:pt>
                <c:pt idx="6">
                  <c:v>1.7855693977035018E-2</c:v>
                </c:pt>
                <c:pt idx="7">
                  <c:v>3.2047863352953149E-2</c:v>
                </c:pt>
                <c:pt idx="8">
                  <c:v>7.324661938210747E-2</c:v>
                </c:pt>
                <c:pt idx="9">
                  <c:v>0.29933168268436788</c:v>
                </c:pt>
                <c:pt idx="10">
                  <c:v>1.137034753771567</c:v>
                </c:pt>
                <c:pt idx="11">
                  <c:v>1.6732896918507059</c:v>
                </c:pt>
                <c:pt idx="12">
                  <c:v>2.6122520188830167</c:v>
                </c:pt>
                <c:pt idx="13">
                  <c:v>4.3226158697808756</c:v>
                </c:pt>
                <c:pt idx="14">
                  <c:v>4.8058610941885087</c:v>
                </c:pt>
                <c:pt idx="15">
                  <c:v>5.3484784620569625</c:v>
                </c:pt>
                <c:pt idx="16">
                  <c:v>5.9561213014119465</c:v>
                </c:pt>
                <c:pt idx="17">
                  <c:v>6.6350886045888782</c:v>
                </c:pt>
                <c:pt idx="18">
                  <c:v>7.3935579429629295</c:v>
                </c:pt>
                <c:pt idx="19">
                  <c:v>8.2443997788921557</c:v>
                </c:pt>
                <c:pt idx="20">
                  <c:v>9.211068198701053</c:v>
                </c:pt>
                <c:pt idx="21">
                  <c:v>10.339682651995474</c:v>
                </c:pt>
                <c:pt idx="22">
                  <c:v>11.724853589793632</c:v>
                </c:pt>
                <c:pt idx="23">
                  <c:v>12.570027223567248</c:v>
                </c:pt>
              </c:numCache>
            </c:numRef>
          </c:val>
        </c:ser>
        <c:ser>
          <c:idx val="3"/>
          <c:order val="3"/>
          <c:tx>
            <c:strRef>
              <c:f>'ТГВ-300-2(несим)'!$G$12:$G$13</c:f>
              <c:strCache>
                <c:ptCount val="1"/>
                <c:pt idx="0">
                  <c:v>5625000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'ТГВ-300-2(несим)'!$H$13:$AE$13</c:f>
              <c:numCache>
                <c:formatCode>0.000</c:formatCode>
                <c:ptCount val="24"/>
                <c:pt idx="0">
                  <c:v>2.7999465615959123E-3</c:v>
                </c:pt>
                <c:pt idx="1">
                  <c:v>3.4623382749488858E-3</c:v>
                </c:pt>
                <c:pt idx="2">
                  <c:v>4.3907881659026341E-3</c:v>
                </c:pt>
                <c:pt idx="3">
                  <c:v>5.7493811482466576E-3</c:v>
                </c:pt>
                <c:pt idx="4">
                  <c:v>7.8512232740569864E-3</c:v>
                </c:pt>
                <c:pt idx="5">
                  <c:v>1.1355881835051054E-2</c:v>
                </c:pt>
                <c:pt idx="6">
                  <c:v>1.7855374811756204E-2</c:v>
                </c:pt>
                <c:pt idx="7">
                  <c:v>3.2047091764539556E-2</c:v>
                </c:pt>
                <c:pt idx="8">
                  <c:v>7.3243934541993266E-2</c:v>
                </c:pt>
                <c:pt idx="9">
                  <c:v>0.29930970265612517</c:v>
                </c:pt>
                <c:pt idx="10">
                  <c:v>1.136890171632692</c:v>
                </c:pt>
                <c:pt idx="11">
                  <c:v>1.6730545396599115</c:v>
                </c:pt>
                <c:pt idx="12">
                  <c:v>2.6118723333312053</c:v>
                </c:pt>
                <c:pt idx="13">
                  <c:v>4.3221110539615086</c:v>
                </c:pt>
                <c:pt idx="14">
                  <c:v>4.8053684179149974</c:v>
                </c:pt>
                <c:pt idx="15">
                  <c:v>5.3480294918145246</c:v>
                </c:pt>
                <c:pt idx="16">
                  <c:v>5.9557617441062138</c:v>
                </c:pt>
                <c:pt idx="17">
                  <c:v>6.6348820547573677</c:v>
                </c:pt>
                <c:pt idx="18">
                  <c:v>7.3935897735446314</c:v>
                </c:pt>
                <c:pt idx="19">
                  <c:v>8.2447811324302265</c:v>
                </c:pt>
                <c:pt idx="20">
                  <c:v>9.211940811153104</c:v>
                </c:pt>
                <c:pt idx="21">
                  <c:v>10.341227350433048</c:v>
                </c:pt>
                <c:pt idx="22">
                  <c:v>11.727310470507778</c:v>
                </c:pt>
                <c:pt idx="23">
                  <c:v>12.57306155077662</c:v>
                </c:pt>
              </c:numCache>
            </c:numRef>
          </c:val>
        </c:ser>
        <c:ser>
          <c:idx val="4"/>
          <c:order val="4"/>
          <c:tx>
            <c:strRef>
              <c:f>'ТГВ-300-2(несим)'!$G$14:$G$15</c:f>
              <c:strCache>
                <c:ptCount val="1"/>
                <c:pt idx="0">
                  <c:v>2739130,435</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'ТГВ-300-2(несим)'!$H$15:$AE$15</c:f>
              <c:numCache>
                <c:formatCode>0.000</c:formatCode>
                <c:ptCount val="24"/>
                <c:pt idx="0">
                  <c:v>2.7999129676937956E-3</c:v>
                </c:pt>
                <c:pt idx="1">
                  <c:v>3.4622921358377235E-3</c:v>
                </c:pt>
                <c:pt idx="2">
                  <c:v>4.3907223335872053E-3</c:v>
                </c:pt>
                <c:pt idx="3">
                  <c:v>5.7492825553177515E-3</c:v>
                </c:pt>
                <c:pt idx="4">
                  <c:v>7.8510659273278993E-3</c:v>
                </c:pt>
                <c:pt idx="5">
                  <c:v>1.1355607880437307E-2</c:v>
                </c:pt>
                <c:pt idx="6">
                  <c:v>1.7854833529130906E-2</c:v>
                </c:pt>
                <c:pt idx="7">
                  <c:v>3.2045785175555827E-2</c:v>
                </c:pt>
                <c:pt idx="8">
                  <c:v>7.3239395134926139E-2</c:v>
                </c:pt>
                <c:pt idx="9">
                  <c:v>0.29927260191433541</c:v>
                </c:pt>
                <c:pt idx="10">
                  <c:v>1.1366463717726476</c:v>
                </c:pt>
                <c:pt idx="11">
                  <c:v>1.6726581047950189</c:v>
                </c:pt>
                <c:pt idx="12">
                  <c:v>2.6112323631937708</c:v>
                </c:pt>
                <c:pt idx="13">
                  <c:v>4.3212602456786184</c:v>
                </c:pt>
                <c:pt idx="14">
                  <c:v>4.8045380490393166</c:v>
                </c:pt>
                <c:pt idx="15">
                  <c:v>5.3472727407827669</c:v>
                </c:pt>
                <c:pt idx="16">
                  <c:v>5.9551556175557669</c:v>
                </c:pt>
                <c:pt idx="17">
                  <c:v>6.6345337088999301</c:v>
                </c:pt>
                <c:pt idx="18">
                  <c:v>7.3936430830352124</c:v>
                </c:pt>
                <c:pt idx="19">
                  <c:v>8.2454234354677531</c:v>
                </c:pt>
                <c:pt idx="20">
                  <c:v>9.2134110654161461</c:v>
                </c:pt>
                <c:pt idx="21">
                  <c:v>10.343830489318025</c:v>
                </c:pt>
                <c:pt idx="22">
                  <c:v>11.731451460634366</c:v>
                </c:pt>
                <c:pt idx="23">
                  <c:v>12.57817618211627</c:v>
                </c:pt>
              </c:numCache>
            </c:numRef>
          </c:val>
        </c:ser>
        <c:ser>
          <c:idx val="5"/>
          <c:order val="5"/>
          <c:tx>
            <c:strRef>
              <c:f>'ТГВ-300-2(несим)'!$G$16:$G$17</c:f>
              <c:strCache>
                <c:ptCount val="1"/>
                <c:pt idx="0">
                  <c:v>2058823,529</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'ТГВ-300-2(несим)'!$H$17:$AE$17</c:f>
              <c:numCache>
                <c:formatCode>0.000</c:formatCode>
                <c:ptCount val="24"/>
                <c:pt idx="0">
                  <c:v>2.7998910025252522E-3</c:v>
                </c:pt>
                <c:pt idx="1">
                  <c:v>3.4622620116710294E-3</c:v>
                </c:pt>
                <c:pt idx="2">
                  <c:v>4.3906794143638676E-3</c:v>
                </c:pt>
                <c:pt idx="3">
                  <c:v>5.7492183722776709E-3</c:v>
                </c:pt>
                <c:pt idx="4">
                  <c:v>7.8509636478595914E-3</c:v>
                </c:pt>
                <c:pt idx="5">
                  <c:v>1.1355430069176747E-2</c:v>
                </c:pt>
                <c:pt idx="6">
                  <c:v>1.7854482739415405E-2</c:v>
                </c:pt>
                <c:pt idx="7">
                  <c:v>3.2044939715880676E-2</c:v>
                </c:pt>
                <c:pt idx="8">
                  <c:v>7.3236462457817439E-2</c:v>
                </c:pt>
                <c:pt idx="9">
                  <c:v>0.29924867418493956</c:v>
                </c:pt>
                <c:pt idx="10">
                  <c:v>1.1364892979360126</c:v>
                </c:pt>
                <c:pt idx="11">
                  <c:v>1.672402750404286</c:v>
                </c:pt>
                <c:pt idx="12">
                  <c:v>2.610820226409619</c:v>
                </c:pt>
                <c:pt idx="13">
                  <c:v>4.3207123782855597</c:v>
                </c:pt>
                <c:pt idx="14">
                  <c:v>4.8040033297633498</c:v>
                </c:pt>
                <c:pt idx="15">
                  <c:v>5.3467853977967081</c:v>
                </c:pt>
                <c:pt idx="16">
                  <c:v>5.9547652203575865</c:v>
                </c:pt>
                <c:pt idx="17">
                  <c:v>6.6343092427895201</c:v>
                </c:pt>
                <c:pt idx="18">
                  <c:v>7.3936771866466078</c:v>
                </c:pt>
                <c:pt idx="19">
                  <c:v>8.2458367564129027</c:v>
                </c:pt>
                <c:pt idx="20">
                  <c:v>9.2143575294582316</c:v>
                </c:pt>
                <c:pt idx="21">
                  <c:v>10.345506567743865</c:v>
                </c:pt>
                <c:pt idx="22">
                  <c:v>11.734118134209663</c:v>
                </c:pt>
                <c:pt idx="23">
                  <c:v>12.581470100498647</c:v>
                </c:pt>
              </c:numCache>
            </c:numRef>
          </c:val>
        </c:ser>
        <c:ser>
          <c:idx val="6"/>
          <c:order val="6"/>
          <c:tx>
            <c:strRef>
              <c:f>'ТГВ-300-2(несим)'!$G$18:$G$19</c:f>
              <c:strCache>
                <c:ptCount val="1"/>
                <c:pt idx="0">
                  <c:v>1538461,538</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'ТГВ-300-2(несим)'!$H$19:$AE$19</c:f>
              <c:numCache>
                <c:formatCode>0.000</c:formatCode>
                <c:ptCount val="24"/>
                <c:pt idx="0">
                  <c:v>2.7998606756468531E-3</c:v>
                </c:pt>
                <c:pt idx="1">
                  <c:v>3.4622204739536318E-3</c:v>
                </c:pt>
                <c:pt idx="2">
                  <c:v>4.3906203115802699E-3</c:v>
                </c:pt>
                <c:pt idx="3">
                  <c:v>5.7491301052228268E-3</c:v>
                </c:pt>
                <c:pt idx="4">
                  <c:v>7.8508231782404639E-3</c:v>
                </c:pt>
                <c:pt idx="5">
                  <c:v>1.1355186197496722E-2</c:v>
                </c:pt>
                <c:pt idx="6">
                  <c:v>1.7854002289278529E-2</c:v>
                </c:pt>
                <c:pt idx="7">
                  <c:v>3.2043783385562886E-2</c:v>
                </c:pt>
                <c:pt idx="8">
                  <c:v>7.3232457290411362E-2</c:v>
                </c:pt>
                <c:pt idx="9">
                  <c:v>0.29921604768818394</c:v>
                </c:pt>
                <c:pt idx="10">
                  <c:v>1.1362753250653066</c:v>
                </c:pt>
                <c:pt idx="11">
                  <c:v>1.672054968630434</c:v>
                </c:pt>
                <c:pt idx="12">
                  <c:v>2.6102590209275531</c:v>
                </c:pt>
                <c:pt idx="13">
                  <c:v>4.3199664088470389</c:v>
                </c:pt>
                <c:pt idx="14">
                  <c:v>4.8032752454684378</c:v>
                </c:pt>
                <c:pt idx="15">
                  <c:v>5.3461217838712658</c:v>
                </c:pt>
                <c:pt idx="16">
                  <c:v>5.9542335473730112</c:v>
                </c:pt>
                <c:pt idx="17">
                  <c:v>6.6340034193366186</c:v>
                </c:pt>
                <c:pt idx="18">
                  <c:v>7.3937233386633627</c:v>
                </c:pt>
                <c:pt idx="19">
                  <c:v>8.246399173166985</c:v>
                </c:pt>
                <c:pt idx="20">
                  <c:v>9.2156458597404036</c:v>
                </c:pt>
                <c:pt idx="21">
                  <c:v>10.347788467027197</c:v>
                </c:pt>
                <c:pt idx="22">
                  <c:v>11.737749212205177</c:v>
                </c:pt>
                <c:pt idx="23">
                  <c:v>12.585955580832366</c:v>
                </c:pt>
              </c:numCache>
            </c:numRef>
          </c:val>
        </c:ser>
        <c:ser>
          <c:idx val="7"/>
          <c:order val="7"/>
          <c:tx>
            <c:strRef>
              <c:f>'ТГВ-300-2(несим)'!$G$20:$G$21</c:f>
              <c:strCache>
                <c:ptCount val="1"/>
                <c:pt idx="0">
                  <c:v>1200000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'ТГВ-300-2(несим)'!$H$21:$AE$21</c:f>
              <c:numCache>
                <c:formatCode>0.000</c:formatCode>
                <c:ptCount val="24"/>
                <c:pt idx="0">
                  <c:v>2.799826269284638E-3</c:v>
                </c:pt>
                <c:pt idx="1">
                  <c:v>3.4621734213961613E-3</c:v>
                </c:pt>
                <c:pt idx="2">
                  <c:v>4.3905534665472784E-3</c:v>
                </c:pt>
                <c:pt idx="3">
                  <c:v>5.7490304337104708E-3</c:v>
                </c:pt>
                <c:pt idx="4">
                  <c:v>7.8506648144055554E-3</c:v>
                </c:pt>
                <c:pt idx="5">
                  <c:v>1.1354911708348084E-2</c:v>
                </c:pt>
                <c:pt idx="6">
                  <c:v>1.7853462418781767E-2</c:v>
                </c:pt>
                <c:pt idx="7">
                  <c:v>3.204248625359235E-2</c:v>
                </c:pt>
                <c:pt idx="8">
                  <c:v>7.3227972344689835E-2</c:v>
                </c:pt>
                <c:pt idx="9">
                  <c:v>0.29917958303729636</c:v>
                </c:pt>
                <c:pt idx="10">
                  <c:v>1.1360364580225966</c:v>
                </c:pt>
                <c:pt idx="11">
                  <c:v>1.6716668244873221</c:v>
                </c:pt>
                <c:pt idx="12">
                  <c:v>2.6096328295553102</c:v>
                </c:pt>
                <c:pt idx="13">
                  <c:v>4.319134139788388</c:v>
                </c:pt>
                <c:pt idx="14">
                  <c:v>4.8024629072015985</c:v>
                </c:pt>
                <c:pt idx="15">
                  <c:v>5.3453813245145234</c:v>
                </c:pt>
                <c:pt idx="16">
                  <c:v>5.9536402121955696</c:v>
                </c:pt>
                <c:pt idx="17">
                  <c:v>6.6336619524952596</c:v>
                </c:pt>
                <c:pt idx="18">
                  <c:v>7.3937744441284705</c:v>
                </c:pt>
                <c:pt idx="19">
                  <c:v>8.2470261695307201</c:v>
                </c:pt>
                <c:pt idx="20">
                  <c:v>9.2170827385434553</c:v>
                </c:pt>
                <c:pt idx="21">
                  <c:v>10.350334042313976</c:v>
                </c:pt>
                <c:pt idx="22">
                  <c:v>11.741800589517492</c:v>
                </c:pt>
                <c:pt idx="23">
                  <c:v>12.590960685798985</c:v>
                </c:pt>
              </c:numCache>
            </c:numRef>
          </c:val>
        </c:ser>
        <c:ser>
          <c:idx val="8"/>
          <c:order val="8"/>
          <c:tx>
            <c:strRef>
              <c:f>'ТГВ-300-2(несим)'!$G$22:$G$23</c:f>
              <c:strCache>
                <c:ptCount val="1"/>
                <c:pt idx="0">
                  <c:v>937500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'ТГВ-300-2(несим)'!$H$23:$AE$23</c:f>
              <c:numCache>
                <c:formatCode>0.000</c:formatCode>
                <c:ptCount val="24"/>
                <c:pt idx="0">
                  <c:v>2.7997816201014649E-3</c:v>
                </c:pt>
                <c:pt idx="1">
                  <c:v>3.4621124703085697E-3</c:v>
                </c:pt>
                <c:pt idx="2">
                  <c:v>4.3904670339013508E-3</c:v>
                </c:pt>
                <c:pt idx="3">
                  <c:v>5.7489017935706327E-3</c:v>
                </c:pt>
                <c:pt idx="4">
                  <c:v>7.8504608080248832E-3</c:v>
                </c:pt>
                <c:pt idx="5">
                  <c:v>1.1354558785791159E-2</c:v>
                </c:pt>
                <c:pt idx="6">
                  <c:v>1.7852769643612664E-2</c:v>
                </c:pt>
                <c:pt idx="7">
                  <c:v>3.204082508873541E-2</c:v>
                </c:pt>
                <c:pt idx="8">
                  <c:v>7.3222240735192651E-2</c:v>
                </c:pt>
                <c:pt idx="9">
                  <c:v>0.29913308910805431</c:v>
                </c:pt>
                <c:pt idx="10">
                  <c:v>1.1357323150217005</c:v>
                </c:pt>
                <c:pt idx="11">
                  <c:v>1.6711727624464743</c:v>
                </c:pt>
                <c:pt idx="12">
                  <c:v>2.6088359830472907</c:v>
                </c:pt>
                <c:pt idx="13">
                  <c:v>4.3180751769811776</c:v>
                </c:pt>
                <c:pt idx="14">
                  <c:v>4.8014292680430843</c:v>
                </c:pt>
                <c:pt idx="15">
                  <c:v>5.3444390664144104</c:v>
                </c:pt>
                <c:pt idx="16">
                  <c:v>5.9528850287207575</c:v>
                </c:pt>
                <c:pt idx="17">
                  <c:v>6.6332270745210282</c:v>
                </c:pt>
                <c:pt idx="18">
                  <c:v>7.3938388804042408</c:v>
                </c:pt>
                <c:pt idx="19">
                  <c:v>8.2478232060668173</c:v>
                </c:pt>
                <c:pt idx="20">
                  <c:v>9.2189102370642697</c:v>
                </c:pt>
                <c:pt idx="21">
                  <c:v>10.35357250385044</c:v>
                </c:pt>
                <c:pt idx="22">
                  <c:v>11.74695582661268</c:v>
                </c:pt>
                <c:pt idx="23">
                  <c:v>12.597330161307344</c:v>
                </c:pt>
              </c:numCache>
            </c:numRef>
          </c:val>
        </c:ser>
        <c:ser>
          <c:idx val="9"/>
          <c:order val="9"/>
          <c:tx>
            <c:strRef>
              <c:f>'ТГВ-300-2(несим)'!$G$24:$G$25</c:f>
              <c:strCache>
                <c:ptCount val="1"/>
                <c:pt idx="0">
                  <c:v>769230,7692</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'ТГВ-300-2(несим)'!$H$25:$AE$25</c:f>
              <c:numCache>
                <c:formatCode>0.000</c:formatCode>
                <c:ptCount val="24"/>
                <c:pt idx="0">
                  <c:v>2.7997360086657996E-3</c:v>
                </c:pt>
                <c:pt idx="1">
                  <c:v>3.4620503254588928E-3</c:v>
                </c:pt>
                <c:pt idx="2">
                  <c:v>4.3903790814955861E-3</c:v>
                </c:pt>
                <c:pt idx="3">
                  <c:v>5.7487711540539933E-3</c:v>
                </c:pt>
                <c:pt idx="4">
                  <c:v>7.8502540555343038E-3</c:v>
                </c:pt>
                <c:pt idx="5">
                  <c:v>1.1354201862797187E-2</c:v>
                </c:pt>
                <c:pt idx="6">
                  <c:v>1.7852070523124739E-2</c:v>
                </c:pt>
                <c:pt idx="7">
                  <c:v>3.2039152426763112E-2</c:v>
                </c:pt>
                <c:pt idx="8">
                  <c:v>7.3216482826044024E-2</c:v>
                </c:pt>
                <c:pt idx="9">
                  <c:v>0.29908650080322735</c:v>
                </c:pt>
                <c:pt idx="10">
                  <c:v>1.1354280264376513</c:v>
                </c:pt>
                <c:pt idx="11">
                  <c:v>1.6706786332287487</c:v>
                </c:pt>
                <c:pt idx="12">
                  <c:v>2.6080392759542792</c:v>
                </c:pt>
                <c:pt idx="13">
                  <c:v>4.3170165369131954</c:v>
                </c:pt>
                <c:pt idx="14">
                  <c:v>4.8003959035332189</c:v>
                </c:pt>
                <c:pt idx="15">
                  <c:v>5.3434969695401637</c:v>
                </c:pt>
                <c:pt idx="16">
                  <c:v>5.9521298111969578</c:v>
                </c:pt>
                <c:pt idx="17">
                  <c:v>6.6327918778282227</c:v>
                </c:pt>
                <c:pt idx="18">
                  <c:v>7.3939026360041229</c:v>
                </c:pt>
                <c:pt idx="19">
                  <c:v>8.2486191679504319</c:v>
                </c:pt>
                <c:pt idx="20">
                  <c:v>9.2207363276985213</c:v>
                </c:pt>
                <c:pt idx="21">
                  <c:v>10.356809439520303</c:v>
                </c:pt>
                <c:pt idx="22">
                  <c:v>11.752109874168822</c:v>
                </c:pt>
                <c:pt idx="23">
                  <c:v>12.603698899141399</c:v>
                </c:pt>
              </c:numCache>
            </c:numRef>
          </c:val>
        </c:ser>
        <c:ser>
          <c:idx val="10"/>
          <c:order val="10"/>
          <c:tx>
            <c:strRef>
              <c:f>'ТГВ-300-2(несим)'!$G$26:$G$27</c:f>
              <c:strCache>
                <c:ptCount val="1"/>
                <c:pt idx="0">
                  <c:v>384615,3846</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'ТГВ-300-2(несим)'!$H$27:$AE$27</c:f>
              <c:numCache>
                <c:formatCode>0.000</c:formatCode>
                <c:ptCount val="24"/>
                <c:pt idx="0">
                  <c:v>2.7994642793157947E-3</c:v>
                </c:pt>
                <c:pt idx="1">
                  <c:v>3.461682245730526E-3</c:v>
                </c:pt>
                <c:pt idx="2">
                  <c:v>4.389861252808192E-3</c:v>
                </c:pt>
                <c:pt idx="3">
                  <c:v>5.7480067234655999E-3</c:v>
                </c:pt>
                <c:pt idx="4">
                  <c:v>7.8490519082667909E-3</c:v>
                </c:pt>
                <c:pt idx="5">
                  <c:v>1.1352140111402157E-2</c:v>
                </c:pt>
                <c:pt idx="6">
                  <c:v>1.7848059367354029E-2</c:v>
                </c:pt>
                <c:pt idx="7">
                  <c:v>3.2029623087762894E-2</c:v>
                </c:pt>
                <c:pt idx="8">
                  <c:v>7.318392244131032E-2</c:v>
                </c:pt>
                <c:pt idx="9">
                  <c:v>0.29882521586710287</c:v>
                </c:pt>
                <c:pt idx="10">
                  <c:v>1.133730062409894</c:v>
                </c:pt>
                <c:pt idx="11">
                  <c:v>1.6679244214370355</c:v>
                </c:pt>
                <c:pt idx="12">
                  <c:v>2.6036030396604133</c:v>
                </c:pt>
                <c:pt idx="13">
                  <c:v>4.3111242763416575</c:v>
                </c:pt>
                <c:pt idx="14">
                  <c:v>4.7946435766944493</c:v>
                </c:pt>
                <c:pt idx="15">
                  <c:v>5.3382510530925495</c:v>
                </c:pt>
                <c:pt idx="16">
                  <c:v>5.9479215037578186</c:v>
                </c:pt>
                <c:pt idx="17">
                  <c:v>6.6303613341139291</c:v>
                </c:pt>
                <c:pt idx="18">
                  <c:v>7.3942453463633004</c:v>
                </c:pt>
                <c:pt idx="19">
                  <c:v>8.2530341026631966</c:v>
                </c:pt>
                <c:pt idx="20">
                  <c:v>9.2308844482999621</c:v>
                </c:pt>
                <c:pt idx="21">
                  <c:v>10.374815816920133</c:v>
                </c:pt>
                <c:pt idx="22">
                  <c:v>11.780803462444268</c:v>
                </c:pt>
                <c:pt idx="23">
                  <c:v>12.639168332402511</c:v>
                </c:pt>
              </c:numCache>
            </c:numRef>
          </c:val>
        </c:ser>
        <c:ser>
          <c:idx val="11"/>
          <c:order val="11"/>
          <c:tx>
            <c:strRef>
              <c:f>'ТГВ-300-2(несим)'!$G$28:$G$29</c:f>
              <c:strCache>
                <c:ptCount val="1"/>
                <c:pt idx="0">
                  <c:v>307692,3077</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'ТГВ-300-2(несим)'!$H$29:$AE$29</c:f>
              <c:numCache>
                <c:formatCode>0.000</c:formatCode>
                <c:ptCount val="24"/>
                <c:pt idx="0">
                  <c:v>2.7993172234144787E-3</c:v>
                </c:pt>
                <c:pt idx="1">
                  <c:v>3.4614843232772478E-3</c:v>
                </c:pt>
                <c:pt idx="2">
                  <c:v>4.3895846665903595E-3</c:v>
                </c:pt>
                <c:pt idx="3">
                  <c:v>5.7476012623860779E-3</c:v>
                </c:pt>
                <c:pt idx="4">
                  <c:v>7.8484189126557559E-3</c:v>
                </c:pt>
                <c:pt idx="5">
                  <c:v>1.1351062744582993E-2</c:v>
                </c:pt>
                <c:pt idx="6">
                  <c:v>1.7845980075280279E-2</c:v>
                </c:pt>
                <c:pt idx="7">
                  <c:v>3.2024724940416409E-2</c:v>
                </c:pt>
                <c:pt idx="8">
                  <c:v>7.3167337313689421E-2</c:v>
                </c:pt>
                <c:pt idx="9">
                  <c:v>0.29869348356635317</c:v>
                </c:pt>
                <c:pt idx="10">
                  <c:v>1.1328794186294524</c:v>
                </c:pt>
                <c:pt idx="11">
                  <c:v>1.6665465670589512</c:v>
                </c:pt>
                <c:pt idx="12">
                  <c:v>2.6013865559885092</c:v>
                </c:pt>
                <c:pt idx="13">
                  <c:v>4.3081818587046996</c:v>
                </c:pt>
                <c:pt idx="14">
                  <c:v>4.7917705564006541</c:v>
                </c:pt>
                <c:pt idx="15">
                  <c:v>5.3356299115183727</c:v>
                </c:pt>
                <c:pt idx="16">
                  <c:v>5.9458168919238874</c:v>
                </c:pt>
                <c:pt idx="17">
                  <c:v>6.6291422929577113</c:v>
                </c:pt>
                <c:pt idx="18">
                  <c:v>7.3944087232822326</c:v>
                </c:pt>
                <c:pt idx="19">
                  <c:v>8.2552290079095876</c:v>
                </c:pt>
                <c:pt idx="20">
                  <c:v>9.2359420637648331</c:v>
                </c:pt>
                <c:pt idx="21">
                  <c:v>10.383801179188605</c:v>
                </c:pt>
                <c:pt idx="22">
                  <c:v>11.795136347984766</c:v>
                </c:pt>
                <c:pt idx="23">
                  <c:v>12.656894418668184</c:v>
                </c:pt>
              </c:numCache>
            </c:numRef>
          </c:val>
        </c:ser>
        <c:bandFmts/>
        <c:axId val="563299200"/>
        <c:axId val="563299760"/>
        <c:axId val="520114944"/>
      </c:surface3DChart>
      <c:catAx>
        <c:axId val="56329920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299760"/>
        <c:crosses val="autoZero"/>
        <c:auto val="1"/>
        <c:lblAlgn val="ctr"/>
        <c:lblOffset val="100"/>
        <c:noMultiLvlLbl val="0"/>
      </c:catAx>
      <c:valAx>
        <c:axId val="56329976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299200"/>
        <c:crosses val="autoZero"/>
        <c:crossBetween val="midCat"/>
      </c:valAx>
      <c:serAx>
        <c:axId val="520114944"/>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29976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'СВ-1160-180-72'!$G$6:$G$7</c:f>
              <c:strCache>
                <c:ptCount val="1"/>
                <c:pt idx="0">
                  <c:v>33333333,33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'СВ-1160-180-72'!$H$7:$AE$7</c:f>
              <c:numCache>
                <c:formatCode>0.000</c:formatCode>
                <c:ptCount val="24"/>
                <c:pt idx="0">
                  <c:v>9.9358539317397293E-4</c:v>
                </c:pt>
                <c:pt idx="1">
                  <c:v>1.2277435132914296E-3</c:v>
                </c:pt>
                <c:pt idx="2">
                  <c:v>1.5555841190783349E-3</c:v>
                </c:pt>
                <c:pt idx="3">
                  <c:v>2.0346505155274157E-3</c:v>
                </c:pt>
                <c:pt idx="4">
                  <c:v>2.774533172338659E-3</c:v>
                </c:pt>
                <c:pt idx="5">
                  <c:v>4.0055511991483172E-3</c:v>
                </c:pt>
                <c:pt idx="6">
                  <c:v>6.28210435832638E-3</c:v>
                </c:pt>
                <c:pt idx="7">
                  <c:v>1.1235075571091963E-2</c:v>
                </c:pt>
                <c:pt idx="8">
                  <c:v>2.5558295191508568E-2</c:v>
                </c:pt>
                <c:pt idx="9">
                  <c:v>0.10488043267350733</c:v>
                </c:pt>
                <c:pt idx="10">
                  <c:v>0.42807281107443002</c:v>
                </c:pt>
                <c:pt idx="11">
                  <c:v>0.66636222895073349</c:v>
                </c:pt>
                <c:pt idx="12">
                  <c:v>1.1570133904857931</c:v>
                </c:pt>
                <c:pt idx="13">
                  <c:v>2.3628060518929979</c:v>
                </c:pt>
                <c:pt idx="14">
                  <c:v>2.794895635908365</c:v>
                </c:pt>
                <c:pt idx="15">
                  <c:v>3.3366242444317722</c:v>
                </c:pt>
                <c:pt idx="16">
                  <c:v>4.0196467752198926</c:v>
                </c:pt>
                <c:pt idx="17">
                  <c:v>4.8831416969904895</c:v>
                </c:pt>
                <c:pt idx="18">
                  <c:v>5.973123086884109</c:v>
                </c:pt>
                <c:pt idx="19">
                  <c:v>7.3401243692745268</c:v>
                </c:pt>
                <c:pt idx="20">
                  <c:v>9.038886894841184</c:v>
                </c:pt>
                <c:pt idx="21">
                  <c:v>11.148967919311875</c:v>
                </c:pt>
                <c:pt idx="22">
                  <c:v>13.884907687521279</c:v>
                </c:pt>
                <c:pt idx="23">
                  <c:v>15.686720861378504</c:v>
                </c:pt>
              </c:numCache>
            </c:numRef>
          </c:val>
        </c:ser>
        <c:ser>
          <c:idx val="1"/>
          <c:order val="1"/>
          <c:tx>
            <c:strRef>
              <c:f>'СВ-1160-180-72'!$G$8:$G$9</c:f>
              <c:strCache>
                <c:ptCount val="1"/>
                <c:pt idx="0">
                  <c:v>30000000,00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'СВ-1160-180-72'!$H$9:$AE$9</c:f>
              <c:numCache>
                <c:formatCode>0.000</c:formatCode>
                <c:ptCount val="24"/>
                <c:pt idx="0">
                  <c:v>9.9358533815410472E-4</c:v>
                </c:pt>
                <c:pt idx="1">
                  <c:v>1.2277434376773723E-3</c:v>
                </c:pt>
                <c:pt idx="2">
                  <c:v>1.555584011159868E-3</c:v>
                </c:pt>
                <c:pt idx="3">
                  <c:v>2.0346503539341479E-3</c:v>
                </c:pt>
                <c:pt idx="4">
                  <c:v>2.774532914660028E-3</c:v>
                </c:pt>
                <c:pt idx="5">
                  <c:v>4.0055507512755974E-3</c:v>
                </c:pt>
                <c:pt idx="6">
                  <c:v>6.2821034760277474E-3</c:v>
                </c:pt>
                <c:pt idx="7">
                  <c:v>1.1235073450854253E-2</c:v>
                </c:pt>
                <c:pt idx="8">
                  <c:v>2.5558287856445136E-2</c:v>
                </c:pt>
                <c:pt idx="9">
                  <c:v>0.10488037082004723</c:v>
                </c:pt>
                <c:pt idx="10">
                  <c:v>0.42807230640828758</c:v>
                </c:pt>
                <c:pt idx="11">
                  <c:v>0.66636126889081171</c:v>
                </c:pt>
                <c:pt idx="12">
                  <c:v>1.1570113056602365</c:v>
                </c:pt>
                <c:pt idx="13">
                  <c:v>2.362800836696739</c:v>
                </c:pt>
                <c:pt idx="14">
                  <c:v>2.7948893332273004</c:v>
                </c:pt>
                <c:pt idx="15">
                  <c:v>3.3366166880878465</c:v>
                </c:pt>
                <c:pt idx="16">
                  <c:v>4.0196378894114266</c:v>
                </c:pt>
                <c:pt idx="17">
                  <c:v>4.883131661746245</c:v>
                </c:pt>
                <c:pt idx="18">
                  <c:v>5.9731126650369326</c:v>
                </c:pt>
                <c:pt idx="19">
                  <c:v>7.3401154824335819</c:v>
                </c:pt>
                <c:pt idx="20">
                  <c:v>9.038883491187633</c:v>
                </c:pt>
                <c:pt idx="21">
                  <c:v>11.148977044704592</c:v>
                </c:pt>
                <c:pt idx="22">
                  <c:v>13.884940805617767</c:v>
                </c:pt>
                <c:pt idx="23">
                  <c:v>15.686772492835587</c:v>
                </c:pt>
              </c:numCache>
            </c:numRef>
          </c:val>
        </c:ser>
        <c:ser>
          <c:idx val="2"/>
          <c:order val="2"/>
          <c:tx>
            <c:strRef>
              <c:f>'СВ-1160-180-72'!$G$10:$G$11</c:f>
              <c:strCache>
                <c:ptCount val="1"/>
                <c:pt idx="0">
                  <c:v>20000000,00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'СВ-1160-180-72'!$H$11:$AE$11</c:f>
              <c:numCache>
                <c:formatCode>0.000</c:formatCode>
                <c:ptCount val="24"/>
                <c:pt idx="0">
                  <c:v>9.9358506277845058E-4</c:v>
                </c:pt>
                <c:pt idx="1">
                  <c:v>1.2277430592649678E-3</c:v>
                </c:pt>
                <c:pt idx="2">
                  <c:v>1.5555834711329839E-3</c:v>
                </c:pt>
                <c:pt idx="3">
                  <c:v>2.0346495453976631E-3</c:v>
                </c:pt>
                <c:pt idx="4">
                  <c:v>2.7745316254862836E-3</c:v>
                </c:pt>
                <c:pt idx="5">
                  <c:v>4.0055485107790677E-3</c:v>
                </c:pt>
                <c:pt idx="6">
                  <c:v>6.2820990627444886E-3</c:v>
                </c:pt>
                <c:pt idx="7">
                  <c:v>1.1235062846429177E-2</c:v>
                </c:pt>
                <c:pt idx="8">
                  <c:v>2.5558251173643926E-2</c:v>
                </c:pt>
                <c:pt idx="9">
                  <c:v>0.10488006152174895</c:v>
                </c:pt>
                <c:pt idx="10">
                  <c:v>0.42806978296782705</c:v>
                </c:pt>
                <c:pt idx="11">
                  <c:v>0.66635646844394714</c:v>
                </c:pt>
                <c:pt idx="12">
                  <c:v>1.1570008813571286</c:v>
                </c:pt>
                <c:pt idx="13">
                  <c:v>2.3627747606613907</c:v>
                </c:pt>
                <c:pt idx="14">
                  <c:v>2.7948578198453942</c:v>
                </c:pt>
                <c:pt idx="15">
                  <c:v>3.3365789064937132</c:v>
                </c:pt>
                <c:pt idx="16">
                  <c:v>4.0195934606115733</c:v>
                </c:pt>
                <c:pt idx="17">
                  <c:v>4.8830814858659126</c:v>
                </c:pt>
                <c:pt idx="18">
                  <c:v>5.9730605561463328</c:v>
                </c:pt>
                <c:pt idx="19">
                  <c:v>7.3400710483598912</c:v>
                </c:pt>
                <c:pt idx="20">
                  <c:v>9.0388664724986505</c:v>
                </c:pt>
                <c:pt idx="21">
                  <c:v>11.149022670438358</c:v>
                </c:pt>
                <c:pt idx="22">
                  <c:v>13.885106394441239</c:v>
                </c:pt>
                <c:pt idx="23">
                  <c:v>15.687030648850307</c:v>
                </c:pt>
              </c:numCache>
            </c:numRef>
          </c:val>
        </c:ser>
        <c:ser>
          <c:idx val="3"/>
          <c:order val="3"/>
          <c:tx>
            <c:strRef>
              <c:f>'СВ-1160-180-72'!$G$12:$G$13</c:f>
              <c:strCache>
                <c:ptCount val="1"/>
                <c:pt idx="0">
                  <c:v>10000000,00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'СВ-1160-180-72'!$H$13:$AE$13</c:f>
              <c:numCache>
                <c:formatCode>0.000</c:formatCode>
                <c:ptCount val="24"/>
                <c:pt idx="0">
                  <c:v>9.9358423388835448E-4</c:v>
                </c:pt>
                <c:pt idx="1">
                  <c:v>1.2277419206065247E-3</c:v>
                </c:pt>
                <c:pt idx="2">
                  <c:v>1.5555818467067933E-3</c:v>
                </c:pt>
                <c:pt idx="3">
                  <c:v>2.0346471140867298E-3</c:v>
                </c:pt>
                <c:pt idx="4">
                  <c:v>2.774527750159145E-3</c:v>
                </c:pt>
                <c:pt idx="5">
                  <c:v>4.005541777959979E-3</c:v>
                </c:pt>
                <c:pt idx="6">
                  <c:v>6.2820858049937459E-3</c:v>
                </c:pt>
                <c:pt idx="7">
                  <c:v>1.123503100078937E-2</c:v>
                </c:pt>
                <c:pt idx="8">
                  <c:v>2.555814105040078E-2</c:v>
                </c:pt>
                <c:pt idx="9">
                  <c:v>0.10487913331688553</c:v>
                </c:pt>
                <c:pt idx="10">
                  <c:v>0.42806221154902835</c:v>
                </c:pt>
                <c:pt idx="11">
                  <c:v>0.66634206563095</c:v>
                </c:pt>
                <c:pt idx="12">
                  <c:v>1.1569696066948179</c:v>
                </c:pt>
                <c:pt idx="13">
                  <c:v>2.3626965320150251</c:v>
                </c:pt>
                <c:pt idx="14">
                  <c:v>2.7947632799340876</c:v>
                </c:pt>
                <c:pt idx="15">
                  <c:v>3.3364655629664335</c:v>
                </c:pt>
                <c:pt idx="16">
                  <c:v>4.0194601766367963</c:v>
                </c:pt>
                <c:pt idx="17">
                  <c:v>4.8829309616334946</c:v>
                </c:pt>
                <c:pt idx="18">
                  <c:v>5.9729042329267532</c:v>
                </c:pt>
                <c:pt idx="19">
                  <c:v>7.339937747448781</c:v>
                </c:pt>
                <c:pt idx="20">
                  <c:v>9.0388154122190763</c:v>
                </c:pt>
                <c:pt idx="21">
                  <c:v>11.149159535340846</c:v>
                </c:pt>
                <c:pt idx="22">
                  <c:v>13.88560314432177</c:v>
                </c:pt>
                <c:pt idx="23">
                  <c:v>15.687805104186785</c:v>
                </c:pt>
              </c:numCache>
            </c:numRef>
          </c:val>
        </c:ser>
        <c:ser>
          <c:idx val="4"/>
          <c:order val="4"/>
          <c:tx>
            <c:strRef>
              <c:f>'СВ-1160-180-72'!$G$14:$G$15</c:f>
              <c:strCache>
                <c:ptCount val="1"/>
                <c:pt idx="0">
                  <c:v>3000000,00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'СВ-1160-180-72'!$H$15:$AE$15</c:f>
              <c:numCache>
                <c:formatCode>0.000</c:formatCode>
                <c:ptCount val="24"/>
                <c:pt idx="0">
                  <c:v>9.9358031093324094E-4</c:v>
                </c:pt>
                <c:pt idx="1">
                  <c:v>1.2277365390138935E-3</c:v>
                </c:pt>
                <c:pt idx="2">
                  <c:v>1.555574179866391E-3</c:v>
                </c:pt>
                <c:pt idx="3">
                  <c:v>2.0346356548922051E-3</c:v>
                </c:pt>
                <c:pt idx="4">
                  <c:v>2.7745095104859101E-3</c:v>
                </c:pt>
                <c:pt idx="5">
                  <c:v>4.0055101334428083E-3</c:v>
                </c:pt>
                <c:pt idx="6">
                  <c:v>6.2820235804681426E-3</c:v>
                </c:pt>
                <c:pt idx="7">
                  <c:v>1.1234881745938799E-2</c:v>
                </c:pt>
                <c:pt idx="8">
                  <c:v>2.555762565772907E-2</c:v>
                </c:pt>
                <c:pt idx="9">
                  <c:v>0.10487479554743107</c:v>
                </c:pt>
                <c:pt idx="10">
                  <c:v>0.42802685650283145</c:v>
                </c:pt>
                <c:pt idx="11">
                  <c:v>0.6662748233129151</c:v>
                </c:pt>
                <c:pt idx="12">
                  <c:v>1.1568236235236307</c:v>
                </c:pt>
                <c:pt idx="13">
                  <c:v>2.362331454306418</c:v>
                </c:pt>
                <c:pt idx="14">
                  <c:v>2.7943220983502082</c:v>
                </c:pt>
                <c:pt idx="15">
                  <c:v>3.3359366514102708</c:v>
                </c:pt>
                <c:pt idx="16">
                  <c:v>4.0188382328441392</c:v>
                </c:pt>
                <c:pt idx="17">
                  <c:v>4.8822285828005532</c:v>
                </c:pt>
                <c:pt idx="18">
                  <c:v>5.9721747930020781</c:v>
                </c:pt>
                <c:pt idx="19">
                  <c:v>7.3393157024654156</c:v>
                </c:pt>
                <c:pt idx="20">
                  <c:v>9.0385770473199241</c:v>
                </c:pt>
                <c:pt idx="21">
                  <c:v>11.149797994253538</c:v>
                </c:pt>
                <c:pt idx="22">
                  <c:v>13.887920981349858</c:v>
                </c:pt>
                <c:pt idx="23">
                  <c:v>15.69141897700975</c:v>
                </c:pt>
              </c:numCache>
            </c:numRef>
          </c:val>
        </c:ser>
        <c:ser>
          <c:idx val="5"/>
          <c:order val="5"/>
          <c:tx>
            <c:strRef>
              <c:f>'СВ-1160-180-72'!$G$16:$G$17</c:f>
              <c:strCache>
                <c:ptCount val="1"/>
                <c:pt idx="0">
                  <c:v>2333333,33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'СВ-1160-180-72'!$H$17:$AE$17</c:f>
              <c:numCache>
                <c:formatCode>0.000</c:formatCode>
                <c:ptCount val="24"/>
                <c:pt idx="0">
                  <c:v>9.9357868378833559E-4</c:v>
                </c:pt>
                <c:pt idx="1">
                  <c:v>1.2277343103290366E-3</c:v>
                </c:pt>
                <c:pt idx="2">
                  <c:v>1.5555710097506881E-3</c:v>
                </c:pt>
                <c:pt idx="3">
                  <c:v>2.0346309241484973E-3</c:v>
                </c:pt>
                <c:pt idx="4">
                  <c:v>2.774501992445555E-3</c:v>
                </c:pt>
                <c:pt idx="5">
                  <c:v>4.0054971109621381E-3</c:v>
                </c:pt>
                <c:pt idx="6">
                  <c:v>6.281998014667182E-3</c:v>
                </c:pt>
                <c:pt idx="7">
                  <c:v>1.1234820521795662E-2</c:v>
                </c:pt>
                <c:pt idx="8">
                  <c:v>2.5557414590919317E-2</c:v>
                </c:pt>
                <c:pt idx="9">
                  <c:v>0.10487302212039588</c:v>
                </c:pt>
                <c:pt idx="10">
                  <c:v>0.42801241557690267</c:v>
                </c:pt>
                <c:pt idx="11">
                  <c:v>0.66624736365905468</c:v>
                </c:pt>
                <c:pt idx="12">
                  <c:v>1.1567640221211433</c:v>
                </c:pt>
                <c:pt idx="13">
                  <c:v>2.3621824379501195</c:v>
                </c:pt>
                <c:pt idx="14">
                  <c:v>2.7941420264559671</c:v>
                </c:pt>
                <c:pt idx="15">
                  <c:v>3.3357207809372671</c:v>
                </c:pt>
                <c:pt idx="16">
                  <c:v>4.0185844009962057</c:v>
                </c:pt>
                <c:pt idx="17">
                  <c:v>4.8819419295415898</c:v>
                </c:pt>
                <c:pt idx="18">
                  <c:v>5.9718770947909361</c:v>
                </c:pt>
                <c:pt idx="19">
                  <c:v>7.3390618188024801</c:v>
                </c:pt>
                <c:pt idx="20">
                  <c:v>9.0384797159301424</c:v>
                </c:pt>
                <c:pt idx="21">
                  <c:v>11.150058474227551</c:v>
                </c:pt>
                <c:pt idx="22">
                  <c:v>13.888866881485956</c:v>
                </c:pt>
                <c:pt idx="23">
                  <c:v>15.692893907796616</c:v>
                </c:pt>
              </c:numCache>
            </c:numRef>
          </c:val>
        </c:ser>
        <c:ser>
          <c:idx val="6"/>
          <c:order val="6"/>
          <c:tx>
            <c:strRef>
              <c:f>'СВ-1160-180-72'!$G$18:$G$19</c:f>
              <c:strCache>
                <c:ptCount val="1"/>
                <c:pt idx="0">
                  <c:v>1666666,67</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'СВ-1160-180-72'!$H$19:$AE$19</c:f>
              <c:numCache>
                <c:formatCode>0.000</c:formatCode>
                <c:ptCount val="24"/>
                <c:pt idx="0">
                  <c:v>9.9357571703536144E-4</c:v>
                </c:pt>
                <c:pt idx="1">
                  <c:v>1.227730251779706E-3</c:v>
                </c:pt>
                <c:pt idx="2">
                  <c:v>1.5555652439509398E-3</c:v>
                </c:pt>
                <c:pt idx="3">
                  <c:v>2.0346223306247947E-3</c:v>
                </c:pt>
                <c:pt idx="4">
                  <c:v>2.7744883529310944E-3</c:v>
                </c:pt>
                <c:pt idx="5">
                  <c:v>4.0054735151395394E-3</c:v>
                </c:pt>
                <c:pt idx="6">
                  <c:v>6.2819517507631609E-3</c:v>
                </c:pt>
                <c:pt idx="7">
                  <c:v>1.1234709874569249E-2</c:v>
                </c:pt>
                <c:pt idx="8">
                  <c:v>2.5557033644598642E-2</c:v>
                </c:pt>
                <c:pt idx="9">
                  <c:v>0.10486982570332068</c:v>
                </c:pt>
                <c:pt idx="10">
                  <c:v>0.42798640687885192</c:v>
                </c:pt>
                <c:pt idx="11">
                  <c:v>0.66619791612162116</c:v>
                </c:pt>
                <c:pt idx="12">
                  <c:v>1.156656715611414</c:v>
                </c:pt>
                <c:pt idx="13">
                  <c:v>2.3619142011638998</c:v>
                </c:pt>
                <c:pt idx="14">
                  <c:v>2.7938179003144086</c:v>
                </c:pt>
                <c:pt idx="15">
                  <c:v>3.3353322313295193</c:v>
                </c:pt>
                <c:pt idx="16">
                  <c:v>4.0181275369192138</c:v>
                </c:pt>
                <c:pt idx="17">
                  <c:v>4.8814260003710164</c:v>
                </c:pt>
                <c:pt idx="18">
                  <c:v>5.9713412852585961</c:v>
                </c:pt>
                <c:pt idx="19">
                  <c:v>7.3386048460502371</c:v>
                </c:pt>
                <c:pt idx="20">
                  <c:v>9.0383044615359882</c:v>
                </c:pt>
                <c:pt idx="21">
                  <c:v>11.150527169403695</c:v>
                </c:pt>
                <c:pt idx="22">
                  <c:v>13.890569274080541</c:v>
                </c:pt>
                <c:pt idx="23">
                  <c:v>15.695548608813343</c:v>
                </c:pt>
              </c:numCache>
            </c:numRef>
          </c:val>
        </c:ser>
        <c:ser>
          <c:idx val="7"/>
          <c:order val="7"/>
          <c:tx>
            <c:strRef>
              <c:f>'СВ-1160-180-72'!$G$20:$G$21</c:f>
              <c:strCache>
                <c:ptCount val="1"/>
                <c:pt idx="0">
                  <c:v>1333333,33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'СВ-1160-180-72'!$H$21:$AE$21</c:f>
              <c:numCache>
                <c:formatCode>0.000</c:formatCode>
                <c:ptCount val="24"/>
                <c:pt idx="0">
                  <c:v>9.9357308116300924E-4</c:v>
                </c:pt>
                <c:pt idx="1">
                  <c:v>1.2277266510678855E-3</c:v>
                </c:pt>
                <c:pt idx="2">
                  <c:v>1.555560136027455E-3</c:v>
                </c:pt>
                <c:pt idx="3">
                  <c:v>2.034614728833315E-3</c:v>
                </c:pt>
                <c:pt idx="4">
                  <c:v>2.7744763054642898E-3</c:v>
                </c:pt>
                <c:pt idx="5">
                  <c:v>4.0054527049482452E-3</c:v>
                </c:pt>
                <c:pt idx="6">
                  <c:v>6.2819110109748741E-3</c:v>
                </c:pt>
                <c:pt idx="7">
                  <c:v>1.1234612590241815E-2</c:v>
                </c:pt>
                <c:pt idx="8">
                  <c:v>2.5556699234507207E-2</c:v>
                </c:pt>
                <c:pt idx="9">
                  <c:v>0.10486702435859938</c:v>
                </c:pt>
                <c:pt idx="10">
                  <c:v>0.42796363342170318</c:v>
                </c:pt>
                <c:pt idx="11">
                  <c:v>0.66615462827546945</c:v>
                </c:pt>
                <c:pt idx="12">
                  <c:v>1.1565627971392256</c:v>
                </c:pt>
                <c:pt idx="13">
                  <c:v>2.3616794862536632</c:v>
                </c:pt>
                <c:pt idx="14">
                  <c:v>2.7935342934071601</c:v>
                </c:pt>
                <c:pt idx="15">
                  <c:v>3.3349922686207982</c:v>
                </c:pt>
                <c:pt idx="16">
                  <c:v>4.0177278159176764</c:v>
                </c:pt>
                <c:pt idx="17">
                  <c:v>4.880974611577054</c:v>
                </c:pt>
                <c:pt idx="18">
                  <c:v>5.970872501713238</c:v>
                </c:pt>
                <c:pt idx="19">
                  <c:v>7.3382050136625567</c:v>
                </c:pt>
                <c:pt idx="20">
                  <c:v>9.0381510528381597</c:v>
                </c:pt>
                <c:pt idx="21">
                  <c:v>11.150937099635495</c:v>
                </c:pt>
                <c:pt idx="22">
                  <c:v>13.892058627451576</c:v>
                </c:pt>
                <c:pt idx="23">
                  <c:v>15.69787128821995</c:v>
                </c:pt>
              </c:numCache>
            </c:numRef>
          </c:val>
        </c:ser>
        <c:ser>
          <c:idx val="8"/>
          <c:order val="8"/>
          <c:tx>
            <c:strRef>
              <c:f>'СВ-1160-180-72'!$G$22:$G$23</c:f>
              <c:strCache>
                <c:ptCount val="1"/>
                <c:pt idx="0">
                  <c:v>1000000,00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'СВ-1160-180-72'!$H$23:$AE$23</c:f>
              <c:numCache>
                <c:formatCode>0.000</c:formatCode>
                <c:ptCount val="24"/>
                <c:pt idx="0">
                  <c:v>9.9356860515766488E-4</c:v>
                </c:pt>
                <c:pt idx="1">
                  <c:v>1.227720547257366E-3</c:v>
                </c:pt>
                <c:pt idx="2">
                  <c:v>1.5555514924736483E-3</c:v>
                </c:pt>
                <c:pt idx="3">
                  <c:v>2.0346018881635974E-3</c:v>
                </c:pt>
                <c:pt idx="4">
                  <c:v>2.7744559922188369E-3</c:v>
                </c:pt>
                <c:pt idx="5">
                  <c:v>4.0054176814862614E-3</c:v>
                </c:pt>
                <c:pt idx="6">
                  <c:v>6.2818425744468002E-3</c:v>
                </c:pt>
                <c:pt idx="7">
                  <c:v>1.1234449479115097E-2</c:v>
                </c:pt>
                <c:pt idx="8">
                  <c:v>2.5556139640408902E-2</c:v>
                </c:pt>
                <c:pt idx="9">
                  <c:v>0.10486234616208642</c:v>
                </c:pt>
                <c:pt idx="10">
                  <c:v>0.42792564481335127</c:v>
                </c:pt>
                <c:pt idx="11">
                  <c:v>0.66608243782374332</c:v>
                </c:pt>
                <c:pt idx="12">
                  <c:v>1.1564062139866582</c:v>
                </c:pt>
                <c:pt idx="13">
                  <c:v>2.3612882787889782</c:v>
                </c:pt>
                <c:pt idx="14">
                  <c:v>2.793061622474744</c:v>
                </c:pt>
                <c:pt idx="15">
                  <c:v>3.3344257018827466</c:v>
                </c:pt>
                <c:pt idx="16">
                  <c:v>4.0170616869724789</c:v>
                </c:pt>
                <c:pt idx="17">
                  <c:v>4.8802223989739302</c:v>
                </c:pt>
                <c:pt idx="18">
                  <c:v>5.9700912989810462</c:v>
                </c:pt>
                <c:pt idx="19">
                  <c:v>7.3375386651499177</c:v>
                </c:pt>
                <c:pt idx="20">
                  <c:v>9.037895244816923</c:v>
                </c:pt>
                <c:pt idx="21">
                  <c:v>11.151619947290822</c:v>
                </c:pt>
                <c:pt idx="22">
                  <c:v>13.894540384842815</c:v>
                </c:pt>
                <c:pt idx="23">
                  <c:v>15.7017420388394</c:v>
                </c:pt>
              </c:numCache>
            </c:numRef>
          </c:val>
        </c:ser>
        <c:ser>
          <c:idx val="9"/>
          <c:order val="9"/>
          <c:tx>
            <c:strRef>
              <c:f>'СВ-1160-180-72'!$G$24:$G$25</c:f>
              <c:strCache>
                <c:ptCount val="1"/>
                <c:pt idx="0">
                  <c:v>833333,33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'СВ-1160-180-72'!$H$25:$AE$25</c:f>
              <c:numCache>
                <c:formatCode>0.000</c:formatCode>
                <c:ptCount val="24"/>
                <c:pt idx="0">
                  <c:v>9.9356494975951816E-4</c:v>
                </c:pt>
                <c:pt idx="1">
                  <c:v>1.2277155718505059E-3</c:v>
                </c:pt>
                <c:pt idx="2">
                  <c:v>1.5555444603220724E-3</c:v>
                </c:pt>
                <c:pt idx="3">
                  <c:v>2.0345914617192515E-3</c:v>
                </c:pt>
                <c:pt idx="4">
                  <c:v>2.7744395309127986E-3</c:v>
                </c:pt>
                <c:pt idx="5">
                  <c:v>4.0053893569069075E-3</c:v>
                </c:pt>
                <c:pt idx="6">
                  <c:v>6.2817873420689665E-3</c:v>
                </c:pt>
                <c:pt idx="7">
                  <c:v>1.1234318116780707E-2</c:v>
                </c:pt>
                <c:pt idx="8">
                  <c:v>2.5555689945890497E-2</c:v>
                </c:pt>
                <c:pt idx="9">
                  <c:v>0.10485859524770266</c:v>
                </c:pt>
                <c:pt idx="10">
                  <c:v>0.42789522438385452</c:v>
                </c:pt>
                <c:pt idx="11">
                  <c:v>0.66602464585761034</c:v>
                </c:pt>
                <c:pt idx="12">
                  <c:v>1.1562809003913881</c:v>
                </c:pt>
                <c:pt idx="13">
                  <c:v>2.360975298529508</c:v>
                </c:pt>
                <c:pt idx="14">
                  <c:v>2.7926834923036998</c:v>
                </c:pt>
                <c:pt idx="15">
                  <c:v>3.3339724825216925</c:v>
                </c:pt>
                <c:pt idx="16">
                  <c:v>4.0165288492631621</c:v>
                </c:pt>
                <c:pt idx="17">
                  <c:v>4.8796207206887532</c:v>
                </c:pt>
                <c:pt idx="18">
                  <c:v>5.9694664295574063</c:v>
                </c:pt>
                <c:pt idx="19">
                  <c:v>7.3370056211360621</c:v>
                </c:pt>
                <c:pt idx="20">
                  <c:v>9.037690484108543</c:v>
                </c:pt>
                <c:pt idx="21">
                  <c:v>11.152165892849327</c:v>
                </c:pt>
                <c:pt idx="22">
                  <c:v>13.896525342219277</c:v>
                </c:pt>
                <c:pt idx="23">
                  <c:v>15.7048382956593</c:v>
                </c:pt>
              </c:numCache>
            </c:numRef>
          </c:val>
        </c:ser>
        <c:ser>
          <c:idx val="10"/>
          <c:order val="10"/>
          <c:tx>
            <c:strRef>
              <c:f>'СВ-1160-180-72'!$G$26:$G$27</c:f>
              <c:strCache>
                <c:ptCount val="1"/>
                <c:pt idx="0">
                  <c:v>416666,67</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'СВ-1160-180-72'!$H$27:$AE$27</c:f>
              <c:numCache>
                <c:formatCode>0.000</c:formatCode>
                <c:ptCount val="24"/>
                <c:pt idx="0">
                  <c:v>9.9354162508063387E-4</c:v>
                </c:pt>
                <c:pt idx="1">
                  <c:v>1.2276839955603774E-3</c:v>
                </c:pt>
                <c:pt idx="2">
                  <c:v>1.5555000779012003E-3</c:v>
                </c:pt>
                <c:pt idx="3">
                  <c:v>2.0345260304606792E-3</c:v>
                </c:pt>
                <c:pt idx="4">
                  <c:v>2.7743368304099067E-3</c:v>
                </c:pt>
                <c:pt idx="5">
                  <c:v>4.0052137019824909E-3</c:v>
                </c:pt>
                <c:pt idx="6">
                  <c:v>6.2814469308585521E-3</c:v>
                </c:pt>
                <c:pt idx="7">
                  <c:v>1.1233513643369202E-2</c:v>
                </c:pt>
                <c:pt idx="8">
                  <c:v>2.5552954102442675E-2</c:v>
                </c:pt>
                <c:pt idx="9">
                  <c:v>0.1048359338951714</c:v>
                </c:pt>
                <c:pt idx="10">
                  <c:v>0.42771215131647683</c:v>
                </c:pt>
                <c:pt idx="11">
                  <c:v>0.66567715644502012</c:v>
                </c:pt>
                <c:pt idx="12">
                  <c:v>1.155528142983528</c:v>
                </c:pt>
                <c:pt idx="13">
                  <c:v>2.3590971536072409</c:v>
                </c:pt>
                <c:pt idx="14">
                  <c:v>2.790414836733583</c:v>
                </c:pt>
                <c:pt idx="15">
                  <c:v>3.3312538031350893</c:v>
                </c:pt>
                <c:pt idx="16">
                  <c:v>4.0133330444348632</c:v>
                </c:pt>
                <c:pt idx="17">
                  <c:v>4.8760123619257394</c:v>
                </c:pt>
                <c:pt idx="18">
                  <c:v>5.9657189396112109</c:v>
                </c:pt>
                <c:pt idx="19">
                  <c:v>7.3338080002409693</c:v>
                </c:pt>
                <c:pt idx="20">
                  <c:v>9.0364597803294995</c:v>
                </c:pt>
                <c:pt idx="21">
                  <c:v>11.155435352787668</c:v>
                </c:pt>
                <c:pt idx="22">
                  <c:v>13.908426707030214</c:v>
                </c:pt>
                <c:pt idx="23">
                  <c:v>15.723409414981315</c:v>
                </c:pt>
              </c:numCache>
            </c:numRef>
          </c:val>
        </c:ser>
        <c:ser>
          <c:idx val="11"/>
          <c:order val="11"/>
          <c:tx>
            <c:strRef>
              <c:f>'СВ-1160-180-72'!$G$28:$G$29</c:f>
              <c:strCache>
                <c:ptCount val="1"/>
                <c:pt idx="0">
                  <c:v>333333,33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'СВ-1160-180-72'!$H$29:$AE$29</c:f>
              <c:numCache>
                <c:formatCode>0.000</c:formatCode>
                <c:ptCount val="24"/>
                <c:pt idx="0">
                  <c:v>9.9352906780310487E-4</c:v>
                </c:pt>
                <c:pt idx="1">
                  <c:v>1.2276670993696091E-3</c:v>
                </c:pt>
                <c:pt idx="2">
                  <c:v>1.5554764793487778E-3</c:v>
                </c:pt>
                <c:pt idx="3">
                  <c:v>2.0344914684616295E-3</c:v>
                </c:pt>
                <c:pt idx="4">
                  <c:v>2.7742829524824452E-3</c:v>
                </c:pt>
                <c:pt idx="5">
                  <c:v>4.0051222062470826E-3</c:v>
                </c:pt>
                <c:pt idx="6">
                  <c:v>6.2812709302050443E-3</c:v>
                </c:pt>
                <c:pt idx="7">
                  <c:v>1.1233100932179687E-2</c:v>
                </c:pt>
                <c:pt idx="8">
                  <c:v>2.5551561972931514E-2</c:v>
                </c:pt>
                <c:pt idx="9">
                  <c:v>0.10482450312441521</c:v>
                </c:pt>
                <c:pt idx="10">
                  <c:v>0.42762026165738692</c:v>
                </c:pt>
                <c:pt idx="11">
                  <c:v>0.66550293886146838</c:v>
                </c:pt>
                <c:pt idx="12">
                  <c:v>1.1551512034723264</c:v>
                </c:pt>
                <c:pt idx="13">
                  <c:v>2.3581579144360867</c:v>
                </c:pt>
                <c:pt idx="14">
                  <c:v>2.7892805917170858</c:v>
                </c:pt>
                <c:pt idx="15">
                  <c:v>3.3298948740155989</c:v>
                </c:pt>
                <c:pt idx="16">
                  <c:v>4.0117359270316202</c:v>
                </c:pt>
                <c:pt idx="17">
                  <c:v>4.8742092804170225</c:v>
                </c:pt>
                <c:pt idx="18">
                  <c:v>5.9638463007366367</c:v>
                </c:pt>
                <c:pt idx="19">
                  <c:v>7.332209598347557</c:v>
                </c:pt>
                <c:pt idx="20">
                  <c:v>9.0358430483036472</c:v>
                </c:pt>
                <c:pt idx="21">
                  <c:v>11.157066084138831</c:v>
                </c:pt>
                <c:pt idx="22">
                  <c:v>13.914371997389122</c:v>
                </c:pt>
                <c:pt idx="23">
                  <c:v>15.732690841556805</c:v>
                </c:pt>
              </c:numCache>
            </c:numRef>
          </c:val>
        </c:ser>
        <c:bandFmts/>
        <c:axId val="563308160"/>
        <c:axId val="563308720"/>
        <c:axId val="520115568"/>
      </c:surface3DChart>
      <c:catAx>
        <c:axId val="56330816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08720"/>
        <c:crosses val="autoZero"/>
        <c:auto val="1"/>
        <c:lblAlgn val="ctr"/>
        <c:lblOffset val="100"/>
        <c:noMultiLvlLbl val="0"/>
      </c:catAx>
      <c:valAx>
        <c:axId val="56330872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08160"/>
        <c:crosses val="autoZero"/>
        <c:crossBetween val="midCat"/>
      </c:valAx>
      <c:serAx>
        <c:axId val="520115568"/>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08720"/>
        <c:crosses val="autoZero"/>
      </c:serAx>
    </c:plotArea>
    <c:legend>
      <c:legendPos val="r"/>
      <c:layout>
        <c:manualLayout>
          <c:xMode val="edge"/>
          <c:yMode val="edge"/>
          <c:x val="0.7055541019531788"/>
          <c:y val="0.32418391043895717"/>
          <c:w val="0.20153934711775567"/>
          <c:h val="0.4271746484947172"/>
        </c:manualLayout>
      </c:layout>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'СВ-1160-180-72'!$G$6:$G$7</c:f>
              <c:strCache>
                <c:ptCount val="1"/>
                <c:pt idx="0">
                  <c:v>32142857,14</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'СВ-1160-180-72'!$H$7:$AE$7</c:f>
              <c:numCache>
                <c:formatCode>0.000</c:formatCode>
                <c:ptCount val="24"/>
                <c:pt idx="0">
                  <c:v>9.9358537483606297E-4</c:v>
                </c:pt>
                <c:pt idx="1">
                  <c:v>1.2277434880892777E-3</c:v>
                </c:pt>
                <c:pt idx="2">
                  <c:v>1.5555840831087313E-3</c:v>
                </c:pt>
                <c:pt idx="3">
                  <c:v>2.0346504616672151E-3</c:v>
                </c:pt>
                <c:pt idx="4">
                  <c:v>2.7745330864515638E-3</c:v>
                </c:pt>
                <c:pt idx="5">
                  <c:v>4.0055510498658003E-3</c:v>
                </c:pt>
                <c:pt idx="6">
                  <c:v>6.2821040642400943E-3</c:v>
                </c:pt>
                <c:pt idx="7">
                  <c:v>1.1235074864370044E-2</c:v>
                </c:pt>
                <c:pt idx="8">
                  <c:v>2.5558292746542838E-2</c:v>
                </c:pt>
                <c:pt idx="9">
                  <c:v>0.10488041205591692</c:v>
                </c:pt>
                <c:pt idx="10">
                  <c:v>0.42807264285319535</c:v>
                </c:pt>
                <c:pt idx="11">
                  <c:v>0.66636190893185054</c:v>
                </c:pt>
                <c:pt idx="12">
                  <c:v>1.1570126955452393</c:v>
                </c:pt>
                <c:pt idx="13">
                  <c:v>2.3628043134946433</c:v>
                </c:pt>
                <c:pt idx="14">
                  <c:v>2.7948935350145043</c:v>
                </c:pt>
                <c:pt idx="15">
                  <c:v>3.3366217256495347</c:v>
                </c:pt>
                <c:pt idx="16">
                  <c:v>4.0196438132819416</c:v>
                </c:pt>
                <c:pt idx="17">
                  <c:v>4.8831383519065481</c:v>
                </c:pt>
                <c:pt idx="18">
                  <c:v>5.9731196129324884</c:v>
                </c:pt>
                <c:pt idx="19">
                  <c:v>7.3401214069932417</c:v>
                </c:pt>
                <c:pt idx="20">
                  <c:v>9.0388857602931125</c:v>
                </c:pt>
                <c:pt idx="21">
                  <c:v>11.148970961118557</c:v>
                </c:pt>
                <c:pt idx="22">
                  <c:v>13.884918726899063</c:v>
                </c:pt>
                <c:pt idx="23">
                  <c:v>15.686738071873616</c:v>
                </c:pt>
              </c:numCache>
            </c:numRef>
          </c:val>
        </c:ser>
        <c:ser>
          <c:idx val="1"/>
          <c:order val="1"/>
          <c:tx>
            <c:strRef>
              <c:f>'СВ-1160-180-72'!$G$8:$G$9</c:f>
              <c:strCache>
                <c:ptCount val="1"/>
                <c:pt idx="0">
                  <c:v>25714285,71</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'СВ-1160-180-72'!$H$9:$AE$9</c:f>
              <c:numCache>
                <c:formatCode>0.000</c:formatCode>
                <c:ptCount val="24"/>
                <c:pt idx="0">
                  <c:v>9.9358524641338878E-4</c:v>
                </c:pt>
                <c:pt idx="1">
                  <c:v>1.2277433116032607E-3</c:v>
                </c:pt>
                <c:pt idx="2">
                  <c:v>1.5555838312313803E-3</c:v>
                </c:pt>
                <c:pt idx="3">
                  <c:v>2.0346500845275688E-3</c:v>
                </c:pt>
                <c:pt idx="4">
                  <c:v>2.7745324850800015E-3</c:v>
                </c:pt>
                <c:pt idx="5">
                  <c:v>4.0055500046532301E-3</c:v>
                </c:pt>
                <c:pt idx="6">
                  <c:v>6.2821020052648332E-3</c:v>
                </c:pt>
                <c:pt idx="7">
                  <c:v>1.123506991664525E-2</c:v>
                </c:pt>
                <c:pt idx="8">
                  <c:v>2.5558275630230665E-2</c:v>
                </c:pt>
                <c:pt idx="9">
                  <c:v>0.10488026772635486</c:v>
                </c:pt>
                <c:pt idx="10">
                  <c:v>0.42807146528179135</c:v>
                </c:pt>
                <c:pt idx="11">
                  <c:v>0.66635966876912611</c:v>
                </c:pt>
                <c:pt idx="12">
                  <c:v>1.1570078309250009</c:v>
                </c:pt>
                <c:pt idx="13">
                  <c:v>2.3627921446949665</c:v>
                </c:pt>
                <c:pt idx="14">
                  <c:v>2.7948788287623283</c:v>
                </c:pt>
                <c:pt idx="15">
                  <c:v>3.3366040941998922</c:v>
                </c:pt>
                <c:pt idx="16">
                  <c:v>4.0196230797665704</c:v>
                </c:pt>
                <c:pt idx="17">
                  <c:v>4.8831149363896751</c:v>
                </c:pt>
                <c:pt idx="18">
                  <c:v>5.9730952953427963</c:v>
                </c:pt>
                <c:pt idx="19">
                  <c:v>7.3401006710514132</c:v>
                </c:pt>
                <c:pt idx="20">
                  <c:v>9.0388778183693077</c:v>
                </c:pt>
                <c:pt idx="21">
                  <c:v>11.148992253510263</c:v>
                </c:pt>
                <c:pt idx="22">
                  <c:v>13.884996002199465</c:v>
                </c:pt>
                <c:pt idx="23">
                  <c:v>15.686858545075813</c:v>
                </c:pt>
              </c:numCache>
            </c:numRef>
          </c:val>
        </c:ser>
        <c:ser>
          <c:idx val="2"/>
          <c:order val="2"/>
          <c:tx>
            <c:strRef>
              <c:f>'СВ-1160-180-72'!$G$10:$G$11</c:f>
              <c:strCache>
                <c:ptCount val="1"/>
                <c:pt idx="0">
                  <c:v>15000000,00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'СВ-1160-180-72'!$H$11:$AE$11</c:f>
              <c:numCache>
                <c:formatCode>0.000</c:formatCode>
                <c:ptCount val="24"/>
                <c:pt idx="0">
                  <c:v>9.9358478694227398E-4</c:v>
                </c:pt>
                <c:pt idx="1">
                  <c:v>1.2277426802823563E-3</c:v>
                </c:pt>
                <c:pt idx="2">
                  <c:v>1.5555829303818419E-3</c:v>
                </c:pt>
                <c:pt idx="3">
                  <c:v>2.0346487359109277E-3</c:v>
                </c:pt>
                <c:pt idx="4">
                  <c:v>2.7745303350115518E-3</c:v>
                </c:pt>
                <c:pt idx="5">
                  <c:v>4.0055462683942786E-3</c:v>
                </c:pt>
                <c:pt idx="6">
                  <c:v>6.2820946464777162E-3</c:v>
                </c:pt>
                <c:pt idx="7">
                  <c:v>1.1235052236609967E-2</c:v>
                </c:pt>
                <c:pt idx="8">
                  <c:v>2.5558214478369357E-2</c:v>
                </c:pt>
                <c:pt idx="9">
                  <c:v>0.10487975217178835</c:v>
                </c:pt>
                <c:pt idx="10">
                  <c:v>0.428067259344457</c:v>
                </c:pt>
                <c:pt idx="11">
                  <c:v>0.66635166775167065</c:v>
                </c:pt>
                <c:pt idx="12">
                  <c:v>1.1569904567618374</c:v>
                </c:pt>
                <c:pt idx="13">
                  <c:v>2.3627486845359633</c:v>
                </c:pt>
                <c:pt idx="14">
                  <c:v>2.7948263065025376</c:v>
                </c:pt>
                <c:pt idx="15">
                  <c:v>3.3365411251087536</c:v>
                </c:pt>
                <c:pt idx="16">
                  <c:v>4.0195490322158536</c:v>
                </c:pt>
                <c:pt idx="17">
                  <c:v>4.883031310553692</c:v>
                </c:pt>
                <c:pt idx="18">
                  <c:v>5.9730084478311376</c:v>
                </c:pt>
                <c:pt idx="19">
                  <c:v>7.3400266145045689</c:v>
                </c:pt>
                <c:pt idx="20">
                  <c:v>9.0388494531076073</c:v>
                </c:pt>
                <c:pt idx="21">
                  <c:v>11.149068294122349</c:v>
                </c:pt>
                <c:pt idx="22">
                  <c:v>13.885271980499763</c:v>
                </c:pt>
                <c:pt idx="23">
                  <c:v>15.687288802747116</c:v>
                </c:pt>
              </c:numCache>
            </c:numRef>
          </c:val>
        </c:ser>
        <c:ser>
          <c:idx val="3"/>
          <c:order val="3"/>
          <c:tx>
            <c:strRef>
              <c:f>'СВ-1160-180-72'!$G$12:$G$13</c:f>
              <c:strCache>
                <c:ptCount val="1"/>
                <c:pt idx="0">
                  <c:v>5625000,00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'СВ-1160-180-72'!$H$13:$AE$13</c:f>
              <c:numCache>
                <c:formatCode>0.000</c:formatCode>
                <c:ptCount val="24"/>
                <c:pt idx="0">
                  <c:v>9.9358293626558721E-4</c:v>
                </c:pt>
                <c:pt idx="1">
                  <c:v>1.2277401391598101E-3</c:v>
                </c:pt>
                <c:pt idx="2">
                  <c:v>1.5555793068655894E-3</c:v>
                </c:pt>
                <c:pt idx="3">
                  <c:v>2.0346433150488339E-3</c:v>
                </c:pt>
                <c:pt idx="4">
                  <c:v>2.7745216985996021E-3</c:v>
                </c:pt>
                <c:pt idx="5">
                  <c:v>4.0055312709076727E-3</c:v>
                </c:pt>
                <c:pt idx="6">
                  <c:v>6.2820651284555429E-3</c:v>
                </c:pt>
                <c:pt idx="7">
                  <c:v>1.123498136663546E-2</c:v>
                </c:pt>
                <c:pt idx="8">
                  <c:v>2.5557969524453758E-2</c:v>
                </c:pt>
                <c:pt idx="9">
                  <c:v>0.10487768851855693</c:v>
                </c:pt>
                <c:pt idx="10">
                  <c:v>0.42805043051502911</c:v>
                </c:pt>
                <c:pt idx="11">
                  <c:v>0.66631965686609884</c:v>
                </c:pt>
                <c:pt idx="12">
                  <c:v>1.156920951995098</c:v>
                </c:pt>
                <c:pt idx="13">
                  <c:v>2.3625748414003729</c:v>
                </c:pt>
                <c:pt idx="14">
                  <c:v>2.7946162185501668</c:v>
                </c:pt>
                <c:pt idx="15">
                  <c:v>3.3362892545558189</c:v>
                </c:pt>
                <c:pt idx="16">
                  <c:v>4.0192528532386698</c:v>
                </c:pt>
                <c:pt idx="17">
                  <c:v>4.8826968229888141</c:v>
                </c:pt>
                <c:pt idx="18">
                  <c:v>5.9726610737642378</c:v>
                </c:pt>
                <c:pt idx="19">
                  <c:v>7.3397303943782584</c:v>
                </c:pt>
                <c:pt idx="20">
                  <c:v>9.0387359725544609</c:v>
                </c:pt>
                <c:pt idx="21">
                  <c:v>11.149372399628813</c:v>
                </c:pt>
                <c:pt idx="22">
                  <c:v>13.886375816892254</c:v>
                </c:pt>
                <c:pt idx="23">
                  <c:v>15.689009774597039</c:v>
                </c:pt>
              </c:numCache>
            </c:numRef>
          </c:val>
        </c:ser>
        <c:ser>
          <c:idx val="4"/>
          <c:order val="4"/>
          <c:tx>
            <c:strRef>
              <c:f>'СВ-1160-180-72'!$G$14:$G$15</c:f>
              <c:strCache>
                <c:ptCount val="1"/>
                <c:pt idx="0">
                  <c:v>2739130,43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'СВ-1160-180-72'!$H$15:$AE$15</c:f>
              <c:numCache>
                <c:formatCode>0.000</c:formatCode>
                <c:ptCount val="24"/>
                <c:pt idx="0">
                  <c:v>9.9357977022235494E-4</c:v>
                </c:pt>
                <c:pt idx="1">
                  <c:v>1.2277357981876011E-3</c:v>
                </c:pt>
                <c:pt idx="2">
                  <c:v>1.5555731257886863E-3</c:v>
                </c:pt>
                <c:pt idx="3">
                  <c:v>2.0346340814250069E-3</c:v>
                </c:pt>
                <c:pt idx="4">
                  <c:v>2.7745070091922076E-3</c:v>
                </c:pt>
                <c:pt idx="5">
                  <c:v>4.0055057994660519E-3</c:v>
                </c:pt>
                <c:pt idx="6">
                  <c:v>6.2820150693576604E-3</c:v>
                </c:pt>
                <c:pt idx="7">
                  <c:v>1.1234861357458385E-2</c:v>
                </c:pt>
                <c:pt idx="8">
                  <c:v>2.5557555347369393E-2</c:v>
                </c:pt>
                <c:pt idx="9">
                  <c:v>0.10487420459242848</c:v>
                </c:pt>
                <c:pt idx="10">
                  <c:v>0.42802204352378037</c:v>
                </c:pt>
                <c:pt idx="11">
                  <c:v>0.66626567098415723</c:v>
                </c:pt>
                <c:pt idx="12">
                  <c:v>1.1568037574475083</c:v>
                </c:pt>
                <c:pt idx="13">
                  <c:v>2.3622817825120745</c:v>
                </c:pt>
                <c:pt idx="14">
                  <c:v>2.7942620742418329</c:v>
                </c:pt>
                <c:pt idx="15">
                  <c:v>3.3358646938259016</c:v>
                </c:pt>
                <c:pt idx="16">
                  <c:v>4.0187536207621024</c:v>
                </c:pt>
                <c:pt idx="17">
                  <c:v>4.8821330296548995</c:v>
                </c:pt>
                <c:pt idx="18">
                  <c:v>5.9720755581809417</c:v>
                </c:pt>
                <c:pt idx="19">
                  <c:v>7.3392310737900379</c:v>
                </c:pt>
                <c:pt idx="20">
                  <c:v>9.0385446060748649</c:v>
                </c:pt>
                <c:pt idx="21">
                  <c:v>11.149884828352267</c:v>
                </c:pt>
                <c:pt idx="22">
                  <c:v>13.888236291431562</c:v>
                </c:pt>
                <c:pt idx="23">
                  <c:v>15.691910628293867</c:v>
                </c:pt>
              </c:numCache>
            </c:numRef>
          </c:val>
        </c:ser>
        <c:ser>
          <c:idx val="5"/>
          <c:order val="5"/>
          <c:tx>
            <c:strRef>
              <c:f>'СВ-1160-180-72'!$G$16:$G$17</c:f>
              <c:strCache>
                <c:ptCount val="1"/>
                <c:pt idx="0">
                  <c:v>2058823,53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'СВ-1160-180-72'!$H$17:$AE$17</c:f>
              <c:numCache>
                <c:formatCode>0.000</c:formatCode>
                <c:ptCount val="24"/>
                <c:pt idx="0">
                  <c:v>9.9357770028379758E-4</c:v>
                </c:pt>
                <c:pt idx="1">
                  <c:v>1.2277329641815723E-3</c:v>
                </c:pt>
                <c:pt idx="2">
                  <c:v>1.5555690963304238E-3</c:v>
                </c:pt>
                <c:pt idx="3">
                  <c:v>2.0346280708097601E-3</c:v>
                </c:pt>
                <c:pt idx="4">
                  <c:v>2.7744974612322242E-3</c:v>
                </c:pt>
                <c:pt idx="5">
                  <c:v>4.0054892678815027E-3</c:v>
                </c:pt>
                <c:pt idx="6">
                  <c:v>6.2819826284312014E-3</c:v>
                </c:pt>
                <c:pt idx="7">
                  <c:v>1.1234783702780769E-2</c:v>
                </c:pt>
                <c:pt idx="8">
                  <c:v>2.5557287755387178E-2</c:v>
                </c:pt>
                <c:pt idx="9">
                  <c:v>0.1048719572549056</c:v>
                </c:pt>
                <c:pt idx="10">
                  <c:v>0.42800374815787617</c:v>
                </c:pt>
                <c:pt idx="11">
                  <c:v>0.6662308840260458</c:v>
                </c:pt>
                <c:pt idx="12">
                  <c:v>1.1567282567100028</c:v>
                </c:pt>
                <c:pt idx="13">
                  <c:v>2.3620930267361149</c:v>
                </c:pt>
                <c:pt idx="14">
                  <c:v>2.7940339839409312</c:v>
                </c:pt>
                <c:pt idx="15">
                  <c:v>3.3355912619374091</c:v>
                </c:pt>
                <c:pt idx="16">
                  <c:v>4.0184321082207353</c:v>
                </c:pt>
                <c:pt idx="17">
                  <c:v>4.8817699464815423</c:v>
                </c:pt>
                <c:pt idx="18">
                  <c:v>5.9716984848656089</c:v>
                </c:pt>
                <c:pt idx="19">
                  <c:v>7.3389094920053024</c:v>
                </c:pt>
                <c:pt idx="20">
                  <c:v>9.038421306071319</c:v>
                </c:pt>
                <c:pt idx="21">
                  <c:v>11.150214730065944</c:v>
                </c:pt>
                <c:pt idx="22">
                  <c:v>13.88943437820808</c:v>
                </c:pt>
                <c:pt idx="23">
                  <c:v>15.69377883305204</c:v>
                </c:pt>
              </c:numCache>
            </c:numRef>
          </c:val>
        </c:ser>
        <c:ser>
          <c:idx val="6"/>
          <c:order val="6"/>
          <c:tx>
            <c:strRef>
              <c:f>'СВ-1160-180-72'!$G$18:$G$19</c:f>
              <c:strCache>
                <c:ptCount val="1"/>
                <c:pt idx="0">
                  <c:v>1538461,54</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'СВ-1160-180-72'!$H$19:$AE$19</c:f>
              <c:numCache>
                <c:formatCode>0.000</c:formatCode>
                <c:ptCount val="24"/>
                <c:pt idx="0">
                  <c:v>9.9357484255555841E-4</c:v>
                </c:pt>
                <c:pt idx="1">
                  <c:v>1.2277290566737459E-3</c:v>
                </c:pt>
                <c:pt idx="2">
                  <c:v>1.5555635478273276E-3</c:v>
                </c:pt>
                <c:pt idx="3">
                  <c:v>2.0346198052453883E-3</c:v>
                </c:pt>
                <c:pt idx="4">
                  <c:v>2.7744843488158879E-3</c:v>
                </c:pt>
                <c:pt idx="5">
                  <c:v>4.0054665954002127E-3</c:v>
                </c:pt>
                <c:pt idx="6">
                  <c:v>6.281938197678986E-3</c:v>
                </c:pt>
                <c:pt idx="7">
                  <c:v>1.1234677494992061E-2</c:v>
                </c:pt>
                <c:pt idx="8">
                  <c:v>2.5556922286775547E-2</c:v>
                </c:pt>
                <c:pt idx="9">
                  <c:v>0.10486889238626346</c:v>
                </c:pt>
                <c:pt idx="10">
                  <c:v>0.42797881736940574</c:v>
                </c:pt>
                <c:pt idx="11">
                  <c:v>0.66618348904269942</c:v>
                </c:pt>
                <c:pt idx="12">
                  <c:v>1.1566254120741057</c:v>
                </c:pt>
                <c:pt idx="13">
                  <c:v>2.3618359636599813</c:v>
                </c:pt>
                <c:pt idx="14">
                  <c:v>2.7937233643180659</c:v>
                </c:pt>
                <c:pt idx="15">
                  <c:v>3.3352189085387773</c:v>
                </c:pt>
                <c:pt idx="16">
                  <c:v>4.0179942929490098</c:v>
                </c:pt>
                <c:pt idx="17">
                  <c:v>4.8812755323353754</c:v>
                </c:pt>
                <c:pt idx="18">
                  <c:v>5.9711850189148281</c:v>
                </c:pt>
                <c:pt idx="19">
                  <c:v>7.3384715666436495</c:v>
                </c:pt>
                <c:pt idx="20">
                  <c:v>9.0382533316424265</c:v>
                </c:pt>
                <c:pt idx="21">
                  <c:v>11.150663831280676</c:v>
                </c:pt>
                <c:pt idx="22">
                  <c:v>13.891065750111292</c:v>
                </c:pt>
                <c:pt idx="23">
                  <c:v>15.696322854364464</c:v>
                </c:pt>
              </c:numCache>
            </c:numRef>
          </c:val>
        </c:ser>
        <c:ser>
          <c:idx val="7"/>
          <c:order val="7"/>
          <c:tx>
            <c:strRef>
              <c:f>'СВ-1160-180-72'!$G$20:$G$21</c:f>
              <c:strCache>
                <c:ptCount val="1"/>
                <c:pt idx="0">
                  <c:v>1200000,00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'СВ-1160-180-72'!$H$21:$AE$21</c:f>
              <c:numCache>
                <c:formatCode>0.000</c:formatCode>
                <c:ptCount val="24"/>
                <c:pt idx="0">
                  <c:v>9.9357160067285624E-4</c:v>
                </c:pt>
                <c:pt idx="1">
                  <c:v>1.2277246307175378E-3</c:v>
                </c:pt>
                <c:pt idx="2">
                  <c:v>1.5555572729464636E-3</c:v>
                </c:pt>
                <c:pt idx="3">
                  <c:v>2.0346104723620558E-3</c:v>
                </c:pt>
                <c:pt idx="4">
                  <c:v>2.7744695669004418E-3</c:v>
                </c:pt>
                <c:pt idx="5">
                  <c:v>4.0054410776555853E-3</c:v>
                </c:pt>
                <c:pt idx="6">
                  <c:v>6.2818882733634033E-3</c:v>
                </c:pt>
                <c:pt idx="7">
                  <c:v>1.1234558354663794E-2</c:v>
                </c:pt>
                <c:pt idx="8">
                  <c:v>2.5556513014781606E-2</c:v>
                </c:pt>
                <c:pt idx="9">
                  <c:v>0.10486546624969489</c:v>
                </c:pt>
                <c:pt idx="10">
                  <c:v>0.42795097511311936</c:v>
                </c:pt>
                <c:pt idx="11">
                  <c:v>0.66613057090647732</c:v>
                </c:pt>
                <c:pt idx="12">
                  <c:v>1.1565106100246847</c:v>
                </c:pt>
                <c:pt idx="13">
                  <c:v>2.3615490859764741</c:v>
                </c:pt>
                <c:pt idx="14">
                  <c:v>2.7933767354200589</c:v>
                </c:pt>
                <c:pt idx="15">
                  <c:v>3.3348034077928781</c:v>
                </c:pt>
                <c:pt idx="16">
                  <c:v>4.0175057628356683</c:v>
                </c:pt>
                <c:pt idx="17">
                  <c:v>4.8807238598716367</c:v>
                </c:pt>
                <c:pt idx="18">
                  <c:v>5.9706120864782273</c:v>
                </c:pt>
                <c:pt idx="19">
                  <c:v>7.337982892110201</c:v>
                </c:pt>
                <c:pt idx="20">
                  <c:v>9.038065801124084</c:v>
                </c:pt>
                <c:pt idx="21">
                  <c:v>11.151164766832311</c:v>
                </c:pt>
                <c:pt idx="22">
                  <c:v>13.892885949121474</c:v>
                </c:pt>
                <c:pt idx="23">
                  <c:v>15.699161591451178</c:v>
                </c:pt>
              </c:numCache>
            </c:numRef>
          </c:val>
        </c:ser>
        <c:ser>
          <c:idx val="8"/>
          <c:order val="8"/>
          <c:tx>
            <c:strRef>
              <c:f>'СВ-1160-180-72'!$G$22:$G$23</c:f>
              <c:strCache>
                <c:ptCount val="1"/>
                <c:pt idx="0">
                  <c:v>937500,00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'СВ-1160-180-72'!$H$23:$AE$23</c:f>
              <c:numCache>
                <c:formatCode>0.000</c:formatCode>
                <c:ptCount val="24"/>
                <c:pt idx="0">
                  <c:v>9.9356739405878397E-4</c:v>
                </c:pt>
                <c:pt idx="1">
                  <c:v>1.2277188979100617E-3</c:v>
                </c:pt>
                <c:pt idx="2">
                  <c:v>1.5555491600089055E-3</c:v>
                </c:pt>
                <c:pt idx="3">
                  <c:v>2.0345984278826298E-3</c:v>
                </c:pt>
                <c:pt idx="4">
                  <c:v>2.7744505259270796E-3</c:v>
                </c:pt>
                <c:pt idx="5">
                  <c:v>4.0054082701622452E-3</c:v>
                </c:pt>
                <c:pt idx="6">
                  <c:v>6.2818242113712782E-3</c:v>
                </c:pt>
                <c:pt idx="7">
                  <c:v>1.1234405777930591E-2</c:v>
                </c:pt>
                <c:pt idx="8">
                  <c:v>2.5555989941650922E-2</c:v>
                </c:pt>
                <c:pt idx="9">
                  <c:v>0.10486109668255571</c:v>
                </c:pt>
                <c:pt idx="10">
                  <c:v>0.42791550758700497</c:v>
                </c:pt>
                <c:pt idx="11">
                  <c:v>0.66606317774491453</c:v>
                </c:pt>
                <c:pt idx="12">
                  <c:v>1.1563644474345318</c:v>
                </c:pt>
                <c:pt idx="13">
                  <c:v>2.3611839534435597</c:v>
                </c:pt>
                <c:pt idx="14">
                  <c:v>2.7929355784322554</c:v>
                </c:pt>
                <c:pt idx="15">
                  <c:v>3.3342746253998756</c:v>
                </c:pt>
                <c:pt idx="16">
                  <c:v>4.0168840679390696</c:v>
                </c:pt>
                <c:pt idx="17">
                  <c:v>4.8800218304817795</c:v>
                </c:pt>
                <c:pt idx="18">
                  <c:v>5.9698830000165266</c:v>
                </c:pt>
                <c:pt idx="19">
                  <c:v>7.3373609803817565</c:v>
                </c:pt>
                <c:pt idx="20">
                  <c:v>9.0378270025417002</c:v>
                </c:pt>
                <c:pt idx="21">
                  <c:v>11.151801961995275</c:v>
                </c:pt>
                <c:pt idx="22">
                  <c:v>13.895202081608421</c:v>
                </c:pt>
                <c:pt idx="23">
                  <c:v>15.702774158395725</c:v>
                </c:pt>
              </c:numCache>
            </c:numRef>
          </c:val>
        </c:ser>
        <c:ser>
          <c:idx val="9"/>
          <c:order val="9"/>
          <c:tx>
            <c:strRef>
              <c:f>'СВ-1160-180-72'!$G$24:$G$25</c:f>
              <c:strCache>
                <c:ptCount val="1"/>
                <c:pt idx="0">
                  <c:v>769230,77</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'СВ-1160-180-72'!$H$25:$AE$25</c:f>
              <c:numCache>
                <c:formatCode>0.000</c:formatCode>
                <c:ptCount val="24"/>
                <c:pt idx="0">
                  <c:v>9.935630971965705E-4</c:v>
                </c:pt>
                <c:pt idx="1">
                  <c:v>1.227713053361946E-3</c:v>
                </c:pt>
                <c:pt idx="2">
                  <c:v>1.5555409051448861E-3</c:v>
                </c:pt>
                <c:pt idx="3">
                  <c:v>2.0345861971963696E-3</c:v>
                </c:pt>
                <c:pt idx="4">
                  <c:v>2.7744312300266244E-3</c:v>
                </c:pt>
                <c:pt idx="5">
                  <c:v>4.0053750926865219E-3</c:v>
                </c:pt>
                <c:pt idx="6">
                  <c:v>6.2817595648397822E-3</c:v>
                </c:pt>
                <c:pt idx="7">
                  <c:v>1.1234252144496798E-2</c:v>
                </c:pt>
                <c:pt idx="8">
                  <c:v>2.5555464425646938E-2</c:v>
                </c:pt>
                <c:pt idx="9">
                  <c:v>0.10485671700558399</c:v>
                </c:pt>
                <c:pt idx="10">
                  <c:v>0.42788000432730333</c:v>
                </c:pt>
                <c:pt idx="11">
                  <c:v>0.66599573668291545</c:v>
                </c:pt>
                <c:pt idx="12">
                  <c:v>1.1562182279197315</c:v>
                </c:pt>
                <c:pt idx="13">
                  <c:v>2.3608188036570921</c:v>
                </c:pt>
                <c:pt idx="14">
                  <c:v>2.7924944294260481</c:v>
                </c:pt>
                <c:pt idx="15">
                  <c:v>3.3337458841936187</c:v>
                </c:pt>
                <c:pt idx="16">
                  <c:v>4.0162624522226533</c:v>
                </c:pt>
                <c:pt idx="17">
                  <c:v>4.8793199121297715</c:v>
                </c:pt>
                <c:pt idx="18">
                  <c:v>5.9691540257367004</c:v>
                </c:pt>
                <c:pt idx="19">
                  <c:v>7.3367391106900719</c:v>
                </c:pt>
                <c:pt idx="20">
                  <c:v>9.0375880656209038</c:v>
                </c:pt>
                <c:pt idx="21">
                  <c:v>11.152438754740404</c:v>
                </c:pt>
                <c:pt idx="22">
                  <c:v>13.897517671355015</c:v>
                </c:pt>
                <c:pt idx="23">
                  <c:v>15.706386309473055</c:v>
                </c:pt>
              </c:numCache>
            </c:numRef>
          </c:val>
        </c:ser>
        <c:ser>
          <c:idx val="10"/>
          <c:order val="10"/>
          <c:tx>
            <c:strRef>
              <c:f>'СВ-1160-180-72'!$G$26:$G$27</c:f>
              <c:strCache>
                <c:ptCount val="1"/>
                <c:pt idx="0">
                  <c:v>384615,38</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'СВ-1160-180-72'!$H$27:$AE$27</c:f>
              <c:numCache>
                <c:formatCode>0.000</c:formatCode>
                <c:ptCount val="24"/>
                <c:pt idx="0">
                  <c:v>9.9353750560751144E-4</c:v>
                </c:pt>
                <c:pt idx="1">
                  <c:v>1.2276784455666073E-3</c:v>
                </c:pt>
                <c:pt idx="2">
                  <c:v>1.555492315953894E-3</c:v>
                </c:pt>
                <c:pt idx="3">
                  <c:v>2.0345146465466837E-3</c:v>
                </c:pt>
                <c:pt idx="4">
                  <c:v>2.7743190583112767E-3</c:v>
                </c:pt>
                <c:pt idx="5">
                  <c:v>4.0051834750856729E-3</c:v>
                </c:pt>
                <c:pt idx="6">
                  <c:v>6.28138869315487E-3</c:v>
                </c:pt>
                <c:pt idx="7">
                  <c:v>1.1233376848666033E-2</c:v>
                </c:pt>
                <c:pt idx="8">
                  <c:v>2.5552491851777225E-2</c:v>
                </c:pt>
                <c:pt idx="9">
                  <c:v>0.10483213104718303</c:v>
                </c:pt>
                <c:pt idx="10">
                  <c:v>0.42768154754803367</c:v>
                </c:pt>
                <c:pt idx="11">
                  <c:v>0.66561911887745462</c:v>
                </c:pt>
                <c:pt idx="12">
                  <c:v>1.1554025379054729</c:v>
                </c:pt>
                <c:pt idx="13">
                  <c:v>2.358784086097983</c:v>
                </c:pt>
                <c:pt idx="14">
                  <c:v>2.7900367488207696</c:v>
                </c:pt>
                <c:pt idx="15">
                  <c:v>3.3308007962861668</c:v>
                </c:pt>
                <c:pt idx="16">
                  <c:v>4.012800613828154</c:v>
                </c:pt>
                <c:pt idx="17">
                  <c:v>4.8754112535369263</c:v>
                </c:pt>
                <c:pt idx="18">
                  <c:v>5.9650946449192785</c:v>
                </c:pt>
                <c:pt idx="19">
                  <c:v>7.3332751696012117</c:v>
                </c:pt>
                <c:pt idx="20">
                  <c:v>9.0362543054641229</c:v>
                </c:pt>
                <c:pt idx="21">
                  <c:v>11.155979226319952</c:v>
                </c:pt>
                <c:pt idx="22">
                  <c:v>13.910408870166217</c:v>
                </c:pt>
                <c:pt idx="23">
                  <c:v>15.726503530248902</c:v>
                </c:pt>
              </c:numCache>
            </c:numRef>
          </c:val>
        </c:ser>
        <c:ser>
          <c:idx val="11"/>
          <c:order val="11"/>
          <c:tx>
            <c:strRef>
              <c:f>'СВ-1160-180-72'!$G$28:$G$29</c:f>
              <c:strCache>
                <c:ptCount val="1"/>
                <c:pt idx="0">
                  <c:v>307692,31</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'СВ-1160-180-72'!$H$29:$AE$29</c:f>
              <c:numCache>
                <c:formatCode>0.000</c:formatCode>
                <c:ptCount val="24"/>
                <c:pt idx="0">
                  <c:v>9.9352365953907099E-4</c:v>
                </c:pt>
                <c:pt idx="1">
                  <c:v>1.2276598413019522E-3</c:v>
                </c:pt>
                <c:pt idx="2">
                  <c:v>1.5554663697531907E-3</c:v>
                </c:pt>
                <c:pt idx="3">
                  <c:v>2.0344767044003205E-3</c:v>
                </c:pt>
                <c:pt idx="4">
                  <c:v>2.7742600060993898E-3</c:v>
                </c:pt>
                <c:pt idx="5">
                  <c:v>4.0050833614229901E-3</c:v>
                </c:pt>
                <c:pt idx="6">
                  <c:v>6.2811964566909587E-3</c:v>
                </c:pt>
                <c:pt idx="7">
                  <c:v>1.1232926908991856E-2</c:v>
                </c:pt>
                <c:pt idx="8">
                  <c:v>2.5550977158454898E-2</c:v>
                </c:pt>
                <c:pt idx="9">
                  <c:v>0.10481972063008109</c:v>
                </c:pt>
                <c:pt idx="10">
                  <c:v>0.42758190497250864</c:v>
                </c:pt>
                <c:pt idx="11">
                  <c:v>0.66543025542188294</c:v>
                </c:pt>
                <c:pt idx="12">
                  <c:v>1.1549940354481922</c:v>
                </c:pt>
                <c:pt idx="13">
                  <c:v>2.3577665325022732</c:v>
                </c:pt>
                <c:pt idx="14">
                  <c:v>2.7888080063385248</c:v>
                </c:pt>
                <c:pt idx="15">
                  <c:v>3.3293287345777247</c:v>
                </c:pt>
                <c:pt idx="16">
                  <c:v>4.0110706158662079</c:v>
                </c:pt>
                <c:pt idx="17">
                  <c:v>4.8734582120648904</c:v>
                </c:pt>
                <c:pt idx="18">
                  <c:v>5.9630662513988435</c:v>
                </c:pt>
                <c:pt idx="19">
                  <c:v>7.3315436769560254</c:v>
                </c:pt>
                <c:pt idx="20">
                  <c:v>9.0355858041227268</c:v>
                </c:pt>
                <c:pt idx="21">
                  <c:v>11.157744767910364</c:v>
                </c:pt>
                <c:pt idx="22">
                  <c:v>13.916848139712432</c:v>
                </c:pt>
                <c:pt idx="23">
                  <c:v>15.736557288417234</c:v>
                </c:pt>
              </c:numCache>
            </c:numRef>
          </c:val>
        </c:ser>
        <c:bandFmts/>
        <c:axId val="563317120"/>
        <c:axId val="563317680"/>
        <c:axId val="520116192"/>
      </c:surface3DChart>
      <c:catAx>
        <c:axId val="56331712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17680"/>
        <c:crosses val="autoZero"/>
        <c:auto val="1"/>
        <c:lblAlgn val="ctr"/>
        <c:lblOffset val="100"/>
        <c:noMultiLvlLbl val="0"/>
      </c:catAx>
      <c:valAx>
        <c:axId val="56331768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17120"/>
        <c:crosses val="autoZero"/>
        <c:crossBetween val="midCat"/>
      </c:valAx>
      <c:serAx>
        <c:axId val="520116192"/>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17680"/>
        <c:crosses val="autoZero"/>
      </c:serAx>
    </c:plotArea>
    <c:legend>
      <c:legendPos val="r"/>
      <c:layout>
        <c:manualLayout>
          <c:xMode val="edge"/>
          <c:yMode val="edge"/>
          <c:x val="0.73087810365167771"/>
          <c:y val="0.30394113444630422"/>
          <c:w val="0.20710099042497737"/>
          <c:h val="0.44452468335005457"/>
        </c:manualLayout>
      </c:layout>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'ТГВ-200М(несим)'!$G$6:$G$7</c:f>
              <c:strCache>
                <c:ptCount val="1"/>
                <c:pt idx="0">
                  <c:v>33333333,33</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'ТГВ-200М(несим)'!$H$7:$AE$7</c:f>
              <c:numCache>
                <c:formatCode>0.000</c:formatCode>
                <c:ptCount val="24"/>
                <c:pt idx="0">
                  <c:v>2.3730869153080775E-3</c:v>
                </c:pt>
                <c:pt idx="1">
                  <c:v>2.93480765598554E-3</c:v>
                </c:pt>
                <c:pt idx="2">
                  <c:v>3.7222748397730842E-3</c:v>
                </c:pt>
                <c:pt idx="3">
                  <c:v>4.8747859364752077E-3</c:v>
                </c:pt>
                <c:pt idx="4">
                  <c:v>6.6582093616887423E-3</c:v>
                </c:pt>
                <c:pt idx="5">
                  <c:v>9.6327467089976793E-3</c:v>
                </c:pt>
                <c:pt idx="6">
                  <c:v>1.5150908430961911E-2</c:v>
                </c:pt>
                <c:pt idx="7">
                  <c:v>2.7203914831138015E-2</c:v>
                </c:pt>
                <c:pt idx="8">
                  <c:v>6.2192885328288754E-2</c:v>
                </c:pt>
                <c:pt idx="9">
                  <c:v>0.2534612174254845</c:v>
                </c:pt>
                <c:pt idx="10">
                  <c:v>0.94728311229782869</c:v>
                </c:pt>
                <c:pt idx="11">
                  <c:v>1.3795955548661207</c:v>
                </c:pt>
                <c:pt idx="12">
                  <c:v>2.1171730786645586</c:v>
                </c:pt>
                <c:pt idx="13">
                  <c:v>3.4094458885322547</c:v>
                </c:pt>
                <c:pt idx="14">
                  <c:v>3.7651400597088998</c:v>
                </c:pt>
                <c:pt idx="15">
                  <c:v>4.1606870963470497</c:v>
                </c:pt>
                <c:pt idx="16">
                  <c:v>4.5995822216112785</c:v>
                </c:pt>
                <c:pt idx="17">
                  <c:v>5.0859626259655704</c:v>
                </c:pt>
                <c:pt idx="18">
                  <c:v>5.6255769466547232</c:v>
                </c:pt>
                <c:pt idx="19">
                  <c:v>6.2277782926003784</c:v>
                </c:pt>
                <c:pt idx="20">
                  <c:v>6.9094249170179118</c:v>
                </c:pt>
                <c:pt idx="21">
                  <c:v>7.702517171236142</c:v>
                </c:pt>
                <c:pt idx="22">
                  <c:v>8.6699282130263295</c:v>
                </c:pt>
                <c:pt idx="23">
                  <c:v>9.2550788807544695</c:v>
                </c:pt>
              </c:numCache>
            </c:numRef>
          </c:val>
        </c:ser>
        <c:ser>
          <c:idx val="1"/>
          <c:order val="1"/>
          <c:tx>
            <c:strRef>
              <c:f>'ТГВ-200М(несим)'!$G$8:$G$9</c:f>
              <c:strCache>
                <c:ptCount val="1"/>
                <c:pt idx="0">
                  <c:v>30000000</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'ТГВ-200М(несим)'!$H$9:$AE$9</c:f>
              <c:numCache>
                <c:formatCode>0.000</c:formatCode>
                <c:ptCount val="24"/>
                <c:pt idx="0">
                  <c:v>2.3730863427065883E-3</c:v>
                </c:pt>
                <c:pt idx="1">
                  <c:v>2.9348068675246145E-3</c:v>
                </c:pt>
                <c:pt idx="2">
                  <c:v>3.7222737118161259E-3</c:v>
                </c:pt>
                <c:pt idx="3">
                  <c:v>4.874784242640681E-3</c:v>
                </c:pt>
                <c:pt idx="4">
                  <c:v>6.6582066509249718E-3</c:v>
                </c:pt>
                <c:pt idx="5">
                  <c:v>9.632741975668116E-3</c:v>
                </c:pt>
                <c:pt idx="6">
                  <c:v>1.5150899050697327E-2</c:v>
                </c:pt>
                <c:pt idx="7">
                  <c:v>2.7203892119774052E-2</c:v>
                </c:pt>
                <c:pt idx="8">
                  <c:v>6.2192806243501507E-2</c:v>
                </c:pt>
                <c:pt idx="9">
                  <c:v>0.2534605756713133</c:v>
                </c:pt>
                <c:pt idx="10">
                  <c:v>0.94727907700568115</c:v>
                </c:pt>
                <c:pt idx="11">
                  <c:v>1.3795891774901077</c:v>
                </c:pt>
                <c:pt idx="12">
                  <c:v>2.1171632804843803</c:v>
                </c:pt>
                <c:pt idx="13">
                  <c:v>3.4094340948689417</c:v>
                </c:pt>
                <c:pt idx="14">
                  <c:v>3.7651289606163223</c:v>
                </c:pt>
                <c:pt idx="15">
                  <c:v>4.1606775095055175</c:v>
                </c:pt>
                <c:pt idx="16">
                  <c:v>4.5995752752997543</c:v>
                </c:pt>
                <c:pt idx="17">
                  <c:v>5.0859598272355768</c:v>
                </c:pt>
                <c:pt idx="18">
                  <c:v>5.625580250496828</c:v>
                </c:pt>
                <c:pt idx="19">
                  <c:v>6.2277901751355227</c:v>
                </c:pt>
                <c:pt idx="20">
                  <c:v>6.9094484731015973</c:v>
                </c:pt>
                <c:pt idx="21">
                  <c:v>7.7025562980411735</c:v>
                </c:pt>
                <c:pt idx="22">
                  <c:v>8.6699880358001202</c:v>
                </c:pt>
                <c:pt idx="23">
                  <c:v>9.2551516145333608</c:v>
                </c:pt>
              </c:numCache>
            </c:numRef>
          </c:val>
        </c:ser>
        <c:ser>
          <c:idx val="2"/>
          <c:order val="2"/>
          <c:tx>
            <c:strRef>
              <c:f>'ТГВ-200М(несим)'!$G$10:$G$11</c:f>
              <c:strCache>
                <c:ptCount val="1"/>
                <c:pt idx="0">
                  <c:v>20000000</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'ТГВ-200М(несим)'!$H$11:$AE$11</c:f>
              <c:numCache>
                <c:formatCode>0.000</c:formatCode>
                <c:ptCount val="24"/>
                <c:pt idx="0">
                  <c:v>2.3730834768057986E-3</c:v>
                </c:pt>
                <c:pt idx="1">
                  <c:v>2.9348029216293928E-3</c:v>
                </c:pt>
                <c:pt idx="2">
                  <c:v>3.7222680674584971E-3</c:v>
                </c:pt>
                <c:pt idx="3">
                  <c:v>4.8747757674495098E-3</c:v>
                </c:pt>
                <c:pt idx="4">
                  <c:v>6.6581930888357658E-3</c:v>
                </c:pt>
                <c:pt idx="5">
                  <c:v>9.6327182969660682E-3</c:v>
                </c:pt>
                <c:pt idx="6">
                  <c:v>1.5150852130245984E-2</c:v>
                </c:pt>
                <c:pt idx="7">
                  <c:v>2.7203778528299302E-2</c:v>
                </c:pt>
                <c:pt idx="8">
                  <c:v>6.2192410740550291E-2</c:v>
                </c:pt>
                <c:pt idx="9">
                  <c:v>0.25345736662594698</c:v>
                </c:pt>
                <c:pt idx="10">
                  <c:v>0.94725890020493331</c:v>
                </c:pt>
                <c:pt idx="11">
                  <c:v>1.3795572905415578</c:v>
                </c:pt>
                <c:pt idx="12">
                  <c:v>2.1171142900941202</c:v>
                </c:pt>
                <c:pt idx="13">
                  <c:v>3.409375127326514</c:v>
                </c:pt>
                <c:pt idx="14">
                  <c:v>3.7650734657136748</c:v>
                </c:pt>
                <c:pt idx="15">
                  <c:v>4.1606295754723197</c:v>
                </c:pt>
                <c:pt idx="16">
                  <c:v>4.599540543332937</c:v>
                </c:pt>
                <c:pt idx="17">
                  <c:v>5.0859458323971047</c:v>
                </c:pt>
                <c:pt idx="18">
                  <c:v>5.6255967675967096</c:v>
                </c:pt>
                <c:pt idx="19">
                  <c:v>6.2278495847647664</c:v>
                </c:pt>
                <c:pt idx="20">
                  <c:v>6.9095662497545218</c:v>
                </c:pt>
                <c:pt idx="21">
                  <c:v>7.7027519281566281</c:v>
                </c:pt>
                <c:pt idx="22">
                  <c:v>8.670287146724057</c:v>
                </c:pt>
                <c:pt idx="23">
                  <c:v>9.2555152816297248</c:v>
                </c:pt>
              </c:numCache>
            </c:numRef>
          </c:val>
        </c:ser>
        <c:ser>
          <c:idx val="3"/>
          <c:order val="3"/>
          <c:tx>
            <c:strRef>
              <c:f>'ТГВ-200М(несим)'!$G$12:$G$13</c:f>
              <c:strCache>
                <c:ptCount val="1"/>
                <c:pt idx="0">
                  <c:v>10000000</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'ТГВ-200М(несим)'!$H$13:$AE$13</c:f>
              <c:numCache>
                <c:formatCode>0.000</c:formatCode>
                <c:ptCount val="24"/>
                <c:pt idx="0">
                  <c:v>2.373074850170544E-3</c:v>
                </c:pt>
                <c:pt idx="1">
                  <c:v>2.9347910480383727E-3</c:v>
                </c:pt>
                <c:pt idx="2">
                  <c:v>3.7222510886582068E-3</c:v>
                </c:pt>
                <c:pt idx="3">
                  <c:v>4.8747502816920488E-3</c:v>
                </c:pt>
                <c:pt idx="4">
                  <c:v>6.6581523198666927E-3</c:v>
                </c:pt>
                <c:pt idx="5">
                  <c:v>9.6326471403211707E-3</c:v>
                </c:pt>
                <c:pt idx="6">
                  <c:v>1.5150711177614941E-2</c:v>
                </c:pt>
                <c:pt idx="7">
                  <c:v>2.7203437407343968E-2</c:v>
                </c:pt>
                <c:pt idx="8">
                  <c:v>6.2191223441608927E-2</c:v>
                </c:pt>
                <c:pt idx="9">
                  <c:v>0.25344773674519577</c:v>
                </c:pt>
                <c:pt idx="10">
                  <c:v>0.94719836640402899</c:v>
                </c:pt>
                <c:pt idx="11">
                  <c:v>1.379461629012352</c:v>
                </c:pt>
                <c:pt idx="12">
                  <c:v>2.116967324029758</c:v>
                </c:pt>
                <c:pt idx="13">
                  <c:v>3.4091982324383601</c:v>
                </c:pt>
                <c:pt idx="14">
                  <c:v>3.7649069866056752</c:v>
                </c:pt>
                <c:pt idx="15">
                  <c:v>4.1604857751146636</c:v>
                </c:pt>
                <c:pt idx="16">
                  <c:v>4.5994363433377483</c:v>
                </c:pt>
                <c:pt idx="17">
                  <c:v>5.0859038359938324</c:v>
                </c:pt>
                <c:pt idx="18">
                  <c:v>5.6256462977874708</c:v>
                </c:pt>
                <c:pt idx="19">
                  <c:v>6.2280277831853894</c:v>
                </c:pt>
                <c:pt idx="20">
                  <c:v>6.9099195420560013</c:v>
                </c:pt>
                <c:pt idx="21">
                  <c:v>7.7033387794032233</c:v>
                </c:pt>
                <c:pt idx="22">
                  <c:v>8.6711844500432491</c:v>
                </c:pt>
                <c:pt idx="23">
                  <c:v>9.2566062649362291</c:v>
                </c:pt>
              </c:numCache>
            </c:numRef>
          </c:val>
        </c:ser>
        <c:ser>
          <c:idx val="4"/>
          <c:order val="4"/>
          <c:tx>
            <c:strRef>
              <c:f>'ТГВ-200М(несим)'!$G$14:$G$15</c:f>
              <c:strCache>
                <c:ptCount val="1"/>
                <c:pt idx="0">
                  <c:v>3000000</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'ТГВ-200М(несим)'!$H$15:$AE$15</c:f>
              <c:numCache>
                <c:formatCode>0.000</c:formatCode>
                <c:ptCount val="24"/>
                <c:pt idx="0">
                  <c:v>2.3730340187410326E-3</c:v>
                </c:pt>
                <c:pt idx="1">
                  <c:v>2.9347349258755043E-3</c:v>
                </c:pt>
                <c:pt idx="2">
                  <c:v>3.7221709474038805E-3</c:v>
                </c:pt>
                <c:pt idx="3">
                  <c:v>4.8746301546200976E-3</c:v>
                </c:pt>
                <c:pt idx="4">
                  <c:v>6.6579604246105959E-3</c:v>
                </c:pt>
                <c:pt idx="5">
                  <c:v>9.6323126856055624E-3</c:v>
                </c:pt>
                <c:pt idx="6">
                  <c:v>1.5150049605631204E-2</c:v>
                </c:pt>
                <c:pt idx="7">
                  <c:v>2.7201838638198712E-2</c:v>
                </c:pt>
                <c:pt idx="8">
                  <c:v>6.2185667048371286E-2</c:v>
                </c:pt>
                <c:pt idx="9">
                  <c:v>0.25340274290367437</c:v>
                </c:pt>
                <c:pt idx="10">
                  <c:v>0.94691580805097764</c:v>
                </c:pt>
                <c:pt idx="11">
                  <c:v>1.3790151950975078</c:v>
                </c:pt>
                <c:pt idx="12">
                  <c:v>2.1162815836813906</c:v>
                </c:pt>
                <c:pt idx="13">
                  <c:v>3.4083728762649494</c:v>
                </c:pt>
                <c:pt idx="14">
                  <c:v>3.7641301949529531</c:v>
                </c:pt>
                <c:pt idx="15">
                  <c:v>4.1598147411006865</c:v>
                </c:pt>
                <c:pt idx="16">
                  <c:v>4.5989499952563815</c:v>
                </c:pt>
                <c:pt idx="17">
                  <c:v>5.0857076167903674</c:v>
                </c:pt>
                <c:pt idx="18">
                  <c:v>5.6258770198193355</c:v>
                </c:pt>
                <c:pt idx="19">
                  <c:v>6.2288587713542771</c:v>
                </c:pt>
                <c:pt idx="20">
                  <c:v>6.9115674923792376</c:v>
                </c:pt>
                <c:pt idx="21">
                  <c:v>7.7060766428346499</c:v>
                </c:pt>
                <c:pt idx="22">
                  <c:v>8.6753712811691859</c:v>
                </c:pt>
                <c:pt idx="23">
                  <c:v>9.2616971635613741</c:v>
                </c:pt>
              </c:numCache>
            </c:numRef>
          </c:val>
        </c:ser>
        <c:ser>
          <c:idx val="5"/>
          <c:order val="5"/>
          <c:tx>
            <c:strRef>
              <c:f>'ТГВ-200М(несим)'!$G$16:$G$17</c:f>
              <c:strCache>
                <c:ptCount val="1"/>
                <c:pt idx="0">
                  <c:v>2333333,333</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'ТГВ-200М(несим)'!$H$17:$AE$17</c:f>
              <c:numCache>
                <c:formatCode>0.000</c:formatCode>
                <c:ptCount val="24"/>
                <c:pt idx="0">
                  <c:v>2.3730170812767495E-3</c:v>
                </c:pt>
                <c:pt idx="1">
                  <c:v>2.934711681854964E-3</c:v>
                </c:pt>
                <c:pt idx="2">
                  <c:v>3.7221378074895673E-3</c:v>
                </c:pt>
                <c:pt idx="3">
                  <c:v>4.8745805582894397E-3</c:v>
                </c:pt>
                <c:pt idx="4">
                  <c:v>6.6578813238268916E-3</c:v>
                </c:pt>
                <c:pt idx="5">
                  <c:v>9.6321750422240365E-3</c:v>
                </c:pt>
                <c:pt idx="6">
                  <c:v>1.5149777781255855E-2</c:v>
                </c:pt>
                <c:pt idx="7">
                  <c:v>2.72011828278368E-2</c:v>
                </c:pt>
                <c:pt idx="8">
                  <c:v>6.2183391721217625E-2</c:v>
                </c:pt>
                <c:pt idx="9">
                  <c:v>0.25338435234453183</c:v>
                </c:pt>
                <c:pt idx="10">
                  <c:v>0.94680044633854044</c:v>
                </c:pt>
                <c:pt idx="11">
                  <c:v>1.3788329708758229</c:v>
                </c:pt>
                <c:pt idx="12">
                  <c:v>2.1160017376080313</c:v>
                </c:pt>
                <c:pt idx="13">
                  <c:v>3.4080360686459517</c:v>
                </c:pt>
                <c:pt idx="14">
                  <c:v>3.7638131894772178</c:v>
                </c:pt>
                <c:pt idx="15">
                  <c:v>4.1595408657767265</c:v>
                </c:pt>
                <c:pt idx="16">
                  <c:v>4.5987514471543989</c:v>
                </c:pt>
                <c:pt idx="17">
                  <c:v>5.0856274154920191</c:v>
                </c:pt>
                <c:pt idx="18">
                  <c:v>5.6259709936995606</c:v>
                </c:pt>
                <c:pt idx="19">
                  <c:v>6.2291976639708384</c:v>
                </c:pt>
                <c:pt idx="20">
                  <c:v>6.9122397714177737</c:v>
                </c:pt>
                <c:pt idx="21">
                  <c:v>7.7071937707963087</c:v>
                </c:pt>
                <c:pt idx="22">
                  <c:v>8.6770799151034836</c:v>
                </c:pt>
                <c:pt idx="23">
                  <c:v>9.2637749123901507</c:v>
                </c:pt>
              </c:numCache>
            </c:numRef>
          </c:val>
        </c:ser>
        <c:ser>
          <c:idx val="6"/>
          <c:order val="6"/>
          <c:tx>
            <c:strRef>
              <c:f>'ТГВ-200М(несим)'!$G$18:$G$19</c:f>
              <c:strCache>
                <c:ptCount val="1"/>
                <c:pt idx="0">
                  <c:v>1666666,667</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'ТГВ-200М(несим)'!$H$19:$AE$19</c:f>
              <c:numCache>
                <c:formatCode>0.000</c:formatCode>
                <c:ptCount val="24"/>
                <c:pt idx="0">
                  <c:v>2.372986197149925E-3</c:v>
                </c:pt>
                <c:pt idx="1">
                  <c:v>2.9346693503432379E-3</c:v>
                </c:pt>
                <c:pt idx="2">
                  <c:v>3.7220775287278209E-3</c:v>
                </c:pt>
                <c:pt idx="3">
                  <c:v>4.874490459819119E-3</c:v>
                </c:pt>
                <c:pt idx="4">
                  <c:v>6.657737808713312E-3</c:v>
                </c:pt>
                <c:pt idx="5">
                  <c:v>9.6319256318892574E-3</c:v>
                </c:pt>
                <c:pt idx="6">
                  <c:v>1.5149285875851792E-2</c:v>
                </c:pt>
                <c:pt idx="7">
                  <c:v>2.7199997620883209E-2</c:v>
                </c:pt>
                <c:pt idx="8">
                  <c:v>6.2179285311090612E-2</c:v>
                </c:pt>
                <c:pt idx="9">
                  <c:v>0.25335121179931058</c:v>
                </c:pt>
                <c:pt idx="10">
                  <c:v>0.94659274898424328</c:v>
                </c:pt>
                <c:pt idx="11">
                  <c:v>1.3785049582060607</c:v>
                </c:pt>
                <c:pt idx="12">
                  <c:v>2.1154980847285869</c:v>
                </c:pt>
                <c:pt idx="13">
                  <c:v>3.4074299205581458</c:v>
                </c:pt>
                <c:pt idx="14">
                  <c:v>3.7632426558391945</c:v>
                </c:pt>
                <c:pt idx="15">
                  <c:v>4.1590479134681564</c:v>
                </c:pt>
                <c:pt idx="16">
                  <c:v>4.5983940038045512</c:v>
                </c:pt>
                <c:pt idx="17">
                  <c:v>5.085482889545518</c:v>
                </c:pt>
                <c:pt idx="18">
                  <c:v>5.6261398566518466</c:v>
                </c:pt>
                <c:pt idx="19">
                  <c:v>6.2298072523134413</c:v>
                </c:pt>
                <c:pt idx="20">
                  <c:v>6.9134493566637829</c:v>
                </c:pt>
                <c:pt idx="21">
                  <c:v>7.7092040642492599</c:v>
                </c:pt>
                <c:pt idx="22">
                  <c:v>8.6801550516666577</c:v>
                </c:pt>
                <c:pt idx="23">
                  <c:v>9.2675146132543897</c:v>
                </c:pt>
              </c:numCache>
            </c:numRef>
          </c:val>
        </c:ser>
        <c:ser>
          <c:idx val="7"/>
          <c:order val="7"/>
          <c:tx>
            <c:strRef>
              <c:f>'ТГВ-200М(несим)'!$G$20:$G$21</c:f>
              <c:strCache>
                <c:ptCount val="1"/>
                <c:pt idx="0">
                  <c:v>1333333,333</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'ТГВ-200М(несим)'!$H$21:$AE$21</c:f>
              <c:numCache>
                <c:formatCode>0.000</c:formatCode>
                <c:ptCount val="24"/>
                <c:pt idx="0">
                  <c:v>2.3729587551931438E-3</c:v>
                </c:pt>
                <c:pt idx="1">
                  <c:v>2.9346317911285195E-3</c:v>
                </c:pt>
                <c:pt idx="2">
                  <c:v>3.7220241236880312E-3</c:v>
                </c:pt>
                <c:pt idx="3">
                  <c:v>4.8744107535768711E-3</c:v>
                </c:pt>
                <c:pt idx="4">
                  <c:v>6.6576110374716897E-3</c:v>
                </c:pt>
                <c:pt idx="5">
                  <c:v>9.6317056555640535E-3</c:v>
                </c:pt>
                <c:pt idx="6">
                  <c:v>1.5148852694370461E-2</c:v>
                </c:pt>
                <c:pt idx="7">
                  <c:v>2.7198955558373643E-2</c:v>
                </c:pt>
                <c:pt idx="8">
                  <c:v>6.2175680794527302E-2</c:v>
                </c:pt>
                <c:pt idx="9">
                  <c:v>0.25332217426872972</c:v>
                </c:pt>
                <c:pt idx="10">
                  <c:v>0.94641096512280587</c:v>
                </c:pt>
                <c:pt idx="11">
                  <c:v>1.3782179376662458</c:v>
                </c:pt>
                <c:pt idx="12">
                  <c:v>2.1150574623507237</c:v>
                </c:pt>
                <c:pt idx="13">
                  <c:v>3.4068996521945007</c:v>
                </c:pt>
                <c:pt idx="14">
                  <c:v>3.762743519076563</c:v>
                </c:pt>
                <c:pt idx="15">
                  <c:v>4.1586166045170776</c:v>
                </c:pt>
                <c:pt idx="16">
                  <c:v>4.5980811807761999</c:v>
                </c:pt>
                <c:pt idx="17">
                  <c:v>5.0853562565715658</c:v>
                </c:pt>
                <c:pt idx="18">
                  <c:v>5.626287305641827</c:v>
                </c:pt>
                <c:pt idx="19">
                  <c:v>6.2303402006687865</c:v>
                </c:pt>
                <c:pt idx="20">
                  <c:v>6.9145071982402673</c:v>
                </c:pt>
                <c:pt idx="21">
                  <c:v>7.710962504539296</c:v>
                </c:pt>
                <c:pt idx="22">
                  <c:v>8.6828453692965688</c:v>
                </c:pt>
                <c:pt idx="23">
                  <c:v>9.2707865908212579</c:v>
                </c:pt>
              </c:numCache>
            </c:numRef>
          </c:val>
        </c:ser>
        <c:ser>
          <c:idx val="8"/>
          <c:order val="8"/>
          <c:tx>
            <c:strRef>
              <c:f>'ТГВ-200М(несим)'!$G$22:$G$23</c:f>
              <c:strCache>
                <c:ptCount val="1"/>
                <c:pt idx="0">
                  <c:v>1000000</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'ТГВ-200М(несим)'!$H$23:$AE$23</c:f>
              <c:numCache>
                <c:formatCode>0.000</c:formatCode>
                <c:ptCount val="24"/>
                <c:pt idx="0">
                  <c:v>2.372912151032058E-3</c:v>
                </c:pt>
                <c:pt idx="1">
                  <c:v>2.9345681158544582E-3</c:v>
                </c:pt>
                <c:pt idx="2">
                  <c:v>3.721933744292191E-3</c:v>
                </c:pt>
                <c:pt idx="3">
                  <c:v>4.8742761055609422E-3</c:v>
                </c:pt>
                <c:pt idx="4">
                  <c:v>6.6573972730092773E-3</c:v>
                </c:pt>
                <c:pt idx="5">
                  <c:v>9.6313354156594717E-3</c:v>
                </c:pt>
                <c:pt idx="6">
                  <c:v>1.5148124993803781E-2</c:v>
                </c:pt>
                <c:pt idx="7">
                  <c:v>2.7197208408257654E-2</c:v>
                </c:pt>
                <c:pt idx="8">
                  <c:v>6.2169649621725193E-2</c:v>
                </c:pt>
                <c:pt idx="9">
                  <c:v>0.25327369645612929</c:v>
                </c:pt>
                <c:pt idx="10">
                  <c:v>0.94610789141992435</c:v>
                </c:pt>
                <c:pt idx="11">
                  <c:v>1.3777395508130799</c:v>
                </c:pt>
                <c:pt idx="12">
                  <c:v>2.1143232450004801</c:v>
                </c:pt>
                <c:pt idx="13">
                  <c:v>3.4060161017143957</c:v>
                </c:pt>
                <c:pt idx="14">
                  <c:v>3.7619117901393349</c:v>
                </c:pt>
                <c:pt idx="15">
                  <c:v>4.1578978060561642</c:v>
                </c:pt>
                <c:pt idx="16">
                  <c:v>4.5975596837733574</c:v>
                </c:pt>
                <c:pt idx="17">
                  <c:v>5.085144842668746</c:v>
                </c:pt>
                <c:pt idx="18">
                  <c:v>5.6265324185309078</c:v>
                </c:pt>
                <c:pt idx="19">
                  <c:v>6.2312275317781287</c:v>
                </c:pt>
                <c:pt idx="20">
                  <c:v>6.9162691354862034</c:v>
                </c:pt>
                <c:pt idx="21">
                  <c:v>7.7138920627424721</c:v>
                </c:pt>
                <c:pt idx="22">
                  <c:v>8.6873283460364217</c:v>
                </c:pt>
                <c:pt idx="23">
                  <c:v>9.2762393456436207</c:v>
                </c:pt>
              </c:numCache>
            </c:numRef>
          </c:val>
        </c:ser>
        <c:ser>
          <c:idx val="9"/>
          <c:order val="9"/>
          <c:tx>
            <c:strRef>
              <c:f>'ТГВ-200М(несим)'!$G$24:$G$25</c:f>
              <c:strCache>
                <c:ptCount val="1"/>
                <c:pt idx="0">
                  <c:v>833333,3333</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'ТГВ-200М(несим)'!$H$25:$AE$25</c:f>
              <c:numCache>
                <c:formatCode>0.000</c:formatCode>
                <c:ptCount val="24"/>
                <c:pt idx="0">
                  <c:v>2.3728740870028477E-3</c:v>
                </c:pt>
                <c:pt idx="1">
                  <c:v>2.934516206860532E-3</c:v>
                </c:pt>
                <c:pt idx="2">
                  <c:v>3.7218602070922644E-3</c:v>
                </c:pt>
                <c:pt idx="3">
                  <c:v>4.8741667636160464E-3</c:v>
                </c:pt>
                <c:pt idx="4">
                  <c:v>6.6572240307936938E-3</c:v>
                </c:pt>
                <c:pt idx="5">
                  <c:v>9.6310359731934716E-3</c:v>
                </c:pt>
                <c:pt idx="6">
                  <c:v>1.5147537676808681E-2</c:v>
                </c:pt>
                <c:pt idx="7">
                  <c:v>2.7195801351034801E-2</c:v>
                </c:pt>
                <c:pt idx="8">
                  <c:v>6.2164803417242911E-2</c:v>
                </c:pt>
                <c:pt idx="9">
                  <c:v>0.25323484057332346</c:v>
                </c:pt>
                <c:pt idx="10">
                  <c:v>0.94586534225519814</c:v>
                </c:pt>
                <c:pt idx="11">
                  <c:v>1.3773568242753313</c:v>
                </c:pt>
                <c:pt idx="12">
                  <c:v>2.1137360090932678</c:v>
                </c:pt>
                <c:pt idx="13">
                  <c:v>3.4053094679360729</c:v>
                </c:pt>
                <c:pt idx="14">
                  <c:v>3.7612465555124412</c:v>
                </c:pt>
                <c:pt idx="15">
                  <c:v>4.1573228114881502</c:v>
                </c:pt>
                <c:pt idx="16">
                  <c:v>4.5971423728053296</c:v>
                </c:pt>
                <c:pt idx="17">
                  <c:v>5.0849753879231638</c:v>
                </c:pt>
                <c:pt idx="18">
                  <c:v>5.6267279364228964</c:v>
                </c:pt>
                <c:pt idx="19">
                  <c:v>6.2319365716023771</c:v>
                </c:pt>
                <c:pt idx="20">
                  <c:v>6.9176776658624703</c:v>
                </c:pt>
                <c:pt idx="21">
                  <c:v>7.7162346506025017</c:v>
                </c:pt>
                <c:pt idx="22">
                  <c:v>8.690913929453238</c:v>
                </c:pt>
                <c:pt idx="23">
                  <c:v>9.2806010620821056</c:v>
                </c:pt>
              </c:numCache>
            </c:numRef>
          </c:val>
        </c:ser>
        <c:ser>
          <c:idx val="10"/>
          <c:order val="10"/>
          <c:tx>
            <c:strRef>
              <c:f>'ТГВ-200М(несим)'!$G$26:$G$27</c:f>
              <c:strCache>
                <c:ptCount val="1"/>
                <c:pt idx="0">
                  <c:v>416666,6667</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'ТГВ-200М(несим)'!$H$27:$AE$27</c:f>
              <c:numCache>
                <c:formatCode>0.000</c:formatCode>
                <c:ptCount val="24"/>
                <c:pt idx="0">
                  <c:v>2.372631135610417E-3</c:v>
                </c:pt>
                <c:pt idx="1">
                  <c:v>2.934186677091962E-3</c:v>
                </c:pt>
                <c:pt idx="2">
                  <c:v>3.7213959664650301E-3</c:v>
                </c:pt>
                <c:pt idx="3">
                  <c:v>4.8734804228750071E-3</c:v>
                </c:pt>
                <c:pt idx="4">
                  <c:v>6.6561429655454044E-3</c:v>
                </c:pt>
                <c:pt idx="5">
                  <c:v>9.6291786879814829E-3</c:v>
                </c:pt>
                <c:pt idx="6">
                  <c:v>1.5143917610614156E-2</c:v>
                </c:pt>
                <c:pt idx="7">
                  <c:v>2.7187184933544252E-2</c:v>
                </c:pt>
                <c:pt idx="8">
                  <c:v>6.2135329967667824E-2</c:v>
                </c:pt>
                <c:pt idx="9">
                  <c:v>0.25300033608495931</c:v>
                </c:pt>
                <c:pt idx="10">
                  <c:v>0.944408380800832</c:v>
                </c:pt>
                <c:pt idx="11">
                  <c:v>1.3750601621787992</c:v>
                </c:pt>
                <c:pt idx="12">
                  <c:v>2.1102151702317196</c:v>
                </c:pt>
                <c:pt idx="13">
                  <c:v>3.4010734959895794</c:v>
                </c:pt>
                <c:pt idx="14">
                  <c:v>3.7572578907016871</c:v>
                </c:pt>
                <c:pt idx="15">
                  <c:v>4.1538736379851002</c:v>
                </c:pt>
                <c:pt idx="16">
                  <c:v>4.594636359949674</c:v>
                </c:pt>
                <c:pt idx="17">
                  <c:v>5.0839525893425126</c:v>
                </c:pt>
                <c:pt idx="18">
                  <c:v>5.627890331382611</c:v>
                </c:pt>
                <c:pt idx="19">
                  <c:v>6.2361753824257171</c:v>
                </c:pt>
                <c:pt idx="20">
                  <c:v>6.9261097894878425</c:v>
                </c:pt>
                <c:pt idx="21">
                  <c:v>7.7302703820722973</c:v>
                </c:pt>
                <c:pt idx="22">
                  <c:v>8.7124125038991238</c:v>
                </c:pt>
                <c:pt idx="23">
                  <c:v>9.3067622412489683</c:v>
                </c:pt>
              </c:numCache>
            </c:numRef>
          </c:val>
        </c:ser>
        <c:ser>
          <c:idx val="11"/>
          <c:order val="11"/>
          <c:tx>
            <c:strRef>
              <c:f>'ТГВ-200М(несим)'!$G$28:$G$29</c:f>
              <c:strCache>
                <c:ptCount val="1"/>
                <c:pt idx="0">
                  <c:v>333333,3333</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'ТГВ-200М(несим)'!$H$29:$AE$29</c:f>
              <c:numCache>
                <c:formatCode>0.000</c:formatCode>
                <c:ptCount val="24"/>
                <c:pt idx="0">
                  <c:v>2.3725003000676574E-3</c:v>
                </c:pt>
                <c:pt idx="1">
                  <c:v>2.9340102985586595E-3</c:v>
                </c:pt>
                <c:pt idx="2">
                  <c:v>3.7211490584246622E-3</c:v>
                </c:pt>
                <c:pt idx="3">
                  <c:v>4.873117794579526E-3</c:v>
                </c:pt>
                <c:pt idx="4">
                  <c:v>6.6555757038981311E-3</c:v>
                </c:pt>
                <c:pt idx="5">
                  <c:v>9.6282111057846408E-3</c:v>
                </c:pt>
                <c:pt idx="6">
                  <c:v>1.5142045830276507E-2</c:v>
                </c:pt>
                <c:pt idx="7">
                  <c:v>2.7182764993337112E-2</c:v>
                </c:pt>
                <c:pt idx="8">
                  <c:v>6.2120339116375926E-2</c:v>
                </c:pt>
                <c:pt idx="9">
                  <c:v>0.25288220777660825</c:v>
                </c:pt>
                <c:pt idx="10">
                  <c:v>0.94367884222634346</c:v>
                </c:pt>
                <c:pt idx="11">
                  <c:v>1.3739116484481162</c:v>
                </c:pt>
                <c:pt idx="12">
                  <c:v>2.1084564080088288</c:v>
                </c:pt>
                <c:pt idx="13">
                  <c:v>3.3989579525656559</c:v>
                </c:pt>
                <c:pt idx="14">
                  <c:v>3.7552652988192889</c:v>
                </c:pt>
                <c:pt idx="15">
                  <c:v>4.1521495374977562</c:v>
                </c:pt>
                <c:pt idx="16">
                  <c:v>4.5933819494109756</c:v>
                </c:pt>
                <c:pt idx="17">
                  <c:v>5.0834372653398292</c:v>
                </c:pt>
                <c:pt idx="18">
                  <c:v>5.6284646213043894</c:v>
                </c:pt>
                <c:pt idx="19">
                  <c:v>6.2382848489539384</c:v>
                </c:pt>
                <c:pt idx="20">
                  <c:v>6.9303135765447914</c:v>
                </c:pt>
                <c:pt idx="21">
                  <c:v>7.7372754962381034</c:v>
                </c:pt>
                <c:pt idx="22">
                  <c:v>8.7231521720957197</c:v>
                </c:pt>
                <c:pt idx="23">
                  <c:v>9.3198369520189743</c:v>
                </c:pt>
              </c:numCache>
            </c:numRef>
          </c:val>
        </c:ser>
        <c:bandFmts/>
        <c:axId val="563326080"/>
        <c:axId val="563326640"/>
        <c:axId val="520067520"/>
      </c:surface3DChart>
      <c:catAx>
        <c:axId val="56332608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26640"/>
        <c:crosses val="autoZero"/>
        <c:auto val="1"/>
        <c:lblAlgn val="ctr"/>
        <c:lblOffset val="100"/>
        <c:noMultiLvlLbl val="0"/>
      </c:catAx>
      <c:valAx>
        <c:axId val="56332664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26080"/>
        <c:crosses val="autoZero"/>
        <c:crossBetween val="midCat"/>
      </c:valAx>
      <c:serAx>
        <c:axId val="520067520"/>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2664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'ТВВ-200-2а(несим)'!$G$6:$G$7</c:f>
              <c:strCache>
                <c:ptCount val="1"/>
                <c:pt idx="0">
                  <c:v>33333333,33</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'ТВВ-200-2а(несим)'!$H$7:$AE$7</c:f>
              <c:numCache>
                <c:formatCode>0.000</c:formatCode>
                <c:ptCount val="24"/>
                <c:pt idx="0">
                  <c:v>4.2358244023014014E-3</c:v>
                </c:pt>
                <c:pt idx="1">
                  <c:v>5.2437513517792815E-3</c:v>
                </c:pt>
                <c:pt idx="2">
                  <c:v>6.6586720344108717E-3</c:v>
                </c:pt>
                <c:pt idx="3">
                  <c:v>8.7327082744129668E-3</c:v>
                </c:pt>
                <c:pt idx="4">
                  <c:v>1.1947658845203803E-2</c:v>
                </c:pt>
                <c:pt idx="5">
                  <c:v>1.731950129863195E-2</c:v>
                </c:pt>
                <c:pt idx="6">
                  <c:v>2.7299838637558145E-2</c:v>
                </c:pt>
                <c:pt idx="7">
                  <c:v>4.9090896582540122E-2</c:v>
                </c:pt>
                <c:pt idx="8">
                  <c:v>0.11174170730836619</c:v>
                </c:pt>
                <c:pt idx="9">
                  <c:v>0.42895852304473292</c:v>
                </c:pt>
                <c:pt idx="10">
                  <c:v>1.2950005178549069</c:v>
                </c:pt>
                <c:pt idx="11">
                  <c:v>1.6951566032583485</c:v>
                </c:pt>
                <c:pt idx="12">
                  <c:v>2.2426681967479154</c:v>
                </c:pt>
                <c:pt idx="13">
                  <c:v>2.9804124574810684</c:v>
                </c:pt>
                <c:pt idx="14">
                  <c:v>3.1557740739551625</c:v>
                </c:pt>
                <c:pt idx="15">
                  <c:v>3.342243195729381</c:v>
                </c:pt>
                <c:pt idx="16">
                  <c:v>3.5412015475388254</c:v>
                </c:pt>
                <c:pt idx="17">
                  <c:v>3.7546087574291995</c:v>
                </c:pt>
                <c:pt idx="18">
                  <c:v>3.9852814161546428</c:v>
                </c:pt>
                <c:pt idx="19">
                  <c:v>4.2373084731133801</c:v>
                </c:pt>
                <c:pt idx="20">
                  <c:v>4.5166859908999495</c:v>
                </c:pt>
                <c:pt idx="21">
                  <c:v>4.8323222612624015</c:v>
                </c:pt>
                <c:pt idx="22">
                  <c:v>5.1977026124960677</c:v>
                </c:pt>
                <c:pt idx="23">
                  <c:v>5.4051867708816079</c:v>
                </c:pt>
              </c:numCache>
            </c:numRef>
          </c:val>
        </c:ser>
        <c:ser>
          <c:idx val="1"/>
          <c:order val="1"/>
          <c:tx>
            <c:strRef>
              <c:f>'ТВВ-200-2а(несим)'!$G$8:$G$9</c:f>
              <c:strCache>
                <c:ptCount val="1"/>
                <c:pt idx="0">
                  <c:v>30000000</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'ТВВ-200-2а(несим)'!$H$9:$AE$9</c:f>
              <c:numCache>
                <c:formatCode>0.000</c:formatCode>
                <c:ptCount val="24"/>
                <c:pt idx="0">
                  <c:v>4.2358211698905563E-3</c:v>
                </c:pt>
                <c:pt idx="1">
                  <c:v>5.2437468911927408E-3</c:v>
                </c:pt>
                <c:pt idx="2">
                  <c:v>6.658665637324296E-3</c:v>
                </c:pt>
                <c:pt idx="3">
                  <c:v>8.7326986406574686E-3</c:v>
                </c:pt>
                <c:pt idx="4">
                  <c:v>1.1947643378238827E-2</c:v>
                </c:pt>
                <c:pt idx="5">
                  <c:v>1.7319474200137901E-2</c:v>
                </c:pt>
                <c:pt idx="6">
                  <c:v>2.729978478725362E-2</c:v>
                </c:pt>
                <c:pt idx="7">
                  <c:v>4.9090766353910006E-2</c:v>
                </c:pt>
                <c:pt idx="8">
                  <c:v>0.11174126350834268</c:v>
                </c:pt>
                <c:pt idx="9">
                  <c:v>0.42895551411132027</c:v>
                </c:pt>
                <c:pt idx="10">
                  <c:v>1.2949901221352107</c:v>
                </c:pt>
                <c:pt idx="11">
                  <c:v>1.6951447388237311</c:v>
                </c:pt>
                <c:pt idx="12">
                  <c:v>2.2426577339196347</c:v>
                </c:pt>
                <c:pt idx="13">
                  <c:v>2.9804114508663067</c:v>
                </c:pt>
                <c:pt idx="14">
                  <c:v>3.1557766643645637</c:v>
                </c:pt>
                <c:pt idx="15">
                  <c:v>3.3422501587601339</c:v>
                </c:pt>
                <c:pt idx="16">
                  <c:v>3.5412137640404699</c:v>
                </c:pt>
                <c:pt idx="17">
                  <c:v>3.7546272255155415</c:v>
                </c:pt>
                <c:pt idx="18">
                  <c:v>3.9853072689667766</c:v>
                </c:pt>
                <c:pt idx="19">
                  <c:v>4.2373430069948324</c:v>
                </c:pt>
                <c:pt idx="20">
                  <c:v>4.516730711702742</c:v>
                </c:pt>
                <c:pt idx="21">
                  <c:v>4.8323789617837116</c:v>
                </c:pt>
                <c:pt idx="22">
                  <c:v>5.1977735038029174</c:v>
                </c:pt>
                <c:pt idx="23">
                  <c:v>5.4052657755755877</c:v>
                </c:pt>
              </c:numCache>
            </c:numRef>
          </c:val>
        </c:ser>
        <c:ser>
          <c:idx val="2"/>
          <c:order val="2"/>
          <c:tx>
            <c:strRef>
              <c:f>'ТВВ-200-2а(несим)'!$G$10:$G$11</c:f>
              <c:strCache>
                <c:ptCount val="1"/>
                <c:pt idx="0">
                  <c:v>20000000</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'ТВВ-200-2а(несим)'!$H$11:$AE$11</c:f>
              <c:numCache>
                <c:formatCode>0.000</c:formatCode>
                <c:ptCount val="24"/>
                <c:pt idx="0">
                  <c:v>4.2358049914137993E-3</c:v>
                </c:pt>
                <c:pt idx="1">
                  <c:v>5.2437245678421613E-3</c:v>
                </c:pt>
                <c:pt idx="2">
                  <c:v>6.6586336258399421E-3</c:v>
                </c:pt>
                <c:pt idx="3">
                  <c:v>8.7326504375358997E-3</c:v>
                </c:pt>
                <c:pt idx="4">
                  <c:v>1.1947565996175902E-2</c:v>
                </c:pt>
                <c:pt idx="5">
                  <c:v>1.7319338638888345E-2</c:v>
                </c:pt>
                <c:pt idx="6">
                  <c:v>2.7299515427295681E-2</c:v>
                </c:pt>
                <c:pt idx="7">
                  <c:v>4.9090115018865024E-2</c:v>
                </c:pt>
                <c:pt idx="8">
                  <c:v>0.11173904410913757</c:v>
                </c:pt>
                <c:pt idx="9">
                  <c:v>0.428940468734615</c:v>
                </c:pt>
                <c:pt idx="10">
                  <c:v>1.2949381446328139</c:v>
                </c:pt>
                <c:pt idx="11">
                  <c:v>1.6950854181625401</c:v>
                </c:pt>
                <c:pt idx="12">
                  <c:v>2.2426054204674797</c:v>
                </c:pt>
                <c:pt idx="13">
                  <c:v>2.9804064151720784</c:v>
                </c:pt>
                <c:pt idx="14">
                  <c:v>3.1557896128552079</c:v>
                </c:pt>
                <c:pt idx="15">
                  <c:v>3.3422849694009478</c:v>
                </c:pt>
                <c:pt idx="16">
                  <c:v>3.5412748411207526</c:v>
                </c:pt>
                <c:pt idx="17">
                  <c:v>3.7547195597286258</c:v>
                </c:pt>
                <c:pt idx="18">
                  <c:v>3.9854365262481708</c:v>
                </c:pt>
                <c:pt idx="19">
                  <c:v>4.2375156694244884</c:v>
                </c:pt>
                <c:pt idx="20">
                  <c:v>4.5169543090678488</c:v>
                </c:pt>
                <c:pt idx="21">
                  <c:v>4.8326624588066647</c:v>
                </c:pt>
                <c:pt idx="22">
                  <c:v>5.1981279568350898</c:v>
                </c:pt>
                <c:pt idx="23">
                  <c:v>5.4056607970841819</c:v>
                </c:pt>
              </c:numCache>
            </c:numRef>
          </c:val>
        </c:ser>
        <c:ser>
          <c:idx val="3"/>
          <c:order val="3"/>
          <c:tx>
            <c:strRef>
              <c:f>'ТВВ-200-2а(несим)'!$G$12:$G$13</c:f>
              <c:strCache>
                <c:ptCount val="1"/>
                <c:pt idx="0">
                  <c:v>10000000</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'ТВВ-200-2а(несим)'!$H$13:$AE$13</c:f>
              <c:numCache>
                <c:formatCode>0.000</c:formatCode>
                <c:ptCount val="24"/>
                <c:pt idx="0">
                  <c:v>4.2357562917661852E-3</c:v>
                </c:pt>
                <c:pt idx="1">
                  <c:v>5.2436573936225214E-3</c:v>
                </c:pt>
                <c:pt idx="2">
                  <c:v>6.6585373308875231E-3</c:v>
                </c:pt>
                <c:pt idx="3">
                  <c:v>8.7325054847536606E-3</c:v>
                </c:pt>
                <c:pt idx="4">
                  <c:v>1.1947333377643889E-2</c:v>
                </c:pt>
                <c:pt idx="5">
                  <c:v>1.7318931267412799E-2</c:v>
                </c:pt>
                <c:pt idx="6">
                  <c:v>2.7298706263199642E-2</c:v>
                </c:pt>
                <c:pt idx="7">
                  <c:v>4.9088159095099185E-2</c:v>
                </c:pt>
                <c:pt idx="8">
                  <c:v>0.11173238192163847</c:v>
                </c:pt>
                <c:pt idx="9">
                  <c:v>0.4288953255122338</c:v>
                </c:pt>
                <c:pt idx="10">
                  <c:v>1.2947822230856922</c:v>
                </c:pt>
                <c:pt idx="11">
                  <c:v>1.6949074712928407</c:v>
                </c:pt>
                <c:pt idx="12">
                  <c:v>2.2424484869953787</c:v>
                </c:pt>
                <c:pt idx="13">
                  <c:v>2.9803912818776599</c:v>
                </c:pt>
                <c:pt idx="14">
                  <c:v>3.1558284227561884</c:v>
                </c:pt>
                <c:pt idx="15">
                  <c:v>3.3423893561867941</c:v>
                </c:pt>
                <c:pt idx="16">
                  <c:v>3.5414580180749877</c:v>
                </c:pt>
                <c:pt idx="17">
                  <c:v>3.7549965001740091</c:v>
                </c:pt>
                <c:pt idx="18">
                  <c:v>3.9858242302916933</c:v>
                </c:pt>
                <c:pt idx="19">
                  <c:v>4.2380335869290384</c:v>
                </c:pt>
                <c:pt idx="20">
                  <c:v>4.5176250346657953</c:v>
                </c:pt>
                <c:pt idx="21">
                  <c:v>4.8335128940311733</c:v>
                </c:pt>
                <c:pt idx="22">
                  <c:v>5.1991912809046772</c:v>
                </c:pt>
                <c:pt idx="23">
                  <c:v>5.4068458419934071</c:v>
                </c:pt>
              </c:numCache>
            </c:numRef>
          </c:val>
        </c:ser>
        <c:ser>
          <c:idx val="4"/>
          <c:order val="4"/>
          <c:tx>
            <c:strRef>
              <c:f>'ТВВ-200-2а(несим)'!$G$14:$G$15</c:f>
              <c:strCache>
                <c:ptCount val="1"/>
                <c:pt idx="0">
                  <c:v>3000000</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'ТВВ-200-2а(несим)'!$H$15:$AE$15</c:f>
              <c:numCache>
                <c:formatCode>0.000</c:formatCode>
                <c:ptCount val="24"/>
                <c:pt idx="0">
                  <c:v>4.2355257704324925E-3</c:v>
                </c:pt>
                <c:pt idx="1">
                  <c:v>5.2433398655213504E-3</c:v>
                </c:pt>
                <c:pt idx="2">
                  <c:v>6.6580827891953931E-3</c:v>
                </c:pt>
                <c:pt idx="3">
                  <c:v>8.7318222293187552E-3</c:v>
                </c:pt>
                <c:pt idx="4">
                  <c:v>1.1946238459565101E-2</c:v>
                </c:pt>
                <c:pt idx="5">
                  <c:v>1.731701656624084E-2</c:v>
                </c:pt>
                <c:pt idx="6">
                  <c:v>2.729490867150049E-2</c:v>
                </c:pt>
                <c:pt idx="7">
                  <c:v>4.9078993424562393E-2</c:v>
                </c:pt>
                <c:pt idx="8">
                  <c:v>0.11170121266499311</c:v>
                </c:pt>
                <c:pt idx="9">
                  <c:v>0.42868451683109898</c:v>
                </c:pt>
                <c:pt idx="10">
                  <c:v>1.2940548065055499</c:v>
                </c:pt>
                <c:pt idx="11">
                  <c:v>1.6940773518939383</c:v>
                </c:pt>
                <c:pt idx="12">
                  <c:v>2.2417162666405805</c:v>
                </c:pt>
                <c:pt idx="13">
                  <c:v>2.9803201393257965</c:v>
                </c:pt>
                <c:pt idx="14">
                  <c:v>3.1560088295155095</c:v>
                </c:pt>
                <c:pt idx="15">
                  <c:v>3.3428755987036367</c:v>
                </c:pt>
                <c:pt idx="16">
                  <c:v>3.5423117665653447</c:v>
                </c:pt>
                <c:pt idx="17">
                  <c:v>3.7562876547709778</c:v>
                </c:pt>
                <c:pt idx="18">
                  <c:v>3.9876321704348809</c:v>
                </c:pt>
                <c:pt idx="19">
                  <c:v>4.2404491504955484</c:v>
                </c:pt>
                <c:pt idx="20">
                  <c:v>4.5207537678332965</c:v>
                </c:pt>
                <c:pt idx="21">
                  <c:v>4.8374804834522314</c:v>
                </c:pt>
                <c:pt idx="22">
                  <c:v>5.2041527646851815</c:v>
                </c:pt>
                <c:pt idx="23">
                  <c:v>5.4123756622026624</c:v>
                </c:pt>
              </c:numCache>
            </c:numRef>
          </c:val>
        </c:ser>
        <c:ser>
          <c:idx val="5"/>
          <c:order val="5"/>
          <c:tx>
            <c:strRef>
              <c:f>'ТВВ-200-2а(несим)'!$G$16:$G$17</c:f>
              <c:strCache>
                <c:ptCount val="1"/>
                <c:pt idx="0">
                  <c:v>2333333,333</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'ТВВ-200-2а(несим)'!$H$17:$AE$17</c:f>
              <c:numCache>
                <c:formatCode>0.000</c:formatCode>
                <c:ptCount val="24"/>
                <c:pt idx="0">
                  <c:v>4.2354301391769175E-3</c:v>
                </c:pt>
                <c:pt idx="1">
                  <c:v>5.2432083465270502E-3</c:v>
                </c:pt>
                <c:pt idx="2">
                  <c:v>6.6578948178926895E-3</c:v>
                </c:pt>
                <c:pt idx="3">
                  <c:v>8.7315401277755691E-3</c:v>
                </c:pt>
                <c:pt idx="4">
                  <c:v>1.1945787123433801E-2</c:v>
                </c:pt>
                <c:pt idx="5">
                  <c:v>1.7316228605391577E-2</c:v>
                </c:pt>
                <c:pt idx="6">
                  <c:v>2.7293348467628559E-2</c:v>
                </c:pt>
                <c:pt idx="7">
                  <c:v>4.9075234351377381E-2</c:v>
                </c:pt>
                <c:pt idx="8">
                  <c:v>0.11168845315377396</c:v>
                </c:pt>
                <c:pt idx="9">
                  <c:v>0.42859840626906387</c:v>
                </c:pt>
                <c:pt idx="10">
                  <c:v>1.2937580045963073</c:v>
                </c:pt>
                <c:pt idx="11">
                  <c:v>1.6937386690726659</c:v>
                </c:pt>
                <c:pt idx="12">
                  <c:v>2.2414174650789902</c:v>
                </c:pt>
                <c:pt idx="13">
                  <c:v>2.9802908547905651</c:v>
                </c:pt>
                <c:pt idx="14">
                  <c:v>3.1560821303318902</c:v>
                </c:pt>
                <c:pt idx="15">
                  <c:v>3.3430736406558608</c:v>
                </c:pt>
                <c:pt idx="16">
                  <c:v>3.5426597250536096</c:v>
                </c:pt>
                <c:pt idx="17">
                  <c:v>3.7568140721060082</c:v>
                </c:pt>
                <c:pt idx="18">
                  <c:v>3.9883694679639792</c:v>
                </c:pt>
                <c:pt idx="19">
                  <c:v>4.2414344389084722</c:v>
                </c:pt>
                <c:pt idx="20">
                  <c:v>4.522030176706985</c:v>
                </c:pt>
                <c:pt idx="21">
                  <c:v>4.8390993826889401</c:v>
                </c:pt>
                <c:pt idx="22">
                  <c:v>5.2061775307358475</c:v>
                </c:pt>
                <c:pt idx="23">
                  <c:v>5.4146325471933752</c:v>
                </c:pt>
              </c:numCache>
            </c:numRef>
          </c:val>
        </c:ser>
        <c:ser>
          <c:idx val="6"/>
          <c:order val="6"/>
          <c:tx>
            <c:strRef>
              <c:f>'ТВВ-200-2а(несим)'!$G$18:$G$19</c:f>
              <c:strCache>
                <c:ptCount val="1"/>
                <c:pt idx="0">
                  <c:v>1666666,667</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'ТВВ-200-2а(несим)'!$H$19:$AE$19</c:f>
              <c:numCache>
                <c:formatCode>0.000</c:formatCode>
                <c:ptCount val="24"/>
                <c:pt idx="0">
                  <c:v>4.235255752626464E-3</c:v>
                </c:pt>
                <c:pt idx="1">
                  <c:v>5.2429688148512565E-3</c:v>
                </c:pt>
                <c:pt idx="2">
                  <c:v>6.6575529006174215E-3</c:v>
                </c:pt>
                <c:pt idx="3">
                  <c:v>8.7310276407457331E-3</c:v>
                </c:pt>
                <c:pt idx="4">
                  <c:v>1.1944968249340384E-2</c:v>
                </c:pt>
                <c:pt idx="5">
                  <c:v>1.7314800859575357E-2</c:v>
                </c:pt>
                <c:pt idx="6">
                  <c:v>2.7290525261783185E-2</c:v>
                </c:pt>
                <c:pt idx="7">
                  <c:v>4.9068441779367582E-2</c:v>
                </c:pt>
                <c:pt idx="8">
                  <c:v>0.11166543154477501</c:v>
                </c:pt>
                <c:pt idx="9">
                  <c:v>0.42844331095086846</c:v>
                </c:pt>
                <c:pt idx="10">
                  <c:v>1.293223911283788</c:v>
                </c:pt>
                <c:pt idx="11">
                  <c:v>1.6931292460994196</c:v>
                </c:pt>
                <c:pt idx="12">
                  <c:v>2.2408797148096644</c:v>
                </c:pt>
                <c:pt idx="13">
                  <c:v>2.9802377814060224</c:v>
                </c:pt>
                <c:pt idx="14">
                  <c:v>3.1562135822896584</c:v>
                </c:pt>
                <c:pt idx="15">
                  <c:v>3.3434294955084241</c:v>
                </c:pt>
                <c:pt idx="16">
                  <c:v>3.543285304174729</c:v>
                </c:pt>
                <c:pt idx="17">
                  <c:v>3.7577607686413059</c:v>
                </c:pt>
                <c:pt idx="18">
                  <c:v>3.9896956718366754</c:v>
                </c:pt>
                <c:pt idx="19">
                  <c:v>4.2432069990299084</c:v>
                </c:pt>
                <c:pt idx="20">
                  <c:v>4.5243267986598115</c:v>
                </c:pt>
                <c:pt idx="21">
                  <c:v>4.8420126335134563</c:v>
                </c:pt>
                <c:pt idx="22">
                  <c:v>5.2098216278740672</c:v>
                </c:pt>
                <c:pt idx="23">
                  <c:v>5.4186946703201224</c:v>
                </c:pt>
              </c:numCache>
            </c:numRef>
          </c:val>
        </c:ser>
        <c:ser>
          <c:idx val="7"/>
          <c:order val="7"/>
          <c:tx>
            <c:strRef>
              <c:f>'ТВВ-200-2а(несим)'!$G$20:$G$21</c:f>
              <c:strCache>
                <c:ptCount val="1"/>
                <c:pt idx="0">
                  <c:v>1333333,333</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'ТВВ-200-2а(несим)'!$H$21:$AE$21</c:f>
              <c:numCache>
                <c:formatCode>0.000</c:formatCode>
                <c:ptCount val="24"/>
                <c:pt idx="0">
                  <c:v>4.2351007917433821E-3</c:v>
                </c:pt>
                <c:pt idx="1">
                  <c:v>5.2427562751277161E-3</c:v>
                </c:pt>
                <c:pt idx="2">
                  <c:v>6.6572499602784788E-3</c:v>
                </c:pt>
                <c:pt idx="3">
                  <c:v>8.7305742551578528E-3</c:v>
                </c:pt>
                <c:pt idx="4">
                  <c:v>1.194424491500572E-2</c:v>
                </c:pt>
                <c:pt idx="5">
                  <c:v>1.7313541656561033E-2</c:v>
                </c:pt>
                <c:pt idx="6">
                  <c:v>2.7288039317763135E-2</c:v>
                </c:pt>
                <c:pt idx="7">
                  <c:v>4.9062470630742511E-2</c:v>
                </c:pt>
                <c:pt idx="8">
                  <c:v>0.11164523025414007</c:v>
                </c:pt>
                <c:pt idx="9">
                  <c:v>0.42830750133110851</c:v>
                </c:pt>
                <c:pt idx="10">
                  <c:v>1.292756737900348</c:v>
                </c:pt>
                <c:pt idx="11">
                  <c:v>1.6925962179398484</c:v>
                </c:pt>
                <c:pt idx="12">
                  <c:v>2.2404092802325364</c:v>
                </c:pt>
                <c:pt idx="13">
                  <c:v>2.9801909605730952</c:v>
                </c:pt>
                <c:pt idx="14">
                  <c:v>3.1563280858486849</c:v>
                </c:pt>
                <c:pt idx="15">
                  <c:v>3.3437402132918113</c:v>
                </c:pt>
                <c:pt idx="16">
                  <c:v>3.5438318983296355</c:v>
                </c:pt>
                <c:pt idx="17">
                  <c:v>3.7585882260640382</c:v>
                </c:pt>
                <c:pt idx="18">
                  <c:v>3.9908551169115687</c:v>
                </c:pt>
                <c:pt idx="19">
                  <c:v>4.2447569769338287</c:v>
                </c:pt>
                <c:pt idx="20">
                  <c:v>4.5263353780996454</c:v>
                </c:pt>
                <c:pt idx="21">
                  <c:v>4.8445609174743316</c:v>
                </c:pt>
                <c:pt idx="22">
                  <c:v>5.2130097042563559</c:v>
                </c:pt>
                <c:pt idx="23">
                  <c:v>5.4222487431328847</c:v>
                </c:pt>
              </c:numCache>
            </c:numRef>
          </c:val>
        </c:ser>
        <c:ser>
          <c:idx val="8"/>
          <c:order val="8"/>
          <c:tx>
            <c:strRef>
              <c:f>'ТВВ-200-2а(несим)'!$G$22:$G$23</c:f>
              <c:strCache>
                <c:ptCount val="1"/>
                <c:pt idx="0">
                  <c:v>1000000</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'ТВВ-200-2а(несим)'!$H$23:$AE$23</c:f>
              <c:numCache>
                <c:formatCode>0.000</c:formatCode>
                <c:ptCount val="24"/>
                <c:pt idx="0">
                  <c:v>4.2348376045784264E-3</c:v>
                </c:pt>
                <c:pt idx="1">
                  <c:v>5.2423959275475843E-3</c:v>
                </c:pt>
                <c:pt idx="2">
                  <c:v>6.6567372595328703E-3</c:v>
                </c:pt>
                <c:pt idx="3">
                  <c:v>8.7298083322535722E-3</c:v>
                </c:pt>
                <c:pt idx="4">
                  <c:v>1.1943025223193687E-2</c:v>
                </c:pt>
                <c:pt idx="5">
                  <c:v>1.7311422415478742E-2</c:v>
                </c:pt>
                <c:pt idx="6">
                  <c:v>2.7283863674315449E-2</c:v>
                </c:pt>
                <c:pt idx="7">
                  <c:v>4.9052461449757251E-2</c:v>
                </c:pt>
                <c:pt idx="8">
                  <c:v>0.11161144266516564</c:v>
                </c:pt>
                <c:pt idx="9">
                  <c:v>0.42808094304900657</c:v>
                </c:pt>
                <c:pt idx="10">
                  <c:v>1.2919784436518857</c:v>
                </c:pt>
                <c:pt idx="11">
                  <c:v>1.6917082863960409</c:v>
                </c:pt>
                <c:pt idx="12">
                  <c:v>2.239625421633491</c:v>
                </c:pt>
                <c:pt idx="13">
                  <c:v>2.9801121325115432</c:v>
                </c:pt>
                <c:pt idx="14">
                  <c:v>3.1565178512555292</c:v>
                </c:pt>
                <c:pt idx="15">
                  <c:v>3.3442567155815106</c:v>
                </c:pt>
                <c:pt idx="16">
                  <c:v>3.5447412533616642</c:v>
                </c:pt>
                <c:pt idx="17">
                  <c:v>3.7599654490513195</c:v>
                </c:pt>
                <c:pt idx="18">
                  <c:v>3.9927854839691621</c:v>
                </c:pt>
                <c:pt idx="19">
                  <c:v>4.24733817197626</c:v>
                </c:pt>
                <c:pt idx="20">
                  <c:v>4.529681007330411</c:v>
                </c:pt>
                <c:pt idx="21">
                  <c:v>4.8488063743061467</c:v>
                </c:pt>
                <c:pt idx="22">
                  <c:v>5.2183221085286569</c:v>
                </c:pt>
                <c:pt idx="23">
                  <c:v>5.4281716059915581</c:v>
                </c:pt>
              </c:numCache>
            </c:numRef>
          </c:val>
        </c:ser>
        <c:ser>
          <c:idx val="9"/>
          <c:order val="9"/>
          <c:tx>
            <c:strRef>
              <c:f>'ТВВ-200-2а(несим)'!$G$24:$G$25</c:f>
              <c:strCache>
                <c:ptCount val="1"/>
                <c:pt idx="0">
                  <c:v>833333,3333</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'ТВВ-200-2а(несим)'!$H$25:$AE$25</c:f>
              <c:numCache>
                <c:formatCode>0.000</c:formatCode>
                <c:ptCount val="24"/>
                <c:pt idx="0">
                  <c:v>4.23462262967468E-3</c:v>
                </c:pt>
                <c:pt idx="1">
                  <c:v>5.2421021489260393E-3</c:v>
                </c:pt>
                <c:pt idx="2">
                  <c:v>6.6563200825962253E-3</c:v>
                </c:pt>
                <c:pt idx="3">
                  <c:v>8.729186347424301E-3</c:v>
                </c:pt>
                <c:pt idx="4">
                  <c:v>1.1942036757756454E-2</c:v>
                </c:pt>
                <c:pt idx="5">
                  <c:v>1.7309708526063589E-2</c:v>
                </c:pt>
                <c:pt idx="6">
                  <c:v>2.7280494027734671E-2</c:v>
                </c:pt>
                <c:pt idx="7">
                  <c:v>4.9044402638744912E-2</c:v>
                </c:pt>
                <c:pt idx="8">
                  <c:v>0.11158430593179489</c:v>
                </c:pt>
                <c:pt idx="9">
                  <c:v>0.42789950935654036</c:v>
                </c:pt>
                <c:pt idx="10">
                  <c:v>1.2913561033196168</c:v>
                </c:pt>
                <c:pt idx="11">
                  <c:v>1.6909983438513001</c:v>
                </c:pt>
                <c:pt idx="12">
                  <c:v>2.2389985120313942</c:v>
                </c:pt>
                <c:pt idx="13">
                  <c:v>2.9800483543376242</c:v>
                </c:pt>
                <c:pt idx="14">
                  <c:v>3.1566686954539431</c:v>
                </c:pt>
                <c:pt idx="15">
                  <c:v>3.344668691179765</c:v>
                </c:pt>
                <c:pt idx="16">
                  <c:v>3.5454672640530358</c:v>
                </c:pt>
                <c:pt idx="17">
                  <c:v>3.7610655402956672</c:v>
                </c:pt>
                <c:pt idx="18">
                  <c:v>3.994327938533873</c:v>
                </c:pt>
                <c:pt idx="19">
                  <c:v>4.2494012347324324</c:v>
                </c:pt>
                <c:pt idx="20">
                  <c:v>4.5323557058209971</c:v>
                </c:pt>
                <c:pt idx="21">
                  <c:v>4.8522012230514093</c:v>
                </c:pt>
                <c:pt idx="22">
                  <c:v>5.2225710798381568</c:v>
                </c:pt>
                <c:pt idx="23">
                  <c:v>5.432909362803878</c:v>
                </c:pt>
              </c:numCache>
            </c:numRef>
          </c:val>
        </c:ser>
        <c:ser>
          <c:idx val="10"/>
          <c:order val="10"/>
          <c:tx>
            <c:strRef>
              <c:f>'ТВВ-200-2а(несим)'!$G$26:$G$27</c:f>
              <c:strCache>
                <c:ptCount val="1"/>
                <c:pt idx="0">
                  <c:v>416666,6667</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'ТВВ-200-2а(несим)'!$H$27:$AE$27</c:f>
              <c:numCache>
                <c:formatCode>0.000</c:formatCode>
                <c:ptCount val="24"/>
                <c:pt idx="0">
                  <c:v>4.2332502814629962E-3</c:v>
                </c:pt>
                <c:pt idx="1">
                  <c:v>5.2402369429063785E-3</c:v>
                </c:pt>
                <c:pt idx="2">
                  <c:v>6.6536862521985613E-3</c:v>
                </c:pt>
                <c:pt idx="3">
                  <c:v>8.725282139744852E-3</c:v>
                </c:pt>
                <c:pt idx="4">
                  <c:v>1.1935869155984527E-2</c:v>
                </c:pt>
                <c:pt idx="5">
                  <c:v>1.7299080754319331E-2</c:v>
                </c:pt>
                <c:pt idx="6">
                  <c:v>2.7259733984868053E-2</c:v>
                </c:pt>
                <c:pt idx="7">
                  <c:v>4.8995092897476604E-2</c:v>
                </c:pt>
                <c:pt idx="8">
                  <c:v>0.1114195064751056</c:v>
                </c:pt>
                <c:pt idx="9">
                  <c:v>0.426807464306447</c:v>
                </c:pt>
                <c:pt idx="10">
                  <c:v>1.2876275597700211</c:v>
                </c:pt>
                <c:pt idx="11">
                  <c:v>1.6867461464589313</c:v>
                </c:pt>
                <c:pt idx="12">
                  <c:v>2.2352402696633571</c:v>
                </c:pt>
                <c:pt idx="13">
                  <c:v>2.9796522380248027</c:v>
                </c:pt>
                <c:pt idx="14">
                  <c:v>3.1575556051310532</c:v>
                </c:pt>
                <c:pt idx="15">
                  <c:v>3.3471175730641582</c:v>
                </c:pt>
                <c:pt idx="16">
                  <c:v>3.5497957433156042</c:v>
                </c:pt>
                <c:pt idx="17">
                  <c:v>3.7676345081276401</c:v>
                </c:pt>
                <c:pt idx="18">
                  <c:v>4.0035482438701395</c:v>
                </c:pt>
                <c:pt idx="19">
                  <c:v>4.2617441702992744</c:v>
                </c:pt>
                <c:pt idx="20">
                  <c:v>4.5483701012735898</c:v>
                </c:pt>
                <c:pt idx="21">
                  <c:v>4.872541904954983</c:v>
                </c:pt>
                <c:pt idx="22">
                  <c:v>5.2480470644144699</c:v>
                </c:pt>
                <c:pt idx="23">
                  <c:v>5.4613259030854451</c:v>
                </c:pt>
              </c:numCache>
            </c:numRef>
          </c:val>
        </c:ser>
        <c:ser>
          <c:idx val="11"/>
          <c:order val="11"/>
          <c:tx>
            <c:strRef>
              <c:f>'ТВВ-200-2а(несим)'!$G$28:$G$29</c:f>
              <c:strCache>
                <c:ptCount val="1"/>
                <c:pt idx="0">
                  <c:v>333333,3333</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'ТВВ-200-2а(несим)'!$H$29:$AE$29</c:f>
              <c:numCache>
                <c:formatCode>0.000</c:formatCode>
                <c:ptCount val="24"/>
                <c:pt idx="0">
                  <c:v>4.2325111578759133E-3</c:v>
                </c:pt>
                <c:pt idx="1">
                  <c:v>5.2392385413413305E-3</c:v>
                </c:pt>
                <c:pt idx="2">
                  <c:v>6.6522854359517998E-3</c:v>
                </c:pt>
                <c:pt idx="3">
                  <c:v>8.7232195168846383E-3</c:v>
                </c:pt>
                <c:pt idx="4">
                  <c:v>1.1932633507338685E-2</c:v>
                </c:pt>
                <c:pt idx="5">
                  <c:v>1.7293546112148554E-2</c:v>
                </c:pt>
                <c:pt idx="6">
                  <c:v>2.7249006726040775E-2</c:v>
                </c:pt>
                <c:pt idx="7">
                  <c:v>4.8969825916934925E-2</c:v>
                </c:pt>
                <c:pt idx="8">
                  <c:v>0.11133584388663079</c:v>
                </c:pt>
                <c:pt idx="9">
                  <c:v>0.42625926655730717</c:v>
                </c:pt>
                <c:pt idx="10">
                  <c:v>1.2857668153725235</c:v>
                </c:pt>
                <c:pt idx="11">
                  <c:v>1.6846247966361201</c:v>
                </c:pt>
                <c:pt idx="12">
                  <c:v>2.2333631432121681</c:v>
                </c:pt>
                <c:pt idx="13">
                  <c:v>2.9794454684641831</c:v>
                </c:pt>
                <c:pt idx="14">
                  <c:v>3.1579873243663155</c:v>
                </c:pt>
                <c:pt idx="15">
                  <c:v>3.3483271836515938</c:v>
                </c:pt>
                <c:pt idx="16">
                  <c:v>3.5519421864452623</c:v>
                </c:pt>
                <c:pt idx="17">
                  <c:v>3.7708986246288632</c:v>
                </c:pt>
                <c:pt idx="18">
                  <c:v>4.0081361968889695</c:v>
                </c:pt>
                <c:pt idx="19">
                  <c:v>4.2678927776618689</c:v>
                </c:pt>
                <c:pt idx="20">
                  <c:v>4.55635549285347</c:v>
                </c:pt>
                <c:pt idx="21">
                  <c:v>4.8826939057282139</c:v>
                </c:pt>
                <c:pt idx="22">
                  <c:v>5.2607735312580299</c:v>
                </c:pt>
                <c:pt idx="23">
                  <c:v>5.4755277113532745</c:v>
                </c:pt>
              </c:numCache>
            </c:numRef>
          </c:val>
        </c:ser>
        <c:bandFmts/>
        <c:axId val="563335040"/>
        <c:axId val="563335600"/>
        <c:axId val="520068144"/>
      </c:surface3DChart>
      <c:catAx>
        <c:axId val="56333504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35600"/>
        <c:crosses val="autoZero"/>
        <c:auto val="1"/>
        <c:lblAlgn val="ctr"/>
        <c:lblOffset val="100"/>
        <c:noMultiLvlLbl val="0"/>
      </c:catAx>
      <c:valAx>
        <c:axId val="56333560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35040"/>
        <c:crosses val="autoZero"/>
        <c:crossBetween val="midCat"/>
      </c:valAx>
      <c:serAx>
        <c:axId val="520068144"/>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3560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'ТГВ-300-2(несим)'!$G$6:$G$7</c:f>
              <c:strCache>
                <c:ptCount val="1"/>
                <c:pt idx="0">
                  <c:v>33333333,33</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'ТГВ-300-2(несим)'!$H$7:$AE$7</c:f>
              <c:numCache>
                <c:formatCode>0.000</c:formatCode>
                <c:ptCount val="24"/>
                <c:pt idx="0">
                  <c:v>2.7999726288037378E-3</c:v>
                </c:pt>
                <c:pt idx="1">
                  <c:v>3.4623741347505734E-3</c:v>
                </c:pt>
                <c:pt idx="2">
                  <c:v>4.390839414928592E-3</c:v>
                </c:pt>
                <c:pt idx="3">
                  <c:v>5.7494580265147303E-3</c:v>
                </c:pt>
                <c:pt idx="4">
                  <c:v>7.8513461681040727E-3</c:v>
                </c:pt>
                <c:pt idx="5">
                  <c:v>1.1356096159548724E-2</c:v>
                </c:pt>
                <c:pt idx="6">
                  <c:v>1.7855798985376852E-2</c:v>
                </c:pt>
                <c:pt idx="7">
                  <c:v>3.2048117403934658E-2</c:v>
                </c:pt>
                <c:pt idx="8">
                  <c:v>7.3247504066905944E-2</c:v>
                </c:pt>
                <c:pt idx="9">
                  <c:v>0.29933893136993411</c:v>
                </c:pt>
                <c:pt idx="10">
                  <c:v>1.1370824585283696</c:v>
                </c:pt>
                <c:pt idx="11">
                  <c:v>1.6733672886239959</c:v>
                </c:pt>
                <c:pt idx="12">
                  <c:v>2.612377322015309</c:v>
                </c:pt>
                <c:pt idx="13">
                  <c:v>4.3227824752029145</c:v>
                </c:pt>
                <c:pt idx="14">
                  <c:v>4.8060236911987229</c:v>
                </c:pt>
                <c:pt idx="15">
                  <c:v>5.3486266304528911</c:v>
                </c:pt>
                <c:pt idx="16">
                  <c:v>5.9562399538272262</c:v>
                </c:pt>
                <c:pt idx="17">
                  <c:v>6.6351567503643212</c:v>
                </c:pt>
                <c:pt idx="18">
                  <c:v>7.3935474051765731</c:v>
                </c:pt>
                <c:pt idx="19">
                  <c:v>8.2442738789181824</c:v>
                </c:pt>
                <c:pt idx="20">
                  <c:v>9.2107801667147911</c:v>
                </c:pt>
                <c:pt idx="21">
                  <c:v>10.339172825788738</c:v>
                </c:pt>
                <c:pt idx="22">
                  <c:v>11.724042760161847</c:v>
                </c:pt>
                <c:pt idx="23">
                  <c:v>12.569025859018804</c:v>
                </c:pt>
              </c:numCache>
            </c:numRef>
          </c:val>
        </c:ser>
        <c:ser>
          <c:idx val="1"/>
          <c:order val="1"/>
          <c:tx>
            <c:strRef>
              <c:f>'ТГВ-300-2(несим)'!$G$8:$G$9</c:f>
              <c:strCache>
                <c:ptCount val="1"/>
                <c:pt idx="0">
                  <c:v>30000000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'ТГВ-300-2(несим)'!$H$9:$AE$9</c:f>
              <c:numCache>
                <c:formatCode>0.000</c:formatCode>
                <c:ptCount val="24"/>
                <c:pt idx="0">
                  <c:v>2.7999720450789349E-3</c:v>
                </c:pt>
                <c:pt idx="1">
                  <c:v>3.4623733311647952E-3</c:v>
                </c:pt>
                <c:pt idx="2">
                  <c:v>4.390838265660388E-3</c:v>
                </c:pt>
                <c:pt idx="3">
                  <c:v>5.7494563012664814E-3</c:v>
                </c:pt>
                <c:pt idx="4">
                  <c:v>7.8513434082121379E-3</c:v>
                </c:pt>
                <c:pt idx="5">
                  <c:v>1.1356091342870757E-2</c:v>
                </c:pt>
                <c:pt idx="6">
                  <c:v>1.7855789445648345E-2</c:v>
                </c:pt>
                <c:pt idx="7">
                  <c:v>3.2048094320145756E-2</c:v>
                </c:pt>
                <c:pt idx="8">
                  <c:v>7.3247423667931535E-2</c:v>
                </c:pt>
                <c:pt idx="9">
                  <c:v>0.29933827249541101</c:v>
                </c:pt>
                <c:pt idx="10">
                  <c:v>1.1370781218831003</c:v>
                </c:pt>
                <c:pt idx="11">
                  <c:v>1.6733602344427256</c:v>
                </c:pt>
                <c:pt idx="12">
                  <c:v>2.6123659306800064</c:v>
                </c:pt>
                <c:pt idx="13">
                  <c:v>4.3227673289230868</c:v>
                </c:pt>
                <c:pt idx="14">
                  <c:v>4.8060089093683622</c:v>
                </c:pt>
                <c:pt idx="15">
                  <c:v>5.3486131604300464</c:v>
                </c:pt>
                <c:pt idx="16">
                  <c:v>5.9562291672744871</c:v>
                </c:pt>
                <c:pt idx="17">
                  <c:v>6.6351505556149348</c:v>
                </c:pt>
                <c:pt idx="18">
                  <c:v>7.3935483638478985</c:v>
                </c:pt>
                <c:pt idx="19">
                  <c:v>8.2442853254632826</c:v>
                </c:pt>
                <c:pt idx="20">
                  <c:v>9.2108063528735151</c:v>
                </c:pt>
                <c:pt idx="21">
                  <c:v>10.339219175178252</c:v>
                </c:pt>
                <c:pt idx="22">
                  <c:v>11.724116473156119</c:v>
                </c:pt>
                <c:pt idx="23">
                  <c:v>12.569116892909319</c:v>
                </c:pt>
              </c:numCache>
            </c:numRef>
          </c:val>
        </c:ser>
        <c:ser>
          <c:idx val="2"/>
          <c:order val="2"/>
          <c:tx>
            <c:strRef>
              <c:f>'ТГВ-300-2(несим)'!$G$10:$G$11</c:f>
              <c:strCache>
                <c:ptCount val="1"/>
                <c:pt idx="0">
                  <c:v>20000000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'ТГВ-300-2(несим)'!$H$11:$AE$11</c:f>
              <c:numCache>
                <c:formatCode>0.000</c:formatCode>
                <c:ptCount val="24"/>
                <c:pt idx="0">
                  <c:v>2.799969123507464E-3</c:v>
                </c:pt>
                <c:pt idx="1">
                  <c:v>3.4623693095790914E-3</c:v>
                </c:pt>
                <c:pt idx="2">
                  <c:v>4.3908325146635565E-3</c:v>
                </c:pt>
                <c:pt idx="3">
                  <c:v>5.7494476688994874E-3</c:v>
                </c:pt>
                <c:pt idx="4">
                  <c:v>7.8513296003376379E-3</c:v>
                </c:pt>
                <c:pt idx="5">
                  <c:v>1.1356067247220101E-2</c:v>
                </c:pt>
                <c:pt idx="6">
                  <c:v>1.7855741727552485E-2</c:v>
                </c:pt>
                <c:pt idx="7">
                  <c:v>3.2047978865936348E-2</c:v>
                </c:pt>
                <c:pt idx="8">
                  <c:v>7.32470215923091E-2</c:v>
                </c:pt>
                <c:pt idx="9">
                  <c:v>0.29933497783211016</c:v>
                </c:pt>
                <c:pt idx="10">
                  <c:v>1.1370564382043062</c:v>
                </c:pt>
                <c:pt idx="11">
                  <c:v>1.6733249633237945</c:v>
                </c:pt>
                <c:pt idx="12">
                  <c:v>2.6123089744278589</c:v>
                </c:pt>
                <c:pt idx="13">
                  <c:v>4.3226915985211054</c:v>
                </c:pt>
                <c:pt idx="14">
                  <c:v>4.8059350010685549</c:v>
                </c:pt>
                <c:pt idx="15">
                  <c:v>5.348545810821892</c:v>
                </c:pt>
                <c:pt idx="16">
                  <c:v>5.9561752344194465</c:v>
                </c:pt>
                <c:pt idx="17">
                  <c:v>6.635119580904747</c:v>
                </c:pt>
                <c:pt idx="18">
                  <c:v>7.3935531551323503</c:v>
                </c:pt>
                <c:pt idx="19">
                  <c:v>8.2443425549100713</c:v>
                </c:pt>
                <c:pt idx="20">
                  <c:v>9.2109372793691069</c:v>
                </c:pt>
                <c:pt idx="21">
                  <c:v>10.33945091746828</c:v>
                </c:pt>
                <c:pt idx="22">
                  <c:v>11.724485034498857</c:v>
                </c:pt>
                <c:pt idx="23">
                  <c:v>12.569572060112685</c:v>
                </c:pt>
              </c:numCache>
            </c:numRef>
          </c:val>
        </c:ser>
        <c:ser>
          <c:idx val="3"/>
          <c:order val="3"/>
          <c:tx>
            <c:strRef>
              <c:f>'ТГВ-300-2(несим)'!$G$12:$G$13</c:f>
              <c:strCache>
                <c:ptCount val="1"/>
                <c:pt idx="0">
                  <c:v>10000000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'ТГВ-300-2(несим)'!$H$13:$AE$13</c:f>
              <c:numCache>
                <c:formatCode>0.000</c:formatCode>
                <c:ptCount val="24"/>
                <c:pt idx="0">
                  <c:v>2.7999603293189313E-3</c:v>
                </c:pt>
                <c:pt idx="1">
                  <c:v>3.4623572082543358E-3</c:v>
                </c:pt>
                <c:pt idx="2">
                  <c:v>4.3908152151156815E-3</c:v>
                </c:pt>
                <c:pt idx="3">
                  <c:v>5.7494217105419953E-3</c:v>
                </c:pt>
                <c:pt idx="4">
                  <c:v>7.8512880925679079E-3</c:v>
                </c:pt>
                <c:pt idx="5">
                  <c:v>1.1355994837663353E-2</c:v>
                </c:pt>
                <c:pt idx="6">
                  <c:v>1.7855598378738343E-2</c:v>
                </c:pt>
                <c:pt idx="7">
                  <c:v>3.2047632150672883E-2</c:v>
                </c:pt>
                <c:pt idx="8">
                  <c:v>7.3245814557992325E-2</c:v>
                </c:pt>
                <c:pt idx="9">
                  <c:v>0.29932509093575105</c:v>
                </c:pt>
                <c:pt idx="10">
                  <c:v>1.1369913826449858</c:v>
                </c:pt>
                <c:pt idx="11">
                  <c:v>1.6732191478428011</c:v>
                </c:pt>
                <c:pt idx="12">
                  <c:v>2.6121381099155148</c:v>
                </c:pt>
                <c:pt idx="13">
                  <c:v>4.3224644172847126</c:v>
                </c:pt>
                <c:pt idx="14">
                  <c:v>4.8057132846864565</c:v>
                </c:pt>
                <c:pt idx="15">
                  <c:v>5.3483437670553879</c:v>
                </c:pt>
                <c:pt idx="16">
                  <c:v>5.9560134349381189</c:v>
                </c:pt>
                <c:pt idx="17">
                  <c:v>6.6350266471387345</c:v>
                </c:pt>
                <c:pt idx="18">
                  <c:v>7.3935675082611985</c:v>
                </c:pt>
                <c:pt idx="19">
                  <c:v>8.2445142104610074</c:v>
                </c:pt>
                <c:pt idx="20">
                  <c:v>9.2113300158727789</c:v>
                </c:pt>
                <c:pt idx="21">
                  <c:v>10.340146097759922</c:v>
                </c:pt>
                <c:pt idx="22">
                  <c:v>11.725590682237957</c:v>
                </c:pt>
                <c:pt idx="23">
                  <c:v>12.570937539228948</c:v>
                </c:pt>
              </c:numCache>
            </c:numRef>
          </c:val>
        </c:ser>
        <c:ser>
          <c:idx val="4"/>
          <c:order val="4"/>
          <c:tx>
            <c:strRef>
              <c:f>'ТГВ-300-2(несим)'!$G$14:$G$15</c:f>
              <c:strCache>
                <c:ptCount val="1"/>
                <c:pt idx="0">
                  <c:v>3000000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'ТГВ-300-2(несим)'!$H$15:$AE$15</c:f>
              <c:numCache>
                <c:formatCode>0.000</c:formatCode>
                <c:ptCount val="24"/>
                <c:pt idx="0">
                  <c:v>2.7999187052351786E-3</c:v>
                </c:pt>
                <c:pt idx="1">
                  <c:v>3.462300010192489E-3</c:v>
                </c:pt>
                <c:pt idx="2">
                  <c:v>4.3907335605693973E-3</c:v>
                </c:pt>
                <c:pt idx="3">
                  <c:v>5.7492993567171457E-3</c:v>
                </c:pt>
                <c:pt idx="4">
                  <c:v>7.8510927208989834E-3</c:v>
                </c:pt>
                <c:pt idx="5">
                  <c:v>1.1355654495011875E-2</c:v>
                </c:pt>
                <c:pt idx="6">
                  <c:v>1.7854925560041771E-2</c:v>
                </c:pt>
                <c:pt idx="7">
                  <c:v>3.204600715350861E-2</c:v>
                </c:pt>
                <c:pt idx="8">
                  <c:v>7.3240165721379341E-2</c:v>
                </c:pt>
                <c:pt idx="9">
                  <c:v>0.29927889447560707</c:v>
                </c:pt>
                <c:pt idx="10">
                  <c:v>1.1366877004608789</c:v>
                </c:pt>
                <c:pt idx="11">
                  <c:v>1.6727253002688502</c:v>
                </c:pt>
                <c:pt idx="12">
                  <c:v>2.6113408264129312</c:v>
                </c:pt>
                <c:pt idx="13">
                  <c:v>4.3214044357332861</c:v>
                </c:pt>
                <c:pt idx="14">
                  <c:v>4.8046787769459671</c:v>
                </c:pt>
                <c:pt idx="15">
                  <c:v>5.3474009962181155</c:v>
                </c:pt>
                <c:pt idx="16">
                  <c:v>5.9552583522699019</c:v>
                </c:pt>
                <c:pt idx="17">
                  <c:v>6.6345927648869063</c:v>
                </c:pt>
                <c:pt idx="18">
                  <c:v>7.3936340782698089</c:v>
                </c:pt>
                <c:pt idx="19">
                  <c:v>8.2453146191600872</c:v>
                </c:pt>
                <c:pt idx="20">
                  <c:v>9.2131619334964689</c:v>
                </c:pt>
                <c:pt idx="21">
                  <c:v>10.34338934838761</c:v>
                </c:pt>
                <c:pt idx="22">
                  <c:v>11.730749651705425</c:v>
                </c:pt>
                <c:pt idx="23">
                  <c:v>12.577309328802755</c:v>
                </c:pt>
              </c:numCache>
            </c:numRef>
          </c:val>
        </c:ser>
        <c:ser>
          <c:idx val="5"/>
          <c:order val="5"/>
          <c:tx>
            <c:strRef>
              <c:f>'ТГВ-300-2(несим)'!$G$16:$G$17</c:f>
              <c:strCache>
                <c:ptCount val="1"/>
                <c:pt idx="0">
                  <c:v>2333333,333</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'ТГВ-300-2(несим)'!$H$17:$AE$17</c:f>
              <c:numCache>
                <c:formatCode>0.000</c:formatCode>
                <c:ptCount val="24"/>
                <c:pt idx="0">
                  <c:v>2.7999014391527802E-3</c:v>
                </c:pt>
                <c:pt idx="1">
                  <c:v>3.4622763208054805E-3</c:v>
                </c:pt>
                <c:pt idx="2">
                  <c:v>4.3906997951838377E-3</c:v>
                </c:pt>
                <c:pt idx="3">
                  <c:v>5.7492488414243453E-3</c:v>
                </c:pt>
                <c:pt idx="4">
                  <c:v>7.8510121875848705E-3</c:v>
                </c:pt>
                <c:pt idx="5">
                  <c:v>1.1355514428955297E-2</c:v>
                </c:pt>
                <c:pt idx="6">
                  <c:v>1.7854649114584339E-2</c:v>
                </c:pt>
                <c:pt idx="7">
                  <c:v>3.2045340580332649E-2</c:v>
                </c:pt>
                <c:pt idx="8">
                  <c:v>7.3237852498588094E-2</c:v>
                </c:pt>
                <c:pt idx="9">
                  <c:v>0.29926001152916681</c:v>
                </c:pt>
                <c:pt idx="10">
                  <c:v>1.1365637062289853</c:v>
                </c:pt>
                <c:pt idx="11">
                  <c:v>1.6725237100324661</c:v>
                </c:pt>
                <c:pt idx="12">
                  <c:v>2.6110154444680083</c:v>
                </c:pt>
                <c:pt idx="13">
                  <c:v>4.3209718836035202</c:v>
                </c:pt>
                <c:pt idx="14">
                  <c:v>4.804256608614434</c:v>
                </c:pt>
                <c:pt idx="15">
                  <c:v>5.3470162390176856</c:v>
                </c:pt>
                <c:pt idx="16">
                  <c:v>5.9549501463935304</c:v>
                </c:pt>
                <c:pt idx="17">
                  <c:v>6.6344155793775501</c:v>
                </c:pt>
                <c:pt idx="18">
                  <c:v>7.3936610549063628</c:v>
                </c:pt>
                <c:pt idx="19">
                  <c:v>8.2456410085394474</c:v>
                </c:pt>
                <c:pt idx="20">
                  <c:v>9.2139092512158332</c:v>
                </c:pt>
                <c:pt idx="21">
                  <c:v>10.344712686607817</c:v>
                </c:pt>
                <c:pt idx="22">
                  <c:v>11.73285501259042</c:v>
                </c:pt>
                <c:pt idx="23">
                  <c:v>12.579909847888116</c:v>
                </c:pt>
              </c:numCache>
            </c:numRef>
          </c:val>
        </c:ser>
        <c:ser>
          <c:idx val="6"/>
          <c:order val="6"/>
          <c:tx>
            <c:strRef>
              <c:f>'ТГВ-300-2(несим)'!$G$18:$G$19</c:f>
              <c:strCache>
                <c:ptCount val="1"/>
                <c:pt idx="0">
                  <c:v>1666666,667</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'ТГВ-300-2(несим)'!$H$19:$AE$19</c:f>
              <c:numCache>
                <c:formatCode>0.000</c:formatCode>
                <c:ptCount val="24"/>
                <c:pt idx="0">
                  <c:v>2.7998699560784403E-3</c:v>
                </c:pt>
                <c:pt idx="1">
                  <c:v>3.4622331785343816E-3</c:v>
                </c:pt>
                <c:pt idx="2">
                  <c:v>4.3906383791670958E-3</c:v>
                </c:pt>
                <c:pt idx="3">
                  <c:v>5.7491570740759394E-3</c:v>
                </c:pt>
                <c:pt idx="4">
                  <c:v>7.8508660740434014E-3</c:v>
                </c:pt>
                <c:pt idx="5">
                  <c:v>1.1355260629367921E-2</c:v>
                </c:pt>
                <c:pt idx="6">
                  <c:v>1.7854148846460943E-2</c:v>
                </c:pt>
                <c:pt idx="7">
                  <c:v>3.2044135916100953E-2</c:v>
                </c:pt>
                <c:pt idx="8">
                  <c:v>7.323367763653299E-2</c:v>
                </c:pt>
                <c:pt idx="9">
                  <c:v>0.29922598245870635</c:v>
                </c:pt>
                <c:pt idx="10">
                  <c:v>1.1363404549384046</c:v>
                </c:pt>
                <c:pt idx="11">
                  <c:v>1.6721608188388708</c:v>
                </c:pt>
                <c:pt idx="12">
                  <c:v>2.6104298152994336</c:v>
                </c:pt>
                <c:pt idx="13">
                  <c:v>4.3201934260127164</c:v>
                </c:pt>
                <c:pt idx="14">
                  <c:v>4.8034968218367364</c:v>
                </c:pt>
                <c:pt idx="15">
                  <c:v>5.3463237447644314</c:v>
                </c:pt>
                <c:pt idx="16">
                  <c:v>5.9543953625723294</c:v>
                </c:pt>
                <c:pt idx="17">
                  <c:v>6.6340965126649261</c:v>
                </c:pt>
                <c:pt idx="18">
                  <c:v>7.393709328024741</c:v>
                </c:pt>
                <c:pt idx="19">
                  <c:v>8.2462280591566994</c:v>
                </c:pt>
                <c:pt idx="20">
                  <c:v>9.2152538330072247</c:v>
                </c:pt>
                <c:pt idx="21">
                  <c:v>10.347094055906224</c:v>
                </c:pt>
                <c:pt idx="22">
                  <c:v>11.736644163831517</c:v>
                </c:pt>
                <c:pt idx="23">
                  <c:v>12.584590473282455</c:v>
                </c:pt>
              </c:numCache>
            </c:numRef>
          </c:val>
        </c:ser>
        <c:ser>
          <c:idx val="7"/>
          <c:order val="7"/>
          <c:tx>
            <c:strRef>
              <c:f>'ТГВ-300-2(несим)'!$G$20:$G$21</c:f>
              <c:strCache>
                <c:ptCount val="1"/>
                <c:pt idx="0">
                  <c:v>1333333,333</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'ТГВ-300-2(несим)'!$H$21:$AE$21</c:f>
              <c:numCache>
                <c:formatCode>0.000</c:formatCode>
                <c:ptCount val="24"/>
                <c:pt idx="0">
                  <c:v>2.7998419821963845E-3</c:v>
                </c:pt>
                <c:pt idx="1">
                  <c:v>3.4621949003013656E-3</c:v>
                </c:pt>
                <c:pt idx="2">
                  <c:v>4.3905839669894052E-3</c:v>
                </c:pt>
                <c:pt idx="3">
                  <c:v>5.7490758919988127E-3</c:v>
                </c:pt>
                <c:pt idx="4">
                  <c:v>7.8507370081951182E-3</c:v>
                </c:pt>
                <c:pt idx="5">
                  <c:v>1.1355036782414889E-2</c:v>
                </c:pt>
                <c:pt idx="6">
                  <c:v>1.7853708300302407E-2</c:v>
                </c:pt>
                <c:pt idx="7">
                  <c:v>3.204307673946731E-2</c:v>
                </c:pt>
                <c:pt idx="8">
                  <c:v>7.3230012971011324E-2</c:v>
                </c:pt>
                <c:pt idx="9">
                  <c:v>0.29919616511520414</c:v>
                </c:pt>
                <c:pt idx="10">
                  <c:v>1.1361450451457225</c:v>
                </c:pt>
                <c:pt idx="11">
                  <c:v>1.6718432588385359</c:v>
                </c:pt>
                <c:pt idx="12">
                  <c:v>2.6099174513466386</c:v>
                </c:pt>
                <c:pt idx="13">
                  <c:v>4.3195124191348588</c:v>
                </c:pt>
                <c:pt idx="14">
                  <c:v>4.8028321307617778</c:v>
                </c:pt>
                <c:pt idx="15">
                  <c:v>5.3457178845130064</c:v>
                </c:pt>
                <c:pt idx="16">
                  <c:v>5.9539099125087418</c:v>
                </c:pt>
                <c:pt idx="17">
                  <c:v>6.6338171889909674</c:v>
                </c:pt>
                <c:pt idx="18">
                  <c:v>7.3937512663744869</c:v>
                </c:pt>
                <c:pt idx="19">
                  <c:v>8.2467412533412574</c:v>
                </c:pt>
                <c:pt idx="20">
                  <c:v>9.2164297194691098</c:v>
                </c:pt>
                <c:pt idx="21">
                  <c:v>10.349177079308452</c:v>
                </c:pt>
                <c:pt idx="22">
                  <c:v>11.739959145311447</c:v>
                </c:pt>
                <c:pt idx="23">
                  <c:v>12.588685694471144</c:v>
                </c:pt>
              </c:numCache>
            </c:numRef>
          </c:val>
        </c:ser>
        <c:ser>
          <c:idx val="8"/>
          <c:order val="8"/>
          <c:tx>
            <c:strRef>
              <c:f>'ТГВ-300-2(несим)'!$G$22:$G$23</c:f>
              <c:strCache>
                <c:ptCount val="1"/>
                <c:pt idx="0">
                  <c:v>1000000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'ТГВ-300-2(несим)'!$H$23:$AE$23</c:f>
              <c:numCache>
                <c:formatCode>0.000</c:formatCode>
                <c:ptCount val="24"/>
                <c:pt idx="0">
                  <c:v>2.7997944752060138E-3</c:v>
                </c:pt>
                <c:pt idx="1">
                  <c:v>3.4621300067257449E-3</c:v>
                </c:pt>
                <c:pt idx="2">
                  <c:v>4.3904918840323159E-3</c:v>
                </c:pt>
                <c:pt idx="3">
                  <c:v>5.7489387519318409E-3</c:v>
                </c:pt>
                <c:pt idx="4">
                  <c:v>7.8505193758053506E-3</c:v>
                </c:pt>
                <c:pt idx="5">
                  <c:v>1.1354660029063627E-2</c:v>
                </c:pt>
                <c:pt idx="6">
                  <c:v>1.7852968226952089E-2</c:v>
                </c:pt>
                <c:pt idx="7">
                  <c:v>3.2041300880670538E-2</c:v>
                </c:pt>
                <c:pt idx="8">
                  <c:v>7.3223881022332793E-2</c:v>
                </c:pt>
                <c:pt idx="9">
                  <c:v>0.2991463827237863</c:v>
                </c:pt>
                <c:pt idx="10">
                  <c:v>1.1358192278993222</c:v>
                </c:pt>
                <c:pt idx="11">
                  <c:v>1.6713139299067528</c:v>
                </c:pt>
                <c:pt idx="12">
                  <c:v>2.6090636392599467</c:v>
                </c:pt>
                <c:pt idx="13">
                  <c:v>4.3183777048210494</c:v>
                </c:pt>
                <c:pt idx="14">
                  <c:v>4.8017245654554062</c:v>
                </c:pt>
                <c:pt idx="15">
                  <c:v>5.3447082665224688</c:v>
                </c:pt>
                <c:pt idx="16">
                  <c:v>5.953100798860703</c:v>
                </c:pt>
                <c:pt idx="17">
                  <c:v>6.6333513578531944</c:v>
                </c:pt>
                <c:pt idx="18">
                  <c:v>7.3938205394594299</c:v>
                </c:pt>
                <c:pt idx="19">
                  <c:v>8.2475955909650729</c:v>
                </c:pt>
                <c:pt idx="20">
                  <c:v>9.2183882382535902</c:v>
                </c:pt>
                <c:pt idx="21">
                  <c:v>10.352647384782927</c:v>
                </c:pt>
                <c:pt idx="22">
                  <c:v>11.745483023068441</c:v>
                </c:pt>
                <c:pt idx="23">
                  <c:v>12.595510386405866</c:v>
                </c:pt>
              </c:numCache>
            </c:numRef>
          </c:val>
        </c:ser>
        <c:ser>
          <c:idx val="9"/>
          <c:order val="9"/>
          <c:tx>
            <c:strRef>
              <c:f>'ТГВ-300-2(несим)'!$G$24:$G$25</c:f>
              <c:strCache>
                <c:ptCount val="1"/>
                <c:pt idx="0">
                  <c:v>833333,3333</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'ТГВ-300-2(несим)'!$H$25:$AE$25</c:f>
              <c:numCache>
                <c:formatCode>0.000</c:formatCode>
                <c:ptCount val="24"/>
                <c:pt idx="0">
                  <c:v>2.7997556742418734E-3</c:v>
                </c:pt>
                <c:pt idx="1">
                  <c:v>3.4620771051286831E-3</c:v>
                </c:pt>
                <c:pt idx="2">
                  <c:v>4.3904169614595355E-3</c:v>
                </c:pt>
                <c:pt idx="3">
                  <c:v>5.7488273872141572E-3</c:v>
                </c:pt>
                <c:pt idx="4">
                  <c:v>7.8503429999619533E-3</c:v>
                </c:pt>
                <c:pt idx="5">
                  <c:v>1.1354355319572967E-2</c:v>
                </c:pt>
                <c:pt idx="6">
                  <c:v>1.7852370923028722E-2</c:v>
                </c:pt>
                <c:pt idx="7">
                  <c:v>3.2039870689367027E-2</c:v>
                </c:pt>
                <c:pt idx="8">
                  <c:v>7.3218953720600971E-2</c:v>
                </c:pt>
                <c:pt idx="9">
                  <c:v>0.29910647876728624</c:v>
                </c:pt>
                <c:pt idx="10">
                  <c:v>1.1355584536251477</c:v>
                </c:pt>
                <c:pt idx="11">
                  <c:v>1.6708904110863929</c:v>
                </c:pt>
                <c:pt idx="12">
                  <c:v>2.6083807047686043</c:v>
                </c:pt>
                <c:pt idx="13">
                  <c:v>4.317470200323795</c:v>
                </c:pt>
                <c:pt idx="14">
                  <c:v>4.8008387404600175</c:v>
                </c:pt>
                <c:pt idx="15">
                  <c:v>5.3439007056606265</c:v>
                </c:pt>
                <c:pt idx="16">
                  <c:v>5.9524534800801572</c:v>
                </c:pt>
                <c:pt idx="17">
                  <c:v>6.6329784297818284</c:v>
                </c:pt>
                <c:pt idx="18">
                  <c:v>7.3938753955779326</c:v>
                </c:pt>
                <c:pt idx="19">
                  <c:v>8.248278173071105</c:v>
                </c:pt>
                <c:pt idx="20">
                  <c:v>9.2199538898767326</c:v>
                </c:pt>
                <c:pt idx="21">
                  <c:v>10.355422368280635</c:v>
                </c:pt>
                <c:pt idx="22">
                  <c:v>11.749901142363365</c:v>
                </c:pt>
                <c:pt idx="23">
                  <c:v>12.600969530439823</c:v>
                </c:pt>
              </c:numCache>
            </c:numRef>
          </c:val>
        </c:ser>
        <c:ser>
          <c:idx val="10"/>
          <c:order val="10"/>
          <c:tx>
            <c:strRef>
              <c:f>'ТГВ-300-2(несим)'!$G$26:$G$27</c:f>
              <c:strCache>
                <c:ptCount val="1"/>
                <c:pt idx="0">
                  <c:v>416666,6667</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'ТГВ-300-2(несим)'!$H$27:$AE$27</c:f>
              <c:numCache>
                <c:formatCode>0.000</c:formatCode>
                <c:ptCount val="24"/>
                <c:pt idx="0">
                  <c:v>2.7995080266731815E-3</c:v>
                </c:pt>
                <c:pt idx="1">
                  <c:v>3.4617412834974885E-3</c:v>
                </c:pt>
                <c:pt idx="2">
                  <c:v>4.3899439867920408E-3</c:v>
                </c:pt>
                <c:pt idx="3">
                  <c:v>5.7481283640121485E-3</c:v>
                </c:pt>
                <c:pt idx="4">
                  <c:v>7.8492423963805475E-3</c:v>
                </c:pt>
                <c:pt idx="5">
                  <c:v>1.1352465376276938E-2</c:v>
                </c:pt>
                <c:pt idx="6">
                  <c:v>1.7848689268440972E-2</c:v>
                </c:pt>
                <c:pt idx="7">
                  <c:v>3.203111232104576E-2</c:v>
                </c:pt>
                <c:pt idx="8">
                  <c:v>7.3188984704226911E-2</c:v>
                </c:pt>
                <c:pt idx="9">
                  <c:v>0.29886560303896936</c:v>
                </c:pt>
                <c:pt idx="10">
                  <c:v>1.1339915773025393</c:v>
                </c:pt>
                <c:pt idx="11">
                  <c:v>1.668348277487653</c:v>
                </c:pt>
                <c:pt idx="12">
                  <c:v>2.6042852542878201</c:v>
                </c:pt>
                <c:pt idx="13">
                  <c:v>4.3120301319256757</c:v>
                </c:pt>
                <c:pt idx="14">
                  <c:v>4.7955280025038265</c:v>
                </c:pt>
                <c:pt idx="15">
                  <c:v>5.339057799618657</c:v>
                </c:pt>
                <c:pt idx="16">
                  <c:v>5.9485690128977939</c:v>
                </c:pt>
                <c:pt idx="17">
                  <c:v>6.6307359159573025</c:v>
                </c:pt>
                <c:pt idx="18">
                  <c:v>7.3941940044450147</c:v>
                </c:pt>
                <c:pt idx="19">
                  <c:v>8.2523570603890626</c:v>
                </c:pt>
                <c:pt idx="20">
                  <c:v>9.2293260512095685</c:v>
                </c:pt>
                <c:pt idx="21">
                  <c:v>10.372048696736874</c:v>
                </c:pt>
                <c:pt idx="22">
                  <c:v>11.776391476055673</c:v>
                </c:pt>
                <c:pt idx="23">
                  <c:v>12.633712992863849</c:v>
                </c:pt>
              </c:numCache>
            </c:numRef>
          </c:val>
        </c:ser>
        <c:ser>
          <c:idx val="11"/>
          <c:order val="11"/>
          <c:tx>
            <c:strRef>
              <c:f>'ТГВ-300-2(несим)'!$G$28:$G$29</c:f>
              <c:strCache>
                <c:ptCount val="1"/>
                <c:pt idx="0">
                  <c:v>333333,3333</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'ТГВ-300-2(несим)'!$H$29:$AE$29</c:f>
              <c:numCache>
                <c:formatCode>0.000</c:formatCode>
                <c:ptCount val="24"/>
                <c:pt idx="0">
                  <c:v>2.7993746659632363E-3</c:v>
                </c:pt>
                <c:pt idx="1">
                  <c:v>3.4615615420974183E-3</c:v>
                </c:pt>
                <c:pt idx="2">
                  <c:v>4.3896924394703348E-3</c:v>
                </c:pt>
                <c:pt idx="3">
                  <c:v>5.7477590419612295E-3</c:v>
                </c:pt>
                <c:pt idx="4">
                  <c:v>7.8486648894639747E-3</c:v>
                </c:pt>
                <c:pt idx="5">
                  <c:v>1.1351480781732193E-2</c:v>
                </c:pt>
                <c:pt idx="6">
                  <c:v>1.7846785613573155E-2</c:v>
                </c:pt>
                <c:pt idx="7">
                  <c:v>3.2026619361827241E-2</c:v>
                </c:pt>
                <c:pt idx="8">
                  <c:v>7.3173740225608186E-2</c:v>
                </c:pt>
                <c:pt idx="9">
                  <c:v>0.29874423552111173</c:v>
                </c:pt>
                <c:pt idx="10">
                  <c:v>1.1332067193073079</c:v>
                </c:pt>
                <c:pt idx="11">
                  <c:v>1.6670765689711926</c:v>
                </c:pt>
                <c:pt idx="12">
                  <c:v>2.6022389203638134</c:v>
                </c:pt>
                <c:pt idx="13">
                  <c:v>4.3093132663712419</c:v>
                </c:pt>
                <c:pt idx="14">
                  <c:v>4.7928753180408785</c:v>
                </c:pt>
                <c:pt idx="15">
                  <c:v>5.3366379015882623</c:v>
                </c:pt>
                <c:pt idx="16">
                  <c:v>5.9466263962334018</c:v>
                </c:pt>
                <c:pt idx="17">
                  <c:v>6.6296114543135767</c:v>
                </c:pt>
                <c:pt idx="18">
                  <c:v>7.3943465172994944</c:v>
                </c:pt>
                <c:pt idx="19">
                  <c:v>8.2543858064504683</c:v>
                </c:pt>
                <c:pt idx="20">
                  <c:v>9.233998126373633</c:v>
                </c:pt>
                <c:pt idx="21">
                  <c:v>10.380346679235904</c:v>
                </c:pt>
                <c:pt idx="22">
                  <c:v>11.789624799121482</c:v>
                </c:pt>
                <c:pt idx="23">
                  <c:v>12.65007737555435</c:v>
                </c:pt>
              </c:numCache>
            </c:numRef>
          </c:val>
        </c:ser>
        <c:bandFmts/>
        <c:axId val="563344000"/>
        <c:axId val="563344560"/>
        <c:axId val="520068768"/>
      </c:surface3DChart>
      <c:catAx>
        <c:axId val="56334400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44560"/>
        <c:crosses val="autoZero"/>
        <c:auto val="1"/>
        <c:lblAlgn val="ctr"/>
        <c:lblOffset val="100"/>
        <c:noMultiLvlLbl val="0"/>
      </c:catAx>
      <c:valAx>
        <c:axId val="56334456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44000"/>
        <c:crosses val="autoZero"/>
        <c:crossBetween val="midCat"/>
      </c:valAx>
      <c:serAx>
        <c:axId val="520068768"/>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4456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'ТГВ-500-2(несим)'!$G$6:$G$7</c:f>
              <c:strCache>
                <c:ptCount val="1"/>
                <c:pt idx="0">
                  <c:v>33333333,33</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'ТГВ-500-2(несим)'!$H$7:$AE$7</c:f>
              <c:numCache>
                <c:formatCode>0.000</c:formatCode>
                <c:ptCount val="24"/>
                <c:pt idx="0">
                  <c:v>2.735421080271186E-3</c:v>
                </c:pt>
                <c:pt idx="1">
                  <c:v>3.3824417699972976E-3</c:v>
                </c:pt>
                <c:pt idx="2">
                  <c:v>4.289304523603518E-3</c:v>
                </c:pt>
                <c:pt idx="3">
                  <c:v>5.6162354874207824E-3</c:v>
                </c:pt>
                <c:pt idx="4">
                  <c:v>7.6689563751517189E-3</c:v>
                </c:pt>
                <c:pt idx="5">
                  <c:v>1.1091430517791353E-2</c:v>
                </c:pt>
                <c:pt idx="6">
                  <c:v>1.7437896252030537E-2</c:v>
                </c:pt>
                <c:pt idx="7">
                  <c:v>3.1294079918960882E-2</c:v>
                </c:pt>
                <c:pt idx="8">
                  <c:v>7.1516491365587229E-2</c:v>
                </c:pt>
                <c:pt idx="9">
                  <c:v>0.29247880986912389</c:v>
                </c:pt>
                <c:pt idx="10">
                  <c:v>1.1162791746920058</c:v>
                </c:pt>
                <c:pt idx="11">
                  <c:v>1.6478921535406714</c:v>
                </c:pt>
                <c:pt idx="12">
                  <c:v>2.5861613553567393</c:v>
                </c:pt>
                <c:pt idx="13">
                  <c:v>4.3164292063384968</c:v>
                </c:pt>
                <c:pt idx="14">
                  <c:v>4.8094605807200459</c:v>
                </c:pt>
                <c:pt idx="15">
                  <c:v>5.3648600618614974</c:v>
                </c:pt>
                <c:pt idx="16">
                  <c:v>5.9887573691227587</c:v>
                </c:pt>
                <c:pt idx="17">
                  <c:v>6.6878701962278075</c:v>
                </c:pt>
                <c:pt idx="18">
                  <c:v>7.4707182555906488</c:v>
                </c:pt>
                <c:pt idx="19">
                  <c:v>8.3505107443762459</c:v>
                </c:pt>
                <c:pt idx="20">
                  <c:v>9.3513427637875779</c:v>
                </c:pt>
                <c:pt idx="21">
                  <c:v>10.521117222865719</c:v>
                </c:pt>
                <c:pt idx="22">
                  <c:v>11.959517978723801</c:v>
                </c:pt>
                <c:pt idx="23">
                  <c:v>12.839605567291787</c:v>
                </c:pt>
              </c:numCache>
            </c:numRef>
          </c:val>
        </c:ser>
        <c:ser>
          <c:idx val="1"/>
          <c:order val="1"/>
          <c:tx>
            <c:strRef>
              <c:f>'ТГВ-500-2(несим)'!$G$8:$G$9</c:f>
              <c:strCache>
                <c:ptCount val="1"/>
                <c:pt idx="0">
                  <c:v>30000000</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'ТГВ-500-2(несим)'!$H$9:$AE$9</c:f>
              <c:numCache>
                <c:formatCode>0.000</c:formatCode>
                <c:ptCount val="24"/>
                <c:pt idx="0">
                  <c:v>2.7354205358864556E-3</c:v>
                </c:pt>
                <c:pt idx="1">
                  <c:v>3.3824410206243346E-3</c:v>
                </c:pt>
                <c:pt idx="2">
                  <c:v>4.2893034519633439E-3</c:v>
                </c:pt>
                <c:pt idx="3">
                  <c:v>5.6162338788764022E-3</c:v>
                </c:pt>
                <c:pt idx="4">
                  <c:v>7.6689538022862349E-3</c:v>
                </c:pt>
                <c:pt idx="5">
                  <c:v>1.1091426028238234E-2</c:v>
                </c:pt>
                <c:pt idx="6">
                  <c:v>1.7437887361913602E-2</c:v>
                </c:pt>
                <c:pt idx="7">
                  <c:v>3.129405841146244E-2</c:v>
                </c:pt>
                <c:pt idx="8">
                  <c:v>7.1516416456586129E-2</c:v>
                </c:pt>
                <c:pt idx="9">
                  <c:v>0.29247819431162186</c:v>
                </c:pt>
                <c:pt idx="10">
                  <c:v>1.1162750687386007</c:v>
                </c:pt>
                <c:pt idx="11">
                  <c:v>1.6478854168388835</c:v>
                </c:pt>
                <c:pt idx="12">
                  <c:v>2.5861503115954338</c:v>
                </c:pt>
                <c:pt idx="13">
                  <c:v>4.3164140747621067</c:v>
                </c:pt>
                <c:pt idx="14">
                  <c:v>4.80944565639376</c:v>
                </c:pt>
                <c:pt idx="15">
                  <c:v>5.3648462580961862</c:v>
                </c:pt>
                <c:pt idx="16">
                  <c:v>5.9887460312649416</c:v>
                </c:pt>
                <c:pt idx="17">
                  <c:v>6.687863223132366</c:v>
                </c:pt>
                <c:pt idx="18">
                  <c:v>7.4707182270741272</c:v>
                </c:pt>
                <c:pt idx="19">
                  <c:v>8.3505210514062878</c:v>
                </c:pt>
                <c:pt idx="20">
                  <c:v>9.3513677613644042</c:v>
                </c:pt>
                <c:pt idx="21">
                  <c:v>10.521162492297249</c:v>
                </c:pt>
                <c:pt idx="22">
                  <c:v>11.959590953471688</c:v>
                </c:pt>
                <c:pt idx="23">
                  <c:v>12.83969616427351</c:v>
                </c:pt>
              </c:numCache>
            </c:numRef>
          </c:val>
        </c:ser>
        <c:ser>
          <c:idx val="2"/>
          <c:order val="2"/>
          <c:tx>
            <c:strRef>
              <c:f>'ТГВ-500-2(несим)'!$G$10:$G$11</c:f>
              <c:strCache>
                <c:ptCount val="1"/>
                <c:pt idx="0">
                  <c:v>20000000</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'ТГВ-500-2(несим)'!$H$11:$AE$11</c:f>
              <c:numCache>
                <c:formatCode>0.000</c:formatCode>
                <c:ptCount val="24"/>
                <c:pt idx="0">
                  <c:v>2.7354178112146011E-3</c:v>
                </c:pt>
                <c:pt idx="1">
                  <c:v>3.382437270350193E-3</c:v>
                </c:pt>
                <c:pt idx="2">
                  <c:v>4.2892980894221463E-3</c:v>
                </c:pt>
                <c:pt idx="3">
                  <c:v>5.6162258304444474E-3</c:v>
                </c:pt>
                <c:pt idx="4">
                  <c:v>7.6689409301159174E-3</c:v>
                </c:pt>
                <c:pt idx="5">
                  <c:v>1.109140356904644E-2</c:v>
                </c:pt>
                <c:pt idx="6">
                  <c:v>1.7437842893201116E-2</c:v>
                </c:pt>
                <c:pt idx="7">
                  <c:v>3.1293950841103577E-2</c:v>
                </c:pt>
                <c:pt idx="8">
                  <c:v>7.1516041836235528E-2</c:v>
                </c:pt>
                <c:pt idx="9">
                  <c:v>0.2924751162501471</c:v>
                </c:pt>
                <c:pt idx="10">
                  <c:v>1.1162545385183664</c:v>
                </c:pt>
                <c:pt idx="11">
                  <c:v>1.6478517330866267</c:v>
                </c:pt>
                <c:pt idx="12">
                  <c:v>2.586095093146958</c:v>
                </c:pt>
                <c:pt idx="13">
                  <c:v>4.31633841786552</c:v>
                </c:pt>
                <c:pt idx="14">
                  <c:v>4.8093710356390469</c:v>
                </c:pt>
                <c:pt idx="15">
                  <c:v>5.3647772398444502</c:v>
                </c:pt>
                <c:pt idx="16">
                  <c:v>5.9886893419998604</c:v>
                </c:pt>
                <c:pt idx="17">
                  <c:v>6.6878283568482875</c:v>
                </c:pt>
                <c:pt idx="18">
                  <c:v>7.4707180826010733</c:v>
                </c:pt>
                <c:pt idx="19">
                  <c:v>8.350572583459801</c:v>
                </c:pt>
                <c:pt idx="20">
                  <c:v>9.3514927451033039</c:v>
                </c:pt>
                <c:pt idx="21">
                  <c:v>10.521388834896209</c:v>
                </c:pt>
                <c:pt idx="22">
                  <c:v>11.959955823618786</c:v>
                </c:pt>
                <c:pt idx="23">
                  <c:v>12.840149146944146</c:v>
                </c:pt>
              </c:numCache>
            </c:numRef>
          </c:val>
        </c:ser>
        <c:ser>
          <c:idx val="3"/>
          <c:order val="3"/>
          <c:tx>
            <c:strRef>
              <c:f>'ТГВ-500-2(несим)'!$G$12:$G$13</c:f>
              <c:strCache>
                <c:ptCount val="1"/>
                <c:pt idx="0">
                  <c:v>10000000</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'ТГВ-500-2(несим)'!$H$13:$AE$13</c:f>
              <c:numCache>
                <c:formatCode>0.000</c:formatCode>
                <c:ptCount val="24"/>
                <c:pt idx="0">
                  <c:v>2.735409609717401E-3</c:v>
                </c:pt>
                <c:pt idx="1">
                  <c:v>3.3824259854348766E-3</c:v>
                </c:pt>
                <c:pt idx="2">
                  <c:v>4.2892819583959926E-3</c:v>
                </c:pt>
                <c:pt idx="3">
                  <c:v>5.6162016280488485E-3</c:v>
                </c:pt>
                <c:pt idx="4">
                  <c:v>7.6689022351777072E-3</c:v>
                </c:pt>
                <c:pt idx="5">
                  <c:v>1.109133607721197E-2</c:v>
                </c:pt>
                <c:pt idx="6">
                  <c:v>1.7437709305791305E-2</c:v>
                </c:pt>
                <c:pt idx="7">
                  <c:v>3.1293627801374999E-2</c:v>
                </c:pt>
                <c:pt idx="8">
                  <c:v>7.1514917221780813E-2</c:v>
                </c:pt>
                <c:pt idx="9">
                  <c:v>0.29246587932644202</c:v>
                </c:pt>
                <c:pt idx="10">
                  <c:v>1.116192943327015</c:v>
                </c:pt>
                <c:pt idx="11">
                  <c:v>1.6477506793982621</c:v>
                </c:pt>
                <c:pt idx="12">
                  <c:v>2.5859294413826639</c:v>
                </c:pt>
                <c:pt idx="13">
                  <c:v>4.3161114570276133</c:v>
                </c:pt>
                <c:pt idx="14">
                  <c:v>4.8091471821394869</c:v>
                </c:pt>
                <c:pt idx="15">
                  <c:v>5.3645701908347263</c:v>
                </c:pt>
                <c:pt idx="16">
                  <c:v>5.98851927444192</c:v>
                </c:pt>
                <c:pt idx="17">
                  <c:v>6.6877237499247668</c:v>
                </c:pt>
                <c:pt idx="18">
                  <c:v>7.4707176302749314</c:v>
                </c:pt>
                <c:pt idx="19">
                  <c:v>8.3507271486508259</c:v>
                </c:pt>
                <c:pt idx="20">
                  <c:v>9.3518676548649324</c:v>
                </c:pt>
                <c:pt idx="21">
                  <c:v>10.522067817103146</c:v>
                </c:pt>
                <c:pt idx="22">
                  <c:v>11.961050398133789</c:v>
                </c:pt>
                <c:pt idx="23">
                  <c:v>12.841508072574317</c:v>
                </c:pt>
              </c:numCache>
            </c:numRef>
          </c:val>
        </c:ser>
        <c:ser>
          <c:idx val="4"/>
          <c:order val="4"/>
          <c:tx>
            <c:strRef>
              <c:f>'ТГВ-500-2(несим)'!$G$14:$G$15</c:f>
              <c:strCache>
                <c:ptCount val="1"/>
                <c:pt idx="0">
                  <c:v>3000000</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'ТГВ-500-2(несим)'!$H$15:$AE$15</c:f>
              <c:numCache>
                <c:formatCode>0.000</c:formatCode>
                <c:ptCount val="24"/>
                <c:pt idx="0">
                  <c:v>2.7353707910404736E-3</c:v>
                </c:pt>
                <c:pt idx="1">
                  <c:v>3.3823726463615761E-3</c:v>
                </c:pt>
                <c:pt idx="2">
                  <c:v>4.289205819514543E-3</c:v>
                </c:pt>
                <c:pt idx="3">
                  <c:v>5.616087551145137E-3</c:v>
                </c:pt>
                <c:pt idx="4">
                  <c:v>7.6687201034649861E-3</c:v>
                </c:pt>
                <c:pt idx="5">
                  <c:v>1.1091018849423701E-2</c:v>
                </c:pt>
                <c:pt idx="6">
                  <c:v>1.7437082303130139E-2</c:v>
                </c:pt>
                <c:pt idx="7">
                  <c:v>3.1292113765560021E-2</c:v>
                </c:pt>
                <c:pt idx="8">
                  <c:v>7.150965408260887E-2</c:v>
                </c:pt>
                <c:pt idx="9">
                  <c:v>0.29242271938417913</c:v>
                </c:pt>
                <c:pt idx="10">
                  <c:v>1.1159054093654754</c:v>
                </c:pt>
                <c:pt idx="11">
                  <c:v>1.6472790474225896</c:v>
                </c:pt>
                <c:pt idx="12">
                  <c:v>2.5851564708970773</c:v>
                </c:pt>
                <c:pt idx="13">
                  <c:v>4.3150525016860621</c:v>
                </c:pt>
                <c:pt idx="14">
                  <c:v>4.8081027061051342</c:v>
                </c:pt>
                <c:pt idx="15">
                  <c:v>5.3636040758460801</c:v>
                </c:pt>
                <c:pt idx="16">
                  <c:v>5.9877256303058148</c:v>
                </c:pt>
                <c:pt idx="17">
                  <c:v>6.687235423968847</c:v>
                </c:pt>
                <c:pt idx="18">
                  <c:v>7.4707151442161877</c:v>
                </c:pt>
                <c:pt idx="19">
                  <c:v>8.3514478384421942</c:v>
                </c:pt>
                <c:pt idx="20">
                  <c:v>9.3536164113436762</c:v>
                </c:pt>
                <c:pt idx="21">
                  <c:v>10.525235496287086</c:v>
                </c:pt>
                <c:pt idx="22">
                  <c:v>11.966157699760322</c:v>
                </c:pt>
                <c:pt idx="23">
                  <c:v>12.847849281442302</c:v>
                </c:pt>
              </c:numCache>
            </c:numRef>
          </c:val>
        </c:ser>
        <c:ser>
          <c:idx val="5"/>
          <c:order val="5"/>
          <c:tx>
            <c:strRef>
              <c:f>'ТГВ-500-2(несим)'!$G$16:$G$17</c:f>
              <c:strCache>
                <c:ptCount val="1"/>
                <c:pt idx="0">
                  <c:v>2333333,333</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'ТГВ-500-2(несим)'!$H$17:$AE$17</c:f>
              <c:numCache>
                <c:formatCode>0.000</c:formatCode>
                <c:ptCount val="24"/>
                <c:pt idx="0">
                  <c:v>2.7353546887231277E-3</c:v>
                </c:pt>
                <c:pt idx="1">
                  <c:v>3.3823505552990378E-3</c:v>
                </c:pt>
                <c:pt idx="2">
                  <c:v>4.2891743350297424E-3</c:v>
                </c:pt>
                <c:pt idx="3">
                  <c:v>5.6160404531988813E-3</c:v>
                </c:pt>
                <c:pt idx="4">
                  <c:v>7.6686450278844187E-3</c:v>
                </c:pt>
                <c:pt idx="5">
                  <c:v>1.109088829631992E-2</c:v>
                </c:pt>
                <c:pt idx="6">
                  <c:v>1.7436824682457983E-2</c:v>
                </c:pt>
                <c:pt idx="7">
                  <c:v>3.1291492707721656E-2</c:v>
                </c:pt>
                <c:pt idx="8">
                  <c:v>7.1507498794178947E-2</c:v>
                </c:pt>
                <c:pt idx="9">
                  <c:v>0.29240507739847194</c:v>
                </c:pt>
                <c:pt idx="10">
                  <c:v>1.1157880061635113</c:v>
                </c:pt>
                <c:pt idx="11">
                  <c:v>1.6470865218872999</c:v>
                </c:pt>
                <c:pt idx="12">
                  <c:v>2.5848410064177356</c:v>
                </c:pt>
                <c:pt idx="13">
                  <c:v>4.3146203673318553</c:v>
                </c:pt>
                <c:pt idx="14">
                  <c:v>4.8076764714214448</c:v>
                </c:pt>
                <c:pt idx="15">
                  <c:v>5.3632097968901862</c:v>
                </c:pt>
                <c:pt idx="16">
                  <c:v>5.9874016958958336</c:v>
                </c:pt>
                <c:pt idx="17">
                  <c:v>6.6870360312326644</c:v>
                </c:pt>
                <c:pt idx="18">
                  <c:v>7.470713951774111</c:v>
                </c:pt>
                <c:pt idx="19">
                  <c:v>8.3517417065873261</c:v>
                </c:pt>
                <c:pt idx="20">
                  <c:v>9.3543298000962221</c:v>
                </c:pt>
                <c:pt idx="21">
                  <c:v>10.526527998313716</c:v>
                </c:pt>
                <c:pt idx="22">
                  <c:v>11.968241975146517</c:v>
                </c:pt>
                <c:pt idx="23">
                  <c:v>12.850437319665227</c:v>
                </c:pt>
              </c:numCache>
            </c:numRef>
          </c:val>
        </c:ser>
        <c:ser>
          <c:idx val="6"/>
          <c:order val="6"/>
          <c:tx>
            <c:strRef>
              <c:f>'ТГВ-500-2(несим)'!$G$18:$G$19</c:f>
              <c:strCache>
                <c:ptCount val="1"/>
                <c:pt idx="0">
                  <c:v>1666666,667</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'ТГВ-500-2(несим)'!$H$19:$AE$19</c:f>
              <c:numCache>
                <c:formatCode>0.000</c:formatCode>
                <c:ptCount val="24"/>
                <c:pt idx="0">
                  <c:v>2.7353253277414059E-3</c:v>
                </c:pt>
                <c:pt idx="1">
                  <c:v>3.3823103239378899E-3</c:v>
                </c:pt>
                <c:pt idx="2">
                  <c:v>4.289117067880893E-3</c:v>
                </c:pt>
                <c:pt idx="3">
                  <c:v>5.6159548940521867E-3</c:v>
                </c:pt>
                <c:pt idx="4">
                  <c:v>7.6685088166477166E-3</c:v>
                </c:pt>
                <c:pt idx="5">
                  <c:v>1.1090651734419846E-2</c:v>
                </c:pt>
                <c:pt idx="6">
                  <c:v>1.7436358480555417E-2</c:v>
                </c:pt>
                <c:pt idx="7">
                  <c:v>3.1290370299609856E-2</c:v>
                </c:pt>
                <c:pt idx="8">
                  <c:v>7.1503608953808445E-2</c:v>
                </c:pt>
                <c:pt idx="9">
                  <c:v>0.29237328434057974</c:v>
                </c:pt>
                <c:pt idx="10">
                  <c:v>1.1155766185983937</c:v>
                </c:pt>
                <c:pt idx="11">
                  <c:v>1.6467399429290679</c:v>
                </c:pt>
                <c:pt idx="12">
                  <c:v>2.5842732196178444</c:v>
                </c:pt>
                <c:pt idx="13">
                  <c:v>4.3138426601719155</c:v>
                </c:pt>
                <c:pt idx="14">
                  <c:v>4.806909368646366</c:v>
                </c:pt>
                <c:pt idx="15">
                  <c:v>5.3625001729445581</c:v>
                </c:pt>
                <c:pt idx="16">
                  <c:v>5.9868186165642587</c:v>
                </c:pt>
                <c:pt idx="17">
                  <c:v>6.686677012986701</c:v>
                </c:pt>
                <c:pt idx="18">
                  <c:v>7.4707115454993218</c:v>
                </c:pt>
                <c:pt idx="19">
                  <c:v>8.3522702439683005</c:v>
                </c:pt>
                <c:pt idx="20">
                  <c:v>9.3556133307358778</c:v>
                </c:pt>
                <c:pt idx="21">
                  <c:v>10.528853876055408</c:v>
                </c:pt>
                <c:pt idx="22">
                  <c:v>11.971993177490701</c:v>
                </c:pt>
                <c:pt idx="23">
                  <c:v>12.855095481059326</c:v>
                </c:pt>
              </c:numCache>
            </c:numRef>
          </c:val>
        </c:ser>
        <c:ser>
          <c:idx val="7"/>
          <c:order val="7"/>
          <c:tx>
            <c:strRef>
              <c:f>'ТГВ-500-2(несим)'!$G$20:$G$21</c:f>
              <c:strCache>
                <c:ptCount val="1"/>
                <c:pt idx="0">
                  <c:v>1333333,333</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'ТГВ-500-2(несим)'!$H$21:$AE$21</c:f>
              <c:numCache>
                <c:formatCode>0.000</c:formatCode>
                <c:ptCount val="24"/>
                <c:pt idx="0">
                  <c:v>2.7352992394959318E-3</c:v>
                </c:pt>
                <c:pt idx="1">
                  <c:v>3.3822746285270848E-3</c:v>
                </c:pt>
                <c:pt idx="2">
                  <c:v>4.2890663315666719E-3</c:v>
                </c:pt>
                <c:pt idx="3">
                  <c:v>5.6158792042342691E-3</c:v>
                </c:pt>
                <c:pt idx="4">
                  <c:v>7.6683884979691797E-3</c:v>
                </c:pt>
                <c:pt idx="5">
                  <c:v>1.1090443091038907E-2</c:v>
                </c:pt>
                <c:pt idx="6">
                  <c:v>1.7435947933816979E-2</c:v>
                </c:pt>
                <c:pt idx="7">
                  <c:v>3.128938344340839E-2</c:v>
                </c:pt>
                <c:pt idx="8">
                  <c:v>7.1500194462039091E-2</c:v>
                </c:pt>
                <c:pt idx="9">
                  <c:v>0.29234542591266743</c:v>
                </c:pt>
                <c:pt idx="10">
                  <c:v>1.1153915894216335</c:v>
                </c:pt>
                <c:pt idx="11">
                  <c:v>1.6464366516728819</c:v>
                </c:pt>
                <c:pt idx="12">
                  <c:v>2.583776458180814</c:v>
                </c:pt>
                <c:pt idx="13">
                  <c:v>4.3131623082885602</c:v>
                </c:pt>
                <c:pt idx="14">
                  <c:v>4.8062382797149619</c:v>
                </c:pt>
                <c:pt idx="15">
                  <c:v>5.3618793342117872</c:v>
                </c:pt>
                <c:pt idx="16">
                  <c:v>5.9863084246572331</c:v>
                </c:pt>
                <c:pt idx="17">
                  <c:v>6.6863627543792683</c:v>
                </c:pt>
                <c:pt idx="18">
                  <c:v>7.4707091657009812</c:v>
                </c:pt>
                <c:pt idx="19">
                  <c:v>8.3527322654324685</c:v>
                </c:pt>
                <c:pt idx="20">
                  <c:v>9.356735819588474</c:v>
                </c:pt>
                <c:pt idx="21">
                  <c:v>10.530888358693627</c:v>
                </c:pt>
                <c:pt idx="22">
                  <c:v>11.97527495896972</c:v>
                </c:pt>
                <c:pt idx="23">
                  <c:v>12.859171047890207</c:v>
                </c:pt>
              </c:numCache>
            </c:numRef>
          </c:val>
        </c:ser>
        <c:ser>
          <c:idx val="8"/>
          <c:order val="8"/>
          <c:tx>
            <c:strRef>
              <c:f>'ТГВ-500-2(несим)'!$G$22:$G$23</c:f>
              <c:strCache>
                <c:ptCount val="1"/>
                <c:pt idx="0">
                  <c:v>1000000</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'ТГВ-500-2(несим)'!$H$23:$AE$23</c:f>
              <c:numCache>
                <c:formatCode>0.000</c:formatCode>
                <c:ptCount val="24"/>
                <c:pt idx="0">
                  <c:v>2.7352549349670208E-3</c:v>
                </c:pt>
                <c:pt idx="1">
                  <c:v>3.3822141138421351E-3</c:v>
                </c:pt>
                <c:pt idx="2">
                  <c:v>4.2889804696133859E-3</c:v>
                </c:pt>
                <c:pt idx="3">
                  <c:v>5.6157513425163907E-3</c:v>
                </c:pt>
                <c:pt idx="4">
                  <c:v>7.6681856155727673E-3</c:v>
                </c:pt>
                <c:pt idx="5">
                  <c:v>1.1090091927008962E-2</c:v>
                </c:pt>
                <c:pt idx="6">
                  <c:v>1.743525825645937E-2</c:v>
                </c:pt>
                <c:pt idx="7">
                  <c:v>3.1287728836543773E-2</c:v>
                </c:pt>
                <c:pt idx="8">
                  <c:v>7.1494481085462011E-2</c:v>
                </c:pt>
                <c:pt idx="9">
                  <c:v>0.29229891335784658</c:v>
                </c:pt>
                <c:pt idx="10">
                  <c:v>1.1150830728794541</c:v>
                </c:pt>
                <c:pt idx="11">
                  <c:v>1.6459310947157542</c:v>
                </c:pt>
                <c:pt idx="12">
                  <c:v>2.5829486304896658</c:v>
                </c:pt>
                <c:pt idx="13">
                  <c:v>4.3120286822980898</c:v>
                </c:pt>
                <c:pt idx="14">
                  <c:v>4.80512005891452</c:v>
                </c:pt>
                <c:pt idx="15">
                  <c:v>5.3608447728656907</c:v>
                </c:pt>
                <c:pt idx="16">
                  <c:v>5.9854581093305796</c:v>
                </c:pt>
                <c:pt idx="17">
                  <c:v>6.6858387453721511</c:v>
                </c:pt>
                <c:pt idx="18">
                  <c:v>7.470704629820629</c:v>
                </c:pt>
                <c:pt idx="19">
                  <c:v>8.353501369891859</c:v>
                </c:pt>
                <c:pt idx="20">
                  <c:v>9.358605388329476</c:v>
                </c:pt>
                <c:pt idx="21">
                  <c:v>10.534277792690865</c:v>
                </c:pt>
                <c:pt idx="22">
                  <c:v>11.980743514377854</c:v>
                </c:pt>
                <c:pt idx="23">
                  <c:v>12.865962985983575</c:v>
                </c:pt>
              </c:numCache>
            </c:numRef>
          </c:val>
        </c:ser>
        <c:ser>
          <c:idx val="9"/>
          <c:order val="9"/>
          <c:tx>
            <c:strRef>
              <c:f>'ТГВ-500-2(несим)'!$G$24:$G$25</c:f>
              <c:strCache>
                <c:ptCount val="1"/>
                <c:pt idx="0">
                  <c:v>833333,3333</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'ТГВ-500-2(несим)'!$H$25:$AE$25</c:f>
              <c:numCache>
                <c:formatCode>0.000</c:formatCode>
                <c:ptCount val="24"/>
                <c:pt idx="0">
                  <c:v>2.7352187497219158E-3</c:v>
                </c:pt>
                <c:pt idx="1">
                  <c:v>3.3821647821114134E-3</c:v>
                </c:pt>
                <c:pt idx="2">
                  <c:v>4.2889106089312474E-3</c:v>
                </c:pt>
                <c:pt idx="3">
                  <c:v>5.6156475125724884E-3</c:v>
                </c:pt>
                <c:pt idx="4">
                  <c:v>7.668021193914216E-3</c:v>
                </c:pt>
                <c:pt idx="5">
                  <c:v>1.1089807913920707E-2</c:v>
                </c:pt>
                <c:pt idx="6">
                  <c:v>1.7434701626424E-2</c:v>
                </c:pt>
                <c:pt idx="7">
                  <c:v>3.128639629246821E-2</c:v>
                </c:pt>
                <c:pt idx="8">
                  <c:v>7.1489890094279585E-2</c:v>
                </c:pt>
                <c:pt idx="9">
                  <c:v>0.29226162974069647</c:v>
                </c:pt>
                <c:pt idx="10">
                  <c:v>1.11483613885599</c:v>
                </c:pt>
                <c:pt idx="11">
                  <c:v>1.6455265851252721</c:v>
                </c:pt>
                <c:pt idx="12">
                  <c:v>2.5822864657199349</c:v>
                </c:pt>
                <c:pt idx="13">
                  <c:v>4.3111220455075294</c:v>
                </c:pt>
                <c:pt idx="14">
                  <c:v>4.8042257164088618</c:v>
                </c:pt>
                <c:pt idx="15">
                  <c:v>5.3600172760594296</c:v>
                </c:pt>
                <c:pt idx="16">
                  <c:v>5.9847778604913984</c:v>
                </c:pt>
                <c:pt idx="17">
                  <c:v>6.6854193173466072</c:v>
                </c:pt>
                <c:pt idx="18">
                  <c:v>7.4707004879421284</c:v>
                </c:pt>
                <c:pt idx="19">
                  <c:v>8.3541158147248105</c:v>
                </c:pt>
                <c:pt idx="20">
                  <c:v>9.3600999213251246</c:v>
                </c:pt>
                <c:pt idx="21">
                  <c:v>10.536988105858338</c:v>
                </c:pt>
                <c:pt idx="22">
                  <c:v>11.985117385706506</c:v>
                </c:pt>
                <c:pt idx="23">
                  <c:v>12.871395930038307</c:v>
                </c:pt>
              </c:numCache>
            </c:numRef>
          </c:val>
        </c:ser>
        <c:ser>
          <c:idx val="10"/>
          <c:order val="10"/>
          <c:tx>
            <c:strRef>
              <c:f>'ТГВ-500-2(несим)'!$G$26:$G$27</c:f>
              <c:strCache>
                <c:ptCount val="1"/>
                <c:pt idx="0">
                  <c:v>416666,6667</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'ТГВ-500-2(несим)'!$H$27:$AE$27</c:f>
              <c:numCache>
                <c:formatCode>0.000</c:formatCode>
                <c:ptCount val="24"/>
                <c:pt idx="0">
                  <c:v>2.7349877992321509E-3</c:v>
                </c:pt>
                <c:pt idx="1">
                  <c:v>3.3818516249764395E-3</c:v>
                </c:pt>
                <c:pt idx="2">
                  <c:v>4.2884695928132382E-3</c:v>
                </c:pt>
                <c:pt idx="3">
                  <c:v>5.6149957888112128E-3</c:v>
                </c:pt>
                <c:pt idx="4">
                  <c:v>7.6669951910648231E-3</c:v>
                </c:pt>
                <c:pt idx="5">
                  <c:v>1.1088046343521878E-2</c:v>
                </c:pt>
                <c:pt idx="6">
                  <c:v>1.7431270672063695E-2</c:v>
                </c:pt>
                <c:pt idx="7">
                  <c:v>3.1278235839006886E-2</c:v>
                </c:pt>
                <c:pt idx="8">
                  <c:v>7.1461965989252446E-2</c:v>
                </c:pt>
                <c:pt idx="9">
                  <c:v>0.2920365590024061</c:v>
                </c:pt>
                <c:pt idx="10">
                  <c:v>1.1133522970467022</c:v>
                </c:pt>
                <c:pt idx="11">
                  <c:v>1.6430983504916368</c:v>
                </c:pt>
                <c:pt idx="12">
                  <c:v>2.5783153025684271</c:v>
                </c:pt>
                <c:pt idx="13">
                  <c:v>4.3056871307333617</c:v>
                </c:pt>
                <c:pt idx="14">
                  <c:v>4.7988640042026232</c:v>
                </c:pt>
                <c:pt idx="15">
                  <c:v>5.3550551060994938</c:v>
                </c:pt>
                <c:pt idx="16">
                  <c:v>5.9806963984465096</c:v>
                </c:pt>
                <c:pt idx="17">
                  <c:v>6.6828985953598776</c:v>
                </c:pt>
                <c:pt idx="18">
                  <c:v>7.4706660278747208</c:v>
                </c:pt>
                <c:pt idx="19">
                  <c:v>8.3577867992094763</c:v>
                </c:pt>
                <c:pt idx="20">
                  <c:v>9.3690461454854272</c:v>
                </c:pt>
                <c:pt idx="21">
                  <c:v>10.553226915350956</c:v>
                </c:pt>
                <c:pt idx="22">
                  <c:v>12.01134241793825</c:v>
                </c:pt>
                <c:pt idx="23">
                  <c:v>12.903982251074497</c:v>
                </c:pt>
              </c:numCache>
            </c:numRef>
          </c:val>
        </c:ser>
        <c:ser>
          <c:idx val="11"/>
          <c:order val="11"/>
          <c:tx>
            <c:strRef>
              <c:f>'ТГВ-500-2(несим)'!$G$28:$G$29</c:f>
              <c:strCache>
                <c:ptCount val="1"/>
                <c:pt idx="0">
                  <c:v>333333,3333</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'ТГВ-500-2(несим)'!$H$29:$AE$29</c:f>
              <c:numCache>
                <c:formatCode>0.000</c:formatCode>
                <c:ptCount val="24"/>
                <c:pt idx="0">
                  <c:v>2.7348634312328104E-3</c:v>
                </c:pt>
                <c:pt idx="1">
                  <c:v>3.3816840157436029E-3</c:v>
                </c:pt>
                <c:pt idx="2">
                  <c:v>4.2882350442233789E-3</c:v>
                </c:pt>
                <c:pt idx="3">
                  <c:v>5.6146514592462253E-3</c:v>
                </c:pt>
                <c:pt idx="4">
                  <c:v>7.6664568310438747E-3</c:v>
                </c:pt>
                <c:pt idx="5">
                  <c:v>1.1087128628280872E-2</c:v>
                </c:pt>
                <c:pt idx="6">
                  <c:v>1.7429496639698897E-2</c:v>
                </c:pt>
                <c:pt idx="7">
                  <c:v>3.1274049554932459E-2</c:v>
                </c:pt>
                <c:pt idx="8">
                  <c:v>7.1447761297560586E-2</c:v>
                </c:pt>
                <c:pt idx="9">
                  <c:v>0.29192314692647148</c:v>
                </c:pt>
                <c:pt idx="10">
                  <c:v>1.1126089509189858</c:v>
                </c:pt>
                <c:pt idx="11">
                  <c:v>1.6418834904817936</c:v>
                </c:pt>
                <c:pt idx="12">
                  <c:v>2.57633090043204</c:v>
                </c:pt>
                <c:pt idx="13">
                  <c:v>4.3029728100886295</c:v>
                </c:pt>
                <c:pt idx="14">
                  <c:v>4.7961859184768914</c:v>
                </c:pt>
                <c:pt idx="15">
                  <c:v>5.3525758037249114</c:v>
                </c:pt>
                <c:pt idx="16">
                  <c:v>5.9786556619026836</c:v>
                </c:pt>
                <c:pt idx="17">
                  <c:v>6.6816355394111904</c:v>
                </c:pt>
                <c:pt idx="18">
                  <c:v>7.4706425979297579</c:v>
                </c:pt>
                <c:pt idx="19">
                  <c:v>8.3596121868125941</c:v>
                </c:pt>
                <c:pt idx="20">
                  <c:v>9.3735057512956228</c:v>
                </c:pt>
                <c:pt idx="21">
                  <c:v>10.56133146312319</c:v>
                </c:pt>
                <c:pt idx="22">
                  <c:v>12.024443211069652</c:v>
                </c:pt>
                <c:pt idx="23">
                  <c:v>12.92026810124138</c:v>
                </c:pt>
              </c:numCache>
            </c:numRef>
          </c:val>
        </c:ser>
        <c:bandFmts/>
        <c:axId val="563352960"/>
        <c:axId val="563353520"/>
        <c:axId val="520069392"/>
      </c:surface3DChart>
      <c:catAx>
        <c:axId val="56335296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53520"/>
        <c:crosses val="autoZero"/>
        <c:auto val="1"/>
        <c:lblAlgn val="ctr"/>
        <c:lblOffset val="100"/>
        <c:noMultiLvlLbl val="0"/>
      </c:catAx>
      <c:valAx>
        <c:axId val="56335352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52960"/>
        <c:crosses val="autoZero"/>
        <c:crossBetween val="midCat"/>
      </c:valAx>
      <c:serAx>
        <c:axId val="520069392"/>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5352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'ТВВ-500-2(несим)'!$G$6:$G$7</c:f>
              <c:strCache>
                <c:ptCount val="1"/>
                <c:pt idx="0">
                  <c:v>33333333,33</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'ТВВ-500-2(несим)'!$H$7:$AE$7</c:f>
              <c:numCache>
                <c:formatCode>0.000</c:formatCode>
                <c:ptCount val="24"/>
                <c:pt idx="0">
                  <c:v>4.8650484625810632E-3</c:v>
                </c:pt>
                <c:pt idx="1">
                  <c:v>6.0215284308379347E-3</c:v>
                </c:pt>
                <c:pt idx="2">
                  <c:v>7.6445969060499261E-3</c:v>
                </c:pt>
                <c:pt idx="3">
                  <c:v>1.0023129017574007E-2</c:v>
                </c:pt>
                <c:pt idx="4">
                  <c:v>1.3709118833565461E-2</c:v>
                </c:pt>
                <c:pt idx="5">
                  <c:v>1.9866707599519424E-2</c:v>
                </c:pt>
                <c:pt idx="6">
                  <c:v>3.130667503390698E-2</c:v>
                </c:pt>
                <c:pt idx="7">
                  <c:v>5.6301515793072097E-2</c:v>
                </c:pt>
                <c:pt idx="8">
                  <c:v>0.12841408028782247</c:v>
                </c:pt>
                <c:pt idx="9">
                  <c:v>0.50130919934713858</c:v>
                </c:pt>
                <c:pt idx="10">
                  <c:v>1.5879875325192456</c:v>
                </c:pt>
                <c:pt idx="11">
                  <c:v>2.1214869088036483</c:v>
                </c:pt>
                <c:pt idx="12">
                  <c:v>2.8785729086641476</c:v>
                </c:pt>
                <c:pt idx="13">
                  <c:v>3.9359911499257034</c:v>
                </c:pt>
                <c:pt idx="14">
                  <c:v>4.1915800313275131</c:v>
                </c:pt>
                <c:pt idx="15">
                  <c:v>4.4645125578759455</c:v>
                </c:pt>
                <c:pt idx="16">
                  <c:v>4.7567397024218883</c:v>
                </c:pt>
                <c:pt idx="17">
                  <c:v>5.0710791000439022</c:v>
                </c:pt>
                <c:pt idx="18">
                  <c:v>5.4116931549185132</c:v>
                </c:pt>
                <c:pt idx="19">
                  <c:v>5.7848206949385901</c:v>
                </c:pt>
                <c:pt idx="20">
                  <c:v>6.1999246023579015</c:v>
                </c:pt>
                <c:pt idx="21">
                  <c:v>6.6715604783130624</c:v>
                </c:pt>
                <c:pt idx="22">
                  <c:v>7.2225756424994056</c:v>
                </c:pt>
                <c:pt idx="23">
                  <c:v>7.5385998449225724</c:v>
                </c:pt>
              </c:numCache>
            </c:numRef>
          </c:val>
        </c:ser>
        <c:ser>
          <c:idx val="1"/>
          <c:order val="1"/>
          <c:tx>
            <c:strRef>
              <c:f>'ТВВ-500-2(несим)'!$G$8:$G$9</c:f>
              <c:strCache>
                <c:ptCount val="1"/>
                <c:pt idx="0">
                  <c:v>30000000</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'ТВВ-500-2(несим)'!$H$9:$AE$9</c:f>
              <c:numCache>
                <c:formatCode>0.000</c:formatCode>
                <c:ptCount val="24"/>
                <c:pt idx="0">
                  <c:v>4.8650454201567914E-3</c:v>
                </c:pt>
                <c:pt idx="1">
                  <c:v>6.0215242340872395E-3</c:v>
                </c:pt>
                <c:pt idx="2">
                  <c:v>7.6445908899865078E-3</c:v>
                </c:pt>
                <c:pt idx="3">
                  <c:v>1.002311996194716E-2</c:v>
                </c:pt>
                <c:pt idx="4">
                  <c:v>1.3709104301852206E-2</c:v>
                </c:pt>
                <c:pt idx="5">
                  <c:v>1.9866682149870297E-2</c:v>
                </c:pt>
                <c:pt idx="6">
                  <c:v>3.1306624461616445E-2</c:v>
                </c:pt>
                <c:pt idx="7">
                  <c:v>5.6301393323505713E-2</c:v>
                </c:pt>
                <c:pt idx="8">
                  <c:v>0.12841365983084208</c:v>
                </c:pt>
                <c:pt idx="9">
                  <c:v>0.50130620812448901</c:v>
                </c:pt>
                <c:pt idx="10">
                  <c:v>1.5879756744896316</c:v>
                </c:pt>
                <c:pt idx="11">
                  <c:v>2.1214723968155047</c:v>
                </c:pt>
                <c:pt idx="12">
                  <c:v>2.8785583817661733</c:v>
                </c:pt>
                <c:pt idx="13">
                  <c:v>3.9359860700895606</c:v>
                </c:pt>
                <c:pt idx="14">
                  <c:v>4.1915790583835442</c:v>
                </c:pt>
                <c:pt idx="15">
                  <c:v>4.4645167519821571</c:v>
                </c:pt>
                <c:pt idx="16">
                  <c:v>4.756750289448763</c:v>
                </c:pt>
                <c:pt idx="17">
                  <c:v>5.0710974894125478</c:v>
                </c:pt>
                <c:pt idx="18">
                  <c:v>5.4117209647536599</c:v>
                </c:pt>
                <c:pt idx="19">
                  <c:v>5.7848597920153404</c:v>
                </c:pt>
                <c:pt idx="20">
                  <c:v>6.1999771699352895</c:v>
                </c:pt>
                <c:pt idx="21">
                  <c:v>6.671629134863613</c:v>
                </c:pt>
                <c:pt idx="22">
                  <c:v>7.2226636532173121</c:v>
                </c:pt>
                <c:pt idx="23">
                  <c:v>7.5386990570790404</c:v>
                </c:pt>
              </c:numCache>
            </c:numRef>
          </c:val>
        </c:ser>
        <c:ser>
          <c:idx val="2"/>
          <c:order val="2"/>
          <c:tx>
            <c:strRef>
              <c:f>'ТВВ-500-2(несим)'!$G$10:$G$11</c:f>
              <c:strCache>
                <c:ptCount val="1"/>
                <c:pt idx="0">
                  <c:v>20000000</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'ТВВ-500-2(несим)'!$H$11:$AE$11</c:f>
              <c:numCache>
                <c:formatCode>0.000</c:formatCode>
                <c:ptCount val="24"/>
                <c:pt idx="0">
                  <c:v>4.8650301925909044E-3</c:v>
                </c:pt>
                <c:pt idx="1">
                  <c:v>6.0215032311366403E-3</c:v>
                </c:pt>
                <c:pt idx="2">
                  <c:v>7.6445607851803278E-3</c:v>
                </c:pt>
                <c:pt idx="3">
                  <c:v>1.0023074651530762E-2</c:v>
                </c:pt>
                <c:pt idx="4">
                  <c:v>1.3709031598873782E-2</c:v>
                </c:pt>
                <c:pt idx="5">
                  <c:v>1.9866554836900852E-2</c:v>
                </c:pt>
                <c:pt idx="6">
                  <c:v>3.1306371497854354E-2</c:v>
                </c:pt>
                <c:pt idx="7">
                  <c:v>5.6300780793244541E-2</c:v>
                </c:pt>
                <c:pt idx="8">
                  <c:v>0.12841155715627844</c:v>
                </c:pt>
                <c:pt idx="9">
                  <c:v>0.50129125116800521</c:v>
                </c:pt>
                <c:pt idx="10">
                  <c:v>1.5879163852073275</c:v>
                </c:pt>
                <c:pt idx="11">
                  <c:v>2.1213998385066186</c:v>
                </c:pt>
                <c:pt idx="12">
                  <c:v>2.8784857486140534</c:v>
                </c:pt>
                <c:pt idx="13">
                  <c:v>3.9359606689231335</c:v>
                </c:pt>
                <c:pt idx="14">
                  <c:v>4.1915741905698596</c:v>
                </c:pt>
                <c:pt idx="15">
                  <c:v>4.4645377182246637</c:v>
                </c:pt>
                <c:pt idx="16">
                  <c:v>4.7568032190849401</c:v>
                </c:pt>
                <c:pt idx="17">
                  <c:v>5.0711894296359681</c:v>
                </c:pt>
                <c:pt idx="18">
                  <c:v>5.4118600064153126</c:v>
                </c:pt>
                <c:pt idx="19">
                  <c:v>5.7850552693985273</c:v>
                </c:pt>
                <c:pt idx="20">
                  <c:v>6.2002399999729381</c:v>
                </c:pt>
                <c:pt idx="21">
                  <c:v>6.6719724108523462</c:v>
                </c:pt>
                <c:pt idx="22">
                  <c:v>7.2231037024624314</c:v>
                </c:pt>
                <c:pt idx="23">
                  <c:v>7.5391951154000285</c:v>
                </c:pt>
              </c:numCache>
            </c:numRef>
          </c:val>
        </c:ser>
        <c:ser>
          <c:idx val="3"/>
          <c:order val="3"/>
          <c:tx>
            <c:strRef>
              <c:f>'ТВВ-500-2(несим)'!$G$12:$G$13</c:f>
              <c:strCache>
                <c:ptCount val="1"/>
                <c:pt idx="0">
                  <c:v>10000000</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'ТВВ-500-2(несим)'!$H$13:$AE$13</c:f>
              <c:numCache>
                <c:formatCode>0.000</c:formatCode>
                <c:ptCount val="24"/>
                <c:pt idx="0">
                  <c:v>4.8649843554536476E-3</c:v>
                </c:pt>
                <c:pt idx="1">
                  <c:v>6.0214400303216613E-3</c:v>
                </c:pt>
                <c:pt idx="2">
                  <c:v>7.6444702258827964E-3</c:v>
                </c:pt>
                <c:pt idx="3">
                  <c:v>1.0022938397477935E-2</c:v>
                </c:pt>
                <c:pt idx="4">
                  <c:v>1.3708813045845774E-2</c:v>
                </c:pt>
                <c:pt idx="5">
                  <c:v>1.9866172250805243E-2</c:v>
                </c:pt>
                <c:pt idx="6">
                  <c:v>3.1305611583573985E-2</c:v>
                </c:pt>
                <c:pt idx="7">
                  <c:v>5.6298941378414055E-2</c:v>
                </c:pt>
                <c:pt idx="8">
                  <c:v>0.12840524523676239</c:v>
                </c:pt>
                <c:pt idx="9">
                  <c:v>0.50124637187004217</c:v>
                </c:pt>
                <c:pt idx="10">
                  <c:v>1.5877385260191614</c:v>
                </c:pt>
                <c:pt idx="11">
                  <c:v>2.1211821798948067</c:v>
                </c:pt>
                <c:pt idx="12">
                  <c:v>2.8782678625274034</c:v>
                </c:pt>
                <c:pt idx="13">
                  <c:v>3.9358844455584476</c:v>
                </c:pt>
                <c:pt idx="14">
                  <c:v>4.1915595561824794</c:v>
                </c:pt>
                <c:pt idx="15">
                  <c:v>4.4646005740591654</c:v>
                </c:pt>
                <c:pt idx="16">
                  <c:v>4.7569619530037563</c:v>
                </c:pt>
                <c:pt idx="17">
                  <c:v>5.0714651841006404</c:v>
                </c:pt>
                <c:pt idx="18">
                  <c:v>5.4122770562514777</c:v>
                </c:pt>
                <c:pt idx="19">
                  <c:v>5.7856416215337205</c:v>
                </c:pt>
                <c:pt idx="20">
                  <c:v>6.2010284115835903</c:v>
                </c:pt>
                <c:pt idx="21">
                  <c:v>6.6730021711695322</c:v>
                </c:pt>
                <c:pt idx="22">
                  <c:v>7.224423806747212</c:v>
                </c:pt>
                <c:pt idx="23">
                  <c:v>7.5406832657455007</c:v>
                </c:pt>
              </c:numCache>
            </c:numRef>
          </c:val>
        </c:ser>
        <c:ser>
          <c:idx val="4"/>
          <c:order val="4"/>
          <c:tx>
            <c:strRef>
              <c:f>'ТВВ-500-2(несим)'!$G$14:$G$15</c:f>
              <c:strCache>
                <c:ptCount val="1"/>
                <c:pt idx="0">
                  <c:v>3000000</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'ТВВ-500-2(несим)'!$H$15:$AE$15</c:f>
              <c:numCache>
                <c:formatCode>0.000</c:formatCode>
                <c:ptCount val="24"/>
                <c:pt idx="0">
                  <c:v>4.8647673862753978E-3</c:v>
                </c:pt>
                <c:pt idx="1">
                  <c:v>6.0211412866254498E-3</c:v>
                </c:pt>
                <c:pt idx="2">
                  <c:v>7.644042760081458E-3</c:v>
                </c:pt>
                <c:pt idx="3">
                  <c:v>1.0022296144498578E-2</c:v>
                </c:pt>
                <c:pt idx="4">
                  <c:v>1.3707784326352066E-2</c:v>
                </c:pt>
                <c:pt idx="5">
                  <c:v>1.9864374017488792E-2</c:v>
                </c:pt>
                <c:pt idx="6">
                  <c:v>3.1302045036175952E-2</c:v>
                </c:pt>
                <c:pt idx="7">
                  <c:v>5.6290321286280996E-2</c:v>
                </c:pt>
                <c:pt idx="8">
                  <c:v>0.12837571241247986</c:v>
                </c:pt>
                <c:pt idx="9">
                  <c:v>0.50103676830646759</c:v>
                </c:pt>
                <c:pt idx="10">
                  <c:v>1.586908688297616</c:v>
                </c:pt>
                <c:pt idx="11">
                  <c:v>2.120166762992568</c:v>
                </c:pt>
                <c:pt idx="12">
                  <c:v>2.8772513252871628</c:v>
                </c:pt>
                <c:pt idx="13">
                  <c:v>3.9355283418241238</c:v>
                </c:pt>
                <c:pt idx="14">
                  <c:v>4.1914906479345078</c:v>
                </c:pt>
                <c:pt idx="15">
                  <c:v>4.4648930499301098</c:v>
                </c:pt>
                <c:pt idx="16">
                  <c:v>4.7577016200283495</c:v>
                </c:pt>
                <c:pt idx="17">
                  <c:v>5.0727507245451466</c:v>
                </c:pt>
                <c:pt idx="18">
                  <c:v>5.4142217976842764</c:v>
                </c:pt>
                <c:pt idx="19">
                  <c:v>5.7883763438049094</c:v>
                </c:pt>
                <c:pt idx="20">
                  <c:v>6.2047061080172305</c:v>
                </c:pt>
                <c:pt idx="21">
                  <c:v>6.6778063768461733</c:v>
                </c:pt>
                <c:pt idx="22">
                  <c:v>7.2305834310743382</c:v>
                </c:pt>
                <c:pt idx="23">
                  <c:v>7.5476274787656976</c:v>
                </c:pt>
              </c:numCache>
            </c:numRef>
          </c:val>
        </c:ser>
        <c:ser>
          <c:idx val="5"/>
          <c:order val="5"/>
          <c:tx>
            <c:strRef>
              <c:f>'ТВВ-500-2(несим)'!$G$16:$G$17</c:f>
              <c:strCache>
                <c:ptCount val="1"/>
                <c:pt idx="0">
                  <c:v>2333333,333</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'ТВВ-500-2(несим)'!$H$17:$AE$17</c:f>
              <c:numCache>
                <c:formatCode>0.000</c:formatCode>
                <c:ptCount val="24"/>
                <c:pt idx="0">
                  <c:v>4.8646773781394863E-3</c:v>
                </c:pt>
                <c:pt idx="1">
                  <c:v>6.0210175490837507E-3</c:v>
                </c:pt>
                <c:pt idx="2">
                  <c:v>7.6438659864774454E-3</c:v>
                </c:pt>
                <c:pt idx="3">
                  <c:v>1.0022030971678326E-2</c:v>
                </c:pt>
                <c:pt idx="4">
                  <c:v>1.370736027447042E-2</c:v>
                </c:pt>
                <c:pt idx="5">
                  <c:v>1.9863633973734657E-2</c:v>
                </c:pt>
                <c:pt idx="6">
                  <c:v>3.1300579708181654E-2</c:v>
                </c:pt>
                <c:pt idx="7">
                  <c:v>5.6286785779790537E-2</c:v>
                </c:pt>
                <c:pt idx="8">
                  <c:v>0.1283636216975744</c:v>
                </c:pt>
                <c:pt idx="9">
                  <c:v>0.50095113705541339</c:v>
                </c:pt>
                <c:pt idx="10">
                  <c:v>1.5865700604075061</c:v>
                </c:pt>
                <c:pt idx="11">
                  <c:v>2.1197524599618527</c:v>
                </c:pt>
                <c:pt idx="12">
                  <c:v>2.8768365369245599</c:v>
                </c:pt>
                <c:pt idx="13">
                  <c:v>3.9353828061190779</c:v>
                </c:pt>
                <c:pt idx="14">
                  <c:v>4.1914622308845626</c:v>
                </c:pt>
                <c:pt idx="15">
                  <c:v>4.4650120244776108</c:v>
                </c:pt>
                <c:pt idx="16">
                  <c:v>4.7580030080287115</c:v>
                </c:pt>
                <c:pt idx="17">
                  <c:v>5.0732748127179095</c:v>
                </c:pt>
                <c:pt idx="18">
                  <c:v>5.4150148634869133</c:v>
                </c:pt>
                <c:pt idx="19">
                  <c:v>5.7894918050286561</c:v>
                </c:pt>
                <c:pt idx="20">
                  <c:v>6.2062064707997733</c:v>
                </c:pt>
                <c:pt idx="21">
                  <c:v>6.6797666412317422</c:v>
                </c:pt>
                <c:pt idx="22">
                  <c:v>7.2330971549441756</c:v>
                </c:pt>
                <c:pt idx="23">
                  <c:v>7.5504616199545076</c:v>
                </c:pt>
              </c:numCache>
            </c:numRef>
          </c:val>
        </c:ser>
        <c:ser>
          <c:idx val="6"/>
          <c:order val="6"/>
          <c:tx>
            <c:strRef>
              <c:f>'ТВВ-500-2(несим)'!$G$18:$G$19</c:f>
              <c:strCache>
                <c:ptCount val="1"/>
                <c:pt idx="0">
                  <c:v>1666666,667</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'ТВВ-500-2(несим)'!$H$19:$AE$19</c:f>
              <c:numCache>
                <c:formatCode>0.000</c:formatCode>
                <c:ptCount val="24"/>
                <c:pt idx="0">
                  <c:v>4.864513246881092E-3</c:v>
                </c:pt>
                <c:pt idx="1">
                  <c:v>6.0207921908232301E-3</c:v>
                </c:pt>
                <c:pt idx="2">
                  <c:v>7.6435444384509981E-3</c:v>
                </c:pt>
                <c:pt idx="3">
                  <c:v>1.0021549237801117E-2</c:v>
                </c:pt>
                <c:pt idx="4">
                  <c:v>1.3706590897448733E-2</c:v>
                </c:pt>
                <c:pt idx="5">
                  <c:v>1.9862293031144715E-2</c:v>
                </c:pt>
                <c:pt idx="6">
                  <c:v>3.1297928111712801E-2</c:v>
                </c:pt>
                <c:pt idx="7">
                  <c:v>5.6280396908971783E-2</c:v>
                </c:pt>
                <c:pt idx="8">
                  <c:v>0.12834180516552934</c:v>
                </c:pt>
                <c:pt idx="9">
                  <c:v>0.50079688609697792</c:v>
                </c:pt>
                <c:pt idx="10">
                  <c:v>1.5859606492015634</c:v>
                </c:pt>
                <c:pt idx="11">
                  <c:v>2.1190069374621476</c:v>
                </c:pt>
                <c:pt idx="12">
                  <c:v>2.8760900994167904</c:v>
                </c:pt>
                <c:pt idx="13">
                  <c:v>3.9351205675095202</c:v>
                </c:pt>
                <c:pt idx="14">
                  <c:v>4.1914106539698555</c:v>
                </c:pt>
                <c:pt idx="15">
                  <c:v>4.4652255886691004</c:v>
                </c:pt>
                <c:pt idx="16">
                  <c:v>4.7585447505686895</c:v>
                </c:pt>
                <c:pt idx="17">
                  <c:v>5.0742172617170214</c:v>
                </c:pt>
                <c:pt idx="18">
                  <c:v>5.4164413494648231</c:v>
                </c:pt>
                <c:pt idx="19">
                  <c:v>5.7914985358825506</c:v>
                </c:pt>
                <c:pt idx="20">
                  <c:v>6.2089060450704405</c:v>
                </c:pt>
                <c:pt idx="21">
                  <c:v>6.6832941872934724</c:v>
                </c:pt>
                <c:pt idx="22">
                  <c:v>7.237621260481431</c:v>
                </c:pt>
                <c:pt idx="23">
                  <c:v>7.5555627355457684</c:v>
                </c:pt>
              </c:numCache>
            </c:numRef>
          </c:val>
        </c:ser>
        <c:ser>
          <c:idx val="7"/>
          <c:order val="7"/>
          <c:tx>
            <c:strRef>
              <c:f>'ТВВ-500-2(несим)'!$G$20:$G$21</c:f>
              <c:strCache>
                <c:ptCount val="1"/>
                <c:pt idx="0">
                  <c:v>1333333,333</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'ТВВ-500-2(несим)'!$H$21:$AE$21</c:f>
              <c:numCache>
                <c:formatCode>0.000</c:formatCode>
                <c:ptCount val="24"/>
                <c:pt idx="0">
                  <c:v>4.8643674002055038E-3</c:v>
                </c:pt>
                <c:pt idx="1">
                  <c:v>6.0205922285397106E-3</c:v>
                </c:pt>
                <c:pt idx="2">
                  <c:v>7.6432595459493477E-3</c:v>
                </c:pt>
                <c:pt idx="3">
                  <c:v>1.0021123057589005E-2</c:v>
                </c:pt>
                <c:pt idx="4">
                  <c:v>1.3705911278789661E-2</c:v>
                </c:pt>
                <c:pt idx="5">
                  <c:v>1.9861110362292888E-2</c:v>
                </c:pt>
                <c:pt idx="6">
                  <c:v>3.1295593201639091E-2</c:v>
                </c:pt>
                <c:pt idx="7">
                  <c:v>5.6274780344086027E-2</c:v>
                </c:pt>
                <c:pt idx="8">
                  <c:v>0.12832265961151335</c:v>
                </c:pt>
                <c:pt idx="9">
                  <c:v>0.50066179585831727</c:v>
                </c:pt>
                <c:pt idx="10">
                  <c:v>1.5854275399920592</c:v>
                </c:pt>
                <c:pt idx="11">
                  <c:v>2.1183548401296188</c:v>
                </c:pt>
                <c:pt idx="12">
                  <c:v>2.8754371573989213</c:v>
                </c:pt>
                <c:pt idx="13">
                  <c:v>3.9348908186786877</c:v>
                </c:pt>
                <c:pt idx="14">
                  <c:v>4.1913650739622588</c:v>
                </c:pt>
                <c:pt idx="15">
                  <c:v>4.4654118344305154</c:v>
                </c:pt>
                <c:pt idx="16">
                  <c:v>4.7590179774589592</c:v>
                </c:pt>
                <c:pt idx="17">
                  <c:v>5.0750409444815228</c:v>
                </c:pt>
                <c:pt idx="18">
                  <c:v>5.4176884350780092</c:v>
                </c:pt>
                <c:pt idx="19">
                  <c:v>5.7932532651647524</c:v>
                </c:pt>
                <c:pt idx="20">
                  <c:v>6.2112670340327218</c:v>
                </c:pt>
                <c:pt idx="21">
                  <c:v>6.6863798086436983</c:v>
                </c:pt>
                <c:pt idx="22">
                  <c:v>7.2415792221549964</c:v>
                </c:pt>
                <c:pt idx="23">
                  <c:v>7.5600258542761365</c:v>
                </c:pt>
              </c:numCache>
            </c:numRef>
          </c:val>
        </c:ser>
        <c:ser>
          <c:idx val="8"/>
          <c:order val="8"/>
          <c:tx>
            <c:strRef>
              <c:f>'ТВВ-500-2(несим)'!$G$22:$G$23</c:f>
              <c:strCache>
                <c:ptCount val="1"/>
                <c:pt idx="0">
                  <c:v>1000000</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'ТВВ-500-2(несим)'!$H$23:$AE$23</c:f>
              <c:numCache>
                <c:formatCode>0.000</c:formatCode>
                <c:ptCount val="24"/>
                <c:pt idx="0">
                  <c:v>4.8641196950089099E-3</c:v>
                </c:pt>
                <c:pt idx="1">
                  <c:v>6.0202532071405726E-3</c:v>
                </c:pt>
                <c:pt idx="2">
                  <c:v>7.6427773901577021E-3</c:v>
                </c:pt>
                <c:pt idx="3">
                  <c:v>1.0020403090296125E-2</c:v>
                </c:pt>
                <c:pt idx="4">
                  <c:v>1.3704765285777973E-2</c:v>
                </c:pt>
                <c:pt idx="5">
                  <c:v>1.9859119880082876E-2</c:v>
                </c:pt>
                <c:pt idx="6">
                  <c:v>3.1291671090354752E-2</c:v>
                </c:pt>
                <c:pt idx="7">
                  <c:v>5.6265364908891974E-2</c:v>
                </c:pt>
                <c:pt idx="8">
                  <c:v>0.12829063421871351</c:v>
                </c:pt>
                <c:pt idx="9">
                  <c:v>0.50043639616025315</c:v>
                </c:pt>
                <c:pt idx="10">
                  <c:v>1.5845392853978786</c:v>
                </c:pt>
                <c:pt idx="11">
                  <c:v>2.1172684975147025</c:v>
                </c:pt>
                <c:pt idx="12">
                  <c:v>2.874349314534439</c:v>
                </c:pt>
                <c:pt idx="13">
                  <c:v>3.9345073003865609</c:v>
                </c:pt>
                <c:pt idx="14">
                  <c:v>4.1912881716130297</c:v>
                </c:pt>
                <c:pt idx="15">
                  <c:v>4.4657209502476984</c:v>
                </c:pt>
                <c:pt idx="16">
                  <c:v>4.7598050323801324</c:v>
                </c:pt>
                <c:pt idx="17">
                  <c:v>5.0764117559146822</c:v>
                </c:pt>
                <c:pt idx="18">
                  <c:v>5.4197646492038487</c:v>
                </c:pt>
                <c:pt idx="19">
                  <c:v>5.7961754054825434</c:v>
                </c:pt>
                <c:pt idx="20">
                  <c:v>6.2151996520013881</c:v>
                </c:pt>
                <c:pt idx="21">
                  <c:v>6.6915204730961442</c:v>
                </c:pt>
                <c:pt idx="22">
                  <c:v>7.2481745152619101</c:v>
                </c:pt>
                <c:pt idx="23">
                  <c:v>7.5674636432026912</c:v>
                </c:pt>
              </c:numCache>
            </c:numRef>
          </c:val>
        </c:ser>
        <c:ser>
          <c:idx val="9"/>
          <c:order val="9"/>
          <c:tx>
            <c:strRef>
              <c:f>'ТВВ-500-2(несим)'!$G$24:$G$25</c:f>
              <c:strCache>
                <c:ptCount val="1"/>
                <c:pt idx="0">
                  <c:v>833333,3333</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'ТВВ-500-2(несим)'!$H$25:$AE$25</c:f>
              <c:numCache>
                <c:formatCode>0.000</c:formatCode>
                <c:ptCount val="24"/>
                <c:pt idx="0">
                  <c:v>4.8639173676946106E-3</c:v>
                </c:pt>
                <c:pt idx="1">
                  <c:v>6.0199768162544579E-3</c:v>
                </c:pt>
                <c:pt idx="2">
                  <c:v>7.6423850670125568E-3</c:v>
                </c:pt>
                <c:pt idx="3">
                  <c:v>1.0019818420632045E-2</c:v>
                </c:pt>
                <c:pt idx="4">
                  <c:v>1.3703836532696589E-2</c:v>
                </c:pt>
                <c:pt idx="5">
                  <c:v>1.9857510075877841E-2</c:v>
                </c:pt>
                <c:pt idx="6">
                  <c:v>3.1288505890459901E-2</c:v>
                </c:pt>
                <c:pt idx="7">
                  <c:v>5.6257783573843159E-2</c:v>
                </c:pt>
                <c:pt idx="8">
                  <c:v>0.12826490956726849</c:v>
                </c:pt>
                <c:pt idx="9">
                  <c:v>0.50025585291626973</c:v>
                </c:pt>
                <c:pt idx="10">
                  <c:v>1.583828916646878</c:v>
                </c:pt>
                <c:pt idx="11">
                  <c:v>2.1163998602828875</c:v>
                </c:pt>
                <c:pt idx="12">
                  <c:v>2.8734793928989966</c:v>
                </c:pt>
                <c:pt idx="13">
                  <c:v>3.9341999406608545</c:v>
                </c:pt>
                <c:pt idx="14">
                  <c:v>4.1912258058379201</c:v>
                </c:pt>
                <c:pt idx="15">
                  <c:v>4.4659670767727091</c:v>
                </c:pt>
                <c:pt idx="16">
                  <c:v>4.7604331837188134</c:v>
                </c:pt>
                <c:pt idx="17">
                  <c:v>5.0775066094778651</c:v>
                </c:pt>
                <c:pt idx="18">
                  <c:v>5.4214235829640938</c:v>
                </c:pt>
                <c:pt idx="19">
                  <c:v>5.7985109481085422</c:v>
                </c:pt>
                <c:pt idx="20">
                  <c:v>6.2183436169834305</c:v>
                </c:pt>
                <c:pt idx="21">
                  <c:v>6.6956311685745078</c:v>
                </c:pt>
                <c:pt idx="22">
                  <c:v>7.253449569501849</c:v>
                </c:pt>
                <c:pt idx="23">
                  <c:v>7.5734132053460632</c:v>
                </c:pt>
              </c:numCache>
            </c:numRef>
          </c:val>
        </c:ser>
        <c:ser>
          <c:idx val="10"/>
          <c:order val="10"/>
          <c:tx>
            <c:strRef>
              <c:f>'ТВВ-500-2(несим)'!$G$26:$G$27</c:f>
              <c:strCache>
                <c:ptCount val="1"/>
                <c:pt idx="0">
                  <c:v>416666,6667</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'ТВВ-500-2(несим)'!$H$27:$AE$27</c:f>
              <c:numCache>
                <c:formatCode>0.000</c:formatCode>
                <c:ptCount val="24"/>
                <c:pt idx="0">
                  <c:v>4.8626257721342235E-3</c:v>
                </c:pt>
                <c:pt idx="1">
                  <c:v>6.0182220041218367E-3</c:v>
                </c:pt>
                <c:pt idx="2">
                  <c:v>7.6399081124316291E-3</c:v>
                </c:pt>
                <c:pt idx="3">
                  <c:v>1.0016148313974963E-2</c:v>
                </c:pt>
                <c:pt idx="4">
                  <c:v>1.3698041156904359E-2</c:v>
                </c:pt>
                <c:pt idx="5">
                  <c:v>1.984752675007322E-2</c:v>
                </c:pt>
                <c:pt idx="6">
                  <c:v>3.1269002416920398E-2</c:v>
                </c:pt>
                <c:pt idx="7">
                  <c:v>5.6211384125756783E-2</c:v>
                </c:pt>
                <c:pt idx="8">
                  <c:v>0.12810862360130043</c:v>
                </c:pt>
                <c:pt idx="9">
                  <c:v>0.49916846707189938</c:v>
                </c:pt>
                <c:pt idx="10">
                  <c:v>1.5795711018401799</c:v>
                </c:pt>
                <c:pt idx="11">
                  <c:v>2.1111961515863538</c:v>
                </c:pt>
                <c:pt idx="12">
                  <c:v>2.8682663548122878</c:v>
                </c:pt>
                <c:pt idx="13">
                  <c:v>3.9323455120812301</c:v>
                </c:pt>
                <c:pt idx="14">
                  <c:v>4.1908357675231001</c:v>
                </c:pt>
                <c:pt idx="15">
                  <c:v>4.4674219808536701</c:v>
                </c:pt>
                <c:pt idx="16">
                  <c:v>4.7641741440999867</c:v>
                </c:pt>
                <c:pt idx="17">
                  <c:v>5.0840421256665991</c:v>
                </c:pt>
                <c:pt idx="18">
                  <c:v>5.4313390582229184</c:v>
                </c:pt>
                <c:pt idx="19">
                  <c:v>5.8124836027687463</c:v>
                </c:pt>
                <c:pt idx="20">
                  <c:v>6.2371675500111223</c:v>
                </c:pt>
                <c:pt idx="21">
                  <c:v>6.7202609623610492</c:v>
                </c:pt>
                <c:pt idx="22">
                  <c:v>7.2850777853324988</c:v>
                </c:pt>
                <c:pt idx="23">
                  <c:v>7.6090980423122865</c:v>
                </c:pt>
              </c:numCache>
            </c:numRef>
          </c:val>
        </c:ser>
        <c:ser>
          <c:idx val="11"/>
          <c:order val="11"/>
          <c:tx>
            <c:strRef>
              <c:f>'ТВВ-500-2(несим)'!$G$28:$G$29</c:f>
              <c:strCache>
                <c:ptCount val="1"/>
                <c:pt idx="0">
                  <c:v>333333,3333</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'ТВВ-500-2(несим)'!$H$29:$AE$29</c:f>
              <c:numCache>
                <c:formatCode>0.000</c:formatCode>
                <c:ptCount val="24"/>
                <c:pt idx="0">
                  <c:v>4.8619301342373734E-3</c:v>
                </c:pt>
                <c:pt idx="1">
                  <c:v>6.017282673451029E-3</c:v>
                </c:pt>
                <c:pt idx="2">
                  <c:v>7.6385906805909723E-3</c:v>
                </c:pt>
                <c:pt idx="3">
                  <c:v>1.0014209249334115E-2</c:v>
                </c:pt>
                <c:pt idx="4">
                  <c:v>1.3695000501943708E-2</c:v>
                </c:pt>
                <c:pt idx="5">
                  <c:v>1.9842326994244382E-2</c:v>
                </c:pt>
                <c:pt idx="6">
                  <c:v>3.1258922364651574E-2</c:v>
                </c:pt>
                <c:pt idx="7">
                  <c:v>5.6187600836581648E-2</c:v>
                </c:pt>
                <c:pt idx="8">
                  <c:v>0.12802924223848905</c:v>
                </c:pt>
                <c:pt idx="9">
                  <c:v>0.4986221567469733</c:v>
                </c:pt>
                <c:pt idx="10">
                  <c:v>1.577445031109322</c:v>
                </c:pt>
                <c:pt idx="11">
                  <c:v>2.108599482914014</c:v>
                </c:pt>
                <c:pt idx="12">
                  <c:v>2.8656639387763803</c:v>
                </c:pt>
                <c:pt idx="13">
                  <c:v>3.9314116224056073</c:v>
                </c:pt>
                <c:pt idx="14">
                  <c:v>4.1906304933465774</c:v>
                </c:pt>
                <c:pt idx="15">
                  <c:v>4.4681353161954531</c:v>
                </c:pt>
                <c:pt idx="16">
                  <c:v>4.7660265920826381</c:v>
                </c:pt>
                <c:pt idx="17">
                  <c:v>5.0872882131032586</c:v>
                </c:pt>
                <c:pt idx="18">
                  <c:v>5.4362722137127433</c:v>
                </c:pt>
                <c:pt idx="19">
                  <c:v>5.8194437512192936</c:v>
                </c:pt>
                <c:pt idx="20">
                  <c:v>6.2465538106260752</c:v>
                </c:pt>
                <c:pt idx="21">
                  <c:v>6.7325536766820075</c:v>
                </c:pt>
                <c:pt idx="22">
                  <c:v>7.3008776191227298</c:v>
                </c:pt>
                <c:pt idx="23">
                  <c:v>7.6269323647785017</c:v>
                </c:pt>
              </c:numCache>
            </c:numRef>
          </c:val>
        </c:ser>
        <c:bandFmts/>
        <c:axId val="563361920"/>
        <c:axId val="563362480"/>
        <c:axId val="520070016"/>
      </c:surface3DChart>
      <c:catAx>
        <c:axId val="56336192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62480"/>
        <c:crosses val="autoZero"/>
        <c:auto val="1"/>
        <c:lblAlgn val="ctr"/>
        <c:lblOffset val="100"/>
        <c:noMultiLvlLbl val="0"/>
      </c:catAx>
      <c:valAx>
        <c:axId val="56336248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61920"/>
        <c:crosses val="autoZero"/>
        <c:crossBetween val="midCat"/>
      </c:valAx>
      <c:serAx>
        <c:axId val="520070016"/>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6248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'ТВВ-1000-4(несим)'!$G$6:$G$7</c:f>
              <c:strCache>
                <c:ptCount val="1"/>
                <c:pt idx="0">
                  <c:v>33333333,33</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'ТВВ-1000-4(несим)'!$H$7:$AE$7</c:f>
              <c:numCache>
                <c:formatCode>0.000</c:formatCode>
                <c:ptCount val="24"/>
                <c:pt idx="0">
                  <c:v>4.6357850086262168E-3</c:v>
                </c:pt>
                <c:pt idx="1">
                  <c:v>5.7353667965663272E-3</c:v>
                </c:pt>
                <c:pt idx="2">
                  <c:v>7.2777238758496409E-3</c:v>
                </c:pt>
                <c:pt idx="3">
                  <c:v>9.5365631933521117E-3</c:v>
                </c:pt>
                <c:pt idx="4">
                  <c:v>1.303466251758777E-2</c:v>
                </c:pt>
                <c:pt idx="5">
                  <c:v>1.8874303884652551E-2</c:v>
                </c:pt>
                <c:pt idx="6">
                  <c:v>2.9717994625303893E-2</c:v>
                </c:pt>
                <c:pt idx="7">
                  <c:v>5.3419375884512454E-2</c:v>
                </c:pt>
                <c:pt idx="8">
                  <c:v>0.1221186505769766</c:v>
                </c:pt>
                <c:pt idx="9">
                  <c:v>0.48985746591910106</c:v>
                </c:pt>
                <c:pt idx="10">
                  <c:v>1.7030012470052915</c:v>
                </c:pt>
                <c:pt idx="11">
                  <c:v>2.3794663479849438</c:v>
                </c:pt>
                <c:pt idx="12">
                  <c:v>3.4292278609235884</c:v>
                </c:pt>
                <c:pt idx="13">
                  <c:v>5.049704213085942</c:v>
                </c:pt>
                <c:pt idx="14">
                  <c:v>5.4624794579403995</c:v>
                </c:pt>
                <c:pt idx="15">
                  <c:v>5.9098302484436731</c:v>
                </c:pt>
                <c:pt idx="16">
                  <c:v>6.3948051591476212</c:v>
                </c:pt>
                <c:pt idx="17">
                  <c:v>6.9217269878960774</c:v>
                </c:pt>
                <c:pt idx="18">
                  <c:v>7.4972274234177494</c:v>
                </c:pt>
                <c:pt idx="19">
                  <c:v>8.1319839386110413</c:v>
                </c:pt>
                <c:pt idx="20">
                  <c:v>8.8436620236868908</c:v>
                </c:pt>
                <c:pt idx="21">
                  <c:v>9.6620678166718754</c:v>
                </c:pt>
                <c:pt idx="22">
                  <c:v>10.638716424778149</c:v>
                </c:pt>
                <c:pt idx="23">
                  <c:v>11.21279632041283</c:v>
                </c:pt>
              </c:numCache>
            </c:numRef>
          </c:val>
        </c:ser>
        <c:ser>
          <c:idx val="1"/>
          <c:order val="1"/>
          <c:tx>
            <c:strRef>
              <c:f>'ТВВ-1000-4(несим)'!$G$8:$G$9</c:f>
              <c:strCache>
                <c:ptCount val="1"/>
                <c:pt idx="0">
                  <c:v>30000000</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'ТВВ-1000-4(несим)'!$H$9:$AE$9</c:f>
              <c:numCache>
                <c:formatCode>0.000</c:formatCode>
                <c:ptCount val="24"/>
                <c:pt idx="0">
                  <c:v>4.6357831749517485E-3</c:v>
                </c:pt>
                <c:pt idx="1">
                  <c:v>5.7353642694194622E-3</c:v>
                </c:pt>
                <c:pt idx="2">
                  <c:v>7.2777202568411097E-3</c:v>
                </c:pt>
                <c:pt idx="3">
                  <c:v>9.5365577521352371E-3</c:v>
                </c:pt>
                <c:pt idx="4">
                  <c:v>1.3034653797094446E-2</c:v>
                </c:pt>
                <c:pt idx="5">
                  <c:v>1.8874288632142321E-2</c:v>
                </c:pt>
                <c:pt idx="6">
                  <c:v>2.9717964344751841E-2</c:v>
                </c:pt>
                <c:pt idx="7">
                  <c:v>5.3419302485323041E-2</c:v>
                </c:pt>
                <c:pt idx="8">
                  <c:v>0.12211839598390536</c:v>
                </c:pt>
                <c:pt idx="9">
                  <c:v>0.48985550278253887</c:v>
                </c:pt>
                <c:pt idx="10">
                  <c:v>1.7029911521505467</c:v>
                </c:pt>
                <c:pt idx="11">
                  <c:v>2.3794521649886864</c:v>
                </c:pt>
                <c:pt idx="12">
                  <c:v>3.4292099582552171</c:v>
                </c:pt>
                <c:pt idx="13">
                  <c:v>5.0496901422922296</c:v>
                </c:pt>
                <c:pt idx="14">
                  <c:v>5.4624686230793928</c:v>
                </c:pt>
                <c:pt idx="15">
                  <c:v>5.9098240372218998</c:v>
                </c:pt>
                <c:pt idx="16">
                  <c:v>6.3948052792371595</c:v>
                </c:pt>
                <c:pt idx="17">
                  <c:v>6.9217355073178313</c:v>
                </c:pt>
                <c:pt idx="18">
                  <c:v>7.4972468160335142</c:v>
                </c:pt>
                <c:pt idx="19">
                  <c:v>8.1320171468366986</c:v>
                </c:pt>
                <c:pt idx="20">
                  <c:v>8.8437125652636226</c:v>
                </c:pt>
                <c:pt idx="21">
                  <c:v>9.6621399903439453</c:v>
                </c:pt>
                <c:pt idx="22">
                  <c:v>10.638815726828978</c:v>
                </c:pt>
                <c:pt idx="23">
                  <c:v>11.212911838338325</c:v>
                </c:pt>
              </c:numCache>
            </c:numRef>
          </c:val>
        </c:ser>
        <c:ser>
          <c:idx val="2"/>
          <c:order val="2"/>
          <c:tx>
            <c:strRef>
              <c:f>'ТВВ-1000-4(несим)'!$G$10:$G$11</c:f>
              <c:strCache>
                <c:ptCount val="1"/>
                <c:pt idx="0">
                  <c:v>20000000</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'ТВВ-1000-4(несим)'!$H$11:$AE$11</c:f>
              <c:numCache>
                <c:formatCode>0.000</c:formatCode>
                <c:ptCount val="24"/>
                <c:pt idx="0">
                  <c:v>4.6357739972911136E-3</c:v>
                </c:pt>
                <c:pt idx="1">
                  <c:v>5.7353516221484791E-3</c:v>
                </c:pt>
                <c:pt idx="2">
                  <c:v>7.2777021470919502E-3</c:v>
                </c:pt>
                <c:pt idx="3">
                  <c:v>9.5365305266756784E-3</c:v>
                </c:pt>
                <c:pt idx="4">
                  <c:v>1.3034610167978564E-2</c:v>
                </c:pt>
                <c:pt idx="5">
                  <c:v>1.8874212330726635E-2</c:v>
                </c:pt>
                <c:pt idx="6">
                  <c:v>2.9717812880359799E-2</c:v>
                </c:pt>
                <c:pt idx="7">
                  <c:v>5.3418935378275828E-2</c:v>
                </c:pt>
                <c:pt idx="8">
                  <c:v>0.12211712277119853</c:v>
                </c:pt>
                <c:pt idx="9">
                  <c:v>0.48984568638081855</c:v>
                </c:pt>
                <c:pt idx="10">
                  <c:v>1.7029406778144236</c:v>
                </c:pt>
                <c:pt idx="11">
                  <c:v>2.3793812508253822</c:v>
                </c:pt>
                <c:pt idx="12">
                  <c:v>3.4291204465630951</c:v>
                </c:pt>
                <c:pt idx="13">
                  <c:v>5.0496197885010492</c:v>
                </c:pt>
                <c:pt idx="14">
                  <c:v>5.4624144480442967</c:v>
                </c:pt>
                <c:pt idx="15">
                  <c:v>5.9097929792387944</c:v>
                </c:pt>
                <c:pt idx="16">
                  <c:v>6.3948058764688849</c:v>
                </c:pt>
                <c:pt idx="17">
                  <c:v>6.9217780997613465</c:v>
                </c:pt>
                <c:pt idx="18">
                  <c:v>7.4973437730457082</c:v>
                </c:pt>
                <c:pt idx="19">
                  <c:v>8.1321831807801939</c:v>
                </c:pt>
                <c:pt idx="20">
                  <c:v>8.843965265457058</c:v>
                </c:pt>
                <c:pt idx="21">
                  <c:v>9.6625008515692539</c:v>
                </c:pt>
                <c:pt idx="22">
                  <c:v>10.63931223218937</c:v>
                </c:pt>
                <c:pt idx="23">
                  <c:v>11.213489425104573</c:v>
                </c:pt>
              </c:numCache>
            </c:numRef>
          </c:val>
        </c:ser>
        <c:ser>
          <c:idx val="3"/>
          <c:order val="3"/>
          <c:tx>
            <c:strRef>
              <c:f>'ТВВ-1000-4(несим)'!$G$12:$G$13</c:f>
              <c:strCache>
                <c:ptCount val="1"/>
                <c:pt idx="0">
                  <c:v>10000000</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'ТВВ-1000-4(несим)'!$H$13:$AE$13</c:f>
              <c:numCache>
                <c:formatCode>0.000</c:formatCode>
                <c:ptCount val="24"/>
                <c:pt idx="0">
                  <c:v>4.6357463714288786E-3</c:v>
                </c:pt>
                <c:pt idx="1">
                  <c:v>5.7353135649719847E-3</c:v>
                </c:pt>
                <c:pt idx="2">
                  <c:v>7.2776476707838633E-3</c:v>
                </c:pt>
                <c:pt idx="3">
                  <c:v>9.5364486565522114E-3</c:v>
                </c:pt>
                <c:pt idx="4">
                  <c:v>1.3034479014149544E-2</c:v>
                </c:pt>
                <c:pt idx="5">
                  <c:v>1.8873983037853842E-2</c:v>
                </c:pt>
                <c:pt idx="6">
                  <c:v>2.9717357870903151E-2</c:v>
                </c:pt>
                <c:pt idx="7">
                  <c:v>5.341783294622638E-2</c:v>
                </c:pt>
                <c:pt idx="8">
                  <c:v>0.12211330065988646</c:v>
                </c:pt>
                <c:pt idx="9">
                  <c:v>0.48981622998849156</c:v>
                </c:pt>
                <c:pt idx="10">
                  <c:v>1.7027892541852396</c:v>
                </c:pt>
                <c:pt idx="11">
                  <c:v>2.3791685165160548</c:v>
                </c:pt>
                <c:pt idx="12">
                  <c:v>3.4288519279805394</c:v>
                </c:pt>
                <c:pt idx="13">
                  <c:v>5.0494087288948934</c:v>
                </c:pt>
                <c:pt idx="14">
                  <c:v>5.4622519156318834</c:v>
                </c:pt>
                <c:pt idx="15">
                  <c:v>5.9096997865406946</c:v>
                </c:pt>
                <c:pt idx="16">
                  <c:v>6.3948076359983865</c:v>
                </c:pt>
                <c:pt idx="17">
                  <c:v>6.9219058304333005</c:v>
                </c:pt>
                <c:pt idx="18">
                  <c:v>7.4976345834102673</c:v>
                </c:pt>
                <c:pt idx="19">
                  <c:v>8.1326812107565907</c:v>
                </c:pt>
                <c:pt idx="20">
                  <c:v>8.8447232891282344</c:v>
                </c:pt>
                <c:pt idx="21">
                  <c:v>9.6635833638880424</c:v>
                </c:pt>
                <c:pt idx="22">
                  <c:v>10.640801699327305</c:v>
                </c:pt>
                <c:pt idx="23">
                  <c:v>11.215222156787451</c:v>
                </c:pt>
              </c:numCache>
            </c:numRef>
          </c:val>
        </c:ser>
        <c:ser>
          <c:idx val="4"/>
          <c:order val="4"/>
          <c:tx>
            <c:strRef>
              <c:f>'ТВВ-1000-4(несим)'!$G$14:$G$15</c:f>
              <c:strCache>
                <c:ptCount val="1"/>
                <c:pt idx="0">
                  <c:v>3000000</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'ТВВ-1000-4(несим)'!$H$15:$AE$15</c:f>
              <c:numCache>
                <c:formatCode>0.000</c:formatCode>
                <c:ptCount val="24"/>
                <c:pt idx="0">
                  <c:v>4.6356156088078176E-3</c:v>
                </c:pt>
                <c:pt idx="1">
                  <c:v>5.7351336770421531E-3</c:v>
                </c:pt>
                <c:pt idx="2">
                  <c:v>7.2773905316992748E-3</c:v>
                </c:pt>
                <c:pt idx="3">
                  <c:v>9.5360627539565444E-3</c:v>
                </c:pt>
                <c:pt idx="4">
                  <c:v>1.3033861678674591E-2</c:v>
                </c:pt>
                <c:pt idx="5">
                  <c:v>1.8872905298354736E-2</c:v>
                </c:pt>
                <c:pt idx="6">
                  <c:v>2.971522227383052E-2</c:v>
                </c:pt>
                <c:pt idx="7">
                  <c:v>5.3412666238278061E-2</c:v>
                </c:pt>
                <c:pt idx="8">
                  <c:v>0.12209541511571929</c:v>
                </c:pt>
                <c:pt idx="9">
                  <c:v>0.48967862444429855</c:v>
                </c:pt>
                <c:pt idx="10">
                  <c:v>1.7020825985370531</c:v>
                </c:pt>
                <c:pt idx="11">
                  <c:v>2.378175918727413</c:v>
                </c:pt>
                <c:pt idx="12">
                  <c:v>3.4275991680872098</c:v>
                </c:pt>
                <c:pt idx="13">
                  <c:v>5.0484238185548724</c:v>
                </c:pt>
                <c:pt idx="14">
                  <c:v>5.4614932855564184</c:v>
                </c:pt>
                <c:pt idx="15">
                  <c:v>5.9092645148948275</c:v>
                </c:pt>
                <c:pt idx="16">
                  <c:v>6.3948152086751442</c:v>
                </c:pt>
                <c:pt idx="17">
                  <c:v>6.9225009810201481</c:v>
                </c:pt>
                <c:pt idx="18">
                  <c:v>7.4989904946271952</c:v>
                </c:pt>
                <c:pt idx="19">
                  <c:v>8.1350039250174309</c:v>
                </c:pt>
                <c:pt idx="20">
                  <c:v>8.848259206985869</c:v>
                </c:pt>
                <c:pt idx="21">
                  <c:v>9.6686336721893369</c:v>
                </c:pt>
                <c:pt idx="22">
                  <c:v>10.647751574774237</c:v>
                </c:pt>
                <c:pt idx="23">
                  <c:v>11.223307670111861</c:v>
                </c:pt>
              </c:numCache>
            </c:numRef>
          </c:val>
        </c:ser>
        <c:ser>
          <c:idx val="5"/>
          <c:order val="5"/>
          <c:tx>
            <c:strRef>
              <c:f>'ТВВ-1000-4(несим)'!$G$16:$G$17</c:f>
              <c:strCache>
                <c:ptCount val="1"/>
                <c:pt idx="0">
                  <c:v>2333333,333</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'ТВВ-1000-4(несим)'!$H$17:$AE$17</c:f>
              <c:numCache>
                <c:formatCode>0.000</c:formatCode>
                <c:ptCount val="24"/>
                <c:pt idx="0">
                  <c:v>4.6355613645826408E-3</c:v>
                </c:pt>
                <c:pt idx="1">
                  <c:v>5.7350591706839017E-3</c:v>
                </c:pt>
                <c:pt idx="2">
                  <c:v>7.2772841968196554E-3</c:v>
                </c:pt>
                <c:pt idx="3">
                  <c:v>9.5359034244936348E-3</c:v>
                </c:pt>
                <c:pt idx="4">
                  <c:v>1.3033607204360361E-2</c:v>
                </c:pt>
                <c:pt idx="5">
                  <c:v>1.887246175813112E-2</c:v>
                </c:pt>
                <c:pt idx="6">
                  <c:v>2.9714344819593234E-2</c:v>
                </c:pt>
                <c:pt idx="7">
                  <c:v>5.3410546957491117E-2</c:v>
                </c:pt>
                <c:pt idx="8">
                  <c:v>0.12208809170474209</c:v>
                </c:pt>
                <c:pt idx="9">
                  <c:v>0.48962239162185928</c:v>
                </c:pt>
                <c:pt idx="10">
                  <c:v>1.7017941621184194</c:v>
                </c:pt>
                <c:pt idx="11">
                  <c:v>2.3777708536484488</c:v>
                </c:pt>
                <c:pt idx="12">
                  <c:v>3.4270879920353079</c:v>
                </c:pt>
                <c:pt idx="13">
                  <c:v>5.0480218303224635</c:v>
                </c:pt>
                <c:pt idx="14">
                  <c:v>5.46118357143183</c:v>
                </c:pt>
                <c:pt idx="15">
                  <c:v>5.9090866764150611</c:v>
                </c:pt>
                <c:pt idx="16">
                  <c:v>6.39481799705655</c:v>
                </c:pt>
                <c:pt idx="17">
                  <c:v>6.9227434610867178</c:v>
                </c:pt>
                <c:pt idx="18">
                  <c:v>7.4995433576796033</c:v>
                </c:pt>
                <c:pt idx="19">
                  <c:v>8.1359512965466543</c:v>
                </c:pt>
                <c:pt idx="20">
                  <c:v>8.8497017161432847</c:v>
                </c:pt>
                <c:pt idx="21">
                  <c:v>9.6706943519872848</c:v>
                </c:pt>
                <c:pt idx="22">
                  <c:v>10.650587798638968</c:v>
                </c:pt>
                <c:pt idx="23">
                  <c:v>11.226607610656867</c:v>
                </c:pt>
              </c:numCache>
            </c:numRef>
          </c:val>
        </c:ser>
        <c:ser>
          <c:idx val="6"/>
          <c:order val="6"/>
          <c:tx>
            <c:strRef>
              <c:f>'ТВВ-1000-4(несим)'!$G$18:$G$19</c:f>
              <c:strCache>
                <c:ptCount val="1"/>
                <c:pt idx="0">
                  <c:v>1666666,667</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'ТВВ-1000-4(несим)'!$H$19:$AE$19</c:f>
              <c:numCache>
                <c:formatCode>0.000</c:formatCode>
                <c:ptCount val="24"/>
                <c:pt idx="0">
                  <c:v>4.6354624517295218E-3</c:v>
                </c:pt>
                <c:pt idx="1">
                  <c:v>5.7349234778545808E-3</c:v>
                </c:pt>
                <c:pt idx="2">
                  <c:v>7.2770907782716112E-3</c:v>
                </c:pt>
                <c:pt idx="3">
                  <c:v>9.5356139759942768E-3</c:v>
                </c:pt>
                <c:pt idx="4">
                  <c:v>1.3033145498569971E-2</c:v>
                </c:pt>
                <c:pt idx="5">
                  <c:v>1.8871658060519797E-2</c:v>
                </c:pt>
                <c:pt idx="6">
                  <c:v>2.9712756959096844E-2</c:v>
                </c:pt>
                <c:pt idx="7">
                  <c:v>5.3406717038460956E-2</c:v>
                </c:pt>
                <c:pt idx="8">
                  <c:v>0.12207487572021934</c:v>
                </c:pt>
                <c:pt idx="9">
                  <c:v>0.48952107442417414</c:v>
                </c:pt>
                <c:pt idx="10">
                  <c:v>1.7012749687765356</c:v>
                </c:pt>
                <c:pt idx="11">
                  <c:v>2.3770418488953813</c:v>
                </c:pt>
                <c:pt idx="12">
                  <c:v>3.4261681005239026</c:v>
                </c:pt>
                <c:pt idx="13">
                  <c:v>5.0472982742126478</c:v>
                </c:pt>
                <c:pt idx="14">
                  <c:v>5.4606259842797114</c:v>
                </c:pt>
                <c:pt idx="15">
                  <c:v>5.9087663085698638</c:v>
                </c:pt>
                <c:pt idx="16">
                  <c:v>6.3948225736368256</c:v>
                </c:pt>
                <c:pt idx="17">
                  <c:v>6.9231792839976185</c:v>
                </c:pt>
                <c:pt idx="18">
                  <c:v>7.500537677774771</c:v>
                </c:pt>
                <c:pt idx="19">
                  <c:v>8.1376555784546607</c:v>
                </c:pt>
                <c:pt idx="20">
                  <c:v>8.8522971763085483</c:v>
                </c:pt>
                <c:pt idx="21">
                  <c:v>9.674402595373822</c:v>
                </c:pt>
                <c:pt idx="22">
                  <c:v>10.655692329044612</c:v>
                </c:pt>
                <c:pt idx="23">
                  <c:v>11.232547110338425</c:v>
                </c:pt>
              </c:numCache>
            </c:numRef>
          </c:val>
        </c:ser>
        <c:ser>
          <c:idx val="7"/>
          <c:order val="7"/>
          <c:tx>
            <c:strRef>
              <c:f>'ТВВ-1000-4(несим)'!$G$20:$G$21</c:f>
              <c:strCache>
                <c:ptCount val="1"/>
                <c:pt idx="0">
                  <c:v>1333333,333</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'ТВВ-1000-4(несим)'!$H$21:$AE$21</c:f>
              <c:numCache>
                <c:formatCode>0.000</c:formatCode>
                <c:ptCount val="24"/>
                <c:pt idx="0">
                  <c:v>4.6353745603110895E-3</c:v>
                </c:pt>
                <c:pt idx="1">
                  <c:v>5.7348030790466027E-3</c:v>
                </c:pt>
                <c:pt idx="2">
                  <c:v>7.276919411446336E-3</c:v>
                </c:pt>
                <c:pt idx="3">
                  <c:v>9.5353579084801864E-3</c:v>
                </c:pt>
                <c:pt idx="4">
                  <c:v>1.30327376552348E-2</c:v>
                </c:pt>
                <c:pt idx="5">
                  <c:v>1.8870949210385034E-2</c:v>
                </c:pt>
                <c:pt idx="6">
                  <c:v>2.9711358679956557E-2</c:v>
                </c:pt>
                <c:pt idx="7">
                  <c:v>5.3403349821852769E-2</c:v>
                </c:pt>
                <c:pt idx="8">
                  <c:v>0.12206327606556273</c:v>
                </c:pt>
                <c:pt idx="9">
                  <c:v>0.48943231856081437</c:v>
                </c:pt>
                <c:pt idx="10">
                  <c:v>1.7008206666579482</c:v>
                </c:pt>
                <c:pt idx="11">
                  <c:v>2.3764040883452799</c:v>
                </c:pt>
                <c:pt idx="12">
                  <c:v>3.4253634328547937</c:v>
                </c:pt>
                <c:pt idx="13">
                  <c:v>5.0466651859991574</c:v>
                </c:pt>
                <c:pt idx="14">
                  <c:v>5.4601379876681495</c:v>
                </c:pt>
                <c:pt idx="15">
                  <c:v>5.9084857134426647</c:v>
                </c:pt>
                <c:pt idx="16">
                  <c:v>6.394826110928161</c:v>
                </c:pt>
                <c:pt idx="17">
                  <c:v>6.923559952280212</c:v>
                </c:pt>
                <c:pt idx="18">
                  <c:v>7.5014068283906488</c:v>
                </c:pt>
                <c:pt idx="19">
                  <c:v>8.1391457837855459</c:v>
                </c:pt>
                <c:pt idx="20">
                  <c:v>8.8545670892864425</c:v>
                </c:pt>
                <c:pt idx="21">
                  <c:v>9.677646273870705</c:v>
                </c:pt>
                <c:pt idx="22">
                  <c:v>10.660158083323545</c:v>
                </c:pt>
                <c:pt idx="23">
                  <c:v>11.237743757434036</c:v>
                </c:pt>
              </c:numCache>
            </c:numRef>
          </c:val>
        </c:ser>
        <c:ser>
          <c:idx val="8"/>
          <c:order val="8"/>
          <c:tx>
            <c:strRef>
              <c:f>'ТВВ-1000-4(несим)'!$G$22:$G$23</c:f>
              <c:strCache>
                <c:ptCount val="1"/>
                <c:pt idx="0">
                  <c:v>1000000</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'ТВВ-1000-4(несим)'!$H$23:$AE$23</c:f>
              <c:numCache>
                <c:formatCode>0.000</c:formatCode>
                <c:ptCount val="24"/>
                <c:pt idx="0">
                  <c:v>4.635225290409749E-3</c:v>
                </c:pt>
                <c:pt idx="1">
                  <c:v>5.7345989564973245E-3</c:v>
                </c:pt>
                <c:pt idx="2">
                  <c:v>7.2766293925982028E-3</c:v>
                </c:pt>
                <c:pt idx="3">
                  <c:v>9.5349253234770538E-3</c:v>
                </c:pt>
                <c:pt idx="4">
                  <c:v>1.30320499323682E-2</c:v>
                </c:pt>
                <c:pt idx="5">
                  <c:v>1.8869756153032158E-2</c:v>
                </c:pt>
                <c:pt idx="6">
                  <c:v>2.9709009762646964E-2</c:v>
                </c:pt>
                <c:pt idx="7">
                  <c:v>5.3397704554595603E-2</c:v>
                </c:pt>
                <c:pt idx="8">
                  <c:v>0.12204386940761358</c:v>
                </c:pt>
                <c:pt idx="9">
                  <c:v>0.48928417831525783</c:v>
                </c:pt>
                <c:pt idx="10">
                  <c:v>1.7000634807491408</c:v>
                </c:pt>
                <c:pt idx="11">
                  <c:v>2.3753414003070521</c:v>
                </c:pt>
                <c:pt idx="12">
                  <c:v>3.4240228116016751</c:v>
                </c:pt>
                <c:pt idx="13">
                  <c:v>5.0456100858636255</c:v>
                </c:pt>
                <c:pt idx="14">
                  <c:v>5.4593244346915872</c:v>
                </c:pt>
                <c:pt idx="15">
                  <c:v>5.9080174865999098</c:v>
                </c:pt>
                <c:pt idx="16">
                  <c:v>6.3948310359250087</c:v>
                </c:pt>
                <c:pt idx="17">
                  <c:v>6.9241929943711229</c:v>
                </c:pt>
                <c:pt idx="18">
                  <c:v>7.5028535872758813</c:v>
                </c:pt>
                <c:pt idx="19">
                  <c:v>8.1416272980318283</c:v>
                </c:pt>
                <c:pt idx="20">
                  <c:v>8.8583479640320686</c:v>
                </c:pt>
                <c:pt idx="21">
                  <c:v>9.6830502574090822</c:v>
                </c:pt>
                <c:pt idx="22">
                  <c:v>10.667599533483573</c:v>
                </c:pt>
                <c:pt idx="23">
                  <c:v>11.246403974022114</c:v>
                </c:pt>
              </c:numCache>
            </c:numRef>
          </c:val>
        </c:ser>
        <c:ser>
          <c:idx val="9"/>
          <c:order val="9"/>
          <c:tx>
            <c:strRef>
              <c:f>'ТВВ-1000-4(несим)'!$G$24:$G$25</c:f>
              <c:strCache>
                <c:ptCount val="1"/>
                <c:pt idx="0">
                  <c:v>833333,3333</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'ТВВ-1000-4(несим)'!$H$25:$AE$25</c:f>
              <c:numCache>
                <c:formatCode>0.000</c:formatCode>
                <c:ptCount val="24"/>
                <c:pt idx="0">
                  <c:v>4.6351033692797776E-3</c:v>
                </c:pt>
                <c:pt idx="1">
                  <c:v>5.7344325471632967E-3</c:v>
                </c:pt>
                <c:pt idx="2">
                  <c:v>7.2763934119167541E-3</c:v>
                </c:pt>
                <c:pt idx="3">
                  <c:v>9.5345740319226161E-3</c:v>
                </c:pt>
                <c:pt idx="4">
                  <c:v>1.3031492571178076E-2</c:v>
                </c:pt>
                <c:pt idx="5">
                  <c:v>1.8868791235402579E-2</c:v>
                </c:pt>
                <c:pt idx="6">
                  <c:v>2.970711403115199E-2</c:v>
                </c:pt>
                <c:pt idx="7">
                  <c:v>5.3393158447305883E-2</c:v>
                </c:pt>
                <c:pt idx="8">
                  <c:v>0.12202827764531438</c:v>
                </c:pt>
                <c:pt idx="9">
                  <c:v>0.48916547414388623</c:v>
                </c:pt>
                <c:pt idx="10">
                  <c:v>1.69945771860464</c:v>
                </c:pt>
                <c:pt idx="11">
                  <c:v>2.3744914716635117</c:v>
                </c:pt>
                <c:pt idx="12">
                  <c:v>3.4229507561611774</c:v>
                </c:pt>
                <c:pt idx="13">
                  <c:v>5.0447660464369477</c:v>
                </c:pt>
                <c:pt idx="14">
                  <c:v>5.4586733880473588</c:v>
                </c:pt>
                <c:pt idx="15">
                  <c:v>5.9076423922173324</c:v>
                </c:pt>
                <c:pt idx="16">
                  <c:v>6.3948341011204803</c:v>
                </c:pt>
                <c:pt idx="17">
                  <c:v>6.9246981621962291</c:v>
                </c:pt>
                <c:pt idx="18">
                  <c:v>7.5040093501447149</c:v>
                </c:pt>
                <c:pt idx="19">
                  <c:v>8.1436105628491759</c:v>
                </c:pt>
                <c:pt idx="20">
                  <c:v>8.8613705800780487</c:v>
                </c:pt>
                <c:pt idx="21">
                  <c:v>9.687371510047269</c:v>
                </c:pt>
                <c:pt idx="22">
                  <c:v>10.673551366009686</c:v>
                </c:pt>
                <c:pt idx="23">
                  <c:v>11.253331370725807</c:v>
                </c:pt>
              </c:numCache>
            </c:numRef>
          </c:val>
        </c:ser>
        <c:ser>
          <c:idx val="10"/>
          <c:order val="10"/>
          <c:tx>
            <c:strRef>
              <c:f>'ТВВ-1000-4(несим)'!$G$26:$G$27</c:f>
              <c:strCache>
                <c:ptCount val="1"/>
                <c:pt idx="0">
                  <c:v>416666,6667</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'ТВВ-1000-4(несим)'!$H$27:$AE$27</c:f>
              <c:numCache>
                <c:formatCode>0.000</c:formatCode>
                <c:ptCount val="24"/>
                <c:pt idx="0">
                  <c:v>4.6343251093428758E-3</c:v>
                </c:pt>
                <c:pt idx="1">
                  <c:v>5.7333760556460113E-3</c:v>
                </c:pt>
                <c:pt idx="2">
                  <c:v>7.2749035628356757E-3</c:v>
                </c:pt>
                <c:pt idx="3">
                  <c:v>9.532368865126822E-3</c:v>
                </c:pt>
                <c:pt idx="4">
                  <c:v>1.30280144644757E-2</c:v>
                </c:pt>
                <c:pt idx="5">
                  <c:v>1.8862806501864639E-2</c:v>
                </c:pt>
                <c:pt idx="6">
                  <c:v>2.9695430300979073E-2</c:v>
                </c:pt>
                <c:pt idx="7">
                  <c:v>5.3365324942494331E-2</c:v>
                </c:pt>
                <c:pt idx="8">
                  <c:v>0.12193349077263101</c:v>
                </c:pt>
                <c:pt idx="9">
                  <c:v>0.48844968875286937</c:v>
                </c:pt>
                <c:pt idx="10">
                  <c:v>1.6958229321976013</c:v>
                </c:pt>
                <c:pt idx="11">
                  <c:v>2.3693960498247044</c:v>
                </c:pt>
                <c:pt idx="12">
                  <c:v>3.4165266244821302</c:v>
                </c:pt>
                <c:pt idx="13">
                  <c:v>5.0397024920460716</c:v>
                </c:pt>
                <c:pt idx="14">
                  <c:v>5.4547632188557564</c:v>
                </c:pt>
                <c:pt idx="15">
                  <c:v>5.9053821783421681</c:v>
                </c:pt>
                <c:pt idx="16">
                  <c:v>6.3948360933916772</c:v>
                </c:pt>
                <c:pt idx="17">
                  <c:v>6.9277054736152461</c:v>
                </c:pt>
                <c:pt idx="18">
                  <c:v>7.5109131681376651</c:v>
                </c:pt>
                <c:pt idx="19">
                  <c:v>8.1554737440388916</c:v>
                </c:pt>
                <c:pt idx="20">
                  <c:v>8.8794673003559534</c:v>
                </c:pt>
                <c:pt idx="21">
                  <c:v>9.7132628375573322</c:v>
                </c:pt>
                <c:pt idx="22">
                  <c:v>10.7092375113148</c:v>
                </c:pt>
                <c:pt idx="23">
                  <c:v>11.294881211364622</c:v>
                </c:pt>
              </c:numCache>
            </c:numRef>
          </c:val>
        </c:ser>
        <c:ser>
          <c:idx val="11"/>
          <c:order val="11"/>
          <c:tx>
            <c:strRef>
              <c:f>'ТВВ-1000-4(несим)'!$G$28:$G$29</c:f>
              <c:strCache>
                <c:ptCount val="1"/>
                <c:pt idx="0">
                  <c:v>333333,3333</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'ТВВ-1000-4(несим)'!$H$29:$AE$29</c:f>
              <c:numCache>
                <c:formatCode>0.000</c:formatCode>
                <c:ptCount val="24"/>
                <c:pt idx="0">
                  <c:v>4.6339059617941103E-3</c:v>
                </c:pt>
                <c:pt idx="1">
                  <c:v>5.7328105355634301E-3</c:v>
                </c:pt>
                <c:pt idx="2">
                  <c:v>7.2741111377301639E-3</c:v>
                </c:pt>
                <c:pt idx="3">
                  <c:v>9.5312037279677228E-3</c:v>
                </c:pt>
                <c:pt idx="4">
                  <c:v>1.3026189420616396E-2</c:v>
                </c:pt>
                <c:pt idx="5">
                  <c:v>1.8859688827403284E-2</c:v>
                </c:pt>
                <c:pt idx="6">
                  <c:v>2.9689389956886175E-2</c:v>
                </c:pt>
                <c:pt idx="7">
                  <c:v>5.3351051118465324E-2</c:v>
                </c:pt>
                <c:pt idx="8">
                  <c:v>0.12188530559113009</c:v>
                </c:pt>
                <c:pt idx="9">
                  <c:v>0.48808952532133054</c:v>
                </c:pt>
                <c:pt idx="10">
                  <c:v>1.6940054303181853</c:v>
                </c:pt>
                <c:pt idx="11">
                  <c:v>2.3668510144921657</c:v>
                </c:pt>
                <c:pt idx="12">
                  <c:v>3.4133197985783186</c:v>
                </c:pt>
                <c:pt idx="13">
                  <c:v>5.0371710938209224</c:v>
                </c:pt>
                <c:pt idx="14">
                  <c:v>5.4528055750702258</c:v>
                </c:pt>
                <c:pt idx="15">
                  <c:v>5.9042458129286324</c:v>
                </c:pt>
                <c:pt idx="16">
                  <c:v>6.3948264940475097</c:v>
                </c:pt>
                <c:pt idx="17">
                  <c:v>6.9291938453866511</c:v>
                </c:pt>
                <c:pt idx="18">
                  <c:v>7.514345251930969</c:v>
                </c:pt>
                <c:pt idx="19">
                  <c:v>8.1613818744637321</c:v>
                </c:pt>
                <c:pt idx="20">
                  <c:v>8.8884905431650054</c:v>
                </c:pt>
                <c:pt idx="21">
                  <c:v>9.7261851727734498</c:v>
                </c:pt>
                <c:pt idx="22">
                  <c:v>10.727064556307894</c:v>
                </c:pt>
                <c:pt idx="23">
                  <c:v>11.315646750874532</c:v>
                </c:pt>
              </c:numCache>
            </c:numRef>
          </c:val>
        </c:ser>
        <c:bandFmts/>
        <c:axId val="563370880"/>
        <c:axId val="563371440"/>
        <c:axId val="520070640"/>
      </c:surface3DChart>
      <c:catAx>
        <c:axId val="56337088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71440"/>
        <c:crosses val="autoZero"/>
        <c:auto val="1"/>
        <c:lblAlgn val="ctr"/>
        <c:lblOffset val="100"/>
        <c:noMultiLvlLbl val="0"/>
      </c:catAx>
      <c:valAx>
        <c:axId val="56337144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70880"/>
        <c:crosses val="autoZero"/>
        <c:crossBetween val="midCat"/>
      </c:valAx>
      <c:serAx>
        <c:axId val="520070640"/>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7144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'СВ-1100-145-88'!$G$6:$G$7</c:f>
              <c:strCache>
                <c:ptCount val="1"/>
                <c:pt idx="0">
                  <c:v>33333333,33</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'СВ-1100-145-88'!$H$7:$AE$7</c:f>
              <c:numCache>
                <c:formatCode>0.000</c:formatCode>
                <c:ptCount val="24"/>
                <c:pt idx="0">
                  <c:v>1.6574104509200658E-3</c:v>
                </c:pt>
                <c:pt idx="1">
                  <c:v>2.0487711033077786E-3</c:v>
                </c:pt>
                <c:pt idx="2">
                  <c:v>2.5970273339193154E-3</c:v>
                </c:pt>
                <c:pt idx="3">
                  <c:v>3.3987564156041207E-3</c:v>
                </c:pt>
                <c:pt idx="4">
                  <c:v>4.6380839586945702E-3</c:v>
                </c:pt>
                <c:pt idx="5">
                  <c:v>6.7024803895368293E-3</c:v>
                </c:pt>
                <c:pt idx="6">
                  <c:v>1.052613791092943E-2</c:v>
                </c:pt>
                <c:pt idx="7">
                  <c:v>1.8862635272564921E-2</c:v>
                </c:pt>
                <c:pt idx="8">
                  <c:v>4.3036335172337285E-2</c:v>
                </c:pt>
                <c:pt idx="9">
                  <c:v>0.17678977518021399</c:v>
                </c:pt>
                <c:pt idx="10">
                  <c:v>0.70235777164233559</c:v>
                </c:pt>
                <c:pt idx="11">
                  <c:v>1.0672568216803415</c:v>
                </c:pt>
                <c:pt idx="12">
                  <c:v>1.76389552248627</c:v>
                </c:pt>
                <c:pt idx="13">
                  <c:v>3.2316895470933518</c:v>
                </c:pt>
                <c:pt idx="14">
                  <c:v>3.6933573887260018</c:v>
                </c:pt>
                <c:pt idx="15">
                  <c:v>4.2354446150293334</c:v>
                </c:pt>
                <c:pt idx="16">
                  <c:v>4.8705226701572615</c:v>
                </c:pt>
                <c:pt idx="17">
                  <c:v>5.6116952150154855</c:v>
                </c:pt>
                <c:pt idx="18">
                  <c:v>6.4726893105545793</c:v>
                </c:pt>
                <c:pt idx="19">
                  <c:v>7.4697495150911495</c:v>
                </c:pt>
                <c:pt idx="20">
                  <c:v>8.6285690621118594</c:v>
                </c:pt>
                <c:pt idx="21">
                  <c:v>10.003693912275041</c:v>
                </c:pt>
                <c:pt idx="22">
                  <c:v>11.72949466473105</c:v>
                </c:pt>
                <c:pt idx="23">
                  <c:v>12.818863333950347</c:v>
                </c:pt>
              </c:numCache>
            </c:numRef>
          </c:val>
        </c:ser>
        <c:ser>
          <c:idx val="1"/>
          <c:order val="1"/>
          <c:tx>
            <c:strRef>
              <c:f>'СВ-1100-145-88'!$G$8:$G$9</c:f>
              <c:strCache>
                <c:ptCount val="1"/>
                <c:pt idx="0">
                  <c:v>30000000,00</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'СВ-1100-145-88'!$H$9:$AE$9</c:f>
              <c:numCache>
                <c:formatCode>0.000</c:formatCode>
                <c:ptCount val="24"/>
                <c:pt idx="0">
                  <c:v>1.6574102552978703E-3</c:v>
                </c:pt>
                <c:pt idx="1">
                  <c:v>2.0487708342280418E-3</c:v>
                </c:pt>
                <c:pt idx="2">
                  <c:v>2.5970269494724274E-3</c:v>
                </c:pt>
                <c:pt idx="3">
                  <c:v>3.3987558391862247E-3</c:v>
                </c:pt>
                <c:pt idx="4">
                  <c:v>4.6380830379867547E-3</c:v>
                </c:pt>
                <c:pt idx="5">
                  <c:v>6.7024787857314257E-3</c:v>
                </c:pt>
                <c:pt idx="6">
                  <c:v>1.0526134742098623E-2</c:v>
                </c:pt>
                <c:pt idx="7">
                  <c:v>1.8862627626465633E-2</c:v>
                </c:pt>
                <c:pt idx="8">
                  <c:v>4.3036308584477129E-2</c:v>
                </c:pt>
                <c:pt idx="9">
                  <c:v>0.17678955232161581</c:v>
                </c:pt>
                <c:pt idx="10">
                  <c:v>0.7023561023047189</c:v>
                </c:pt>
                <c:pt idx="11">
                  <c:v>1.0672538557530795</c:v>
                </c:pt>
                <c:pt idx="12">
                  <c:v>1.7638899026909374</c:v>
                </c:pt>
                <c:pt idx="13">
                  <c:v>3.2316792093781199</c:v>
                </c:pt>
                <c:pt idx="14">
                  <c:v>3.6933461332012567</c:v>
                </c:pt>
                <c:pt idx="15">
                  <c:v>4.2354327649347283</c:v>
                </c:pt>
                <c:pt idx="16">
                  <c:v>4.8705108858472581</c:v>
                </c:pt>
                <c:pt idx="17">
                  <c:v>5.6116846781464274</c:v>
                </c:pt>
                <c:pt idx="18">
                  <c:v>6.4726819602523875</c:v>
                </c:pt>
                <c:pt idx="19">
                  <c:v>7.4697483199231147</c:v>
                </c:pt>
                <c:pt idx="20">
                  <c:v>8.6285783060121286</c:v>
                </c:pt>
                <c:pt idx="21">
                  <c:v>10.003719532855973</c:v>
                </c:pt>
                <c:pt idx="22">
                  <c:v>11.729544955751644</c:v>
                </c:pt>
                <c:pt idx="23">
                  <c:v>12.818930332935071</c:v>
                </c:pt>
              </c:numCache>
            </c:numRef>
          </c:val>
        </c:ser>
        <c:ser>
          <c:idx val="2"/>
          <c:order val="2"/>
          <c:tx>
            <c:strRef>
              <c:f>'СВ-1100-145-88'!$G$10:$G$11</c:f>
              <c:strCache>
                <c:ptCount val="1"/>
                <c:pt idx="0">
                  <c:v>20000000,00</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'СВ-1100-145-88'!$H$11:$AE$11</c:f>
              <c:numCache>
                <c:formatCode>0.000</c:formatCode>
                <c:ptCount val="24"/>
                <c:pt idx="0">
                  <c:v>1.6574092762016625E-3</c:v>
                </c:pt>
                <c:pt idx="1">
                  <c:v>2.0487694876081741E-3</c:v>
                </c:pt>
                <c:pt idx="2">
                  <c:v>2.5970250256848772E-3</c:v>
                </c:pt>
                <c:pt idx="3">
                  <c:v>3.3987529550558839E-3</c:v>
                </c:pt>
                <c:pt idx="4">
                  <c:v>4.6380784316482904E-3</c:v>
                </c:pt>
                <c:pt idx="5">
                  <c:v>6.7024707626319908E-3</c:v>
                </c:pt>
                <c:pt idx="6">
                  <c:v>1.0526118891492325E-2</c:v>
                </c:pt>
                <c:pt idx="7">
                  <c:v>1.8862589384271256E-2</c:v>
                </c:pt>
                <c:pt idx="8">
                  <c:v>4.3036175618150659E-2</c:v>
                </c:pt>
                <c:pt idx="9">
                  <c:v>0.17678843792210794</c:v>
                </c:pt>
                <c:pt idx="10">
                  <c:v>0.70234775533743699</c:v>
                </c:pt>
                <c:pt idx="11">
                  <c:v>1.067239025833318</c:v>
                </c:pt>
                <c:pt idx="12">
                  <c:v>1.7638618035936826</c:v>
                </c:pt>
                <c:pt idx="13">
                  <c:v>3.2316275212303269</c:v>
                </c:pt>
                <c:pt idx="14">
                  <c:v>3.6932898561213046</c:v>
                </c:pt>
                <c:pt idx="15">
                  <c:v>4.2353735150627596</c:v>
                </c:pt>
                <c:pt idx="16">
                  <c:v>4.8704519648380886</c:v>
                </c:pt>
                <c:pt idx="17">
                  <c:v>5.6116319940888868</c:v>
                </c:pt>
                <c:pt idx="18">
                  <c:v>6.4726452085133861</c:v>
                </c:pt>
                <c:pt idx="19">
                  <c:v>7.4697423430624434</c:v>
                </c:pt>
                <c:pt idx="20">
                  <c:v>8.6286245235494352</c:v>
                </c:pt>
                <c:pt idx="21">
                  <c:v>10.003847633069855</c:v>
                </c:pt>
                <c:pt idx="22">
                  <c:v>11.729796408373897</c:v>
                </c:pt>
                <c:pt idx="23">
                  <c:v>12.81926532620697</c:v>
                </c:pt>
              </c:numCache>
            </c:numRef>
          </c:val>
        </c:ser>
        <c:ser>
          <c:idx val="3"/>
          <c:order val="3"/>
          <c:tx>
            <c:strRef>
              <c:f>'СВ-1100-145-88'!$G$12:$G$13</c:f>
              <c:strCache>
                <c:ptCount val="1"/>
                <c:pt idx="0">
                  <c:v>10000000,00</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'СВ-1100-145-88'!$H$13:$AE$13</c:f>
              <c:numCache>
                <c:formatCode>0.000</c:formatCode>
                <c:ptCount val="24"/>
                <c:pt idx="0">
                  <c:v>1.6574063290607766E-3</c:v>
                </c:pt>
                <c:pt idx="1">
                  <c:v>2.048765435536737E-3</c:v>
                </c:pt>
                <c:pt idx="2">
                  <c:v>2.597019238791362E-3</c:v>
                </c:pt>
                <c:pt idx="3">
                  <c:v>3.398744282256512E-3</c:v>
                </c:pt>
                <c:pt idx="4">
                  <c:v>4.6380645846392787E-3</c:v>
                </c:pt>
                <c:pt idx="5">
                  <c:v>6.7024466526102496E-3</c:v>
                </c:pt>
                <c:pt idx="6">
                  <c:v>1.0526071275152158E-2</c:v>
                </c:pt>
                <c:pt idx="7">
                  <c:v>1.8862474540711969E-2</c:v>
                </c:pt>
                <c:pt idx="8">
                  <c:v>4.3035776448923688E-2</c:v>
                </c:pt>
                <c:pt idx="9">
                  <c:v>0.17678509365849726</c:v>
                </c:pt>
                <c:pt idx="10">
                  <c:v>0.70232271164408833</c:v>
                </c:pt>
                <c:pt idx="11">
                  <c:v>1.0671945332401467</c:v>
                </c:pt>
                <c:pt idx="12">
                  <c:v>1.7637775050966846</c:v>
                </c:pt>
                <c:pt idx="13">
                  <c:v>3.2314724610702728</c:v>
                </c:pt>
                <c:pt idx="14">
                  <c:v>3.693121030318621</c:v>
                </c:pt>
                <c:pt idx="15">
                  <c:v>4.235195771456814</c:v>
                </c:pt>
                <c:pt idx="16">
                  <c:v>4.8702752072178805</c:v>
                </c:pt>
                <c:pt idx="17">
                  <c:v>5.6114739447922997</c:v>
                </c:pt>
                <c:pt idx="18">
                  <c:v>6.4725349510144383</c:v>
                </c:pt>
                <c:pt idx="19">
                  <c:v>7.4697244022741343</c:v>
                </c:pt>
                <c:pt idx="20">
                  <c:v>8.6287631565196996</c:v>
                </c:pt>
                <c:pt idx="21">
                  <c:v>10.004231906802731</c:v>
                </c:pt>
                <c:pt idx="22">
                  <c:v>11.7305507414323</c:v>
                </c:pt>
                <c:pt idx="23">
                  <c:v>12.820270289503945</c:v>
                </c:pt>
              </c:numCache>
            </c:numRef>
          </c:val>
        </c:ser>
        <c:ser>
          <c:idx val="4"/>
          <c:order val="4"/>
          <c:tx>
            <c:strRef>
              <c:f>'СВ-1100-145-88'!$G$14:$G$15</c:f>
              <c:strCache>
                <c:ptCount val="1"/>
                <c:pt idx="0">
                  <c:v>3000000,00</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'СВ-1100-145-88'!$H$15:$AE$15</c:f>
              <c:numCache>
                <c:formatCode>0.000</c:formatCode>
                <c:ptCount val="24"/>
                <c:pt idx="0">
                  <c:v>1.65739238033963E-3</c:v>
                </c:pt>
                <c:pt idx="1">
                  <c:v>2.048746283677278E-3</c:v>
                </c:pt>
                <c:pt idx="2">
                  <c:v>2.5969919252716036E-3</c:v>
                </c:pt>
                <c:pt idx="3">
                  <c:v>3.3987034044456049E-3</c:v>
                </c:pt>
                <c:pt idx="4">
                  <c:v>4.6379994100866117E-3</c:v>
                </c:pt>
                <c:pt idx="5">
                  <c:v>6.7023333315453498E-3</c:v>
                </c:pt>
                <c:pt idx="6">
                  <c:v>1.0525847785995315E-2</c:v>
                </c:pt>
                <c:pt idx="7">
                  <c:v>1.8861936284323678E-2</c:v>
                </c:pt>
                <c:pt idx="8">
                  <c:v>4.3033908300158658E-2</c:v>
                </c:pt>
                <c:pt idx="9">
                  <c:v>0.17676946597778354</c:v>
                </c:pt>
                <c:pt idx="10">
                  <c:v>0.70220578574993797</c:v>
                </c:pt>
                <c:pt idx="11">
                  <c:v>1.0669868449888129</c:v>
                </c:pt>
                <c:pt idx="12">
                  <c:v>1.7633840882666658</c:v>
                </c:pt>
                <c:pt idx="13">
                  <c:v>3.2307489319335643</c:v>
                </c:pt>
                <c:pt idx="14">
                  <c:v>3.6923332843726953</c:v>
                </c:pt>
                <c:pt idx="15">
                  <c:v>4.2343664204261486</c:v>
                </c:pt>
                <c:pt idx="16">
                  <c:v>4.8694504454754295</c:v>
                </c:pt>
                <c:pt idx="17">
                  <c:v>5.6107364383408367</c:v>
                </c:pt>
                <c:pt idx="18">
                  <c:v>6.472020370649588</c:v>
                </c:pt>
                <c:pt idx="19">
                  <c:v>7.4696404760677702</c:v>
                </c:pt>
                <c:pt idx="20">
                  <c:v>8.6294097207257288</c:v>
                </c:pt>
                <c:pt idx="21">
                  <c:v>10.006024650424502</c:v>
                </c:pt>
                <c:pt idx="22">
                  <c:v>11.734070470220288</c:v>
                </c:pt>
                <c:pt idx="23">
                  <c:v>12.824959790509951</c:v>
                </c:pt>
              </c:numCache>
            </c:numRef>
          </c:val>
        </c:ser>
        <c:ser>
          <c:idx val="5"/>
          <c:order val="5"/>
          <c:tx>
            <c:strRef>
              <c:f>'СВ-1100-145-88'!$G$16:$G$17</c:f>
              <c:strCache>
                <c:ptCount val="1"/>
                <c:pt idx="0">
                  <c:v>2333333,33</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'СВ-1100-145-88'!$H$17:$AE$17</c:f>
              <c:numCache>
                <c:formatCode>0.000</c:formatCode>
                <c:ptCount val="24"/>
                <c:pt idx="0">
                  <c:v>1.6573865945001319E-3</c:v>
                </c:pt>
                <c:pt idx="1">
                  <c:v>2.048738351959335E-3</c:v>
                </c:pt>
                <c:pt idx="2">
                  <c:v>2.5969806311093822E-3</c:v>
                </c:pt>
                <c:pt idx="3">
                  <c:v>3.398686528056076E-3</c:v>
                </c:pt>
                <c:pt idx="4">
                  <c:v>4.6379725454628734E-3</c:v>
                </c:pt>
                <c:pt idx="5">
                  <c:v>6.702286695803179E-3</c:v>
                </c:pt>
                <c:pt idx="6">
                  <c:v>1.0525755960331477E-2</c:v>
                </c:pt>
                <c:pt idx="7">
                  <c:v>1.8861715489962211E-2</c:v>
                </c:pt>
                <c:pt idx="8">
                  <c:v>4.3033143254374212E-2</c:v>
                </c:pt>
                <c:pt idx="9">
                  <c:v>0.17676307734134544</c:v>
                </c:pt>
                <c:pt idx="10">
                  <c:v>0.70215803473166372</c:v>
                </c:pt>
                <c:pt idx="11">
                  <c:v>1.0669020477296023</c:v>
                </c:pt>
                <c:pt idx="12">
                  <c:v>1.7632234987182578</c:v>
                </c:pt>
                <c:pt idx="13">
                  <c:v>3.2304536541195676</c:v>
                </c:pt>
                <c:pt idx="14">
                  <c:v>3.692011806417983</c:v>
                </c:pt>
                <c:pt idx="15">
                  <c:v>4.2340279661495934</c:v>
                </c:pt>
                <c:pt idx="16">
                  <c:v>4.8691138586924021</c:v>
                </c:pt>
                <c:pt idx="17">
                  <c:v>5.6104354421822773</c:v>
                </c:pt>
                <c:pt idx="18">
                  <c:v>6.4718103163062155</c:v>
                </c:pt>
                <c:pt idx="19">
                  <c:v>7.4696061245493794</c:v>
                </c:pt>
                <c:pt idx="20">
                  <c:v>8.629673439989519</c:v>
                </c:pt>
                <c:pt idx="21">
                  <c:v>10.006756129786945</c:v>
                </c:pt>
                <c:pt idx="22">
                  <c:v>11.735506861193489</c:v>
                </c:pt>
                <c:pt idx="23">
                  <c:v>12.826873717380796</c:v>
                </c:pt>
              </c:numCache>
            </c:numRef>
          </c:val>
        </c:ser>
        <c:ser>
          <c:idx val="6"/>
          <c:order val="6"/>
          <c:tx>
            <c:strRef>
              <c:f>'СВ-1100-145-88'!$G$18:$G$19</c:f>
              <c:strCache>
                <c:ptCount val="1"/>
                <c:pt idx="0">
                  <c:v>1666666,67</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'СВ-1100-145-88'!$H$19:$AE$19</c:f>
              <c:numCache>
                <c:formatCode>0.000</c:formatCode>
                <c:ptCount val="24"/>
                <c:pt idx="0">
                  <c:v>1.6573760448894365E-3</c:v>
                </c:pt>
                <c:pt idx="1">
                  <c:v>2.0487239074140906E-3</c:v>
                </c:pt>
                <c:pt idx="2">
                  <c:v>2.5969600886563112E-3</c:v>
                </c:pt>
                <c:pt idx="3">
                  <c:v>3.3986558707195915E-3</c:v>
                </c:pt>
                <c:pt idx="4">
                  <c:v>4.6379238053085702E-3</c:v>
                </c:pt>
                <c:pt idx="5">
                  <c:v>6.70220219311556E-3</c:v>
                </c:pt>
                <c:pt idx="6">
                  <c:v>1.0525589789553596E-2</c:v>
                </c:pt>
                <c:pt idx="7">
                  <c:v>1.8861316456546463E-2</c:v>
                </c:pt>
                <c:pt idx="8">
                  <c:v>4.303176246808238E-2</c:v>
                </c:pt>
                <c:pt idx="9">
                  <c:v>0.17675156320795857</c:v>
                </c:pt>
                <c:pt idx="10">
                  <c:v>0.70207204472295737</c:v>
                </c:pt>
                <c:pt idx="11">
                  <c:v>1.066749373949113</c:v>
                </c:pt>
                <c:pt idx="12">
                  <c:v>1.762934421164541</c:v>
                </c:pt>
                <c:pt idx="13">
                  <c:v>3.2299222127720988</c:v>
                </c:pt>
                <c:pt idx="14">
                  <c:v>3.6914332205648335</c:v>
                </c:pt>
                <c:pt idx="15">
                  <c:v>4.2334188306920089</c:v>
                </c:pt>
                <c:pt idx="16">
                  <c:v>4.8685080763877426</c:v>
                </c:pt>
                <c:pt idx="17">
                  <c:v>5.6098936882436305</c:v>
                </c:pt>
                <c:pt idx="18">
                  <c:v>6.471432186890997</c:v>
                </c:pt>
                <c:pt idx="19">
                  <c:v>7.4695441515660725</c:v>
                </c:pt>
                <c:pt idx="20">
                  <c:v>8.630147865032388</c:v>
                </c:pt>
                <c:pt idx="21">
                  <c:v>10.008072423312941</c:v>
                </c:pt>
                <c:pt idx="22">
                  <c:v>11.738092024393975</c:v>
                </c:pt>
                <c:pt idx="23">
                  <c:v>12.830318558955192</c:v>
                </c:pt>
              </c:numCache>
            </c:numRef>
          </c:val>
        </c:ser>
        <c:ser>
          <c:idx val="7"/>
          <c:order val="7"/>
          <c:tx>
            <c:strRef>
              <c:f>'СВ-1100-145-88'!$G$20:$G$21</c:f>
              <c:strCache>
                <c:ptCount val="1"/>
                <c:pt idx="0">
                  <c:v>1333333,33</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'СВ-1100-145-88'!$H$21:$AE$21</c:f>
              <c:numCache>
                <c:formatCode>0.000</c:formatCode>
                <c:ptCount val="24"/>
                <c:pt idx="0">
                  <c:v>1.6573666714987975E-3</c:v>
                </c:pt>
                <c:pt idx="1">
                  <c:v>2.0487110918354949E-3</c:v>
                </c:pt>
                <c:pt idx="2">
                  <c:v>2.5969418894153371E-3</c:v>
                </c:pt>
                <c:pt idx="3">
                  <c:v>3.3986287504305787E-3</c:v>
                </c:pt>
                <c:pt idx="4">
                  <c:v>4.6378807528818771E-3</c:v>
                </c:pt>
                <c:pt idx="5">
                  <c:v>6.7021276644307487E-3</c:v>
                </c:pt>
                <c:pt idx="6">
                  <c:v>1.0525443457269966E-2</c:v>
                </c:pt>
                <c:pt idx="7">
                  <c:v>1.8860965611303109E-2</c:v>
                </c:pt>
                <c:pt idx="8">
                  <c:v>4.303055037453056E-2</c:v>
                </c:pt>
                <c:pt idx="9">
                  <c:v>0.17674147296281695</c:v>
                </c:pt>
                <c:pt idx="10">
                  <c:v>0.70199676324193172</c:v>
                </c:pt>
                <c:pt idx="11">
                  <c:v>1.0666157436163026</c:v>
                </c:pt>
                <c:pt idx="12">
                  <c:v>1.7626814611038655</c:v>
                </c:pt>
                <c:pt idx="13">
                  <c:v>3.2294572635125411</c:v>
                </c:pt>
                <c:pt idx="14">
                  <c:v>3.6909270364431235</c:v>
                </c:pt>
                <c:pt idx="15">
                  <c:v>4.232885923836581</c:v>
                </c:pt>
                <c:pt idx="16">
                  <c:v>4.8679780947236582</c:v>
                </c:pt>
                <c:pt idx="17">
                  <c:v>5.6094196947246813</c:v>
                </c:pt>
                <c:pt idx="18">
                  <c:v>6.4711012902152758</c:v>
                </c:pt>
                <c:pt idx="19">
                  <c:v>7.4694897771822175</c:v>
                </c:pt>
                <c:pt idx="20">
                  <c:v>8.6305627024704066</c:v>
                </c:pt>
                <c:pt idx="21">
                  <c:v>10.009223790515781</c:v>
                </c:pt>
                <c:pt idx="22">
                  <c:v>11.740353682899219</c:v>
                </c:pt>
                <c:pt idx="23">
                  <c:v>12.833332556043388</c:v>
                </c:pt>
              </c:numCache>
            </c:numRef>
          </c:val>
        </c:ser>
        <c:ser>
          <c:idx val="8"/>
          <c:order val="8"/>
          <c:tx>
            <c:strRef>
              <c:f>'СВ-1100-145-88'!$G$22:$G$23</c:f>
              <c:strCache>
                <c:ptCount val="1"/>
                <c:pt idx="0">
                  <c:v>1000000,00</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'СВ-1100-145-88'!$H$23:$AE$23</c:f>
              <c:numCache>
                <c:formatCode>0.000</c:formatCode>
                <c:ptCount val="24"/>
                <c:pt idx="0">
                  <c:v>1.6573507536833316E-3</c:v>
                </c:pt>
                <c:pt idx="1">
                  <c:v>2.0486893662792381E-3</c:v>
                </c:pt>
                <c:pt idx="2">
                  <c:v>2.5969110915583732E-3</c:v>
                </c:pt>
                <c:pt idx="3">
                  <c:v>3.3985829379043152E-3</c:v>
                </c:pt>
                <c:pt idx="4">
                  <c:v>4.6378081593575664E-3</c:v>
                </c:pt>
                <c:pt idx="5">
                  <c:v>6.7020022288256879E-3</c:v>
                </c:pt>
                <c:pt idx="6">
                  <c:v>1.0525197635626884E-2</c:v>
                </c:pt>
                <c:pt idx="7">
                  <c:v>1.8860377362692301E-2</c:v>
                </c:pt>
                <c:pt idx="8">
                  <c:v>4.3028522120756064E-2</c:v>
                </c:pt>
                <c:pt idx="9">
                  <c:v>0.1767246240119176</c:v>
                </c:pt>
                <c:pt idx="10">
                  <c:v>0.7018712107947499</c:v>
                </c:pt>
                <c:pt idx="11">
                  <c:v>1.0663929419846159</c:v>
                </c:pt>
                <c:pt idx="12">
                  <c:v>1.7622598254980597</c:v>
                </c:pt>
                <c:pt idx="13">
                  <c:v>3.2286824764788848</c:v>
                </c:pt>
                <c:pt idx="14">
                  <c:v>3.6900835589470913</c:v>
                </c:pt>
                <c:pt idx="15">
                  <c:v>4.231997925311652</c:v>
                </c:pt>
                <c:pt idx="16">
                  <c:v>4.8670949531550987</c:v>
                </c:pt>
                <c:pt idx="17">
                  <c:v>5.6086297906183171</c:v>
                </c:pt>
                <c:pt idx="18">
                  <c:v>6.4705497260852152</c:v>
                </c:pt>
                <c:pt idx="19">
                  <c:v>7.4693988459041094</c:v>
                </c:pt>
                <c:pt idx="20">
                  <c:v>8.6312535079037858</c:v>
                </c:pt>
                <c:pt idx="21">
                  <c:v>10.011141927419217</c:v>
                </c:pt>
                <c:pt idx="22">
                  <c:v>11.744122368195388</c:v>
                </c:pt>
                <c:pt idx="23">
                  <c:v>12.838355387953882</c:v>
                </c:pt>
              </c:numCache>
            </c:numRef>
          </c:val>
        </c:ser>
        <c:ser>
          <c:idx val="9"/>
          <c:order val="9"/>
          <c:tx>
            <c:strRef>
              <c:f>'СВ-1100-145-88'!$G$24:$G$25</c:f>
              <c:strCache>
                <c:ptCount val="1"/>
                <c:pt idx="0">
                  <c:v>833333,33</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'СВ-1100-145-88'!$H$25:$AE$25</c:f>
              <c:numCache>
                <c:formatCode>0.000</c:formatCode>
                <c:ptCount val="24"/>
                <c:pt idx="0">
                  <c:v>1.6573377535012825E-3</c:v>
                </c:pt>
                <c:pt idx="1">
                  <c:v>2.0486716562264978E-3</c:v>
                </c:pt>
                <c:pt idx="2">
                  <c:v>2.5968860340985092E-3</c:v>
                </c:pt>
                <c:pt idx="3">
                  <c:v>3.398545737096163E-3</c:v>
                </c:pt>
                <c:pt idx="4">
                  <c:v>4.6377493290904997E-3</c:v>
                </c:pt>
                <c:pt idx="5">
                  <c:v>6.7019007814704571E-3</c:v>
                </c:pt>
                <c:pt idx="6">
                  <c:v>1.0524999237547118E-2</c:v>
                </c:pt>
                <c:pt idx="7">
                  <c:v>1.8859903608613053E-2</c:v>
                </c:pt>
                <c:pt idx="8">
                  <c:v>4.3026892232074662E-2</c:v>
                </c:pt>
                <c:pt idx="9">
                  <c:v>0.17671111618234914</c:v>
                </c:pt>
                <c:pt idx="10">
                  <c:v>0.70177069396398684</c:v>
                </c:pt>
                <c:pt idx="11">
                  <c:v>1.0662146248609012</c:v>
                </c:pt>
                <c:pt idx="12">
                  <c:v>1.761922485221425</c:v>
                </c:pt>
                <c:pt idx="13">
                  <c:v>3.2280627623858322</c:v>
                </c:pt>
                <c:pt idx="14">
                  <c:v>3.689408923284863</c:v>
                </c:pt>
                <c:pt idx="15">
                  <c:v>4.2312876879207728</c:v>
                </c:pt>
                <c:pt idx="16">
                  <c:v>4.8663885847328663</c:v>
                </c:pt>
                <c:pt idx="17">
                  <c:v>5.6079979436206315</c:v>
                </c:pt>
                <c:pt idx="18">
                  <c:v>6.4701084117769678</c:v>
                </c:pt>
                <c:pt idx="19">
                  <c:v>7.4693258240304408</c:v>
                </c:pt>
                <c:pt idx="20">
                  <c:v>8.6318056207237106</c:v>
                </c:pt>
                <c:pt idx="21">
                  <c:v>10.012675709060064</c:v>
                </c:pt>
                <c:pt idx="22">
                  <c:v>11.747136645118969</c:v>
                </c:pt>
                <c:pt idx="23">
                  <c:v>12.842373206318355</c:v>
                </c:pt>
              </c:numCache>
            </c:numRef>
          </c:val>
        </c:ser>
        <c:ser>
          <c:idx val="10"/>
          <c:order val="10"/>
          <c:tx>
            <c:strRef>
              <c:f>'СВ-1100-145-88'!$G$26:$G$27</c:f>
              <c:strCache>
                <c:ptCount val="1"/>
                <c:pt idx="0">
                  <c:v>416666,67</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'СВ-1100-145-88'!$H$27:$AE$27</c:f>
              <c:numCache>
                <c:formatCode>0.000</c:formatCode>
                <c:ptCount val="24"/>
                <c:pt idx="0">
                  <c:v>1.657254789366244E-3</c:v>
                </c:pt>
                <c:pt idx="1">
                  <c:v>2.0485592445644643E-3</c:v>
                </c:pt>
                <c:pt idx="2">
                  <c:v>2.5967278666379633E-3</c:v>
                </c:pt>
                <c:pt idx="3">
                  <c:v>3.3983122536885022E-3</c:v>
                </c:pt>
                <c:pt idx="4">
                  <c:v>4.6373822502355083E-3</c:v>
                </c:pt>
                <c:pt idx="5">
                  <c:v>6.7012715927444689E-3</c:v>
                </c:pt>
                <c:pt idx="6">
                  <c:v>1.0523776369830455E-2</c:v>
                </c:pt>
                <c:pt idx="7">
                  <c:v>1.8857002223353233E-2</c:v>
                </c:pt>
                <c:pt idx="8">
                  <c:v>4.3016977025632716E-2</c:v>
                </c:pt>
                <c:pt idx="9">
                  <c:v>0.17662953504462425</c:v>
                </c:pt>
                <c:pt idx="10">
                  <c:v>0.70116620088878012</c:v>
                </c:pt>
                <c:pt idx="11">
                  <c:v>1.0651433145826099</c:v>
                </c:pt>
                <c:pt idx="12">
                  <c:v>1.7598978584201976</c:v>
                </c:pt>
                <c:pt idx="13">
                  <c:v>3.2243466331684543</c:v>
                </c:pt>
                <c:pt idx="14">
                  <c:v>3.6853638356934946</c:v>
                </c:pt>
                <c:pt idx="15">
                  <c:v>4.2270292676259702</c:v>
                </c:pt>
                <c:pt idx="16">
                  <c:v>4.8621530648633557</c:v>
                </c:pt>
                <c:pt idx="17">
                  <c:v>5.6042082705710845</c:v>
                </c:pt>
                <c:pt idx="18">
                  <c:v>6.4674593344825544</c:v>
                </c:pt>
                <c:pt idx="19">
                  <c:v>7.4688825107706229</c:v>
                </c:pt>
                <c:pt idx="20">
                  <c:v>8.6351083625429652</c:v>
                </c:pt>
                <c:pt idx="21">
                  <c:v>10.021864796911558</c:v>
                </c:pt>
                <c:pt idx="22">
                  <c:v>11.765209758984117</c:v>
                </c:pt>
                <c:pt idx="23">
                  <c:v>12.866471756575306</c:v>
                </c:pt>
              </c:numCache>
            </c:numRef>
          </c:val>
        </c:ser>
        <c:ser>
          <c:idx val="11"/>
          <c:order val="11"/>
          <c:tx>
            <c:strRef>
              <c:f>'СВ-1100-145-88'!$G$28:$G$29</c:f>
              <c:strCache>
                <c:ptCount val="1"/>
                <c:pt idx="0">
                  <c:v>333333,33</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'СВ-1100-145-88'!$H$29:$AE$29</c:f>
              <c:numCache>
                <c:formatCode>0.000</c:formatCode>
                <c:ptCount val="24"/>
                <c:pt idx="0">
                  <c:v>1.6572101175715815E-3</c:v>
                </c:pt>
                <c:pt idx="1">
                  <c:v>2.048499085382652E-3</c:v>
                </c:pt>
                <c:pt idx="2">
                  <c:v>2.5966437555580966E-3</c:v>
                </c:pt>
                <c:pt idx="3">
                  <c:v>3.3981889066026093E-3</c:v>
                </c:pt>
                <c:pt idx="4">
                  <c:v>4.6371896518554593E-3</c:v>
                </c:pt>
                <c:pt idx="5">
                  <c:v>6.7009438229919116E-3</c:v>
                </c:pt>
                <c:pt idx="6">
                  <c:v>1.0523144068443272E-2</c:v>
                </c:pt>
                <c:pt idx="7">
                  <c:v>1.8855513720246818E-2</c:v>
                </c:pt>
                <c:pt idx="8">
                  <c:v>4.3011932172810623E-2</c:v>
                </c:pt>
                <c:pt idx="9">
                  <c:v>0.17658840186301694</c:v>
                </c:pt>
                <c:pt idx="10">
                  <c:v>0.70086306375166796</c:v>
                </c:pt>
                <c:pt idx="11">
                  <c:v>1.0646067606224399</c:v>
                </c:pt>
                <c:pt idx="12">
                  <c:v>1.7588851753138655</c:v>
                </c:pt>
                <c:pt idx="13">
                  <c:v>3.2224899531310647</c:v>
                </c:pt>
                <c:pt idx="14">
                  <c:v>3.6833430405367316</c:v>
                </c:pt>
                <c:pt idx="15">
                  <c:v>4.2249019814440221</c:v>
                </c:pt>
                <c:pt idx="16">
                  <c:v>4.8600370246537556</c:v>
                </c:pt>
                <c:pt idx="17">
                  <c:v>5.6023143280902321</c:v>
                </c:pt>
                <c:pt idx="18">
                  <c:v>6.4661340180019309</c:v>
                </c:pt>
                <c:pt idx="19">
                  <c:v>7.4686575119041798</c:v>
                </c:pt>
                <c:pt idx="20">
                  <c:v>8.6367533363307487</c:v>
                </c:pt>
                <c:pt idx="21">
                  <c:v>10.026450585172871</c:v>
                </c:pt>
                <c:pt idx="22">
                  <c:v>11.774238236737295</c:v>
                </c:pt>
                <c:pt idx="23">
                  <c:v>12.878515647453604</c:v>
                </c:pt>
              </c:numCache>
            </c:numRef>
          </c:val>
        </c:ser>
        <c:bandFmts/>
        <c:axId val="563379840"/>
        <c:axId val="563380400"/>
        <c:axId val="520071264"/>
      </c:surface3DChart>
      <c:catAx>
        <c:axId val="56337984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80400"/>
        <c:crosses val="autoZero"/>
        <c:auto val="1"/>
        <c:lblAlgn val="ctr"/>
        <c:lblOffset val="100"/>
        <c:noMultiLvlLbl val="0"/>
      </c:catAx>
      <c:valAx>
        <c:axId val="56338040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79840"/>
        <c:crosses val="autoZero"/>
        <c:crossBetween val="midCat"/>
      </c:valAx>
      <c:serAx>
        <c:axId val="520071264"/>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8040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'СВ-1030-120-68'!$G$6:$G$7</c:f>
              <c:strCache>
                <c:ptCount val="1"/>
                <c:pt idx="0">
                  <c:v>33333333,33</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'СВ-1030-120-68'!$H$7:$AE$7</c:f>
              <c:numCache>
                <c:formatCode>0.000</c:formatCode>
                <c:ptCount val="24"/>
                <c:pt idx="0">
                  <c:v>9.8279941726373953E-4</c:v>
                </c:pt>
                <c:pt idx="1">
                  <c:v>1.2147116344449031E-3</c:v>
                </c:pt>
                <c:pt idx="2">
                  <c:v>1.5395328820936181E-3</c:v>
                </c:pt>
                <c:pt idx="3">
                  <c:v>2.0144126886649056E-3</c:v>
                </c:pt>
                <c:pt idx="4">
                  <c:v>2.74826940677749E-3</c:v>
                </c:pt>
                <c:pt idx="5">
                  <c:v>3.9702124943277219E-3</c:v>
                </c:pt>
                <c:pt idx="6">
                  <c:v>6.2323455306290574E-3</c:v>
                </c:pt>
                <c:pt idx="7">
                  <c:v>1.1161076103854809E-2</c:v>
                </c:pt>
                <c:pt idx="8">
                  <c:v>2.5442233989641211E-2</c:v>
                </c:pt>
                <c:pt idx="9">
                  <c:v>0.1045494960737796</c:v>
                </c:pt>
                <c:pt idx="10">
                  <c:v>0.42015898218185521</c:v>
                </c:pt>
                <c:pt idx="11">
                  <c:v>0.64450034488643348</c:v>
                </c:pt>
                <c:pt idx="12">
                  <c:v>1.0849761365685695</c:v>
                </c:pt>
                <c:pt idx="13">
                  <c:v>2.0640921959123935</c:v>
                </c:pt>
                <c:pt idx="14">
                  <c:v>2.3856796143474948</c:v>
                </c:pt>
                <c:pt idx="15">
                  <c:v>2.771047832238795</c:v>
                </c:pt>
                <c:pt idx="16">
                  <c:v>3.2325217200186742</c:v>
                </c:pt>
                <c:pt idx="17">
                  <c:v>3.7834640371637711</c:v>
                </c:pt>
                <c:pt idx="18">
                  <c:v>4.4378570042756591</c:v>
                </c:pt>
                <c:pt idx="19">
                  <c:v>5.2108210715426431</c:v>
                </c:pt>
                <c:pt idx="20">
                  <c:v>6.1229666100669338</c:v>
                </c:pt>
                <c:pt idx="21">
                  <c:v>7.2160761237811659</c:v>
                </c:pt>
                <c:pt idx="22">
                  <c:v>8.6003139162116859</c:v>
                </c:pt>
                <c:pt idx="23">
                  <c:v>9.4860164688867012</c:v>
                </c:pt>
              </c:numCache>
            </c:numRef>
          </c:val>
        </c:ser>
        <c:ser>
          <c:idx val="1"/>
          <c:order val="1"/>
          <c:tx>
            <c:strRef>
              <c:f>'СВ-1030-120-68'!$G$8:$G$9</c:f>
              <c:strCache>
                <c:ptCount val="1"/>
                <c:pt idx="0">
                  <c:v>30000000,00</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'СВ-1030-120-68'!$H$9:$AE$9</c:f>
              <c:numCache>
                <c:formatCode>0.000</c:formatCode>
                <c:ptCount val="24"/>
                <c:pt idx="0">
                  <c:v>9.8279932541732126E-4</c:v>
                </c:pt>
                <c:pt idx="1">
                  <c:v>1.2147115081470134E-3</c:v>
                </c:pt>
                <c:pt idx="2">
                  <c:v>1.5395327017108087E-3</c:v>
                </c:pt>
                <c:pt idx="3">
                  <c:v>2.0144124183292893E-3</c:v>
                </c:pt>
                <c:pt idx="4">
                  <c:v>2.7482689752145804E-3</c:v>
                </c:pt>
                <c:pt idx="5">
                  <c:v>3.9702117431217147E-3</c:v>
                </c:pt>
                <c:pt idx="6">
                  <c:v>6.2323440478046742E-3</c:v>
                </c:pt>
                <c:pt idx="7">
                  <c:v>1.116107253047402E-2</c:v>
                </c:pt>
                <c:pt idx="8">
                  <c:v>2.5442221580963147E-2</c:v>
                </c:pt>
                <c:pt idx="9">
                  <c:v>0.10454939165158271</c:v>
                </c:pt>
                <c:pt idx="10">
                  <c:v>0.42015817225092711</c:v>
                </c:pt>
                <c:pt idx="11">
                  <c:v>0.64449886755108454</c:v>
                </c:pt>
                <c:pt idx="12">
                  <c:v>1.0849731918187078</c:v>
                </c:pt>
                <c:pt idx="13">
                  <c:v>2.0640861542628208</c:v>
                </c:pt>
                <c:pt idx="14">
                  <c:v>2.3856727936220743</c:v>
                </c:pt>
                <c:pt idx="15">
                  <c:v>2.7710403196213305</c:v>
                </c:pt>
                <c:pt idx="16">
                  <c:v>3.232513793468228</c:v>
                </c:pt>
                <c:pt idx="17">
                  <c:v>3.7834563062580289</c:v>
                </c:pt>
                <c:pt idx="18">
                  <c:v>4.4378506133713405</c:v>
                </c:pt>
                <c:pt idx="19">
                  <c:v>5.2108179613687486</c:v>
                </c:pt>
                <c:pt idx="20">
                  <c:v>6.1229698125086855</c:v>
                </c:pt>
                <c:pt idx="21">
                  <c:v>7.2160900830409407</c:v>
                </c:pt>
                <c:pt idx="22">
                  <c:v>8.6003450461358799</c:v>
                </c:pt>
                <c:pt idx="23">
                  <c:v>9.4860596314626235</c:v>
                </c:pt>
              </c:numCache>
            </c:numRef>
          </c:val>
        </c:ser>
        <c:ser>
          <c:idx val="2"/>
          <c:order val="2"/>
          <c:tx>
            <c:strRef>
              <c:f>'СВ-1030-120-68'!$G$10:$G$11</c:f>
              <c:strCache>
                <c:ptCount val="1"/>
                <c:pt idx="0">
                  <c:v>20000000,00</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'СВ-1030-120-68'!$H$11:$AE$11</c:f>
              <c:numCache>
                <c:formatCode>0.000</c:formatCode>
                <c:ptCount val="24"/>
                <c:pt idx="0">
                  <c:v>9.8279886572309283E-4</c:v>
                </c:pt>
                <c:pt idx="1">
                  <c:v>1.2147108760849504E-3</c:v>
                </c:pt>
                <c:pt idx="2">
                  <c:v>1.5395317990688209E-3</c:v>
                </c:pt>
                <c:pt idx="3">
                  <c:v>2.0144110656951444E-3</c:v>
                </c:pt>
                <c:pt idx="4">
                  <c:v>2.7482668160894144E-3</c:v>
                </c:pt>
                <c:pt idx="5">
                  <c:v>3.9702079851864011E-3</c:v>
                </c:pt>
                <c:pt idx="6">
                  <c:v>6.2323366306664919E-3</c:v>
                </c:pt>
                <c:pt idx="7">
                  <c:v>1.1161054658105104E-2</c:v>
                </c:pt>
                <c:pt idx="8">
                  <c:v>2.5442159524931882E-2</c:v>
                </c:pt>
                <c:pt idx="9">
                  <c:v>0.10454886948968967</c:v>
                </c:pt>
                <c:pt idx="10">
                  <c:v>0.42015412244533656</c:v>
                </c:pt>
                <c:pt idx="11">
                  <c:v>0.64449148070159656</c:v>
                </c:pt>
                <c:pt idx="12">
                  <c:v>1.0849584679416975</c:v>
                </c:pt>
                <c:pt idx="13">
                  <c:v>2.0640559461715462</c:v>
                </c:pt>
                <c:pt idx="14">
                  <c:v>2.3856386902411222</c:v>
                </c:pt>
                <c:pt idx="15">
                  <c:v>2.7710027568578326</c:v>
                </c:pt>
                <c:pt idx="16">
                  <c:v>3.2324741610730268</c:v>
                </c:pt>
                <c:pt idx="17">
                  <c:v>3.7834176520239158</c:v>
                </c:pt>
                <c:pt idx="18">
                  <c:v>4.4378186589224962</c:v>
                </c:pt>
                <c:pt idx="19">
                  <c:v>5.2108024101429997</c:v>
                </c:pt>
                <c:pt idx="20">
                  <c:v>6.1229858237581736</c:v>
                </c:pt>
                <c:pt idx="21">
                  <c:v>7.2161598778173968</c:v>
                </c:pt>
                <c:pt idx="22">
                  <c:v>8.6005006942174163</c:v>
                </c:pt>
                <c:pt idx="23">
                  <c:v>9.4862754432789185</c:v>
                </c:pt>
              </c:numCache>
            </c:numRef>
          </c:val>
        </c:ser>
        <c:ser>
          <c:idx val="3"/>
          <c:order val="3"/>
          <c:tx>
            <c:strRef>
              <c:f>'СВ-1030-120-68'!$G$12:$G$13</c:f>
              <c:strCache>
                <c:ptCount val="1"/>
                <c:pt idx="0">
                  <c:v>10000000,00</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'СВ-1030-120-68'!$H$13:$AE$13</c:f>
              <c:numCache>
                <c:formatCode>0.000</c:formatCode>
                <c:ptCount val="24"/>
                <c:pt idx="0">
                  <c:v>9.8279748201907753E-4</c:v>
                </c:pt>
                <c:pt idx="1">
                  <c:v>1.2147089741726821E-3</c:v>
                </c:pt>
                <c:pt idx="2">
                  <c:v>1.5395290838635561E-3</c:v>
                </c:pt>
                <c:pt idx="3">
                  <c:v>2.014406998232127E-3</c:v>
                </c:pt>
                <c:pt idx="4">
                  <c:v>2.748260325607784E-3</c:v>
                </c:pt>
                <c:pt idx="5">
                  <c:v>3.9701966923280782E-3</c:v>
                </c:pt>
                <c:pt idx="6">
                  <c:v>6.2323143490899558E-3</c:v>
                </c:pt>
                <c:pt idx="7">
                  <c:v>1.1161000986349872E-2</c:v>
                </c:pt>
                <c:pt idx="8">
                  <c:v>2.5441973230433613E-2</c:v>
                </c:pt>
                <c:pt idx="9">
                  <c:v>0.10454730249495668</c:v>
                </c:pt>
                <c:pt idx="10">
                  <c:v>0.42014197151926846</c:v>
                </c:pt>
                <c:pt idx="11">
                  <c:v>0.64446931842603505</c:v>
                </c:pt>
                <c:pt idx="12">
                  <c:v>1.0849142950340724</c:v>
                </c:pt>
                <c:pt idx="13">
                  <c:v>2.0639653234636985</c:v>
                </c:pt>
                <c:pt idx="14">
                  <c:v>2.3855363825597635</c:v>
                </c:pt>
                <c:pt idx="15">
                  <c:v>2.7708900718053568</c:v>
                </c:pt>
                <c:pt idx="16">
                  <c:v>3.2323552674571991</c:v>
                </c:pt>
                <c:pt idx="17">
                  <c:v>3.7833016922668739</c:v>
                </c:pt>
                <c:pt idx="18">
                  <c:v>4.4377227963028396</c:v>
                </c:pt>
                <c:pt idx="19">
                  <c:v>5.2107557529022515</c:v>
                </c:pt>
                <c:pt idx="20">
                  <c:v>6.1230338479134652</c:v>
                </c:pt>
                <c:pt idx="21">
                  <c:v>7.2163692469221044</c:v>
                </c:pt>
                <c:pt idx="22">
                  <c:v>8.6009676230669605</c:v>
                </c:pt>
                <c:pt idx="23">
                  <c:v>9.4869228680942008</c:v>
                </c:pt>
              </c:numCache>
            </c:numRef>
          </c:val>
        </c:ser>
        <c:ser>
          <c:idx val="4"/>
          <c:order val="4"/>
          <c:tx>
            <c:strRef>
              <c:f>'СВ-1030-120-68'!$G$14:$G$15</c:f>
              <c:strCache>
                <c:ptCount val="1"/>
                <c:pt idx="0">
                  <c:v>3000000,00</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'СВ-1030-120-68'!$H$15:$AE$15</c:f>
              <c:numCache>
                <c:formatCode>0.000</c:formatCode>
                <c:ptCount val="24"/>
                <c:pt idx="0">
                  <c:v>9.8279093307959415E-4</c:v>
                </c:pt>
                <c:pt idx="1">
                  <c:v>1.2146999850180347E-3</c:v>
                </c:pt>
                <c:pt idx="2">
                  <c:v>1.5395162685373511E-3</c:v>
                </c:pt>
                <c:pt idx="3">
                  <c:v>2.0143878271267641E-3</c:v>
                </c:pt>
                <c:pt idx="4">
                  <c:v>2.7482297767663371E-3</c:v>
                </c:pt>
                <c:pt idx="5">
                  <c:v>3.9701436144692929E-3</c:v>
                </c:pt>
                <c:pt idx="6">
                  <c:v>6.2322097702244596E-3</c:v>
                </c:pt>
                <c:pt idx="7">
                  <c:v>1.1160749434390013E-2</c:v>
                </c:pt>
                <c:pt idx="8">
                  <c:v>2.5441101349406692E-2</c:v>
                </c:pt>
                <c:pt idx="9">
                  <c:v>0.10453997975928669</c:v>
                </c:pt>
                <c:pt idx="10">
                  <c:v>0.42008523727980163</c:v>
                </c:pt>
                <c:pt idx="11">
                  <c:v>0.64436586024448284</c:v>
                </c:pt>
                <c:pt idx="12">
                  <c:v>1.0847081295122043</c:v>
                </c:pt>
                <c:pt idx="13">
                  <c:v>2.0635424485624858</c:v>
                </c:pt>
                <c:pt idx="14">
                  <c:v>2.3850589955295853</c:v>
                </c:pt>
                <c:pt idx="15">
                  <c:v>2.7703642724277477</c:v>
                </c:pt>
                <c:pt idx="16">
                  <c:v>3.2318005013462932</c:v>
                </c:pt>
                <c:pt idx="17">
                  <c:v>3.7827606050970086</c:v>
                </c:pt>
                <c:pt idx="18">
                  <c:v>4.4372754517680981</c:v>
                </c:pt>
                <c:pt idx="19">
                  <c:v>5.2105379483791445</c:v>
                </c:pt>
                <c:pt idx="20">
                  <c:v>6.1232577703220485</c:v>
                </c:pt>
                <c:pt idx="21">
                  <c:v>7.2173460007335795</c:v>
                </c:pt>
                <c:pt idx="22">
                  <c:v>8.6031463189662727</c:v>
                </c:pt>
                <c:pt idx="23">
                  <c:v>9.4899439729465396</c:v>
                </c:pt>
              </c:numCache>
            </c:numRef>
          </c:val>
        </c:ser>
        <c:ser>
          <c:idx val="5"/>
          <c:order val="5"/>
          <c:tx>
            <c:strRef>
              <c:f>'СВ-1030-120-68'!$G$16:$G$17</c:f>
              <c:strCache>
                <c:ptCount val="1"/>
                <c:pt idx="0">
                  <c:v>2333333,33</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'СВ-1030-120-68'!$H$17:$AE$17</c:f>
              <c:numCache>
                <c:formatCode>0.000</c:formatCode>
                <c:ptCount val="24"/>
                <c:pt idx="0">
                  <c:v>9.8278821666164203E-4</c:v>
                </c:pt>
                <c:pt idx="1">
                  <c:v>1.2146962622237197E-3</c:v>
                </c:pt>
                <c:pt idx="2">
                  <c:v>1.539510969460547E-3</c:v>
                </c:pt>
                <c:pt idx="3">
                  <c:v>2.0143799124407941E-3</c:v>
                </c:pt>
                <c:pt idx="4">
                  <c:v>2.7482171848261456E-3</c:v>
                </c:pt>
                <c:pt idx="5">
                  <c:v>3.9701217711985192E-3</c:v>
                </c:pt>
                <c:pt idx="6">
                  <c:v>6.2321668018605223E-3</c:v>
                </c:pt>
                <c:pt idx="7">
                  <c:v>1.1160646247193179E-2</c:v>
                </c:pt>
                <c:pt idx="8">
                  <c:v>2.5440744293290036E-2</c:v>
                </c:pt>
                <c:pt idx="9">
                  <c:v>0.10453698611155136</c:v>
                </c:pt>
                <c:pt idx="10">
                  <c:v>0.42006206629620924</c:v>
                </c:pt>
                <c:pt idx="11">
                  <c:v>0.64432361622866496</c:v>
                </c:pt>
                <c:pt idx="12">
                  <c:v>1.0846239683703847</c:v>
                </c:pt>
                <c:pt idx="13">
                  <c:v>2.0633698612739275</c:v>
                </c:pt>
                <c:pt idx="14">
                  <c:v>2.3848641667847446</c:v>
                </c:pt>
                <c:pt idx="15">
                  <c:v>2.7701496908131094</c:v>
                </c:pt>
                <c:pt idx="16">
                  <c:v>3.2315740996709312</c:v>
                </c:pt>
                <c:pt idx="17">
                  <c:v>3.7825397807849344</c:v>
                </c:pt>
                <c:pt idx="18">
                  <c:v>4.4370928689224511</c:v>
                </c:pt>
                <c:pt idx="19">
                  <c:v>5.2104490150596723</c:v>
                </c:pt>
                <c:pt idx="20">
                  <c:v>6.1233490771101344</c:v>
                </c:pt>
                <c:pt idx="21">
                  <c:v>7.2177445327748782</c:v>
                </c:pt>
                <c:pt idx="22">
                  <c:v>8.6040354380057948</c:v>
                </c:pt>
                <c:pt idx="23">
                  <c:v>9.4911769770863756</c:v>
                </c:pt>
              </c:numCache>
            </c:numRef>
          </c:val>
        </c:ser>
        <c:ser>
          <c:idx val="6"/>
          <c:order val="6"/>
          <c:tx>
            <c:strRef>
              <c:f>'СВ-1030-120-68'!$G$18:$G$19</c:f>
              <c:strCache>
                <c:ptCount val="1"/>
                <c:pt idx="0">
                  <c:v>1666666,67</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'СВ-1030-120-68'!$H$19:$AE$19</c:f>
              <c:numCache>
                <c:formatCode>0.000</c:formatCode>
                <c:ptCount val="24"/>
                <c:pt idx="0">
                  <c:v>9.8278326373745623E-4</c:v>
                </c:pt>
                <c:pt idx="1">
                  <c:v>1.2146894826736301E-3</c:v>
                </c:pt>
                <c:pt idx="2">
                  <c:v>1.5395013313043711E-3</c:v>
                </c:pt>
                <c:pt idx="3">
                  <c:v>2.0143655349083331E-3</c:v>
                </c:pt>
                <c:pt idx="4">
                  <c:v>2.7481943396226874E-3</c:v>
                </c:pt>
                <c:pt idx="5">
                  <c:v>3.9700821920735478E-3</c:v>
                </c:pt>
                <c:pt idx="6">
                  <c:v>6.2320890452588719E-3</c:v>
                </c:pt>
                <c:pt idx="7">
                  <c:v>1.1160459761025645E-2</c:v>
                </c:pt>
                <c:pt idx="8">
                  <c:v>2.5440099859609353E-2</c:v>
                </c:pt>
                <c:pt idx="9">
                  <c:v>0.10453159057152669</c:v>
                </c:pt>
                <c:pt idx="10">
                  <c:v>0.42002033787186904</c:v>
                </c:pt>
                <c:pt idx="11">
                  <c:v>0.64424755338268302</c:v>
                </c:pt>
                <c:pt idx="12">
                  <c:v>1.0844724608966565</c:v>
                </c:pt>
                <c:pt idx="13">
                  <c:v>2.0630592256585025</c:v>
                </c:pt>
                <c:pt idx="14">
                  <c:v>2.3845135087923</c:v>
                </c:pt>
                <c:pt idx="15">
                  <c:v>2.7697634882593491</c:v>
                </c:pt>
                <c:pt idx="16">
                  <c:v>3.2311666255101668</c:v>
                </c:pt>
                <c:pt idx="17">
                  <c:v>3.782142337274478</c:v>
                </c:pt>
                <c:pt idx="18">
                  <c:v>4.4367642296083476</c:v>
                </c:pt>
                <c:pt idx="19">
                  <c:v>5.2102888860594359</c:v>
                </c:pt>
                <c:pt idx="20">
                  <c:v>6.1235132976257756</c:v>
                </c:pt>
                <c:pt idx="21">
                  <c:v>7.2184616815059037</c:v>
                </c:pt>
                <c:pt idx="22">
                  <c:v>8.6056356409726646</c:v>
                </c:pt>
                <c:pt idx="23">
                  <c:v>9.4933962385643884</c:v>
                </c:pt>
              </c:numCache>
            </c:numRef>
          </c:val>
        </c:ser>
        <c:ser>
          <c:idx val="7"/>
          <c:order val="7"/>
          <c:tx>
            <c:strRef>
              <c:f>'СВ-1030-120-68'!$G$20:$G$21</c:f>
              <c:strCache>
                <c:ptCount val="1"/>
                <c:pt idx="0">
                  <c:v>1333333,33</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'СВ-1030-120-68'!$H$21:$AE$21</c:f>
              <c:numCache>
                <c:formatCode>0.000</c:formatCode>
                <c:ptCount val="24"/>
                <c:pt idx="0">
                  <c:v>9.8277886309371576E-4</c:v>
                </c:pt>
                <c:pt idx="1">
                  <c:v>1.2146834677562491E-3</c:v>
                </c:pt>
                <c:pt idx="2">
                  <c:v>1.5394927926457719E-3</c:v>
                </c:pt>
                <c:pt idx="3">
                  <c:v>2.0143528163074419E-3</c:v>
                </c:pt>
                <c:pt idx="4">
                  <c:v>2.7481741605419651E-3</c:v>
                </c:pt>
                <c:pt idx="5">
                  <c:v>3.9700472848349906E-3</c:v>
                </c:pt>
                <c:pt idx="6">
                  <c:v>6.2320205721091235E-3</c:v>
                </c:pt>
                <c:pt idx="7">
                  <c:v>1.1160295795537609E-2</c:v>
                </c:pt>
                <c:pt idx="8">
                  <c:v>2.5439534153041506E-2</c:v>
                </c:pt>
                <c:pt idx="9">
                  <c:v>0.10452686212120198</c:v>
                </c:pt>
                <c:pt idx="10">
                  <c:v>0.41998380373399541</c:v>
                </c:pt>
                <c:pt idx="11">
                  <c:v>0.64418097350885928</c:v>
                </c:pt>
                <c:pt idx="12">
                  <c:v>1.0843398735193139</c:v>
                </c:pt>
                <c:pt idx="13">
                  <c:v>2.0627874421853147</c:v>
                </c:pt>
                <c:pt idx="14">
                  <c:v>2.3842067186393012</c:v>
                </c:pt>
                <c:pt idx="15">
                  <c:v>2.7694256077826163</c:v>
                </c:pt>
                <c:pt idx="16">
                  <c:v>3.2308101371081541</c:v>
                </c:pt>
                <c:pt idx="17">
                  <c:v>3.7817946166027383</c:v>
                </c:pt>
                <c:pt idx="18">
                  <c:v>4.4364766804932838</c:v>
                </c:pt>
                <c:pt idx="19">
                  <c:v>5.2101487214205884</c:v>
                </c:pt>
                <c:pt idx="20">
                  <c:v>6.1236568516197556</c:v>
                </c:pt>
                <c:pt idx="21">
                  <c:v>7.2190889662206619</c:v>
                </c:pt>
                <c:pt idx="22">
                  <c:v>8.6070355956445788</c:v>
                </c:pt>
                <c:pt idx="23">
                  <c:v>9.4953379383484542</c:v>
                </c:pt>
              </c:numCache>
            </c:numRef>
          </c:val>
        </c:ser>
        <c:ser>
          <c:idx val="8"/>
          <c:order val="8"/>
          <c:tx>
            <c:strRef>
              <c:f>'СВ-1030-120-68'!$G$22:$G$23</c:f>
              <c:strCache>
                <c:ptCount val="1"/>
                <c:pt idx="0">
                  <c:v>1000000,00</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'СВ-1030-120-68'!$H$23:$AE$23</c:f>
              <c:numCache>
                <c:formatCode>0.000</c:formatCode>
                <c:ptCount val="24"/>
                <c:pt idx="0">
                  <c:v>9.8277139007363996E-4</c:v>
                </c:pt>
                <c:pt idx="1">
                  <c:v>1.214673271147356E-3</c:v>
                </c:pt>
                <c:pt idx="2">
                  <c:v>1.5394783432200415E-3</c:v>
                </c:pt>
                <c:pt idx="3">
                  <c:v>2.0143313318983632E-3</c:v>
                </c:pt>
                <c:pt idx="4">
                  <c:v>2.7481401356789547E-3</c:v>
                </c:pt>
                <c:pt idx="5">
                  <c:v>3.9699885347446702E-3</c:v>
                </c:pt>
                <c:pt idx="6">
                  <c:v>6.2319055457527636E-3</c:v>
                </c:pt>
                <c:pt idx="7">
                  <c:v>1.1160020881286039E-2</c:v>
                </c:pt>
                <c:pt idx="8">
                  <c:v>2.5438587520165593E-2</c:v>
                </c:pt>
                <c:pt idx="9">
                  <c:v>0.10451896612807557</c:v>
                </c:pt>
                <c:pt idx="10">
                  <c:v>0.41992286840653126</c:v>
                </c:pt>
                <c:pt idx="11">
                  <c:v>0.64406995551460511</c:v>
                </c:pt>
                <c:pt idx="12">
                  <c:v>1.084118856617442</c:v>
                </c:pt>
                <c:pt idx="13">
                  <c:v>2.0623345168206999</c:v>
                </c:pt>
                <c:pt idx="14">
                  <c:v>2.3836954755248239</c:v>
                </c:pt>
                <c:pt idx="15">
                  <c:v>2.7688625705761889</c:v>
                </c:pt>
                <c:pt idx="16">
                  <c:v>3.2302160964548468</c:v>
                </c:pt>
                <c:pt idx="17">
                  <c:v>3.7812151699409093</c:v>
                </c:pt>
                <c:pt idx="18">
                  <c:v>4.4359974531301303</c:v>
                </c:pt>
                <c:pt idx="19">
                  <c:v>5.209915006164529</c:v>
                </c:pt>
                <c:pt idx="20">
                  <c:v>6.1238958199217848</c:v>
                </c:pt>
                <c:pt idx="21">
                  <c:v>7.2201339834115377</c:v>
                </c:pt>
                <c:pt idx="22">
                  <c:v>8.6093683908877985</c:v>
                </c:pt>
                <c:pt idx="23">
                  <c:v>9.498573785079369</c:v>
                </c:pt>
              </c:numCache>
            </c:numRef>
          </c:val>
        </c:ser>
        <c:ser>
          <c:idx val="9"/>
          <c:order val="9"/>
          <c:tx>
            <c:strRef>
              <c:f>'СВ-1030-120-68'!$G$24:$G$25</c:f>
              <c:strCache>
                <c:ptCount val="1"/>
                <c:pt idx="0">
                  <c:v>833333,33</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'СВ-1030-120-68'!$H$25:$AE$25</c:f>
              <c:numCache>
                <c:formatCode>0.000</c:formatCode>
                <c:ptCount val="24"/>
                <c:pt idx="0">
                  <c:v>9.8276528691191765E-4</c:v>
                </c:pt>
                <c:pt idx="1">
                  <c:v>1.2146649592975961E-3</c:v>
                </c:pt>
                <c:pt idx="2">
                  <c:v>1.5394665871973827E-3</c:v>
                </c:pt>
                <c:pt idx="3">
                  <c:v>2.0143138863239194E-3</c:v>
                </c:pt>
                <c:pt idx="4">
                  <c:v>2.7481125620641457E-3</c:v>
                </c:pt>
                <c:pt idx="5">
                  <c:v>3.969941020503103E-3</c:v>
                </c:pt>
                <c:pt idx="6">
                  <c:v>6.2318127107781514E-3</c:v>
                </c:pt>
                <c:pt idx="7">
                  <c:v>1.1159799475546996E-2</c:v>
                </c:pt>
                <c:pt idx="8">
                  <c:v>2.5437826805018788E-2</c:v>
                </c:pt>
                <c:pt idx="9">
                  <c:v>0.10451263562251126</c:v>
                </c:pt>
                <c:pt idx="10">
                  <c:v>0.41987407960184758</c:v>
                </c:pt>
                <c:pt idx="11">
                  <c:v>0.64398109480363463</c:v>
                </c:pt>
                <c:pt idx="12">
                  <c:v>1.0839420090393999</c:v>
                </c:pt>
                <c:pt idx="13">
                  <c:v>2.0619722189383158</c:v>
                </c:pt>
                <c:pt idx="14">
                  <c:v>2.3832865474503406</c:v>
                </c:pt>
                <c:pt idx="15">
                  <c:v>2.7684122279858983</c:v>
                </c:pt>
                <c:pt idx="16">
                  <c:v>3.2297409598454041</c:v>
                </c:pt>
                <c:pt idx="17">
                  <c:v>3.7807516914823722</c:v>
                </c:pt>
                <c:pt idx="18">
                  <c:v>4.4356140901255081</c:v>
                </c:pt>
                <c:pt idx="19">
                  <c:v>5.2097279370337404</c:v>
                </c:pt>
                <c:pt idx="20">
                  <c:v>6.1240867349055614</c:v>
                </c:pt>
                <c:pt idx="21">
                  <c:v>7.2209695854165421</c:v>
                </c:pt>
                <c:pt idx="22">
                  <c:v>8.6112342106213742</c:v>
                </c:pt>
                <c:pt idx="23">
                  <c:v>9.5011621747047688</c:v>
                </c:pt>
              </c:numCache>
            </c:numRef>
          </c:val>
        </c:ser>
        <c:ser>
          <c:idx val="10"/>
          <c:order val="10"/>
          <c:tx>
            <c:strRef>
              <c:f>'СВ-1030-120-68'!$G$26:$G$27</c:f>
              <c:strCache>
                <c:ptCount val="1"/>
                <c:pt idx="0">
                  <c:v>416666,67</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'СВ-1030-120-68'!$H$27:$AE$27</c:f>
              <c:numCache>
                <c:formatCode>0.000</c:formatCode>
                <c:ptCount val="24"/>
                <c:pt idx="0">
                  <c:v>9.8272633971932142E-4</c:v>
                </c:pt>
                <c:pt idx="1">
                  <c:v>1.2146122035245261E-3</c:v>
                </c:pt>
                <c:pt idx="2">
                  <c:v>1.5393923840961049E-3</c:v>
                </c:pt>
                <c:pt idx="3">
                  <c:v>2.014204397036019E-3</c:v>
                </c:pt>
                <c:pt idx="4">
                  <c:v>2.7479405191647012E-3</c:v>
                </c:pt>
                <c:pt idx="5">
                  <c:v>3.9696463400669402E-3</c:v>
                </c:pt>
                <c:pt idx="6">
                  <c:v>6.2312405138945856E-3</c:v>
                </c:pt>
                <c:pt idx="7">
                  <c:v>1.1158443533489153E-2</c:v>
                </c:pt>
                <c:pt idx="8">
                  <c:v>2.5433198928465375E-2</c:v>
                </c:pt>
                <c:pt idx="9">
                  <c:v>0.10447439702354773</c:v>
                </c:pt>
                <c:pt idx="10">
                  <c:v>0.41958059229748967</c:v>
                </c:pt>
                <c:pt idx="11">
                  <c:v>0.64344706949658925</c:v>
                </c:pt>
                <c:pt idx="12">
                  <c:v>1.0828802924171708</c:v>
                </c:pt>
                <c:pt idx="13">
                  <c:v>2.0597992246999639</c:v>
                </c:pt>
                <c:pt idx="14">
                  <c:v>2.3808342183078985</c:v>
                </c:pt>
                <c:pt idx="15">
                  <c:v>2.7657117969192262</c:v>
                </c:pt>
                <c:pt idx="16">
                  <c:v>3.2268919253565898</c:v>
                </c:pt>
                <c:pt idx="17">
                  <c:v>3.7779722857730542</c:v>
                </c:pt>
                <c:pt idx="18">
                  <c:v>4.4333142564603483</c:v>
                </c:pt>
                <c:pt idx="19">
                  <c:v>5.2086037051056913</c:v>
                </c:pt>
                <c:pt idx="20">
                  <c:v>6.1252273707748603</c:v>
                </c:pt>
                <c:pt idx="21">
                  <c:v>7.2259755039549098</c:v>
                </c:pt>
                <c:pt idx="22">
                  <c:v>8.6224213462722687</c:v>
                </c:pt>
                <c:pt idx="23">
                  <c:v>9.5166871337168715</c:v>
                </c:pt>
              </c:numCache>
            </c:numRef>
          </c:val>
        </c:ser>
        <c:ser>
          <c:idx val="11"/>
          <c:order val="11"/>
          <c:tx>
            <c:strRef>
              <c:f>'СВ-1030-120-68'!$G$28:$G$29</c:f>
              <c:strCache>
                <c:ptCount val="1"/>
                <c:pt idx="0">
                  <c:v>333333,33</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'СВ-1030-120-68'!$H$29:$AE$29</c:f>
              <c:numCache>
                <c:formatCode>0.000</c:formatCode>
                <c:ptCount val="24"/>
                <c:pt idx="0">
                  <c:v>9.827053697061348E-4</c:v>
                </c:pt>
                <c:pt idx="1">
                  <c:v>1.2145839716076569E-3</c:v>
                </c:pt>
                <c:pt idx="2">
                  <c:v>1.5393529257786052E-3</c:v>
                </c:pt>
                <c:pt idx="3">
                  <c:v>2.0141465573337378E-3</c:v>
                </c:pt>
                <c:pt idx="4">
                  <c:v>2.7478502554021222E-3</c:v>
                </c:pt>
                <c:pt idx="5">
                  <c:v>3.9694928339159214E-3</c:v>
                </c:pt>
                <c:pt idx="6">
                  <c:v>6.230944656792063E-3</c:v>
                </c:pt>
                <c:pt idx="7">
                  <c:v>1.1157747889561255E-2</c:v>
                </c:pt>
                <c:pt idx="8">
                  <c:v>2.5430844150017212E-2</c:v>
                </c:pt>
                <c:pt idx="9">
                  <c:v>0.10445511372492595</c:v>
                </c:pt>
                <c:pt idx="10">
                  <c:v>0.41943336543446663</c:v>
                </c:pt>
                <c:pt idx="11">
                  <c:v>0.64317950605473784</c:v>
                </c:pt>
                <c:pt idx="12">
                  <c:v>1.0823490319169276</c:v>
                </c:pt>
                <c:pt idx="13">
                  <c:v>2.0587132385006819</c:v>
                </c:pt>
                <c:pt idx="14">
                  <c:v>2.3796088500573349</c:v>
                </c:pt>
                <c:pt idx="15">
                  <c:v>2.7643626235251979</c:v>
                </c:pt>
                <c:pt idx="16">
                  <c:v>3.2254685516745032</c:v>
                </c:pt>
                <c:pt idx="17">
                  <c:v>3.7765835191330326</c:v>
                </c:pt>
                <c:pt idx="18">
                  <c:v>4.4321645546648476</c:v>
                </c:pt>
                <c:pt idx="19">
                  <c:v>5.2080404148875044</c:v>
                </c:pt>
                <c:pt idx="20">
                  <c:v>6.1257945627694257</c:v>
                </c:pt>
                <c:pt idx="21">
                  <c:v>7.2284735115652579</c:v>
                </c:pt>
                <c:pt idx="22">
                  <c:v>8.6280099040532843</c:v>
                </c:pt>
                <c:pt idx="23">
                  <c:v>9.5244461498357591</c:v>
                </c:pt>
              </c:numCache>
            </c:numRef>
          </c:val>
        </c:ser>
        <c:bandFmts/>
        <c:axId val="563388800"/>
        <c:axId val="563389360"/>
        <c:axId val="520071888"/>
      </c:surface3DChart>
      <c:catAx>
        <c:axId val="56338880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89360"/>
        <c:crosses val="autoZero"/>
        <c:auto val="1"/>
        <c:lblAlgn val="ctr"/>
        <c:lblOffset val="100"/>
        <c:noMultiLvlLbl val="0"/>
      </c:catAx>
      <c:valAx>
        <c:axId val="56338936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88800"/>
        <c:crosses val="autoZero"/>
        <c:crossBetween val="midCat"/>
      </c:valAx>
      <c:serAx>
        <c:axId val="520071888"/>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8936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'СВ-1250-170-96'!$G$6:$G$7</c:f>
              <c:strCache>
                <c:ptCount val="1"/>
                <c:pt idx="0">
                  <c:v>33333333,33</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'СВ-1250-170-96'!$H$7:$AE$7</c:f>
              <c:numCache>
                <c:formatCode>0.000</c:formatCode>
                <c:ptCount val="24"/>
                <c:pt idx="0">
                  <c:v>8.4918931724130558E-4</c:v>
                </c:pt>
                <c:pt idx="1">
                  <c:v>1.0491896536139714E-3</c:v>
                </c:pt>
                <c:pt idx="2">
                  <c:v>1.3291517791652475E-3</c:v>
                </c:pt>
                <c:pt idx="3">
                  <c:v>1.7381550242179192E-3</c:v>
                </c:pt>
                <c:pt idx="4">
                  <c:v>2.3696348614641411E-3</c:v>
                </c:pt>
                <c:pt idx="5">
                  <c:v>3.4198643024425579E-3</c:v>
                </c:pt>
                <c:pt idx="6">
                  <c:v>5.3609962953534377E-3</c:v>
                </c:pt>
                <c:pt idx="7">
                  <c:v>9.5808088021296246E-3</c:v>
                </c:pt>
                <c:pt idx="8">
                  <c:v>2.1769016510036418E-2</c:v>
                </c:pt>
                <c:pt idx="9">
                  <c:v>8.9182898772100949E-2</c:v>
                </c:pt>
                <c:pt idx="10">
                  <c:v>0.36561306300357832</c:v>
                </c:pt>
                <c:pt idx="11">
                  <c:v>0.57222238018377991</c:v>
                </c:pt>
                <c:pt idx="12">
                  <c:v>1.0060830650515442</c:v>
                </c:pt>
                <c:pt idx="13">
                  <c:v>2.1226265158105462</c:v>
                </c:pt>
                <c:pt idx="14">
                  <c:v>2.5403001715578752</c:v>
                </c:pt>
                <c:pt idx="15">
                  <c:v>3.0769701328464865</c:v>
                </c:pt>
                <c:pt idx="16">
                  <c:v>3.7739915833685092</c:v>
                </c:pt>
                <c:pt idx="17">
                  <c:v>4.6869010919914498</c:v>
                </c:pt>
                <c:pt idx="18">
                  <c:v>5.8873947103438731</c:v>
                </c:pt>
                <c:pt idx="19">
                  <c:v>7.461864428042051</c:v>
                </c:pt>
                <c:pt idx="20">
                  <c:v>9.5060092781015726</c:v>
                </c:pt>
                <c:pt idx="21">
                  <c:v>12.134499116075588</c:v>
                </c:pt>
                <c:pt idx="22">
                  <c:v>15.612420530171171</c:v>
                </c:pt>
                <c:pt idx="23">
                  <c:v>17.940710781545945</c:v>
                </c:pt>
              </c:numCache>
            </c:numRef>
          </c:val>
        </c:ser>
        <c:ser>
          <c:idx val="1"/>
          <c:order val="1"/>
          <c:tx>
            <c:strRef>
              <c:f>'СВ-1250-170-96'!$G$8:$G$9</c:f>
              <c:strCache>
                <c:ptCount val="1"/>
                <c:pt idx="0">
                  <c:v>30000000,00</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'СВ-1250-170-96'!$H$9:$AE$9</c:f>
              <c:numCache>
                <c:formatCode>0.000</c:formatCode>
                <c:ptCount val="24"/>
                <c:pt idx="0">
                  <c:v>8.4918928287019003E-4</c:v>
                </c:pt>
                <c:pt idx="1">
                  <c:v>1.0491896063913922E-3</c:v>
                </c:pt>
                <c:pt idx="2">
                  <c:v>1.3291517117920177E-3</c:v>
                </c:pt>
                <c:pt idx="3">
                  <c:v>1.738154923380931E-3</c:v>
                </c:pt>
                <c:pt idx="4">
                  <c:v>2.3696347007612448E-3</c:v>
                </c:pt>
                <c:pt idx="5">
                  <c:v>3.419864023339493E-3</c:v>
                </c:pt>
                <c:pt idx="6">
                  <c:v>5.360995746118485E-3</c:v>
                </c:pt>
                <c:pt idx="7">
                  <c:v>9.5808074843570755E-3</c:v>
                </c:pt>
                <c:pt idx="8">
                  <c:v>2.1769011962059721E-2</c:v>
                </c:pt>
                <c:pt idx="9">
                  <c:v>8.9182860484892171E-2</c:v>
                </c:pt>
                <c:pt idx="10">
                  <c:v>0.36561274528991883</c:v>
                </c:pt>
                <c:pt idx="11">
                  <c:v>0.57222176583629181</c:v>
                </c:pt>
                <c:pt idx="12">
                  <c:v>1.0060816826800136</c:v>
                </c:pt>
                <c:pt idx="13">
                  <c:v>2.1226227326852385</c:v>
                </c:pt>
                <c:pt idx="14">
                  <c:v>2.5402954480211273</c:v>
                </c:pt>
                <c:pt idx="15">
                  <c:v>3.0769642307750784</c:v>
                </c:pt>
                <c:pt idx="16">
                  <c:v>3.7739842633394867</c:v>
                </c:pt>
                <c:pt idx="17">
                  <c:v>4.6868922218647304</c:v>
                </c:pt>
                <c:pt idx="18">
                  <c:v>5.8873845428626099</c:v>
                </c:pt>
                <c:pt idx="19">
                  <c:v>7.4618542165996766</c:v>
                </c:pt>
                <c:pt idx="20">
                  <c:v>9.5060024398919847</c:v>
                </c:pt>
                <c:pt idx="21">
                  <c:v>12.134502988281358</c:v>
                </c:pt>
                <c:pt idx="22">
                  <c:v>15.612448539189709</c:v>
                </c:pt>
                <c:pt idx="23">
                  <c:v>17.940758886551702</c:v>
                </c:pt>
              </c:numCache>
            </c:numRef>
          </c:val>
        </c:ser>
        <c:ser>
          <c:idx val="2"/>
          <c:order val="2"/>
          <c:tx>
            <c:strRef>
              <c:f>'СВ-1250-170-96'!$G$10:$G$11</c:f>
              <c:strCache>
                <c:ptCount val="1"/>
                <c:pt idx="0">
                  <c:v>20000000,00</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'СВ-1250-170-96'!$H$11:$AE$11</c:f>
              <c:numCache>
                <c:formatCode>0.000</c:formatCode>
                <c:ptCount val="24"/>
                <c:pt idx="0">
                  <c:v>8.4918911084216355E-4</c:v>
                </c:pt>
                <c:pt idx="1">
                  <c:v>1.04918937006506E-3</c:v>
                </c:pt>
                <c:pt idx="2">
                  <c:v>1.3291513746548919E-3</c:v>
                </c:pt>
                <c:pt idx="3">
                  <c:v>1.7381544188406542E-3</c:v>
                </c:pt>
                <c:pt idx="4">
                  <c:v>2.3696338967606001E-3</c:v>
                </c:pt>
                <c:pt idx="5">
                  <c:v>3.4198626271191991E-3</c:v>
                </c:pt>
                <c:pt idx="6">
                  <c:v>5.3609929988311482E-3</c:v>
                </c:pt>
                <c:pt idx="7">
                  <c:v>9.5808008934858292E-3</c:v>
                </c:pt>
                <c:pt idx="8">
                  <c:v>2.1768989217537917E-2</c:v>
                </c:pt>
                <c:pt idx="9">
                  <c:v>8.9182669029487793E-2</c:v>
                </c:pt>
                <c:pt idx="10">
                  <c:v>0.36561115664859056</c:v>
                </c:pt>
                <c:pt idx="11">
                  <c:v>0.57221869399524272</c:v>
                </c:pt>
                <c:pt idx="12">
                  <c:v>1.0060747706805444</c:v>
                </c:pt>
                <c:pt idx="13">
                  <c:v>2.12260381694463</c:v>
                </c:pt>
                <c:pt idx="14">
                  <c:v>2.5402718302649636</c:v>
                </c:pt>
                <c:pt idx="15">
                  <c:v>3.0769347204124404</c:v>
                </c:pt>
                <c:pt idx="16">
                  <c:v>3.773947663284603</c:v>
                </c:pt>
                <c:pt idx="17">
                  <c:v>4.6868478714374131</c:v>
                </c:pt>
                <c:pt idx="18">
                  <c:v>5.8873337057561637</c:v>
                </c:pt>
                <c:pt idx="19">
                  <c:v>7.4618031596501302</c:v>
                </c:pt>
                <c:pt idx="20">
                  <c:v>9.5059682487616222</c:v>
                </c:pt>
                <c:pt idx="21">
                  <c:v>12.13452234849575</c:v>
                </c:pt>
                <c:pt idx="22">
                  <c:v>15.612588582856178</c:v>
                </c:pt>
                <c:pt idx="23">
                  <c:v>17.940999410396142</c:v>
                </c:pt>
              </c:numCache>
            </c:numRef>
          </c:val>
        </c:ser>
        <c:ser>
          <c:idx val="3"/>
          <c:order val="3"/>
          <c:tx>
            <c:strRef>
              <c:f>'СВ-1250-170-96'!$G$12:$G$13</c:f>
              <c:strCache>
                <c:ptCount val="1"/>
                <c:pt idx="0">
                  <c:v>10000000,00</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'СВ-1250-170-96'!$H$13:$AE$13</c:f>
              <c:numCache>
                <c:formatCode>0.000</c:formatCode>
                <c:ptCount val="24"/>
                <c:pt idx="0">
                  <c:v>8.4918859303363215E-4</c:v>
                </c:pt>
                <c:pt idx="1">
                  <c:v>1.0491886589516915E-3</c:v>
                </c:pt>
                <c:pt idx="2">
                  <c:v>1.3291503605337217E-3</c:v>
                </c:pt>
                <c:pt idx="3">
                  <c:v>1.7381529016664593E-3</c:v>
                </c:pt>
                <c:pt idx="4">
                  <c:v>2.3696314798971234E-3</c:v>
                </c:pt>
                <c:pt idx="5">
                  <c:v>3.4198584314085664E-3</c:v>
                </c:pt>
                <c:pt idx="6">
                  <c:v>5.3609847458432388E-3</c:v>
                </c:pt>
                <c:pt idx="7">
                  <c:v>9.5807811007866325E-3</c:v>
                </c:pt>
                <c:pt idx="8">
                  <c:v>2.1768920937590377E-2</c:v>
                </c:pt>
                <c:pt idx="9">
                  <c:v>8.9182094469677967E-2</c:v>
                </c:pt>
                <c:pt idx="10">
                  <c:v>0.36560638999434147</c:v>
                </c:pt>
                <c:pt idx="11">
                  <c:v>0.57220947743604555</c:v>
                </c:pt>
                <c:pt idx="12">
                  <c:v>1.0060540332640795</c:v>
                </c:pt>
                <c:pt idx="13">
                  <c:v>2.1225470685823247</c:v>
                </c:pt>
                <c:pt idx="14">
                  <c:v>2.5402009762724855</c:v>
                </c:pt>
                <c:pt idx="15">
                  <c:v>3.0768461892687489</c:v>
                </c:pt>
                <c:pt idx="16">
                  <c:v>3.7738378640222958</c:v>
                </c:pt>
                <c:pt idx="17">
                  <c:v>4.6867148222183053</c:v>
                </c:pt>
                <c:pt idx="18">
                  <c:v>5.8871811974351091</c:v>
                </c:pt>
                <c:pt idx="19">
                  <c:v>7.4616499914243599</c:v>
                </c:pt>
                <c:pt idx="20">
                  <c:v>9.5058656745459835</c:v>
                </c:pt>
                <c:pt idx="21">
                  <c:v>12.134580420994315</c:v>
                </c:pt>
                <c:pt idx="22">
                  <c:v>15.613008699593273</c:v>
                </c:pt>
                <c:pt idx="23">
                  <c:v>17.941720970085626</c:v>
                </c:pt>
              </c:numCache>
            </c:numRef>
          </c:val>
        </c:ser>
        <c:ser>
          <c:idx val="4"/>
          <c:order val="4"/>
          <c:tx>
            <c:strRef>
              <c:f>'СВ-1250-170-96'!$G$14:$G$15</c:f>
              <c:strCache>
                <c:ptCount val="1"/>
                <c:pt idx="0">
                  <c:v>3000000,00</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'СВ-1250-170-96'!$H$15:$AE$15</c:f>
              <c:numCache>
                <c:formatCode>0.000</c:formatCode>
                <c:ptCount val="24"/>
                <c:pt idx="0">
                  <c:v>8.491861423925533E-4</c:v>
                </c:pt>
                <c:pt idx="1">
                  <c:v>1.0491852980914619E-3</c:v>
                </c:pt>
                <c:pt idx="2">
                  <c:v>1.3291455742247705E-3</c:v>
                </c:pt>
                <c:pt idx="3">
                  <c:v>1.7381457510462438E-3</c:v>
                </c:pt>
                <c:pt idx="4">
                  <c:v>2.3696201047820626E-3</c:v>
                </c:pt>
                <c:pt idx="5">
                  <c:v>3.4198387116085882E-3</c:v>
                </c:pt>
                <c:pt idx="6">
                  <c:v>5.360946011242488E-3</c:v>
                </c:pt>
                <c:pt idx="7">
                  <c:v>9.5806883365104067E-3</c:v>
                </c:pt>
                <c:pt idx="8">
                  <c:v>2.1768601377973137E-2</c:v>
                </c:pt>
                <c:pt idx="9">
                  <c:v>8.9179409351324263E-2</c:v>
                </c:pt>
                <c:pt idx="10">
                  <c:v>0.36558413112759575</c:v>
                </c:pt>
                <c:pt idx="11">
                  <c:v>0.57216644628418922</c:v>
                </c:pt>
                <c:pt idx="12">
                  <c:v>1.0059572305406406</c:v>
                </c:pt>
                <c:pt idx="13">
                  <c:v>2.1222822202907592</c:v>
                </c:pt>
                <c:pt idx="14">
                  <c:v>2.539870309966842</c:v>
                </c:pt>
                <c:pt idx="15">
                  <c:v>3.0764330428411872</c:v>
                </c:pt>
                <c:pt idx="16">
                  <c:v>3.7733254853709313</c:v>
                </c:pt>
                <c:pt idx="17">
                  <c:v>4.6860939667741803</c:v>
                </c:pt>
                <c:pt idx="18">
                  <c:v>5.8864695513874743</c:v>
                </c:pt>
                <c:pt idx="19">
                  <c:v>7.4609352583617792</c:v>
                </c:pt>
                <c:pt idx="20">
                  <c:v>9.5053869784853013</c:v>
                </c:pt>
                <c:pt idx="21">
                  <c:v>12.134851264422798</c:v>
                </c:pt>
                <c:pt idx="22">
                  <c:v>15.614968961462235</c:v>
                </c:pt>
                <c:pt idx="23">
                  <c:v>17.945088013699756</c:v>
                </c:pt>
              </c:numCache>
            </c:numRef>
          </c:val>
        </c:ser>
        <c:ser>
          <c:idx val="5"/>
          <c:order val="5"/>
          <c:tx>
            <c:strRef>
              <c:f>'СВ-1250-170-96'!$G$16:$G$17</c:f>
              <c:strCache>
                <c:ptCount val="1"/>
                <c:pt idx="0">
                  <c:v>2333333,33</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'СВ-1250-170-96'!$H$17:$AE$17</c:f>
              <c:numCache>
                <c:formatCode>0.000</c:formatCode>
                <c:ptCount val="24"/>
                <c:pt idx="0">
                  <c:v>8.4918512594255675E-4</c:v>
                </c:pt>
                <c:pt idx="1">
                  <c:v>1.0491839062753796E-3</c:v>
                </c:pt>
                <c:pt idx="2">
                  <c:v>1.329143595191202E-3</c:v>
                </c:pt>
                <c:pt idx="3">
                  <c:v>1.7381427990688144E-3</c:v>
                </c:pt>
                <c:pt idx="4">
                  <c:v>2.3696154162408749E-3</c:v>
                </c:pt>
                <c:pt idx="5">
                  <c:v>3.4198305965325798E-3</c:v>
                </c:pt>
                <c:pt idx="6">
                  <c:v>5.3609300967608535E-3</c:v>
                </c:pt>
                <c:pt idx="7">
                  <c:v>9.5806502849990066E-3</c:v>
                </c:pt>
                <c:pt idx="8">
                  <c:v>2.17684705101065E-2</c:v>
                </c:pt>
                <c:pt idx="9">
                  <c:v>8.9178311567671531E-2</c:v>
                </c:pt>
                <c:pt idx="10">
                  <c:v>0.36557503902389921</c:v>
                </c:pt>
                <c:pt idx="11">
                  <c:v>0.57214887282903226</c:v>
                </c:pt>
                <c:pt idx="12">
                  <c:v>1.0059177059249196</c:v>
                </c:pt>
                <c:pt idx="13">
                  <c:v>2.1221741082607752</c:v>
                </c:pt>
                <c:pt idx="14">
                  <c:v>2.5397353373508409</c:v>
                </c:pt>
                <c:pt idx="15">
                  <c:v>3.0762644111395696</c:v>
                </c:pt>
                <c:pt idx="16">
                  <c:v>3.7731163597087671</c:v>
                </c:pt>
                <c:pt idx="17">
                  <c:v>4.6858405757529606</c:v>
                </c:pt>
                <c:pt idx="18">
                  <c:v>5.886179111743397</c:v>
                </c:pt>
                <c:pt idx="19">
                  <c:v>7.4606435551726147</c:v>
                </c:pt>
                <c:pt idx="20">
                  <c:v>9.5051915845610644</c:v>
                </c:pt>
                <c:pt idx="21">
                  <c:v>12.134961736269563</c:v>
                </c:pt>
                <c:pt idx="22">
                  <c:v>15.615768934419402</c:v>
                </c:pt>
                <c:pt idx="23">
                  <c:v>17.946462205991729</c:v>
                </c:pt>
              </c:numCache>
            </c:numRef>
          </c:val>
        </c:ser>
        <c:ser>
          <c:idx val="6"/>
          <c:order val="6"/>
          <c:tx>
            <c:strRef>
              <c:f>'СВ-1250-170-96'!$G$18:$G$19</c:f>
              <c:strCache>
                <c:ptCount val="1"/>
                <c:pt idx="0">
                  <c:v>1666666,67</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'СВ-1250-170-96'!$H$19:$AE$19</c:f>
              <c:numCache>
                <c:formatCode>0.000</c:formatCode>
                <c:ptCount val="24"/>
                <c:pt idx="0">
                  <c:v>8.4918327268396275E-4</c:v>
                </c:pt>
                <c:pt idx="1">
                  <c:v>1.0491813717364747E-3</c:v>
                </c:pt>
                <c:pt idx="2">
                  <c:v>1.3291399957699299E-3</c:v>
                </c:pt>
                <c:pt idx="3">
                  <c:v>1.7381374367806074E-3</c:v>
                </c:pt>
                <c:pt idx="4">
                  <c:v>2.3696069101989776E-3</c:v>
                </c:pt>
                <c:pt idx="5">
                  <c:v>3.4198158927218301E-3</c:v>
                </c:pt>
                <c:pt idx="6">
                  <c:v>5.3609012981269896E-3</c:v>
                </c:pt>
                <c:pt idx="7">
                  <c:v>9.5805815168608852E-3</c:v>
                </c:pt>
                <c:pt idx="8">
                  <c:v>2.1768234311987066E-2</c:v>
                </c:pt>
                <c:pt idx="9">
                  <c:v>8.9176332903228475E-2</c:v>
                </c:pt>
                <c:pt idx="10">
                  <c:v>0.36555866323128777</c:v>
                </c:pt>
                <c:pt idx="11">
                  <c:v>0.57211722641749763</c:v>
                </c:pt>
                <c:pt idx="12">
                  <c:v>1.0058465422002927</c:v>
                </c:pt>
                <c:pt idx="13">
                  <c:v>2.1219794910168273</c:v>
                </c:pt>
                <c:pt idx="14">
                  <c:v>2.5394923767629471</c:v>
                </c:pt>
                <c:pt idx="15">
                  <c:v>3.0759608733546013</c:v>
                </c:pt>
                <c:pt idx="16">
                  <c:v>3.7727399459179258</c:v>
                </c:pt>
                <c:pt idx="17">
                  <c:v>4.6853845002019181</c:v>
                </c:pt>
                <c:pt idx="18">
                  <c:v>5.8856563614608337</c:v>
                </c:pt>
                <c:pt idx="19">
                  <c:v>7.4601185253231872</c:v>
                </c:pt>
                <c:pt idx="20">
                  <c:v>9.5048398640973222</c:v>
                </c:pt>
                <c:pt idx="21">
                  <c:v>12.135160473815931</c:v>
                </c:pt>
                <c:pt idx="22">
                  <c:v>15.617208690051218</c:v>
                </c:pt>
                <c:pt idx="23">
                  <c:v>17.948935589593489</c:v>
                </c:pt>
              </c:numCache>
            </c:numRef>
          </c:val>
        </c:ser>
        <c:ser>
          <c:idx val="7"/>
          <c:order val="7"/>
          <c:tx>
            <c:strRef>
              <c:f>'СВ-1250-170-96'!$G$20:$G$21</c:f>
              <c:strCache>
                <c:ptCount val="1"/>
                <c:pt idx="0">
                  <c:v>1333333,33</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'СВ-1250-170-96'!$H$21:$AE$21</c:f>
              <c:numCache>
                <c:formatCode>0.000</c:formatCode>
                <c:ptCount val="24"/>
                <c:pt idx="0">
                  <c:v>8.4918162614120633E-4</c:v>
                </c:pt>
                <c:pt idx="1">
                  <c:v>1.0491791231448185E-3</c:v>
                </c:pt>
                <c:pt idx="2">
                  <c:v>1.329136807084006E-3</c:v>
                </c:pt>
                <c:pt idx="3">
                  <c:v>1.7381326933858824E-3</c:v>
                </c:pt>
                <c:pt idx="4">
                  <c:v>2.3695993971004914E-3</c:v>
                </c:pt>
                <c:pt idx="5">
                  <c:v>3.4198029249298059E-3</c:v>
                </c:pt>
                <c:pt idx="6">
                  <c:v>5.3608759384181802E-3</c:v>
                </c:pt>
                <c:pt idx="7">
                  <c:v>9.5805210542755249E-3</c:v>
                </c:pt>
                <c:pt idx="8">
                  <c:v>2.1768026967946129E-2</c:v>
                </c:pt>
                <c:pt idx="9">
                  <c:v>8.9174598773279087E-2</c:v>
                </c:pt>
                <c:pt idx="10">
                  <c:v>0.36554432386299535</c:v>
                </c:pt>
                <c:pt idx="11">
                  <c:v>0.57208952084514153</c:v>
                </c:pt>
                <c:pt idx="12">
                  <c:v>1.0057842534747587</c:v>
                </c:pt>
                <c:pt idx="13">
                  <c:v>2.1218091845047944</c:v>
                </c:pt>
                <c:pt idx="14">
                  <c:v>2.5392797758477745</c:v>
                </c:pt>
                <c:pt idx="15">
                  <c:v>3.075695277047144</c:v>
                </c:pt>
                <c:pt idx="16">
                  <c:v>3.7724105969398796</c:v>
                </c:pt>
                <c:pt idx="17">
                  <c:v>4.6849854639276973</c:v>
                </c:pt>
                <c:pt idx="18">
                  <c:v>5.8851989982708144</c:v>
                </c:pt>
                <c:pt idx="19">
                  <c:v>7.4596591620291042</c:v>
                </c:pt>
                <c:pt idx="20">
                  <c:v>9.5045320966338025</c:v>
                </c:pt>
                <c:pt idx="21">
                  <c:v>12.135334251248583</c:v>
                </c:pt>
                <c:pt idx="22">
                  <c:v>15.618468269801394</c:v>
                </c:pt>
                <c:pt idx="23">
                  <c:v>17.951099628797927</c:v>
                </c:pt>
              </c:numCache>
            </c:numRef>
          </c:val>
        </c:ser>
        <c:ser>
          <c:idx val="8"/>
          <c:order val="8"/>
          <c:tx>
            <c:strRef>
              <c:f>'СВ-1250-170-96'!$G$22:$G$23</c:f>
              <c:strCache>
                <c:ptCount val="1"/>
                <c:pt idx="0">
                  <c:v>1000000,00</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'СВ-1250-170-96'!$H$23:$AE$23</c:f>
              <c:numCache>
                <c:formatCode>0.000</c:formatCode>
                <c:ptCount val="24"/>
                <c:pt idx="0">
                  <c:v>8.4917883017393244E-4</c:v>
                </c:pt>
                <c:pt idx="1">
                  <c:v>1.0491753114667173E-3</c:v>
                </c:pt>
                <c:pt idx="2">
                  <c:v>1.3291314113219271E-3</c:v>
                </c:pt>
                <c:pt idx="3">
                  <c:v>1.7381246811393738E-3</c:v>
                </c:pt>
                <c:pt idx="4">
                  <c:v>2.3695867294429951E-3</c:v>
                </c:pt>
                <c:pt idx="5">
                  <c:v>3.4197811004845488E-3</c:v>
                </c:pt>
                <c:pt idx="6">
                  <c:v>5.3608333385275026E-3</c:v>
                </c:pt>
                <c:pt idx="7">
                  <c:v>9.5804196808979419E-3</c:v>
                </c:pt>
                <c:pt idx="8">
                  <c:v>2.1767680003639673E-2</c:v>
                </c:pt>
                <c:pt idx="9">
                  <c:v>8.9171702753524998E-2</c:v>
                </c:pt>
                <c:pt idx="10">
                  <c:v>0.36552040304454386</c:v>
                </c:pt>
                <c:pt idx="11">
                  <c:v>0.57204331387581009</c:v>
                </c:pt>
                <c:pt idx="12">
                  <c:v>1.0056803965164016</c:v>
                </c:pt>
                <c:pt idx="13">
                  <c:v>2.1215253063082988</c:v>
                </c:pt>
                <c:pt idx="14">
                  <c:v>2.5389254194700657</c:v>
                </c:pt>
                <c:pt idx="15">
                  <c:v>3.0752526150335826</c:v>
                </c:pt>
                <c:pt idx="16">
                  <c:v>3.771861709151497</c:v>
                </c:pt>
                <c:pt idx="17">
                  <c:v>4.6843204653430597</c:v>
                </c:pt>
                <c:pt idx="18">
                  <c:v>5.8844368160645057</c:v>
                </c:pt>
                <c:pt idx="19">
                  <c:v>7.4588936349045829</c:v>
                </c:pt>
                <c:pt idx="20">
                  <c:v>9.5040191257554625</c:v>
                </c:pt>
                <c:pt idx="21">
                  <c:v>12.135623635642808</c:v>
                </c:pt>
                <c:pt idx="22">
                  <c:v>15.620567141140075</c:v>
                </c:pt>
                <c:pt idx="23">
                  <c:v>17.954706005111191</c:v>
                </c:pt>
              </c:numCache>
            </c:numRef>
          </c:val>
        </c:ser>
        <c:ser>
          <c:idx val="9"/>
          <c:order val="9"/>
          <c:tx>
            <c:strRef>
              <c:f>'СВ-1250-170-96'!$G$24:$G$25</c:f>
              <c:strCache>
                <c:ptCount val="1"/>
                <c:pt idx="0">
                  <c:v>833333,33</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'СВ-1250-170-96'!$H$25:$AE$25</c:f>
              <c:numCache>
                <c:formatCode>0.000</c:formatCode>
                <c:ptCount val="24"/>
                <c:pt idx="0">
                  <c:v>8.4917654684480196E-4</c:v>
                </c:pt>
                <c:pt idx="1">
                  <c:v>1.0491722045029303E-3</c:v>
                </c:pt>
                <c:pt idx="2">
                  <c:v>1.3291270215574093E-3</c:v>
                </c:pt>
                <c:pt idx="3">
                  <c:v>1.7381181754155674E-3</c:v>
                </c:pt>
                <c:pt idx="4">
                  <c:v>2.369576464078E-3</c:v>
                </c:pt>
                <c:pt idx="5">
                  <c:v>3.4197634506243136E-3</c:v>
                </c:pt>
                <c:pt idx="6">
                  <c:v>5.3607989582935773E-3</c:v>
                </c:pt>
                <c:pt idx="7">
                  <c:v>9.5803380400748123E-3</c:v>
                </c:pt>
                <c:pt idx="8">
                  <c:v>2.1767401180521059E-2</c:v>
                </c:pt>
                <c:pt idx="9">
                  <c:v>8.9169380716053473E-2</c:v>
                </c:pt>
                <c:pt idx="10">
                  <c:v>0.36550124671476836</c:v>
                </c:pt>
                <c:pt idx="11">
                  <c:v>0.57200632040296173</c:v>
                </c:pt>
                <c:pt idx="12">
                  <c:v>1.0055972728068743</c:v>
                </c:pt>
                <c:pt idx="13">
                  <c:v>2.1212981731932596</c:v>
                </c:pt>
                <c:pt idx="14">
                  <c:v>2.538641915050647</c:v>
                </c:pt>
                <c:pt idx="15">
                  <c:v>3.0748984841145144</c:v>
                </c:pt>
                <c:pt idx="16">
                  <c:v>3.7714226234043577</c:v>
                </c:pt>
                <c:pt idx="17">
                  <c:v>4.6837885221573625</c:v>
                </c:pt>
                <c:pt idx="18">
                  <c:v>5.8838271510560078</c:v>
                </c:pt>
                <c:pt idx="19">
                  <c:v>7.4582812836542871</c:v>
                </c:pt>
                <c:pt idx="20">
                  <c:v>9.5036087263659148</c:v>
                </c:pt>
                <c:pt idx="21">
                  <c:v>12.135854922884267</c:v>
                </c:pt>
                <c:pt idx="22">
                  <c:v>15.62224585269737</c:v>
                </c:pt>
                <c:pt idx="23">
                  <c:v>17.957590785942468</c:v>
                </c:pt>
              </c:numCache>
            </c:numRef>
          </c:val>
        </c:ser>
        <c:ser>
          <c:idx val="10"/>
          <c:order val="10"/>
          <c:tx>
            <c:strRef>
              <c:f>'СВ-1250-170-96'!$G$26:$G$27</c:f>
              <c:strCache>
                <c:ptCount val="1"/>
                <c:pt idx="0">
                  <c:v>416666,67</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'СВ-1250-170-96'!$H$27:$AE$27</c:f>
              <c:numCache>
                <c:formatCode>0.000</c:formatCode>
                <c:ptCount val="24"/>
                <c:pt idx="0">
                  <c:v>8.4916197789637235E-4</c:v>
                </c:pt>
                <c:pt idx="1">
                  <c:v>1.0491524872025314E-3</c:v>
                </c:pt>
                <c:pt idx="2">
                  <c:v>1.3290993175259975E-3</c:v>
                </c:pt>
                <c:pt idx="3">
                  <c:v>1.7380773506102585E-3</c:v>
                </c:pt>
                <c:pt idx="4">
                  <c:v>2.3695124223577801E-3</c:v>
                </c:pt>
                <c:pt idx="5">
                  <c:v>3.419653999576154E-3</c:v>
                </c:pt>
                <c:pt idx="6">
                  <c:v>5.3605870717794383E-3</c:v>
                </c:pt>
                <c:pt idx="7">
                  <c:v>9.5798380776630273E-3</c:v>
                </c:pt>
                <c:pt idx="8">
                  <c:v>2.1765704884537131E-2</c:v>
                </c:pt>
                <c:pt idx="9">
                  <c:v>8.9155351081230516E-2</c:v>
                </c:pt>
                <c:pt idx="10">
                  <c:v>0.36538594193981688</c:v>
                </c:pt>
                <c:pt idx="11">
                  <c:v>0.57178383966159185</c:v>
                </c:pt>
                <c:pt idx="12">
                  <c:v>1.0050978201609595</c:v>
                </c:pt>
                <c:pt idx="13">
                  <c:v>2.1199348067031574</c:v>
                </c:pt>
                <c:pt idx="14">
                  <c:v>2.5369405305053148</c:v>
                </c:pt>
                <c:pt idx="15">
                  <c:v>3.0727736763734206</c:v>
                </c:pt>
                <c:pt idx="16">
                  <c:v>3.7687885672827486</c:v>
                </c:pt>
                <c:pt idx="17">
                  <c:v>4.6805979022789641</c:v>
                </c:pt>
                <c:pt idx="18">
                  <c:v>5.8801706662672526</c:v>
                </c:pt>
                <c:pt idx="19">
                  <c:v>7.4546084871217815</c:v>
                </c:pt>
                <c:pt idx="20">
                  <c:v>9.5011459018462201</c:v>
                </c:pt>
                <c:pt idx="21">
                  <c:v>12.137238530471155</c:v>
                </c:pt>
                <c:pt idx="22">
                  <c:v>15.632310921011896</c:v>
                </c:pt>
                <c:pt idx="23">
                  <c:v>17.974893488650739</c:v>
                </c:pt>
              </c:numCache>
            </c:numRef>
          </c:val>
        </c:ser>
        <c:ser>
          <c:idx val="11"/>
          <c:order val="11"/>
          <c:tx>
            <c:strRef>
              <c:f>'СВ-1250-170-96'!$G$28:$G$29</c:f>
              <c:strCache>
                <c:ptCount val="1"/>
                <c:pt idx="0">
                  <c:v>333333,33</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'СВ-1250-170-96'!$H$29:$AE$29</c:f>
              <c:numCache>
                <c:formatCode>0.000</c:formatCode>
                <c:ptCount val="24"/>
                <c:pt idx="0">
                  <c:v>8.4915413484438779E-4</c:v>
                </c:pt>
                <c:pt idx="1">
                  <c:v>1.0491419372133026E-3</c:v>
                </c:pt>
                <c:pt idx="2">
                  <c:v>1.3290845878163482E-3</c:v>
                </c:pt>
                <c:pt idx="3">
                  <c:v>1.7380557873312758E-3</c:v>
                </c:pt>
                <c:pt idx="4">
                  <c:v>2.3694788270121757E-3</c:v>
                </c:pt>
                <c:pt idx="5">
                  <c:v>3.4195969910604269E-3</c:v>
                </c:pt>
                <c:pt idx="6">
                  <c:v>5.3604775259445559E-3</c:v>
                </c:pt>
                <c:pt idx="7">
                  <c:v>9.5795815940466281E-3</c:v>
                </c:pt>
                <c:pt idx="8">
                  <c:v>2.1764841726907156E-2</c:v>
                </c:pt>
                <c:pt idx="9">
                  <c:v>8.9148273691014787E-2</c:v>
                </c:pt>
                <c:pt idx="10">
                  <c:v>0.36532805412215241</c:v>
                </c:pt>
                <c:pt idx="11">
                  <c:v>0.57167226572731056</c:v>
                </c:pt>
                <c:pt idx="12">
                  <c:v>1.0048476384148479</c:v>
                </c:pt>
                <c:pt idx="13">
                  <c:v>2.1192527604775719</c:v>
                </c:pt>
                <c:pt idx="14">
                  <c:v>2.5360896100628283</c:v>
                </c:pt>
                <c:pt idx="15">
                  <c:v>3.0717112599201952</c:v>
                </c:pt>
                <c:pt idx="16">
                  <c:v>3.7674718349200953</c:v>
                </c:pt>
                <c:pt idx="17">
                  <c:v>4.6790032602936424</c:v>
                </c:pt>
                <c:pt idx="18">
                  <c:v>5.8783433898363748</c:v>
                </c:pt>
                <c:pt idx="19">
                  <c:v>7.4527729284476374</c:v>
                </c:pt>
                <c:pt idx="20">
                  <c:v>9.4999142106811298</c:v>
                </c:pt>
                <c:pt idx="21">
                  <c:v>12.137927685184977</c:v>
                </c:pt>
                <c:pt idx="22">
                  <c:v>15.637338822225136</c:v>
                </c:pt>
                <c:pt idx="23">
                  <c:v>17.983540990479003</c:v>
                </c:pt>
              </c:numCache>
            </c:numRef>
          </c:val>
        </c:ser>
        <c:bandFmts/>
        <c:axId val="563397760"/>
        <c:axId val="563398320"/>
        <c:axId val="520072512"/>
      </c:surface3DChart>
      <c:catAx>
        <c:axId val="56339776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98320"/>
        <c:crosses val="autoZero"/>
        <c:auto val="1"/>
        <c:lblAlgn val="ctr"/>
        <c:lblOffset val="100"/>
        <c:noMultiLvlLbl val="0"/>
      </c:catAx>
      <c:valAx>
        <c:axId val="56339832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97760"/>
        <c:crosses val="autoZero"/>
        <c:crossBetween val="midCat"/>
      </c:valAx>
      <c:serAx>
        <c:axId val="520072512"/>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39832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'СВ-1160-180-72'!$G$6:$G$7</c:f>
              <c:strCache>
                <c:ptCount val="1"/>
                <c:pt idx="0">
                  <c:v>33333333,33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'СВ-1160-180-72'!$H$7:$AE$7</c:f>
              <c:numCache>
                <c:formatCode>0.000</c:formatCode>
                <c:ptCount val="24"/>
                <c:pt idx="0">
                  <c:v>9.9358539317397293E-4</c:v>
                </c:pt>
                <c:pt idx="1">
                  <c:v>1.2277435132914296E-3</c:v>
                </c:pt>
                <c:pt idx="2">
                  <c:v>1.5555841190783349E-3</c:v>
                </c:pt>
                <c:pt idx="3">
                  <c:v>2.0346505155274157E-3</c:v>
                </c:pt>
                <c:pt idx="4">
                  <c:v>2.774533172338659E-3</c:v>
                </c:pt>
                <c:pt idx="5">
                  <c:v>4.0055511991483172E-3</c:v>
                </c:pt>
                <c:pt idx="6">
                  <c:v>6.28210435832638E-3</c:v>
                </c:pt>
                <c:pt idx="7">
                  <c:v>1.1235075571091963E-2</c:v>
                </c:pt>
                <c:pt idx="8">
                  <c:v>2.5558295191508568E-2</c:v>
                </c:pt>
                <c:pt idx="9">
                  <c:v>0.10488043267350733</c:v>
                </c:pt>
                <c:pt idx="10">
                  <c:v>0.42807281107443002</c:v>
                </c:pt>
                <c:pt idx="11">
                  <c:v>0.66636222895073349</c:v>
                </c:pt>
                <c:pt idx="12">
                  <c:v>1.1570133904857931</c:v>
                </c:pt>
                <c:pt idx="13">
                  <c:v>2.3628060518929979</c:v>
                </c:pt>
                <c:pt idx="14">
                  <c:v>2.794895635908365</c:v>
                </c:pt>
                <c:pt idx="15">
                  <c:v>3.3366242444317722</c:v>
                </c:pt>
                <c:pt idx="16">
                  <c:v>4.0196467752198926</c:v>
                </c:pt>
                <c:pt idx="17">
                  <c:v>4.8831416969904895</c:v>
                </c:pt>
                <c:pt idx="18">
                  <c:v>5.973123086884109</c:v>
                </c:pt>
                <c:pt idx="19">
                  <c:v>7.3401243692745268</c:v>
                </c:pt>
                <c:pt idx="20">
                  <c:v>9.038886894841184</c:v>
                </c:pt>
                <c:pt idx="21">
                  <c:v>11.148967919311875</c:v>
                </c:pt>
                <c:pt idx="22">
                  <c:v>13.884907687521279</c:v>
                </c:pt>
                <c:pt idx="23">
                  <c:v>15.686720861378504</c:v>
                </c:pt>
              </c:numCache>
            </c:numRef>
          </c:val>
        </c:ser>
        <c:ser>
          <c:idx val="1"/>
          <c:order val="1"/>
          <c:tx>
            <c:strRef>
              <c:f>'СВ-1160-180-72'!$G$8:$G$9</c:f>
              <c:strCache>
                <c:ptCount val="1"/>
                <c:pt idx="0">
                  <c:v>30000000,00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'СВ-1160-180-72'!$H$9:$AE$9</c:f>
              <c:numCache>
                <c:formatCode>0.000</c:formatCode>
                <c:ptCount val="24"/>
                <c:pt idx="0">
                  <c:v>9.9358533815410472E-4</c:v>
                </c:pt>
                <c:pt idx="1">
                  <c:v>1.2277434376773723E-3</c:v>
                </c:pt>
                <c:pt idx="2">
                  <c:v>1.555584011159868E-3</c:v>
                </c:pt>
                <c:pt idx="3">
                  <c:v>2.0346503539341479E-3</c:v>
                </c:pt>
                <c:pt idx="4">
                  <c:v>2.774532914660028E-3</c:v>
                </c:pt>
                <c:pt idx="5">
                  <c:v>4.0055507512755974E-3</c:v>
                </c:pt>
                <c:pt idx="6">
                  <c:v>6.2821034760277474E-3</c:v>
                </c:pt>
                <c:pt idx="7">
                  <c:v>1.1235073450854253E-2</c:v>
                </c:pt>
                <c:pt idx="8">
                  <c:v>2.5558287856445136E-2</c:v>
                </c:pt>
                <c:pt idx="9">
                  <c:v>0.10488037082004723</c:v>
                </c:pt>
                <c:pt idx="10">
                  <c:v>0.42807230640828758</c:v>
                </c:pt>
                <c:pt idx="11">
                  <c:v>0.66636126889081171</c:v>
                </c:pt>
                <c:pt idx="12">
                  <c:v>1.1570113056602365</c:v>
                </c:pt>
                <c:pt idx="13">
                  <c:v>2.362800836696739</c:v>
                </c:pt>
                <c:pt idx="14">
                  <c:v>2.7948893332273004</c:v>
                </c:pt>
                <c:pt idx="15">
                  <c:v>3.3366166880878465</c:v>
                </c:pt>
                <c:pt idx="16">
                  <c:v>4.0196378894114266</c:v>
                </c:pt>
                <c:pt idx="17">
                  <c:v>4.883131661746245</c:v>
                </c:pt>
                <c:pt idx="18">
                  <c:v>5.9731126650369326</c:v>
                </c:pt>
                <c:pt idx="19">
                  <c:v>7.3401154824335819</c:v>
                </c:pt>
                <c:pt idx="20">
                  <c:v>9.038883491187633</c:v>
                </c:pt>
                <c:pt idx="21">
                  <c:v>11.148977044704592</c:v>
                </c:pt>
                <c:pt idx="22">
                  <c:v>13.884940805617767</c:v>
                </c:pt>
                <c:pt idx="23">
                  <c:v>15.686772492835587</c:v>
                </c:pt>
              </c:numCache>
            </c:numRef>
          </c:val>
        </c:ser>
        <c:ser>
          <c:idx val="2"/>
          <c:order val="2"/>
          <c:tx>
            <c:strRef>
              <c:f>'СВ-1160-180-72'!$G$10:$G$11</c:f>
              <c:strCache>
                <c:ptCount val="1"/>
                <c:pt idx="0">
                  <c:v>20000000,00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'СВ-1160-180-72'!$H$11:$AE$11</c:f>
              <c:numCache>
                <c:formatCode>0.000</c:formatCode>
                <c:ptCount val="24"/>
                <c:pt idx="0">
                  <c:v>9.9358506277845058E-4</c:v>
                </c:pt>
                <c:pt idx="1">
                  <c:v>1.2277430592649678E-3</c:v>
                </c:pt>
                <c:pt idx="2">
                  <c:v>1.5555834711329839E-3</c:v>
                </c:pt>
                <c:pt idx="3">
                  <c:v>2.0346495453976631E-3</c:v>
                </c:pt>
                <c:pt idx="4">
                  <c:v>2.7745316254862836E-3</c:v>
                </c:pt>
                <c:pt idx="5">
                  <c:v>4.0055485107790677E-3</c:v>
                </c:pt>
                <c:pt idx="6">
                  <c:v>6.2820990627444886E-3</c:v>
                </c:pt>
                <c:pt idx="7">
                  <c:v>1.1235062846429177E-2</c:v>
                </c:pt>
                <c:pt idx="8">
                  <c:v>2.5558251173643926E-2</c:v>
                </c:pt>
                <c:pt idx="9">
                  <c:v>0.10488006152174895</c:v>
                </c:pt>
                <c:pt idx="10">
                  <c:v>0.42806978296782705</c:v>
                </c:pt>
                <c:pt idx="11">
                  <c:v>0.66635646844394714</c:v>
                </c:pt>
                <c:pt idx="12">
                  <c:v>1.1570008813571286</c:v>
                </c:pt>
                <c:pt idx="13">
                  <c:v>2.3627747606613907</c:v>
                </c:pt>
                <c:pt idx="14">
                  <c:v>2.7948578198453942</c:v>
                </c:pt>
                <c:pt idx="15">
                  <c:v>3.3365789064937132</c:v>
                </c:pt>
                <c:pt idx="16">
                  <c:v>4.0195934606115733</c:v>
                </c:pt>
                <c:pt idx="17">
                  <c:v>4.8830814858659126</c:v>
                </c:pt>
                <c:pt idx="18">
                  <c:v>5.9730605561463328</c:v>
                </c:pt>
                <c:pt idx="19">
                  <c:v>7.3400710483598912</c:v>
                </c:pt>
                <c:pt idx="20">
                  <c:v>9.0388664724986505</c:v>
                </c:pt>
                <c:pt idx="21">
                  <c:v>11.149022670438358</c:v>
                </c:pt>
                <c:pt idx="22">
                  <c:v>13.885106394441239</c:v>
                </c:pt>
                <c:pt idx="23">
                  <c:v>15.687030648850307</c:v>
                </c:pt>
              </c:numCache>
            </c:numRef>
          </c:val>
        </c:ser>
        <c:ser>
          <c:idx val="3"/>
          <c:order val="3"/>
          <c:tx>
            <c:strRef>
              <c:f>'СВ-1160-180-72'!$G$12:$G$13</c:f>
              <c:strCache>
                <c:ptCount val="1"/>
                <c:pt idx="0">
                  <c:v>10000000,00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'СВ-1160-180-72'!$H$13:$AE$13</c:f>
              <c:numCache>
                <c:formatCode>0.000</c:formatCode>
                <c:ptCount val="24"/>
                <c:pt idx="0">
                  <c:v>9.9358423388835448E-4</c:v>
                </c:pt>
                <c:pt idx="1">
                  <c:v>1.2277419206065247E-3</c:v>
                </c:pt>
                <c:pt idx="2">
                  <c:v>1.5555818467067933E-3</c:v>
                </c:pt>
                <c:pt idx="3">
                  <c:v>2.0346471140867298E-3</c:v>
                </c:pt>
                <c:pt idx="4">
                  <c:v>2.774527750159145E-3</c:v>
                </c:pt>
                <c:pt idx="5">
                  <c:v>4.005541777959979E-3</c:v>
                </c:pt>
                <c:pt idx="6">
                  <c:v>6.2820858049937459E-3</c:v>
                </c:pt>
                <c:pt idx="7">
                  <c:v>1.123503100078937E-2</c:v>
                </c:pt>
                <c:pt idx="8">
                  <c:v>2.555814105040078E-2</c:v>
                </c:pt>
                <c:pt idx="9">
                  <c:v>0.10487913331688553</c:v>
                </c:pt>
                <c:pt idx="10">
                  <c:v>0.42806221154902835</c:v>
                </c:pt>
                <c:pt idx="11">
                  <c:v>0.66634206563095</c:v>
                </c:pt>
                <c:pt idx="12">
                  <c:v>1.1569696066948179</c:v>
                </c:pt>
                <c:pt idx="13">
                  <c:v>2.3626965320150251</c:v>
                </c:pt>
                <c:pt idx="14">
                  <c:v>2.7947632799340876</c:v>
                </c:pt>
                <c:pt idx="15">
                  <c:v>3.3364655629664335</c:v>
                </c:pt>
                <c:pt idx="16">
                  <c:v>4.0194601766367963</c:v>
                </c:pt>
                <c:pt idx="17">
                  <c:v>4.8829309616334946</c:v>
                </c:pt>
                <c:pt idx="18">
                  <c:v>5.9729042329267532</c:v>
                </c:pt>
                <c:pt idx="19">
                  <c:v>7.339937747448781</c:v>
                </c:pt>
                <c:pt idx="20">
                  <c:v>9.0388154122190763</c:v>
                </c:pt>
                <c:pt idx="21">
                  <c:v>11.149159535340846</c:v>
                </c:pt>
                <c:pt idx="22">
                  <c:v>13.88560314432177</c:v>
                </c:pt>
                <c:pt idx="23">
                  <c:v>15.687805104186785</c:v>
                </c:pt>
              </c:numCache>
            </c:numRef>
          </c:val>
        </c:ser>
        <c:ser>
          <c:idx val="4"/>
          <c:order val="4"/>
          <c:tx>
            <c:strRef>
              <c:f>'СВ-1160-180-72'!$G$14:$G$15</c:f>
              <c:strCache>
                <c:ptCount val="1"/>
                <c:pt idx="0">
                  <c:v>3000000,00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'СВ-1160-180-72'!$H$15:$AE$15</c:f>
              <c:numCache>
                <c:formatCode>0.000</c:formatCode>
                <c:ptCount val="24"/>
                <c:pt idx="0">
                  <c:v>9.9358031093324094E-4</c:v>
                </c:pt>
                <c:pt idx="1">
                  <c:v>1.2277365390138935E-3</c:v>
                </c:pt>
                <c:pt idx="2">
                  <c:v>1.555574179866391E-3</c:v>
                </c:pt>
                <c:pt idx="3">
                  <c:v>2.0346356548922051E-3</c:v>
                </c:pt>
                <c:pt idx="4">
                  <c:v>2.7745095104859101E-3</c:v>
                </c:pt>
                <c:pt idx="5">
                  <c:v>4.0055101334428083E-3</c:v>
                </c:pt>
                <c:pt idx="6">
                  <c:v>6.2820235804681426E-3</c:v>
                </c:pt>
                <c:pt idx="7">
                  <c:v>1.1234881745938799E-2</c:v>
                </c:pt>
                <c:pt idx="8">
                  <c:v>2.555762565772907E-2</c:v>
                </c:pt>
                <c:pt idx="9">
                  <c:v>0.10487479554743107</c:v>
                </c:pt>
                <c:pt idx="10">
                  <c:v>0.42802685650283145</c:v>
                </c:pt>
                <c:pt idx="11">
                  <c:v>0.6662748233129151</c:v>
                </c:pt>
                <c:pt idx="12">
                  <c:v>1.1568236235236307</c:v>
                </c:pt>
                <c:pt idx="13">
                  <c:v>2.362331454306418</c:v>
                </c:pt>
                <c:pt idx="14">
                  <c:v>2.7943220983502082</c:v>
                </c:pt>
                <c:pt idx="15">
                  <c:v>3.3359366514102708</c:v>
                </c:pt>
                <c:pt idx="16">
                  <c:v>4.0188382328441392</c:v>
                </c:pt>
                <c:pt idx="17">
                  <c:v>4.8822285828005532</c:v>
                </c:pt>
                <c:pt idx="18">
                  <c:v>5.9721747930020781</c:v>
                </c:pt>
                <c:pt idx="19">
                  <c:v>7.3393157024654156</c:v>
                </c:pt>
                <c:pt idx="20">
                  <c:v>9.0385770473199241</c:v>
                </c:pt>
                <c:pt idx="21">
                  <c:v>11.149797994253538</c:v>
                </c:pt>
                <c:pt idx="22">
                  <c:v>13.887920981349858</c:v>
                </c:pt>
                <c:pt idx="23">
                  <c:v>15.69141897700975</c:v>
                </c:pt>
              </c:numCache>
            </c:numRef>
          </c:val>
        </c:ser>
        <c:ser>
          <c:idx val="5"/>
          <c:order val="5"/>
          <c:tx>
            <c:strRef>
              <c:f>'СВ-1160-180-72'!$G$16:$G$17</c:f>
              <c:strCache>
                <c:ptCount val="1"/>
                <c:pt idx="0">
                  <c:v>2333333,33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'СВ-1160-180-72'!$H$17:$AE$17</c:f>
              <c:numCache>
                <c:formatCode>0.000</c:formatCode>
                <c:ptCount val="24"/>
                <c:pt idx="0">
                  <c:v>9.9357868378833559E-4</c:v>
                </c:pt>
                <c:pt idx="1">
                  <c:v>1.2277343103290366E-3</c:v>
                </c:pt>
                <c:pt idx="2">
                  <c:v>1.5555710097506881E-3</c:v>
                </c:pt>
                <c:pt idx="3">
                  <c:v>2.0346309241484973E-3</c:v>
                </c:pt>
                <c:pt idx="4">
                  <c:v>2.774501992445555E-3</c:v>
                </c:pt>
                <c:pt idx="5">
                  <c:v>4.0054971109621381E-3</c:v>
                </c:pt>
                <c:pt idx="6">
                  <c:v>6.281998014667182E-3</c:v>
                </c:pt>
                <c:pt idx="7">
                  <c:v>1.1234820521795662E-2</c:v>
                </c:pt>
                <c:pt idx="8">
                  <c:v>2.5557414590919317E-2</c:v>
                </c:pt>
                <c:pt idx="9">
                  <c:v>0.10487302212039588</c:v>
                </c:pt>
                <c:pt idx="10">
                  <c:v>0.42801241557690267</c:v>
                </c:pt>
                <c:pt idx="11">
                  <c:v>0.66624736365905468</c:v>
                </c:pt>
                <c:pt idx="12">
                  <c:v>1.1567640221211433</c:v>
                </c:pt>
                <c:pt idx="13">
                  <c:v>2.3621824379501195</c:v>
                </c:pt>
                <c:pt idx="14">
                  <c:v>2.7941420264559671</c:v>
                </c:pt>
                <c:pt idx="15">
                  <c:v>3.3357207809372671</c:v>
                </c:pt>
                <c:pt idx="16">
                  <c:v>4.0185844009962057</c:v>
                </c:pt>
                <c:pt idx="17">
                  <c:v>4.8819419295415898</c:v>
                </c:pt>
                <c:pt idx="18">
                  <c:v>5.9718770947909361</c:v>
                </c:pt>
                <c:pt idx="19">
                  <c:v>7.3390618188024801</c:v>
                </c:pt>
                <c:pt idx="20">
                  <c:v>9.0384797159301424</c:v>
                </c:pt>
                <c:pt idx="21">
                  <c:v>11.150058474227551</c:v>
                </c:pt>
                <c:pt idx="22">
                  <c:v>13.888866881485956</c:v>
                </c:pt>
                <c:pt idx="23">
                  <c:v>15.692893907796616</c:v>
                </c:pt>
              </c:numCache>
            </c:numRef>
          </c:val>
        </c:ser>
        <c:ser>
          <c:idx val="6"/>
          <c:order val="6"/>
          <c:tx>
            <c:strRef>
              <c:f>'СВ-1160-180-72'!$G$18:$G$19</c:f>
              <c:strCache>
                <c:ptCount val="1"/>
                <c:pt idx="0">
                  <c:v>1666666,67</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'СВ-1160-180-72'!$H$19:$AE$19</c:f>
              <c:numCache>
                <c:formatCode>0.000</c:formatCode>
                <c:ptCount val="24"/>
                <c:pt idx="0">
                  <c:v>9.9357571703536144E-4</c:v>
                </c:pt>
                <c:pt idx="1">
                  <c:v>1.227730251779706E-3</c:v>
                </c:pt>
                <c:pt idx="2">
                  <c:v>1.5555652439509398E-3</c:v>
                </c:pt>
                <c:pt idx="3">
                  <c:v>2.0346223306247947E-3</c:v>
                </c:pt>
                <c:pt idx="4">
                  <c:v>2.7744883529310944E-3</c:v>
                </c:pt>
                <c:pt idx="5">
                  <c:v>4.0054735151395394E-3</c:v>
                </c:pt>
                <c:pt idx="6">
                  <c:v>6.2819517507631609E-3</c:v>
                </c:pt>
                <c:pt idx="7">
                  <c:v>1.1234709874569249E-2</c:v>
                </c:pt>
                <c:pt idx="8">
                  <c:v>2.5557033644598642E-2</c:v>
                </c:pt>
                <c:pt idx="9">
                  <c:v>0.10486982570332068</c:v>
                </c:pt>
                <c:pt idx="10">
                  <c:v>0.42798640687885192</c:v>
                </c:pt>
                <c:pt idx="11">
                  <c:v>0.66619791612162116</c:v>
                </c:pt>
                <c:pt idx="12">
                  <c:v>1.156656715611414</c:v>
                </c:pt>
                <c:pt idx="13">
                  <c:v>2.3619142011638998</c:v>
                </c:pt>
                <c:pt idx="14">
                  <c:v>2.7938179003144086</c:v>
                </c:pt>
                <c:pt idx="15">
                  <c:v>3.3353322313295193</c:v>
                </c:pt>
                <c:pt idx="16">
                  <c:v>4.0181275369192138</c:v>
                </c:pt>
                <c:pt idx="17">
                  <c:v>4.8814260003710164</c:v>
                </c:pt>
                <c:pt idx="18">
                  <c:v>5.9713412852585961</c:v>
                </c:pt>
                <c:pt idx="19">
                  <c:v>7.3386048460502371</c:v>
                </c:pt>
                <c:pt idx="20">
                  <c:v>9.0383044615359882</c:v>
                </c:pt>
                <c:pt idx="21">
                  <c:v>11.150527169403695</c:v>
                </c:pt>
                <c:pt idx="22">
                  <c:v>13.890569274080541</c:v>
                </c:pt>
                <c:pt idx="23">
                  <c:v>15.695548608813343</c:v>
                </c:pt>
              </c:numCache>
            </c:numRef>
          </c:val>
        </c:ser>
        <c:ser>
          <c:idx val="7"/>
          <c:order val="7"/>
          <c:tx>
            <c:strRef>
              <c:f>'СВ-1160-180-72'!$G$20:$G$21</c:f>
              <c:strCache>
                <c:ptCount val="1"/>
                <c:pt idx="0">
                  <c:v>1333333,33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'СВ-1160-180-72'!$H$21:$AE$21</c:f>
              <c:numCache>
                <c:formatCode>0.000</c:formatCode>
                <c:ptCount val="24"/>
                <c:pt idx="0">
                  <c:v>9.9357308116300924E-4</c:v>
                </c:pt>
                <c:pt idx="1">
                  <c:v>1.2277266510678855E-3</c:v>
                </c:pt>
                <c:pt idx="2">
                  <c:v>1.555560136027455E-3</c:v>
                </c:pt>
                <c:pt idx="3">
                  <c:v>2.034614728833315E-3</c:v>
                </c:pt>
                <c:pt idx="4">
                  <c:v>2.7744763054642898E-3</c:v>
                </c:pt>
                <c:pt idx="5">
                  <c:v>4.0054527049482452E-3</c:v>
                </c:pt>
                <c:pt idx="6">
                  <c:v>6.2819110109748741E-3</c:v>
                </c:pt>
                <c:pt idx="7">
                  <c:v>1.1234612590241815E-2</c:v>
                </c:pt>
                <c:pt idx="8">
                  <c:v>2.5556699234507207E-2</c:v>
                </c:pt>
                <c:pt idx="9">
                  <c:v>0.10486702435859938</c:v>
                </c:pt>
                <c:pt idx="10">
                  <c:v>0.42796363342170318</c:v>
                </c:pt>
                <c:pt idx="11">
                  <c:v>0.66615462827546945</c:v>
                </c:pt>
                <c:pt idx="12">
                  <c:v>1.1565627971392256</c:v>
                </c:pt>
                <c:pt idx="13">
                  <c:v>2.3616794862536632</c:v>
                </c:pt>
                <c:pt idx="14">
                  <c:v>2.7935342934071601</c:v>
                </c:pt>
                <c:pt idx="15">
                  <c:v>3.3349922686207982</c:v>
                </c:pt>
                <c:pt idx="16">
                  <c:v>4.0177278159176764</c:v>
                </c:pt>
                <c:pt idx="17">
                  <c:v>4.880974611577054</c:v>
                </c:pt>
                <c:pt idx="18">
                  <c:v>5.970872501713238</c:v>
                </c:pt>
                <c:pt idx="19">
                  <c:v>7.3382050136625567</c:v>
                </c:pt>
                <c:pt idx="20">
                  <c:v>9.0381510528381597</c:v>
                </c:pt>
                <c:pt idx="21">
                  <c:v>11.150937099635495</c:v>
                </c:pt>
                <c:pt idx="22">
                  <c:v>13.892058627451576</c:v>
                </c:pt>
                <c:pt idx="23">
                  <c:v>15.69787128821995</c:v>
                </c:pt>
              </c:numCache>
            </c:numRef>
          </c:val>
        </c:ser>
        <c:ser>
          <c:idx val="8"/>
          <c:order val="8"/>
          <c:tx>
            <c:strRef>
              <c:f>'СВ-1160-180-72'!$G$22:$G$23</c:f>
              <c:strCache>
                <c:ptCount val="1"/>
                <c:pt idx="0">
                  <c:v>1000000,00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'СВ-1160-180-72'!$H$23:$AE$23</c:f>
              <c:numCache>
                <c:formatCode>0.000</c:formatCode>
                <c:ptCount val="24"/>
                <c:pt idx="0">
                  <c:v>9.9356860515766488E-4</c:v>
                </c:pt>
                <c:pt idx="1">
                  <c:v>1.227720547257366E-3</c:v>
                </c:pt>
                <c:pt idx="2">
                  <c:v>1.5555514924736483E-3</c:v>
                </c:pt>
                <c:pt idx="3">
                  <c:v>2.0346018881635974E-3</c:v>
                </c:pt>
                <c:pt idx="4">
                  <c:v>2.7744559922188369E-3</c:v>
                </c:pt>
                <c:pt idx="5">
                  <c:v>4.0054176814862614E-3</c:v>
                </c:pt>
                <c:pt idx="6">
                  <c:v>6.2818425744468002E-3</c:v>
                </c:pt>
                <c:pt idx="7">
                  <c:v>1.1234449479115097E-2</c:v>
                </c:pt>
                <c:pt idx="8">
                  <c:v>2.5556139640408902E-2</c:v>
                </c:pt>
                <c:pt idx="9">
                  <c:v>0.10486234616208642</c:v>
                </c:pt>
                <c:pt idx="10">
                  <c:v>0.42792564481335127</c:v>
                </c:pt>
                <c:pt idx="11">
                  <c:v>0.66608243782374332</c:v>
                </c:pt>
                <c:pt idx="12">
                  <c:v>1.1564062139866582</c:v>
                </c:pt>
                <c:pt idx="13">
                  <c:v>2.3612882787889782</c:v>
                </c:pt>
                <c:pt idx="14">
                  <c:v>2.793061622474744</c:v>
                </c:pt>
                <c:pt idx="15">
                  <c:v>3.3344257018827466</c:v>
                </c:pt>
                <c:pt idx="16">
                  <c:v>4.0170616869724789</c:v>
                </c:pt>
                <c:pt idx="17">
                  <c:v>4.8802223989739302</c:v>
                </c:pt>
                <c:pt idx="18">
                  <c:v>5.9700912989810462</c:v>
                </c:pt>
                <c:pt idx="19">
                  <c:v>7.3375386651499177</c:v>
                </c:pt>
                <c:pt idx="20">
                  <c:v>9.037895244816923</c:v>
                </c:pt>
                <c:pt idx="21">
                  <c:v>11.151619947290822</c:v>
                </c:pt>
                <c:pt idx="22">
                  <c:v>13.894540384842815</c:v>
                </c:pt>
                <c:pt idx="23">
                  <c:v>15.7017420388394</c:v>
                </c:pt>
              </c:numCache>
            </c:numRef>
          </c:val>
        </c:ser>
        <c:ser>
          <c:idx val="9"/>
          <c:order val="9"/>
          <c:tx>
            <c:strRef>
              <c:f>'СВ-1160-180-72'!$G$24:$G$25</c:f>
              <c:strCache>
                <c:ptCount val="1"/>
                <c:pt idx="0">
                  <c:v>833333,33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'СВ-1160-180-72'!$H$25:$AE$25</c:f>
              <c:numCache>
                <c:formatCode>0.000</c:formatCode>
                <c:ptCount val="24"/>
                <c:pt idx="0">
                  <c:v>9.9356494975951816E-4</c:v>
                </c:pt>
                <c:pt idx="1">
                  <c:v>1.2277155718505059E-3</c:v>
                </c:pt>
                <c:pt idx="2">
                  <c:v>1.5555444603220724E-3</c:v>
                </c:pt>
                <c:pt idx="3">
                  <c:v>2.0345914617192515E-3</c:v>
                </c:pt>
                <c:pt idx="4">
                  <c:v>2.7744395309127986E-3</c:v>
                </c:pt>
                <c:pt idx="5">
                  <c:v>4.0053893569069075E-3</c:v>
                </c:pt>
                <c:pt idx="6">
                  <c:v>6.2817873420689665E-3</c:v>
                </c:pt>
                <c:pt idx="7">
                  <c:v>1.1234318116780707E-2</c:v>
                </c:pt>
                <c:pt idx="8">
                  <c:v>2.5555689945890497E-2</c:v>
                </c:pt>
                <c:pt idx="9">
                  <c:v>0.10485859524770266</c:v>
                </c:pt>
                <c:pt idx="10">
                  <c:v>0.42789522438385452</c:v>
                </c:pt>
                <c:pt idx="11">
                  <c:v>0.66602464585761034</c:v>
                </c:pt>
                <c:pt idx="12">
                  <c:v>1.1562809003913881</c:v>
                </c:pt>
                <c:pt idx="13">
                  <c:v>2.360975298529508</c:v>
                </c:pt>
                <c:pt idx="14">
                  <c:v>2.7926834923036998</c:v>
                </c:pt>
                <c:pt idx="15">
                  <c:v>3.3339724825216925</c:v>
                </c:pt>
                <c:pt idx="16">
                  <c:v>4.0165288492631621</c:v>
                </c:pt>
                <c:pt idx="17">
                  <c:v>4.8796207206887532</c:v>
                </c:pt>
                <c:pt idx="18">
                  <c:v>5.9694664295574063</c:v>
                </c:pt>
                <c:pt idx="19">
                  <c:v>7.3370056211360621</c:v>
                </c:pt>
                <c:pt idx="20">
                  <c:v>9.037690484108543</c:v>
                </c:pt>
                <c:pt idx="21">
                  <c:v>11.152165892849327</c:v>
                </c:pt>
                <c:pt idx="22">
                  <c:v>13.896525342219277</c:v>
                </c:pt>
                <c:pt idx="23">
                  <c:v>15.7048382956593</c:v>
                </c:pt>
              </c:numCache>
            </c:numRef>
          </c:val>
        </c:ser>
        <c:ser>
          <c:idx val="10"/>
          <c:order val="10"/>
          <c:tx>
            <c:strRef>
              <c:f>'СВ-1160-180-72'!$G$26:$G$27</c:f>
              <c:strCache>
                <c:ptCount val="1"/>
                <c:pt idx="0">
                  <c:v>416666,67</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'СВ-1160-180-72'!$H$27:$AE$27</c:f>
              <c:numCache>
                <c:formatCode>0.000</c:formatCode>
                <c:ptCount val="24"/>
                <c:pt idx="0">
                  <c:v>9.9354162508063387E-4</c:v>
                </c:pt>
                <c:pt idx="1">
                  <c:v>1.2276839955603774E-3</c:v>
                </c:pt>
                <c:pt idx="2">
                  <c:v>1.5555000779012003E-3</c:v>
                </c:pt>
                <c:pt idx="3">
                  <c:v>2.0345260304606792E-3</c:v>
                </c:pt>
                <c:pt idx="4">
                  <c:v>2.7743368304099067E-3</c:v>
                </c:pt>
                <c:pt idx="5">
                  <c:v>4.0052137019824909E-3</c:v>
                </c:pt>
                <c:pt idx="6">
                  <c:v>6.2814469308585521E-3</c:v>
                </c:pt>
                <c:pt idx="7">
                  <c:v>1.1233513643369202E-2</c:v>
                </c:pt>
                <c:pt idx="8">
                  <c:v>2.5552954102442675E-2</c:v>
                </c:pt>
                <c:pt idx="9">
                  <c:v>0.1048359338951714</c:v>
                </c:pt>
                <c:pt idx="10">
                  <c:v>0.42771215131647683</c:v>
                </c:pt>
                <c:pt idx="11">
                  <c:v>0.66567715644502012</c:v>
                </c:pt>
                <c:pt idx="12">
                  <c:v>1.155528142983528</c:v>
                </c:pt>
                <c:pt idx="13">
                  <c:v>2.3590971536072409</c:v>
                </c:pt>
                <c:pt idx="14">
                  <c:v>2.790414836733583</c:v>
                </c:pt>
                <c:pt idx="15">
                  <c:v>3.3312538031350893</c:v>
                </c:pt>
                <c:pt idx="16">
                  <c:v>4.0133330444348632</c:v>
                </c:pt>
                <c:pt idx="17">
                  <c:v>4.8760123619257394</c:v>
                </c:pt>
                <c:pt idx="18">
                  <c:v>5.9657189396112109</c:v>
                </c:pt>
                <c:pt idx="19">
                  <c:v>7.3338080002409693</c:v>
                </c:pt>
                <c:pt idx="20">
                  <c:v>9.0364597803294995</c:v>
                </c:pt>
                <c:pt idx="21">
                  <c:v>11.155435352787668</c:v>
                </c:pt>
                <c:pt idx="22">
                  <c:v>13.908426707030214</c:v>
                </c:pt>
                <c:pt idx="23">
                  <c:v>15.723409414981315</c:v>
                </c:pt>
              </c:numCache>
            </c:numRef>
          </c:val>
        </c:ser>
        <c:ser>
          <c:idx val="11"/>
          <c:order val="11"/>
          <c:tx>
            <c:strRef>
              <c:f>'СВ-1160-180-72'!$G$28:$G$29</c:f>
              <c:strCache>
                <c:ptCount val="1"/>
                <c:pt idx="0">
                  <c:v>333333,33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'СВ-1160-180-72'!$H$29:$AE$29</c:f>
              <c:numCache>
                <c:formatCode>0.000</c:formatCode>
                <c:ptCount val="24"/>
                <c:pt idx="0">
                  <c:v>9.9352906780310487E-4</c:v>
                </c:pt>
                <c:pt idx="1">
                  <c:v>1.2276670993696091E-3</c:v>
                </c:pt>
                <c:pt idx="2">
                  <c:v>1.5554764793487778E-3</c:v>
                </c:pt>
                <c:pt idx="3">
                  <c:v>2.0344914684616295E-3</c:v>
                </c:pt>
                <c:pt idx="4">
                  <c:v>2.7742829524824452E-3</c:v>
                </c:pt>
                <c:pt idx="5">
                  <c:v>4.0051222062470826E-3</c:v>
                </c:pt>
                <c:pt idx="6">
                  <c:v>6.2812709302050443E-3</c:v>
                </c:pt>
                <c:pt idx="7">
                  <c:v>1.1233100932179687E-2</c:v>
                </c:pt>
                <c:pt idx="8">
                  <c:v>2.5551561972931514E-2</c:v>
                </c:pt>
                <c:pt idx="9">
                  <c:v>0.10482450312441521</c:v>
                </c:pt>
                <c:pt idx="10">
                  <c:v>0.42762026165738692</c:v>
                </c:pt>
                <c:pt idx="11">
                  <c:v>0.66550293886146838</c:v>
                </c:pt>
                <c:pt idx="12">
                  <c:v>1.1551512034723264</c:v>
                </c:pt>
                <c:pt idx="13">
                  <c:v>2.3581579144360867</c:v>
                </c:pt>
                <c:pt idx="14">
                  <c:v>2.7892805917170858</c:v>
                </c:pt>
                <c:pt idx="15">
                  <c:v>3.3298948740155989</c:v>
                </c:pt>
                <c:pt idx="16">
                  <c:v>4.0117359270316202</c:v>
                </c:pt>
                <c:pt idx="17">
                  <c:v>4.8742092804170225</c:v>
                </c:pt>
                <c:pt idx="18">
                  <c:v>5.9638463007366367</c:v>
                </c:pt>
                <c:pt idx="19">
                  <c:v>7.332209598347557</c:v>
                </c:pt>
                <c:pt idx="20">
                  <c:v>9.0358430483036472</c:v>
                </c:pt>
                <c:pt idx="21">
                  <c:v>11.157066084138831</c:v>
                </c:pt>
                <c:pt idx="22">
                  <c:v>13.914371997389122</c:v>
                </c:pt>
                <c:pt idx="23">
                  <c:v>15.732690841556805</c:v>
                </c:pt>
              </c:numCache>
            </c:numRef>
          </c:val>
        </c:ser>
        <c:bandFmts/>
        <c:axId val="563406720"/>
        <c:axId val="563407280"/>
        <c:axId val="520073136"/>
      </c:surface3DChart>
      <c:catAx>
        <c:axId val="56340672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07280"/>
        <c:crosses val="autoZero"/>
        <c:auto val="1"/>
        <c:lblAlgn val="ctr"/>
        <c:lblOffset val="100"/>
        <c:noMultiLvlLbl val="0"/>
      </c:catAx>
      <c:valAx>
        <c:axId val="56340728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06720"/>
        <c:crosses val="autoZero"/>
        <c:crossBetween val="midCat"/>
      </c:valAx>
      <c:serAx>
        <c:axId val="520073136"/>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0728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'СВ-1500-200-88'!$G$6:$G$7</c:f>
              <c:strCache>
                <c:ptCount val="1"/>
                <c:pt idx="0">
                  <c:v>33333333,33</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'СВ-1500-200-88'!$H$7:$AE$7</c:f>
              <c:numCache>
                <c:formatCode>0.000</c:formatCode>
                <c:ptCount val="24"/>
                <c:pt idx="0">
                  <c:v>6.5794005549554575E-4</c:v>
                </c:pt>
                <c:pt idx="1">
                  <c:v>8.1276299578716667E-4</c:v>
                </c:pt>
                <c:pt idx="2">
                  <c:v>1.0294272829392168E-3</c:v>
                </c:pt>
                <c:pt idx="3">
                  <c:v>1.3458512851803777E-3</c:v>
                </c:pt>
                <c:pt idx="4">
                  <c:v>1.8341838943803953E-3</c:v>
                </c:pt>
                <c:pt idx="5">
                  <c:v>2.6458787995136904E-3</c:v>
                </c:pt>
                <c:pt idx="6">
                  <c:v>4.1449396733581204E-3</c:v>
                </c:pt>
                <c:pt idx="7">
                  <c:v>7.399912561286642E-3</c:v>
                </c:pt>
                <c:pt idx="8">
                  <c:v>1.6783650957187649E-2</c:v>
                </c:pt>
                <c:pt idx="9">
                  <c:v>6.8537335769832258E-2</c:v>
                </c:pt>
                <c:pt idx="10">
                  <c:v>0.28163840278948976</c:v>
                </c:pt>
                <c:pt idx="11">
                  <c:v>0.44301680100586771</c:v>
                </c:pt>
                <c:pt idx="12">
                  <c:v>0.789119024077238</c:v>
                </c:pt>
                <c:pt idx="13">
                  <c:v>1.7295042985701992</c:v>
                </c:pt>
                <c:pt idx="14">
                  <c:v>2.1006506327200336</c:v>
                </c:pt>
                <c:pt idx="15">
                  <c:v>2.5935464750889934</c:v>
                </c:pt>
                <c:pt idx="16">
                  <c:v>3.261104331297298</c:v>
                </c:pt>
                <c:pt idx="17">
                  <c:v>4.1830649474644455</c:v>
                </c:pt>
                <c:pt idx="18">
                  <c:v>5.4785767934257894</c:v>
                </c:pt>
                <c:pt idx="19">
                  <c:v>7.3191232669036541</c:v>
                </c:pt>
                <c:pt idx="20">
                  <c:v>9.9309393510324142</c:v>
                </c:pt>
                <c:pt idx="21">
                  <c:v>13.578614663240678</c:v>
                </c:pt>
                <c:pt idx="22">
                  <c:v>18.668714292701733</c:v>
                </c:pt>
                <c:pt idx="23">
                  <c:v>22.17224302330785</c:v>
                </c:pt>
              </c:numCache>
            </c:numRef>
          </c:val>
        </c:ser>
        <c:ser>
          <c:idx val="1"/>
          <c:order val="1"/>
          <c:tx>
            <c:strRef>
              <c:f>'СВ-1500-200-88'!$G$8:$G$9</c:f>
              <c:strCache>
                <c:ptCount val="1"/>
                <c:pt idx="0">
                  <c:v>30000000,00</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'СВ-1500-200-88'!$H$9:$AE$9</c:f>
              <c:numCache>
                <c:formatCode>0.000</c:formatCode>
                <c:ptCount val="24"/>
                <c:pt idx="0">
                  <c:v>6.5794003949615578E-4</c:v>
                </c:pt>
                <c:pt idx="1">
                  <c:v>8.1276297381434348E-4</c:v>
                </c:pt>
                <c:pt idx="2">
                  <c:v>1.0294272516056466E-3</c:v>
                </c:pt>
                <c:pt idx="3">
                  <c:v>1.3458512383127243E-3</c:v>
                </c:pt>
                <c:pt idx="4">
                  <c:v>1.8341838197479384E-3</c:v>
                </c:pt>
                <c:pt idx="5">
                  <c:v>2.6458786700351471E-3</c:v>
                </c:pt>
                <c:pt idx="6">
                  <c:v>4.1449394189538406E-3</c:v>
                </c:pt>
                <c:pt idx="7">
                  <c:v>7.3999119523140804E-3</c:v>
                </c:pt>
                <c:pt idx="8">
                  <c:v>1.6783648863419501E-2</c:v>
                </c:pt>
                <c:pt idx="9">
                  <c:v>6.8537318233082706E-2</c:v>
                </c:pt>
                <c:pt idx="10">
                  <c:v>0.2816382552802586</c:v>
                </c:pt>
                <c:pt idx="11">
                  <c:v>0.4430165110413411</c:v>
                </c:pt>
                <c:pt idx="12">
                  <c:v>0.78911834595228969</c:v>
                </c:pt>
                <c:pt idx="13">
                  <c:v>1.7295022350249616</c:v>
                </c:pt>
                <c:pt idx="14">
                  <c:v>2.1006479492182191</c:v>
                </c:pt>
                <c:pt idx="15">
                  <c:v>2.5935429399042533</c:v>
                </c:pt>
                <c:pt idx="16">
                  <c:v>3.2610996294708037</c:v>
                </c:pt>
                <c:pt idx="17">
                  <c:v>4.1830586872180326</c:v>
                </c:pt>
                <c:pt idx="18">
                  <c:v>5.4785686114930439</c:v>
                </c:pt>
                <c:pt idx="19">
                  <c:v>7.3191132535634242</c:v>
                </c:pt>
                <c:pt idx="20">
                  <c:v>9.9309293275075916</c:v>
                </c:pt>
                <c:pt idx="21">
                  <c:v>13.578611159023453</c:v>
                </c:pt>
                <c:pt idx="22">
                  <c:v>18.668733483152277</c:v>
                </c:pt>
                <c:pt idx="23">
                  <c:v>22.172284596873347</c:v>
                </c:pt>
              </c:numCache>
            </c:numRef>
          </c:val>
        </c:ser>
        <c:ser>
          <c:idx val="2"/>
          <c:order val="2"/>
          <c:tx>
            <c:strRef>
              <c:f>'СВ-1500-200-88'!$G$10:$G$11</c:f>
              <c:strCache>
                <c:ptCount val="1"/>
                <c:pt idx="0">
                  <c:v>20000000,00</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'СВ-1500-200-88'!$H$11:$AE$11</c:f>
              <c:numCache>
                <c:formatCode>0.000</c:formatCode>
                <c:ptCount val="24"/>
                <c:pt idx="0">
                  <c:v>6.5793995941904352E-4</c:v>
                </c:pt>
                <c:pt idx="1">
                  <c:v>8.1276286385106053E-4</c:v>
                </c:pt>
                <c:pt idx="2">
                  <c:v>1.0294270948119737E-3</c:v>
                </c:pt>
                <c:pt idx="3">
                  <c:v>1.3458510038095927E-3</c:v>
                </c:pt>
                <c:pt idx="4">
                  <c:v>1.8341834463603212E-3</c:v>
                </c:pt>
                <c:pt idx="5">
                  <c:v>2.6458780223161046E-3</c:v>
                </c:pt>
                <c:pt idx="6">
                  <c:v>4.1449381464183426E-3</c:v>
                </c:pt>
                <c:pt idx="7">
                  <c:v>7.39990890652544E-3</c:v>
                </c:pt>
                <c:pt idx="8">
                  <c:v>1.6783638392447377E-2</c:v>
                </c:pt>
                <c:pt idx="9">
                  <c:v>6.8537230540402658E-2</c:v>
                </c:pt>
                <c:pt idx="10">
                  <c:v>0.28163751769826728</c:v>
                </c:pt>
                <c:pt idx="11">
                  <c:v>0.44301506116492306</c:v>
                </c:pt>
                <c:pt idx="12">
                  <c:v>0.78911495524328079</c:v>
                </c:pt>
                <c:pt idx="13">
                  <c:v>1.7294919171823413</c:v>
                </c:pt>
                <c:pt idx="14">
                  <c:v>2.1006345315969206</c:v>
                </c:pt>
                <c:pt idx="15">
                  <c:v>2.5935252638851956</c:v>
                </c:pt>
                <c:pt idx="16">
                  <c:v>3.2610761202812917</c:v>
                </c:pt>
                <c:pt idx="17">
                  <c:v>4.1830273859993623</c:v>
                </c:pt>
                <c:pt idx="18">
                  <c:v>5.4785277019487539</c:v>
                </c:pt>
                <c:pt idx="19">
                  <c:v>7.319063187087524</c:v>
                </c:pt>
                <c:pt idx="20">
                  <c:v>9.9308792100682393</c:v>
                </c:pt>
                <c:pt idx="21">
                  <c:v>13.578593637663451</c:v>
                </c:pt>
                <c:pt idx="22">
                  <c:v>18.668829434368199</c:v>
                </c:pt>
                <c:pt idx="23">
                  <c:v>22.172492463673606</c:v>
                </c:pt>
              </c:numCache>
            </c:numRef>
          </c:val>
        </c:ser>
        <c:ser>
          <c:idx val="3"/>
          <c:order val="3"/>
          <c:tx>
            <c:strRef>
              <c:f>'СВ-1500-200-88'!$G$12:$G$13</c:f>
              <c:strCache>
                <c:ptCount val="1"/>
                <c:pt idx="0">
                  <c:v>10000000,00</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'СВ-1500-200-88'!$H$13:$AE$13</c:f>
              <c:numCache>
                <c:formatCode>0.000</c:formatCode>
                <c:ptCount val="24"/>
                <c:pt idx="0">
                  <c:v>6.579397183860803E-4</c:v>
                </c:pt>
                <c:pt idx="1">
                  <c:v>8.127625329695478E-4</c:v>
                </c:pt>
                <c:pt idx="2">
                  <c:v>1.0294266231727319E-3</c:v>
                </c:pt>
                <c:pt idx="3">
                  <c:v>1.3458502986515831E-3</c:v>
                </c:pt>
                <c:pt idx="4">
                  <c:v>1.8341823239441618E-3</c:v>
                </c:pt>
                <c:pt idx="5">
                  <c:v>2.6458760758957195E-3</c:v>
                </c:pt>
                <c:pt idx="6">
                  <c:v>4.1449343236709202E-3</c:v>
                </c:pt>
                <c:pt idx="7">
                  <c:v>7.3998997599013542E-3</c:v>
                </c:pt>
                <c:pt idx="8">
                  <c:v>1.6783606958217678E-2</c:v>
                </c:pt>
                <c:pt idx="9">
                  <c:v>6.8536967373040381E-2</c:v>
                </c:pt>
                <c:pt idx="10">
                  <c:v>0.2816353045939497</c:v>
                </c:pt>
                <c:pt idx="11">
                  <c:v>0.44301071099784328</c:v>
                </c:pt>
                <c:pt idx="12">
                  <c:v>0.78910478227361991</c:v>
                </c:pt>
                <c:pt idx="13">
                  <c:v>1.7294609624902972</c:v>
                </c:pt>
                <c:pt idx="14">
                  <c:v>2.10059427761083</c:v>
                </c:pt>
                <c:pt idx="15">
                  <c:v>2.5934722348744637</c:v>
                </c:pt>
                <c:pt idx="16">
                  <c:v>3.2610055921423688</c:v>
                </c:pt>
                <c:pt idx="17">
                  <c:v>4.1829334824773152</c:v>
                </c:pt>
                <c:pt idx="18">
                  <c:v>5.4784049745104264</c:v>
                </c:pt>
                <c:pt idx="19">
                  <c:v>7.3189129899121372</c:v>
                </c:pt>
                <c:pt idx="20">
                  <c:v>9.93072885959735</c:v>
                </c:pt>
                <c:pt idx="21">
                  <c:v>13.578541070844533</c:v>
                </c:pt>
                <c:pt idx="22">
                  <c:v>18.669117277648297</c:v>
                </c:pt>
                <c:pt idx="23">
                  <c:v>22.173116053801728</c:v>
                </c:pt>
              </c:numCache>
            </c:numRef>
          </c:val>
        </c:ser>
        <c:ser>
          <c:idx val="4"/>
          <c:order val="4"/>
          <c:tx>
            <c:strRef>
              <c:f>'СВ-1500-200-88'!$G$14:$G$15</c:f>
              <c:strCache>
                <c:ptCount val="1"/>
                <c:pt idx="0">
                  <c:v>3000000,00</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'СВ-1500-200-88'!$H$15:$AE$15</c:f>
              <c:numCache>
                <c:formatCode>0.000</c:formatCode>
                <c:ptCount val="24"/>
                <c:pt idx="0">
                  <c:v>6.5793857766678913E-4</c:v>
                </c:pt>
                <c:pt idx="1">
                  <c:v>8.1276096918794934E-4</c:v>
                </c:pt>
                <c:pt idx="2">
                  <c:v>1.0294243972351076E-3</c:v>
                </c:pt>
                <c:pt idx="3">
                  <c:v>1.3458469752169481E-3</c:v>
                </c:pt>
                <c:pt idx="4">
                  <c:v>1.8341770413120256E-3</c:v>
                </c:pt>
                <c:pt idx="5">
                  <c:v>2.6458669278802017E-3</c:v>
                </c:pt>
                <c:pt idx="6">
                  <c:v>4.144916382222745E-3</c:v>
                </c:pt>
                <c:pt idx="7">
                  <c:v>7.3998568920393901E-3</c:v>
                </c:pt>
                <c:pt idx="8">
                  <c:v>1.678345984244551E-2</c:v>
                </c:pt>
                <c:pt idx="9">
                  <c:v>6.8535737487247839E-2</c:v>
                </c:pt>
                <c:pt idx="10">
                  <c:v>0.28162496966763101</c:v>
                </c:pt>
                <c:pt idx="11">
                  <c:v>0.44299039955311703</c:v>
                </c:pt>
                <c:pt idx="12">
                  <c:v>0.78905729170694761</c:v>
                </c:pt>
                <c:pt idx="13">
                  <c:v>1.729316484180089</c:v>
                </c:pt>
                <c:pt idx="14">
                  <c:v>2.1004064034293242</c:v>
                </c:pt>
                <c:pt idx="15">
                  <c:v>2.5932247472567851</c:v>
                </c:pt>
                <c:pt idx="16">
                  <c:v>3.2606764495259117</c:v>
                </c:pt>
                <c:pt idx="17">
                  <c:v>4.1824952687071937</c:v>
                </c:pt>
                <c:pt idx="18">
                  <c:v>5.4778322701590278</c:v>
                </c:pt>
                <c:pt idx="19">
                  <c:v>7.3182121144235062</c:v>
                </c:pt>
                <c:pt idx="20">
                  <c:v>9.930027260684323</c:v>
                </c:pt>
                <c:pt idx="21">
                  <c:v>13.578295704682088</c:v>
                </c:pt>
                <c:pt idx="22">
                  <c:v>18.670460340644127</c:v>
                </c:pt>
                <c:pt idx="23">
                  <c:v>22.176025937304392</c:v>
                </c:pt>
              </c:numCache>
            </c:numRef>
          </c:val>
        </c:ser>
        <c:ser>
          <c:idx val="5"/>
          <c:order val="5"/>
          <c:tx>
            <c:strRef>
              <c:f>'СВ-1500-200-88'!$G$16:$G$17</c:f>
              <c:strCache>
                <c:ptCount val="1"/>
                <c:pt idx="0">
                  <c:v>2333333,33</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'СВ-1500-200-88'!$H$17:$AE$17</c:f>
              <c:numCache>
                <c:formatCode>0.000</c:formatCode>
                <c:ptCount val="24"/>
                <c:pt idx="0">
                  <c:v>6.5793810454173004E-4</c:v>
                </c:pt>
                <c:pt idx="1">
                  <c:v>8.1276032160039534E-4</c:v>
                </c:pt>
                <c:pt idx="2">
                  <c:v>1.0294234768774952E-3</c:v>
                </c:pt>
                <c:pt idx="3">
                  <c:v>1.3458456032365378E-3</c:v>
                </c:pt>
                <c:pt idx="4">
                  <c:v>1.8341748639826932E-3</c:v>
                </c:pt>
                <c:pt idx="5">
                  <c:v>2.6458631633625891E-3</c:v>
                </c:pt>
                <c:pt idx="6">
                  <c:v>4.1449090109226339E-3</c:v>
                </c:pt>
                <c:pt idx="7">
                  <c:v>7.399839308043831E-3</c:v>
                </c:pt>
                <c:pt idx="8">
                  <c:v>1.6783399595122334E-2</c:v>
                </c:pt>
                <c:pt idx="9">
                  <c:v>6.8535234654640814E-2</c:v>
                </c:pt>
                <c:pt idx="10">
                  <c:v>0.28162074796736342</c:v>
                </c:pt>
                <c:pt idx="11">
                  <c:v>0.4429821041205258</c:v>
                </c:pt>
                <c:pt idx="12">
                  <c:v>0.78903789989599526</c:v>
                </c:pt>
                <c:pt idx="13">
                  <c:v>1.7292575025217782</c:v>
                </c:pt>
                <c:pt idx="14">
                  <c:v>2.10032970956612</c:v>
                </c:pt>
                <c:pt idx="15">
                  <c:v>2.5931237229628921</c:v>
                </c:pt>
                <c:pt idx="16">
                  <c:v>3.2605421002580877</c:v>
                </c:pt>
                <c:pt idx="17">
                  <c:v>4.1823164072110384</c:v>
                </c:pt>
                <c:pt idx="18">
                  <c:v>5.4775985244976164</c:v>
                </c:pt>
                <c:pt idx="19">
                  <c:v>7.3179260639311892</c:v>
                </c:pt>
                <c:pt idx="20">
                  <c:v>9.9297409111023747</c:v>
                </c:pt>
                <c:pt idx="21">
                  <c:v>13.578195529495165</c:v>
                </c:pt>
                <c:pt idx="22">
                  <c:v>18.671008432272494</c:v>
                </c:pt>
                <c:pt idx="23">
                  <c:v>22.177213548396363</c:v>
                </c:pt>
              </c:numCache>
            </c:numRef>
          </c:val>
        </c:ser>
        <c:ser>
          <c:idx val="6"/>
          <c:order val="6"/>
          <c:tx>
            <c:strRef>
              <c:f>'СВ-1500-200-88'!$G$18:$G$19</c:f>
              <c:strCache>
                <c:ptCount val="1"/>
                <c:pt idx="0">
                  <c:v>1666666,67</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'СВ-1500-200-88'!$H$19:$AE$19</c:f>
              <c:numCache>
                <c:formatCode>0.000</c:formatCode>
                <c:ptCount val="24"/>
                <c:pt idx="0">
                  <c:v>6.579372419231943E-4</c:v>
                </c:pt>
                <c:pt idx="1">
                  <c:v>8.1275914234321916E-4</c:v>
                </c:pt>
                <c:pt idx="2">
                  <c:v>1.0294218029787603E-3</c:v>
                </c:pt>
                <c:pt idx="3">
                  <c:v>1.3458431110630444E-3</c:v>
                </c:pt>
                <c:pt idx="4">
                  <c:v>1.8341709138887706E-3</c:v>
                </c:pt>
                <c:pt idx="5">
                  <c:v>2.6458563424799986E-3</c:v>
                </c:pt>
                <c:pt idx="6">
                  <c:v>4.1448956720827653E-3</c:v>
                </c:pt>
                <c:pt idx="7">
                  <c:v>7.3998075298937318E-3</c:v>
                </c:pt>
                <c:pt idx="8">
                  <c:v>1.6783290857681796E-2</c:v>
                </c:pt>
                <c:pt idx="9">
                  <c:v>6.8534328331284144E-2</c:v>
                </c:pt>
                <c:pt idx="10">
                  <c:v>0.28161314399511422</c:v>
                </c:pt>
                <c:pt idx="11">
                  <c:v>0.44296716497100852</c:v>
                </c:pt>
                <c:pt idx="12">
                  <c:v>0.78900298309093486</c:v>
                </c:pt>
                <c:pt idx="13">
                  <c:v>1.7291513195952835</c:v>
                </c:pt>
                <c:pt idx="14">
                  <c:v>2.1001916452502458</c:v>
                </c:pt>
                <c:pt idx="15">
                  <c:v>2.5929418661869716</c:v>
                </c:pt>
                <c:pt idx="16">
                  <c:v>3.2603002637837299</c:v>
                </c:pt>
                <c:pt idx="17">
                  <c:v>4.1819944583791777</c:v>
                </c:pt>
                <c:pt idx="18">
                  <c:v>5.4771777986961396</c:v>
                </c:pt>
                <c:pt idx="19">
                  <c:v>7.317411203912231</c:v>
                </c:pt>
                <c:pt idx="20">
                  <c:v>9.9292255071377689</c:v>
                </c:pt>
                <c:pt idx="21">
                  <c:v>13.578015176543985</c:v>
                </c:pt>
                <c:pt idx="22">
                  <c:v>18.671994854966769</c:v>
                </c:pt>
                <c:pt idx="23">
                  <c:v>22.179351107421116</c:v>
                </c:pt>
              </c:numCache>
            </c:numRef>
          </c:val>
        </c:ser>
        <c:ser>
          <c:idx val="7"/>
          <c:order val="7"/>
          <c:tx>
            <c:strRef>
              <c:f>'СВ-1500-200-88'!$G$20:$G$21</c:f>
              <c:strCache>
                <c:ptCount val="1"/>
                <c:pt idx="0">
                  <c:v>1333333,33</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'СВ-1500-200-88'!$H$21:$AE$21</c:f>
              <c:numCache>
                <c:formatCode>0.000</c:formatCode>
                <c:ptCount val="24"/>
                <c:pt idx="0">
                  <c:v>6.5793647553745362E-4</c:v>
                </c:pt>
                <c:pt idx="1">
                  <c:v>8.1275809615003814E-4</c:v>
                </c:pt>
                <c:pt idx="2">
                  <c:v>1.0294203201189169E-3</c:v>
                </c:pt>
                <c:pt idx="3">
                  <c:v>1.3458409065663869E-3</c:v>
                </c:pt>
                <c:pt idx="4">
                  <c:v>1.8341674249660656E-3</c:v>
                </c:pt>
                <c:pt idx="5">
                  <c:v>2.6458503270104113E-3</c:v>
                </c:pt>
                <c:pt idx="6">
                  <c:v>4.1448839262444911E-3</c:v>
                </c:pt>
                <c:pt idx="7">
                  <c:v>7.3997795901154404E-3</c:v>
                </c:pt>
                <c:pt idx="8">
                  <c:v>1.6783195404193967E-2</c:v>
                </c:pt>
                <c:pt idx="9">
                  <c:v>6.8533534006830515E-2</c:v>
                </c:pt>
                <c:pt idx="10">
                  <c:v>0.28160648534000965</c:v>
                </c:pt>
                <c:pt idx="11">
                  <c:v>0.44295408544311649</c:v>
                </c:pt>
                <c:pt idx="12">
                  <c:v>0.78897241871378998</c:v>
                </c:pt>
                <c:pt idx="13">
                  <c:v>1.7290583927303711</c:v>
                </c:pt>
                <c:pt idx="14">
                  <c:v>2.1000708227820266</c:v>
                </c:pt>
                <c:pt idx="15">
                  <c:v>2.5927827277589532</c:v>
                </c:pt>
                <c:pt idx="16">
                  <c:v>3.2600886486614686</c:v>
                </c:pt>
                <c:pt idx="17">
                  <c:v>4.1817127551231472</c:v>
                </c:pt>
                <c:pt idx="18">
                  <c:v>5.4768096809077482</c:v>
                </c:pt>
                <c:pt idx="19">
                  <c:v>7.31696073394275</c:v>
                </c:pt>
                <c:pt idx="20">
                  <c:v>9.9287745553156146</c:v>
                </c:pt>
                <c:pt idx="21">
                  <c:v>13.577857328020293</c:v>
                </c:pt>
                <c:pt idx="22">
                  <c:v>18.672857824789777</c:v>
                </c:pt>
                <c:pt idx="23">
                  <c:v>22.181221322897169</c:v>
                </c:pt>
              </c:numCache>
            </c:numRef>
          </c:val>
        </c:ser>
        <c:ser>
          <c:idx val="8"/>
          <c:order val="8"/>
          <c:tx>
            <c:strRef>
              <c:f>'СВ-1500-200-88'!$G$22:$G$23</c:f>
              <c:strCache>
                <c:ptCount val="1"/>
                <c:pt idx="0">
                  <c:v>1000000,00</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'СВ-1500-200-88'!$H$23:$AE$23</c:f>
              <c:numCache>
                <c:formatCode>0.000</c:formatCode>
                <c:ptCount val="24"/>
                <c:pt idx="0">
                  <c:v>6.5793517418030821E-4</c:v>
                </c:pt>
                <c:pt idx="1">
                  <c:v>8.1275632274641096E-4</c:v>
                </c:pt>
                <c:pt idx="2">
                  <c:v>1.0294178109415319E-3</c:v>
                </c:pt>
                <c:pt idx="3">
                  <c:v>1.3458371829502274E-3</c:v>
                </c:pt>
                <c:pt idx="4">
                  <c:v>1.8341615425011921E-3</c:v>
                </c:pt>
                <c:pt idx="5">
                  <c:v>2.6458402033395592E-3</c:v>
                </c:pt>
                <c:pt idx="6">
                  <c:v>4.1448641956378998E-3</c:v>
                </c:pt>
                <c:pt idx="7">
                  <c:v>7.3997327461179374E-3</c:v>
                </c:pt>
                <c:pt idx="8">
                  <c:v>1.6783035675802079E-2</c:v>
                </c:pt>
                <c:pt idx="9">
                  <c:v>6.8532207454385721E-2</c:v>
                </c:pt>
                <c:pt idx="10">
                  <c:v>0.28159537684189578</c:v>
                </c:pt>
                <c:pt idx="11">
                  <c:v>0.44293227011548031</c:v>
                </c:pt>
                <c:pt idx="12">
                  <c:v>0.78892145284951731</c:v>
                </c:pt>
                <c:pt idx="13">
                  <c:v>1.7289034797948704</c:v>
                </c:pt>
                <c:pt idx="14">
                  <c:v>2.0998694184481526</c:v>
                </c:pt>
                <c:pt idx="15">
                  <c:v>2.5925174685611543</c:v>
                </c:pt>
                <c:pt idx="16">
                  <c:v>3.2597359398005779</c:v>
                </c:pt>
                <c:pt idx="17">
                  <c:v>4.1812432538113207</c:v>
                </c:pt>
                <c:pt idx="18">
                  <c:v>5.4761961871240814</c:v>
                </c:pt>
                <c:pt idx="19">
                  <c:v>7.316210018142181</c:v>
                </c:pt>
                <c:pt idx="20">
                  <c:v>9.9280230241597955</c:v>
                </c:pt>
                <c:pt idx="21">
                  <c:v>13.577594164768755</c:v>
                </c:pt>
                <c:pt idx="22">
                  <c:v>18.674295796591068</c:v>
                </c:pt>
                <c:pt idx="23">
                  <c:v>22.184338040273936</c:v>
                </c:pt>
              </c:numCache>
            </c:numRef>
          </c:val>
        </c:ser>
        <c:ser>
          <c:idx val="9"/>
          <c:order val="9"/>
          <c:tx>
            <c:strRef>
              <c:f>'СВ-1500-200-88'!$G$24:$G$25</c:f>
              <c:strCache>
                <c:ptCount val="1"/>
                <c:pt idx="0">
                  <c:v>833333,33</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'СВ-1500-200-88'!$H$25:$AE$25</c:f>
              <c:numCache>
                <c:formatCode>0.000</c:formatCode>
                <c:ptCount val="24"/>
                <c:pt idx="0">
                  <c:v>6.5793411145207987E-4</c:v>
                </c:pt>
                <c:pt idx="1">
                  <c:v>8.1275487725043598E-4</c:v>
                </c:pt>
                <c:pt idx="2">
                  <c:v>1.029415769630335E-3</c:v>
                </c:pt>
                <c:pt idx="3">
                  <c:v>1.3458341595486264E-3</c:v>
                </c:pt>
                <c:pt idx="4">
                  <c:v>1.8341567756963687E-3</c:v>
                </c:pt>
                <c:pt idx="5">
                  <c:v>2.6458320163059022E-3</c:v>
                </c:pt>
                <c:pt idx="6">
                  <c:v>4.1448482723688085E-3</c:v>
                </c:pt>
                <c:pt idx="7">
                  <c:v>7.3996950210008933E-3</c:v>
                </c:pt>
                <c:pt idx="8">
                  <c:v>1.6782907317806416E-2</c:v>
                </c:pt>
                <c:pt idx="9">
                  <c:v>6.8531143802237196E-2</c:v>
                </c:pt>
                <c:pt idx="10">
                  <c:v>0.28158648038043227</c:v>
                </c:pt>
                <c:pt idx="11">
                  <c:v>0.44291480335539934</c:v>
                </c:pt>
                <c:pt idx="12">
                  <c:v>0.78888065745676395</c:v>
                </c:pt>
                <c:pt idx="13">
                  <c:v>1.7287795181263559</c:v>
                </c:pt>
                <c:pt idx="14">
                  <c:v>2.0997082648108139</c:v>
                </c:pt>
                <c:pt idx="15">
                  <c:v>2.5923052355973382</c:v>
                </c:pt>
                <c:pt idx="16">
                  <c:v>3.2594537574505882</c:v>
                </c:pt>
                <c:pt idx="17">
                  <c:v>4.1808676564890046</c:v>
                </c:pt>
                <c:pt idx="18">
                  <c:v>5.4757054243813048</c:v>
                </c:pt>
                <c:pt idx="19">
                  <c:v>7.3156095062135273</c:v>
                </c:pt>
                <c:pt idx="20">
                  <c:v>9.9274218488779677</c:v>
                </c:pt>
                <c:pt idx="21">
                  <c:v>13.577383559973986</c:v>
                </c:pt>
                <c:pt idx="22">
                  <c:v>18.675445893867312</c:v>
                </c:pt>
                <c:pt idx="23">
                  <c:v>22.186831136541066</c:v>
                </c:pt>
              </c:numCache>
            </c:numRef>
          </c:val>
        </c:ser>
        <c:ser>
          <c:idx val="10"/>
          <c:order val="10"/>
          <c:tx>
            <c:strRef>
              <c:f>'СВ-1500-200-88'!$G$26:$G$27</c:f>
              <c:strCache>
                <c:ptCount val="1"/>
                <c:pt idx="0">
                  <c:v>416666,67</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'СВ-1500-200-88'!$H$27:$AE$27</c:f>
              <c:numCache>
                <c:formatCode>0.000</c:formatCode>
                <c:ptCount val="24"/>
                <c:pt idx="0">
                  <c:v>6.5792733110559617E-4</c:v>
                </c:pt>
                <c:pt idx="1">
                  <c:v>8.1274570453291034E-4</c:v>
                </c:pt>
                <c:pt idx="2">
                  <c:v>1.0294028877013137E-3</c:v>
                </c:pt>
                <c:pt idx="3">
                  <c:v>1.3458151883571328E-3</c:v>
                </c:pt>
                <c:pt idx="4">
                  <c:v>1.8341270393930542E-3</c:v>
                </c:pt>
                <c:pt idx="5">
                  <c:v>2.6457812497536152E-3</c:v>
                </c:pt>
                <c:pt idx="6">
                  <c:v>4.1447501423697002E-3</c:v>
                </c:pt>
                <c:pt idx="7">
                  <c:v>7.3994640057293845E-3</c:v>
                </c:pt>
                <c:pt idx="8">
                  <c:v>1.6782126433242717E-2</c:v>
                </c:pt>
                <c:pt idx="9">
                  <c:v>6.8524716915956463E-2</c:v>
                </c:pt>
                <c:pt idx="10">
                  <c:v>0.28153292137363206</c:v>
                </c:pt>
                <c:pt idx="11">
                  <c:v>0.44280973242632771</c:v>
                </c:pt>
                <c:pt idx="12">
                  <c:v>0.78863546189641731</c:v>
                </c:pt>
                <c:pt idx="13">
                  <c:v>1.7280351647290648</c:v>
                </c:pt>
                <c:pt idx="14">
                  <c:v>2.0987407812411405</c:v>
                </c:pt>
                <c:pt idx="15">
                  <c:v>2.5910313614038949</c:v>
                </c:pt>
                <c:pt idx="16">
                  <c:v>3.2577603800184454</c:v>
                </c:pt>
                <c:pt idx="17">
                  <c:v>4.1786141433458468</c:v>
                </c:pt>
                <c:pt idx="18">
                  <c:v>5.4727614509140272</c:v>
                </c:pt>
                <c:pt idx="19">
                  <c:v>7.3120075668055637</c:v>
                </c:pt>
                <c:pt idx="20">
                  <c:v>9.923815721281624</c:v>
                </c:pt>
                <c:pt idx="21">
                  <c:v>13.576118543561019</c:v>
                </c:pt>
                <c:pt idx="22">
                  <c:v>18.682341245149665</c:v>
                </c:pt>
                <c:pt idx="23">
                  <c:v>22.20178452859496</c:v>
                </c:pt>
              </c:numCache>
            </c:numRef>
          </c:val>
        </c:ser>
        <c:ser>
          <c:idx val="11"/>
          <c:order val="11"/>
          <c:tx>
            <c:strRef>
              <c:f>'СВ-1500-200-88'!$G$28:$G$29</c:f>
              <c:strCache>
                <c:ptCount val="1"/>
                <c:pt idx="0">
                  <c:v>333333,33</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'СВ-1500-200-88'!$H$29:$AE$29</c:f>
              <c:numCache>
                <c:formatCode>0.000</c:formatCode>
                <c:ptCount val="24"/>
                <c:pt idx="0">
                  <c:v>6.5792368124623773E-4</c:v>
                </c:pt>
                <c:pt idx="1">
                  <c:v>8.1274079692984866E-4</c:v>
                </c:pt>
                <c:pt idx="2">
                  <c:v>1.0293960391512061E-3</c:v>
                </c:pt>
                <c:pt idx="3">
                  <c:v>1.3458051687250247E-3</c:v>
                </c:pt>
                <c:pt idx="4">
                  <c:v>1.8341114413527719E-3</c:v>
                </c:pt>
                <c:pt idx="5">
                  <c:v>2.645754809496336E-3</c:v>
                </c:pt>
                <c:pt idx="6">
                  <c:v>4.1446994123191883E-3</c:v>
                </c:pt>
                <c:pt idx="7">
                  <c:v>7.3993454999063991E-3</c:v>
                </c:pt>
                <c:pt idx="8">
                  <c:v>1.6781729090451405E-2</c:v>
                </c:pt>
                <c:pt idx="9">
                  <c:v>6.8521474574571917E-2</c:v>
                </c:pt>
                <c:pt idx="10">
                  <c:v>0.28150602611030434</c:v>
                </c:pt>
                <c:pt idx="11">
                  <c:v>0.44275702335651479</c:v>
                </c:pt>
                <c:pt idx="12">
                  <c:v>0.78851259248896877</c:v>
                </c:pt>
                <c:pt idx="13">
                  <c:v>1.7276626139746953</c:v>
                </c:pt>
                <c:pt idx="14">
                  <c:v>2.0982566794494457</c:v>
                </c:pt>
                <c:pt idx="15">
                  <c:v>2.5903941192579092</c:v>
                </c:pt>
                <c:pt idx="16">
                  <c:v>3.2569135103626752</c:v>
                </c:pt>
                <c:pt idx="17">
                  <c:v>4.1774874332296212</c:v>
                </c:pt>
                <c:pt idx="18">
                  <c:v>5.4712898520898285</c:v>
                </c:pt>
                <c:pt idx="19">
                  <c:v>7.3102073240476226</c:v>
                </c:pt>
                <c:pt idx="20">
                  <c:v>9.9220132495451274</c:v>
                </c:pt>
                <c:pt idx="21">
                  <c:v>13.575485141200659</c:v>
                </c:pt>
                <c:pt idx="22">
                  <c:v>18.68578555507413</c:v>
                </c:pt>
                <c:pt idx="23">
                  <c:v>22.209257888687663</c:v>
                </c:pt>
              </c:numCache>
            </c:numRef>
          </c:val>
        </c:ser>
        <c:bandFmts/>
        <c:axId val="563415680"/>
        <c:axId val="563416240"/>
        <c:axId val="520073760"/>
      </c:surface3DChart>
      <c:catAx>
        <c:axId val="56341568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16240"/>
        <c:crosses val="autoZero"/>
        <c:auto val="1"/>
        <c:lblAlgn val="ctr"/>
        <c:lblOffset val="100"/>
        <c:noMultiLvlLbl val="0"/>
      </c:catAx>
      <c:valAx>
        <c:axId val="56341624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15680"/>
        <c:crosses val="autoZero"/>
        <c:crossBetween val="midCat"/>
      </c:valAx>
      <c:serAx>
        <c:axId val="520073760"/>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1624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'ТГВ-200М(несим)'!$G$6:$G$7</c:f>
              <c:strCache>
                <c:ptCount val="1"/>
                <c:pt idx="0">
                  <c:v>32142857,14</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'ТГВ-200М(несим)'!$H$7:$AE$7</c:f>
              <c:numCache>
                <c:formatCode>0.000</c:formatCode>
                <c:ptCount val="24"/>
                <c:pt idx="0">
                  <c:v>2.3730867244623477E-3</c:v>
                </c:pt>
                <c:pt idx="1">
                  <c:v>2.9348073931918274E-3</c:v>
                </c:pt>
                <c:pt idx="2">
                  <c:v>3.7222744638213063E-3</c:v>
                </c:pt>
                <c:pt idx="3">
                  <c:v>4.8747853719082815E-3</c:v>
                </c:pt>
                <c:pt idx="4">
                  <c:v>6.6582084581620817E-3</c:v>
                </c:pt>
                <c:pt idx="5">
                  <c:v>9.632745131310445E-3</c:v>
                </c:pt>
                <c:pt idx="6">
                  <c:v>1.5150905304348742E-2</c:v>
                </c:pt>
                <c:pt idx="7">
                  <c:v>2.7203907260940071E-2</c:v>
                </c:pt>
                <c:pt idx="8">
                  <c:v>6.2192858967278317E-2</c:v>
                </c:pt>
                <c:pt idx="9">
                  <c:v>0.25346100350946105</c:v>
                </c:pt>
                <c:pt idx="10">
                  <c:v>0.94728176720296475</c:v>
                </c:pt>
                <c:pt idx="11">
                  <c:v>1.3795934290746237</c:v>
                </c:pt>
                <c:pt idx="12">
                  <c:v>2.1171698126007166</c:v>
                </c:pt>
                <c:pt idx="13">
                  <c:v>3.4094419573054155</c:v>
                </c:pt>
                <c:pt idx="14">
                  <c:v>3.7651363600072241</c:v>
                </c:pt>
                <c:pt idx="15">
                  <c:v>4.1606839007319145</c:v>
                </c:pt>
                <c:pt idx="16">
                  <c:v>4.5995799061771336</c:v>
                </c:pt>
                <c:pt idx="17">
                  <c:v>5.0859616930643794</c:v>
                </c:pt>
                <c:pt idx="18">
                  <c:v>5.6255780479510555</c:v>
                </c:pt>
                <c:pt idx="19">
                  <c:v>6.2277822534679892</c:v>
                </c:pt>
                <c:pt idx="20">
                  <c:v>6.9094327690737014</c:v>
                </c:pt>
                <c:pt idx="21">
                  <c:v>7.7025302135334455</c:v>
                </c:pt>
                <c:pt idx="22">
                  <c:v>8.6699481539727401</c:v>
                </c:pt>
                <c:pt idx="23">
                  <c:v>9.255103125360753</c:v>
                </c:pt>
              </c:numCache>
            </c:numRef>
          </c:val>
        </c:ser>
        <c:ser>
          <c:idx val="1"/>
          <c:order val="1"/>
          <c:tx>
            <c:strRef>
              <c:f>'ТГВ-200М(несим)'!$G$8:$G$9</c:f>
              <c:strCache>
                <c:ptCount val="1"/>
                <c:pt idx="0">
                  <c:v>25714285,71</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'ТГВ-200М(несим)'!$H$9:$AE$9</c:f>
              <c:numCache>
                <c:formatCode>0.000</c:formatCode>
                <c:ptCount val="24"/>
                <c:pt idx="0">
                  <c:v>2.3730853879421251E-3</c:v>
                </c:pt>
                <c:pt idx="1">
                  <c:v>2.9348055528911295E-3</c:v>
                </c:pt>
                <c:pt idx="2">
                  <c:v>3.7222718312104009E-3</c:v>
                </c:pt>
                <c:pt idx="3">
                  <c:v>4.8747814186914954E-3</c:v>
                </c:pt>
                <c:pt idx="4">
                  <c:v>6.6582021317601135E-3</c:v>
                </c:pt>
                <c:pt idx="5">
                  <c:v>9.6327340849996952E-3</c:v>
                </c:pt>
                <c:pt idx="6">
                  <c:v>1.5150883414089175E-2</c:v>
                </c:pt>
                <c:pt idx="7">
                  <c:v>2.7203854262366642E-2</c:v>
                </c:pt>
                <c:pt idx="8">
                  <c:v>6.2192674423816721E-2</c:v>
                </c:pt>
                <c:pt idx="9">
                  <c:v>0.2534595060403585</c:v>
                </c:pt>
                <c:pt idx="10">
                  <c:v>0.94727235146839384</c:v>
                </c:pt>
                <c:pt idx="11">
                  <c:v>1.3795785485199374</c:v>
                </c:pt>
                <c:pt idx="12">
                  <c:v>2.1171469502597309</c:v>
                </c:pt>
                <c:pt idx="13">
                  <c:v>3.4094144388781125</c:v>
                </c:pt>
                <c:pt idx="14">
                  <c:v>3.7651104622116978</c:v>
                </c:pt>
                <c:pt idx="15">
                  <c:v>4.1606615314621518</c:v>
                </c:pt>
                <c:pt idx="16">
                  <c:v>4.599563698053271</c:v>
                </c:pt>
                <c:pt idx="17">
                  <c:v>5.085955162509527</c:v>
                </c:pt>
                <c:pt idx="18">
                  <c:v>5.6255857565876557</c:v>
                </c:pt>
                <c:pt idx="19">
                  <c:v>6.2278099789094359</c:v>
                </c:pt>
                <c:pt idx="20">
                  <c:v>6.9094877326832194</c:v>
                </c:pt>
                <c:pt idx="21">
                  <c:v>7.702621508803686</c:v>
                </c:pt>
                <c:pt idx="22">
                  <c:v>8.6700877399868119</c:v>
                </c:pt>
                <c:pt idx="23">
                  <c:v>9.2552728372318001</c:v>
                </c:pt>
              </c:numCache>
            </c:numRef>
          </c:val>
        </c:ser>
        <c:ser>
          <c:idx val="2"/>
          <c:order val="2"/>
          <c:tx>
            <c:strRef>
              <c:f>'ТГВ-200М(несим)'!$G$10:$G$11</c:f>
              <c:strCache>
                <c:ptCount val="1"/>
                <c:pt idx="0">
                  <c:v>15000000</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'ТГВ-200М(несим)'!$H$11:$AE$11</c:f>
              <c:numCache>
                <c:formatCode>0.000</c:formatCode>
                <c:ptCount val="24"/>
                <c:pt idx="0">
                  <c:v>2.3730806060828281E-3</c:v>
                </c:pt>
                <c:pt idx="1">
                  <c:v>2.9347989697498982E-3</c:v>
                </c:pt>
                <c:pt idx="2">
                  <c:v>3.7222624154795644E-3</c:v>
                </c:pt>
                <c:pt idx="3">
                  <c:v>4.8747672822275793E-3</c:v>
                </c:pt>
                <c:pt idx="4">
                  <c:v>6.65817951296282E-3</c:v>
                </c:pt>
                <c:pt idx="5">
                  <c:v>9.6326945981739451E-3</c:v>
                </c:pt>
                <c:pt idx="6">
                  <c:v>1.5150805177914565E-2</c:v>
                </c:pt>
                <c:pt idx="7">
                  <c:v>2.7203664879067946E-2</c:v>
                </c:pt>
                <c:pt idx="8">
                  <c:v>6.2192015105912907E-2</c:v>
                </c:pt>
                <c:pt idx="9">
                  <c:v>0.25345415712310365</c:v>
                </c:pt>
                <c:pt idx="10">
                  <c:v>0.94723872283762556</c:v>
                </c:pt>
                <c:pt idx="11">
                  <c:v>1.3795254034789772</c:v>
                </c:pt>
                <c:pt idx="12">
                  <c:v>2.1170653005549225</c:v>
                </c:pt>
                <c:pt idx="13">
                  <c:v>3.4093161610741172</c:v>
                </c:pt>
                <c:pt idx="14">
                  <c:v>3.7650179717445535</c:v>
                </c:pt>
                <c:pt idx="15">
                  <c:v>4.1605816417296548</c:v>
                </c:pt>
                <c:pt idx="16">
                  <c:v>4.5995058106838744</c:v>
                </c:pt>
                <c:pt idx="17">
                  <c:v>5.0859318355775205</c:v>
                </c:pt>
                <c:pt idx="18">
                  <c:v>5.6256132811786363</c:v>
                </c:pt>
                <c:pt idx="19">
                  <c:v>6.2279089893163402</c:v>
                </c:pt>
                <c:pt idx="20">
                  <c:v>6.9096840201314311</c:v>
                </c:pt>
                <c:pt idx="21">
                  <c:v>7.7029475517556802</c:v>
                </c:pt>
                <c:pt idx="22">
                  <c:v>8.6705862527394348</c:v>
                </c:pt>
                <c:pt idx="23">
                  <c:v>9.2558789457291279</c:v>
                </c:pt>
              </c:numCache>
            </c:numRef>
          </c:val>
        </c:ser>
        <c:ser>
          <c:idx val="3"/>
          <c:order val="3"/>
          <c:tx>
            <c:strRef>
              <c:f>'ТГВ-200М(несим)'!$G$12:$G$13</c:f>
              <c:strCache>
                <c:ptCount val="1"/>
                <c:pt idx="0">
                  <c:v>5625000</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'ТГВ-200М(несим)'!$H$13:$AE$13</c:f>
              <c:numCache>
                <c:formatCode>0.000</c:formatCode>
                <c:ptCount val="24"/>
                <c:pt idx="0">
                  <c:v>2.3730613446999609E-3</c:v>
                </c:pt>
                <c:pt idx="1">
                  <c:v>2.9347724709604481E-3</c:v>
                </c:pt>
                <c:pt idx="2">
                  <c:v>3.7222245408610184E-3</c:v>
                </c:pt>
                <c:pt idx="3">
                  <c:v>4.8747104577511434E-3</c:v>
                </c:pt>
                <c:pt idx="4">
                  <c:v>6.6580886549103902E-3</c:v>
                </c:pt>
                <c:pt idx="5">
                  <c:v>9.6325360928454003E-3</c:v>
                </c:pt>
                <c:pt idx="6">
                  <c:v>1.51504913477227E-2</c:v>
                </c:pt>
                <c:pt idx="7">
                  <c:v>2.7202905741680192E-2</c:v>
                </c:pt>
                <c:pt idx="8">
                  <c:v>6.2189374176890806E-2</c:v>
                </c:pt>
                <c:pt idx="9">
                  <c:v>0.2534327487502841</c:v>
                </c:pt>
                <c:pt idx="10">
                  <c:v>0.9471041925897089</c:v>
                </c:pt>
                <c:pt idx="11">
                  <c:v>1.3793128201592471</c:v>
                </c:pt>
                <c:pt idx="12">
                  <c:v>2.1167387253771377</c:v>
                </c:pt>
                <c:pt idx="13">
                  <c:v>3.4089230856727983</c:v>
                </c:pt>
                <c:pt idx="14">
                  <c:v>3.764648035784945</c:v>
                </c:pt>
                <c:pt idx="15">
                  <c:v>4.1602620908465697</c:v>
                </c:pt>
                <c:pt idx="16">
                  <c:v>4.5992742422316883</c:v>
                </c:pt>
                <c:pt idx="17">
                  <c:v>5.0858384727966115</c:v>
                </c:pt>
                <c:pt idx="18">
                  <c:v>5.6257232818007301</c:v>
                </c:pt>
                <c:pt idx="19">
                  <c:v>6.2283048898772462</c:v>
                </c:pt>
                <c:pt idx="20">
                  <c:v>6.9104689955682908</c:v>
                </c:pt>
                <c:pt idx="21">
                  <c:v>7.7042515425274818</c:v>
                </c:pt>
                <c:pt idx="22">
                  <c:v>8.6725801673780527</c:v>
                </c:pt>
                <c:pt idx="23">
                  <c:v>9.258303296454045</c:v>
                </c:pt>
              </c:numCache>
            </c:numRef>
          </c:val>
        </c:ser>
        <c:ser>
          <c:idx val="4"/>
          <c:order val="4"/>
          <c:tx>
            <c:strRef>
              <c:f>'ТГВ-200М(несим)'!$G$14:$G$15</c:f>
              <c:strCache>
                <c:ptCount val="1"/>
                <c:pt idx="0">
                  <c:v>2739130,435</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'ТГВ-200М(несим)'!$H$15:$AE$15</c:f>
              <c:numCache>
                <c:formatCode>0.000</c:formatCode>
                <c:ptCount val="24"/>
                <c:pt idx="0">
                  <c:v>2.3730283904113141E-3</c:v>
                </c:pt>
                <c:pt idx="1">
                  <c:v>2.9347271995751566E-3</c:v>
                </c:pt>
                <c:pt idx="2">
                  <c:v>3.7221599284093807E-3</c:v>
                </c:pt>
                <c:pt idx="3">
                  <c:v>4.8746136588915636E-3</c:v>
                </c:pt>
                <c:pt idx="4">
                  <c:v>6.6579341076739313E-3</c:v>
                </c:pt>
                <c:pt idx="5">
                  <c:v>9.6322668773364106E-3</c:v>
                </c:pt>
                <c:pt idx="6">
                  <c:v>1.5149959113108801E-2</c:v>
                </c:pt>
                <c:pt idx="7">
                  <c:v>2.7201620244141925E-2</c:v>
                </c:pt>
                <c:pt idx="8">
                  <c:v>6.2184909083239696E-2</c:v>
                </c:pt>
                <c:pt idx="9">
                  <c:v>0.25339661437334077</c:v>
                </c:pt>
                <c:pt idx="10">
                  <c:v>0.94687735619001012</c:v>
                </c:pt>
                <c:pt idx="11">
                  <c:v>1.3789544540928884</c:v>
                </c:pt>
                <c:pt idx="12">
                  <c:v>2.1161882985683889</c:v>
                </c:pt>
                <c:pt idx="13">
                  <c:v>3.4082606023968918</c:v>
                </c:pt>
                <c:pt idx="14">
                  <c:v>3.7640245230953511</c:v>
                </c:pt>
                <c:pt idx="15">
                  <c:v>4.1597234482944279</c:v>
                </c:pt>
                <c:pt idx="16">
                  <c:v>4.5988838150532967</c:v>
                </c:pt>
                <c:pt idx="17">
                  <c:v>5.0856808902330197</c:v>
                </c:pt>
                <c:pt idx="18">
                  <c:v>5.6259083572293669</c:v>
                </c:pt>
                <c:pt idx="19">
                  <c:v>6.2289717540016518</c:v>
                </c:pt>
                <c:pt idx="20">
                  <c:v>6.9117916081834334</c:v>
                </c:pt>
                <c:pt idx="21">
                  <c:v>7.7064490424880132</c:v>
                </c:pt>
                <c:pt idx="22">
                  <c:v>8.6759408436446268</c:v>
                </c:pt>
                <c:pt idx="23">
                  <c:v>9.2623897573925706</c:v>
                </c:pt>
              </c:numCache>
            </c:numRef>
          </c:val>
        </c:ser>
        <c:ser>
          <c:idx val="5"/>
          <c:order val="5"/>
          <c:tx>
            <c:strRef>
              <c:f>'ТГВ-200М(несим)'!$G$16:$G$17</c:f>
              <c:strCache>
                <c:ptCount val="1"/>
                <c:pt idx="0">
                  <c:v>2058823,529</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'ТГВ-200М(несим)'!$H$17:$AE$17</c:f>
              <c:numCache>
                <c:formatCode>0.000</c:formatCode>
                <c:ptCount val="24"/>
                <c:pt idx="0">
                  <c:v>2.3730068432360322E-3</c:v>
                </c:pt>
                <c:pt idx="1">
                  <c:v>2.9346976416733577E-3</c:v>
                </c:pt>
                <c:pt idx="2">
                  <c:v>3.7221178041246059E-3</c:v>
                </c:pt>
                <c:pt idx="3">
                  <c:v>4.8745506433281738E-3</c:v>
                </c:pt>
                <c:pt idx="4">
                  <c:v>6.6578336474041305E-3</c:v>
                </c:pt>
                <c:pt idx="5">
                  <c:v>9.6320921414652684E-3</c:v>
                </c:pt>
                <c:pt idx="6">
                  <c:v>1.5149614187260251E-2</c:v>
                </c:pt>
                <c:pt idx="7">
                  <c:v>2.7200788437104526E-2</c:v>
                </c:pt>
                <c:pt idx="8">
                  <c:v>6.2182024463470896E-2</c:v>
                </c:pt>
                <c:pt idx="9">
                  <c:v>0.25337331085691606</c:v>
                </c:pt>
                <c:pt idx="10">
                  <c:v>0.94673122049113845</c:v>
                </c:pt>
                <c:pt idx="11">
                  <c:v>1.3787236346094522</c:v>
                </c:pt>
                <c:pt idx="12">
                  <c:v>2.1158338433069694</c:v>
                </c:pt>
                <c:pt idx="13">
                  <c:v>3.4078340042032669</c:v>
                </c:pt>
                <c:pt idx="14">
                  <c:v>3.7636230007202496</c:v>
                </c:pt>
                <c:pt idx="15">
                  <c:v>4.1593765450269267</c:v>
                </c:pt>
                <c:pt idx="16">
                  <c:v>4.5986323074918198</c:v>
                </c:pt>
                <c:pt idx="17">
                  <c:v>5.0855792635599055</c:v>
                </c:pt>
                <c:pt idx="18">
                  <c:v>5.6260273227934015</c:v>
                </c:pt>
                <c:pt idx="19">
                  <c:v>6.2294009198615905</c:v>
                </c:pt>
                <c:pt idx="20">
                  <c:v>6.912643040370952</c:v>
                </c:pt>
                <c:pt idx="21">
                  <c:v>7.7078639453228561</c:v>
                </c:pt>
                <c:pt idx="22">
                  <c:v>8.678105018423917</c:v>
                </c:pt>
                <c:pt idx="23">
                  <c:v>9.2650215146421004</c:v>
                </c:pt>
              </c:numCache>
            </c:numRef>
          </c:val>
        </c:ser>
        <c:ser>
          <c:idx val="6"/>
          <c:order val="6"/>
          <c:tx>
            <c:strRef>
              <c:f>'ТГВ-200М(несим)'!$G$18:$G$19</c:f>
              <c:strCache>
                <c:ptCount val="1"/>
                <c:pt idx="0">
                  <c:v>1538461,538</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'ТГВ-200М(несим)'!$H$19:$AE$19</c:f>
              <c:numCache>
                <c:formatCode>0.000</c:formatCode>
                <c:ptCount val="24"/>
                <c:pt idx="0">
                  <c:v>2.3729770932128229E-3</c:v>
                </c:pt>
                <c:pt idx="1">
                  <c:v>2.934656884438943E-3</c:v>
                </c:pt>
                <c:pt idx="2">
                  <c:v>3.7220597956045412E-3</c:v>
                </c:pt>
                <c:pt idx="3">
                  <c:v>4.874463981295883E-3</c:v>
                </c:pt>
                <c:pt idx="4">
                  <c:v>6.6576956756020916E-3</c:v>
                </c:pt>
                <c:pt idx="5">
                  <c:v>9.6318524871107699E-3</c:v>
                </c:pt>
                <c:pt idx="6">
                  <c:v>1.5149141768652527E-2</c:v>
                </c:pt>
                <c:pt idx="7">
                  <c:v>2.7199650785812577E-2</c:v>
                </c:pt>
                <c:pt idx="8">
                  <c:v>6.217808498829603E-2</c:v>
                </c:pt>
                <c:pt idx="9">
                  <c:v>0.25334153672219251</c:v>
                </c:pt>
                <c:pt idx="10">
                  <c:v>0.94653215940475022</c:v>
                </c:pt>
                <c:pt idx="11">
                  <c:v>1.3784092856669559</c:v>
                </c:pt>
                <c:pt idx="12">
                  <c:v>2.1153512029393551</c:v>
                </c:pt>
                <c:pt idx="13">
                  <c:v>3.4072531529141559</c:v>
                </c:pt>
                <c:pt idx="14">
                  <c:v>3.7630762686162122</c:v>
                </c:pt>
                <c:pt idx="15">
                  <c:v>4.1589041413084074</c:v>
                </c:pt>
                <c:pt idx="16">
                  <c:v>4.5982897357065422</c:v>
                </c:pt>
                <c:pt idx="17">
                  <c:v>5.0854406964829462</c:v>
                </c:pt>
                <c:pt idx="18">
                  <c:v>5.6261890380691888</c:v>
                </c:pt>
                <c:pt idx="19">
                  <c:v>6.2299849475555291</c:v>
                </c:pt>
                <c:pt idx="20">
                  <c:v>6.9138020271062848</c:v>
                </c:pt>
                <c:pt idx="21">
                  <c:v>7.7097902697721814</c:v>
                </c:pt>
                <c:pt idx="22">
                  <c:v>8.6810518684894618</c:v>
                </c:pt>
                <c:pt idx="23">
                  <c:v>9.2686052994861967</c:v>
                </c:pt>
              </c:numCache>
            </c:numRef>
          </c:val>
        </c:ser>
        <c:ser>
          <c:idx val="7"/>
          <c:order val="7"/>
          <c:tx>
            <c:strRef>
              <c:f>'ТГВ-200М(несим)'!$G$20:$G$21</c:f>
              <c:strCache>
                <c:ptCount val="1"/>
                <c:pt idx="0">
                  <c:v>1200000</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'ТГВ-200М(несим)'!$H$21:$AE$21</c:f>
              <c:numCache>
                <c:formatCode>0.000</c:formatCode>
                <c:ptCount val="24"/>
                <c:pt idx="0">
                  <c:v>2.372943340961609E-3</c:v>
                </c:pt>
                <c:pt idx="1">
                  <c:v>2.9346107155536374E-3</c:v>
                </c:pt>
                <c:pt idx="2">
                  <c:v>3.7219941876261774E-3</c:v>
                </c:pt>
                <c:pt idx="3">
                  <c:v>4.8743661214801694E-3</c:v>
                </c:pt>
                <c:pt idx="4">
                  <c:v>6.6575401269344074E-3</c:v>
                </c:pt>
                <c:pt idx="5">
                  <c:v>9.6315827439730304E-3</c:v>
                </c:pt>
                <c:pt idx="6">
                  <c:v>1.5148610923442576E-2</c:v>
                </c:pt>
                <c:pt idx="7">
                  <c:v>2.7198374616314486E-2</c:v>
                </c:pt>
                <c:pt idx="8">
                  <c:v>6.2173673686783414E-2</c:v>
                </c:pt>
                <c:pt idx="9">
                  <c:v>0.25330602637063021</c:v>
                </c:pt>
                <c:pt idx="10">
                  <c:v>0.94630995450717392</c:v>
                </c:pt>
                <c:pt idx="11">
                  <c:v>1.3780584780423881</c:v>
                </c:pt>
                <c:pt idx="12">
                  <c:v>2.1148127019438632</c:v>
                </c:pt>
                <c:pt idx="13">
                  <c:v>3.4066051034363567</c:v>
                </c:pt>
                <c:pt idx="14">
                  <c:v>3.7624662531228594</c:v>
                </c:pt>
                <c:pt idx="15">
                  <c:v>4.1583769981514269</c:v>
                </c:pt>
                <c:pt idx="16">
                  <c:v>4.5979073658795553</c:v>
                </c:pt>
                <c:pt idx="17">
                  <c:v>5.0852858351586328</c:v>
                </c:pt>
                <c:pt idx="18">
                  <c:v>5.6263690982241403</c:v>
                </c:pt>
                <c:pt idx="19">
                  <c:v>6.2306361049799985</c:v>
                </c:pt>
                <c:pt idx="20">
                  <c:v>6.9150946679191705</c:v>
                </c:pt>
                <c:pt idx="21">
                  <c:v>7.7119391872590768</c:v>
                </c:pt>
                <c:pt idx="22">
                  <c:v>8.6843398179646343</c:v>
                </c:pt>
                <c:pt idx="23">
                  <c:v>9.2726042509425053</c:v>
                </c:pt>
              </c:numCache>
            </c:numRef>
          </c:val>
        </c:ser>
        <c:ser>
          <c:idx val="8"/>
          <c:order val="8"/>
          <c:tx>
            <c:strRef>
              <c:f>'ТГВ-200М(несим)'!$G$22:$G$23</c:f>
              <c:strCache>
                <c:ptCount val="1"/>
                <c:pt idx="0">
                  <c:v>937500</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'ТГВ-200М(несим)'!$H$23:$AE$23</c:f>
              <c:numCache>
                <c:formatCode>0.000</c:formatCode>
                <c:ptCount val="24"/>
                <c:pt idx="0">
                  <c:v>2.3728995401227598E-3</c:v>
                </c:pt>
                <c:pt idx="1">
                  <c:v>2.9345509085300409E-3</c:v>
                </c:pt>
                <c:pt idx="2">
                  <c:v>3.7219093537262547E-3</c:v>
                </c:pt>
                <c:pt idx="3">
                  <c:v>4.874239818578081E-3</c:v>
                </c:pt>
                <c:pt idx="4">
                  <c:v>6.657339745888103E-3</c:v>
                </c:pt>
                <c:pt idx="5">
                  <c:v>9.6312359224990166E-3</c:v>
                </c:pt>
                <c:pt idx="6">
                  <c:v>1.5147929730668709E-2</c:v>
                </c:pt>
                <c:pt idx="7">
                  <c:v>2.7196740311148861E-2</c:v>
                </c:pt>
                <c:pt idx="8">
                  <c:v>6.2168036319846437E-2</c:v>
                </c:pt>
                <c:pt idx="9">
                  <c:v>0.25326075176220342</c:v>
                </c:pt>
                <c:pt idx="10">
                  <c:v>0.94602705058962089</c:v>
                </c:pt>
                <c:pt idx="11">
                  <c:v>1.3776119769691879</c:v>
                </c:pt>
                <c:pt idx="12">
                  <c:v>2.1141274860700014</c:v>
                </c:pt>
                <c:pt idx="13">
                  <c:v>3.405780536742538</c:v>
                </c:pt>
                <c:pt idx="14">
                  <c:v>3.7616900306248353</c:v>
                </c:pt>
                <c:pt idx="15">
                  <c:v>4.1577061368664578</c:v>
                </c:pt>
                <c:pt idx="16">
                  <c:v>4.5974205913454815</c:v>
                </c:pt>
                <c:pt idx="17">
                  <c:v>5.0850883897460966</c:v>
                </c:pt>
                <c:pt idx="18">
                  <c:v>5.6265976477246156</c:v>
                </c:pt>
                <c:pt idx="19">
                  <c:v>6.2314639599014408</c:v>
                </c:pt>
                <c:pt idx="20">
                  <c:v>6.9167387463251639</c:v>
                </c:pt>
                <c:pt idx="21">
                  <c:v>7.7146730299595543</c:v>
                </c:pt>
                <c:pt idx="22">
                  <c:v>8.6885236193520985</c:v>
                </c:pt>
                <c:pt idx="23">
                  <c:v>9.2776932992846319</c:v>
                </c:pt>
              </c:numCache>
            </c:numRef>
          </c:val>
        </c:ser>
        <c:ser>
          <c:idx val="9"/>
          <c:order val="9"/>
          <c:tx>
            <c:strRef>
              <c:f>'ТГВ-200М(несим)'!$G$24:$G$25</c:f>
              <c:strCache>
                <c:ptCount val="1"/>
                <c:pt idx="0">
                  <c:v>769230,7692</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'ТГВ-200М(несим)'!$H$25:$AE$25</c:f>
              <c:numCache>
                <c:formatCode>0.000</c:formatCode>
                <c:ptCount val="24"/>
                <c:pt idx="0">
                  <c:v>2.3728547947887936E-3</c:v>
                </c:pt>
                <c:pt idx="1">
                  <c:v>2.9344899294851587E-3</c:v>
                </c:pt>
                <c:pt idx="2">
                  <c:v>3.7218230273306056E-3</c:v>
                </c:pt>
                <c:pt idx="3">
                  <c:v>4.8741115515647812E-3</c:v>
                </c:pt>
                <c:pt idx="4">
                  <c:v>6.6571366662941753E-3</c:v>
                </c:pt>
                <c:pt idx="5">
                  <c:v>9.6308851687187703E-3</c:v>
                </c:pt>
                <c:pt idx="6">
                  <c:v>1.5147242300001118E-2</c:v>
                </c:pt>
                <c:pt idx="7">
                  <c:v>2.7195094711339633E-2</c:v>
                </c:pt>
                <c:pt idx="8">
                  <c:v>6.2162373230680176E-2</c:v>
                </c:pt>
                <c:pt idx="9">
                  <c:v>0.25321538811910022</c:v>
                </c:pt>
                <c:pt idx="10">
                  <c:v>0.94574403770855386</c:v>
                </c:pt>
                <c:pt idx="11">
                  <c:v>1.3771654554138109</c:v>
                </c:pt>
                <c:pt idx="12">
                  <c:v>2.1134424371371683</c:v>
                </c:pt>
                <c:pt idx="13">
                  <c:v>3.4049562197607148</c:v>
                </c:pt>
                <c:pt idx="14">
                  <c:v>3.7609139875305484</c:v>
                </c:pt>
                <c:pt idx="15">
                  <c:v>4.157035328751439</c:v>
                </c:pt>
                <c:pt idx="16">
                  <c:v>4.5969336793481297</c:v>
                </c:pt>
                <c:pt idx="17">
                  <c:v>5.0848905525017205</c:v>
                </c:pt>
                <c:pt idx="18">
                  <c:v>5.6268255043996209</c:v>
                </c:pt>
                <c:pt idx="19">
                  <c:v>6.2322908163323527</c:v>
                </c:pt>
                <c:pt idx="20">
                  <c:v>6.9183815910678437</c:v>
                </c:pt>
                <c:pt idx="21">
                  <c:v>7.7174055914332964</c:v>
                </c:pt>
                <c:pt idx="22">
                  <c:v>8.692706454988004</c:v>
                </c:pt>
                <c:pt idx="23">
                  <c:v>9.2827817577032672</c:v>
                </c:pt>
              </c:numCache>
            </c:numRef>
          </c:val>
        </c:ser>
        <c:ser>
          <c:idx val="10"/>
          <c:order val="10"/>
          <c:tx>
            <c:strRef>
              <c:f>'ТГВ-200М(несим)'!$G$26:$G$27</c:f>
              <c:strCache>
                <c:ptCount val="1"/>
                <c:pt idx="0">
                  <c:v>384615,3846</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'ТГВ-200М(несим)'!$H$27:$AE$27</c:f>
              <c:numCache>
                <c:formatCode>0.000</c:formatCode>
                <c:ptCount val="24"/>
                <c:pt idx="0">
                  <c:v>2.3725882168277894E-3</c:v>
                </c:pt>
                <c:pt idx="1">
                  <c:v>2.9341287441696571E-3</c:v>
                </c:pt>
                <c:pt idx="2">
                  <c:v>3.7213147586820441E-3</c:v>
                </c:pt>
                <c:pt idx="3">
                  <c:v>4.8733609873802533E-3</c:v>
                </c:pt>
                <c:pt idx="4">
                  <c:v>6.6559558571170144E-3</c:v>
                </c:pt>
                <c:pt idx="5">
                  <c:v>9.628859043037008E-3</c:v>
                </c:pt>
                <c:pt idx="6">
                  <c:v>1.5143298253882706E-2</c:v>
                </c:pt>
                <c:pt idx="7">
                  <c:v>2.7185719887456845E-2</c:v>
                </c:pt>
                <c:pt idx="8">
                  <c:v>6.2130351810713566E-2</c:v>
                </c:pt>
                <c:pt idx="9">
                  <c:v>0.25296102466123305</c:v>
                </c:pt>
                <c:pt idx="10">
                  <c:v>0.94416527893893998</c:v>
                </c:pt>
                <c:pt idx="11">
                  <c:v>1.3746773371793226</c:v>
                </c:pt>
                <c:pt idx="12">
                  <c:v>2.1096287933584841</c:v>
                </c:pt>
                <c:pt idx="13">
                  <c:v>3.4003681349537231</c:v>
                </c:pt>
                <c:pt idx="14">
                  <c:v>3.7565935656561376</c:v>
                </c:pt>
                <c:pt idx="15">
                  <c:v>4.15329890304593</c:v>
                </c:pt>
                <c:pt idx="16">
                  <c:v>4.5942183283417215</c:v>
                </c:pt>
                <c:pt idx="17">
                  <c:v>5.0837811065535403</c:v>
                </c:pt>
                <c:pt idx="18">
                  <c:v>5.6280822741100742</c:v>
                </c:pt>
                <c:pt idx="19">
                  <c:v>6.2368792752205184</c:v>
                </c:pt>
                <c:pt idx="20">
                  <c:v>6.9275119622561121</c:v>
                </c:pt>
                <c:pt idx="21">
                  <c:v>7.7326063660193398</c:v>
                </c:pt>
                <c:pt idx="22">
                  <c:v>8.7159931070447829</c:v>
                </c:pt>
                <c:pt idx="23">
                  <c:v>9.3111209144837694</c:v>
                </c:pt>
              </c:numCache>
            </c:numRef>
          </c:val>
        </c:ser>
        <c:ser>
          <c:idx val="11"/>
          <c:order val="11"/>
          <c:tx>
            <c:strRef>
              <c:f>'ТГВ-200М(несим)'!$G$28:$G$29</c:f>
              <c:strCache>
                <c:ptCount val="1"/>
                <c:pt idx="0">
                  <c:v>307692,3077</c:v>
                </c:pt>
              </c:strCache>
            </c:strRef>
          </c:tx>
          <c:cat>
            <c:numRef>
              <c:f>'ТГВ-200М(несим)'!$H$5:$AE$5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'ТГВ-200М(несим)'!$H$29:$AE$29</c:f>
              <c:numCache>
                <c:formatCode>0.000</c:formatCode>
                <c:ptCount val="24"/>
                <c:pt idx="0">
                  <c:v>2.3724439446347139E-3</c:v>
                </c:pt>
                <c:pt idx="1">
                  <c:v>2.9339345237809882E-3</c:v>
                </c:pt>
                <c:pt idx="2">
                  <c:v>3.7210432723795723E-3</c:v>
                </c:pt>
                <c:pt idx="3">
                  <c:v>4.8729628737736747E-3</c:v>
                </c:pt>
                <c:pt idx="4">
                  <c:v>6.6553340901693032E-3</c:v>
                </c:pt>
                <c:pt idx="5">
                  <c:v>9.6278002924893268E-3</c:v>
                </c:pt>
                <c:pt idx="6">
                  <c:v>1.5141253787415635E-2</c:v>
                </c:pt>
                <c:pt idx="7">
                  <c:v>2.7180901402897948E-2</c:v>
                </c:pt>
                <c:pt idx="8">
                  <c:v>6.2114043046378777E-2</c:v>
                </c:pt>
                <c:pt idx="9">
                  <c:v>0.25283281610966946</c:v>
                </c:pt>
                <c:pt idx="10">
                  <c:v>0.94337466238440826</c:v>
                </c:pt>
                <c:pt idx="11">
                  <c:v>1.3734330675292519</c:v>
                </c:pt>
                <c:pt idx="12">
                  <c:v>2.1077239166527475</c:v>
                </c:pt>
                <c:pt idx="13">
                  <c:v>3.3980769527154173</c:v>
                </c:pt>
                <c:pt idx="14">
                  <c:v>3.7544353901004497</c:v>
                </c:pt>
                <c:pt idx="15">
                  <c:v>4.1514312531486173</c:v>
                </c:pt>
                <c:pt idx="16">
                  <c:v>4.5928589973087375</c:v>
                </c:pt>
                <c:pt idx="17">
                  <c:v>5.0832217702852525</c:v>
                </c:pt>
                <c:pt idx="18">
                  <c:v>5.6287025454467745</c:v>
                </c:pt>
                <c:pt idx="19">
                  <c:v>6.2391618336155972</c:v>
                </c:pt>
                <c:pt idx="20">
                  <c:v>6.9320627347539343</c:v>
                </c:pt>
                <c:pt idx="21">
                  <c:v>7.7401917796485264</c:v>
                </c:pt>
                <c:pt idx="22">
                  <c:v>8.7276251364464983</c:v>
                </c:pt>
                <c:pt idx="23">
                  <c:v>9.3252835881824119</c:v>
                </c:pt>
              </c:numCache>
            </c:numRef>
          </c:val>
        </c:ser>
        <c:bandFmts/>
        <c:axId val="563424640"/>
        <c:axId val="563425200"/>
        <c:axId val="520074384"/>
      </c:surface3DChart>
      <c:catAx>
        <c:axId val="56342464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25200"/>
        <c:crosses val="autoZero"/>
        <c:auto val="1"/>
        <c:lblAlgn val="ctr"/>
        <c:lblOffset val="100"/>
        <c:noMultiLvlLbl val="0"/>
      </c:catAx>
      <c:valAx>
        <c:axId val="56342520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24640"/>
        <c:crosses val="autoZero"/>
        <c:crossBetween val="midCat"/>
      </c:valAx>
      <c:serAx>
        <c:axId val="520074384"/>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2520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'ТВВ-200-2а(несим)'!$G$6:$G$7</c:f>
              <c:strCache>
                <c:ptCount val="1"/>
                <c:pt idx="0">
                  <c:v>32142857,14</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'ТВВ-200-2а(несим)'!$H$7:$AE$7</c:f>
              <c:numCache>
                <c:formatCode>0.000</c:formatCode>
                <c:ptCount val="24"/>
                <c:pt idx="0">
                  <c:v>4.2358233249527744E-3</c:v>
                </c:pt>
                <c:pt idx="1">
                  <c:v>5.2437498650683492E-3</c:v>
                </c:pt>
                <c:pt idx="2">
                  <c:v>6.6586699022416571E-3</c:v>
                </c:pt>
                <c:pt idx="3">
                  <c:v>8.732705063415537E-3</c:v>
                </c:pt>
                <c:pt idx="4">
                  <c:v>1.1947653689898729E-2</c:v>
                </c:pt>
                <c:pt idx="5">
                  <c:v>1.7319492266310084E-2</c:v>
                </c:pt>
                <c:pt idx="6">
                  <c:v>2.7299820688259892E-2</c:v>
                </c:pt>
                <c:pt idx="7">
                  <c:v>4.9090853174418275E-2</c:v>
                </c:pt>
                <c:pt idx="8">
                  <c:v>0.11174155937798143</c:v>
                </c:pt>
                <c:pt idx="9">
                  <c:v>0.42895752007218618</c:v>
                </c:pt>
                <c:pt idx="10">
                  <c:v>1.2949970526068888</c:v>
                </c:pt>
                <c:pt idx="11">
                  <c:v>1.6951526484356094</c:v>
                </c:pt>
                <c:pt idx="12">
                  <c:v>2.2426647091333813</c:v>
                </c:pt>
                <c:pt idx="13">
                  <c:v>2.9804121219622211</c:v>
                </c:pt>
                <c:pt idx="14">
                  <c:v>3.1557749374513042</c:v>
                </c:pt>
                <c:pt idx="15">
                  <c:v>3.3422455167730591</c:v>
                </c:pt>
                <c:pt idx="16">
                  <c:v>3.541205619746246</c:v>
                </c:pt>
                <c:pt idx="17">
                  <c:v>3.754614913504041</c:v>
                </c:pt>
                <c:pt idx="18">
                  <c:v>3.9852900338089006</c:v>
                </c:pt>
                <c:pt idx="19">
                  <c:v>4.23731998445888</c:v>
                </c:pt>
                <c:pt idx="20">
                  <c:v>4.5167008978834664</c:v>
                </c:pt>
                <c:pt idx="21">
                  <c:v>4.8323411614775313</c:v>
                </c:pt>
                <c:pt idx="22">
                  <c:v>5.197726242957625</c:v>
                </c:pt>
                <c:pt idx="23">
                  <c:v>5.4052131057941324</c:v>
                </c:pt>
              </c:numCache>
            </c:numRef>
          </c:val>
        </c:ser>
        <c:ser>
          <c:idx val="1"/>
          <c:order val="1"/>
          <c:tx>
            <c:strRef>
              <c:f>'ТВВ-200-2а(несим)'!$G$8:$G$9</c:f>
              <c:strCache>
                <c:ptCount val="1"/>
                <c:pt idx="0">
                  <c:v>25714285,71</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'ТВВ-200-2а(несим)'!$H$9:$AE$9</c:f>
              <c:numCache>
                <c:formatCode>0.000</c:formatCode>
                <c:ptCount val="24"/>
                <c:pt idx="0">
                  <c:v>4.2358157801061589E-3</c:v>
                </c:pt>
                <c:pt idx="1">
                  <c:v>5.2437394538569432E-3</c:v>
                </c:pt>
                <c:pt idx="2">
                  <c:v>6.6586549716538233E-3</c:v>
                </c:pt>
                <c:pt idx="3">
                  <c:v>8.7326825793102511E-3</c:v>
                </c:pt>
                <c:pt idx="4">
                  <c:v>1.1947617592965561E-2</c:v>
                </c:pt>
                <c:pt idx="5">
                  <c:v>1.7319429025791457E-2</c:v>
                </c:pt>
                <c:pt idx="6">
                  <c:v>2.7299695020681261E-2</c:v>
                </c:pt>
                <c:pt idx="7">
                  <c:v>4.9090549277763573E-2</c:v>
                </c:pt>
                <c:pt idx="8">
                  <c:v>0.11174052378251045</c:v>
                </c:pt>
                <c:pt idx="9">
                  <c:v>0.42895049911715738</c:v>
                </c:pt>
                <c:pt idx="10">
                  <c:v>1.294972796098101</c:v>
                </c:pt>
                <c:pt idx="11">
                  <c:v>1.6951249649900322</c:v>
                </c:pt>
                <c:pt idx="12">
                  <c:v>2.2426402959746308</c:v>
                </c:pt>
                <c:pt idx="13">
                  <c:v>2.9804097727868433</c:v>
                </c:pt>
                <c:pt idx="14">
                  <c:v>3.1557809811867146</c:v>
                </c:pt>
                <c:pt idx="15">
                  <c:v>3.3422617631428198</c:v>
                </c:pt>
                <c:pt idx="16">
                  <c:v>3.5412341240724232</c:v>
                </c:pt>
                <c:pt idx="17">
                  <c:v>3.7546580047381863</c:v>
                </c:pt>
                <c:pt idx="18">
                  <c:v>3.9853503559826793</c:v>
                </c:pt>
                <c:pt idx="19">
                  <c:v>4.2374005624302145</c:v>
                </c:pt>
                <c:pt idx="20">
                  <c:v>4.5168052453890688</c:v>
                </c:pt>
                <c:pt idx="21">
                  <c:v>4.8324734618253817</c:v>
                </c:pt>
                <c:pt idx="22">
                  <c:v>5.197891655462195</c:v>
                </c:pt>
                <c:pt idx="23">
                  <c:v>5.4053974497749984</c:v>
                </c:pt>
              </c:numCache>
            </c:numRef>
          </c:val>
        </c:ser>
        <c:ser>
          <c:idx val="2"/>
          <c:order val="2"/>
          <c:tx>
            <c:strRef>
              <c:f>'ТВВ-200-2а(несим)'!$G$10:$G$11</c:f>
              <c:strCache>
                <c:ptCount val="1"/>
                <c:pt idx="0">
                  <c:v>15000000</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'ТВВ-200-2а(несим)'!$H$11:$AE$11</c:f>
              <c:numCache>
                <c:formatCode>0.000</c:formatCode>
                <c:ptCount val="24"/>
                <c:pt idx="0">
                  <c:v>4.2357887855668718E-3</c:v>
                </c:pt>
                <c:pt idx="1">
                  <c:v>5.2437022104627438E-3</c:v>
                </c:pt>
                <c:pt idx="2">
                  <c:v>6.6586015709377963E-3</c:v>
                </c:pt>
                <c:pt idx="3">
                  <c:v>8.7326021771762224E-3</c:v>
                </c:pt>
                <c:pt idx="4">
                  <c:v>1.194748853538612E-2</c:v>
                </c:pt>
                <c:pt idx="5">
                  <c:v>1.7319202963012405E-2</c:v>
                </c:pt>
                <c:pt idx="6">
                  <c:v>2.729924588662366E-2</c:v>
                </c:pt>
                <c:pt idx="7">
                  <c:v>4.9089463364023485E-2</c:v>
                </c:pt>
                <c:pt idx="8">
                  <c:v>0.11173682404487312</c:v>
                </c:pt>
                <c:pt idx="9">
                  <c:v>0.42892542217553531</c:v>
                </c:pt>
                <c:pt idx="10">
                  <c:v>1.2948861689571585</c:v>
                </c:pt>
                <c:pt idx="11">
                  <c:v>1.6950261000207321</c:v>
                </c:pt>
                <c:pt idx="12">
                  <c:v>2.2425531081633676</c:v>
                </c:pt>
                <c:pt idx="13">
                  <c:v>2.9804013751098322</c:v>
                </c:pt>
                <c:pt idx="14">
                  <c:v>3.1558025554179414</c:v>
                </c:pt>
                <c:pt idx="15">
                  <c:v>3.3423197725195655</c:v>
                </c:pt>
                <c:pt idx="16">
                  <c:v>3.5413359091538368</c:v>
                </c:pt>
                <c:pt idx="17">
                  <c:v>3.7548118835766595</c:v>
                </c:pt>
                <c:pt idx="18">
                  <c:v>3.9855657722300943</c:v>
                </c:pt>
                <c:pt idx="19">
                  <c:v>4.2376883202240974</c:v>
                </c:pt>
                <c:pt idx="20">
                  <c:v>4.5171778953507715</c:v>
                </c:pt>
                <c:pt idx="21">
                  <c:v>4.832945946522889</c:v>
                </c:pt>
                <c:pt idx="22">
                  <c:v>5.1984824040299218</c:v>
                </c:pt>
                <c:pt idx="23">
                  <c:v>5.406055815323632</c:v>
                </c:pt>
              </c:numCache>
            </c:numRef>
          </c:val>
        </c:ser>
        <c:ser>
          <c:idx val="3"/>
          <c:order val="3"/>
          <c:tx>
            <c:strRef>
              <c:f>'ТВВ-200-2а(несим)'!$G$12:$G$13</c:f>
              <c:strCache>
                <c:ptCount val="1"/>
                <c:pt idx="0">
                  <c:v>5625000</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'ТВВ-200-2а(несим)'!$H$13:$AE$13</c:f>
              <c:numCache>
                <c:formatCode>0.000</c:formatCode>
                <c:ptCount val="24"/>
                <c:pt idx="0">
                  <c:v>4.2356800471958032E-3</c:v>
                </c:pt>
                <c:pt idx="1">
                  <c:v>5.243552291735531E-3</c:v>
                </c:pt>
                <c:pt idx="2">
                  <c:v>6.6583867621607829E-3</c:v>
                </c:pt>
                <c:pt idx="3">
                  <c:v>8.732278978899069E-3</c:v>
                </c:pt>
                <c:pt idx="4">
                  <c:v>1.19469701185434E-2</c:v>
                </c:pt>
                <c:pt idx="5">
                  <c:v>1.7318295528412592E-2</c:v>
                </c:pt>
                <c:pt idx="6">
                  <c:v>2.7297444331712599E-2</c:v>
                </c:pt>
                <c:pt idx="7">
                  <c:v>4.9085110828576174E-2</c:v>
                </c:pt>
                <c:pt idx="8">
                  <c:v>0.11172200662920166</c:v>
                </c:pt>
                <c:pt idx="9">
                  <c:v>0.42882508160197952</c:v>
                </c:pt>
                <c:pt idx="10">
                  <c:v>1.2945397111291392</c:v>
                </c:pt>
                <c:pt idx="11">
                  <c:v>1.6946307100815183</c:v>
                </c:pt>
                <c:pt idx="12">
                  <c:v>2.2422043887364951</c:v>
                </c:pt>
                <c:pt idx="13">
                  <c:v>2.980367663000894</c:v>
                </c:pt>
                <c:pt idx="14">
                  <c:v>3.1558886876141079</c:v>
                </c:pt>
                <c:pt idx="15">
                  <c:v>3.3425516010134677</c:v>
                </c:pt>
                <c:pt idx="16">
                  <c:v>3.5417427981049654</c:v>
                </c:pt>
                <c:pt idx="17">
                  <c:v>3.7554271109464112</c:v>
                </c:pt>
                <c:pt idx="18">
                  <c:v>3.9864271232748063</c:v>
                </c:pt>
                <c:pt idx="19">
                  <c:v>4.238839028266657</c:v>
                </c:pt>
                <c:pt idx="20">
                  <c:v>4.5186681872803183</c:v>
                </c:pt>
                <c:pt idx="21">
                  <c:v>4.8348356267187249</c:v>
                </c:pt>
                <c:pt idx="22">
                  <c:v>5.2008452360993669</c:v>
                </c:pt>
                <c:pt idx="23">
                  <c:v>5.4086891866770435</c:v>
                </c:pt>
              </c:numCache>
            </c:numRef>
          </c:val>
        </c:ser>
        <c:ser>
          <c:idx val="4"/>
          <c:order val="4"/>
          <c:tx>
            <c:strRef>
              <c:f>'ТВВ-200-2а(несим)'!$G$14:$G$15</c:f>
              <c:strCache>
                <c:ptCount val="1"/>
                <c:pt idx="0">
                  <c:v>2739130,435</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'ТВВ-200-2а(несим)'!$H$15:$AE$15</c:f>
              <c:numCache>
                <c:formatCode>0.000</c:formatCode>
                <c:ptCount val="24"/>
                <c:pt idx="0">
                  <c:v>4.2354939925828448E-3</c:v>
                </c:pt>
                <c:pt idx="1">
                  <c:v>5.2432961492251146E-3</c:v>
                </c:pt>
                <c:pt idx="2">
                  <c:v>6.6580202894870964E-3</c:v>
                </c:pt>
                <c:pt idx="3">
                  <c:v>8.731728402938229E-3</c:v>
                </c:pt>
                <c:pt idx="4">
                  <c:v>1.1946088299497865E-2</c:v>
                </c:pt>
                <c:pt idx="5">
                  <c:v>1.7316754327941081E-2</c:v>
                </c:pt>
                <c:pt idx="6">
                  <c:v>2.729438925808399E-2</c:v>
                </c:pt>
                <c:pt idx="7">
                  <c:v>4.9077741557784993E-2</c:v>
                </c:pt>
                <c:pt idx="8">
                  <c:v>0.1116969618991136</c:v>
                </c:pt>
                <c:pt idx="9">
                  <c:v>0.42865581756515858</c:v>
                </c:pt>
                <c:pt idx="10">
                  <c:v>1.2939558659149446</c:v>
                </c:pt>
                <c:pt idx="11">
                  <c:v>1.6939644485223981</c:v>
                </c:pt>
                <c:pt idx="12">
                  <c:v>2.2416166620233438</c:v>
                </c:pt>
                <c:pt idx="13">
                  <c:v>2.9803103937256408</c:v>
                </c:pt>
                <c:pt idx="14">
                  <c:v>3.1560332846896739</c:v>
                </c:pt>
                <c:pt idx="15">
                  <c:v>3.3429416400393475</c:v>
                </c:pt>
                <c:pt idx="16">
                  <c:v>3.542427785612988</c:v>
                </c:pt>
                <c:pt idx="17">
                  <c:v>3.7564631648846696</c:v>
                </c:pt>
                <c:pt idx="18">
                  <c:v>3.9878779773411379</c:v>
                </c:pt>
                <c:pt idx="19">
                  <c:v>4.2407776222341083</c:v>
                </c:pt>
                <c:pt idx="20">
                  <c:v>4.5211792777405346</c:v>
                </c:pt>
                <c:pt idx="21">
                  <c:v>4.8380201503678304</c:v>
                </c:pt>
                <c:pt idx="22">
                  <c:v>5.2048277079312406</c:v>
                </c:pt>
                <c:pt idx="23">
                  <c:v>5.4131279690907173</c:v>
                </c:pt>
              </c:numCache>
            </c:numRef>
          </c:val>
        </c:ser>
        <c:ser>
          <c:idx val="5"/>
          <c:order val="5"/>
          <c:tx>
            <c:strRef>
              <c:f>'ТВВ-200-2а(несим)'!$G$16:$G$17</c:f>
              <c:strCache>
                <c:ptCount val="1"/>
                <c:pt idx="0">
                  <c:v>2058823,529</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'ТВВ-200-2а(несим)'!$H$17:$AE$17</c:f>
              <c:numCache>
                <c:formatCode>0.000</c:formatCode>
                <c:ptCount val="24"/>
                <c:pt idx="0">
                  <c:v>4.2353723317622889E-3</c:v>
                </c:pt>
                <c:pt idx="1">
                  <c:v>5.2431289022283932E-3</c:v>
                </c:pt>
                <c:pt idx="2">
                  <c:v>6.6577813552466374E-3</c:v>
                </c:pt>
                <c:pt idx="3">
                  <c:v>8.7313699706991158E-3</c:v>
                </c:pt>
                <c:pt idx="4">
                  <c:v>1.1945515089389324E-2</c:v>
                </c:pt>
                <c:pt idx="5">
                  <c:v>1.7315754035016267E-2</c:v>
                </c:pt>
                <c:pt idx="6">
                  <c:v>2.7292409518285973E-2</c:v>
                </c:pt>
                <c:pt idx="7">
                  <c:v>4.9072973907974549E-2</c:v>
                </c:pt>
                <c:pt idx="8">
                  <c:v>0.11168078706397104</c:v>
                </c:pt>
                <c:pt idx="9">
                  <c:v>0.42854672157005236</c:v>
                </c:pt>
                <c:pt idx="10">
                  <c:v>1.2935799520492508</c:v>
                </c:pt>
                <c:pt idx="11">
                  <c:v>1.6935354986595517</c:v>
                </c:pt>
                <c:pt idx="12">
                  <c:v>2.2412382018034211</c:v>
                </c:pt>
                <c:pt idx="13">
                  <c:v>2.9802732152974656</c:v>
                </c:pt>
                <c:pt idx="14">
                  <c:v>3.1561260176122712</c:v>
                </c:pt>
                <c:pt idx="15">
                  <c:v>3.343192347636184</c:v>
                </c:pt>
                <c:pt idx="16">
                  <c:v>3.5428683580516953</c:v>
                </c:pt>
                <c:pt idx="17">
                  <c:v>3.7571297597448372</c:v>
                </c:pt>
                <c:pt idx="18">
                  <c:v>3.9888116690525131</c:v>
                </c:pt>
                <c:pt idx="19">
                  <c:v>4.2420254293218074</c:v>
                </c:pt>
                <c:pt idx="20">
                  <c:v>4.5227958479700474</c:v>
                </c:pt>
                <c:pt idx="21">
                  <c:v>4.8400705760187295</c:v>
                </c:pt>
                <c:pt idx="22">
                  <c:v>5.2073922986292907</c:v>
                </c:pt>
                <c:pt idx="23">
                  <c:v>5.4159866268018595</c:v>
                </c:pt>
              </c:numCache>
            </c:numRef>
          </c:val>
        </c:ser>
        <c:ser>
          <c:idx val="6"/>
          <c:order val="6"/>
          <c:tx>
            <c:strRef>
              <c:f>'ТВВ-200-2а(несим)'!$G$18:$G$19</c:f>
              <c:strCache>
                <c:ptCount val="1"/>
                <c:pt idx="0">
                  <c:v>1538461,538</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'ТВВ-200-2а(несим)'!$H$19:$AE$19</c:f>
              <c:numCache>
                <c:formatCode>0.000</c:formatCode>
                <c:ptCount val="24"/>
                <c:pt idx="0">
                  <c:v>4.2352043450125405E-3</c:v>
                </c:pt>
                <c:pt idx="1">
                  <c:v>5.2428982740979372E-3</c:v>
                </c:pt>
                <c:pt idx="2">
                  <c:v>6.6574523106360589E-3</c:v>
                </c:pt>
                <c:pt idx="3">
                  <c:v>8.7308770264132012E-3</c:v>
                </c:pt>
                <c:pt idx="4">
                  <c:v>1.1944727844918799E-2</c:v>
                </c:pt>
                <c:pt idx="5">
                  <c:v>1.731438215421886E-2</c:v>
                </c:pt>
                <c:pt idx="6">
                  <c:v>2.7289698234954824E-2</c:v>
                </c:pt>
                <c:pt idx="7">
                  <c:v>4.9066454262203928E-2</c:v>
                </c:pt>
                <c:pt idx="8">
                  <c:v>0.11165870372729611</c:v>
                </c:pt>
                <c:pt idx="9">
                  <c:v>0.42839805155446137</c:v>
                </c:pt>
                <c:pt idx="10">
                  <c:v>1.2930681704137759</c:v>
                </c:pt>
                <c:pt idx="11">
                  <c:v>1.6929515475724428</c:v>
                </c:pt>
                <c:pt idx="12">
                  <c:v>2.240722893272352</c:v>
                </c:pt>
                <c:pt idx="13">
                  <c:v>2.9802222140727936</c:v>
                </c:pt>
                <c:pt idx="14">
                  <c:v>3.1562518037817364</c:v>
                </c:pt>
                <c:pt idx="15">
                  <c:v>3.3435331360843334</c:v>
                </c:pt>
                <c:pt idx="16">
                  <c:v>3.5434675839346204</c:v>
                </c:pt>
                <c:pt idx="17">
                  <c:v>3.7580366813627952</c:v>
                </c:pt>
                <c:pt idx="18">
                  <c:v>3.9900822555391464</c:v>
                </c:pt>
                <c:pt idx="19">
                  <c:v>4.243723763340741</c:v>
                </c:pt>
                <c:pt idx="20">
                  <c:v>4.5249964252318975</c:v>
                </c:pt>
                <c:pt idx="21">
                  <c:v>4.8428621455930081</c:v>
                </c:pt>
                <c:pt idx="22">
                  <c:v>5.2108843727749692</c:v>
                </c:pt>
                <c:pt idx="23">
                  <c:v>5.4198793908223104</c:v>
                </c:pt>
              </c:numCache>
            </c:numRef>
          </c:val>
        </c:ser>
        <c:ser>
          <c:idx val="7"/>
          <c:order val="7"/>
          <c:tx>
            <c:strRef>
              <c:f>'ТВВ-200-2а(несим)'!$G$20:$G$21</c:f>
              <c:strCache>
                <c:ptCount val="1"/>
                <c:pt idx="0">
                  <c:v>1200000</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'ТВВ-200-2а(несим)'!$H$21:$AE$21</c:f>
              <c:numCache>
                <c:formatCode>0.000</c:formatCode>
                <c:ptCount val="24"/>
                <c:pt idx="0">
                  <c:v>4.2350137457703736E-3</c:v>
                </c:pt>
                <c:pt idx="1">
                  <c:v>5.2426370083730658E-3</c:v>
                </c:pt>
                <c:pt idx="2">
                  <c:v>6.6570801431605695E-3</c:v>
                </c:pt>
                <c:pt idx="3">
                  <c:v>8.7303203749951232E-3</c:v>
                </c:pt>
                <c:pt idx="4">
                  <c:v>1.1943840313659823E-2</c:v>
                </c:pt>
                <c:pt idx="5">
                  <c:v>1.7312838098776623E-2</c:v>
                </c:pt>
                <c:pt idx="6">
                  <c:v>2.7286651935218988E-2</c:v>
                </c:pt>
                <c:pt idx="7">
                  <c:v>4.9059142186362363E-2</c:v>
                </c:pt>
                <c:pt idx="8">
                  <c:v>0.11163398420658539</c:v>
                </c:pt>
                <c:pt idx="9">
                  <c:v>0.42823201086233709</c:v>
                </c:pt>
                <c:pt idx="10">
                  <c:v>1.2924972609317977</c:v>
                </c:pt>
                <c:pt idx="11">
                  <c:v>1.6923001785057767</c:v>
                </c:pt>
                <c:pt idx="12">
                  <c:v>2.2401479665010995</c:v>
                </c:pt>
                <c:pt idx="13">
                  <c:v>2.9801647948421071</c:v>
                </c:pt>
                <c:pt idx="14">
                  <c:v>3.1563914902308463</c:v>
                </c:pt>
                <c:pt idx="15">
                  <c:v>3.3439125698028409</c:v>
                </c:pt>
                <c:pt idx="16">
                  <c:v>3.5441352438865072</c:v>
                </c:pt>
                <c:pt idx="17">
                  <c:v>3.7590475605950142</c:v>
                </c:pt>
                <c:pt idx="18">
                  <c:v>3.9914988562347897</c:v>
                </c:pt>
                <c:pt idx="19">
                  <c:v>4.2456176672691495</c:v>
                </c:pt>
                <c:pt idx="20">
                  <c:v>4.5274508661838517</c:v>
                </c:pt>
                <c:pt idx="21">
                  <c:v>4.8459763036316978</c:v>
                </c:pt>
                <c:pt idx="22">
                  <c:v>5.2147806524806697</c:v>
                </c:pt>
                <c:pt idx="23">
                  <c:v>5.4242231130006902</c:v>
                </c:pt>
              </c:numCache>
            </c:numRef>
          </c:val>
        </c:ser>
        <c:ser>
          <c:idx val="8"/>
          <c:order val="8"/>
          <c:tx>
            <c:strRef>
              <c:f>'ТВВ-200-2а(несим)'!$G$22:$G$23</c:f>
              <c:strCache>
                <c:ptCount val="1"/>
                <c:pt idx="0">
                  <c:v>937500</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'ТВВ-200-2а(несим)'!$H$23:$AE$23</c:f>
              <c:numCache>
                <c:formatCode>0.000</c:formatCode>
                <c:ptCount val="24"/>
                <c:pt idx="0">
                  <c:v>4.2347663832283189E-3</c:v>
                </c:pt>
                <c:pt idx="1">
                  <c:v>5.2422985444642916E-3</c:v>
                </c:pt>
                <c:pt idx="2">
                  <c:v>6.6565988933248426E-3</c:v>
                </c:pt>
                <c:pt idx="3">
                  <c:v>8.7296019169114947E-3</c:v>
                </c:pt>
                <c:pt idx="4">
                  <c:v>1.194269698973988E-2</c:v>
                </c:pt>
                <c:pt idx="5">
                  <c:v>1.7310852944993172E-2</c:v>
                </c:pt>
                <c:pt idx="6">
                  <c:v>2.7282743334369614E-2</c:v>
                </c:pt>
                <c:pt idx="7">
                  <c:v>4.9049780258649256E-2</c:v>
                </c:pt>
                <c:pt idx="8">
                  <c:v>0.1116024076098056</c:v>
                </c:pt>
                <c:pt idx="9">
                  <c:v>0.42802048357737488</c:v>
                </c:pt>
                <c:pt idx="10">
                  <c:v>1.2917709677417297</c:v>
                </c:pt>
                <c:pt idx="11">
                  <c:v>1.6914715991695555</c:v>
                </c:pt>
                <c:pt idx="12">
                  <c:v>2.2394164343534086</c:v>
                </c:pt>
                <c:pt idx="13">
                  <c:v>2.9800909438983787</c:v>
                </c:pt>
                <c:pt idx="14">
                  <c:v>3.1565682283584433</c:v>
                </c:pt>
                <c:pt idx="15">
                  <c:v>3.3443941619745212</c:v>
                </c:pt>
                <c:pt idx="16">
                  <c:v>3.5449834025246734</c:v>
                </c:pt>
                <c:pt idx="17">
                  <c:v>3.7603323128527673</c:v>
                </c:pt>
                <c:pt idx="18">
                  <c:v>3.9932998172230665</c:v>
                </c:pt>
                <c:pt idx="19">
                  <c:v>4.248026046654001</c:v>
                </c:pt>
                <c:pt idx="20">
                  <c:v>4.5305727518613415</c:v>
                </c:pt>
                <c:pt idx="21">
                  <c:v>4.8499381404544391</c:v>
                </c:pt>
                <c:pt idx="22">
                  <c:v>5.2197385264057461</c:v>
                </c:pt>
                <c:pt idx="23">
                  <c:v>5.42975091099433</c:v>
                </c:pt>
              </c:numCache>
            </c:numRef>
          </c:val>
        </c:ser>
        <c:ser>
          <c:idx val="9"/>
          <c:order val="9"/>
          <c:tx>
            <c:strRef>
              <c:f>'ТВВ-200-2а(несим)'!$G$24:$G$25</c:f>
              <c:strCache>
                <c:ptCount val="1"/>
                <c:pt idx="0">
                  <c:v>769230,7692</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'ТВВ-200-2а(несим)'!$H$25:$AE$25</c:f>
              <c:numCache>
                <c:formatCode>0.000</c:formatCode>
                <c:ptCount val="24"/>
                <c:pt idx="0">
                  <c:v>4.2345136677717637E-3</c:v>
                </c:pt>
                <c:pt idx="1">
                  <c:v>5.2419534269269701E-3</c:v>
                </c:pt>
                <c:pt idx="2">
                  <c:v>6.6561091565313247E-3</c:v>
                </c:pt>
                <c:pt idx="3">
                  <c:v>8.728872274611086E-3</c:v>
                </c:pt>
                <c:pt idx="4">
                  <c:v>1.1941538290529734E-2</c:v>
                </c:pt>
                <c:pt idx="5">
                  <c:v>1.7308845420739037E-2</c:v>
                </c:pt>
                <c:pt idx="6">
                  <c:v>2.7278799503446933E-2</c:v>
                </c:pt>
                <c:pt idx="7">
                  <c:v>4.9040356100457996E-2</c:v>
                </c:pt>
                <c:pt idx="8">
                  <c:v>0.11157070208206646</c:v>
                </c:pt>
                <c:pt idx="9">
                  <c:v>0.42780873044696838</c:v>
                </c:pt>
                <c:pt idx="10">
                  <c:v>1.2910450314525188</c:v>
                </c:pt>
                <c:pt idx="11">
                  <c:v>1.6906435064558993</c:v>
                </c:pt>
                <c:pt idx="12">
                  <c:v>2.2386851157599565</c:v>
                </c:pt>
                <c:pt idx="13">
                  <c:v>2.9800162261532863</c:v>
                </c:pt>
                <c:pt idx="14">
                  <c:v>3.1567437943411547</c:v>
                </c:pt>
                <c:pt idx="15">
                  <c:v>3.3448742697422054</c:v>
                </c:pt>
                <c:pt idx="16">
                  <c:v>3.5458297777914893</c:v>
                </c:pt>
                <c:pt idx="17">
                  <c:v>3.7616150230189294</c:v>
                </c:pt>
                <c:pt idx="18">
                  <c:v>3.9950985522348987</c:v>
                </c:pt>
                <c:pt idx="19">
                  <c:v>4.2504321344209366</c:v>
                </c:pt>
                <c:pt idx="20">
                  <c:v>4.5336924528125992</c:v>
                </c:pt>
                <c:pt idx="21">
                  <c:v>4.8538981412628113</c:v>
                </c:pt>
                <c:pt idx="22">
                  <c:v>5.2246952477023765</c:v>
                </c:pt>
                <c:pt idx="23">
                  <c:v>5.4352780631323503</c:v>
                </c:pt>
              </c:numCache>
            </c:numRef>
          </c:val>
        </c:ser>
        <c:ser>
          <c:idx val="10"/>
          <c:order val="10"/>
          <c:tx>
            <c:strRef>
              <c:f>'ТВВ-200-2а(несим)'!$G$26:$G$27</c:f>
              <c:strCache>
                <c:ptCount val="1"/>
                <c:pt idx="0">
                  <c:v>384615,3846</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'ТВВ-200-2а(несим)'!$H$27:$AE$27</c:f>
              <c:numCache>
                <c:formatCode>0.000</c:formatCode>
                <c:ptCount val="24"/>
                <c:pt idx="0">
                  <c:v>4.2330078245363294E-3</c:v>
                </c:pt>
                <c:pt idx="1">
                  <c:v>5.2399090101319318E-3</c:v>
                </c:pt>
                <c:pt idx="2">
                  <c:v>6.6532255195690566E-3</c:v>
                </c:pt>
                <c:pt idx="3">
                  <c:v>8.7246027723977965E-3</c:v>
                </c:pt>
                <c:pt idx="4">
                  <c:v>1.193480183393898E-2</c:v>
                </c:pt>
                <c:pt idx="5">
                  <c:v>1.7297252190747091E-2</c:v>
                </c:pt>
                <c:pt idx="6">
                  <c:v>2.7256183885065559E-2</c:v>
                </c:pt>
                <c:pt idx="7">
                  <c:v>4.8986715753776555E-2</c:v>
                </c:pt>
                <c:pt idx="8">
                  <c:v>0.11139171200163217</c:v>
                </c:pt>
                <c:pt idx="9">
                  <c:v>0.42662489088217193</c:v>
                </c:pt>
                <c:pt idx="10">
                  <c:v>1.2870070507292326</c:v>
                </c:pt>
                <c:pt idx="11">
                  <c:v>1.6860386804222127</c:v>
                </c:pt>
                <c:pt idx="12">
                  <c:v>2.2346144167963873</c:v>
                </c:pt>
                <c:pt idx="13">
                  <c:v>2.9795839635459678</c:v>
                </c:pt>
                <c:pt idx="14">
                  <c:v>3.1577003841350382</c:v>
                </c:pt>
                <c:pt idx="15">
                  <c:v>3.3475218783562259</c:v>
                </c:pt>
                <c:pt idx="16">
                  <c:v>3.5505125458652143</c:v>
                </c:pt>
                <c:pt idx="17">
                  <c:v>3.7687240590559661</c:v>
                </c:pt>
                <c:pt idx="18">
                  <c:v>4.0050792096188506</c:v>
                </c:pt>
                <c:pt idx="19">
                  <c:v>4.2637954034106498</c:v>
                </c:pt>
                <c:pt idx="20">
                  <c:v>4.5510335178848464</c:v>
                </c:pt>
                <c:pt idx="21">
                  <c:v>4.8759272676800265</c:v>
                </c:pt>
                <c:pt idx="22">
                  <c:v>5.252290076596247</c:v>
                </c:pt>
                <c:pt idx="23">
                  <c:v>5.4660603195346109</c:v>
                </c:pt>
              </c:numCache>
            </c:numRef>
          </c:val>
        </c:ser>
        <c:ser>
          <c:idx val="11"/>
          <c:order val="11"/>
          <c:tx>
            <c:strRef>
              <c:f>'ТВВ-200-2а(несим)'!$G$28:$G$29</c:f>
              <c:strCache>
                <c:ptCount val="1"/>
                <c:pt idx="0">
                  <c:v>307692,3077</c:v>
                </c:pt>
              </c:strCache>
            </c:strRef>
          </c:tx>
          <c:cat>
            <c:numRef>
              <c:f>'ТВВ-200-2а(несим)'!$H$5:$AE$5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'ТВВ-200-2а(несим)'!$H$29:$AE$29</c:f>
              <c:numCache>
                <c:formatCode>0.000</c:formatCode>
                <c:ptCount val="24"/>
                <c:pt idx="0">
                  <c:v>4.2321927894704682E-3</c:v>
                </c:pt>
                <c:pt idx="1">
                  <c:v>5.2388096187008706E-3</c:v>
                </c:pt>
                <c:pt idx="2">
                  <c:v>6.6516852887057807E-3</c:v>
                </c:pt>
                <c:pt idx="3">
                  <c:v>8.7223383960615668E-3</c:v>
                </c:pt>
                <c:pt idx="4">
                  <c:v>1.1931255523277654E-2</c:v>
                </c:pt>
                <c:pt idx="5">
                  <c:v>1.7291196713146779E-2</c:v>
                </c:pt>
                <c:pt idx="6">
                  <c:v>2.7244468979225476E-2</c:v>
                </c:pt>
                <c:pt idx="7">
                  <c:v>4.8959178188277608E-2</c:v>
                </c:pt>
                <c:pt idx="8">
                  <c:v>0.11130073790151263</c:v>
                </c:pt>
                <c:pt idx="9">
                  <c:v>0.42603043048349609</c:v>
                </c:pt>
                <c:pt idx="10">
                  <c:v>1.2849921977798267</c:v>
                </c:pt>
                <c:pt idx="11">
                  <c:v>1.68374182619241</c:v>
                </c:pt>
                <c:pt idx="12">
                  <c:v>2.2325813853074505</c:v>
                </c:pt>
                <c:pt idx="13">
                  <c:v>2.9793575871988107</c:v>
                </c:pt>
                <c:pt idx="14">
                  <c:v>3.1581648855669444</c:v>
                </c:pt>
                <c:pt idx="15">
                  <c:v>3.3488282575993309</c:v>
                </c:pt>
                <c:pt idx="16">
                  <c:v>3.5528330235542782</c:v>
                </c:pt>
                <c:pt idx="17">
                  <c:v>3.772254652538015</c:v>
                </c:pt>
                <c:pt idx="18">
                  <c:v>4.0100434618222192</c:v>
                </c:pt>
                <c:pt idx="19">
                  <c:v>4.2704501840447762</c:v>
                </c:pt>
                <c:pt idx="20">
                  <c:v>4.5596784326902062</c:v>
                </c:pt>
                <c:pt idx="21">
                  <c:v>4.8869202821712676</c:v>
                </c:pt>
                <c:pt idx="22">
                  <c:v>5.2660739470428286</c:v>
                </c:pt>
                <c:pt idx="23">
                  <c:v>5.4814438534160974</c:v>
                </c:pt>
              </c:numCache>
            </c:numRef>
          </c:val>
        </c:ser>
        <c:bandFmts/>
        <c:axId val="563433600"/>
        <c:axId val="563434160"/>
        <c:axId val="520075008"/>
      </c:surface3DChart>
      <c:catAx>
        <c:axId val="56343360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34160"/>
        <c:crosses val="autoZero"/>
        <c:auto val="1"/>
        <c:lblAlgn val="ctr"/>
        <c:lblOffset val="100"/>
        <c:noMultiLvlLbl val="0"/>
      </c:catAx>
      <c:valAx>
        <c:axId val="56343416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33600"/>
        <c:crosses val="autoZero"/>
        <c:crossBetween val="midCat"/>
      </c:valAx>
      <c:serAx>
        <c:axId val="520075008"/>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3416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'ТГВ-300-2(несим)'!$G$6:$G$7</c:f>
              <c:strCache>
                <c:ptCount val="1"/>
                <c:pt idx="0">
                  <c:v>32142857,14</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'ТГВ-300-2(несим)'!$H$7:$AE$7</c:f>
              <c:numCache>
                <c:formatCode>0.000</c:formatCode>
                <c:ptCount val="24"/>
                <c:pt idx="0">
                  <c:v>2.799972434250635E-3</c:v>
                </c:pt>
                <c:pt idx="1">
                  <c:v>3.4623738669157357E-3</c:v>
                </c:pt>
                <c:pt idx="2">
                  <c:v>4.3908390318736813E-3</c:v>
                </c:pt>
                <c:pt idx="3">
                  <c:v>5.7494574514773585E-3</c:v>
                </c:pt>
                <c:pt idx="4">
                  <c:v>7.8513452482024196E-3</c:v>
                </c:pt>
                <c:pt idx="5">
                  <c:v>1.1356094554080222E-2</c:v>
                </c:pt>
                <c:pt idx="6">
                  <c:v>1.7855795805611446E-2</c:v>
                </c:pt>
                <c:pt idx="7">
                  <c:v>3.2048109709599579E-2</c:v>
                </c:pt>
                <c:pt idx="8">
                  <c:v>7.3247477267845973E-2</c:v>
                </c:pt>
                <c:pt idx="9">
                  <c:v>0.29933871174724652</c:v>
                </c:pt>
                <c:pt idx="10">
                  <c:v>1.137081012983298</c:v>
                </c:pt>
                <c:pt idx="11">
                  <c:v>1.6733649372318133</c:v>
                </c:pt>
                <c:pt idx="12">
                  <c:v>2.6123735249003985</c:v>
                </c:pt>
                <c:pt idx="13">
                  <c:v>4.3227774264355858</c:v>
                </c:pt>
                <c:pt idx="14">
                  <c:v>4.8060187639156258</c:v>
                </c:pt>
                <c:pt idx="15">
                  <c:v>5.3486221404415293</c:v>
                </c:pt>
                <c:pt idx="16">
                  <c:v>5.9562363583103188</c:v>
                </c:pt>
                <c:pt idx="17">
                  <c:v>6.6351546854549905</c:v>
                </c:pt>
                <c:pt idx="18">
                  <c:v>7.3935477247490304</c:v>
                </c:pt>
                <c:pt idx="19">
                  <c:v>8.2442776944575016</c:v>
                </c:pt>
                <c:pt idx="20">
                  <c:v>9.2107888954662052</c:v>
                </c:pt>
                <c:pt idx="21">
                  <c:v>10.339188275619742</c:v>
                </c:pt>
                <c:pt idx="22">
                  <c:v>11.724067331186818</c:v>
                </c:pt>
                <c:pt idx="23">
                  <c:v>12.569056203665642</c:v>
                </c:pt>
              </c:numCache>
            </c:numRef>
          </c:val>
        </c:ser>
        <c:ser>
          <c:idx val="1"/>
          <c:order val="1"/>
          <c:tx>
            <c:strRef>
              <c:f>'ТГВ-300-2(несим)'!$G$8:$G$9</c:f>
              <c:strCache>
                <c:ptCount val="1"/>
                <c:pt idx="0">
                  <c:v>25714285,71</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'ТГВ-300-2(несим)'!$H$9:$AE$9</c:f>
              <c:numCache>
                <c:formatCode>0.000</c:formatCode>
                <c:ptCount val="24"/>
                <c:pt idx="0">
                  <c:v>2.7999710717676019E-3</c:v>
                </c:pt>
                <c:pt idx="1">
                  <c:v>3.4623719913134156E-3</c:v>
                </c:pt>
                <c:pt idx="2">
                  <c:v>4.3908363495236318E-3</c:v>
                </c:pt>
                <c:pt idx="3">
                  <c:v>5.7494534249452178E-3</c:v>
                </c:pt>
                <c:pt idx="4">
                  <c:v>7.8513388071455911E-3</c:v>
                </c:pt>
                <c:pt idx="5">
                  <c:v>1.135608331325772E-2</c:v>
                </c:pt>
                <c:pt idx="6">
                  <c:v>1.7855773543218843E-2</c:v>
                </c:pt>
                <c:pt idx="7">
                  <c:v>3.2048055841939815E-2</c:v>
                </c:pt>
                <c:pt idx="8">
                  <c:v>7.3247289657677697E-2</c:v>
                </c:pt>
                <c:pt idx="9">
                  <c:v>0.2993371743281405</c:v>
                </c:pt>
                <c:pt idx="10">
                  <c:v>1.137070894073952</c:v>
                </c:pt>
                <c:pt idx="11">
                  <c:v>1.6733484774424441</c:v>
                </c:pt>
                <c:pt idx="12">
                  <c:v>2.6123469451840391</c:v>
                </c:pt>
                <c:pt idx="13">
                  <c:v>4.3227420852711065</c:v>
                </c:pt>
                <c:pt idx="14">
                  <c:v>4.8059842731106546</c:v>
                </c:pt>
                <c:pt idx="15">
                  <c:v>5.3485907104669472</c:v>
                </c:pt>
                <c:pt idx="16">
                  <c:v>5.9562111896730601</c:v>
                </c:pt>
                <c:pt idx="17">
                  <c:v>6.6351402308899265</c:v>
                </c:pt>
                <c:pt idx="18">
                  <c:v>7.3935499613264586</c:v>
                </c:pt>
                <c:pt idx="19">
                  <c:v>8.2443044025527161</c:v>
                </c:pt>
                <c:pt idx="20">
                  <c:v>9.2108499958346517</c:v>
                </c:pt>
                <c:pt idx="21">
                  <c:v>10.339296423470769</c:v>
                </c:pt>
                <c:pt idx="22">
                  <c:v>11.724239327609009</c:v>
                </c:pt>
                <c:pt idx="23">
                  <c:v>12.569268615726962</c:v>
                </c:pt>
              </c:numCache>
            </c:numRef>
          </c:val>
        </c:ser>
        <c:ser>
          <c:idx val="2"/>
          <c:order val="2"/>
          <c:tx>
            <c:strRef>
              <c:f>'ТГВ-300-2(несим)'!$G$10:$G$11</c:f>
              <c:strCache>
                <c:ptCount val="1"/>
                <c:pt idx="0">
                  <c:v>15000000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'ТГВ-300-2(несим)'!$H$11:$AE$11</c:f>
              <c:numCache>
                <c:formatCode>0.000</c:formatCode>
                <c:ptCount val="24"/>
                <c:pt idx="0">
                  <c:v>2.7999661970236102E-3</c:v>
                </c:pt>
                <c:pt idx="1">
                  <c:v>3.4623652818987385E-3</c:v>
                </c:pt>
                <c:pt idx="2">
                  <c:v>4.3908267559071013E-3</c:v>
                </c:pt>
                <c:pt idx="3">
                  <c:v>5.7494390263229875E-3</c:v>
                </c:pt>
                <c:pt idx="4">
                  <c:v>7.8513157784386219E-3</c:v>
                </c:pt>
                <c:pt idx="5">
                  <c:v>1.1356043131135057E-2</c:v>
                </c:pt>
                <c:pt idx="6">
                  <c:v>1.7855693977035018E-2</c:v>
                </c:pt>
                <c:pt idx="7">
                  <c:v>3.2047863352953149E-2</c:v>
                </c:pt>
                <c:pt idx="8">
                  <c:v>7.324661938210747E-2</c:v>
                </c:pt>
                <c:pt idx="9">
                  <c:v>0.29933168268436788</c:v>
                </c:pt>
                <c:pt idx="10">
                  <c:v>1.137034753771567</c:v>
                </c:pt>
                <c:pt idx="11">
                  <c:v>1.6732896918507059</c:v>
                </c:pt>
                <c:pt idx="12">
                  <c:v>2.6122520188830167</c:v>
                </c:pt>
                <c:pt idx="13">
                  <c:v>4.3226158697808756</c:v>
                </c:pt>
                <c:pt idx="14">
                  <c:v>4.8058610941885087</c:v>
                </c:pt>
                <c:pt idx="15">
                  <c:v>5.3484784620569625</c:v>
                </c:pt>
                <c:pt idx="16">
                  <c:v>5.9561213014119465</c:v>
                </c:pt>
                <c:pt idx="17">
                  <c:v>6.6350886045888782</c:v>
                </c:pt>
                <c:pt idx="18">
                  <c:v>7.3935579429629295</c:v>
                </c:pt>
                <c:pt idx="19">
                  <c:v>8.2443997788921557</c:v>
                </c:pt>
                <c:pt idx="20">
                  <c:v>9.211068198701053</c:v>
                </c:pt>
                <c:pt idx="21">
                  <c:v>10.339682651995474</c:v>
                </c:pt>
                <c:pt idx="22">
                  <c:v>11.724853589793632</c:v>
                </c:pt>
                <c:pt idx="23">
                  <c:v>12.570027223567248</c:v>
                </c:pt>
              </c:numCache>
            </c:numRef>
          </c:val>
        </c:ser>
        <c:ser>
          <c:idx val="3"/>
          <c:order val="3"/>
          <c:tx>
            <c:strRef>
              <c:f>'ТГВ-300-2(несим)'!$G$12:$G$13</c:f>
              <c:strCache>
                <c:ptCount val="1"/>
                <c:pt idx="0">
                  <c:v>5625000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'ТГВ-300-2(несим)'!$H$13:$AE$13</c:f>
              <c:numCache>
                <c:formatCode>0.000</c:formatCode>
                <c:ptCount val="24"/>
                <c:pt idx="0">
                  <c:v>2.7999465615959123E-3</c:v>
                </c:pt>
                <c:pt idx="1">
                  <c:v>3.4623382749488858E-3</c:v>
                </c:pt>
                <c:pt idx="2">
                  <c:v>4.3907881659026341E-3</c:v>
                </c:pt>
                <c:pt idx="3">
                  <c:v>5.7493811482466576E-3</c:v>
                </c:pt>
                <c:pt idx="4">
                  <c:v>7.8512232740569864E-3</c:v>
                </c:pt>
                <c:pt idx="5">
                  <c:v>1.1355881835051054E-2</c:v>
                </c:pt>
                <c:pt idx="6">
                  <c:v>1.7855374811756204E-2</c:v>
                </c:pt>
                <c:pt idx="7">
                  <c:v>3.2047091764539556E-2</c:v>
                </c:pt>
                <c:pt idx="8">
                  <c:v>7.3243934541993266E-2</c:v>
                </c:pt>
                <c:pt idx="9">
                  <c:v>0.29930970265612517</c:v>
                </c:pt>
                <c:pt idx="10">
                  <c:v>1.136890171632692</c:v>
                </c:pt>
                <c:pt idx="11">
                  <c:v>1.6730545396599115</c:v>
                </c:pt>
                <c:pt idx="12">
                  <c:v>2.6118723333312053</c:v>
                </c:pt>
                <c:pt idx="13">
                  <c:v>4.3221110539615086</c:v>
                </c:pt>
                <c:pt idx="14">
                  <c:v>4.8053684179149974</c:v>
                </c:pt>
                <c:pt idx="15">
                  <c:v>5.3480294918145246</c:v>
                </c:pt>
                <c:pt idx="16">
                  <c:v>5.9557617441062138</c:v>
                </c:pt>
                <c:pt idx="17">
                  <c:v>6.6348820547573677</c:v>
                </c:pt>
                <c:pt idx="18">
                  <c:v>7.3935897735446314</c:v>
                </c:pt>
                <c:pt idx="19">
                  <c:v>8.2447811324302265</c:v>
                </c:pt>
                <c:pt idx="20">
                  <c:v>9.211940811153104</c:v>
                </c:pt>
                <c:pt idx="21">
                  <c:v>10.341227350433048</c:v>
                </c:pt>
                <c:pt idx="22">
                  <c:v>11.727310470507778</c:v>
                </c:pt>
                <c:pt idx="23">
                  <c:v>12.57306155077662</c:v>
                </c:pt>
              </c:numCache>
            </c:numRef>
          </c:val>
        </c:ser>
        <c:ser>
          <c:idx val="4"/>
          <c:order val="4"/>
          <c:tx>
            <c:strRef>
              <c:f>'ТГВ-300-2(несим)'!$G$14:$G$15</c:f>
              <c:strCache>
                <c:ptCount val="1"/>
                <c:pt idx="0">
                  <c:v>2739130,435</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'ТГВ-300-2(несим)'!$H$15:$AE$15</c:f>
              <c:numCache>
                <c:formatCode>0.000</c:formatCode>
                <c:ptCount val="24"/>
                <c:pt idx="0">
                  <c:v>2.7999129676937956E-3</c:v>
                </c:pt>
                <c:pt idx="1">
                  <c:v>3.4622921358377235E-3</c:v>
                </c:pt>
                <c:pt idx="2">
                  <c:v>4.3907223335872053E-3</c:v>
                </c:pt>
                <c:pt idx="3">
                  <c:v>5.7492825553177515E-3</c:v>
                </c:pt>
                <c:pt idx="4">
                  <c:v>7.8510659273278993E-3</c:v>
                </c:pt>
                <c:pt idx="5">
                  <c:v>1.1355607880437307E-2</c:v>
                </c:pt>
                <c:pt idx="6">
                  <c:v>1.7854833529130906E-2</c:v>
                </c:pt>
                <c:pt idx="7">
                  <c:v>3.2045785175555827E-2</c:v>
                </c:pt>
                <c:pt idx="8">
                  <c:v>7.3239395134926139E-2</c:v>
                </c:pt>
                <c:pt idx="9">
                  <c:v>0.29927260191433541</c:v>
                </c:pt>
                <c:pt idx="10">
                  <c:v>1.1366463717726476</c:v>
                </c:pt>
                <c:pt idx="11">
                  <c:v>1.6726581047950189</c:v>
                </c:pt>
                <c:pt idx="12">
                  <c:v>2.6112323631937708</c:v>
                </c:pt>
                <c:pt idx="13">
                  <c:v>4.3212602456786184</c:v>
                </c:pt>
                <c:pt idx="14">
                  <c:v>4.8045380490393166</c:v>
                </c:pt>
                <c:pt idx="15">
                  <c:v>5.3472727407827669</c:v>
                </c:pt>
                <c:pt idx="16">
                  <c:v>5.9551556175557669</c:v>
                </c:pt>
                <c:pt idx="17">
                  <c:v>6.6345337088999301</c:v>
                </c:pt>
                <c:pt idx="18">
                  <c:v>7.3936430830352124</c:v>
                </c:pt>
                <c:pt idx="19">
                  <c:v>8.2454234354677531</c:v>
                </c:pt>
                <c:pt idx="20">
                  <c:v>9.2134110654161461</c:v>
                </c:pt>
                <c:pt idx="21">
                  <c:v>10.343830489318025</c:v>
                </c:pt>
                <c:pt idx="22">
                  <c:v>11.731451460634366</c:v>
                </c:pt>
                <c:pt idx="23">
                  <c:v>12.57817618211627</c:v>
                </c:pt>
              </c:numCache>
            </c:numRef>
          </c:val>
        </c:ser>
        <c:ser>
          <c:idx val="5"/>
          <c:order val="5"/>
          <c:tx>
            <c:strRef>
              <c:f>'ТГВ-300-2(несим)'!$G$16:$G$17</c:f>
              <c:strCache>
                <c:ptCount val="1"/>
                <c:pt idx="0">
                  <c:v>2058823,529</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'ТГВ-300-2(несим)'!$H$17:$AE$17</c:f>
              <c:numCache>
                <c:formatCode>0.000</c:formatCode>
                <c:ptCount val="24"/>
                <c:pt idx="0">
                  <c:v>2.7998910025252522E-3</c:v>
                </c:pt>
                <c:pt idx="1">
                  <c:v>3.4622620116710294E-3</c:v>
                </c:pt>
                <c:pt idx="2">
                  <c:v>4.3906794143638676E-3</c:v>
                </c:pt>
                <c:pt idx="3">
                  <c:v>5.7492183722776709E-3</c:v>
                </c:pt>
                <c:pt idx="4">
                  <c:v>7.8509636478595914E-3</c:v>
                </c:pt>
                <c:pt idx="5">
                  <c:v>1.1355430069176747E-2</c:v>
                </c:pt>
                <c:pt idx="6">
                  <c:v>1.7854482739415405E-2</c:v>
                </c:pt>
                <c:pt idx="7">
                  <c:v>3.2044939715880676E-2</c:v>
                </c:pt>
                <c:pt idx="8">
                  <c:v>7.3236462457817439E-2</c:v>
                </c:pt>
                <c:pt idx="9">
                  <c:v>0.29924867418493956</c:v>
                </c:pt>
                <c:pt idx="10">
                  <c:v>1.1364892979360126</c:v>
                </c:pt>
                <c:pt idx="11">
                  <c:v>1.672402750404286</c:v>
                </c:pt>
                <c:pt idx="12">
                  <c:v>2.610820226409619</c:v>
                </c:pt>
                <c:pt idx="13">
                  <c:v>4.3207123782855597</c:v>
                </c:pt>
                <c:pt idx="14">
                  <c:v>4.8040033297633498</c:v>
                </c:pt>
                <c:pt idx="15">
                  <c:v>5.3467853977967081</c:v>
                </c:pt>
                <c:pt idx="16">
                  <c:v>5.9547652203575865</c:v>
                </c:pt>
                <c:pt idx="17">
                  <c:v>6.6343092427895201</c:v>
                </c:pt>
                <c:pt idx="18">
                  <c:v>7.3936771866466078</c:v>
                </c:pt>
                <c:pt idx="19">
                  <c:v>8.2458367564129027</c:v>
                </c:pt>
                <c:pt idx="20">
                  <c:v>9.2143575294582316</c:v>
                </c:pt>
                <c:pt idx="21">
                  <c:v>10.345506567743865</c:v>
                </c:pt>
                <c:pt idx="22">
                  <c:v>11.734118134209663</c:v>
                </c:pt>
                <c:pt idx="23">
                  <c:v>12.581470100498647</c:v>
                </c:pt>
              </c:numCache>
            </c:numRef>
          </c:val>
        </c:ser>
        <c:ser>
          <c:idx val="6"/>
          <c:order val="6"/>
          <c:tx>
            <c:strRef>
              <c:f>'ТГВ-300-2(несим)'!$G$18:$G$19</c:f>
              <c:strCache>
                <c:ptCount val="1"/>
                <c:pt idx="0">
                  <c:v>1538461,538</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'ТГВ-300-2(несим)'!$H$19:$AE$19</c:f>
              <c:numCache>
                <c:formatCode>0.000</c:formatCode>
                <c:ptCount val="24"/>
                <c:pt idx="0">
                  <c:v>2.7998606756468531E-3</c:v>
                </c:pt>
                <c:pt idx="1">
                  <c:v>3.4622204739536318E-3</c:v>
                </c:pt>
                <c:pt idx="2">
                  <c:v>4.3906203115802699E-3</c:v>
                </c:pt>
                <c:pt idx="3">
                  <c:v>5.7491301052228268E-3</c:v>
                </c:pt>
                <c:pt idx="4">
                  <c:v>7.8508231782404639E-3</c:v>
                </c:pt>
                <c:pt idx="5">
                  <c:v>1.1355186197496722E-2</c:v>
                </c:pt>
                <c:pt idx="6">
                  <c:v>1.7854002289278529E-2</c:v>
                </c:pt>
                <c:pt idx="7">
                  <c:v>3.2043783385562886E-2</c:v>
                </c:pt>
                <c:pt idx="8">
                  <c:v>7.3232457290411362E-2</c:v>
                </c:pt>
                <c:pt idx="9">
                  <c:v>0.29921604768818394</c:v>
                </c:pt>
                <c:pt idx="10">
                  <c:v>1.1362753250653066</c:v>
                </c:pt>
                <c:pt idx="11">
                  <c:v>1.672054968630434</c:v>
                </c:pt>
                <c:pt idx="12">
                  <c:v>2.6102590209275531</c:v>
                </c:pt>
                <c:pt idx="13">
                  <c:v>4.3199664088470389</c:v>
                </c:pt>
                <c:pt idx="14">
                  <c:v>4.8032752454684378</c:v>
                </c:pt>
                <c:pt idx="15">
                  <c:v>5.3461217838712658</c:v>
                </c:pt>
                <c:pt idx="16">
                  <c:v>5.9542335473730112</c:v>
                </c:pt>
                <c:pt idx="17">
                  <c:v>6.6340034193366186</c:v>
                </c:pt>
                <c:pt idx="18">
                  <c:v>7.3937233386633627</c:v>
                </c:pt>
                <c:pt idx="19">
                  <c:v>8.246399173166985</c:v>
                </c:pt>
                <c:pt idx="20">
                  <c:v>9.2156458597404036</c:v>
                </c:pt>
                <c:pt idx="21">
                  <c:v>10.347788467027197</c:v>
                </c:pt>
                <c:pt idx="22">
                  <c:v>11.737749212205177</c:v>
                </c:pt>
                <c:pt idx="23">
                  <c:v>12.585955580832366</c:v>
                </c:pt>
              </c:numCache>
            </c:numRef>
          </c:val>
        </c:ser>
        <c:ser>
          <c:idx val="7"/>
          <c:order val="7"/>
          <c:tx>
            <c:strRef>
              <c:f>'ТГВ-300-2(несим)'!$G$20:$G$21</c:f>
              <c:strCache>
                <c:ptCount val="1"/>
                <c:pt idx="0">
                  <c:v>1200000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'ТГВ-300-2(несим)'!$H$21:$AE$21</c:f>
              <c:numCache>
                <c:formatCode>0.000</c:formatCode>
                <c:ptCount val="24"/>
                <c:pt idx="0">
                  <c:v>2.799826269284638E-3</c:v>
                </c:pt>
                <c:pt idx="1">
                  <c:v>3.4621734213961613E-3</c:v>
                </c:pt>
                <c:pt idx="2">
                  <c:v>4.3905534665472784E-3</c:v>
                </c:pt>
                <c:pt idx="3">
                  <c:v>5.7490304337104708E-3</c:v>
                </c:pt>
                <c:pt idx="4">
                  <c:v>7.8506648144055554E-3</c:v>
                </c:pt>
                <c:pt idx="5">
                  <c:v>1.1354911708348084E-2</c:v>
                </c:pt>
                <c:pt idx="6">
                  <c:v>1.7853462418781767E-2</c:v>
                </c:pt>
                <c:pt idx="7">
                  <c:v>3.204248625359235E-2</c:v>
                </c:pt>
                <c:pt idx="8">
                  <c:v>7.3227972344689835E-2</c:v>
                </c:pt>
                <c:pt idx="9">
                  <c:v>0.29917958303729636</c:v>
                </c:pt>
                <c:pt idx="10">
                  <c:v>1.1360364580225966</c:v>
                </c:pt>
                <c:pt idx="11">
                  <c:v>1.6716668244873221</c:v>
                </c:pt>
                <c:pt idx="12">
                  <c:v>2.6096328295553102</c:v>
                </c:pt>
                <c:pt idx="13">
                  <c:v>4.319134139788388</c:v>
                </c:pt>
                <c:pt idx="14">
                  <c:v>4.8024629072015985</c:v>
                </c:pt>
                <c:pt idx="15">
                  <c:v>5.3453813245145234</c:v>
                </c:pt>
                <c:pt idx="16">
                  <c:v>5.9536402121955696</c:v>
                </c:pt>
                <c:pt idx="17">
                  <c:v>6.6336619524952596</c:v>
                </c:pt>
                <c:pt idx="18">
                  <c:v>7.3937744441284705</c:v>
                </c:pt>
                <c:pt idx="19">
                  <c:v>8.2470261695307201</c:v>
                </c:pt>
                <c:pt idx="20">
                  <c:v>9.2170827385434553</c:v>
                </c:pt>
                <c:pt idx="21">
                  <c:v>10.350334042313976</c:v>
                </c:pt>
                <c:pt idx="22">
                  <c:v>11.741800589517492</c:v>
                </c:pt>
                <c:pt idx="23">
                  <c:v>12.590960685798985</c:v>
                </c:pt>
              </c:numCache>
            </c:numRef>
          </c:val>
        </c:ser>
        <c:ser>
          <c:idx val="8"/>
          <c:order val="8"/>
          <c:tx>
            <c:strRef>
              <c:f>'ТГВ-300-2(несим)'!$G$22:$G$23</c:f>
              <c:strCache>
                <c:ptCount val="1"/>
                <c:pt idx="0">
                  <c:v>937500</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'ТГВ-300-2(несим)'!$H$23:$AE$23</c:f>
              <c:numCache>
                <c:formatCode>0.000</c:formatCode>
                <c:ptCount val="24"/>
                <c:pt idx="0">
                  <c:v>2.7997816201014649E-3</c:v>
                </c:pt>
                <c:pt idx="1">
                  <c:v>3.4621124703085697E-3</c:v>
                </c:pt>
                <c:pt idx="2">
                  <c:v>4.3904670339013508E-3</c:v>
                </c:pt>
                <c:pt idx="3">
                  <c:v>5.7489017935706327E-3</c:v>
                </c:pt>
                <c:pt idx="4">
                  <c:v>7.8504608080248832E-3</c:v>
                </c:pt>
                <c:pt idx="5">
                  <c:v>1.1354558785791159E-2</c:v>
                </c:pt>
                <c:pt idx="6">
                  <c:v>1.7852769643612664E-2</c:v>
                </c:pt>
                <c:pt idx="7">
                  <c:v>3.204082508873541E-2</c:v>
                </c:pt>
                <c:pt idx="8">
                  <c:v>7.3222240735192651E-2</c:v>
                </c:pt>
                <c:pt idx="9">
                  <c:v>0.29913308910805431</c:v>
                </c:pt>
                <c:pt idx="10">
                  <c:v>1.1357323150217005</c:v>
                </c:pt>
                <c:pt idx="11">
                  <c:v>1.6711727624464743</c:v>
                </c:pt>
                <c:pt idx="12">
                  <c:v>2.6088359830472907</c:v>
                </c:pt>
                <c:pt idx="13">
                  <c:v>4.3180751769811776</c:v>
                </c:pt>
                <c:pt idx="14">
                  <c:v>4.8014292680430843</c:v>
                </c:pt>
                <c:pt idx="15">
                  <c:v>5.3444390664144104</c:v>
                </c:pt>
                <c:pt idx="16">
                  <c:v>5.9528850287207575</c:v>
                </c:pt>
                <c:pt idx="17">
                  <c:v>6.6332270745210282</c:v>
                </c:pt>
                <c:pt idx="18">
                  <c:v>7.3938388804042408</c:v>
                </c:pt>
                <c:pt idx="19">
                  <c:v>8.2478232060668173</c:v>
                </c:pt>
                <c:pt idx="20">
                  <c:v>9.2189102370642697</c:v>
                </c:pt>
                <c:pt idx="21">
                  <c:v>10.35357250385044</c:v>
                </c:pt>
                <c:pt idx="22">
                  <c:v>11.74695582661268</c:v>
                </c:pt>
                <c:pt idx="23">
                  <c:v>12.597330161307344</c:v>
                </c:pt>
              </c:numCache>
            </c:numRef>
          </c:val>
        </c:ser>
        <c:ser>
          <c:idx val="9"/>
          <c:order val="9"/>
          <c:tx>
            <c:strRef>
              <c:f>'ТГВ-300-2(несим)'!$G$24:$G$25</c:f>
              <c:strCache>
                <c:ptCount val="1"/>
                <c:pt idx="0">
                  <c:v>769230,7692</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'ТГВ-300-2(несим)'!$H$25:$AE$25</c:f>
              <c:numCache>
                <c:formatCode>0.000</c:formatCode>
                <c:ptCount val="24"/>
                <c:pt idx="0">
                  <c:v>2.7997360086657996E-3</c:v>
                </c:pt>
                <c:pt idx="1">
                  <c:v>3.4620503254588928E-3</c:v>
                </c:pt>
                <c:pt idx="2">
                  <c:v>4.3903790814955861E-3</c:v>
                </c:pt>
                <c:pt idx="3">
                  <c:v>5.7487711540539933E-3</c:v>
                </c:pt>
                <c:pt idx="4">
                  <c:v>7.8502540555343038E-3</c:v>
                </c:pt>
                <c:pt idx="5">
                  <c:v>1.1354201862797187E-2</c:v>
                </c:pt>
                <c:pt idx="6">
                  <c:v>1.7852070523124739E-2</c:v>
                </c:pt>
                <c:pt idx="7">
                  <c:v>3.2039152426763112E-2</c:v>
                </c:pt>
                <c:pt idx="8">
                  <c:v>7.3216482826044024E-2</c:v>
                </c:pt>
                <c:pt idx="9">
                  <c:v>0.29908650080322735</c:v>
                </c:pt>
                <c:pt idx="10">
                  <c:v>1.1354280264376513</c:v>
                </c:pt>
                <c:pt idx="11">
                  <c:v>1.6706786332287487</c:v>
                </c:pt>
                <c:pt idx="12">
                  <c:v>2.6080392759542792</c:v>
                </c:pt>
                <c:pt idx="13">
                  <c:v>4.3170165369131954</c:v>
                </c:pt>
                <c:pt idx="14">
                  <c:v>4.8003959035332189</c:v>
                </c:pt>
                <c:pt idx="15">
                  <c:v>5.3434969695401637</c:v>
                </c:pt>
                <c:pt idx="16">
                  <c:v>5.9521298111969578</c:v>
                </c:pt>
                <c:pt idx="17">
                  <c:v>6.6327918778282227</c:v>
                </c:pt>
                <c:pt idx="18">
                  <c:v>7.3939026360041229</c:v>
                </c:pt>
                <c:pt idx="19">
                  <c:v>8.2486191679504319</c:v>
                </c:pt>
                <c:pt idx="20">
                  <c:v>9.2207363276985213</c:v>
                </c:pt>
                <c:pt idx="21">
                  <c:v>10.356809439520303</c:v>
                </c:pt>
                <c:pt idx="22">
                  <c:v>11.752109874168822</c:v>
                </c:pt>
                <c:pt idx="23">
                  <c:v>12.603698899141399</c:v>
                </c:pt>
              </c:numCache>
            </c:numRef>
          </c:val>
        </c:ser>
        <c:ser>
          <c:idx val="10"/>
          <c:order val="10"/>
          <c:tx>
            <c:strRef>
              <c:f>'ТГВ-300-2(несим)'!$G$26:$G$27</c:f>
              <c:strCache>
                <c:ptCount val="1"/>
                <c:pt idx="0">
                  <c:v>384615,3846</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'ТГВ-300-2(несим)'!$H$27:$AE$27</c:f>
              <c:numCache>
                <c:formatCode>0.000</c:formatCode>
                <c:ptCount val="24"/>
                <c:pt idx="0">
                  <c:v>2.7994642793157947E-3</c:v>
                </c:pt>
                <c:pt idx="1">
                  <c:v>3.461682245730526E-3</c:v>
                </c:pt>
                <c:pt idx="2">
                  <c:v>4.389861252808192E-3</c:v>
                </c:pt>
                <c:pt idx="3">
                  <c:v>5.7480067234655999E-3</c:v>
                </c:pt>
                <c:pt idx="4">
                  <c:v>7.8490519082667909E-3</c:v>
                </c:pt>
                <c:pt idx="5">
                  <c:v>1.1352140111402157E-2</c:v>
                </c:pt>
                <c:pt idx="6">
                  <c:v>1.7848059367354029E-2</c:v>
                </c:pt>
                <c:pt idx="7">
                  <c:v>3.2029623087762894E-2</c:v>
                </c:pt>
                <c:pt idx="8">
                  <c:v>7.318392244131032E-2</c:v>
                </c:pt>
                <c:pt idx="9">
                  <c:v>0.29882521586710287</c:v>
                </c:pt>
                <c:pt idx="10">
                  <c:v>1.133730062409894</c:v>
                </c:pt>
                <c:pt idx="11">
                  <c:v>1.6679244214370355</c:v>
                </c:pt>
                <c:pt idx="12">
                  <c:v>2.6036030396604133</c:v>
                </c:pt>
                <c:pt idx="13">
                  <c:v>4.3111242763416575</c:v>
                </c:pt>
                <c:pt idx="14">
                  <c:v>4.7946435766944493</c:v>
                </c:pt>
                <c:pt idx="15">
                  <c:v>5.3382510530925495</c:v>
                </c:pt>
                <c:pt idx="16">
                  <c:v>5.9479215037578186</c:v>
                </c:pt>
                <c:pt idx="17">
                  <c:v>6.6303613341139291</c:v>
                </c:pt>
                <c:pt idx="18">
                  <c:v>7.3942453463633004</c:v>
                </c:pt>
                <c:pt idx="19">
                  <c:v>8.2530341026631966</c:v>
                </c:pt>
                <c:pt idx="20">
                  <c:v>9.2308844482999621</c:v>
                </c:pt>
                <c:pt idx="21">
                  <c:v>10.374815816920133</c:v>
                </c:pt>
                <c:pt idx="22">
                  <c:v>11.780803462444268</c:v>
                </c:pt>
                <c:pt idx="23">
                  <c:v>12.639168332402511</c:v>
                </c:pt>
              </c:numCache>
            </c:numRef>
          </c:val>
        </c:ser>
        <c:ser>
          <c:idx val="11"/>
          <c:order val="11"/>
          <c:tx>
            <c:strRef>
              <c:f>'ТГВ-300-2(несим)'!$G$28:$G$29</c:f>
              <c:strCache>
                <c:ptCount val="1"/>
                <c:pt idx="0">
                  <c:v>307692,3077</c:v>
                </c:pt>
              </c:strCache>
            </c:strRef>
          </c:tx>
          <c:cat>
            <c:numRef>
              <c:f>'ТГВ-300-2(несим)'!$H$5:$AE$5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'ТГВ-300-2(несим)'!$H$29:$AE$29</c:f>
              <c:numCache>
                <c:formatCode>0.000</c:formatCode>
                <c:ptCount val="24"/>
                <c:pt idx="0">
                  <c:v>2.7993172234144787E-3</c:v>
                </c:pt>
                <c:pt idx="1">
                  <c:v>3.4614843232772478E-3</c:v>
                </c:pt>
                <c:pt idx="2">
                  <c:v>4.3895846665903595E-3</c:v>
                </c:pt>
                <c:pt idx="3">
                  <c:v>5.7476012623860779E-3</c:v>
                </c:pt>
                <c:pt idx="4">
                  <c:v>7.8484189126557559E-3</c:v>
                </c:pt>
                <c:pt idx="5">
                  <c:v>1.1351062744582993E-2</c:v>
                </c:pt>
                <c:pt idx="6">
                  <c:v>1.7845980075280279E-2</c:v>
                </c:pt>
                <c:pt idx="7">
                  <c:v>3.2024724940416409E-2</c:v>
                </c:pt>
                <c:pt idx="8">
                  <c:v>7.3167337313689421E-2</c:v>
                </c:pt>
                <c:pt idx="9">
                  <c:v>0.29869348356635317</c:v>
                </c:pt>
                <c:pt idx="10">
                  <c:v>1.1328794186294524</c:v>
                </c:pt>
                <c:pt idx="11">
                  <c:v>1.6665465670589512</c:v>
                </c:pt>
                <c:pt idx="12">
                  <c:v>2.6013865559885092</c:v>
                </c:pt>
                <c:pt idx="13">
                  <c:v>4.3081818587046996</c:v>
                </c:pt>
                <c:pt idx="14">
                  <c:v>4.7917705564006541</c:v>
                </c:pt>
                <c:pt idx="15">
                  <c:v>5.3356299115183727</c:v>
                </c:pt>
                <c:pt idx="16">
                  <c:v>5.9458168919238874</c:v>
                </c:pt>
                <c:pt idx="17">
                  <c:v>6.6291422929577113</c:v>
                </c:pt>
                <c:pt idx="18">
                  <c:v>7.3944087232822326</c:v>
                </c:pt>
                <c:pt idx="19">
                  <c:v>8.2552290079095876</c:v>
                </c:pt>
                <c:pt idx="20">
                  <c:v>9.2359420637648331</c:v>
                </c:pt>
                <c:pt idx="21">
                  <c:v>10.383801179188605</c:v>
                </c:pt>
                <c:pt idx="22">
                  <c:v>11.795136347984766</c:v>
                </c:pt>
                <c:pt idx="23">
                  <c:v>12.656894418668184</c:v>
                </c:pt>
              </c:numCache>
            </c:numRef>
          </c:val>
        </c:ser>
        <c:bandFmts/>
        <c:axId val="563442560"/>
        <c:axId val="563443120"/>
        <c:axId val="520075632"/>
      </c:surface3DChart>
      <c:catAx>
        <c:axId val="56344256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43120"/>
        <c:crosses val="autoZero"/>
        <c:auto val="1"/>
        <c:lblAlgn val="ctr"/>
        <c:lblOffset val="100"/>
        <c:noMultiLvlLbl val="0"/>
      </c:catAx>
      <c:valAx>
        <c:axId val="56344312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42560"/>
        <c:crosses val="autoZero"/>
        <c:crossBetween val="midCat"/>
      </c:valAx>
      <c:serAx>
        <c:axId val="520075632"/>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4312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'ТГВ-500-2(несим)'!$G$6:$G$7</c:f>
              <c:strCache>
                <c:ptCount val="1"/>
                <c:pt idx="0">
                  <c:v>32142857,14</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'ТГВ-500-2(несим)'!$H$7:$AE$7</c:f>
              <c:numCache>
                <c:formatCode>0.000</c:formatCode>
                <c:ptCount val="24"/>
                <c:pt idx="0">
                  <c:v>2.7354208988299676E-3</c:v>
                </c:pt>
                <c:pt idx="1">
                  <c:v>3.3824415202315643E-3</c:v>
                </c:pt>
                <c:pt idx="2">
                  <c:v>4.289304166422276E-3</c:v>
                </c:pt>
                <c:pt idx="3">
                  <c:v>5.616234951281618E-3</c:v>
                </c:pt>
                <c:pt idx="4">
                  <c:v>7.6689555175879845E-3</c:v>
                </c:pt>
                <c:pt idx="5">
                  <c:v>1.1091429021358287E-2</c:v>
                </c:pt>
                <c:pt idx="6">
                  <c:v>1.743789328879251E-2</c:v>
                </c:pt>
                <c:pt idx="7">
                  <c:v>3.129407275003819E-2</c:v>
                </c:pt>
                <c:pt idx="8">
                  <c:v>7.1516466396478323E-2</c:v>
                </c:pt>
                <c:pt idx="9">
                  <c:v>0.29247860468531933</c:v>
                </c:pt>
                <c:pt idx="10">
                  <c:v>1.1162778060442284</c:v>
                </c:pt>
                <c:pt idx="11">
                  <c:v>1.6478899079752121</c:v>
                </c:pt>
                <c:pt idx="12">
                  <c:v>2.5861576741003183</c:v>
                </c:pt>
                <c:pt idx="13">
                  <c:v>4.3164241624724013</c:v>
                </c:pt>
                <c:pt idx="14">
                  <c:v>4.8094556059381226</c:v>
                </c:pt>
                <c:pt idx="15">
                  <c:v>5.3648554606021364</c:v>
                </c:pt>
                <c:pt idx="16">
                  <c:v>5.9887535898366409</c:v>
                </c:pt>
                <c:pt idx="17">
                  <c:v>6.6878678718686366</c:v>
                </c:pt>
                <c:pt idx="18">
                  <c:v>7.4707182460991435</c:v>
                </c:pt>
                <c:pt idx="19">
                  <c:v>8.3505141800758604</c:v>
                </c:pt>
                <c:pt idx="20">
                  <c:v>9.3513510963438957</c:v>
                </c:pt>
                <c:pt idx="21">
                  <c:v>10.521132312710002</c:v>
                </c:pt>
                <c:pt idx="22">
                  <c:v>11.959542303666376</c:v>
                </c:pt>
                <c:pt idx="23">
                  <c:v>12.839635766302274</c:v>
                </c:pt>
              </c:numCache>
            </c:numRef>
          </c:val>
        </c:ser>
        <c:ser>
          <c:idx val="1"/>
          <c:order val="1"/>
          <c:tx>
            <c:strRef>
              <c:f>'ТГВ-500-2(несим)'!$G$8:$G$9</c:f>
              <c:strCache>
                <c:ptCount val="1"/>
                <c:pt idx="0">
                  <c:v>25714285,71</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'ТГВ-500-2(несим)'!$H$9:$AE$9</c:f>
              <c:numCache>
                <c:formatCode>0.000</c:formatCode>
                <c:ptCount val="24"/>
                <c:pt idx="0">
                  <c:v>2.73541962817143E-3</c:v>
                </c:pt>
                <c:pt idx="1">
                  <c:v>3.3824397711643122E-3</c:v>
                </c:pt>
                <c:pt idx="2">
                  <c:v>4.2893016652533721E-3</c:v>
                </c:pt>
                <c:pt idx="3">
                  <c:v>5.6162311971231747E-3</c:v>
                </c:pt>
                <c:pt idx="4">
                  <c:v>7.6689495130151794E-3</c:v>
                </c:pt>
                <c:pt idx="5">
                  <c:v>1.1091418543956923E-2</c:v>
                </c:pt>
                <c:pt idx="6">
                  <c:v>1.7437872542366423E-2</c:v>
                </c:pt>
                <c:pt idx="7">
                  <c:v>3.1294022560762524E-2</c:v>
                </c:pt>
                <c:pt idx="8">
                  <c:v>7.151629159708861E-2</c:v>
                </c:pt>
                <c:pt idx="9">
                  <c:v>0.29247716834186366</c:v>
                </c:pt>
                <c:pt idx="10">
                  <c:v>1.1162682254157801</c:v>
                </c:pt>
                <c:pt idx="11">
                  <c:v>1.6478741889665185</c:v>
                </c:pt>
                <c:pt idx="12">
                  <c:v>2.5861319053796352</c:v>
                </c:pt>
                <c:pt idx="13">
                  <c:v>4.3163888556141075</c:v>
                </c:pt>
                <c:pt idx="14">
                  <c:v>4.8094207826465114</c:v>
                </c:pt>
                <c:pt idx="15">
                  <c:v>5.3648232519058352</c:v>
                </c:pt>
                <c:pt idx="16">
                  <c:v>5.9887271348388103</c:v>
                </c:pt>
                <c:pt idx="17">
                  <c:v>6.6878516011870968</c:v>
                </c:pt>
                <c:pt idx="18">
                  <c:v>7.4707181792665294</c:v>
                </c:pt>
                <c:pt idx="19">
                  <c:v>8.3505382293309314</c:v>
                </c:pt>
                <c:pt idx="20">
                  <c:v>9.3514094233783531</c:v>
                </c:pt>
                <c:pt idx="21">
                  <c:v>10.521237940674448</c:v>
                </c:pt>
                <c:pt idx="22">
                  <c:v>11.959712577519317</c:v>
                </c:pt>
                <c:pt idx="23">
                  <c:v>12.839847158911496</c:v>
                </c:pt>
              </c:numCache>
            </c:numRef>
          </c:val>
        </c:ser>
        <c:ser>
          <c:idx val="2"/>
          <c:order val="2"/>
          <c:tx>
            <c:strRef>
              <c:f>'ТГВ-500-2(несим)'!$G$10:$G$11</c:f>
              <c:strCache>
                <c:ptCount val="1"/>
                <c:pt idx="0">
                  <c:v>15000000</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'ТГВ-500-2(несим)'!$H$11:$AE$11</c:f>
              <c:numCache>
                <c:formatCode>0.000</c:formatCode>
                <c:ptCount val="24"/>
                <c:pt idx="0">
                  <c:v>2.73541508196245E-3</c:v>
                </c:pt>
                <c:pt idx="1">
                  <c:v>3.3824335143938628E-3</c:v>
                </c:pt>
                <c:pt idx="2">
                  <c:v>4.2892927196471354E-3</c:v>
                </c:pt>
                <c:pt idx="3">
                  <c:v>5.6162177724957876E-3</c:v>
                </c:pt>
                <c:pt idx="4">
                  <c:v>7.6689280448742642E-3</c:v>
                </c:pt>
                <c:pt idx="5">
                  <c:v>1.1091381090811241E-2</c:v>
                </c:pt>
                <c:pt idx="6">
                  <c:v>1.743779839427612E-2</c:v>
                </c:pt>
                <c:pt idx="7">
                  <c:v>3.1293843215968252E-2</c:v>
                </c:pt>
                <c:pt idx="8">
                  <c:v>7.1515667090313928E-2</c:v>
                </c:pt>
                <c:pt idx="9">
                  <c:v>0.29247203773209696</c:v>
                </c:pt>
                <c:pt idx="10">
                  <c:v>1.1162340075429094</c:v>
                </c:pt>
                <c:pt idx="11">
                  <c:v>1.6478180489289826</c:v>
                </c:pt>
                <c:pt idx="12">
                  <c:v>2.5860398752952847</c:v>
                </c:pt>
                <c:pt idx="13">
                  <c:v>4.3162627626110597</c:v>
                </c:pt>
                <c:pt idx="14">
                  <c:v>4.8092964163452816</c:v>
                </c:pt>
                <c:pt idx="15">
                  <c:v>5.3647082225505089</c:v>
                </c:pt>
                <c:pt idx="16">
                  <c:v>5.9886326527745517</c:v>
                </c:pt>
                <c:pt idx="17">
                  <c:v>6.687793489219219</c:v>
                </c:pt>
                <c:pt idx="18">
                  <c:v>7.4707179349770509</c:v>
                </c:pt>
                <c:pt idx="19">
                  <c:v>8.350624110351923</c:v>
                </c:pt>
                <c:pt idx="20">
                  <c:v>9.3516177219332217</c:v>
                </c:pt>
                <c:pt idx="21">
                  <c:v>10.521615169897071</c:v>
                </c:pt>
                <c:pt idx="22">
                  <c:v>11.960320687778395</c:v>
                </c:pt>
                <c:pt idx="23">
                  <c:v>12.840602125884651</c:v>
                </c:pt>
              </c:numCache>
            </c:numRef>
          </c:val>
        </c:ser>
        <c:ser>
          <c:idx val="3"/>
          <c:order val="3"/>
          <c:tx>
            <c:strRef>
              <c:f>'ТГВ-500-2(несим)'!$G$12:$G$13</c:f>
              <c:strCache>
                <c:ptCount val="1"/>
                <c:pt idx="0">
                  <c:v>5625000</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'ТГВ-500-2(несим)'!$H$13:$AE$13</c:f>
              <c:numCache>
                <c:formatCode>0.000</c:formatCode>
                <c:ptCount val="24"/>
                <c:pt idx="0">
                  <c:v>2.7353967698989638E-3</c:v>
                </c:pt>
                <c:pt idx="1">
                  <c:v>3.3824083294777736E-3</c:v>
                </c:pt>
                <c:pt idx="2">
                  <c:v>4.2892567362889248E-3</c:v>
                </c:pt>
                <c:pt idx="3">
                  <c:v>5.6161638096424195E-3</c:v>
                </c:pt>
                <c:pt idx="4">
                  <c:v>7.668841809232262E-3</c:v>
                </c:pt>
                <c:pt idx="5">
                  <c:v>1.1091230749270228E-2</c:v>
                </c:pt>
                <c:pt idx="6">
                  <c:v>1.7437500962728794E-2</c:v>
                </c:pt>
                <c:pt idx="7">
                  <c:v>3.1293124315346275E-2</c:v>
                </c:pt>
                <c:pt idx="8">
                  <c:v>7.1513165575558257E-2</c:v>
                </c:pt>
                <c:pt idx="9">
                  <c:v>0.29245150261356628</c:v>
                </c:pt>
                <c:pt idx="10">
                  <c:v>1.1160971150857433</c:v>
                </c:pt>
                <c:pt idx="11">
                  <c:v>1.6475934775315717</c:v>
                </c:pt>
                <c:pt idx="12">
                  <c:v>2.5856717715415076</c:v>
                </c:pt>
                <c:pt idx="13">
                  <c:v>4.3157584361968722</c:v>
                </c:pt>
                <c:pt idx="14">
                  <c:v>4.8087989917015381</c:v>
                </c:pt>
                <c:pt idx="15">
                  <c:v>5.3642481317108688</c:v>
                </c:pt>
                <c:pt idx="16">
                  <c:v>5.9882547255975744</c:v>
                </c:pt>
                <c:pt idx="17">
                  <c:v>6.6875610039624744</c:v>
                </c:pt>
                <c:pt idx="18">
                  <c:v>7.4707168702701292</c:v>
                </c:pt>
                <c:pt idx="19">
                  <c:v>8.3509674910425886</c:v>
                </c:pt>
                <c:pt idx="20">
                  <c:v>9.3524507242142825</c:v>
                </c:pt>
                <c:pt idx="21">
                  <c:v>10.523123875703751</c:v>
                </c:pt>
                <c:pt idx="22">
                  <c:v>11.962752962470702</c:v>
                </c:pt>
                <c:pt idx="23">
                  <c:v>12.843621890145014</c:v>
                </c:pt>
              </c:numCache>
            </c:numRef>
          </c:val>
        </c:ser>
        <c:ser>
          <c:idx val="4"/>
          <c:order val="4"/>
          <c:tx>
            <c:strRef>
              <c:f>'ТГВ-500-2(несим)'!$G$14:$G$15</c:f>
              <c:strCache>
                <c:ptCount val="1"/>
                <c:pt idx="0">
                  <c:v>2739130,435</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'ТГВ-500-2(несим)'!$H$15:$AE$15</c:f>
              <c:numCache>
                <c:formatCode>0.000</c:formatCode>
                <c:ptCount val="24"/>
                <c:pt idx="0">
                  <c:v>2.7353654402162975E-3</c:v>
                </c:pt>
                <c:pt idx="1">
                  <c:v>3.3823653032856596E-3</c:v>
                </c:pt>
                <c:pt idx="2">
                  <c:v>4.2891953509256184E-3</c:v>
                </c:pt>
                <c:pt idx="3">
                  <c:v>5.6160718863487464E-3</c:v>
                </c:pt>
                <c:pt idx="4">
                  <c:v>7.6686951256818943E-3</c:v>
                </c:pt>
                <c:pt idx="5">
                  <c:v>1.1090975400789791E-2</c:v>
                </c:pt>
                <c:pt idx="6">
                  <c:v>1.7436996539138855E-2</c:v>
                </c:pt>
                <c:pt idx="7">
                  <c:v>3.129190694489821E-2</c:v>
                </c:pt>
                <c:pt idx="8">
                  <c:v>7.1508936108310092E-2</c:v>
                </c:pt>
                <c:pt idx="9">
                  <c:v>0.29241684037572957</c:v>
                </c:pt>
                <c:pt idx="10">
                  <c:v>1.1158662776926827</c:v>
                </c:pt>
                <c:pt idx="11">
                  <c:v>1.6472148737020507</c:v>
                </c:pt>
                <c:pt idx="12">
                  <c:v>2.585051313899859</c:v>
                </c:pt>
                <c:pt idx="13">
                  <c:v>4.314908450959356</c:v>
                </c:pt>
                <c:pt idx="14">
                  <c:v>4.8079606225966405</c:v>
                </c:pt>
                <c:pt idx="15">
                  <c:v>5.3634726460751372</c:v>
                </c:pt>
                <c:pt idx="16">
                  <c:v>5.9876176520485496</c:v>
                </c:pt>
                <c:pt idx="17">
                  <c:v>6.6871689646262666</c:v>
                </c:pt>
                <c:pt idx="18">
                  <c:v>7.4707147581888895</c:v>
                </c:pt>
                <c:pt idx="19">
                  <c:v>8.3515458132370366</c:v>
                </c:pt>
                <c:pt idx="20">
                  <c:v>9.3538542326826164</c:v>
                </c:pt>
                <c:pt idx="21">
                  <c:v>10.525666357887342</c:v>
                </c:pt>
                <c:pt idx="22">
                  <c:v>11.966852479969392</c:v>
                </c:pt>
                <c:pt idx="23">
                  <c:v>12.848711974400022</c:v>
                </c:pt>
              </c:numCache>
            </c:numRef>
          </c:val>
        </c:ser>
        <c:ser>
          <c:idx val="5"/>
          <c:order val="5"/>
          <c:tx>
            <c:strRef>
              <c:f>'ТГВ-500-2(несим)'!$G$16:$G$17</c:f>
              <c:strCache>
                <c:ptCount val="1"/>
                <c:pt idx="0">
                  <c:v>2058823,529</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'ТГВ-500-2(несим)'!$H$17:$AE$17</c:f>
              <c:numCache>
                <c:formatCode>0.000</c:formatCode>
                <c:ptCount val="24"/>
                <c:pt idx="0">
                  <c:v>2.7353449555577742E-3</c:v>
                </c:pt>
                <c:pt idx="1">
                  <c:v>3.3823372116216048E-3</c:v>
                </c:pt>
                <c:pt idx="2">
                  <c:v>4.2891553309880323E-3</c:v>
                </c:pt>
                <c:pt idx="3">
                  <c:v>5.6160120453136245E-3</c:v>
                </c:pt>
                <c:pt idx="4">
                  <c:v>7.6685997777305153E-3</c:v>
                </c:pt>
                <c:pt idx="5">
                  <c:v>1.109080966609979E-2</c:v>
                </c:pt>
                <c:pt idx="6">
                  <c:v>1.7436669636755157E-2</c:v>
                </c:pt>
                <c:pt idx="7">
                  <c:v>3.1291119215053446E-2</c:v>
                </c:pt>
                <c:pt idx="8">
                  <c:v>7.1506203654971387E-2</c:v>
                </c:pt>
                <c:pt idx="9">
                  <c:v>0.29239448506576338</c:v>
                </c:pt>
                <c:pt idx="10">
                  <c:v>1.1157175524644547</c:v>
                </c:pt>
                <c:pt idx="11">
                  <c:v>1.6469710002749078</c:v>
                </c:pt>
                <c:pt idx="12">
                  <c:v>2.5846517371107751</c:v>
                </c:pt>
                <c:pt idx="13">
                  <c:v>4.3143611123802064</c:v>
                </c:pt>
                <c:pt idx="14">
                  <c:v>4.8074207534128028</c:v>
                </c:pt>
                <c:pt idx="15">
                  <c:v>5.3629732444185478</c:v>
                </c:pt>
                <c:pt idx="16">
                  <c:v>5.9872073357582396</c:v>
                </c:pt>
                <c:pt idx="17">
                  <c:v>6.6869163743985656</c:v>
                </c:pt>
                <c:pt idx="18">
                  <c:v>7.4707131868188412</c:v>
                </c:pt>
                <c:pt idx="19">
                  <c:v>8.3519179464788724</c:v>
                </c:pt>
                <c:pt idx="20">
                  <c:v>9.3547577249557516</c:v>
                </c:pt>
                <c:pt idx="21">
                  <c:v>10.527303380321859</c:v>
                </c:pt>
                <c:pt idx="22">
                  <c:v>11.969492446418567</c:v>
                </c:pt>
                <c:pt idx="23">
                  <c:v>12.851990084053675</c:v>
                </c:pt>
              </c:numCache>
            </c:numRef>
          </c:val>
        </c:ser>
        <c:ser>
          <c:idx val="6"/>
          <c:order val="6"/>
          <c:tx>
            <c:strRef>
              <c:f>'ТГВ-500-2(несим)'!$G$18:$G$19</c:f>
              <c:strCache>
                <c:ptCount val="1"/>
                <c:pt idx="0">
                  <c:v>1538461,538</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'ТГВ-500-2(несим)'!$H$19:$AE$19</c:f>
              <c:numCache>
                <c:formatCode>0.000</c:formatCode>
                <c:ptCount val="24"/>
                <c:pt idx="0">
                  <c:v>2.7353166728683186E-3</c:v>
                </c:pt>
                <c:pt idx="1">
                  <c:v>3.3822984765880639E-3</c:v>
                </c:pt>
                <c:pt idx="2">
                  <c:v>4.2891002208529884E-3</c:v>
                </c:pt>
                <c:pt idx="3">
                  <c:v>5.615929749721962E-3</c:v>
                </c:pt>
                <c:pt idx="4">
                  <c:v>7.6684688279975918E-3</c:v>
                </c:pt>
                <c:pt idx="5">
                  <c:v>1.1090582357901536E-2</c:v>
                </c:pt>
                <c:pt idx="6">
                  <c:v>1.7436221903326284E-2</c:v>
                </c:pt>
                <c:pt idx="7">
                  <c:v>3.1290041839975392E-2</c:v>
                </c:pt>
                <c:pt idx="8">
                  <c:v>7.1502471918100108E-2</c:v>
                </c:pt>
                <c:pt idx="9">
                  <c:v>0.29236400229274978</c:v>
                </c:pt>
                <c:pt idx="10">
                  <c:v>1.1155149489459859</c:v>
                </c:pt>
                <c:pt idx="11">
                  <c:v>1.6466388494316098</c:v>
                </c:pt>
                <c:pt idx="12">
                  <c:v>2.5841076270751633</c:v>
                </c:pt>
                <c:pt idx="13">
                  <c:v>4.3136158615060269</c:v>
                </c:pt>
                <c:pt idx="14">
                  <c:v>4.8066856592807099</c:v>
                </c:pt>
                <c:pt idx="15">
                  <c:v>5.3622932181865108</c:v>
                </c:pt>
                <c:pt idx="16">
                  <c:v>5.9866485523484103</c:v>
                </c:pt>
                <c:pt idx="17">
                  <c:v>6.6865722723303449</c:v>
                </c:pt>
                <c:pt idx="18">
                  <c:v>7.4707107806918822</c:v>
                </c:pt>
                <c:pt idx="19">
                  <c:v>8.3524242976708187</c:v>
                </c:pt>
                <c:pt idx="20">
                  <c:v>9.3559875559684134</c:v>
                </c:pt>
                <c:pt idx="21">
                  <c:v>10.52953210543305</c:v>
                </c:pt>
                <c:pt idx="22">
                  <c:v>11.973087158648918</c:v>
                </c:pt>
                <c:pt idx="23">
                  <c:v>12.85645403698603</c:v>
                </c:pt>
              </c:numCache>
            </c:numRef>
          </c:val>
        </c:ser>
        <c:ser>
          <c:idx val="7"/>
          <c:order val="7"/>
          <c:tx>
            <c:strRef>
              <c:f>'ТГВ-500-2(несим)'!$G$20:$G$21</c:f>
              <c:strCache>
                <c:ptCount val="1"/>
                <c:pt idx="0">
                  <c:v>1200000</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'ТГВ-500-2(несим)'!$H$21:$AE$21</c:f>
              <c:numCache>
                <c:formatCode>0.000</c:formatCode>
                <c:ptCount val="24"/>
                <c:pt idx="0">
                  <c:v>2.735284585775604E-3</c:v>
                </c:pt>
                <c:pt idx="1">
                  <c:v>3.3822545989492187E-3</c:v>
                </c:pt>
                <c:pt idx="2">
                  <c:v>4.289037891659726E-3</c:v>
                </c:pt>
                <c:pt idx="3">
                  <c:v>5.6158368214274937E-3</c:v>
                </c:pt>
                <c:pt idx="4">
                  <c:v>7.6683211970446372E-3</c:v>
                </c:pt>
                <c:pt idx="5">
                  <c:v>1.1090326512023973E-2</c:v>
                </c:pt>
                <c:pt idx="6">
                  <c:v>1.7435718795837496E-2</c:v>
                </c:pt>
                <c:pt idx="7">
                  <c:v>3.1288833275163262E-2</c:v>
                </c:pt>
                <c:pt idx="8">
                  <c:v>7.149829313541177E-2</c:v>
                </c:pt>
                <c:pt idx="9">
                  <c:v>0.29232993308957178</c:v>
                </c:pt>
                <c:pt idx="10">
                  <c:v>1.1152887692460374</c:v>
                </c:pt>
                <c:pt idx="11">
                  <c:v>1.6462681426007584</c:v>
                </c:pt>
                <c:pt idx="12">
                  <c:v>2.5835005006029359</c:v>
                </c:pt>
                <c:pt idx="13">
                  <c:v>4.3127843921766846</c:v>
                </c:pt>
                <c:pt idx="14">
                  <c:v>4.8058655032651671</c:v>
                </c:pt>
                <c:pt idx="15">
                  <c:v>5.3615344568730485</c:v>
                </c:pt>
                <c:pt idx="16">
                  <c:v>5.9860249856261811</c:v>
                </c:pt>
                <c:pt idx="17">
                  <c:v>6.6861881187285075</c:v>
                </c:pt>
                <c:pt idx="18">
                  <c:v>7.4707077328798226</c:v>
                </c:pt>
                <c:pt idx="19">
                  <c:v>8.3529887629679536</c:v>
                </c:pt>
                <c:pt idx="20">
                  <c:v>9.3573591822613658</c:v>
                </c:pt>
                <c:pt idx="21">
                  <c:v>10.532018360399622</c:v>
                </c:pt>
                <c:pt idx="22">
                  <c:v>11.97709796086545</c:v>
                </c:pt>
                <c:pt idx="23">
                  <c:v>12.861435120794837</c:v>
                </c:pt>
              </c:numCache>
            </c:numRef>
          </c:val>
        </c:ser>
        <c:ser>
          <c:idx val="8"/>
          <c:order val="8"/>
          <c:tx>
            <c:strRef>
              <c:f>'ТГВ-500-2(несим)'!$G$22:$G$23</c:f>
              <c:strCache>
                <c:ptCount val="1"/>
                <c:pt idx="0">
                  <c:v>937500</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'ТГВ-500-2(несим)'!$H$23:$AE$23</c:f>
              <c:numCache>
                <c:formatCode>0.000</c:formatCode>
                <c:ptCount val="24"/>
                <c:pt idx="0">
                  <c:v>2.7352429464607441E-3</c:v>
                </c:pt>
                <c:pt idx="1">
                  <c:v>3.3821977607882059E-3</c:v>
                </c:pt>
                <c:pt idx="2">
                  <c:v>4.2889572983766762E-3</c:v>
                </c:pt>
                <c:pt idx="3">
                  <c:v>5.6157168846769955E-3</c:v>
                </c:pt>
                <c:pt idx="4">
                  <c:v>7.6681310172945008E-3</c:v>
                </c:pt>
                <c:pt idx="5">
                  <c:v>1.1089997560324957E-2</c:v>
                </c:pt>
                <c:pt idx="6">
                  <c:v>1.743507319582295E-2</c:v>
                </c:pt>
                <c:pt idx="7">
                  <c:v>3.1287285529934941E-2</c:v>
                </c:pt>
                <c:pt idx="8">
                  <c:v>7.1492952758417994E-2</c:v>
                </c:pt>
                <c:pt idx="9">
                  <c:v>0.29228649274757035</c:v>
                </c:pt>
                <c:pt idx="10">
                  <c:v>1.1150007734507925</c:v>
                </c:pt>
                <c:pt idx="11">
                  <c:v>1.6457962644906743</c:v>
                </c:pt>
                <c:pt idx="12">
                  <c:v>2.5827278992738729</c:v>
                </c:pt>
                <c:pt idx="13">
                  <c:v>4.3117264439827974</c:v>
                </c:pt>
                <c:pt idx="14">
                  <c:v>4.8048219216497685</c:v>
                </c:pt>
                <c:pt idx="15">
                  <c:v>5.3605689255899858</c:v>
                </c:pt>
                <c:pt idx="16">
                  <c:v>5.9852313594130715</c:v>
                </c:pt>
                <c:pt idx="17">
                  <c:v>6.6856989578721784</c:v>
                </c:pt>
                <c:pt idx="18">
                  <c:v>7.4707032999084824</c:v>
                </c:pt>
                <c:pt idx="19">
                  <c:v>8.3537062677028722</c:v>
                </c:pt>
                <c:pt idx="20">
                  <c:v>9.3591036768396876</c:v>
                </c:pt>
                <c:pt idx="21">
                  <c:v>10.535181352327816</c:v>
                </c:pt>
                <c:pt idx="22">
                  <c:v>11.982201567619647</c:v>
                </c:pt>
                <c:pt idx="23">
                  <c:v>12.867774027252329</c:v>
                </c:pt>
              </c:numCache>
            </c:numRef>
          </c:val>
        </c:ser>
        <c:ser>
          <c:idx val="9"/>
          <c:order val="9"/>
          <c:tx>
            <c:strRef>
              <c:f>'ТГВ-500-2(несим)'!$G$24:$G$25</c:f>
              <c:strCache>
                <c:ptCount val="1"/>
                <c:pt idx="0">
                  <c:v>769230,7692</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'ТГВ-500-2(несим)'!$H$25:$AE$25</c:f>
              <c:numCache>
                <c:formatCode>0.000</c:formatCode>
                <c:ptCount val="24"/>
                <c:pt idx="0">
                  <c:v>2.7352004099186881E-3</c:v>
                </c:pt>
                <c:pt idx="1">
                  <c:v>3.3821398096215583E-3</c:v>
                </c:pt>
                <c:pt idx="2">
                  <c:v>4.2888752882687528E-3</c:v>
                </c:pt>
                <c:pt idx="3">
                  <c:v>5.6155950841545029E-3</c:v>
                </c:pt>
                <c:pt idx="4">
                  <c:v>7.6679382779605045E-3</c:v>
                </c:pt>
                <c:pt idx="5">
                  <c:v>1.1089664880301499E-2</c:v>
                </c:pt>
                <c:pt idx="6">
                  <c:v>1.7434421682443149E-2</c:v>
                </c:pt>
                <c:pt idx="7">
                  <c:v>3.1285727068580238E-2</c:v>
                </c:pt>
                <c:pt idx="8">
                  <c:v>7.1487587838859279E-2</c:v>
                </c:pt>
                <c:pt idx="9">
                  <c:v>0.2922429634334387</c:v>
                </c:pt>
                <c:pt idx="10">
                  <c:v>1.114712631682738</c:v>
                </c:pt>
                <c:pt idx="11">
                  <c:v>1.6453243090959888</c:v>
                </c:pt>
                <c:pt idx="12">
                  <c:v>2.5819554158417799</c:v>
                </c:pt>
                <c:pt idx="13">
                  <c:v>4.3106688149811507</c:v>
                </c:pt>
                <c:pt idx="14">
                  <c:v>4.8037786230356305</c:v>
                </c:pt>
                <c:pt idx="15">
                  <c:v>5.3596035782250215</c:v>
                </c:pt>
                <c:pt idx="16">
                  <c:v>5.984437737016064</c:v>
                </c:pt>
                <c:pt idx="17">
                  <c:v>6.6852095295368379</c:v>
                </c:pt>
                <c:pt idx="18">
                  <c:v>7.4706982457682205</c:v>
                </c:pt>
                <c:pt idx="19">
                  <c:v>8.3544227573949446</c:v>
                </c:pt>
                <c:pt idx="20">
                  <c:v>9.3608468136455034</c:v>
                </c:pt>
                <c:pt idx="21">
                  <c:v>10.538342850894068</c:v>
                </c:pt>
                <c:pt idx="22">
                  <c:v>11.987303996840813</c:v>
                </c:pt>
                <c:pt idx="23">
                  <c:v>12.874112199785944</c:v>
                </c:pt>
              </c:numCache>
            </c:numRef>
          </c:val>
        </c:ser>
        <c:ser>
          <c:idx val="10"/>
          <c:order val="10"/>
          <c:tx>
            <c:strRef>
              <c:f>'ТГВ-500-2(несим)'!$G$26:$G$27</c:f>
              <c:strCache>
                <c:ptCount val="1"/>
                <c:pt idx="0">
                  <c:v>384615,3846</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'ТГВ-500-2(несим)'!$H$27:$AE$27</c:f>
              <c:numCache>
                <c:formatCode>0.000</c:formatCode>
                <c:ptCount val="24"/>
                <c:pt idx="0">
                  <c:v>2.7349470017534287E-3</c:v>
                </c:pt>
                <c:pt idx="1">
                  <c:v>3.3817965720456282E-3</c:v>
                </c:pt>
                <c:pt idx="2">
                  <c:v>4.2883924496054122E-3</c:v>
                </c:pt>
                <c:pt idx="3">
                  <c:v>5.6148823796993005E-3</c:v>
                </c:pt>
                <c:pt idx="4">
                  <c:v>7.6668176152467939E-3</c:v>
                </c:pt>
                <c:pt idx="5">
                  <c:v>1.1087743172467615E-2</c:v>
                </c:pt>
                <c:pt idx="6">
                  <c:v>1.7430683662375303E-2</c:v>
                </c:pt>
                <c:pt idx="7">
                  <c:v>3.1276848259971228E-2</c:v>
                </c:pt>
                <c:pt idx="8">
                  <c:v>7.1457249041146059E-2</c:v>
                </c:pt>
                <c:pt idx="9">
                  <c:v>0.29199881974228503</c:v>
                </c:pt>
                <c:pt idx="10">
                  <c:v>1.1131046198886594</c:v>
                </c:pt>
                <c:pt idx="11">
                  <c:v>1.6426934514447302</c:v>
                </c:pt>
                <c:pt idx="12">
                  <c:v>2.5776537475177812</c:v>
                </c:pt>
                <c:pt idx="13">
                  <c:v>4.3047821257166117</c:v>
                </c:pt>
                <c:pt idx="14">
                  <c:v>4.7979711048543763</c:v>
                </c:pt>
                <c:pt idx="15">
                  <c:v>5.3542285411882844</c:v>
                </c:pt>
                <c:pt idx="16">
                  <c:v>5.9800161546533781</c:v>
                </c:pt>
                <c:pt idx="17">
                  <c:v>6.6824777776067696</c:v>
                </c:pt>
                <c:pt idx="18">
                  <c:v>7.4706586783222786</c:v>
                </c:pt>
                <c:pt idx="19">
                  <c:v>8.3583960113559748</c:v>
                </c:pt>
                <c:pt idx="20">
                  <c:v>9.3705336824116898</c:v>
                </c:pt>
                <c:pt idx="21">
                  <c:v>10.555929533164424</c:v>
                </c:pt>
                <c:pt idx="22">
                  <c:v>12.015710218682102</c:v>
                </c:pt>
                <c:pt idx="23">
                  <c:v>12.90941141024831</c:v>
                </c:pt>
              </c:numCache>
            </c:numRef>
          </c:val>
        </c:ser>
        <c:ser>
          <c:idx val="11"/>
          <c:order val="11"/>
          <c:tx>
            <c:strRef>
              <c:f>'ТГВ-500-2(несим)'!$G$28:$G$29</c:f>
              <c:strCache>
                <c:ptCount val="1"/>
                <c:pt idx="0">
                  <c:v>307692,3077</c:v>
                </c:pt>
              </c:strCache>
            </c:strRef>
          </c:tx>
          <c:cat>
            <c:numRef>
              <c:f>'ТГВ-500-2(несим)'!$H$5:$AE$5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'ТГВ-500-2(несим)'!$H$29:$AE$29</c:f>
              <c:numCache>
                <c:formatCode>0.000</c:formatCode>
                <c:ptCount val="24"/>
                <c:pt idx="0">
                  <c:v>2.7348098622955157E-3</c:v>
                </c:pt>
                <c:pt idx="1">
                  <c:v>3.3816120092520288E-3</c:v>
                </c:pt>
                <c:pt idx="2">
                  <c:v>4.2881345545494765E-3</c:v>
                </c:pt>
                <c:pt idx="3">
                  <c:v>5.6145043571330421E-3</c:v>
                </c:pt>
                <c:pt idx="4">
                  <c:v>7.6662275283304916E-3</c:v>
                </c:pt>
                <c:pt idx="5">
                  <c:v>1.1086738986607857E-2</c:v>
                </c:pt>
                <c:pt idx="6">
                  <c:v>1.7428745949963537E-2</c:v>
                </c:pt>
                <c:pt idx="7">
                  <c:v>3.1272284429918785E-2</c:v>
                </c:pt>
                <c:pt idx="8">
                  <c:v>7.1441795028717128E-2</c:v>
                </c:pt>
                <c:pt idx="9">
                  <c:v>0.29187572008005735</c:v>
                </c:pt>
                <c:pt idx="10">
                  <c:v>1.1122989456126682</c:v>
                </c:pt>
                <c:pt idx="11">
                  <c:v>1.6413771554948202</c:v>
                </c:pt>
                <c:pt idx="12">
                  <c:v>2.5755042994622879</c:v>
                </c:pt>
                <c:pt idx="13">
                  <c:v>4.3018424569085898</c:v>
                </c:pt>
                <c:pt idx="14">
                  <c:v>4.7950705902247739</c:v>
                </c:pt>
                <c:pt idx="15">
                  <c:v>5.3515431069275623</c:v>
                </c:pt>
                <c:pt idx="16">
                  <c:v>5.9778053488288663</c:v>
                </c:pt>
                <c:pt idx="17">
                  <c:v>6.6811087309129435</c:v>
                </c:pt>
                <c:pt idx="18">
                  <c:v>7.4706316109979234</c:v>
                </c:pt>
                <c:pt idx="19">
                  <c:v>8.360370772452498</c:v>
                </c:pt>
                <c:pt idx="20">
                  <c:v>9.3753612582740367</c:v>
                </c:pt>
                <c:pt idx="21">
                  <c:v>10.564705429449671</c:v>
                </c:pt>
                <c:pt idx="22">
                  <c:v>12.029899563097077</c:v>
                </c:pt>
                <c:pt idx="23">
                  <c:v>12.927052430095561</c:v>
                </c:pt>
              </c:numCache>
            </c:numRef>
          </c:val>
        </c:ser>
        <c:bandFmts/>
        <c:axId val="563451520"/>
        <c:axId val="563452080"/>
        <c:axId val="520076256"/>
      </c:surface3DChart>
      <c:catAx>
        <c:axId val="56345152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52080"/>
        <c:crosses val="autoZero"/>
        <c:auto val="1"/>
        <c:lblAlgn val="ctr"/>
        <c:lblOffset val="100"/>
        <c:noMultiLvlLbl val="0"/>
      </c:catAx>
      <c:valAx>
        <c:axId val="56345208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51520"/>
        <c:crosses val="autoZero"/>
        <c:crossBetween val="midCat"/>
      </c:valAx>
      <c:serAx>
        <c:axId val="520076256"/>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5208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'ТВВ-500-2(несим)'!$G$6:$G$7</c:f>
              <c:strCache>
                <c:ptCount val="1"/>
                <c:pt idx="0">
                  <c:v>32142857,14</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'ТВВ-500-2(несим)'!$H$7:$AE$7</c:f>
              <c:numCache>
                <c:formatCode>0.000</c:formatCode>
                <c:ptCount val="24"/>
                <c:pt idx="0">
                  <c:v>4.8650474485540463E-3</c:v>
                </c:pt>
                <c:pt idx="1">
                  <c:v>6.0215270320632397E-3</c:v>
                </c:pt>
                <c:pt idx="2">
                  <c:v>7.6445949008768551E-3</c:v>
                </c:pt>
                <c:pt idx="3">
                  <c:v>1.0023125999270856E-2</c:v>
                </c:pt>
                <c:pt idx="4">
                  <c:v>1.3709113989990022E-2</c:v>
                </c:pt>
                <c:pt idx="5">
                  <c:v>1.9866699116782495E-2</c:v>
                </c:pt>
                <c:pt idx="6">
                  <c:v>3.1306658177234659E-2</c:v>
                </c:pt>
                <c:pt idx="7">
                  <c:v>5.6301474971234736E-2</c:v>
                </c:pt>
                <c:pt idx="8">
                  <c:v>0.12841394013838217</c:v>
                </c:pt>
                <c:pt idx="9">
                  <c:v>0.50130820227916939</c:v>
                </c:pt>
                <c:pt idx="10">
                  <c:v>1.5879835798362947</c:v>
                </c:pt>
                <c:pt idx="11">
                  <c:v>2.1214820714621792</c:v>
                </c:pt>
                <c:pt idx="12">
                  <c:v>2.8785680663549118</c:v>
                </c:pt>
                <c:pt idx="13">
                  <c:v>3.9359894566616971</c:v>
                </c:pt>
                <c:pt idx="14">
                  <c:v>4.1915797070357721</c:v>
                </c:pt>
                <c:pt idx="15">
                  <c:v>4.4645139559431168</c:v>
                </c:pt>
                <c:pt idx="16">
                  <c:v>4.756743231471571</c:v>
                </c:pt>
                <c:pt idx="17">
                  <c:v>5.0710852298824793</c:v>
                </c:pt>
                <c:pt idx="18">
                  <c:v>5.4117024249192207</c:v>
                </c:pt>
                <c:pt idx="19">
                  <c:v>5.7848337273567676</c:v>
                </c:pt>
                <c:pt idx="20">
                  <c:v>6.1999421249418436</c:v>
                </c:pt>
                <c:pt idx="21">
                  <c:v>6.6715833638800142</c:v>
                </c:pt>
                <c:pt idx="22">
                  <c:v>7.2226049794375546</c:v>
                </c:pt>
                <c:pt idx="23">
                  <c:v>7.5386329156596279</c:v>
                </c:pt>
              </c:numCache>
            </c:numRef>
          </c:val>
        </c:ser>
        <c:ser>
          <c:idx val="1"/>
          <c:order val="1"/>
          <c:tx>
            <c:strRef>
              <c:f>'ТВВ-500-2(несим)'!$G$8:$G$9</c:f>
              <c:strCache>
                <c:ptCount val="1"/>
                <c:pt idx="0">
                  <c:v>25714285,71</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'ТВВ-500-2(несим)'!$H$9:$AE$9</c:f>
              <c:numCache>
                <c:formatCode>0.000</c:formatCode>
                <c:ptCount val="24"/>
                <c:pt idx="0">
                  <c:v>4.8650403471615878E-3</c:v>
                </c:pt>
                <c:pt idx="1">
                  <c:v>6.0215172366587166E-3</c:v>
                </c:pt>
                <c:pt idx="2">
                  <c:v>7.6445808595861017E-3</c:v>
                </c:pt>
                <c:pt idx="3">
                  <c:v>1.0023104864453163E-2</c:v>
                </c:pt>
                <c:pt idx="4">
                  <c:v>1.3709080075750477E-2</c:v>
                </c:pt>
                <c:pt idx="5">
                  <c:v>1.9866639724199595E-2</c:v>
                </c:pt>
                <c:pt idx="6">
                  <c:v>3.130654015930838E-2</c:v>
                </c:pt>
                <c:pt idx="7">
                  <c:v>5.6301189180534568E-2</c:v>
                </c:pt>
                <c:pt idx="8">
                  <c:v>0.12841295901147856</c:v>
                </c:pt>
                <c:pt idx="9">
                  <c:v>0.50130122262847365</c:v>
                </c:pt>
                <c:pt idx="10">
                  <c:v>1.5879559112352011</c:v>
                </c:pt>
                <c:pt idx="11">
                  <c:v>2.1214482104103598</c:v>
                </c:pt>
                <c:pt idx="12">
                  <c:v>2.8785341704677512</c:v>
                </c:pt>
                <c:pt idx="13">
                  <c:v>3.9359776034018279</c:v>
                </c:pt>
                <c:pt idx="14">
                  <c:v>4.1915774363519356</c:v>
                </c:pt>
                <c:pt idx="15">
                  <c:v>4.4645237415238519</c:v>
                </c:pt>
                <c:pt idx="16">
                  <c:v>4.7567679336790309</c:v>
                </c:pt>
                <c:pt idx="17">
                  <c:v>5.0711281373795938</c:v>
                </c:pt>
                <c:pt idx="18">
                  <c:v>5.4117673133657265</c:v>
                </c:pt>
                <c:pt idx="19">
                  <c:v>5.7849249526246753</c:v>
                </c:pt>
                <c:pt idx="20">
                  <c:v>6.2000647814014371</c:v>
                </c:pt>
                <c:pt idx="21">
                  <c:v>6.6717435614458012</c:v>
                </c:pt>
                <c:pt idx="22">
                  <c:v>7.2228103371035477</c:v>
                </c:pt>
                <c:pt idx="23">
                  <c:v>7.5388644103085118</c:v>
                </c:pt>
              </c:numCache>
            </c:numRef>
          </c:val>
        </c:ser>
        <c:ser>
          <c:idx val="2"/>
          <c:order val="2"/>
          <c:tx>
            <c:strRef>
              <c:f>'ТВВ-500-2(несим)'!$G$10:$G$11</c:f>
              <c:strCache>
                <c:ptCount val="1"/>
                <c:pt idx="0">
                  <c:v>15000000</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'ТВВ-500-2(несим)'!$H$11:$AE$11</c:f>
              <c:numCache>
                <c:formatCode>0.000</c:formatCode>
                <c:ptCount val="24"/>
                <c:pt idx="0">
                  <c:v>4.8650149392846041E-3</c:v>
                </c:pt>
                <c:pt idx="1">
                  <c:v>6.0214821961915212E-3</c:v>
                </c:pt>
                <c:pt idx="2">
                  <c:v>7.6445306395600291E-3</c:v>
                </c:pt>
                <c:pt idx="3">
                  <c:v>1.0023029287312335E-2</c:v>
                </c:pt>
                <c:pt idx="4">
                  <c:v>1.3708958821877596E-2</c:v>
                </c:pt>
                <c:pt idx="5">
                  <c:v>1.9866427416062829E-2</c:v>
                </c:pt>
                <c:pt idx="6">
                  <c:v>3.1306118363585191E-2</c:v>
                </c:pt>
                <c:pt idx="7">
                  <c:v>5.6300167958956301E-2</c:v>
                </c:pt>
                <c:pt idx="8">
                  <c:v>0.12840945383234795</c:v>
                </c:pt>
                <c:pt idx="9">
                  <c:v>0.50127629280646491</c:v>
                </c:pt>
                <c:pt idx="10">
                  <c:v>1.5878570973680632</c:v>
                </c:pt>
                <c:pt idx="11">
                  <c:v>2.1213272829171457</c:v>
                </c:pt>
                <c:pt idx="12">
                  <c:v>2.8784131176908407</c:v>
                </c:pt>
                <c:pt idx="13">
                  <c:v>3.9359352644464631</c:v>
                </c:pt>
                <c:pt idx="14">
                  <c:v>4.1915693175990825</c:v>
                </c:pt>
                <c:pt idx="15">
                  <c:v>4.4645586773189336</c:v>
                </c:pt>
                <c:pt idx="16">
                  <c:v>4.7568561395567555</c:v>
                </c:pt>
                <c:pt idx="17">
                  <c:v>5.0712813588257308</c:v>
                </c:pt>
                <c:pt idx="18">
                  <c:v>5.4119990355528111</c:v>
                </c:pt>
                <c:pt idx="19">
                  <c:v>5.7852507334466834</c:v>
                </c:pt>
                <c:pt idx="20">
                  <c:v>6.2005028169276013</c:v>
                </c:pt>
                <c:pt idx="21">
                  <c:v>6.6723156755669546</c:v>
                </c:pt>
                <c:pt idx="22">
                  <c:v>7.2235437444663138</c:v>
                </c:pt>
                <c:pt idx="23">
                  <c:v>7.5396911696184183</c:v>
                </c:pt>
              </c:numCache>
            </c:numRef>
          </c:val>
        </c:ser>
        <c:ser>
          <c:idx val="3"/>
          <c:order val="3"/>
          <c:tx>
            <c:strRef>
              <c:f>'ТВВ-500-2(несим)'!$G$12:$G$13</c:f>
              <c:strCache>
                <c:ptCount val="1"/>
                <c:pt idx="0">
                  <c:v>5625000</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'ТВВ-500-2(несим)'!$H$13:$AE$13</c:f>
              <c:numCache>
                <c:formatCode>0.000</c:formatCode>
                <c:ptCount val="24"/>
                <c:pt idx="0">
                  <c:v>4.8649125928184435E-3</c:v>
                </c:pt>
                <c:pt idx="1">
                  <c:v>6.0213411456593409E-3</c:v>
                </c:pt>
                <c:pt idx="2">
                  <c:v>7.6443286258358872E-3</c:v>
                </c:pt>
                <c:pt idx="3">
                  <c:v>1.0022725484407141E-2</c:v>
                </c:pt>
                <c:pt idx="4">
                  <c:v>1.370847175059344E-2</c:v>
                </c:pt>
                <c:pt idx="5">
                  <c:v>1.9865575187615659E-2</c:v>
                </c:pt>
                <c:pt idx="6">
                  <c:v>3.130442644527888E-2</c:v>
                </c:pt>
                <c:pt idx="7">
                  <c:v>5.6296074629588036E-2</c:v>
                </c:pt>
                <c:pt idx="8">
                  <c:v>0.12839541508483221</c:v>
                </c:pt>
                <c:pt idx="9">
                  <c:v>0.50117653452289512</c:v>
                </c:pt>
                <c:pt idx="10">
                  <c:v>1.5874618819934132</c:v>
                </c:pt>
                <c:pt idx="11">
                  <c:v>2.1208436484533038</c:v>
                </c:pt>
                <c:pt idx="12">
                  <c:v>2.8779289684279594</c:v>
                </c:pt>
                <c:pt idx="13">
                  <c:v>3.9357658166008593</c:v>
                </c:pt>
                <c:pt idx="14">
                  <c:v>4.1915366992653667</c:v>
                </c:pt>
                <c:pt idx="15">
                  <c:v>4.4646982218702469</c:v>
                </c:pt>
                <c:pt idx="16">
                  <c:v>4.7572087084362815</c:v>
                </c:pt>
                <c:pt idx="17">
                  <c:v>5.0718939380525114</c:v>
                </c:pt>
                <c:pt idx="18">
                  <c:v>5.4129255763366935</c:v>
                </c:pt>
                <c:pt idx="19">
                  <c:v>5.7865534862400594</c:v>
                </c:pt>
                <c:pt idx="20">
                  <c:v>6.2022545955344697</c:v>
                </c:pt>
                <c:pt idx="21">
                  <c:v>6.6746038188021508</c:v>
                </c:pt>
                <c:pt idx="22">
                  <c:v>7.2264771727133077</c:v>
                </c:pt>
                <c:pt idx="23">
                  <c:v>7.5429980928613496</c:v>
                </c:pt>
              </c:numCache>
            </c:numRef>
          </c:val>
        </c:ser>
        <c:ser>
          <c:idx val="4"/>
          <c:order val="4"/>
          <c:tx>
            <c:strRef>
              <c:f>'ТВВ-500-2(несим)'!$G$14:$G$15</c:f>
              <c:strCache>
                <c:ptCount val="1"/>
                <c:pt idx="0">
                  <c:v>2739130,435</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'ТВВ-500-2(несим)'!$H$15:$AE$15</c:f>
              <c:numCache>
                <c:formatCode>0.000</c:formatCode>
                <c:ptCount val="24"/>
                <c:pt idx="0">
                  <c:v>4.8647374769011948E-3</c:v>
                </c:pt>
                <c:pt idx="1">
                  <c:v>6.0211001567870666E-3</c:v>
                </c:pt>
                <c:pt idx="2">
                  <c:v>7.6439839835232091E-3</c:v>
                </c:pt>
                <c:pt idx="3">
                  <c:v>1.0022207948604886E-2</c:v>
                </c:pt>
                <c:pt idx="4">
                  <c:v>1.370764324402291E-2</c:v>
                </c:pt>
                <c:pt idx="5">
                  <c:v>1.9864127727164237E-2</c:v>
                </c:pt>
                <c:pt idx="6">
                  <c:v>3.1301557211271556E-2</c:v>
                </c:pt>
                <c:pt idx="7">
                  <c:v>5.6289143885106169E-2</c:v>
                </c:pt>
                <c:pt idx="8">
                  <c:v>0.12837168452346509</c:v>
                </c:pt>
                <c:pt idx="9">
                  <c:v>0.50100822962149305</c:v>
                </c:pt>
                <c:pt idx="10">
                  <c:v>1.5867958070896664</c:v>
                </c:pt>
                <c:pt idx="11">
                  <c:v>2.120028652144903</c:v>
                </c:pt>
                <c:pt idx="12">
                  <c:v>2.8771130544791395</c:v>
                </c:pt>
                <c:pt idx="13">
                  <c:v>3.9354798420019499</c:v>
                </c:pt>
                <c:pt idx="14">
                  <c:v>4.1914811943615984</c:v>
                </c:pt>
                <c:pt idx="15">
                  <c:v>4.4649327341111711</c:v>
                </c:pt>
                <c:pt idx="16">
                  <c:v>4.7578021160073112</c:v>
                </c:pt>
                <c:pt idx="17">
                  <c:v>5.0729254606981762</c:v>
                </c:pt>
                <c:pt idx="18">
                  <c:v>5.4144861984588095</c:v>
                </c:pt>
                <c:pt idx="19">
                  <c:v>5.7887482126673966</c:v>
                </c:pt>
                <c:pt idx="20">
                  <c:v>6.2052062764894211</c:v>
                </c:pt>
                <c:pt idx="21">
                  <c:v>6.6784598392877275</c:v>
                </c:pt>
                <c:pt idx="22">
                  <c:v>7.2314213653591182</c:v>
                </c:pt>
                <c:pt idx="23">
                  <c:v>7.5485722074142547</c:v>
                </c:pt>
              </c:numCache>
            </c:numRef>
          </c:val>
        </c:ser>
        <c:ser>
          <c:idx val="5"/>
          <c:order val="5"/>
          <c:tx>
            <c:strRef>
              <c:f>'ТВВ-500-2(несим)'!$G$16:$G$17</c:f>
              <c:strCache>
                <c:ptCount val="1"/>
                <c:pt idx="0">
                  <c:v>2058823,529</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'ТВВ-500-2(несим)'!$H$17:$AE$17</c:f>
              <c:numCache>
                <c:formatCode>0.000</c:formatCode>
                <c:ptCount val="24"/>
                <c:pt idx="0">
                  <c:v>4.864622970066762E-3</c:v>
                </c:pt>
                <c:pt idx="1">
                  <c:v>6.0209428054390701E-3</c:v>
                </c:pt>
                <c:pt idx="2">
                  <c:v>7.6437592831121431E-3</c:v>
                </c:pt>
                <c:pt idx="3">
                  <c:v>1.0021871025468891E-2</c:v>
                </c:pt>
                <c:pt idx="4">
                  <c:v>1.3707104684427141E-2</c:v>
                </c:pt>
                <c:pt idx="5">
                  <c:v>1.9863188258911566E-2</c:v>
                </c:pt>
                <c:pt idx="6">
                  <c:v>3.1299697843122067E-2</c:v>
                </c:pt>
                <c:pt idx="7">
                  <c:v>5.6284659720728332E-2</c:v>
                </c:pt>
                <c:pt idx="8">
                  <c:v>0.12835635712329113</c:v>
                </c:pt>
                <c:pt idx="9">
                  <c:v>0.50089973643959007</c:v>
                </c:pt>
                <c:pt idx="10">
                  <c:v>1.586366906334838</c:v>
                </c:pt>
                <c:pt idx="11">
                  <c:v>2.1195039206257191</c:v>
                </c:pt>
                <c:pt idx="12">
                  <c:v>2.8765876985203014</c:v>
                </c:pt>
                <c:pt idx="13">
                  <c:v>3.9352954324756517</c:v>
                </c:pt>
                <c:pt idx="14">
                  <c:v>4.1914450995023271</c:v>
                </c:pt>
                <c:pt idx="15">
                  <c:v>4.4650832968583956</c:v>
                </c:pt>
                <c:pt idx="16">
                  <c:v>4.7581836968869951</c:v>
                </c:pt>
                <c:pt idx="17">
                  <c:v>5.0735890923752702</c:v>
                </c:pt>
                <c:pt idx="18">
                  <c:v>5.4154905063422571</c:v>
                </c:pt>
                <c:pt idx="19">
                  <c:v>5.7901608724000893</c:v>
                </c:pt>
                <c:pt idx="20">
                  <c:v>6.2071064830347371</c:v>
                </c:pt>
                <c:pt idx="21">
                  <c:v>6.6809426227904005</c:v>
                </c:pt>
                <c:pt idx="22">
                  <c:v>7.2346052754984864</c:v>
                </c:pt>
                <c:pt idx="23">
                  <c:v>7.5521620401996419</c:v>
                </c:pt>
              </c:numCache>
            </c:numRef>
          </c:val>
        </c:ser>
        <c:ser>
          <c:idx val="6"/>
          <c:order val="6"/>
          <c:tx>
            <c:strRef>
              <c:f>'ТВВ-500-2(несим)'!$G$18:$G$19</c:f>
              <c:strCache>
                <c:ptCount val="1"/>
                <c:pt idx="0">
                  <c:v>1538461,538</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'ТВВ-500-2(несим)'!$H$19:$AE$19</c:f>
              <c:numCache>
                <c:formatCode>0.000</c:formatCode>
                <c:ptCount val="24"/>
                <c:pt idx="0">
                  <c:v>4.8644648627409531E-3</c:v>
                </c:pt>
                <c:pt idx="1">
                  <c:v>6.0207258243412578E-3</c:v>
                </c:pt>
                <c:pt idx="2">
                  <c:v>7.6434498411260994E-3</c:v>
                </c:pt>
                <c:pt idx="3">
                  <c:v>1.0021407661219162E-2</c:v>
                </c:pt>
                <c:pt idx="4">
                  <c:v>1.3706365022884697E-2</c:v>
                </c:pt>
                <c:pt idx="5">
                  <c:v>1.9861899776962129E-2</c:v>
                </c:pt>
                <c:pt idx="6">
                  <c:v>3.1297151338859144E-2</c:v>
                </c:pt>
                <c:pt idx="7">
                  <c:v>5.6278527447217487E-2</c:v>
                </c:pt>
                <c:pt idx="8">
                  <c:v>0.12833542912698936</c:v>
                </c:pt>
                <c:pt idx="9">
                  <c:v>0.50075186851112419</c:v>
                </c:pt>
                <c:pt idx="10">
                  <c:v>1.5857829331019395</c:v>
                </c:pt>
                <c:pt idx="11">
                  <c:v>2.1187895473455054</c:v>
                </c:pt>
                <c:pt idx="12">
                  <c:v>2.8758724323276463</c:v>
                </c:pt>
                <c:pt idx="13">
                  <c:v>3.9350440146836259</c:v>
                </c:pt>
                <c:pt idx="14">
                  <c:v>4.1913955073591751</c:v>
                </c:pt>
                <c:pt idx="15">
                  <c:v>4.4652877352228204</c:v>
                </c:pt>
                <c:pt idx="16">
                  <c:v>4.758702575638547</c:v>
                </c:pt>
                <c:pt idx="17">
                  <c:v>5.0744919222411022</c:v>
                </c:pt>
                <c:pt idx="18">
                  <c:v>5.4168571577044142</c:v>
                </c:pt>
                <c:pt idx="19">
                  <c:v>5.7920835660028942</c:v>
                </c:pt>
                <c:pt idx="20">
                  <c:v>6.2096931595040825</c:v>
                </c:pt>
                <c:pt idx="21">
                  <c:v>6.6843228295664083</c:v>
                </c:pt>
                <c:pt idx="22">
                  <c:v>7.2389406464737238</c:v>
                </c:pt>
                <c:pt idx="23">
                  <c:v>7.5570504788733945</c:v>
                </c:pt>
              </c:numCache>
            </c:numRef>
          </c:val>
        </c:ser>
        <c:ser>
          <c:idx val="7"/>
          <c:order val="7"/>
          <c:tx>
            <c:strRef>
              <c:f>'ТВВ-500-2(несим)'!$G$20:$G$21</c:f>
              <c:strCache>
                <c:ptCount val="1"/>
                <c:pt idx="0">
                  <c:v>1200000</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'ТВВ-500-2(несим)'!$H$21:$AE$21</c:f>
              <c:numCache>
                <c:formatCode>0.000</c:formatCode>
                <c:ptCount val="24"/>
                <c:pt idx="0">
                  <c:v>4.8642854744119944E-3</c:v>
                </c:pt>
                <c:pt idx="1">
                  <c:v>6.0204800200233805E-3</c:v>
                </c:pt>
                <c:pt idx="2">
                  <c:v>7.6430998459202605E-3</c:v>
                </c:pt>
                <c:pt idx="3">
                  <c:v>1.0020884410858476E-2</c:v>
                </c:pt>
                <c:pt idx="4">
                  <c:v>1.3705531127260263E-2</c:v>
                </c:pt>
                <c:pt idx="5">
                  <c:v>1.9860449557414065E-2</c:v>
                </c:pt>
                <c:pt idx="6">
                  <c:v>3.1294290079000364E-2</c:v>
                </c:pt>
                <c:pt idx="7">
                  <c:v>5.6271649430820379E-2</c:v>
                </c:pt>
                <c:pt idx="8">
                  <c:v>0.12831200059948919</c:v>
                </c:pt>
                <c:pt idx="9">
                  <c:v>0.50058669719755822</c:v>
                </c:pt>
                <c:pt idx="10">
                  <c:v>1.5851314188966359</c:v>
                </c:pt>
                <c:pt idx="11">
                  <c:v>2.1179926584339746</c:v>
                </c:pt>
                <c:pt idx="12">
                  <c:v>2.8750744885196564</c:v>
                </c:pt>
                <c:pt idx="13">
                  <c:v>3.9347630631905171</c:v>
                </c:pt>
                <c:pt idx="14">
                  <c:v>4.1913395699078517</c:v>
                </c:pt>
                <c:pt idx="15">
                  <c:v>4.4655150528322309</c:v>
                </c:pt>
                <c:pt idx="16">
                  <c:v>4.7592805592792748</c:v>
                </c:pt>
                <c:pt idx="17">
                  <c:v>5.0754981585595234</c:v>
                </c:pt>
                <c:pt idx="18">
                  <c:v>5.4183808207158082</c:v>
                </c:pt>
                <c:pt idx="19">
                  <c:v>5.7942276465689559</c:v>
                </c:pt>
                <c:pt idx="20">
                  <c:v>6.2125782350990679</c:v>
                </c:pt>
                <c:pt idx="21">
                  <c:v>6.6880936466127476</c:v>
                </c:pt>
                <c:pt idx="22">
                  <c:v>7.2437778351829323</c:v>
                </c:pt>
                <c:pt idx="23">
                  <c:v>7.5625052204038026</c:v>
                </c:pt>
              </c:numCache>
            </c:numRef>
          </c:val>
        </c:ser>
        <c:ser>
          <c:idx val="8"/>
          <c:order val="8"/>
          <c:tx>
            <c:strRef>
              <c:f>'ТВВ-500-2(несим)'!$G$22:$G$23</c:f>
              <c:strCache>
                <c:ptCount val="1"/>
                <c:pt idx="0">
                  <c:v>937500</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'ТВВ-500-2(несим)'!$H$23:$AE$23</c:f>
              <c:numCache>
                <c:formatCode>0.000</c:formatCode>
                <c:ptCount val="24"/>
                <c:pt idx="0">
                  <c:v>4.8640526636674255E-3</c:v>
                </c:pt>
                <c:pt idx="1">
                  <c:v>6.0201615877256932E-3</c:v>
                </c:pt>
                <c:pt idx="2">
                  <c:v>7.6426472673258167E-3</c:v>
                </c:pt>
                <c:pt idx="3">
                  <c:v>1.0020209059023521E-2</c:v>
                </c:pt>
                <c:pt idx="4">
                  <c:v>1.3704456882150967E-2</c:v>
                </c:pt>
                <c:pt idx="5">
                  <c:v>1.9858584998377279E-2</c:v>
                </c:pt>
                <c:pt idx="6">
                  <c:v>3.1290618739580008E-2</c:v>
                </c:pt>
                <c:pt idx="7">
                  <c:v>5.626284263241671E-2</c:v>
                </c:pt>
                <c:pt idx="8">
                  <c:v>0.12828206963013356</c:v>
                </c:pt>
                <c:pt idx="9">
                  <c:v>0.50037623710547063</c:v>
                </c:pt>
                <c:pt idx="10">
                  <c:v>1.5843024725990777</c:v>
                </c:pt>
                <c:pt idx="11">
                  <c:v>2.1169789086649442</c:v>
                </c:pt>
                <c:pt idx="12">
                  <c:v>2.8740593059189457</c:v>
                </c:pt>
                <c:pt idx="13">
                  <c:v>3.9344049010783726</c:v>
                </c:pt>
                <c:pt idx="14">
                  <c:v>4.1912674664622172</c:v>
                </c:pt>
                <c:pt idx="15">
                  <c:v>4.4658031076853968</c:v>
                </c:pt>
                <c:pt idx="16">
                  <c:v>4.760014563664722</c:v>
                </c:pt>
                <c:pt idx="17">
                  <c:v>5.0767768845337082</c:v>
                </c:pt>
                <c:pt idx="18">
                  <c:v>5.4203178284578373</c:v>
                </c:pt>
                <c:pt idx="19">
                  <c:v>5.7969541340790398</c:v>
                </c:pt>
                <c:pt idx="20">
                  <c:v>6.2162478507495376</c:v>
                </c:pt>
                <c:pt idx="21">
                  <c:v>6.6928908863713845</c:v>
                </c:pt>
                <c:pt idx="22">
                  <c:v>7.2499329833224522</c:v>
                </c:pt>
                <c:pt idx="23">
                  <c:v>7.5694468967064461</c:v>
                </c:pt>
              </c:numCache>
            </c:numRef>
          </c:val>
        </c:ser>
        <c:ser>
          <c:idx val="9"/>
          <c:order val="9"/>
          <c:tx>
            <c:strRef>
              <c:f>'ТВВ-500-2(несим)'!$G$24:$G$25</c:f>
              <c:strCache>
                <c:ptCount val="1"/>
                <c:pt idx="0">
                  <c:v>769230,7692</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'ТВВ-500-2(несим)'!$H$25:$AE$25</c:f>
              <c:numCache>
                <c:formatCode>0.000</c:formatCode>
                <c:ptCount val="24"/>
                <c:pt idx="0">
                  <c:v>4.8638148167863167E-3</c:v>
                </c:pt>
                <c:pt idx="1">
                  <c:v>6.0198368968634808E-3</c:v>
                </c:pt>
                <c:pt idx="2">
                  <c:v>7.6421867068488586E-3</c:v>
                </c:pt>
                <c:pt idx="3">
                  <c:v>1.0019523188555098E-2</c:v>
                </c:pt>
                <c:pt idx="4">
                  <c:v>1.3703368172107705E-2</c:v>
                </c:pt>
                <c:pt idx="5">
                  <c:v>1.9856699371411431E-2</c:v>
                </c:pt>
                <c:pt idx="6">
                  <c:v>3.1286914127659569E-2</c:v>
                </c:pt>
                <c:pt idx="7">
                  <c:v>5.6253976594990485E-2</c:v>
                </c:pt>
                <c:pt idx="8">
                  <c:v>0.12825201251923143</c:v>
                </c:pt>
                <c:pt idx="9">
                  <c:v>0.50016550706928342</c:v>
                </c:pt>
                <c:pt idx="10">
                  <c:v>1.5834738106540158</c:v>
                </c:pt>
                <c:pt idx="11">
                  <c:v>2.1159656870477281</c:v>
                </c:pt>
                <c:pt idx="12">
                  <c:v>2.8730445490875032</c:v>
                </c:pt>
                <c:pt idx="13">
                  <c:v>3.9340460785301774</c:v>
                </c:pt>
                <c:pt idx="14">
                  <c:v>4.1911943411065007</c:v>
                </c:pt>
                <c:pt idx="15">
                  <c:v>4.4660897508019177</c:v>
                </c:pt>
                <c:pt idx="16">
                  <c:v>4.7607467613408172</c:v>
                </c:pt>
                <c:pt idx="17">
                  <c:v>5.0780534372064405</c:v>
                </c:pt>
                <c:pt idx="18">
                  <c:v>5.4222523701058511</c:v>
                </c:pt>
                <c:pt idx="19">
                  <c:v>5.7996779956057258</c:v>
                </c:pt>
                <c:pt idx="20">
                  <c:v>6.2199148890302487</c:v>
                </c:pt>
                <c:pt idx="21">
                  <c:v>6.6976859036558745</c:v>
                </c:pt>
                <c:pt idx="22">
                  <c:v>7.2560867027392622</c:v>
                </c:pt>
                <c:pt idx="23">
                  <c:v>7.5763877631326828</c:v>
                </c:pt>
              </c:numCache>
            </c:numRef>
          </c:val>
        </c:ser>
        <c:ser>
          <c:idx val="10"/>
          <c:order val="10"/>
          <c:tx>
            <c:strRef>
              <c:f>'ТВВ-500-2(несим)'!$G$26:$G$27</c:f>
              <c:strCache>
                <c:ptCount val="1"/>
                <c:pt idx="0">
                  <c:v>384615,3846</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'ТВВ-500-2(несим)'!$H$27:$AE$27</c:f>
              <c:numCache>
                <c:formatCode>0.000</c:formatCode>
                <c:ptCount val="24"/>
                <c:pt idx="0">
                  <c:v>4.8623975811592484E-3</c:v>
                </c:pt>
                <c:pt idx="1">
                  <c:v>6.0179134761060901E-3</c:v>
                </c:pt>
                <c:pt idx="2">
                  <c:v>7.6394748102012102E-3</c:v>
                </c:pt>
                <c:pt idx="3">
                  <c:v>1.0015509653616561E-2</c:v>
                </c:pt>
                <c:pt idx="4">
                  <c:v>1.3697038179600742E-2</c:v>
                </c:pt>
                <c:pt idx="5">
                  <c:v>1.9845808885258009E-2</c:v>
                </c:pt>
                <c:pt idx="6">
                  <c:v>3.1265666666383016E-2</c:v>
                </c:pt>
                <c:pt idx="7">
                  <c:v>5.6203499466180043E-2</c:v>
                </c:pt>
                <c:pt idx="8">
                  <c:v>0.12808225448718313</c:v>
                </c:pt>
                <c:pt idx="9">
                  <c:v>0.49898655568561723</c:v>
                </c:pt>
                <c:pt idx="10">
                  <c:v>1.5788622009801518</c:v>
                </c:pt>
                <c:pt idx="11">
                  <c:v>2.1103302128307169</c:v>
                </c:pt>
                <c:pt idx="12">
                  <c:v>2.8673985824862682</c:v>
                </c:pt>
                <c:pt idx="13">
                  <c:v>3.9320347137467611</c:v>
                </c:pt>
                <c:pt idx="14">
                  <c:v>4.1907681060091813</c:v>
                </c:pt>
                <c:pt idx="15">
                  <c:v>4.4676608084186098</c:v>
                </c:pt>
                <c:pt idx="16">
                  <c:v>4.764792965857735</c:v>
                </c:pt>
                <c:pt idx="17">
                  <c:v>5.0851257635011091</c:v>
                </c:pt>
                <c:pt idx="18">
                  <c:v>5.4329852679713797</c:v>
                </c:pt>
                <c:pt idx="19">
                  <c:v>5.8148055954519551</c:v>
                </c:pt>
                <c:pt idx="20">
                  <c:v>6.2402982120012194</c:v>
                </c:pt>
                <c:pt idx="21">
                  <c:v>6.7243601811746103</c:v>
                </c:pt>
                <c:pt idx="22">
                  <c:v>7.2903454570819797</c:v>
                </c:pt>
                <c:pt idx="23">
                  <c:v>7.6150434180984155</c:v>
                </c:pt>
              </c:numCache>
            </c:numRef>
          </c:val>
        </c:ser>
        <c:ser>
          <c:idx val="11"/>
          <c:order val="11"/>
          <c:tx>
            <c:strRef>
              <c:f>'ТВВ-500-2(несим)'!$G$28:$G$29</c:f>
              <c:strCache>
                <c:ptCount val="1"/>
                <c:pt idx="0">
                  <c:v>307692,3077</c:v>
                </c:pt>
              </c:strCache>
            </c:strRef>
          </c:tx>
          <c:cat>
            <c:numRef>
              <c:f>'ТВВ-500-2(несим)'!$H$5:$AE$5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'ТВВ-500-2(несим)'!$H$29:$AE$29</c:f>
              <c:numCache>
                <c:formatCode>0.000</c:formatCode>
                <c:ptCount val="24"/>
                <c:pt idx="0">
                  <c:v>4.8616304925479881E-3</c:v>
                </c:pt>
                <c:pt idx="1">
                  <c:v>6.0168791203295E-3</c:v>
                </c:pt>
                <c:pt idx="2">
                  <c:v>7.6380262422365225E-3</c:v>
                </c:pt>
                <c:pt idx="3">
                  <c:v>1.0013380879899921E-2</c:v>
                </c:pt>
                <c:pt idx="4">
                  <c:v>1.3693705494273446E-2</c:v>
                </c:pt>
                <c:pt idx="5">
                  <c:v>1.9840119591513099E-2</c:v>
                </c:pt>
                <c:pt idx="6">
                  <c:v>3.1254657950216182E-2</c:v>
                </c:pt>
                <c:pt idx="7">
                  <c:v>5.6177576793463961E-2</c:v>
                </c:pt>
                <c:pt idx="8">
                  <c:v>0.1279959245346354</c:v>
                </c:pt>
                <c:pt idx="9">
                  <c:v>0.49839401954614254</c:v>
                </c:pt>
                <c:pt idx="10">
                  <c:v>1.576559728355551</c:v>
                </c:pt>
                <c:pt idx="11">
                  <c:v>2.1075185517855131</c:v>
                </c:pt>
                <c:pt idx="12">
                  <c:v>2.8645803920627944</c:v>
                </c:pt>
                <c:pt idx="13">
                  <c:v>3.9310211737356697</c:v>
                </c:pt>
                <c:pt idx="14">
                  <c:v>4.1905429308048863</c:v>
                </c:pt>
                <c:pt idx="15">
                  <c:v>4.4684297483585267</c:v>
                </c:pt>
                <c:pt idx="16">
                  <c:v>4.7667948843259866</c:v>
                </c:pt>
                <c:pt idx="17">
                  <c:v>5.0886364722506672</c:v>
                </c:pt>
                <c:pt idx="18">
                  <c:v>5.4383228441196323</c:v>
                </c:pt>
                <c:pt idx="19">
                  <c:v>5.8223386465352842</c:v>
                </c:pt>
                <c:pt idx="20">
                  <c:v>6.2504596779471875</c:v>
                </c:pt>
                <c:pt idx="21">
                  <c:v>6.7376712599722381</c:v>
                </c:pt>
                <c:pt idx="22">
                  <c:v>7.3074580624240841</c:v>
                </c:pt>
                <c:pt idx="23">
                  <c:v>7.6343617320234571</c:v>
                </c:pt>
              </c:numCache>
            </c:numRef>
          </c:val>
        </c:ser>
        <c:bandFmts/>
        <c:axId val="563460480"/>
        <c:axId val="563461040"/>
        <c:axId val="520076880"/>
      </c:surface3DChart>
      <c:catAx>
        <c:axId val="56346048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61040"/>
        <c:crosses val="autoZero"/>
        <c:auto val="1"/>
        <c:lblAlgn val="ctr"/>
        <c:lblOffset val="100"/>
        <c:noMultiLvlLbl val="0"/>
      </c:catAx>
      <c:valAx>
        <c:axId val="56346104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60480"/>
        <c:crosses val="autoZero"/>
        <c:crossBetween val="midCat"/>
      </c:valAx>
      <c:serAx>
        <c:axId val="520076880"/>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6104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'ТВВ-1000-4(несим)'!$G$6:$G$7</c:f>
              <c:strCache>
                <c:ptCount val="1"/>
                <c:pt idx="0">
                  <c:v>32142857,14</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'ТВВ-1000-4(несим)'!$H$7:$AE$7</c:f>
              <c:numCache>
                <c:formatCode>0.000</c:formatCode>
                <c:ptCount val="24"/>
                <c:pt idx="0">
                  <c:v>4.6357843974701961E-3</c:v>
                </c:pt>
                <c:pt idx="1">
                  <c:v>5.7353659542694934E-3</c:v>
                </c:pt>
                <c:pt idx="2">
                  <c:v>7.2777226696224022E-3</c:v>
                </c:pt>
                <c:pt idx="3">
                  <c:v>9.5365613797566747E-3</c:v>
                </c:pt>
                <c:pt idx="4">
                  <c:v>1.3034659610954071E-2</c:v>
                </c:pt>
                <c:pt idx="5">
                  <c:v>1.8874298800770357E-2</c:v>
                </c:pt>
                <c:pt idx="6">
                  <c:v>2.9717984532243075E-2</c:v>
                </c:pt>
                <c:pt idx="7">
                  <c:v>5.3419351418938964E-2</c:v>
                </c:pt>
                <c:pt idx="8">
                  <c:v>0.12211856571445176</c:v>
                </c:pt>
                <c:pt idx="9">
                  <c:v>0.48985681154557265</c:v>
                </c:pt>
                <c:pt idx="10">
                  <c:v>1.7029978820541722</c:v>
                </c:pt>
                <c:pt idx="11">
                  <c:v>2.379461620313466</c:v>
                </c:pt>
                <c:pt idx="12">
                  <c:v>3.4292218933552427</c:v>
                </c:pt>
                <c:pt idx="13">
                  <c:v>5.0496995228200561</c:v>
                </c:pt>
                <c:pt idx="14">
                  <c:v>5.462475846325467</c:v>
                </c:pt>
                <c:pt idx="15">
                  <c:v>5.9098281780502973</c:v>
                </c:pt>
                <c:pt idx="16">
                  <c:v>6.3948051992012882</c:v>
                </c:pt>
                <c:pt idx="17">
                  <c:v>6.9217298277378854</c:v>
                </c:pt>
                <c:pt idx="18">
                  <c:v>7.4972338876679405</c:v>
                </c:pt>
                <c:pt idx="19">
                  <c:v>8.1319950080728098</c:v>
                </c:pt>
                <c:pt idx="20">
                  <c:v>8.8436788709360989</c:v>
                </c:pt>
                <c:pt idx="21">
                  <c:v>9.6620918746154167</c:v>
                </c:pt>
                <c:pt idx="22">
                  <c:v>10.638749525498014</c:v>
                </c:pt>
                <c:pt idx="23">
                  <c:v>11.212834826409194</c:v>
                </c:pt>
              </c:numCache>
            </c:numRef>
          </c:val>
        </c:ser>
        <c:ser>
          <c:idx val="1"/>
          <c:order val="1"/>
          <c:tx>
            <c:strRef>
              <c:f>'ТВВ-1000-4(несим)'!$G$8:$G$9</c:f>
              <c:strCache>
                <c:ptCount val="1"/>
                <c:pt idx="0">
                  <c:v>25714285,71</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'ТВВ-1000-4(несим)'!$H$9:$AE$9</c:f>
              <c:numCache>
                <c:formatCode>0.000</c:formatCode>
                <c:ptCount val="24"/>
                <c:pt idx="0">
                  <c:v>4.6357801174515788E-3</c:v>
                </c:pt>
                <c:pt idx="1">
                  <c:v>5.7353600557988821E-3</c:v>
                </c:pt>
                <c:pt idx="2">
                  <c:v>7.2777142229814721E-3</c:v>
                </c:pt>
                <c:pt idx="3">
                  <c:v>9.5365486805700211E-3</c:v>
                </c:pt>
                <c:pt idx="4">
                  <c:v>1.3034639258990833E-2</c:v>
                </c:pt>
                <c:pt idx="5">
                  <c:v>1.8874263205534175E-2</c:v>
                </c:pt>
                <c:pt idx="6">
                  <c:v>2.9717913868034393E-2</c:v>
                </c:pt>
                <c:pt idx="7">
                  <c:v>5.3419180136881184E-2</c:v>
                </c:pt>
                <c:pt idx="8">
                  <c:v>0.12211797162547471</c:v>
                </c:pt>
                <c:pt idx="9">
                  <c:v>0.48985223078175927</c:v>
                </c:pt>
                <c:pt idx="10">
                  <c:v>1.7029743273833866</c:v>
                </c:pt>
                <c:pt idx="11">
                  <c:v>2.3794285267827737</c:v>
                </c:pt>
                <c:pt idx="12">
                  <c:v>3.4291801207190122</c:v>
                </c:pt>
                <c:pt idx="13">
                  <c:v>5.0496666909956645</c:v>
                </c:pt>
                <c:pt idx="14">
                  <c:v>5.4624505648695694</c:v>
                </c:pt>
                <c:pt idx="15">
                  <c:v>5.909813684907963</c:v>
                </c:pt>
                <c:pt idx="16">
                  <c:v>6.394805478909964</c:v>
                </c:pt>
                <c:pt idx="17">
                  <c:v>6.921749705662962</c:v>
                </c:pt>
                <c:pt idx="18">
                  <c:v>7.4972791361610405</c:v>
                </c:pt>
                <c:pt idx="19">
                  <c:v>8.132072492815059</c:v>
                </c:pt>
                <c:pt idx="20">
                  <c:v>8.8437968000855705</c:v>
                </c:pt>
                <c:pt idx="21">
                  <c:v>9.6622602787403569</c:v>
                </c:pt>
                <c:pt idx="22">
                  <c:v>10.638981229522038</c:v>
                </c:pt>
                <c:pt idx="23">
                  <c:v>11.213104367790271</c:v>
                </c:pt>
              </c:numCache>
            </c:numRef>
          </c:val>
        </c:ser>
        <c:ser>
          <c:idx val="2"/>
          <c:order val="2"/>
          <c:tx>
            <c:strRef>
              <c:f>'ТВВ-1000-4(несим)'!$G$10:$G$11</c:f>
              <c:strCache>
                <c:ptCount val="1"/>
                <c:pt idx="0">
                  <c:v>15000000</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'ТВВ-1000-4(несим)'!$H$11:$AE$11</c:f>
              <c:numCache>
                <c:formatCode>0.000</c:formatCode>
                <c:ptCount val="24"/>
                <c:pt idx="0">
                  <c:v>4.6357648041502435E-3</c:v>
                </c:pt>
                <c:pt idx="1">
                  <c:v>5.7353389556499875E-3</c:v>
                </c:pt>
                <c:pt idx="2">
                  <c:v>7.2776840128323268E-3</c:v>
                </c:pt>
                <c:pt idx="3">
                  <c:v>9.5365032689247731E-3</c:v>
                </c:pt>
                <c:pt idx="4">
                  <c:v>1.3034566494448245E-2</c:v>
                </c:pt>
                <c:pt idx="5">
                  <c:v>1.8874135964538463E-2</c:v>
                </c:pt>
                <c:pt idx="6">
                  <c:v>2.9717661313251237E-2</c:v>
                </c:pt>
                <c:pt idx="7">
                  <c:v>5.341856808606988E-2</c:v>
                </c:pt>
                <c:pt idx="8">
                  <c:v>0.12211584914626794</c:v>
                </c:pt>
                <c:pt idx="9">
                  <c:v>0.48983586878108248</c:v>
                </c:pt>
                <c:pt idx="10">
                  <c:v>1.7028902033745812</c:v>
                </c:pt>
                <c:pt idx="11">
                  <c:v>2.3793103380254381</c:v>
                </c:pt>
                <c:pt idx="12">
                  <c:v>3.4290309376202242</c:v>
                </c:pt>
                <c:pt idx="13">
                  <c:v>5.049549435004959</c:v>
                </c:pt>
                <c:pt idx="14">
                  <c:v>5.4623602717918711</c:v>
                </c:pt>
                <c:pt idx="15">
                  <c:v>5.9097619181313945</c:v>
                </c:pt>
                <c:pt idx="16">
                  <c:v>6.3948064683401427</c:v>
                </c:pt>
                <c:pt idx="17">
                  <c:v>6.9218206844288837</c:v>
                </c:pt>
                <c:pt idx="18">
                  <c:v>7.4974407199463542</c:v>
                </c:pt>
                <c:pt idx="19">
                  <c:v>8.1323492027485003</c:v>
                </c:pt>
                <c:pt idx="20">
                  <c:v>8.8442179528328388</c:v>
                </c:pt>
                <c:pt idx="21">
                  <c:v>9.662861700902253</c:v>
                </c:pt>
                <c:pt idx="22">
                  <c:v>10.639808729393</c:v>
                </c:pt>
                <c:pt idx="23">
                  <c:v>11.214067007101798</c:v>
                </c:pt>
              </c:numCache>
            </c:numRef>
          </c:val>
        </c:ser>
        <c:ser>
          <c:idx val="3"/>
          <c:order val="3"/>
          <c:tx>
            <c:strRef>
              <c:f>'ТВВ-1000-4(несим)'!$G$12:$G$13</c:f>
              <c:strCache>
                <c:ptCount val="1"/>
                <c:pt idx="0">
                  <c:v>5625000</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'ТВВ-1000-4(несим)'!$H$13:$AE$13</c:f>
              <c:numCache>
                <c:formatCode>0.000</c:formatCode>
                <c:ptCount val="24"/>
                <c:pt idx="0">
                  <c:v>4.6357031209585328E-3</c:v>
                </c:pt>
                <c:pt idx="1">
                  <c:v>5.7352540209849312E-3</c:v>
                </c:pt>
                <c:pt idx="2">
                  <c:v>7.2775624914297402E-3</c:v>
                </c:pt>
                <c:pt idx="3">
                  <c:v>9.5363207254225771E-3</c:v>
                </c:pt>
                <c:pt idx="4">
                  <c:v>1.3034274202640857E-2</c:v>
                </c:pt>
                <c:pt idx="5">
                  <c:v>1.8873625201490534E-2</c:v>
                </c:pt>
                <c:pt idx="6">
                  <c:v>2.9716648241223848E-2</c:v>
                </c:pt>
                <c:pt idx="7">
                  <c:v>5.3416114740351024E-2</c:v>
                </c:pt>
                <c:pt idx="8">
                  <c:v>0.12210734778157376</c:v>
                </c:pt>
                <c:pt idx="9">
                  <c:v>0.48977038751733415</c:v>
                </c:pt>
                <c:pt idx="10">
                  <c:v>1.7025537044860406</c:v>
                </c:pt>
                <c:pt idx="11">
                  <c:v>2.3788376208749114</c:v>
                </c:pt>
                <c:pt idx="12">
                  <c:v>3.428434281561795</c:v>
                </c:pt>
                <c:pt idx="13">
                  <c:v>5.0490804191805374</c:v>
                </c:pt>
                <c:pt idx="14">
                  <c:v>5.4619990656081869</c:v>
                </c:pt>
                <c:pt idx="15">
                  <c:v>5.9095547641833583</c:v>
                </c:pt>
                <c:pt idx="16">
                  <c:v>6.3948102771060773</c:v>
                </c:pt>
                <c:pt idx="17">
                  <c:v>6.9221043834427096</c:v>
                </c:pt>
                <c:pt idx="18">
                  <c:v>7.4980867741605293</c:v>
                </c:pt>
                <c:pt idx="19">
                  <c:v>8.1334557097836928</c:v>
                </c:pt>
                <c:pt idx="20">
                  <c:v>8.8459022077162732</c:v>
                </c:pt>
                <c:pt idx="21">
                  <c:v>9.6652670591458847</c:v>
                </c:pt>
                <c:pt idx="22">
                  <c:v>10.643118502249823</c:v>
                </c:pt>
                <c:pt idx="23">
                  <c:v>11.217917431842601</c:v>
                </c:pt>
              </c:numCache>
            </c:numRef>
          </c:val>
        </c:ser>
        <c:ser>
          <c:idx val="4"/>
          <c:order val="4"/>
          <c:tx>
            <c:strRef>
              <c:f>'ТВВ-1000-4(несим)'!$G$14:$G$15</c:f>
              <c:strCache>
                <c:ptCount val="1"/>
                <c:pt idx="0">
                  <c:v>2739130,435</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'ТВВ-1000-4(несим)'!$H$15:$AE$15</c:f>
              <c:numCache>
                <c:formatCode>0.000</c:formatCode>
                <c:ptCount val="24"/>
                <c:pt idx="0">
                  <c:v>4.6355975835439241E-3</c:v>
                </c:pt>
                <c:pt idx="1">
                  <c:v>5.7351089113219901E-3</c:v>
                </c:pt>
                <c:pt idx="2">
                  <c:v>7.2773551756274181E-3</c:v>
                </c:pt>
                <c:pt idx="3">
                  <c:v>9.5360097612338934E-3</c:v>
                </c:pt>
                <c:pt idx="4">
                  <c:v>1.3033777014950093E-2</c:v>
                </c:pt>
                <c:pt idx="5">
                  <c:v>1.8872757686451129E-2</c:v>
                </c:pt>
                <c:pt idx="6">
                  <c:v>2.9714930161424749E-2</c:v>
                </c:pt>
                <c:pt idx="7">
                  <c:v>5.3411960482334916E-2</c:v>
                </c:pt>
                <c:pt idx="8">
                  <c:v>0.12209297547164649</c:v>
                </c:pt>
                <c:pt idx="9">
                  <c:v>0.48965988450026376</c:v>
                </c:pt>
                <c:pt idx="10">
                  <c:v>1.7019864534139431</c:v>
                </c:pt>
                <c:pt idx="11">
                  <c:v>2.3780408920807337</c:v>
                </c:pt>
                <c:pt idx="12">
                  <c:v>3.4274287661252512</c:v>
                </c:pt>
                <c:pt idx="13">
                  <c:v>5.0482898214627383</c:v>
                </c:pt>
                <c:pt idx="14">
                  <c:v>5.4613900519869674</c:v>
                </c:pt>
                <c:pt idx="15">
                  <c:v>5.9092052467901288</c:v>
                </c:pt>
                <c:pt idx="16">
                  <c:v>6.3948161576344136</c:v>
                </c:pt>
                <c:pt idx="17">
                  <c:v>6.9225818359694413</c:v>
                </c:pt>
                <c:pt idx="18">
                  <c:v>7.4991748190457095</c:v>
                </c:pt>
                <c:pt idx="19">
                  <c:v>8.1353197590264195</c:v>
                </c:pt>
                <c:pt idx="20">
                  <c:v>8.8487400899328232</c:v>
                </c:pt>
                <c:pt idx="21">
                  <c:v>9.6693206086618311</c:v>
                </c:pt>
                <c:pt idx="22">
                  <c:v>10.64869701237139</c:v>
                </c:pt>
                <c:pt idx="23">
                  <c:v>11.224407667627286</c:v>
                </c:pt>
              </c:numCache>
            </c:numRef>
          </c:val>
        </c:ser>
        <c:ser>
          <c:idx val="5"/>
          <c:order val="5"/>
          <c:tx>
            <c:strRef>
              <c:f>'ТВВ-1000-4(несим)'!$G$16:$G$17</c:f>
              <c:strCache>
                <c:ptCount val="1"/>
                <c:pt idx="0">
                  <c:v>2058823,529</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'ТВВ-1000-4(несим)'!$H$17:$AE$17</c:f>
              <c:numCache>
                <c:formatCode>0.000</c:formatCode>
                <c:ptCount val="24"/>
                <c:pt idx="0">
                  <c:v>4.6355285755139732E-3</c:v>
                </c:pt>
                <c:pt idx="1">
                  <c:v>5.7350141656388682E-3</c:v>
                </c:pt>
                <c:pt idx="2">
                  <c:v>7.2772200119166838E-3</c:v>
                </c:pt>
                <c:pt idx="3">
                  <c:v>9.5358073209827511E-3</c:v>
                </c:pt>
                <c:pt idx="4">
                  <c:v>1.3033453824099882E-2</c:v>
                </c:pt>
                <c:pt idx="5">
                  <c:v>1.8872194619587224E-2</c:v>
                </c:pt>
                <c:pt idx="6">
                  <c:v>2.9713816738718146E-2</c:v>
                </c:pt>
                <c:pt idx="7">
                  <c:v>5.340927249078474E-2</c:v>
                </c:pt>
                <c:pt idx="8">
                  <c:v>0.1220836912101759</c:v>
                </c:pt>
                <c:pt idx="9">
                  <c:v>0.48958863323108093</c:v>
                </c:pt>
                <c:pt idx="10">
                  <c:v>1.7016210987703699</c:v>
                </c:pt>
                <c:pt idx="11">
                  <c:v>2.3775278360048677</c:v>
                </c:pt>
                <c:pt idx="12">
                  <c:v>3.4267813293491596</c:v>
                </c:pt>
                <c:pt idx="13">
                  <c:v>5.0477806417366082</c:v>
                </c:pt>
                <c:pt idx="14">
                  <c:v>5.4609977236082354</c:v>
                </c:pt>
                <c:pt idx="15">
                  <c:v>5.9089799241003416</c:v>
                </c:pt>
                <c:pt idx="16">
                  <c:v>6.3948195858238224</c:v>
                </c:pt>
                <c:pt idx="17">
                  <c:v>6.9228888270158979</c:v>
                </c:pt>
                <c:pt idx="18">
                  <c:v>7.4998749167927397</c:v>
                </c:pt>
                <c:pt idx="19">
                  <c:v>8.1365195315198751</c:v>
                </c:pt>
                <c:pt idx="20">
                  <c:v>8.8505670204631048</c:v>
                </c:pt>
                <c:pt idx="21">
                  <c:v>9.6719305731820047</c:v>
                </c:pt>
                <c:pt idx="22">
                  <c:v>10.652289404877404</c:v>
                </c:pt>
                <c:pt idx="23">
                  <c:v>11.228587500085434</c:v>
                </c:pt>
              </c:numCache>
            </c:numRef>
          </c:val>
        </c:ser>
        <c:ser>
          <c:idx val="6"/>
          <c:order val="6"/>
          <c:tx>
            <c:strRef>
              <c:f>'ТВВ-1000-4(несим)'!$G$18:$G$19</c:f>
              <c:strCache>
                <c:ptCount val="1"/>
                <c:pt idx="0">
                  <c:v>1538461,538</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'ТВВ-1000-4(несим)'!$H$19:$AE$19</c:f>
              <c:numCache>
                <c:formatCode>0.000</c:formatCode>
                <c:ptCount val="24"/>
                <c:pt idx="0">
                  <c:v>4.635433293818627E-3</c:v>
                </c:pt>
                <c:pt idx="1">
                  <c:v>5.7348835178372805E-3</c:v>
                </c:pt>
                <c:pt idx="2">
                  <c:v>7.277033876406146E-3</c:v>
                </c:pt>
                <c:pt idx="3">
                  <c:v>9.5355289105008238E-3</c:v>
                </c:pt>
                <c:pt idx="4">
                  <c:v>1.3033009950076479E-2</c:v>
                </c:pt>
                <c:pt idx="5">
                  <c:v>1.88714223593149E-2</c:v>
                </c:pt>
                <c:pt idx="6">
                  <c:v>2.9712291788951111E-2</c:v>
                </c:pt>
                <c:pt idx="7">
                  <c:v>5.3405596295618314E-2</c:v>
                </c:pt>
                <c:pt idx="8">
                  <c:v>0.12207101286607662</c:v>
                </c:pt>
                <c:pt idx="9">
                  <c:v>0.48949149984133228</c:v>
                </c:pt>
                <c:pt idx="10">
                  <c:v>1.7011235355460155</c:v>
                </c:pt>
                <c:pt idx="11">
                  <c:v>2.3768292497411267</c:v>
                </c:pt>
                <c:pt idx="12">
                  <c:v>3.4258998533646743</c:v>
                </c:pt>
                <c:pt idx="13">
                  <c:v>5.047087242414535</c:v>
                </c:pt>
                <c:pt idx="14">
                  <c:v>5.4604633299582739</c:v>
                </c:pt>
                <c:pt idx="15">
                  <c:v>5.9086728052288509</c:v>
                </c:pt>
                <c:pt idx="16">
                  <c:v>6.3948238012141019</c:v>
                </c:pt>
                <c:pt idx="17">
                  <c:v>6.9233062436350545</c:v>
                </c:pt>
                <c:pt idx="18">
                  <c:v>7.5008274858778172</c:v>
                </c:pt>
                <c:pt idx="19">
                  <c:v>8.1381524215845698</c:v>
                </c:pt>
                <c:pt idx="20">
                  <c:v>8.8530539295949104</c:v>
                </c:pt>
                <c:pt idx="21">
                  <c:v>9.6754839288509906</c:v>
                </c:pt>
                <c:pt idx="22">
                  <c:v>10.657180987443102</c:v>
                </c:pt>
                <c:pt idx="23">
                  <c:v>11.234279369104543</c:v>
                </c:pt>
              </c:numCache>
            </c:numRef>
          </c:val>
        </c:ser>
        <c:ser>
          <c:idx val="7"/>
          <c:order val="7"/>
          <c:tx>
            <c:strRef>
              <c:f>'ТВВ-1000-4(несим)'!$G$20:$G$21</c:f>
              <c:strCache>
                <c:ptCount val="1"/>
                <c:pt idx="0">
                  <c:v>1200000</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'ТВВ-1000-4(несим)'!$H$21:$AE$21</c:f>
              <c:numCache>
                <c:formatCode>0.000</c:formatCode>
                <c:ptCount val="24"/>
                <c:pt idx="0">
                  <c:v>4.6353251903381142E-3</c:v>
                </c:pt>
                <c:pt idx="1">
                  <c:v>5.7347355184095587E-3</c:v>
                </c:pt>
                <c:pt idx="2">
                  <c:v>7.2768233505790501E-3</c:v>
                </c:pt>
                <c:pt idx="3">
                  <c:v>9.5352145197418747E-3</c:v>
                </c:pt>
                <c:pt idx="4">
                  <c:v>1.3032509523004637E-2</c:v>
                </c:pt>
                <c:pt idx="5">
                  <c:v>1.8870553141052616E-2</c:v>
                </c:pt>
                <c:pt idx="6">
                  <c:v>2.9710578269756885E-2</c:v>
                </c:pt>
                <c:pt idx="7">
                  <c:v>5.3401472681383289E-2</c:v>
                </c:pt>
                <c:pt idx="8">
                  <c:v>0.12205681743904659</c:v>
                </c:pt>
                <c:pt idx="9">
                  <c:v>0.48938296814726262</c:v>
                </c:pt>
                <c:pt idx="10">
                  <c:v>1.700568273493712</c:v>
                </c:pt>
                <c:pt idx="11">
                  <c:v>2.3760498247913007</c:v>
                </c:pt>
                <c:pt idx="12">
                  <c:v>3.4249164908847769</c:v>
                </c:pt>
                <c:pt idx="13">
                  <c:v>5.0463134795330591</c:v>
                </c:pt>
                <c:pt idx="14">
                  <c:v>5.4598668347232575</c:v>
                </c:pt>
                <c:pt idx="15">
                  <c:v>5.9083297168452313</c:v>
                </c:pt>
                <c:pt idx="16">
                  <c:v>6.3948278874657776</c:v>
                </c:pt>
                <c:pt idx="17">
                  <c:v>6.9237711615344013</c:v>
                </c:pt>
                <c:pt idx="18">
                  <c:v>7.5018893349694231</c:v>
                </c:pt>
                <c:pt idx="19">
                  <c:v>8.139973255466705</c:v>
                </c:pt>
                <c:pt idx="20">
                  <c:v>8.8558277022882521</c:v>
                </c:pt>
                <c:pt idx="21">
                  <c:v>9.679447900049535</c:v>
                </c:pt>
                <c:pt idx="22">
                  <c:v>10.662638771461911</c:v>
                </c:pt>
                <c:pt idx="23">
                  <c:v>11.240630616056899</c:v>
                </c:pt>
              </c:numCache>
            </c:numRef>
          </c:val>
        </c:ser>
        <c:ser>
          <c:idx val="8"/>
          <c:order val="8"/>
          <c:tx>
            <c:strRef>
              <c:f>'ТВВ-1000-4(несим)'!$G$22:$G$23</c:f>
              <c:strCache>
                <c:ptCount val="1"/>
                <c:pt idx="0">
                  <c:v>937500</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'ТВВ-1000-4(несим)'!$H$23:$AE$23</c:f>
              <c:numCache>
                <c:formatCode>0.000</c:formatCode>
                <c:ptCount val="24"/>
                <c:pt idx="0">
                  <c:v>4.6351848974308446E-3</c:v>
                </c:pt>
                <c:pt idx="1">
                  <c:v>5.7345437939662017E-3</c:v>
                </c:pt>
                <c:pt idx="2">
                  <c:v>7.276551123976507E-3</c:v>
                </c:pt>
                <c:pt idx="3">
                  <c:v>9.5348087421103529E-3</c:v>
                </c:pt>
                <c:pt idx="4">
                  <c:v>1.3031864854586081E-2</c:v>
                </c:pt>
                <c:pt idx="5">
                  <c:v>1.8869435547824227E-2</c:v>
                </c:pt>
                <c:pt idx="6">
                  <c:v>2.9708379490939615E-2</c:v>
                </c:pt>
                <c:pt idx="7">
                  <c:v>5.339619213678428E-2</c:v>
                </c:pt>
                <c:pt idx="8">
                  <c:v>0.12203867871121139</c:v>
                </c:pt>
                <c:pt idx="9">
                  <c:v>0.48924462919510525</c:v>
                </c:pt>
                <c:pt idx="10">
                  <c:v>1.6998615613218686</c:v>
                </c:pt>
                <c:pt idx="11">
                  <c:v>2.3750580688441008</c:v>
                </c:pt>
                <c:pt idx="12">
                  <c:v>3.4236654162194693</c:v>
                </c:pt>
                <c:pt idx="13">
                  <c:v>5.0453287354489991</c:v>
                </c:pt>
                <c:pt idx="14">
                  <c:v>5.4591074393957175</c:v>
                </c:pt>
                <c:pt idx="15">
                  <c:v>5.9078925058715912</c:v>
                </c:pt>
                <c:pt idx="16">
                  <c:v>6.3948321441278653</c:v>
                </c:pt>
                <c:pt idx="17">
                  <c:v>6.9243615087360268</c:v>
                </c:pt>
                <c:pt idx="18">
                  <c:v>7.5032390040277495</c:v>
                </c:pt>
                <c:pt idx="19">
                  <c:v>8.1422885786321491</c:v>
                </c:pt>
                <c:pt idx="20">
                  <c:v>8.8593557085974961</c:v>
                </c:pt>
                <c:pt idx="21">
                  <c:v>9.6844908660714584</c:v>
                </c:pt>
                <c:pt idx="22">
                  <c:v>10.669583608849271</c:v>
                </c:pt>
                <c:pt idx="23">
                  <c:v>11.24871318299904</c:v>
                </c:pt>
              </c:numCache>
            </c:numRef>
          </c:val>
        </c:ser>
        <c:ser>
          <c:idx val="9"/>
          <c:order val="9"/>
          <c:tx>
            <c:strRef>
              <c:f>'ТВВ-1000-4(несим)'!$G$24:$G$25</c:f>
              <c:strCache>
                <c:ptCount val="1"/>
                <c:pt idx="0">
                  <c:v>769230,7692</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'ТВВ-1000-4(несим)'!$H$25:$AE$25</c:f>
              <c:numCache>
                <c:formatCode>0.000</c:formatCode>
                <c:ptCount val="24"/>
                <c:pt idx="0">
                  <c:v>4.6350415738236322E-3</c:v>
                </c:pt>
                <c:pt idx="1">
                  <c:v>5.734348305642384E-3</c:v>
                </c:pt>
                <c:pt idx="2">
                  <c:v>7.2762741000559359E-3</c:v>
                </c:pt>
                <c:pt idx="3">
                  <c:v>9.5343966454807076E-3</c:v>
                </c:pt>
                <c:pt idx="4">
                  <c:v>1.3031211497111381E-2</c:v>
                </c:pt>
                <c:pt idx="5">
                  <c:v>1.8868305287443852E-2</c:v>
                </c:pt>
                <c:pt idx="6">
                  <c:v>2.9706160635691932E-2</c:v>
                </c:pt>
                <c:pt idx="7">
                  <c:v>5.3390875435963263E-2</c:v>
                </c:pt>
                <c:pt idx="8">
                  <c:v>0.12202045964159833</c:v>
                </c:pt>
                <c:pt idx="9">
                  <c:v>0.48910605820441283</c:v>
                </c:pt>
                <c:pt idx="10">
                  <c:v>1.6991548332802933</c:v>
                </c:pt>
                <c:pt idx="11">
                  <c:v>2.3740665813305504</c:v>
                </c:pt>
                <c:pt idx="12">
                  <c:v>3.422414875380162</c:v>
                </c:pt>
                <c:pt idx="13">
                  <c:v>5.0443440398222661</c:v>
                </c:pt>
                <c:pt idx="14">
                  <c:v>5.458347796180341</c:v>
                </c:pt>
                <c:pt idx="15">
                  <c:v>5.9074546736179068</c:v>
                </c:pt>
                <c:pt idx="16">
                  <c:v>6.3948353417028647</c:v>
                </c:pt>
                <c:pt idx="17">
                  <c:v>6.9249503237621486</c:v>
                </c:pt>
                <c:pt idx="18">
                  <c:v>7.504586683099788</c:v>
                </c:pt>
                <c:pt idx="19">
                  <c:v>8.1446015459699517</c:v>
                </c:pt>
                <c:pt idx="20">
                  <c:v>8.8628811930436022</c:v>
                </c:pt>
                <c:pt idx="21">
                  <c:v>9.6895314911378012</c:v>
                </c:pt>
                <c:pt idx="22">
                  <c:v>10.676526839333597</c:v>
                </c:pt>
                <c:pt idx="23">
                  <c:v>11.256794809961779</c:v>
                </c:pt>
              </c:numCache>
            </c:numRef>
          </c:val>
        </c:ser>
        <c:ser>
          <c:idx val="10"/>
          <c:order val="10"/>
          <c:tx>
            <c:strRef>
              <c:f>'ТВВ-1000-4(несим)'!$G$26:$G$27</c:f>
              <c:strCache>
                <c:ptCount val="1"/>
                <c:pt idx="0">
                  <c:v>384615,3846</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'ТВВ-1000-4(несим)'!$H$27:$AE$27</c:f>
              <c:numCache>
                <c:formatCode>0.000</c:formatCode>
                <c:ptCount val="24"/>
                <c:pt idx="0">
                  <c:v>4.634187615668476E-3</c:v>
                </c:pt>
                <c:pt idx="1">
                  <c:v>5.7331903081830945E-3</c:v>
                </c:pt>
                <c:pt idx="2">
                  <c:v>7.2746429371160172E-3</c:v>
                </c:pt>
                <c:pt idx="3">
                  <c:v>9.5319851158718605E-3</c:v>
                </c:pt>
                <c:pt idx="4">
                  <c:v>1.3027412480176621E-2</c:v>
                </c:pt>
                <c:pt idx="5">
                  <c:v>1.8861776548752814E-2</c:v>
                </c:pt>
                <c:pt idx="6">
                  <c:v>2.9693431534934527E-2</c:v>
                </c:pt>
                <c:pt idx="7">
                  <c:v>5.3360593403179724E-2</c:v>
                </c:pt>
                <c:pt idx="8">
                  <c:v>0.1219174875357449</c:v>
                </c:pt>
                <c:pt idx="9">
                  <c:v>0.48832980154094946</c:v>
                </c:pt>
                <c:pt idx="10">
                  <c:v>1.6952171048110869</c:v>
                </c:pt>
                <c:pt idx="11">
                  <c:v>2.3685475061249059</c:v>
                </c:pt>
                <c:pt idx="12">
                  <c:v>3.4154572960268084</c:v>
                </c:pt>
                <c:pt idx="13">
                  <c:v>5.0388586676320966</c:v>
                </c:pt>
                <c:pt idx="14">
                  <c:v>5.4541108635278839</c:v>
                </c:pt>
                <c:pt idx="15">
                  <c:v>5.9050038563654645</c:v>
                </c:pt>
                <c:pt idx="16">
                  <c:v>6.3948336812021074</c:v>
                </c:pt>
                <c:pt idx="17">
                  <c:v>6.9282027323089794</c:v>
                </c:pt>
                <c:pt idx="18">
                  <c:v>7.5120586672465031</c:v>
                </c:pt>
                <c:pt idx="19">
                  <c:v>8.1574448614799966</c:v>
                </c:pt>
                <c:pt idx="20">
                  <c:v>8.8824769116644013</c:v>
                </c:pt>
                <c:pt idx="21">
                  <c:v>9.71757201400656</c:v>
                </c:pt>
                <c:pt idx="22">
                  <c:v>10.715181049608169</c:v>
                </c:pt>
                <c:pt idx="23">
                  <c:v>11.301803754498767</c:v>
                </c:pt>
              </c:numCache>
            </c:numRef>
          </c:val>
        </c:ser>
        <c:ser>
          <c:idx val="11"/>
          <c:order val="11"/>
          <c:tx>
            <c:strRef>
              <c:f>'ТВВ-1000-4(несим)'!$G$28:$G$29</c:f>
              <c:strCache>
                <c:ptCount val="1"/>
                <c:pt idx="0">
                  <c:v>307692,3077</c:v>
                </c:pt>
              </c:strCache>
            </c:strRef>
          </c:tx>
          <c:cat>
            <c:numRef>
              <c:f>'ТВВ-1000-4(несим)'!$H$5:$AE$5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'ТВВ-1000-4(несим)'!$H$29:$AE$29</c:f>
              <c:numCache>
                <c:formatCode>0.000</c:formatCode>
                <c:ptCount val="24"/>
                <c:pt idx="0">
                  <c:v>4.6337254160634892E-3</c:v>
                </c:pt>
                <c:pt idx="1">
                  <c:v>5.7325675753315082E-3</c:v>
                </c:pt>
                <c:pt idx="2">
                  <c:v>7.2737716245662781E-3</c:v>
                </c:pt>
                <c:pt idx="3">
                  <c:v>9.5307059611008209E-3</c:v>
                </c:pt>
                <c:pt idx="4">
                  <c:v>1.3025412089837068E-2</c:v>
                </c:pt>
                <c:pt idx="5">
                  <c:v>1.8858365181450759E-2</c:v>
                </c:pt>
                <c:pt idx="6">
                  <c:v>2.9686834173147207E-2</c:v>
                </c:pt>
                <c:pt idx="7">
                  <c:v>5.3345033621054395E-2</c:v>
                </c:pt>
                <c:pt idx="8">
                  <c:v>0.12186507326317721</c:v>
                </c:pt>
                <c:pt idx="9">
                  <c:v>0.48793901408334983</c:v>
                </c:pt>
                <c:pt idx="10">
                  <c:v>1.693248122219666</c:v>
                </c:pt>
                <c:pt idx="11">
                  <c:v>2.3657911110913212</c:v>
                </c:pt>
                <c:pt idx="12">
                  <c:v>3.411984645697653</c:v>
                </c:pt>
                <c:pt idx="13">
                  <c:v>5.0361164072353546</c:v>
                </c:pt>
                <c:pt idx="14">
                  <c:v>5.4519893748631993</c:v>
                </c:pt>
                <c:pt idx="15">
                  <c:v>5.9037710846705007</c:v>
                </c:pt>
                <c:pt idx="16">
                  <c:v>6.3948203989365755</c:v>
                </c:pt>
                <c:pt idx="17">
                  <c:v>6.9298109828562673</c:v>
                </c:pt>
                <c:pt idx="18">
                  <c:v>7.5157713758028404</c:v>
                </c:pt>
                <c:pt idx="19">
                  <c:v>8.1638389684448907</c:v>
                </c:pt>
                <c:pt idx="20">
                  <c:v>8.8922452733290758</c:v>
                </c:pt>
                <c:pt idx="21">
                  <c:v>9.7315648760483526</c:v>
                </c:pt>
                <c:pt idx="22">
                  <c:v>10.734489327530842</c:v>
                </c:pt>
                <c:pt idx="23">
                  <c:v>11.324297206417867</c:v>
                </c:pt>
              </c:numCache>
            </c:numRef>
          </c:val>
        </c:ser>
        <c:bandFmts/>
        <c:axId val="563469440"/>
        <c:axId val="563470000"/>
        <c:axId val="520077504"/>
      </c:surface3DChart>
      <c:catAx>
        <c:axId val="56346944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70000"/>
        <c:crosses val="autoZero"/>
        <c:auto val="1"/>
        <c:lblAlgn val="ctr"/>
        <c:lblOffset val="100"/>
        <c:noMultiLvlLbl val="0"/>
      </c:catAx>
      <c:valAx>
        <c:axId val="56347000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69440"/>
        <c:crosses val="autoZero"/>
        <c:crossBetween val="midCat"/>
      </c:valAx>
      <c:serAx>
        <c:axId val="520077504"/>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7000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'СВ-1100-145-88'!$G$6:$G$7</c:f>
              <c:strCache>
                <c:ptCount val="1"/>
                <c:pt idx="0">
                  <c:v>32142857,14</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'СВ-1100-145-88'!$H$7:$AE$7</c:f>
              <c:numCache>
                <c:formatCode>0.000</c:formatCode>
                <c:ptCount val="24"/>
                <c:pt idx="0">
                  <c:v>1.6574103857199653E-3</c:v>
                </c:pt>
                <c:pt idx="1">
                  <c:v>2.0487710136235784E-3</c:v>
                </c:pt>
                <c:pt idx="2">
                  <c:v>2.5970272057818586E-3</c:v>
                </c:pt>
                <c:pt idx="3">
                  <c:v>3.3987562234799409E-3</c:v>
                </c:pt>
                <c:pt idx="4">
                  <c:v>4.6380836518127005E-3</c:v>
                </c:pt>
                <c:pt idx="5">
                  <c:v>6.7024798549651914E-3</c:v>
                </c:pt>
                <c:pt idx="6">
                  <c:v>1.0526136854700286E-2</c:v>
                </c:pt>
                <c:pt idx="7">
                  <c:v>1.8862632723951799E-2</c:v>
                </c:pt>
                <c:pt idx="8">
                  <c:v>4.3036326309917432E-2</c:v>
                </c:pt>
                <c:pt idx="9">
                  <c:v>0.17678970089480367</c:v>
                </c:pt>
                <c:pt idx="10">
                  <c:v>0.70235721519853189</c:v>
                </c:pt>
                <c:pt idx="11">
                  <c:v>1.0672558330400213</c:v>
                </c:pt>
                <c:pt idx="12">
                  <c:v>1.7638936492220516</c:v>
                </c:pt>
                <c:pt idx="13">
                  <c:v>3.2316861011851006</c:v>
                </c:pt>
                <c:pt idx="14">
                  <c:v>3.693353636880393</c:v>
                </c:pt>
                <c:pt idx="15">
                  <c:v>4.2354406649933471</c:v>
                </c:pt>
                <c:pt idx="16">
                  <c:v>4.8705187420499216</c:v>
                </c:pt>
                <c:pt idx="17">
                  <c:v>5.6116917027236743</c:v>
                </c:pt>
                <c:pt idx="18">
                  <c:v>6.4726868604555357</c:v>
                </c:pt>
                <c:pt idx="19">
                  <c:v>7.4697491167093633</c:v>
                </c:pt>
                <c:pt idx="20">
                  <c:v>8.6285721434264975</c:v>
                </c:pt>
                <c:pt idx="21">
                  <c:v>10.003702452488616</c:v>
                </c:pt>
                <c:pt idx="22">
                  <c:v>11.729511428422953</c:v>
                </c:pt>
                <c:pt idx="23">
                  <c:v>12.818885666957488</c:v>
                </c:pt>
              </c:numCache>
            </c:numRef>
          </c:val>
        </c:ser>
        <c:ser>
          <c:idx val="1"/>
          <c:order val="1"/>
          <c:tx>
            <c:strRef>
              <c:f>'СВ-1100-145-88'!$G$8:$G$9</c:f>
              <c:strCache>
                <c:ptCount val="1"/>
                <c:pt idx="0">
                  <c:v>25714285,71</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'СВ-1100-145-88'!$H$9:$AE$9</c:f>
              <c:numCache>
                <c:formatCode>0.000</c:formatCode>
                <c:ptCount val="24"/>
                <c:pt idx="0">
                  <c:v>1.657409929114919E-3</c:v>
                </c:pt>
                <c:pt idx="1">
                  <c:v>2.0487703855809002E-3</c:v>
                </c:pt>
                <c:pt idx="2">
                  <c:v>2.5970263084975223E-3</c:v>
                </c:pt>
                <c:pt idx="3">
                  <c:v>3.398754878187383E-3</c:v>
                </c:pt>
                <c:pt idx="4">
                  <c:v>4.6380815030590064E-3</c:v>
                </c:pt>
                <c:pt idx="5">
                  <c:v>6.7024761121190924E-3</c:v>
                </c:pt>
                <c:pt idx="6">
                  <c:v>1.0526129459758053E-2</c:v>
                </c:pt>
                <c:pt idx="7">
                  <c:v>1.8862614881233766E-2</c:v>
                </c:pt>
                <c:pt idx="8">
                  <c:v>4.303626426737308E-2</c:v>
                </c:pt>
                <c:pt idx="9">
                  <c:v>0.17678918087483841</c:v>
                </c:pt>
                <c:pt idx="10">
                  <c:v>0.70235332003399342</c:v>
                </c:pt>
                <c:pt idx="11">
                  <c:v>1.0672489124989819</c:v>
                </c:pt>
                <c:pt idx="12">
                  <c:v>1.7638805363475161</c:v>
                </c:pt>
                <c:pt idx="13">
                  <c:v>3.2316619799161987</c:v>
                </c:pt>
                <c:pt idx="14">
                  <c:v>3.6933273740739123</c:v>
                </c:pt>
                <c:pt idx="15">
                  <c:v>4.2354130148660944</c:v>
                </c:pt>
                <c:pt idx="16">
                  <c:v>4.8704912454107161</c:v>
                </c:pt>
                <c:pt idx="17">
                  <c:v>5.6116671167406382</c:v>
                </c:pt>
                <c:pt idx="18">
                  <c:v>6.4726697097149613</c:v>
                </c:pt>
                <c:pt idx="19">
                  <c:v>7.4697463278252094</c:v>
                </c:pt>
                <c:pt idx="20">
                  <c:v>8.6285937122216154</c:v>
                </c:pt>
                <c:pt idx="21">
                  <c:v>10.003762233425554</c:v>
                </c:pt>
                <c:pt idx="22">
                  <c:v>11.729628773751779</c:v>
                </c:pt>
                <c:pt idx="23">
                  <c:v>12.819041997664925</c:v>
                </c:pt>
              </c:numCache>
            </c:numRef>
          </c:val>
        </c:ser>
        <c:ser>
          <c:idx val="2"/>
          <c:order val="2"/>
          <c:tx>
            <c:strRef>
              <c:f>'СВ-1100-145-88'!$G$10:$G$11</c:f>
              <c:strCache>
                <c:ptCount val="1"/>
                <c:pt idx="0">
                  <c:v>15000000,00</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'СВ-1100-145-88'!$H$11:$AE$11</c:f>
              <c:numCache>
                <c:formatCode>0.000</c:formatCode>
                <c:ptCount val="24"/>
                <c:pt idx="0">
                  <c:v>1.6574082954634059E-3</c:v>
                </c:pt>
                <c:pt idx="1">
                  <c:v>2.0487681389529939E-3</c:v>
                </c:pt>
                <c:pt idx="2">
                  <c:v>2.5970230993088393E-3</c:v>
                </c:pt>
                <c:pt idx="3">
                  <c:v>3.3987500675241346E-3</c:v>
                </c:pt>
                <c:pt idx="4">
                  <c:v>4.6380738206441971E-3</c:v>
                </c:pt>
                <c:pt idx="5">
                  <c:v>6.7024627327452726E-3</c:v>
                </c:pt>
                <c:pt idx="6">
                  <c:v>1.0526103030132385E-2</c:v>
                </c:pt>
                <c:pt idx="7">
                  <c:v>1.8862551122580624E-2</c:v>
                </c:pt>
                <c:pt idx="8">
                  <c:v>4.30360426067821E-2</c:v>
                </c:pt>
                <c:pt idx="9">
                  <c:v>0.17678732334507891</c:v>
                </c:pt>
                <c:pt idx="10">
                  <c:v>0.7023394079048676</c:v>
                </c:pt>
                <c:pt idx="11">
                  <c:v>1.0672241954411894</c:v>
                </c:pt>
                <c:pt idx="12">
                  <c:v>1.7638337042954992</c:v>
                </c:pt>
                <c:pt idx="13">
                  <c:v>3.2315758337964269</c:v>
                </c:pt>
                <c:pt idx="14">
                  <c:v>3.6932335799475817</c:v>
                </c:pt>
                <c:pt idx="15">
                  <c:v>4.2353142661925096</c:v>
                </c:pt>
                <c:pt idx="16">
                  <c:v>4.8703930447302231</c:v>
                </c:pt>
                <c:pt idx="17">
                  <c:v>5.6115793105107805</c:v>
                </c:pt>
                <c:pt idx="18">
                  <c:v>6.4726084563941679</c:v>
                </c:pt>
                <c:pt idx="19">
                  <c:v>7.4697363645008199</c:v>
                </c:pt>
                <c:pt idx="20">
                  <c:v>8.6286707378132128</c:v>
                </c:pt>
                <c:pt idx="21">
                  <c:v>10.003975728799045</c:v>
                </c:pt>
                <c:pt idx="22">
                  <c:v>11.730047856861535</c:v>
                </c:pt>
                <c:pt idx="23">
                  <c:v>12.819600316725829</c:v>
                </c:pt>
              </c:numCache>
            </c:numRef>
          </c:val>
        </c:ser>
        <c:ser>
          <c:idx val="3"/>
          <c:order val="3"/>
          <c:tx>
            <c:strRef>
              <c:f>'СВ-1100-145-88'!$G$12:$G$13</c:f>
              <c:strCache>
                <c:ptCount val="1"/>
                <c:pt idx="0">
                  <c:v>5625000,00</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'СВ-1100-145-88'!$H$13:$AE$13</c:f>
              <c:numCache>
                <c:formatCode>0.000</c:formatCode>
                <c:ptCount val="24"/>
                <c:pt idx="0">
                  <c:v>1.6574017152455021E-3</c:v>
                </c:pt>
                <c:pt idx="1">
                  <c:v>2.0487590959057693E-3</c:v>
                </c:pt>
                <c:pt idx="2">
                  <c:v>2.5970101906528792E-3</c:v>
                </c:pt>
                <c:pt idx="3">
                  <c:v>3.3987307303894759E-3</c:v>
                </c:pt>
                <c:pt idx="4">
                  <c:v>4.6380429613871498E-3</c:v>
                </c:pt>
                <c:pt idx="5">
                  <c:v>6.7024090267194993E-3</c:v>
                </c:pt>
                <c:pt idx="6">
                  <c:v>1.0525997012928084E-2</c:v>
                </c:pt>
                <c:pt idx="7">
                  <c:v>1.8862295546431009E-2</c:v>
                </c:pt>
                <c:pt idx="8">
                  <c:v>4.3035154713339893E-2</c:v>
                </c:pt>
                <c:pt idx="9">
                  <c:v>0.17677988829562991</c:v>
                </c:pt>
                <c:pt idx="10">
                  <c:v>0.70228374646781977</c:v>
                </c:pt>
                <c:pt idx="11">
                  <c:v>1.0671253140945001</c:v>
                </c:pt>
                <c:pt idx="12">
                  <c:v>1.7636463705122964</c:v>
                </c:pt>
                <c:pt idx="13">
                  <c:v>3.231231269146869</c:v>
                </c:pt>
                <c:pt idx="14">
                  <c:v>3.6928584286114732</c:v>
                </c:pt>
                <c:pt idx="15">
                  <c:v>4.2349192993168412</c:v>
                </c:pt>
                <c:pt idx="16">
                  <c:v>4.8700002670348272</c:v>
                </c:pt>
                <c:pt idx="17">
                  <c:v>5.6112280988979517</c:v>
                </c:pt>
                <c:pt idx="18">
                  <c:v>6.4723634325377972</c:v>
                </c:pt>
                <c:pt idx="19">
                  <c:v>7.4696964639438672</c:v>
                </c:pt>
                <c:pt idx="20">
                  <c:v>8.6289787492386534</c:v>
                </c:pt>
                <c:pt idx="21">
                  <c:v>10.00482958570695</c:v>
                </c:pt>
                <c:pt idx="22">
                  <c:v>11.73172407443777</c:v>
                </c:pt>
                <c:pt idx="23">
                  <c:v>12.821833516486809</c:v>
                </c:pt>
              </c:numCache>
            </c:numRef>
          </c:val>
        </c:ser>
        <c:ser>
          <c:idx val="4"/>
          <c:order val="4"/>
          <c:tx>
            <c:strRef>
              <c:f>'СВ-1100-145-88'!$G$14:$G$15</c:f>
              <c:strCache>
                <c:ptCount val="1"/>
                <c:pt idx="0">
                  <c:v>2739130,43</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'СВ-1100-145-88'!$H$15:$AE$15</c:f>
              <c:numCache>
                <c:formatCode>0.000</c:formatCode>
                <c:ptCount val="24"/>
                <c:pt idx="0">
                  <c:v>1.65739045768339E-3</c:v>
                </c:pt>
                <c:pt idx="1">
                  <c:v>2.0487436471547946E-3</c:v>
                </c:pt>
                <c:pt idx="2">
                  <c:v>2.5969881699409807E-3</c:v>
                </c:pt>
                <c:pt idx="3">
                  <c:v>3.3986977913212997E-3</c:v>
                </c:pt>
                <c:pt idx="4">
                  <c:v>4.6379904721365398E-3</c:v>
                </c:pt>
                <c:pt idx="5">
                  <c:v>6.7023178109178929E-3</c:v>
                </c:pt>
                <c:pt idx="6">
                  <c:v>1.0525817216445963E-2</c:v>
                </c:pt>
                <c:pt idx="7">
                  <c:v>1.8861862756913116E-2</c:v>
                </c:pt>
                <c:pt idx="8">
                  <c:v>4.3033653448228529E-2</c:v>
                </c:pt>
                <c:pt idx="9">
                  <c:v>0.17676733707567344</c:v>
                </c:pt>
                <c:pt idx="10">
                  <c:v>0.70218987042803016</c:v>
                </c:pt>
                <c:pt idx="11">
                  <c:v>1.0669585809440303</c:v>
                </c:pt>
                <c:pt idx="12">
                  <c:v>1.7633305591402533</c:v>
                </c:pt>
                <c:pt idx="13">
                  <c:v>3.2306505034063813</c:v>
                </c:pt>
                <c:pt idx="14">
                  <c:v>3.6922261217702599</c:v>
                </c:pt>
                <c:pt idx="15">
                  <c:v>4.2342535987062515</c:v>
                </c:pt>
                <c:pt idx="16">
                  <c:v>4.8693382466202833</c:v>
                </c:pt>
                <c:pt idx="17">
                  <c:v>5.6106361045593376</c:v>
                </c:pt>
                <c:pt idx="18">
                  <c:v>6.4719503539256538</c:v>
                </c:pt>
                <c:pt idx="19">
                  <c:v>7.4696290317430734</c:v>
                </c:pt>
                <c:pt idx="20">
                  <c:v>8.6294976390332412</c:v>
                </c:pt>
                <c:pt idx="21">
                  <c:v>10.006268493160318</c:v>
                </c:pt>
                <c:pt idx="22">
                  <c:v>11.734549282224014</c:v>
                </c:pt>
                <c:pt idx="23">
                  <c:v>12.825597776131056</c:v>
                </c:pt>
              </c:numCache>
            </c:numRef>
          </c:val>
        </c:ser>
        <c:ser>
          <c:idx val="5"/>
          <c:order val="5"/>
          <c:tx>
            <c:strRef>
              <c:f>'СВ-1100-145-88'!$G$16:$G$17</c:f>
              <c:strCache>
                <c:ptCount val="1"/>
                <c:pt idx="0">
                  <c:v>2058823,53</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'СВ-1100-145-88'!$H$17:$AE$17</c:f>
              <c:numCache>
                <c:formatCode>0.000</c:formatCode>
                <c:ptCount val="24"/>
                <c:pt idx="0">
                  <c:v>1.6573830972628518E-3</c:v>
                </c:pt>
                <c:pt idx="1">
                  <c:v>2.0487335610323261E-3</c:v>
                </c:pt>
                <c:pt idx="2">
                  <c:v>2.5969738140474035E-3</c:v>
                </c:pt>
                <c:pt idx="3">
                  <c:v>3.3986763489194417E-3</c:v>
                </c:pt>
                <c:pt idx="4">
                  <c:v>4.6379563535763387E-3</c:v>
                </c:pt>
                <c:pt idx="5">
                  <c:v>6.7022586080025311E-3</c:v>
                </c:pt>
                <c:pt idx="6">
                  <c:v>1.0525700696435962E-2</c:v>
                </c:pt>
                <c:pt idx="7">
                  <c:v>1.8861582707891719E-2</c:v>
                </c:pt>
                <c:pt idx="8">
                  <c:v>4.3032683521358667E-2</c:v>
                </c:pt>
                <c:pt idx="9">
                  <c:v>0.17675924138050081</c:v>
                </c:pt>
                <c:pt idx="10">
                  <c:v>0.70212937684712762</c:v>
                </c:pt>
                <c:pt idx="11">
                  <c:v>1.0668511619972145</c:v>
                </c:pt>
                <c:pt idx="12">
                  <c:v>1.7631271418687735</c:v>
                </c:pt>
                <c:pt idx="13">
                  <c:v>3.2302764986159604</c:v>
                </c:pt>
                <c:pt idx="14">
                  <c:v>3.6918189338309029</c:v>
                </c:pt>
                <c:pt idx="15">
                  <c:v>4.2338249092518261</c:v>
                </c:pt>
                <c:pt idx="16">
                  <c:v>4.8689119207043472</c:v>
                </c:pt>
                <c:pt idx="17">
                  <c:v>5.6102548519491275</c:v>
                </c:pt>
                <c:pt idx="18">
                  <c:v>6.4716842776872499</c:v>
                </c:pt>
                <c:pt idx="19">
                  <c:v>7.4695854869291374</c:v>
                </c:pt>
                <c:pt idx="20">
                  <c:v>8.6298316201941319</c:v>
                </c:pt>
                <c:pt idx="21">
                  <c:v>10.007194947061892</c:v>
                </c:pt>
                <c:pt idx="22">
                  <c:v>11.736368630916438</c:v>
                </c:pt>
                <c:pt idx="23">
                  <c:v>12.828022030309249</c:v>
                </c:pt>
              </c:numCache>
            </c:numRef>
          </c:val>
        </c:ser>
        <c:ser>
          <c:idx val="6"/>
          <c:order val="6"/>
          <c:tx>
            <c:strRef>
              <c:f>'СВ-1100-145-88'!$G$18:$G$19</c:f>
              <c:strCache>
                <c:ptCount val="1"/>
                <c:pt idx="0">
                  <c:v>1538461,54</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'СВ-1100-145-88'!$H$19:$AE$19</c:f>
              <c:numCache>
                <c:formatCode>0.000</c:formatCode>
                <c:ptCount val="24"/>
                <c:pt idx="0">
                  <c:v>1.6573729352013624E-3</c:v>
                </c:pt>
                <c:pt idx="1">
                  <c:v>2.0487196538682881E-3</c:v>
                </c:pt>
                <c:pt idx="2">
                  <c:v>2.5969540455332242E-3</c:v>
                </c:pt>
                <c:pt idx="3">
                  <c:v>3.3986468612271833E-3</c:v>
                </c:pt>
                <c:pt idx="4">
                  <c:v>4.6379094964763704E-3</c:v>
                </c:pt>
                <c:pt idx="5">
                  <c:v>6.7021774112818473E-3</c:v>
                </c:pt>
                <c:pt idx="6">
                  <c:v>1.0525541108860184E-2</c:v>
                </c:pt>
                <c:pt idx="7">
                  <c:v>1.8861199683481336E-2</c:v>
                </c:pt>
                <c:pt idx="8">
                  <c:v>4.3031358841868997E-2</c:v>
                </c:pt>
                <c:pt idx="9">
                  <c:v>0.17674820138731762</c:v>
                </c:pt>
                <c:pt idx="10">
                  <c:v>0.70204695506505288</c:v>
                </c:pt>
                <c:pt idx="11">
                  <c:v>1.0667048347302523</c:v>
                </c:pt>
                <c:pt idx="12">
                  <c:v>1.7628501029248107</c:v>
                </c:pt>
                <c:pt idx="13">
                  <c:v>3.229767223264814</c:v>
                </c:pt>
                <c:pt idx="14">
                  <c:v>3.6912644843856279</c:v>
                </c:pt>
                <c:pt idx="15">
                  <c:v>4.2332411860892716</c:v>
                </c:pt>
                <c:pt idx="16">
                  <c:v>4.8683314077646331</c:v>
                </c:pt>
                <c:pt idx="17">
                  <c:v>5.609735686139798</c:v>
                </c:pt>
                <c:pt idx="18">
                  <c:v>6.4713218914728587</c:v>
                </c:pt>
                <c:pt idx="19">
                  <c:v>7.4695260421277272</c:v>
                </c:pt>
                <c:pt idx="20">
                  <c:v>8.6302861736847962</c:v>
                </c:pt>
                <c:pt idx="21">
                  <c:v>10.008456252792856</c:v>
                </c:pt>
                <c:pt idx="22">
                  <c:v>11.738845947829246</c:v>
                </c:pt>
                <c:pt idx="23">
                  <c:v>12.8313232494716</c:v>
                </c:pt>
              </c:numCache>
            </c:numRef>
          </c:val>
        </c:ser>
        <c:ser>
          <c:idx val="7"/>
          <c:order val="7"/>
          <c:tx>
            <c:strRef>
              <c:f>'СВ-1100-145-88'!$G$20:$G$21</c:f>
              <c:strCache>
                <c:ptCount val="1"/>
                <c:pt idx="0">
                  <c:v>1200000,00</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'СВ-1100-145-88'!$H$21:$AE$21</c:f>
              <c:numCache>
                <c:formatCode>0.000</c:formatCode>
                <c:ptCount val="24"/>
                <c:pt idx="0">
                  <c:v>1.6573614066005724E-3</c:v>
                </c:pt>
                <c:pt idx="1">
                  <c:v>2.0487039008511682E-3</c:v>
                </c:pt>
                <c:pt idx="2">
                  <c:v>2.5969316881537695E-3</c:v>
                </c:pt>
                <c:pt idx="3">
                  <c:v>3.3986135645915202E-3</c:v>
                </c:pt>
                <c:pt idx="4">
                  <c:v>4.6378566716298308E-3</c:v>
                </c:pt>
                <c:pt idx="5">
                  <c:v>6.7020860221551019E-3</c:v>
                </c:pt>
                <c:pt idx="6">
                  <c:v>1.0525361785386121E-2</c:v>
                </c:pt>
                <c:pt idx="7">
                  <c:v>1.886077001541054E-2</c:v>
                </c:pt>
                <c:pt idx="8">
                  <c:v>4.302987541449687E-2</c:v>
                </c:pt>
                <c:pt idx="9">
                  <c:v>0.17673586107187161</c:v>
                </c:pt>
                <c:pt idx="10">
                  <c:v>0.70195492399085879</c:v>
                </c:pt>
                <c:pt idx="11">
                  <c:v>1.0665414881203372</c:v>
                </c:pt>
                <c:pt idx="12">
                  <c:v>1.7625409208233958</c:v>
                </c:pt>
                <c:pt idx="13">
                  <c:v>3.2291989833363139</c:v>
                </c:pt>
                <c:pt idx="14">
                  <c:v>3.6906458546857062</c:v>
                </c:pt>
                <c:pt idx="15">
                  <c:v>4.2325898993992555</c:v>
                </c:pt>
                <c:pt idx="16">
                  <c:v>4.8676836918263575</c:v>
                </c:pt>
                <c:pt idx="17">
                  <c:v>5.6091563815553087</c:v>
                </c:pt>
                <c:pt idx="18">
                  <c:v>6.4709174451997802</c:v>
                </c:pt>
                <c:pt idx="19">
                  <c:v>7.4694595094540563</c:v>
                </c:pt>
                <c:pt idx="20">
                  <c:v>8.630793052949457</c:v>
                </c:pt>
                <c:pt idx="21">
                  <c:v>10.009863281783646</c:v>
                </c:pt>
                <c:pt idx="22">
                  <c:v>11.74161001489866</c:v>
                </c:pt>
                <c:pt idx="23">
                  <c:v>12.835006902329997</c:v>
                </c:pt>
              </c:numCache>
            </c:numRef>
          </c:val>
        </c:ser>
        <c:ser>
          <c:idx val="8"/>
          <c:order val="8"/>
          <c:tx>
            <c:strRef>
              <c:f>'СВ-1100-145-88'!$G$22:$G$23</c:f>
              <c:strCache>
                <c:ptCount val="1"/>
                <c:pt idx="0">
                  <c:v>937500,00</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'СВ-1100-145-88'!$H$23:$AE$23</c:f>
              <c:numCache>
                <c:formatCode>0.000</c:formatCode>
                <c:ptCount val="24"/>
                <c:pt idx="0">
                  <c:v>1.6573464465530114E-3</c:v>
                </c:pt>
                <c:pt idx="1">
                  <c:v>2.0486834954808581E-3</c:v>
                </c:pt>
                <c:pt idx="2">
                  <c:v>2.5969027804698141E-3</c:v>
                </c:pt>
                <c:pt idx="3">
                  <c:v>3.3985705920308779E-3</c:v>
                </c:pt>
                <c:pt idx="4">
                  <c:v>4.6377886238762357E-3</c:v>
                </c:pt>
                <c:pt idx="5">
                  <c:v>6.7019685215634383E-3</c:v>
                </c:pt>
                <c:pt idx="6">
                  <c:v>1.0525131674845988E-2</c:v>
                </c:pt>
                <c:pt idx="7">
                  <c:v>1.8860219756253342E-2</c:v>
                </c:pt>
                <c:pt idx="8">
                  <c:v>4.3027979543974679E-2</c:v>
                </c:pt>
                <c:pt idx="9">
                  <c:v>0.17672012423254846</c:v>
                </c:pt>
                <c:pt idx="10">
                  <c:v>0.70183771257373684</c:v>
                </c:pt>
                <c:pt idx="11">
                  <c:v>1.0663335104237457</c:v>
                </c:pt>
                <c:pt idx="12">
                  <c:v>1.7621473818706792</c:v>
                </c:pt>
                <c:pt idx="13">
                  <c:v>3.2284758937050939</c:v>
                </c:pt>
                <c:pt idx="14">
                  <c:v>3.6898586659455033</c:v>
                </c:pt>
                <c:pt idx="15">
                  <c:v>4.2317611635805417</c:v>
                </c:pt>
                <c:pt idx="16">
                  <c:v>4.8668594827230134</c:v>
                </c:pt>
                <c:pt idx="17">
                  <c:v>5.6084191674332367</c:v>
                </c:pt>
                <c:pt idx="18">
                  <c:v>6.4704026275540931</c:v>
                </c:pt>
                <c:pt idx="19">
                  <c:v>7.4693745326372785</c:v>
                </c:pt>
                <c:pt idx="20">
                  <c:v>8.6314375980204225</c:v>
                </c:pt>
                <c:pt idx="21">
                  <c:v>10.011653259870872</c:v>
                </c:pt>
                <c:pt idx="22">
                  <c:v>11.745127193489246</c:v>
                </c:pt>
                <c:pt idx="23">
                  <c:v>12.839694704919468</c:v>
                </c:pt>
              </c:numCache>
            </c:numRef>
          </c:val>
        </c:ser>
        <c:ser>
          <c:idx val="9"/>
          <c:order val="9"/>
          <c:tx>
            <c:strRef>
              <c:f>'СВ-1100-145-88'!$G$24:$G$25</c:f>
              <c:strCache>
                <c:ptCount val="1"/>
                <c:pt idx="0">
                  <c:v>769230,77</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'СВ-1100-145-88'!$H$25:$AE$25</c:f>
              <c:numCache>
                <c:formatCode>0.000</c:formatCode>
                <c:ptCount val="24"/>
                <c:pt idx="0">
                  <c:v>1.6573311647727093E-3</c:v>
                </c:pt>
                <c:pt idx="1">
                  <c:v>2.0486626913386319E-3</c:v>
                </c:pt>
                <c:pt idx="2">
                  <c:v>2.5968733656548107E-3</c:v>
                </c:pt>
                <c:pt idx="3">
                  <c:v>3.3985269531127452E-3</c:v>
                </c:pt>
                <c:pt idx="4">
                  <c:v>4.6377196621670879E-3</c:v>
                </c:pt>
                <c:pt idx="5">
                  <c:v>6.7018496915474826E-3</c:v>
                </c:pt>
                <c:pt idx="6">
                  <c:v>1.0524899458340736E-2</c:v>
                </c:pt>
                <c:pt idx="7">
                  <c:v>1.8859665680056415E-2</c:v>
                </c:pt>
                <c:pt idx="8">
                  <c:v>4.3026074859918141E-2</c:v>
                </c:pt>
                <c:pt idx="9">
                  <c:v>0.17670435271717097</c:v>
                </c:pt>
                <c:pt idx="10">
                  <c:v>0.70172041062390389</c:v>
                </c:pt>
                <c:pt idx="11">
                  <c:v>1.0661254410723557</c:v>
                </c:pt>
                <c:pt idx="12">
                  <c:v>1.7617538045353056</c:v>
                </c:pt>
                <c:pt idx="13">
                  <c:v>3.2277529438429049</c:v>
                </c:pt>
                <c:pt idx="14">
                  <c:v>3.6890716542009629</c:v>
                </c:pt>
                <c:pt idx="15">
                  <c:v>4.230932622979596</c:v>
                </c:pt>
                <c:pt idx="16">
                  <c:v>4.8660354487224469</c:v>
                </c:pt>
                <c:pt idx="17">
                  <c:v>5.6076820454608463</c:v>
                </c:pt>
                <c:pt idx="18">
                  <c:v>6.4698877335297151</c:v>
                </c:pt>
                <c:pt idx="19">
                  <c:v>7.4692892207255195</c:v>
                </c:pt>
                <c:pt idx="20">
                  <c:v>8.6320814998788684</c:v>
                </c:pt>
                <c:pt idx="21">
                  <c:v>10.0134423571645</c:v>
                </c:pt>
                <c:pt idx="22">
                  <c:v>11.748643559711326</c:v>
                </c:pt>
                <c:pt idx="23">
                  <c:v>12.844381966369269</c:v>
                </c:pt>
              </c:numCache>
            </c:numRef>
          </c:val>
        </c:ser>
        <c:ser>
          <c:idx val="10"/>
          <c:order val="10"/>
          <c:tx>
            <c:strRef>
              <c:f>'СВ-1100-145-88'!$G$26:$G$27</c:f>
              <c:strCache>
                <c:ptCount val="1"/>
                <c:pt idx="0">
                  <c:v>384615,38</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'СВ-1100-145-88'!$H$27:$AE$27</c:f>
              <c:numCache>
                <c:formatCode>0.000</c:formatCode>
                <c:ptCount val="24"/>
                <c:pt idx="0">
                  <c:v>1.6572401350011963E-3</c:v>
                </c:pt>
                <c:pt idx="1">
                  <c:v>2.0485394842866106E-3</c:v>
                </c:pt>
                <c:pt idx="2">
                  <c:v>2.5967002019260414E-3</c:v>
                </c:pt>
                <c:pt idx="3">
                  <c:v>3.398271627160485E-3</c:v>
                </c:pt>
                <c:pt idx="4">
                  <c:v>4.637318721620003E-3</c:v>
                </c:pt>
                <c:pt idx="5">
                  <c:v>6.7011633117910032E-3</c:v>
                </c:pt>
                <c:pt idx="6">
                  <c:v>1.0523567147813596E-2</c:v>
                </c:pt>
                <c:pt idx="7">
                  <c:v>1.8856508854927127E-2</c:v>
                </c:pt>
                <c:pt idx="8">
                  <c:v>4.301530186582822E-2</c:v>
                </c:pt>
                <c:pt idx="9">
                  <c:v>0.17661584932244698</c:v>
                </c:pt>
                <c:pt idx="10">
                  <c:v>0.70106522092296641</c:v>
                </c:pt>
                <c:pt idx="11">
                  <c:v>1.0649645295298431</c:v>
                </c:pt>
                <c:pt idx="12">
                  <c:v>1.7595603244362361</c:v>
                </c:pt>
                <c:pt idx="13">
                  <c:v>3.2237276373138872</c:v>
                </c:pt>
                <c:pt idx="14">
                  <c:v>3.684690107987791</c:v>
                </c:pt>
                <c:pt idx="15">
                  <c:v>4.226320030088738</c:v>
                </c:pt>
                <c:pt idx="16">
                  <c:v>4.8614475912558843</c:v>
                </c:pt>
                <c:pt idx="17">
                  <c:v>5.6035768907897783</c:v>
                </c:pt>
                <c:pt idx="18">
                  <c:v>6.4670176205543513</c:v>
                </c:pt>
                <c:pt idx="19">
                  <c:v>7.4688077592861797</c:v>
                </c:pt>
                <c:pt idx="20">
                  <c:v>8.6356571615299238</c:v>
                </c:pt>
                <c:pt idx="21">
                  <c:v>10.023394042161916</c:v>
                </c:pt>
                <c:pt idx="22">
                  <c:v>11.76821985068943</c:v>
                </c:pt>
                <c:pt idx="23">
                  <c:v>12.870486786219738</c:v>
                </c:pt>
              </c:numCache>
            </c:numRef>
          </c:val>
        </c:ser>
        <c:ser>
          <c:idx val="11"/>
          <c:order val="11"/>
          <c:tx>
            <c:strRef>
              <c:f>'СВ-1100-145-88'!$G$28:$G$29</c:f>
              <c:strCache>
                <c:ptCount val="1"/>
                <c:pt idx="0">
                  <c:v>307692,31</c:v>
                </c:pt>
              </c:strCache>
            </c:strRef>
          </c:tx>
          <c:cat>
            <c:numRef>
              <c:f>'СВ-1100-145-88'!$H$5:$AE$5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'СВ-1100-145-88'!$H$29:$AE$29</c:f>
              <c:numCache>
                <c:formatCode>0.000</c:formatCode>
                <c:ptCount val="24"/>
                <c:pt idx="0">
                  <c:v>1.6571908768845927E-3</c:v>
                </c:pt>
                <c:pt idx="1">
                  <c:v>2.0484732414270774E-3</c:v>
                </c:pt>
                <c:pt idx="2">
                  <c:v>2.5966077204180159E-3</c:v>
                </c:pt>
                <c:pt idx="3">
                  <c:v>3.3981362127858943E-3</c:v>
                </c:pt>
                <c:pt idx="4">
                  <c:v>4.6371076208392165E-3</c:v>
                </c:pt>
                <c:pt idx="5">
                  <c:v>6.700804661151593E-3</c:v>
                </c:pt>
                <c:pt idx="6">
                  <c:v>1.0522876506120308E-2</c:v>
                </c:pt>
                <c:pt idx="7">
                  <c:v>1.8854886076919063E-2</c:v>
                </c:pt>
                <c:pt idx="8">
                  <c:v>4.3009813003650962E-2</c:v>
                </c:pt>
                <c:pt idx="9">
                  <c:v>0.17657119578230737</c:v>
                </c:pt>
                <c:pt idx="10">
                  <c:v>0.70073658224786706</c:v>
                </c:pt>
                <c:pt idx="11">
                  <c:v>1.0643830208342606</c:v>
                </c:pt>
                <c:pt idx="12">
                  <c:v>1.7584631525750865</c:v>
                </c:pt>
                <c:pt idx="13">
                  <c:v>3.2217166086736122</c:v>
                </c:pt>
                <c:pt idx="14">
                  <c:v>3.6825013858047866</c:v>
                </c:pt>
                <c:pt idx="15">
                  <c:v>4.2240159893117042</c:v>
                </c:pt>
                <c:pt idx="16">
                  <c:v>4.8591556776002838</c:v>
                </c:pt>
                <c:pt idx="17">
                  <c:v>5.6015253589538414</c:v>
                </c:pt>
                <c:pt idx="18">
                  <c:v>6.4655816473688361</c:v>
                </c:pt>
                <c:pt idx="19">
                  <c:v>7.4685631025684831</c:v>
                </c:pt>
                <c:pt idx="20">
                  <c:v>8.6374374813245485</c:v>
                </c:pt>
                <c:pt idx="21">
                  <c:v>10.028359605210799</c:v>
                </c:pt>
                <c:pt idx="22">
                  <c:v>11.77799851023704</c:v>
                </c:pt>
                <c:pt idx="23">
                  <c:v>12.883532873903613</c:v>
                </c:pt>
              </c:numCache>
            </c:numRef>
          </c:val>
        </c:ser>
        <c:bandFmts/>
        <c:axId val="563478400"/>
        <c:axId val="563478960"/>
        <c:axId val="520078128"/>
      </c:surface3DChart>
      <c:catAx>
        <c:axId val="56347840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78960"/>
        <c:crosses val="autoZero"/>
        <c:auto val="1"/>
        <c:lblAlgn val="ctr"/>
        <c:lblOffset val="100"/>
        <c:noMultiLvlLbl val="0"/>
      </c:catAx>
      <c:valAx>
        <c:axId val="56347896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78400"/>
        <c:crosses val="autoZero"/>
        <c:crossBetween val="midCat"/>
      </c:valAx>
      <c:serAx>
        <c:axId val="520078128"/>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7896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'СВ-1030-120-68'!$G$6:$G$7</c:f>
              <c:strCache>
                <c:ptCount val="1"/>
                <c:pt idx="0">
                  <c:v>32142857,14</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'СВ-1030-120-68'!$H$7:$AE$7</c:f>
              <c:numCache>
                <c:formatCode>0.000</c:formatCode>
                <c:ptCount val="24"/>
                <c:pt idx="0">
                  <c:v>9.8279938665168974E-4</c:v>
                </c:pt>
                <c:pt idx="1">
                  <c:v>1.2147115923498478E-3</c:v>
                </c:pt>
                <c:pt idx="2">
                  <c:v>1.5395328219714086E-3</c:v>
                </c:pt>
                <c:pt idx="3">
                  <c:v>2.0144125985601165E-3</c:v>
                </c:pt>
                <c:pt idx="4">
                  <c:v>2.748269262932897E-3</c:v>
                </c:pt>
                <c:pt idx="5">
                  <c:v>3.9702122439398317E-3</c:v>
                </c:pt>
                <c:pt idx="6">
                  <c:v>6.2323450363766068E-3</c:v>
                </c:pt>
                <c:pt idx="7">
                  <c:v>1.1161074912768371E-2</c:v>
                </c:pt>
                <c:pt idx="8">
                  <c:v>2.5442229853508806E-2</c:v>
                </c:pt>
                <c:pt idx="9">
                  <c:v>0.10454946126675775</c:v>
                </c:pt>
                <c:pt idx="10">
                  <c:v>0.42015871220599732</c:v>
                </c:pt>
                <c:pt idx="11">
                  <c:v>0.64449985244259744</c:v>
                </c:pt>
                <c:pt idx="12">
                  <c:v>1.0849751549862285</c:v>
                </c:pt>
                <c:pt idx="13">
                  <c:v>2.0640901820280422</c:v>
                </c:pt>
                <c:pt idx="14">
                  <c:v>2.3856773407705312</c:v>
                </c:pt>
                <c:pt idx="15">
                  <c:v>2.7710453280305747</c:v>
                </c:pt>
                <c:pt idx="16">
                  <c:v>3.2325190778325492</c:v>
                </c:pt>
                <c:pt idx="17">
                  <c:v>3.7834614601930081</c:v>
                </c:pt>
                <c:pt idx="18">
                  <c:v>4.4378548739736807</c:v>
                </c:pt>
                <c:pt idx="19">
                  <c:v>5.210820034820653</c:v>
                </c:pt>
                <c:pt idx="20">
                  <c:v>6.1229676775546249</c:v>
                </c:pt>
                <c:pt idx="21">
                  <c:v>7.2160807768790312</c:v>
                </c:pt>
                <c:pt idx="22">
                  <c:v>8.6003242928644905</c:v>
                </c:pt>
                <c:pt idx="23">
                  <c:v>9.4860308564198768</c:v>
                </c:pt>
              </c:numCache>
            </c:numRef>
          </c:val>
        </c:ser>
        <c:ser>
          <c:idx val="1"/>
          <c:order val="1"/>
          <c:tx>
            <c:strRef>
              <c:f>'СВ-1030-120-68'!$G$8:$G$9</c:f>
              <c:strCache>
                <c:ptCount val="1"/>
                <c:pt idx="0">
                  <c:v>25714285,71</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'СВ-1030-120-68'!$H$9:$AE$9</c:f>
              <c:numCache>
                <c:formatCode>0.000</c:formatCode>
                <c:ptCount val="24"/>
                <c:pt idx="0">
                  <c:v>9.8279917227149212E-4</c:v>
                </c:pt>
                <c:pt idx="1">
                  <c:v>1.2147112975656978E-3</c:v>
                </c:pt>
                <c:pt idx="2">
                  <c:v>1.5395324009649489E-3</c:v>
                </c:pt>
                <c:pt idx="3">
                  <c:v>2.0144119676282902E-3</c:v>
                </c:pt>
                <c:pt idx="4">
                  <c:v>2.7482682557489002E-3</c:v>
                </c:pt>
                <c:pt idx="5">
                  <c:v>3.9702104908294362E-3</c:v>
                </c:pt>
                <c:pt idx="6">
                  <c:v>6.2323415759838437E-3</c:v>
                </c:pt>
                <c:pt idx="7">
                  <c:v>1.1161066574029734E-2</c:v>
                </c:pt>
                <c:pt idx="8">
                  <c:v>2.5442200897960274E-2</c:v>
                </c:pt>
                <c:pt idx="9">
                  <c:v>0.10454921760704571</c:v>
                </c:pt>
                <c:pt idx="10">
                  <c:v>0.4201568223436834</c:v>
                </c:pt>
                <c:pt idx="11">
                  <c:v>0.6444964052999097</c:v>
                </c:pt>
                <c:pt idx="12">
                  <c:v>1.0849682838833499</c:v>
                </c:pt>
                <c:pt idx="13">
                  <c:v>2.0640760848700639</c:v>
                </c:pt>
                <c:pt idx="14">
                  <c:v>2.385661425782839</c:v>
                </c:pt>
                <c:pt idx="15">
                  <c:v>2.7710277986401985</c:v>
                </c:pt>
                <c:pt idx="16">
                  <c:v>3.2325005826037136</c:v>
                </c:pt>
                <c:pt idx="17">
                  <c:v>3.7834434214587707</c:v>
                </c:pt>
                <c:pt idx="18">
                  <c:v>4.4378399618749196</c:v>
                </c:pt>
                <c:pt idx="19">
                  <c:v>5.2108127776928148</c:v>
                </c:pt>
                <c:pt idx="20">
                  <c:v>6.122975149769486</c:v>
                </c:pt>
                <c:pt idx="21">
                  <c:v>7.2161133482483546</c:v>
                </c:pt>
                <c:pt idx="22">
                  <c:v>8.6003969291148099</c:v>
                </c:pt>
                <c:pt idx="23">
                  <c:v>9.4861315689316257</c:v>
                </c:pt>
              </c:numCache>
            </c:numRef>
          </c:val>
        </c:ser>
        <c:ser>
          <c:idx val="2"/>
          <c:order val="2"/>
          <c:tx>
            <c:strRef>
              <c:f>'СВ-1030-120-68'!$G$10:$G$11</c:f>
              <c:strCache>
                <c:ptCount val="1"/>
                <c:pt idx="0">
                  <c:v>15000000,00</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'СВ-1030-120-68'!$H$11:$AE$11</c:f>
              <c:numCache>
                <c:formatCode>0.000</c:formatCode>
                <c:ptCount val="24"/>
                <c:pt idx="0">
                  <c:v>9.8279840525864154E-4</c:v>
                </c:pt>
                <c:pt idx="1">
                  <c:v>1.2147102430685381E-3</c:v>
                </c:pt>
                <c:pt idx="2">
                  <c:v>1.5395308952136119E-3</c:v>
                </c:pt>
                <c:pt idx="3">
                  <c:v>2.0144097114675619E-3</c:v>
                </c:pt>
                <c:pt idx="4">
                  <c:v>2.7482646547798799E-3</c:v>
                </c:pt>
                <c:pt idx="5">
                  <c:v>3.9702042240756753E-3</c:v>
                </c:pt>
                <c:pt idx="6">
                  <c:v>6.2323292085012796E-3</c:v>
                </c:pt>
                <c:pt idx="7">
                  <c:v>1.1161036776628009E-2</c:v>
                </c:pt>
                <c:pt idx="8">
                  <c:v>2.5442097447832917E-2</c:v>
                </c:pt>
                <c:pt idx="9">
                  <c:v>0.10454834724295183</c:v>
                </c:pt>
                <c:pt idx="10">
                  <c:v>0.42015007238818131</c:v>
                </c:pt>
                <c:pt idx="11">
                  <c:v>0.64448409356423564</c:v>
                </c:pt>
                <c:pt idx="12">
                  <c:v>1.0849437438518905</c:v>
                </c:pt>
                <c:pt idx="13">
                  <c:v>2.0640257383412592</c:v>
                </c:pt>
                <c:pt idx="14">
                  <c:v>2.3856045872704241</c:v>
                </c:pt>
                <c:pt idx="15">
                  <c:v>2.7709651946340212</c:v>
                </c:pt>
                <c:pt idx="16">
                  <c:v>3.2324345292728234</c:v>
                </c:pt>
                <c:pt idx="17">
                  <c:v>3.7833789982807344</c:v>
                </c:pt>
                <c:pt idx="18">
                  <c:v>4.4377867045948571</c:v>
                </c:pt>
                <c:pt idx="19">
                  <c:v>5.2107868583233854</c:v>
                </c:pt>
                <c:pt idx="20">
                  <c:v>6.1230018334088498</c:v>
                </c:pt>
                <c:pt idx="21">
                  <c:v>7.216229670056463</c:v>
                </c:pt>
                <c:pt idx="22">
                  <c:v>8.6006563397331668</c:v>
                </c:pt>
                <c:pt idx="23">
                  <c:v>9.4864912533230044</c:v>
                </c:pt>
              </c:numCache>
            </c:numRef>
          </c:val>
        </c:ser>
        <c:ser>
          <c:idx val="3"/>
          <c:order val="3"/>
          <c:tx>
            <c:strRef>
              <c:f>'СВ-1030-120-68'!$G$12:$G$13</c:f>
              <c:strCache>
                <c:ptCount val="1"/>
                <c:pt idx="0">
                  <c:v>5625000,00</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'СВ-1030-120-68'!$H$13:$AE$13</c:f>
              <c:numCache>
                <c:formatCode>0.000</c:formatCode>
                <c:ptCount val="24"/>
                <c:pt idx="0">
                  <c:v>9.8279531581236482E-4</c:v>
                </c:pt>
                <c:pt idx="1">
                  <c:v>1.2147059985705157E-3</c:v>
                </c:pt>
                <c:pt idx="2">
                  <c:v>1.5395248385081397E-3</c:v>
                </c:pt>
                <c:pt idx="3">
                  <c:v>2.0144006425632417E-3</c:v>
                </c:pt>
                <c:pt idx="4">
                  <c:v>2.748250190228149E-3</c:v>
                </c:pt>
                <c:pt idx="5">
                  <c:v>3.9701790688566061E-3</c:v>
                </c:pt>
                <c:pt idx="6">
                  <c:v>6.2322795989350971E-3</c:v>
                </c:pt>
                <c:pt idx="7">
                  <c:v>1.1160917334026181E-2</c:v>
                </c:pt>
                <c:pt idx="8">
                  <c:v>2.5441683062142284E-2</c:v>
                </c:pt>
                <c:pt idx="9">
                  <c:v>0.10454486343005173</c:v>
                </c:pt>
                <c:pt idx="10">
                  <c:v>0.42012306557997575</c:v>
                </c:pt>
                <c:pt idx="11">
                  <c:v>0.64443483862767303</c:v>
                </c:pt>
                <c:pt idx="12">
                  <c:v>1.0848455778184487</c:v>
                </c:pt>
                <c:pt idx="13">
                  <c:v>2.0638243594767163</c:v>
                </c:pt>
                <c:pt idx="14">
                  <c:v>2.3853772446162962</c:v>
                </c:pt>
                <c:pt idx="15">
                  <c:v>2.7707147935985872</c:v>
                </c:pt>
                <c:pt idx="16">
                  <c:v>3.2321703324730757</c:v>
                </c:pt>
                <c:pt idx="17">
                  <c:v>3.783121319200168</c:v>
                </c:pt>
                <c:pt idx="18">
                  <c:v>4.4375736788351015</c:v>
                </c:pt>
                <c:pt idx="19">
                  <c:v>5.2106831643435747</c:v>
                </c:pt>
                <c:pt idx="20">
                  <c:v>6.1231085235494191</c:v>
                </c:pt>
                <c:pt idx="21">
                  <c:v>7.2166948868000667</c:v>
                </c:pt>
                <c:pt idx="22">
                  <c:v>8.601693910928276</c:v>
                </c:pt>
                <c:pt idx="23">
                  <c:v>9.4879299416546736</c:v>
                </c:pt>
              </c:numCache>
            </c:numRef>
          </c:val>
        </c:ser>
        <c:ser>
          <c:idx val="4"/>
          <c:order val="4"/>
          <c:tx>
            <c:strRef>
              <c:f>'СВ-1030-120-68'!$G$14:$G$15</c:f>
              <c:strCache>
                <c:ptCount val="1"/>
                <c:pt idx="0">
                  <c:v>2739130,43</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'СВ-1030-120-68'!$H$15:$AE$15</c:f>
              <c:numCache>
                <c:formatCode>0.000</c:formatCode>
                <c:ptCount val="24"/>
                <c:pt idx="0">
                  <c:v>9.8279003040117516E-4</c:v>
                </c:pt>
                <c:pt idx="1">
                  <c:v>1.21469874754877E-3</c:v>
                </c:pt>
                <c:pt idx="2">
                  <c:v>1.5395145065796706E-3</c:v>
                </c:pt>
                <c:pt idx="3">
                  <c:v>2.0143851946785966E-3</c:v>
                </c:pt>
                <c:pt idx="4">
                  <c:v>2.7482255873769773E-3</c:v>
                </c:pt>
                <c:pt idx="5">
                  <c:v>3.970136344897914E-3</c:v>
                </c:pt>
                <c:pt idx="6">
                  <c:v>6.2321954656713741E-3</c:v>
                </c:pt>
                <c:pt idx="7">
                  <c:v>1.1160715071694045E-2</c:v>
                </c:pt>
                <c:pt idx="8">
                  <c:v>2.5440982407105319E-2</c:v>
                </c:pt>
                <c:pt idx="9">
                  <c:v>0.10453898218427174</c:v>
                </c:pt>
                <c:pt idx="10">
                  <c:v>0.42007751452966491</c:v>
                </c:pt>
                <c:pt idx="11">
                  <c:v>0.64435177994781434</c:v>
                </c:pt>
                <c:pt idx="12">
                  <c:v>1.0846800765670561</c:v>
                </c:pt>
                <c:pt idx="13">
                  <c:v>2.0634849185183963</c:v>
                </c:pt>
                <c:pt idx="14">
                  <c:v>2.3849940511265406</c:v>
                </c:pt>
                <c:pt idx="15">
                  <c:v>2.770292743266809</c:v>
                </c:pt>
                <c:pt idx="16">
                  <c:v>3.2317250319661825</c:v>
                </c:pt>
                <c:pt idx="17">
                  <c:v>3.7826869952169959</c:v>
                </c:pt>
                <c:pt idx="18">
                  <c:v>4.4372145903856905</c:v>
                </c:pt>
                <c:pt idx="19">
                  <c:v>5.2105083060995687</c:v>
                </c:pt>
                <c:pt idx="20">
                  <c:v>6.1232882117238621</c:v>
                </c:pt>
                <c:pt idx="21">
                  <c:v>7.2174788539587151</c:v>
                </c:pt>
                <c:pt idx="22">
                  <c:v>8.6034427012946963</c:v>
                </c:pt>
                <c:pt idx="23">
                  <c:v>9.4903549807614738</c:v>
                </c:pt>
              </c:numCache>
            </c:numRef>
          </c:val>
        </c:ser>
        <c:ser>
          <c:idx val="5"/>
          <c:order val="5"/>
          <c:tx>
            <c:strRef>
              <c:f>'СВ-1030-120-68'!$G$16:$G$17</c:f>
              <c:strCache>
                <c:ptCount val="1"/>
                <c:pt idx="0">
                  <c:v>2058823,53</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'СВ-1030-120-68'!$H$17:$AE$17</c:f>
              <c:numCache>
                <c:formatCode>0.000</c:formatCode>
                <c:ptCount val="24"/>
                <c:pt idx="0">
                  <c:v>9.8278657473991737E-4</c:v>
                </c:pt>
                <c:pt idx="1">
                  <c:v>1.2146940135907137E-3</c:v>
                </c:pt>
                <c:pt idx="2">
                  <c:v>1.5395077710012904E-3</c:v>
                </c:pt>
                <c:pt idx="3">
                  <c:v>2.014375138657867E-3</c:v>
                </c:pt>
                <c:pt idx="4">
                  <c:v>2.7482095954307808E-3</c:v>
                </c:pt>
                <c:pt idx="5">
                  <c:v>3.9701086154755351E-3</c:v>
                </c:pt>
                <c:pt idx="6">
                  <c:v>6.2321409420694526E-3</c:v>
                </c:pt>
                <c:pt idx="7">
                  <c:v>1.116058419216313E-2</c:v>
                </c:pt>
                <c:pt idx="8">
                  <c:v>2.5440529729571268E-2</c:v>
                </c:pt>
                <c:pt idx="9">
                  <c:v>0.10453518859437651</c:v>
                </c:pt>
                <c:pt idx="10">
                  <c:v>0.42004815977114995</c:v>
                </c:pt>
                <c:pt idx="11">
                  <c:v>0.64429826531933754</c:v>
                </c:pt>
                <c:pt idx="12">
                  <c:v>1.0845734683658479</c:v>
                </c:pt>
                <c:pt idx="13">
                  <c:v>2.0632663129962756</c:v>
                </c:pt>
                <c:pt idx="14">
                  <c:v>2.3847472759662542</c:v>
                </c:pt>
                <c:pt idx="15">
                  <c:v>2.7700209502934472</c:v>
                </c:pt>
                <c:pt idx="16">
                  <c:v>3.2314382679732887</c:v>
                </c:pt>
                <c:pt idx="17">
                  <c:v>3.7824072938672053</c:v>
                </c:pt>
                <c:pt idx="18">
                  <c:v>4.4369833210862257</c:v>
                </c:pt>
                <c:pt idx="19">
                  <c:v>5.2103956457327012</c:v>
                </c:pt>
                <c:pt idx="20">
                  <c:v>6.123403836099282</c:v>
                </c:pt>
                <c:pt idx="21">
                  <c:v>7.2179836122036578</c:v>
                </c:pt>
                <c:pt idx="22">
                  <c:v>8.6045688691842503</c:v>
                </c:pt>
                <c:pt idx="23">
                  <c:v>9.4919167517683647</c:v>
                </c:pt>
              </c:numCache>
            </c:numRef>
          </c:val>
        </c:ser>
        <c:ser>
          <c:idx val="6"/>
          <c:order val="6"/>
          <c:tx>
            <c:strRef>
              <c:f>'СВ-1030-120-68'!$G$18:$G$19</c:f>
              <c:strCache>
                <c:ptCount val="1"/>
                <c:pt idx="0">
                  <c:v>1538461,54</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'СВ-1030-120-68'!$H$19:$AE$19</c:f>
              <c:numCache>
                <c:formatCode>0.000</c:formatCode>
                <c:ptCount val="24"/>
                <c:pt idx="0">
                  <c:v>9.8278180378711852E-4</c:v>
                </c:pt>
                <c:pt idx="1">
                  <c:v>1.2146874862887975E-3</c:v>
                </c:pt>
                <c:pt idx="2">
                  <c:v>1.539498496001664E-3</c:v>
                </c:pt>
                <c:pt idx="3">
                  <c:v>2.0143613097123808E-3</c:v>
                </c:pt>
                <c:pt idx="4">
                  <c:v>2.7481876329165421E-3</c:v>
                </c:pt>
                <c:pt idx="5">
                  <c:v>3.9700705848970752E-3</c:v>
                </c:pt>
                <c:pt idx="6">
                  <c:v>6.2320662661010592E-3</c:v>
                </c:pt>
                <c:pt idx="7">
                  <c:v>1.1160405187793149E-2</c:v>
                </c:pt>
                <c:pt idx="8">
                  <c:v>2.5439911480212012E-2</c:v>
                </c:pt>
                <c:pt idx="9">
                  <c:v>0.10453001518378285</c:v>
                </c:pt>
                <c:pt idx="10">
                  <c:v>0.42000816208225944</c:v>
                </c:pt>
                <c:pt idx="11">
                  <c:v>0.64422536267052377</c:v>
                </c:pt>
                <c:pt idx="12">
                  <c:v>1.0844282670040795</c:v>
                </c:pt>
                <c:pt idx="13">
                  <c:v>2.0629686288138003</c:v>
                </c:pt>
                <c:pt idx="14">
                  <c:v>2.3844112417173058</c:v>
                </c:pt>
                <c:pt idx="15">
                  <c:v>2.7696508565859319</c:v>
                </c:pt>
                <c:pt idx="16">
                  <c:v>3.2310477907053579</c:v>
                </c:pt>
                <c:pt idx="17">
                  <c:v>3.7820264259897689</c:v>
                </c:pt>
                <c:pt idx="18">
                  <c:v>4.4366683788400421</c:v>
                </c:pt>
                <c:pt idx="19">
                  <c:v>5.210242169884399</c:v>
                </c:pt>
                <c:pt idx="20">
                  <c:v>6.1235611633703364</c:v>
                </c:pt>
                <c:pt idx="21">
                  <c:v>7.218670799272731</c:v>
                </c:pt>
                <c:pt idx="22">
                  <c:v>8.606102315651551</c:v>
                </c:pt>
                <c:pt idx="23">
                  <c:v>9.4940434877999529</c:v>
                </c:pt>
              </c:numCache>
            </c:numRef>
          </c:val>
        </c:ser>
        <c:ser>
          <c:idx val="7"/>
          <c:order val="7"/>
          <c:tx>
            <c:strRef>
              <c:f>'СВ-1030-120-68'!$G$20:$G$21</c:f>
              <c:strCache>
                <c:ptCount val="1"/>
                <c:pt idx="0">
                  <c:v>1200000,00</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'СВ-1030-120-68'!$H$21:$AE$21</c:f>
              <c:numCache>
                <c:formatCode>0.000</c:formatCode>
                <c:ptCount val="24"/>
                <c:pt idx="0">
                  <c:v>9.8277639133854196E-4</c:v>
                </c:pt>
                <c:pt idx="1">
                  <c:v>1.214680092739758E-3</c:v>
                </c:pt>
                <c:pt idx="2">
                  <c:v>1.5394880064930855E-3</c:v>
                </c:pt>
                <c:pt idx="3">
                  <c:v>2.014345694661703E-3</c:v>
                </c:pt>
                <c:pt idx="4">
                  <c:v>2.7481628735110159E-3</c:v>
                </c:pt>
                <c:pt idx="5">
                  <c:v>3.9700277808237885E-3</c:v>
                </c:pt>
                <c:pt idx="6">
                  <c:v>6.2319823556006475E-3</c:v>
                </c:pt>
                <c:pt idx="7">
                  <c:v>1.1160204384999249E-2</c:v>
                </c:pt>
                <c:pt idx="8">
                  <c:v>2.5439219134890105E-2</c:v>
                </c:pt>
                <c:pt idx="9">
                  <c:v>0.10452423224008339</c:v>
                </c:pt>
                <c:pt idx="10">
                  <c:v>0.41996349821902795</c:v>
                </c:pt>
                <c:pt idx="11">
                  <c:v>0.64414397466470064</c:v>
                </c:pt>
                <c:pt idx="12">
                  <c:v>1.0842662064827331</c:v>
                </c:pt>
                <c:pt idx="13">
                  <c:v>2.0626364605217371</c:v>
                </c:pt>
                <c:pt idx="14">
                  <c:v>2.384036294017374</c:v>
                </c:pt>
                <c:pt idx="15">
                  <c:v>2.7692379152557622</c:v>
                </c:pt>
                <c:pt idx="16">
                  <c:v>3.2306121087460333</c:v>
                </c:pt>
                <c:pt idx="17">
                  <c:v>3.7816014555307262</c:v>
                </c:pt>
                <c:pt idx="18">
                  <c:v>4.436316935109339</c:v>
                </c:pt>
                <c:pt idx="19">
                  <c:v>5.2100708312784478</c:v>
                </c:pt>
                <c:pt idx="20">
                  <c:v>6.1237365477780141</c:v>
                </c:pt>
                <c:pt idx="21">
                  <c:v>7.2194373688117075</c:v>
                </c:pt>
                <c:pt idx="22">
                  <c:v>8.60781325831144</c:v>
                </c:pt>
                <c:pt idx="23">
                  <c:v>9.4964165983194313</c:v>
                </c:pt>
              </c:numCache>
            </c:numRef>
          </c:val>
        </c:ser>
        <c:ser>
          <c:idx val="8"/>
          <c:order val="8"/>
          <c:tx>
            <c:strRef>
              <c:f>'СВ-1030-120-68'!$G$22:$G$23</c:f>
              <c:strCache>
                <c:ptCount val="1"/>
                <c:pt idx="0">
                  <c:v>937500,00</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'СВ-1030-120-68'!$H$23:$AE$23</c:f>
              <c:numCache>
                <c:formatCode>0.000</c:formatCode>
                <c:ptCount val="24"/>
                <c:pt idx="0">
                  <c:v>9.8276936800660054E-4</c:v>
                </c:pt>
                <c:pt idx="1">
                  <c:v>1.2146705157957273E-3</c:v>
                </c:pt>
                <c:pt idx="2">
                  <c:v>1.5394744439507653E-3</c:v>
                </c:pt>
                <c:pt idx="3">
                  <c:v>2.0143255421919901E-3</c:v>
                </c:pt>
                <c:pt idx="4">
                  <c:v>2.748130979408122E-3</c:v>
                </c:pt>
                <c:pt idx="5">
                  <c:v>3.9699727474434652E-3</c:v>
                </c:pt>
                <c:pt idx="6">
                  <c:v>6.231874681139794E-3</c:v>
                </c:pt>
                <c:pt idx="7">
                  <c:v>1.11599472249732E-2</c:v>
                </c:pt>
                <c:pt idx="8">
                  <c:v>2.5438334285079613E-2</c:v>
                </c:pt>
                <c:pt idx="9">
                  <c:v>0.10451685731335425</c:v>
                </c:pt>
                <c:pt idx="10">
                  <c:v>0.41990660947349912</c:v>
                </c:pt>
                <c:pt idx="11">
                  <c:v>0.64404033984842035</c:v>
                </c:pt>
                <c:pt idx="12">
                  <c:v>1.0840599107837268</c:v>
                </c:pt>
                <c:pt idx="13">
                  <c:v>2.0622137466698898</c:v>
                </c:pt>
                <c:pt idx="14">
                  <c:v>2.3835591596074392</c:v>
                </c:pt>
                <c:pt idx="15">
                  <c:v>2.7687124477724008</c:v>
                </c:pt>
                <c:pt idx="16">
                  <c:v>3.2300577081174295</c:v>
                </c:pt>
                <c:pt idx="17">
                  <c:v>3.7810606693390207</c:v>
                </c:pt>
                <c:pt idx="18">
                  <c:v>4.435869663604973</c:v>
                </c:pt>
                <c:pt idx="19">
                  <c:v>5.2098526593685373</c:v>
                </c:pt>
                <c:pt idx="20">
                  <c:v>6.1239594839021532</c:v>
                </c:pt>
                <c:pt idx="21">
                  <c:v>7.2204125580873137</c:v>
                </c:pt>
                <c:pt idx="22">
                  <c:v>8.6099903719399045</c:v>
                </c:pt>
                <c:pt idx="23">
                  <c:v>9.499436610049214</c:v>
                </c:pt>
              </c:numCache>
            </c:numRef>
          </c:val>
        </c:ser>
        <c:ser>
          <c:idx val="9"/>
          <c:order val="9"/>
          <c:tx>
            <c:strRef>
              <c:f>'СВ-1030-120-68'!$G$24:$G$25</c:f>
              <c:strCache>
                <c:ptCount val="1"/>
                <c:pt idx="0">
                  <c:v>769230,77</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'СВ-1030-120-68'!$H$25:$AE$25</c:f>
              <c:numCache>
                <c:formatCode>0.000</c:formatCode>
                <c:ptCount val="24"/>
                <c:pt idx="0">
                  <c:v>9.8276219375127965E-4</c:v>
                </c:pt>
                <c:pt idx="1">
                  <c:v>1.2146607518547141E-3</c:v>
                </c:pt>
                <c:pt idx="2">
                  <c:v>1.539460643696113E-3</c:v>
                </c:pt>
                <c:pt idx="3">
                  <c:v>2.0143050775270487E-3</c:v>
                </c:pt>
                <c:pt idx="4">
                  <c:v>2.7480986573582451E-3</c:v>
                </c:pt>
                <c:pt idx="5">
                  <c:v>3.9699170920092369E-3</c:v>
                </c:pt>
                <c:pt idx="6">
                  <c:v>6.2317660220271342E-3</c:v>
                </c:pt>
                <c:pt idx="7">
                  <c:v>1.1159688281310368E-2</c:v>
                </c:pt>
                <c:pt idx="8">
                  <c:v>2.5437445311436428E-2</c:v>
                </c:pt>
                <c:pt idx="9">
                  <c:v>0.10450946580159731</c:v>
                </c:pt>
                <c:pt idx="10">
                  <c:v>0.41984967169908005</c:v>
                </c:pt>
                <c:pt idx="11">
                  <c:v>0.64393664903056169</c:v>
                </c:pt>
                <c:pt idx="12">
                  <c:v>1.0838535739254147</c:v>
                </c:pt>
                <c:pt idx="13">
                  <c:v>2.061791084142004</c:v>
                </c:pt>
                <c:pt idx="14">
                  <c:v>2.3830821055492621</c:v>
                </c:pt>
                <c:pt idx="15">
                  <c:v>2.7681870857324098</c:v>
                </c:pt>
                <c:pt idx="16">
                  <c:v>3.2295034234806663</c:v>
                </c:pt>
                <c:pt idx="17">
                  <c:v>3.7805199785003718</c:v>
                </c:pt>
                <c:pt idx="18">
                  <c:v>4.4354224148697332</c:v>
                </c:pt>
                <c:pt idx="19">
                  <c:v>5.2096343701127896</c:v>
                </c:pt>
                <c:pt idx="20">
                  <c:v>6.1241821058025341</c:v>
                </c:pt>
                <c:pt idx="21">
                  <c:v>7.2213872491248541</c:v>
                </c:pt>
                <c:pt idx="22">
                  <c:v>8.6121669816153101</c:v>
                </c:pt>
                <c:pt idx="23">
                  <c:v>9.5024562735545981</c:v>
                </c:pt>
              </c:numCache>
            </c:numRef>
          </c:val>
        </c:ser>
        <c:ser>
          <c:idx val="10"/>
          <c:order val="10"/>
          <c:tx>
            <c:strRef>
              <c:f>'СВ-1030-120-68'!$G$26:$G$27</c:f>
              <c:strCache>
                <c:ptCount val="1"/>
                <c:pt idx="0">
                  <c:v>384615,38</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'СВ-1030-120-68'!$H$27:$AE$27</c:f>
              <c:numCache>
                <c:formatCode>0.000</c:formatCode>
                <c:ptCount val="24"/>
                <c:pt idx="0">
                  <c:v>9.8271946054467462E-4</c:v>
                </c:pt>
                <c:pt idx="1">
                  <c:v>1.2146029301995875E-3</c:v>
                </c:pt>
                <c:pt idx="2">
                  <c:v>1.5393794058686451E-3</c:v>
                </c:pt>
                <c:pt idx="3">
                  <c:v>2.0141853463542096E-3</c:v>
                </c:pt>
                <c:pt idx="4">
                  <c:v>2.747910745419161E-3</c:v>
                </c:pt>
                <c:pt idx="5">
                  <c:v>3.9695956279656606E-3</c:v>
                </c:pt>
                <c:pt idx="6">
                  <c:v>6.2311426174907793E-3</c:v>
                </c:pt>
                <c:pt idx="7">
                  <c:v>1.1158212960728884E-2</c:v>
                </c:pt>
                <c:pt idx="8">
                  <c:v>2.5432417025615425E-2</c:v>
                </c:pt>
                <c:pt idx="9">
                  <c:v>0.10446798139018082</c:v>
                </c:pt>
                <c:pt idx="10">
                  <c:v>0.41953155237600975</c:v>
                </c:pt>
                <c:pt idx="11">
                  <c:v>0.64335792233985423</c:v>
                </c:pt>
                <c:pt idx="12">
                  <c:v>1.0827032351915835</c:v>
                </c:pt>
                <c:pt idx="13">
                  <c:v>2.0594371913975182</c:v>
                </c:pt>
                <c:pt idx="14">
                  <c:v>2.3804257032571088</c:v>
                </c:pt>
                <c:pt idx="15">
                  <c:v>2.7652619953711035</c:v>
                </c:pt>
                <c:pt idx="16">
                  <c:v>3.2264173829634366</c:v>
                </c:pt>
                <c:pt idx="17">
                  <c:v>3.7775092944998532</c:v>
                </c:pt>
                <c:pt idx="18">
                  <c:v>4.4329310069273902</c:v>
                </c:pt>
                <c:pt idx="19">
                  <c:v>5.2084160289959955</c:v>
                </c:pt>
                <c:pt idx="20">
                  <c:v>6.1254166666076459</c:v>
                </c:pt>
                <c:pt idx="21">
                  <c:v>7.2268085402498148</c:v>
                </c:pt>
                <c:pt idx="22">
                  <c:v>8.6242845703347157</c:v>
                </c:pt>
                <c:pt idx="23">
                  <c:v>9.5192737292616911</c:v>
                </c:pt>
              </c:numCache>
            </c:numRef>
          </c:val>
        </c:ser>
        <c:ser>
          <c:idx val="11"/>
          <c:order val="11"/>
          <c:tx>
            <c:strRef>
              <c:f>'СВ-1030-120-68'!$G$28:$G$29</c:f>
              <c:strCache>
                <c:ptCount val="1"/>
                <c:pt idx="0">
                  <c:v>307692,31</c:v>
                </c:pt>
              </c:strCache>
            </c:strRef>
          </c:tx>
          <c:cat>
            <c:numRef>
              <c:f>'СВ-1030-120-68'!$H$5:$AE$5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'СВ-1030-120-68'!$H$29:$AE$29</c:f>
              <c:numCache>
                <c:formatCode>0.000</c:formatCode>
                <c:ptCount val="24"/>
                <c:pt idx="0">
                  <c:v>9.8269633782961468E-4</c:v>
                </c:pt>
                <c:pt idx="1">
                  <c:v>1.2145718435962218E-3</c:v>
                </c:pt>
                <c:pt idx="2">
                  <c:v>1.5393360212163703E-3</c:v>
                </c:pt>
                <c:pt idx="3">
                  <c:v>2.0141218486517147E-3</c:v>
                </c:pt>
                <c:pt idx="4">
                  <c:v>2.747811811061659E-3</c:v>
                </c:pt>
                <c:pt idx="5">
                  <c:v>3.9694276602856519E-3</c:v>
                </c:pt>
                <c:pt idx="6">
                  <c:v>6.2308194638057623E-3</c:v>
                </c:pt>
                <c:pt idx="7">
                  <c:v>1.1157454562785208E-2</c:v>
                </c:pt>
                <c:pt idx="8">
                  <c:v>2.5429854964055511E-2</c:v>
                </c:pt>
                <c:pt idx="9">
                  <c:v>0.10444704680818945</c:v>
                </c:pt>
                <c:pt idx="10">
                  <c:v>0.41937192619715435</c:v>
                </c:pt>
                <c:pt idx="11">
                  <c:v>0.64306791346650016</c:v>
                </c:pt>
                <c:pt idx="12">
                  <c:v>1.0821275949558349</c:v>
                </c:pt>
                <c:pt idx="13">
                  <c:v>2.0582608449997188</c:v>
                </c:pt>
                <c:pt idx="14">
                  <c:v>2.3790984365607541</c:v>
                </c:pt>
                <c:pt idx="15">
                  <c:v>2.7638006725594702</c:v>
                </c:pt>
                <c:pt idx="16">
                  <c:v>3.2248757035006848</c:v>
                </c:pt>
                <c:pt idx="17">
                  <c:v>3.7760050494511548</c:v>
                </c:pt>
                <c:pt idx="18">
                  <c:v>4.4316855532883794</c:v>
                </c:pt>
                <c:pt idx="19">
                  <c:v>5.2078054783629115</c:v>
                </c:pt>
                <c:pt idx="20">
                  <c:v>6.1260302766087777</c:v>
                </c:pt>
                <c:pt idx="21">
                  <c:v>7.2295133726122156</c:v>
                </c:pt>
                <c:pt idx="22">
                  <c:v>8.6303374826455119</c:v>
                </c:pt>
                <c:pt idx="23">
                  <c:v>9.5276783906325893</c:v>
                </c:pt>
              </c:numCache>
            </c:numRef>
          </c:val>
        </c:ser>
        <c:bandFmts/>
        <c:axId val="563487360"/>
        <c:axId val="563487920"/>
        <c:axId val="520078752"/>
      </c:surface3DChart>
      <c:catAx>
        <c:axId val="56348736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87920"/>
        <c:crosses val="autoZero"/>
        <c:auto val="1"/>
        <c:lblAlgn val="ctr"/>
        <c:lblOffset val="100"/>
        <c:noMultiLvlLbl val="0"/>
      </c:catAx>
      <c:valAx>
        <c:axId val="56348792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87360"/>
        <c:crosses val="autoZero"/>
        <c:crossBetween val="midCat"/>
      </c:valAx>
      <c:serAx>
        <c:axId val="520078752"/>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8792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'СВ-1250-170-96'!$G$6:$G$7</c:f>
              <c:strCache>
                <c:ptCount val="1"/>
                <c:pt idx="0">
                  <c:v>32142857,14</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'СВ-1250-170-96'!$H$7:$AE$7</c:f>
              <c:numCache>
                <c:formatCode>0.000</c:formatCode>
                <c:ptCount val="24"/>
                <c:pt idx="0">
                  <c:v>8.4918930578554465E-4</c:v>
                </c:pt>
                <c:pt idx="1">
                  <c:v>1.0491896378746928E-3</c:v>
                </c:pt>
                <c:pt idx="2">
                  <c:v>1.3291517567095108E-3</c:v>
                </c:pt>
                <c:pt idx="3">
                  <c:v>1.7381549906082218E-3</c:v>
                </c:pt>
                <c:pt idx="4">
                  <c:v>2.3696348079001116E-3</c:v>
                </c:pt>
                <c:pt idx="5">
                  <c:v>3.4198642094134231E-3</c:v>
                </c:pt>
                <c:pt idx="6">
                  <c:v>5.3609961122833638E-3</c:v>
                </c:pt>
                <c:pt idx="7">
                  <c:v>9.5808083628869875E-3</c:v>
                </c:pt>
                <c:pt idx="8">
                  <c:v>2.1769014994078545E-2</c:v>
                </c:pt>
                <c:pt idx="9">
                  <c:v>8.9182886009841353E-2</c:v>
                </c:pt>
                <c:pt idx="10">
                  <c:v>0.36561295709956626</c:v>
                </c:pt>
                <c:pt idx="11">
                  <c:v>0.57222217540205156</c:v>
                </c:pt>
                <c:pt idx="12">
                  <c:v>1.0060826042620845</c:v>
                </c:pt>
                <c:pt idx="13">
                  <c:v>2.122625254769622</c:v>
                </c:pt>
                <c:pt idx="14">
                  <c:v>2.5402985970461613</c:v>
                </c:pt>
                <c:pt idx="15">
                  <c:v>3.0769681654893928</c:v>
                </c:pt>
                <c:pt idx="16">
                  <c:v>3.7739891433581647</c:v>
                </c:pt>
                <c:pt idx="17">
                  <c:v>4.686898135281016</c:v>
                </c:pt>
                <c:pt idx="18">
                  <c:v>5.8873913211812336</c:v>
                </c:pt>
                <c:pt idx="19">
                  <c:v>7.461861024225982</c:v>
                </c:pt>
                <c:pt idx="20">
                  <c:v>9.5060069986989912</c:v>
                </c:pt>
                <c:pt idx="21">
                  <c:v>12.134500406816873</c:v>
                </c:pt>
                <c:pt idx="22">
                  <c:v>15.612429866521252</c:v>
                </c:pt>
                <c:pt idx="23">
                  <c:v>17.940726816556634</c:v>
                </c:pt>
              </c:numCache>
            </c:numRef>
          </c:val>
        </c:ser>
        <c:ser>
          <c:idx val="1"/>
          <c:order val="1"/>
          <c:tx>
            <c:strRef>
              <c:f>'СВ-1250-170-96'!$G$8:$G$9</c:f>
              <c:strCache>
                <c:ptCount val="1"/>
                <c:pt idx="0">
                  <c:v>25714285,71</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'СВ-1250-170-96'!$H$9:$AE$9</c:f>
              <c:numCache>
                <c:formatCode>0.000</c:formatCode>
                <c:ptCount val="24"/>
                <c:pt idx="0">
                  <c:v>8.4918922555944859E-4</c:v>
                </c:pt>
                <c:pt idx="1">
                  <c:v>1.0491895276554741E-3</c:v>
                </c:pt>
                <c:pt idx="2">
                  <c:v>1.3291515994631575E-3</c:v>
                </c:pt>
                <c:pt idx="3">
                  <c:v>1.7381547552666413E-3</c:v>
                </c:pt>
                <c:pt idx="4">
                  <c:v>2.3696344328510591E-3</c:v>
                </c:pt>
                <c:pt idx="5">
                  <c:v>3.4198635580632809E-3</c:v>
                </c:pt>
                <c:pt idx="6">
                  <c:v>5.3609948305620766E-3</c:v>
                </c:pt>
                <c:pt idx="7">
                  <c:v>9.5808052877719551E-3</c:v>
                </c:pt>
                <c:pt idx="8">
                  <c:v>2.1769004381411394E-2</c:v>
                </c:pt>
                <c:pt idx="9">
                  <c:v>8.9182796670009196E-2</c:v>
                </c:pt>
                <c:pt idx="10">
                  <c:v>0.36561221575633346</c:v>
                </c:pt>
                <c:pt idx="11">
                  <c:v>0.57222074190846262</c:v>
                </c:pt>
                <c:pt idx="12">
                  <c:v>1.0060793787064533</c:v>
                </c:pt>
                <c:pt idx="13">
                  <c:v>2.1226164274594925</c:v>
                </c:pt>
                <c:pt idx="14">
                  <c:v>2.540287575449149</c:v>
                </c:pt>
                <c:pt idx="15">
                  <c:v>3.0769543939885668</c:v>
                </c:pt>
                <c:pt idx="16">
                  <c:v>3.7739720633044844</c:v>
                </c:pt>
                <c:pt idx="17">
                  <c:v>4.6868774383507565</c:v>
                </c:pt>
                <c:pt idx="18">
                  <c:v>5.8873675971049364</c:v>
                </c:pt>
                <c:pt idx="19">
                  <c:v>7.4618371975679185</c:v>
                </c:pt>
                <c:pt idx="20">
                  <c:v>9.5059910428637924</c:v>
                </c:pt>
                <c:pt idx="21">
                  <c:v>12.134509441836975</c:v>
                </c:pt>
                <c:pt idx="22">
                  <c:v>15.612495220675974</c:v>
                </c:pt>
                <c:pt idx="23">
                  <c:v>17.94083906138583</c:v>
                </c:pt>
              </c:numCache>
            </c:numRef>
          </c:val>
        </c:ser>
        <c:ser>
          <c:idx val="2"/>
          <c:order val="2"/>
          <c:tx>
            <c:strRef>
              <c:f>'СВ-1250-170-96'!$G$10:$G$11</c:f>
              <c:strCache>
                <c:ptCount val="1"/>
                <c:pt idx="0">
                  <c:v>15000000,00</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'СВ-1250-170-96'!$H$11:$AE$11</c:f>
              <c:numCache>
                <c:formatCode>0.000</c:formatCode>
                <c:ptCount val="24"/>
                <c:pt idx="0">
                  <c:v>8.4918893852672819E-4</c:v>
                </c:pt>
                <c:pt idx="1">
                  <c:v>1.0491891333829985E-3</c:v>
                </c:pt>
                <c:pt idx="2">
                  <c:v>1.3291510370661325E-3</c:v>
                </c:pt>
                <c:pt idx="3">
                  <c:v>1.7381539137081485E-3</c:v>
                </c:pt>
                <c:pt idx="4">
                  <c:v>2.3696330919496973E-3</c:v>
                </c:pt>
                <c:pt idx="5">
                  <c:v>3.4198612297239453E-3</c:v>
                </c:pt>
                <c:pt idx="6">
                  <c:v>5.3609902496894787E-3</c:v>
                </c:pt>
                <c:pt idx="7">
                  <c:v>9.580794299266995E-3</c:v>
                </c:pt>
                <c:pt idx="8">
                  <c:v>2.1768966465285727E-2</c:v>
                </c:pt>
                <c:pt idx="9">
                  <c:v>8.9182477541816962E-2</c:v>
                </c:pt>
                <c:pt idx="10">
                  <c:v>0.36560956788554888</c:v>
                </c:pt>
                <c:pt idx="11">
                  <c:v>0.5722156219815131</c:v>
                </c:pt>
                <c:pt idx="12">
                  <c:v>1.0060678584447218</c:v>
                </c:pt>
                <c:pt idx="13">
                  <c:v>2.1225849010139242</c:v>
                </c:pt>
                <c:pt idx="14">
                  <c:v>2.5402482123881183</c:v>
                </c:pt>
                <c:pt idx="15">
                  <c:v>3.0769052100404908</c:v>
                </c:pt>
                <c:pt idx="16">
                  <c:v>3.7739110633801012</c:v>
                </c:pt>
                <c:pt idx="17">
                  <c:v>4.6868035213539079</c:v>
                </c:pt>
                <c:pt idx="18">
                  <c:v>5.8872828691494377</c:v>
                </c:pt>
                <c:pt idx="19">
                  <c:v>7.4617521031377514</c:v>
                </c:pt>
                <c:pt idx="20">
                  <c:v>9.5059340574938691</c:v>
                </c:pt>
                <c:pt idx="21">
                  <c:v>12.13454170735274</c:v>
                </c:pt>
                <c:pt idx="22">
                  <c:v>15.612728624145634</c:v>
                </c:pt>
                <c:pt idx="23">
                  <c:v>17.941239932266626</c:v>
                </c:pt>
              </c:numCache>
            </c:numRef>
          </c:val>
        </c:ser>
        <c:ser>
          <c:idx val="3"/>
          <c:order val="3"/>
          <c:tx>
            <c:strRef>
              <c:f>'СВ-1250-170-96'!$G$12:$G$13</c:f>
              <c:strCache>
                <c:ptCount val="1"/>
                <c:pt idx="0">
                  <c:v>5625000,00</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'СВ-1250-170-96'!$H$13:$AE$13</c:f>
              <c:numCache>
                <c:formatCode>0.000</c:formatCode>
                <c:ptCount val="24"/>
                <c:pt idx="0">
                  <c:v>8.4918778241229766E-4</c:v>
                </c:pt>
                <c:pt idx="1">
                  <c:v>1.0491875464117917E-3</c:v>
                </c:pt>
                <c:pt idx="2">
                  <c:v>1.3291487749327565E-3</c:v>
                </c:pt>
                <c:pt idx="3">
                  <c:v>1.7381505310234972E-3</c:v>
                </c:pt>
                <c:pt idx="4">
                  <c:v>2.3696277058372446E-3</c:v>
                </c:pt>
                <c:pt idx="5">
                  <c:v>3.4198518837290975E-3</c:v>
                </c:pt>
                <c:pt idx="6">
                  <c:v>5.3609718746908883E-3</c:v>
                </c:pt>
                <c:pt idx="7">
                  <c:v>9.5807502522601232E-3</c:v>
                </c:pt>
                <c:pt idx="8">
                  <c:v>2.1768814586054758E-2</c:v>
                </c:pt>
                <c:pt idx="9">
                  <c:v>8.9181200132799204E-2</c:v>
                </c:pt>
                <c:pt idx="10">
                  <c:v>0.36559897302181138</c:v>
                </c:pt>
                <c:pt idx="11">
                  <c:v>0.57219513747765849</c:v>
                </c:pt>
                <c:pt idx="12">
                  <c:v>1.0060217708336134</c:v>
                </c:pt>
                <c:pt idx="13">
                  <c:v>2.1224587899530993</c:v>
                </c:pt>
                <c:pt idx="14">
                  <c:v>2.5400907567936235</c:v>
                </c:pt>
                <c:pt idx="15">
                  <c:v>3.0767084739912089</c:v>
                </c:pt>
                <c:pt idx="16">
                  <c:v>3.7736670678608322</c:v>
                </c:pt>
                <c:pt idx="17">
                  <c:v>4.6865078629165762</c:v>
                </c:pt>
                <c:pt idx="18">
                  <c:v>5.8869439712072795</c:v>
                </c:pt>
                <c:pt idx="19">
                  <c:v>7.4614117375577571</c:v>
                </c:pt>
                <c:pt idx="20">
                  <c:v>9.5057061121941118</c:v>
                </c:pt>
                <c:pt idx="21">
                  <c:v>12.134670731706843</c:v>
                </c:pt>
                <c:pt idx="22">
                  <c:v>15.613662171992242</c:v>
                </c:pt>
                <c:pt idx="23">
                  <c:v>17.942843360954704</c:v>
                </c:pt>
              </c:numCache>
            </c:numRef>
          </c:val>
        </c:ser>
        <c:ser>
          <c:idx val="4"/>
          <c:order val="4"/>
          <c:tx>
            <c:strRef>
              <c:f>'СВ-1250-170-96'!$G$14:$G$15</c:f>
              <c:strCache>
                <c:ptCount val="1"/>
                <c:pt idx="0">
                  <c:v>2739130,43</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'СВ-1250-170-96'!$H$15:$AE$15</c:f>
              <c:numCache>
                <c:formatCode>0.000</c:formatCode>
                <c:ptCount val="24"/>
                <c:pt idx="0">
                  <c:v>8.4918580461860473E-4</c:v>
                </c:pt>
                <c:pt idx="1">
                  <c:v>1.0491848354433433E-3</c:v>
                </c:pt>
                <c:pt idx="2">
                  <c:v>1.329144916185417E-3</c:v>
                </c:pt>
                <c:pt idx="3">
                  <c:v>1.7381447692023314E-3</c:v>
                </c:pt>
                <c:pt idx="4">
                  <c:v>2.3696185448745391E-3</c:v>
                </c:pt>
                <c:pt idx="5">
                  <c:v>3.4198360108458449E-3</c:v>
                </c:pt>
                <c:pt idx="6">
                  <c:v>5.3609407131423618E-3</c:v>
                </c:pt>
                <c:pt idx="7">
                  <c:v>9.5806756648172623E-3</c:v>
                </c:pt>
                <c:pt idx="8">
                  <c:v>2.1768557783392678E-2</c:v>
                </c:pt>
                <c:pt idx="9">
                  <c:v>8.9179043540463993E-2</c:v>
                </c:pt>
                <c:pt idx="10">
                  <c:v>0.36558110086762341</c:v>
                </c:pt>
                <c:pt idx="11">
                  <c:v>0.57216058909170808</c:v>
                </c:pt>
                <c:pt idx="12">
                  <c:v>1.0059440565251072</c:v>
                </c:pt>
                <c:pt idx="13">
                  <c:v>2.1222461836352653</c:v>
                </c:pt>
                <c:pt idx="14">
                  <c:v>2.5398253195308653</c:v>
                </c:pt>
                <c:pt idx="15">
                  <c:v>3.0763768323061944</c:v>
                </c:pt>
                <c:pt idx="16">
                  <c:v>3.7732557762703207</c:v>
                </c:pt>
                <c:pt idx="17">
                  <c:v>4.6860095018531833</c:v>
                </c:pt>
                <c:pt idx="18">
                  <c:v>5.8863727363612588</c:v>
                </c:pt>
                <c:pt idx="19">
                  <c:v>7.4608380223821928</c:v>
                </c:pt>
                <c:pt idx="20">
                  <c:v>9.505321847679058</c:v>
                </c:pt>
                <c:pt idx="21">
                  <c:v>12.134888093299493</c:v>
                </c:pt>
                <c:pt idx="22">
                  <c:v>15.615235627742162</c:v>
                </c:pt>
                <c:pt idx="23">
                  <c:v>17.945546084962189</c:v>
                </c:pt>
              </c:numCache>
            </c:numRef>
          </c:val>
        </c:ser>
        <c:ser>
          <c:idx val="5"/>
          <c:order val="5"/>
          <c:tx>
            <c:strRef>
              <c:f>'СВ-1250-170-96'!$G$16:$G$17</c:f>
              <c:strCache>
                <c:ptCount val="1"/>
                <c:pt idx="0">
                  <c:v>2058823,53</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'СВ-1250-170-96'!$H$17:$AE$17</c:f>
              <c:numCache>
                <c:formatCode>0.000</c:formatCode>
                <c:ptCount val="24"/>
                <c:pt idx="0">
                  <c:v>8.4918451156804412E-4</c:v>
                </c:pt>
                <c:pt idx="1">
                  <c:v>1.0491830656104736E-3</c:v>
                </c:pt>
                <c:pt idx="2">
                  <c:v>1.329142400692766E-3</c:v>
                </c:pt>
                <c:pt idx="3">
                  <c:v>1.7381410186006166E-3</c:v>
                </c:pt>
                <c:pt idx="4">
                  <c:v>2.3696125904174529E-3</c:v>
                </c:pt>
                <c:pt idx="5">
                  <c:v>3.4198257090727342E-3</c:v>
                </c:pt>
                <c:pt idx="6">
                  <c:v>5.3609205190111968E-3</c:v>
                </c:pt>
                <c:pt idx="7">
                  <c:v>9.5806274016309208E-3</c:v>
                </c:pt>
                <c:pt idx="8">
                  <c:v>2.176839186824879E-2</c:v>
                </c:pt>
                <c:pt idx="9">
                  <c:v>8.9177652391959392E-2</c:v>
                </c:pt>
                <c:pt idx="10">
                  <c:v>0.36556958185561605</c:v>
                </c:pt>
                <c:pt idx="11">
                  <c:v>0.57213832605234827</c:v>
                </c:pt>
                <c:pt idx="12">
                  <c:v>1.00589398745656</c:v>
                </c:pt>
                <c:pt idx="13">
                  <c:v>2.1221092380723254</c:v>
                </c:pt>
                <c:pt idx="14">
                  <c:v>2.5396543518985877</c:v>
                </c:pt>
                <c:pt idx="15">
                  <c:v>3.076163231980277</c:v>
                </c:pt>
                <c:pt idx="16">
                  <c:v>3.7729908866730932</c:v>
                </c:pt>
                <c:pt idx="17">
                  <c:v>4.6856885465283149</c:v>
                </c:pt>
                <c:pt idx="18">
                  <c:v>5.8860048557818851</c:v>
                </c:pt>
                <c:pt idx="19">
                  <c:v>7.4604685400969775</c:v>
                </c:pt>
                <c:pt idx="20">
                  <c:v>9.5050743460367642</c:v>
                </c:pt>
                <c:pt idx="21">
                  <c:v>12.135027998088097</c:v>
                </c:pt>
                <c:pt idx="22">
                  <c:v>15.616248880920928</c:v>
                </c:pt>
                <c:pt idx="23">
                  <c:v>17.947286690411762</c:v>
                </c:pt>
              </c:numCache>
            </c:numRef>
          </c:val>
        </c:ser>
        <c:ser>
          <c:idx val="6"/>
          <c:order val="6"/>
          <c:tx>
            <c:strRef>
              <c:f>'СВ-1250-170-96'!$G$18:$G$19</c:f>
              <c:strCache>
                <c:ptCount val="1"/>
                <c:pt idx="0">
                  <c:v>1538461,54</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'СВ-1250-170-96'!$H$19:$AE$19</c:f>
              <c:numCache>
                <c:formatCode>0.000</c:formatCode>
                <c:ptCount val="24"/>
                <c:pt idx="0">
                  <c:v>8.4918272642287983E-4</c:v>
                </c:pt>
                <c:pt idx="1">
                  <c:v>1.0491806254072375E-3</c:v>
                </c:pt>
                <c:pt idx="2">
                  <c:v>1.3291389369389679E-3</c:v>
                </c:pt>
                <c:pt idx="3">
                  <c:v>1.7381358609785665E-3</c:v>
                </c:pt>
                <c:pt idx="4">
                  <c:v>2.3696044131243108E-3</c:v>
                </c:pt>
                <c:pt idx="5">
                  <c:v>3.4198115806976983E-3</c:v>
                </c:pt>
                <c:pt idx="6">
                  <c:v>5.3608928615767361E-3</c:v>
                </c:pt>
                <c:pt idx="7">
                  <c:v>9.5805613927871756E-3</c:v>
                </c:pt>
                <c:pt idx="8">
                  <c:v>2.1768165266856564E-2</c:v>
                </c:pt>
                <c:pt idx="9">
                  <c:v>8.9175755150108907E-2</c:v>
                </c:pt>
                <c:pt idx="10">
                  <c:v>0.36555388453571824</c:v>
                </c:pt>
                <c:pt idx="11">
                  <c:v>0.57210799277801661</c:v>
                </c:pt>
                <c:pt idx="12">
                  <c:v>1.0058257814135882</c:v>
                </c:pt>
                <c:pt idx="13">
                  <c:v>2.1219227238816236</c:v>
                </c:pt>
                <c:pt idx="14">
                  <c:v>2.5394215108687948</c:v>
                </c:pt>
                <c:pt idx="15">
                  <c:v>3.0758723413285587</c:v>
                </c:pt>
                <c:pt idx="16">
                  <c:v>3.772630161567339</c:v>
                </c:pt>
                <c:pt idx="17">
                  <c:v>4.6852514850167921</c:v>
                </c:pt>
                <c:pt idx="18">
                  <c:v>5.8855039025739186</c:v>
                </c:pt>
                <c:pt idx="19">
                  <c:v>7.4599654003042897</c:v>
                </c:pt>
                <c:pt idx="20">
                  <c:v>9.5047372761951294</c:v>
                </c:pt>
                <c:pt idx="21">
                  <c:v>12.135218411857235</c:v>
                </c:pt>
                <c:pt idx="22">
                  <c:v>15.617628571377168</c:v>
                </c:pt>
                <c:pt idx="23">
                  <c:v>17.949656953776604</c:v>
                </c:pt>
              </c:numCache>
            </c:numRef>
          </c:val>
        </c:ser>
        <c:ser>
          <c:idx val="7"/>
          <c:order val="7"/>
          <c:tx>
            <c:strRef>
              <c:f>'СВ-1250-170-96'!$G$20:$G$21</c:f>
              <c:strCache>
                <c:ptCount val="1"/>
                <c:pt idx="0">
                  <c:v>1200000,00</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'СВ-1250-170-96'!$H$21:$AE$21</c:f>
              <c:numCache>
                <c:formatCode>0.000</c:formatCode>
                <c:ptCount val="24"/>
                <c:pt idx="0">
                  <c:v>8.4918070133668149E-4</c:v>
                </c:pt>
                <c:pt idx="1">
                  <c:v>1.0491778614777709E-3</c:v>
                </c:pt>
                <c:pt idx="2">
                  <c:v>1.3291350197861783E-3</c:v>
                </c:pt>
                <c:pt idx="3">
                  <c:v>1.7381300374408359E-3</c:v>
                </c:pt>
                <c:pt idx="4">
                  <c:v>2.3695951948013998E-3</c:v>
                </c:pt>
                <c:pt idx="5">
                  <c:v>3.4197956794834472E-3</c:v>
                </c:pt>
                <c:pt idx="6">
                  <c:v>5.360861784802131E-3</c:v>
                </c:pt>
                <c:pt idx="7">
                  <c:v>9.580487346814175E-3</c:v>
                </c:pt>
                <c:pt idx="8">
                  <c:v>2.1767911506350112E-2</c:v>
                </c:pt>
                <c:pt idx="9">
                  <c:v>8.9173634239285912E-2</c:v>
                </c:pt>
                <c:pt idx="10">
                  <c:v>0.36553635329397582</c:v>
                </c:pt>
                <c:pt idx="11">
                  <c:v>0.5720741228287376</c:v>
                </c:pt>
                <c:pt idx="12">
                  <c:v>1.0057496403778396</c:v>
                </c:pt>
                <c:pt idx="13">
                  <c:v>2.1217145631598178</c:v>
                </c:pt>
                <c:pt idx="14">
                  <c:v>2.5391616600409712</c:v>
                </c:pt>
                <c:pt idx="15">
                  <c:v>3.0755477232485449</c:v>
                </c:pt>
                <c:pt idx="16">
                  <c:v>3.7722276305678797</c:v>
                </c:pt>
                <c:pt idx="17">
                  <c:v>4.6847637891396223</c:v>
                </c:pt>
                <c:pt idx="18">
                  <c:v>5.8849449250689121</c:v>
                </c:pt>
                <c:pt idx="19">
                  <c:v>7.4594039754416013</c:v>
                </c:pt>
                <c:pt idx="20">
                  <c:v>9.504361109833436</c:v>
                </c:pt>
                <c:pt idx="21">
                  <c:v>12.135430746698699</c:v>
                </c:pt>
                <c:pt idx="22">
                  <c:v>15.61916795306502</c:v>
                </c:pt>
                <c:pt idx="23">
                  <c:v>17.952301803643323</c:v>
                </c:pt>
              </c:numCache>
            </c:numRef>
          </c:val>
        </c:ser>
        <c:ser>
          <c:idx val="8"/>
          <c:order val="8"/>
          <c:tx>
            <c:strRef>
              <c:f>'СВ-1250-170-96'!$G$22:$G$23</c:f>
              <c:strCache>
                <c:ptCount val="1"/>
                <c:pt idx="0">
                  <c:v>937500,00</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'СВ-1250-170-96'!$H$23:$AE$23</c:f>
              <c:numCache>
                <c:formatCode>0.000</c:formatCode>
                <c:ptCount val="24"/>
                <c:pt idx="0">
                  <c:v>8.4917807366221979E-4</c:v>
                </c:pt>
                <c:pt idx="1">
                  <c:v>1.0491742815030352E-3</c:v>
                </c:pt>
                <c:pt idx="2">
                  <c:v>1.3291299552921458E-3</c:v>
                </c:pt>
                <c:pt idx="3">
                  <c:v>1.7381225220388385E-3</c:v>
                </c:pt>
                <c:pt idx="4">
                  <c:v>2.3695833206162763E-3</c:v>
                </c:pt>
                <c:pt idx="5">
                  <c:v>3.4197752359928072E-3</c:v>
                </c:pt>
                <c:pt idx="6">
                  <c:v>5.3608219081100073E-3</c:v>
                </c:pt>
                <c:pt idx="7">
                  <c:v>9.5803925208309253E-3</c:v>
                </c:pt>
                <c:pt idx="8">
                  <c:v>2.1767587186214847E-2</c:v>
                </c:pt>
                <c:pt idx="9">
                  <c:v>8.9170929256692982E-2</c:v>
                </c:pt>
                <c:pt idx="10">
                  <c:v>0.36551401954401908</c:v>
                </c:pt>
                <c:pt idx="11">
                  <c:v>0.57203098547263131</c:v>
                </c:pt>
                <c:pt idx="12">
                  <c:v>1.0056526923787841</c:v>
                </c:pt>
                <c:pt idx="13">
                  <c:v>2.121449598285357</c:v>
                </c:pt>
                <c:pt idx="14">
                  <c:v>2.538830919902201</c:v>
                </c:pt>
                <c:pt idx="15">
                  <c:v>3.0751345715208727</c:v>
                </c:pt>
                <c:pt idx="16">
                  <c:v>3.7717153448162972</c:v>
                </c:pt>
                <c:pt idx="17">
                  <c:v>4.6841431454485338</c:v>
                </c:pt>
                <c:pt idx="18">
                  <c:v>5.8842335864212814</c:v>
                </c:pt>
                <c:pt idx="19">
                  <c:v>7.4586895108673463</c:v>
                </c:pt>
                <c:pt idx="20">
                  <c:v>9.5038823282044067</c:v>
                </c:pt>
                <c:pt idx="21">
                  <c:v>12.135700753149566</c:v>
                </c:pt>
                <c:pt idx="22">
                  <c:v>15.621126749739448</c:v>
                </c:pt>
                <c:pt idx="23">
                  <c:v>17.95566763035314</c:v>
                </c:pt>
              </c:numCache>
            </c:numRef>
          </c:val>
        </c:ser>
        <c:ser>
          <c:idx val="9"/>
          <c:order val="9"/>
          <c:tx>
            <c:strRef>
              <c:f>'СВ-1250-170-96'!$G$24:$G$25</c:f>
              <c:strCache>
                <c:ptCount val="1"/>
                <c:pt idx="0">
                  <c:v>769230,77</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'СВ-1250-170-96'!$H$25:$AE$25</c:f>
              <c:numCache>
                <c:formatCode>0.000</c:formatCode>
                <c:ptCount val="24"/>
                <c:pt idx="0">
                  <c:v>8.4917538966214096E-4</c:v>
                </c:pt>
                <c:pt idx="1">
                  <c:v>1.0491706318144015E-3</c:v>
                </c:pt>
                <c:pt idx="2">
                  <c:v>1.3291248022908569E-3</c:v>
                </c:pt>
                <c:pt idx="3">
                  <c:v>1.7381148905791077E-3</c:v>
                </c:pt>
                <c:pt idx="4">
                  <c:v>2.369571287650721E-3</c:v>
                </c:pt>
                <c:pt idx="5">
                  <c:v>3.4197545622621939E-3</c:v>
                </c:pt>
                <c:pt idx="6">
                  <c:v>5.3607816680747121E-3</c:v>
                </c:pt>
                <c:pt idx="7">
                  <c:v>9.5802970389687585E-3</c:v>
                </c:pt>
                <c:pt idx="8">
                  <c:v>2.1767261351780462E-2</c:v>
                </c:pt>
                <c:pt idx="9">
                  <c:v>8.9168217957124499E-2</c:v>
                </c:pt>
                <c:pt idx="10">
                  <c:v>0.36549166199434158</c:v>
                </c:pt>
                <c:pt idx="11">
                  <c:v>0.57198781437244905</c:v>
                </c:pt>
                <c:pt idx="12">
                  <c:v>1.0055556982474196</c:v>
                </c:pt>
                <c:pt idx="13">
                  <c:v>2.1211845964653611</c:v>
                </c:pt>
                <c:pt idx="14">
                  <c:v>2.5385001564171055</c:v>
                </c:pt>
                <c:pt idx="15">
                  <c:v>3.0747214182319755</c:v>
                </c:pt>
                <c:pt idx="16">
                  <c:v>3.771203088699933</c:v>
                </c:pt>
                <c:pt idx="17">
                  <c:v>4.6835225691242179</c:v>
                </c:pt>
                <c:pt idx="18">
                  <c:v>5.8835223454575374</c:v>
                </c:pt>
                <c:pt idx="19">
                  <c:v>7.4579751314878955</c:v>
                </c:pt>
                <c:pt idx="20">
                  <c:v>9.5034035190808552</c:v>
                </c:pt>
                <c:pt idx="21">
                  <c:v>12.135970493056011</c:v>
                </c:pt>
                <c:pt idx="22">
                  <c:v>15.623085079943021</c:v>
                </c:pt>
                <c:pt idx="23">
                  <c:v>17.959033069589424</c:v>
                </c:pt>
              </c:numCache>
            </c:numRef>
          </c:val>
        </c:ser>
        <c:ser>
          <c:idx val="10"/>
          <c:order val="10"/>
          <c:tx>
            <c:strRef>
              <c:f>'СВ-1250-170-96'!$G$26:$G$27</c:f>
              <c:strCache>
                <c:ptCount val="1"/>
                <c:pt idx="0">
                  <c:v>384615,38</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'СВ-1250-170-96'!$H$27:$AE$27</c:f>
              <c:numCache>
                <c:formatCode>0.000</c:formatCode>
                <c:ptCount val="24"/>
                <c:pt idx="0">
                  <c:v>8.4915940491926082E-4</c:v>
                </c:pt>
                <c:pt idx="1">
                  <c:v>1.0491490217462687E-3</c:v>
                </c:pt>
                <c:pt idx="2">
                  <c:v>1.3290944726322604E-3</c:v>
                </c:pt>
                <c:pt idx="3">
                  <c:v>1.738070248093508E-3</c:v>
                </c:pt>
                <c:pt idx="4">
                  <c:v>2.3695013405265418E-3</c:v>
                </c:pt>
                <c:pt idx="5">
                  <c:v>3.4196351658288388E-3</c:v>
                </c:pt>
                <c:pt idx="6">
                  <c:v>5.3605508233215155E-3</c:v>
                </c:pt>
                <c:pt idx="7">
                  <c:v>9.5797530646961702E-3</c:v>
                </c:pt>
                <c:pt idx="8">
                  <c:v>2.1765418276851613E-2</c:v>
                </c:pt>
                <c:pt idx="9">
                  <c:v>8.9152996583687666E-2</c:v>
                </c:pt>
                <c:pt idx="10">
                  <c:v>0.36536666342079055</c:v>
                </c:pt>
                <c:pt idx="11">
                  <c:v>0.57174667302430093</c:v>
                </c:pt>
                <c:pt idx="12">
                  <c:v>1.0050144599155439</c:v>
                </c:pt>
                <c:pt idx="13">
                  <c:v>2.1197074847433841</c:v>
                </c:pt>
                <c:pt idx="14">
                  <c:v>2.5366569071561367</c:v>
                </c:pt>
                <c:pt idx="15">
                  <c:v>3.072419538399398</c:v>
                </c:pt>
                <c:pt idx="16">
                  <c:v>3.7683496345379348</c:v>
                </c:pt>
                <c:pt idx="17">
                  <c:v>4.6800663054790137</c:v>
                </c:pt>
                <c:pt idx="18">
                  <c:v>5.8795615026590431</c:v>
                </c:pt>
                <c:pt idx="19">
                  <c:v>7.4539965722026302</c:v>
                </c:pt>
                <c:pt idx="20">
                  <c:v>9.5007353589727295</c:v>
                </c:pt>
                <c:pt idx="21">
                  <c:v>12.137468445101057</c:v>
                </c:pt>
                <c:pt idx="22">
                  <c:v>15.633987231456096</c:v>
                </c:pt>
                <c:pt idx="23">
                  <c:v>17.977776274605741</c:v>
                </c:pt>
              </c:numCache>
            </c:numRef>
          </c:val>
        </c:ser>
        <c:ser>
          <c:idx val="11"/>
          <c:order val="11"/>
          <c:tx>
            <c:strRef>
              <c:f>'СВ-1250-170-96'!$G$28:$G$29</c:f>
              <c:strCache>
                <c:ptCount val="1"/>
                <c:pt idx="0">
                  <c:v>307692,31</c:v>
                </c:pt>
              </c:strCache>
            </c:strRef>
          </c:tx>
          <c:cat>
            <c:numRef>
              <c:f>'СВ-1250-170-96'!$H$5:$AE$5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'СВ-1250-170-96'!$H$29:$AE$29</c:f>
              <c:numCache>
                <c:formatCode>0.000</c:formatCode>
                <c:ptCount val="24"/>
                <c:pt idx="0">
                  <c:v>8.491507570108865E-4</c:v>
                </c:pt>
                <c:pt idx="1">
                  <c:v>1.0491374053708245E-3</c:v>
                </c:pt>
                <c:pt idx="2">
                  <c:v>1.3290782777621343E-3</c:v>
                </c:pt>
                <c:pt idx="3">
                  <c:v>1.7380465762143625E-3</c:v>
                </c:pt>
                <c:pt idx="4">
                  <c:v>2.3694645192010848E-3</c:v>
                </c:pt>
                <c:pt idx="5">
                  <c:v>3.4195727883878156E-3</c:v>
                </c:pt>
                <c:pt idx="6">
                  <c:v>5.3604311731518806E-3</c:v>
                </c:pt>
                <c:pt idx="7">
                  <c:v>9.5794734468078527E-3</c:v>
                </c:pt>
                <c:pt idx="8">
                  <c:v>2.1764479125782138E-2</c:v>
                </c:pt>
                <c:pt idx="9">
                  <c:v>8.9145312476359734E-2</c:v>
                </c:pt>
                <c:pt idx="10">
                  <c:v>0.3653038879493018</c:v>
                </c:pt>
                <c:pt idx="11">
                  <c:v>0.57162571108966809</c:v>
                </c:pt>
                <c:pt idx="12">
                  <c:v>1.0047433066650977</c:v>
                </c:pt>
                <c:pt idx="13">
                  <c:v>2.1189685035401</c:v>
                </c:pt>
                <c:pt idx="14">
                  <c:v>2.5357350153849638</c:v>
                </c:pt>
                <c:pt idx="15">
                  <c:v>3.0712685842656358</c:v>
                </c:pt>
                <c:pt idx="16">
                  <c:v>3.7669232548257119</c:v>
                </c:pt>
                <c:pt idx="17">
                  <c:v>4.6783389575336907</c:v>
                </c:pt>
                <c:pt idx="18">
                  <c:v>5.8775822143760159</c:v>
                </c:pt>
                <c:pt idx="19">
                  <c:v>7.4520082768926414</c:v>
                </c:pt>
                <c:pt idx="20">
                  <c:v>9.4994009504191368</c:v>
                </c:pt>
                <c:pt idx="21">
                  <c:v>12.138214311114902</c:v>
                </c:pt>
                <c:pt idx="22">
                  <c:v>15.639432868742819</c:v>
                </c:pt>
                <c:pt idx="23">
                  <c:v>17.987143358050773</c:v>
                </c:pt>
              </c:numCache>
            </c:numRef>
          </c:val>
        </c:ser>
        <c:bandFmts/>
        <c:axId val="563496320"/>
        <c:axId val="563496880"/>
        <c:axId val="520079376"/>
      </c:surface3DChart>
      <c:catAx>
        <c:axId val="56349632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96880"/>
        <c:crosses val="autoZero"/>
        <c:auto val="1"/>
        <c:lblAlgn val="ctr"/>
        <c:lblOffset val="100"/>
        <c:noMultiLvlLbl val="0"/>
      </c:catAx>
      <c:valAx>
        <c:axId val="56349688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96320"/>
        <c:crosses val="autoZero"/>
        <c:crossBetween val="midCat"/>
      </c:valAx>
      <c:serAx>
        <c:axId val="520079376"/>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49688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'СВ-1160-180-72'!$G$6:$G$7</c:f>
              <c:strCache>
                <c:ptCount val="1"/>
                <c:pt idx="0">
                  <c:v>32142857,14</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'СВ-1160-180-72'!$H$7:$AE$7</c:f>
              <c:numCache>
                <c:formatCode>0.000</c:formatCode>
                <c:ptCount val="24"/>
                <c:pt idx="0">
                  <c:v>9.9358537483606297E-4</c:v>
                </c:pt>
                <c:pt idx="1">
                  <c:v>1.2277434880892777E-3</c:v>
                </c:pt>
                <c:pt idx="2">
                  <c:v>1.5555840831087313E-3</c:v>
                </c:pt>
                <c:pt idx="3">
                  <c:v>2.0346504616672151E-3</c:v>
                </c:pt>
                <c:pt idx="4">
                  <c:v>2.7745330864515638E-3</c:v>
                </c:pt>
                <c:pt idx="5">
                  <c:v>4.0055510498658003E-3</c:v>
                </c:pt>
                <c:pt idx="6">
                  <c:v>6.2821040642400943E-3</c:v>
                </c:pt>
                <c:pt idx="7">
                  <c:v>1.1235074864370044E-2</c:v>
                </c:pt>
                <c:pt idx="8">
                  <c:v>2.5558292746542838E-2</c:v>
                </c:pt>
                <c:pt idx="9">
                  <c:v>0.10488041205591692</c:v>
                </c:pt>
                <c:pt idx="10">
                  <c:v>0.42807264285319535</c:v>
                </c:pt>
                <c:pt idx="11">
                  <c:v>0.66636190893185054</c:v>
                </c:pt>
                <c:pt idx="12">
                  <c:v>1.1570126955452393</c:v>
                </c:pt>
                <c:pt idx="13">
                  <c:v>2.3628043134946433</c:v>
                </c:pt>
                <c:pt idx="14">
                  <c:v>2.7948935350145043</c:v>
                </c:pt>
                <c:pt idx="15">
                  <c:v>3.3366217256495347</c:v>
                </c:pt>
                <c:pt idx="16">
                  <c:v>4.0196438132819416</c:v>
                </c:pt>
                <c:pt idx="17">
                  <c:v>4.8831383519065481</c:v>
                </c:pt>
                <c:pt idx="18">
                  <c:v>5.9731196129324884</c:v>
                </c:pt>
                <c:pt idx="19">
                  <c:v>7.3401214069932417</c:v>
                </c:pt>
                <c:pt idx="20">
                  <c:v>9.0388857602931125</c:v>
                </c:pt>
                <c:pt idx="21">
                  <c:v>11.148970961118557</c:v>
                </c:pt>
                <c:pt idx="22">
                  <c:v>13.884918726899063</c:v>
                </c:pt>
                <c:pt idx="23">
                  <c:v>15.686738071873616</c:v>
                </c:pt>
              </c:numCache>
            </c:numRef>
          </c:val>
        </c:ser>
        <c:ser>
          <c:idx val="1"/>
          <c:order val="1"/>
          <c:tx>
            <c:strRef>
              <c:f>'СВ-1160-180-72'!$G$8:$G$9</c:f>
              <c:strCache>
                <c:ptCount val="1"/>
                <c:pt idx="0">
                  <c:v>25714285,71</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'СВ-1160-180-72'!$H$9:$AE$9</c:f>
              <c:numCache>
                <c:formatCode>0.000</c:formatCode>
                <c:ptCount val="24"/>
                <c:pt idx="0">
                  <c:v>9.9358524641338878E-4</c:v>
                </c:pt>
                <c:pt idx="1">
                  <c:v>1.2277433116032607E-3</c:v>
                </c:pt>
                <c:pt idx="2">
                  <c:v>1.5555838312313803E-3</c:v>
                </c:pt>
                <c:pt idx="3">
                  <c:v>2.0346500845275688E-3</c:v>
                </c:pt>
                <c:pt idx="4">
                  <c:v>2.7745324850800015E-3</c:v>
                </c:pt>
                <c:pt idx="5">
                  <c:v>4.0055500046532301E-3</c:v>
                </c:pt>
                <c:pt idx="6">
                  <c:v>6.2821020052648332E-3</c:v>
                </c:pt>
                <c:pt idx="7">
                  <c:v>1.123506991664525E-2</c:v>
                </c:pt>
                <c:pt idx="8">
                  <c:v>2.5558275630230665E-2</c:v>
                </c:pt>
                <c:pt idx="9">
                  <c:v>0.10488026772635486</c:v>
                </c:pt>
                <c:pt idx="10">
                  <c:v>0.42807146528179135</c:v>
                </c:pt>
                <c:pt idx="11">
                  <c:v>0.66635966876912611</c:v>
                </c:pt>
                <c:pt idx="12">
                  <c:v>1.1570078309250009</c:v>
                </c:pt>
                <c:pt idx="13">
                  <c:v>2.3627921446949665</c:v>
                </c:pt>
                <c:pt idx="14">
                  <c:v>2.7948788287623283</c:v>
                </c:pt>
                <c:pt idx="15">
                  <c:v>3.3366040941998922</c:v>
                </c:pt>
                <c:pt idx="16">
                  <c:v>4.0196230797665704</c:v>
                </c:pt>
                <c:pt idx="17">
                  <c:v>4.8831149363896751</c:v>
                </c:pt>
                <c:pt idx="18">
                  <c:v>5.9730952953427963</c:v>
                </c:pt>
                <c:pt idx="19">
                  <c:v>7.3401006710514132</c:v>
                </c:pt>
                <c:pt idx="20">
                  <c:v>9.0388778183693077</c:v>
                </c:pt>
                <c:pt idx="21">
                  <c:v>11.148992253510263</c:v>
                </c:pt>
                <c:pt idx="22">
                  <c:v>13.884996002199465</c:v>
                </c:pt>
                <c:pt idx="23">
                  <c:v>15.686858545075813</c:v>
                </c:pt>
              </c:numCache>
            </c:numRef>
          </c:val>
        </c:ser>
        <c:ser>
          <c:idx val="2"/>
          <c:order val="2"/>
          <c:tx>
            <c:strRef>
              <c:f>'СВ-1160-180-72'!$G$10:$G$11</c:f>
              <c:strCache>
                <c:ptCount val="1"/>
                <c:pt idx="0">
                  <c:v>15000000,00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'СВ-1160-180-72'!$H$11:$AE$11</c:f>
              <c:numCache>
                <c:formatCode>0.000</c:formatCode>
                <c:ptCount val="24"/>
                <c:pt idx="0">
                  <c:v>9.9358478694227398E-4</c:v>
                </c:pt>
                <c:pt idx="1">
                  <c:v>1.2277426802823563E-3</c:v>
                </c:pt>
                <c:pt idx="2">
                  <c:v>1.5555829303818419E-3</c:v>
                </c:pt>
                <c:pt idx="3">
                  <c:v>2.0346487359109277E-3</c:v>
                </c:pt>
                <c:pt idx="4">
                  <c:v>2.7745303350115518E-3</c:v>
                </c:pt>
                <c:pt idx="5">
                  <c:v>4.0055462683942786E-3</c:v>
                </c:pt>
                <c:pt idx="6">
                  <c:v>6.2820946464777162E-3</c:v>
                </c:pt>
                <c:pt idx="7">
                  <c:v>1.1235052236609967E-2</c:v>
                </c:pt>
                <c:pt idx="8">
                  <c:v>2.5558214478369357E-2</c:v>
                </c:pt>
                <c:pt idx="9">
                  <c:v>0.10487975217178835</c:v>
                </c:pt>
                <c:pt idx="10">
                  <c:v>0.428067259344457</c:v>
                </c:pt>
                <c:pt idx="11">
                  <c:v>0.66635166775167065</c:v>
                </c:pt>
                <c:pt idx="12">
                  <c:v>1.1569904567618374</c:v>
                </c:pt>
                <c:pt idx="13">
                  <c:v>2.3627486845359633</c:v>
                </c:pt>
                <c:pt idx="14">
                  <c:v>2.7948263065025376</c:v>
                </c:pt>
                <c:pt idx="15">
                  <c:v>3.3365411251087536</c:v>
                </c:pt>
                <c:pt idx="16">
                  <c:v>4.0195490322158536</c:v>
                </c:pt>
                <c:pt idx="17">
                  <c:v>4.883031310553692</c:v>
                </c:pt>
                <c:pt idx="18">
                  <c:v>5.9730084478311376</c:v>
                </c:pt>
                <c:pt idx="19">
                  <c:v>7.3400266145045689</c:v>
                </c:pt>
                <c:pt idx="20">
                  <c:v>9.0388494531076073</c:v>
                </c:pt>
                <c:pt idx="21">
                  <c:v>11.149068294122349</c:v>
                </c:pt>
                <c:pt idx="22">
                  <c:v>13.885271980499763</c:v>
                </c:pt>
                <c:pt idx="23">
                  <c:v>15.687288802747116</c:v>
                </c:pt>
              </c:numCache>
            </c:numRef>
          </c:val>
        </c:ser>
        <c:ser>
          <c:idx val="3"/>
          <c:order val="3"/>
          <c:tx>
            <c:strRef>
              <c:f>'СВ-1160-180-72'!$G$12:$G$13</c:f>
              <c:strCache>
                <c:ptCount val="1"/>
                <c:pt idx="0">
                  <c:v>5625000,00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'СВ-1160-180-72'!$H$13:$AE$13</c:f>
              <c:numCache>
                <c:formatCode>0.000</c:formatCode>
                <c:ptCount val="24"/>
                <c:pt idx="0">
                  <c:v>9.9358293626558721E-4</c:v>
                </c:pt>
                <c:pt idx="1">
                  <c:v>1.2277401391598101E-3</c:v>
                </c:pt>
                <c:pt idx="2">
                  <c:v>1.5555793068655894E-3</c:v>
                </c:pt>
                <c:pt idx="3">
                  <c:v>2.0346433150488339E-3</c:v>
                </c:pt>
                <c:pt idx="4">
                  <c:v>2.7745216985996021E-3</c:v>
                </c:pt>
                <c:pt idx="5">
                  <c:v>4.0055312709076727E-3</c:v>
                </c:pt>
                <c:pt idx="6">
                  <c:v>6.2820651284555429E-3</c:v>
                </c:pt>
                <c:pt idx="7">
                  <c:v>1.123498136663546E-2</c:v>
                </c:pt>
                <c:pt idx="8">
                  <c:v>2.5557969524453758E-2</c:v>
                </c:pt>
                <c:pt idx="9">
                  <c:v>0.10487768851855693</c:v>
                </c:pt>
                <c:pt idx="10">
                  <c:v>0.42805043051502911</c:v>
                </c:pt>
                <c:pt idx="11">
                  <c:v>0.66631965686609884</c:v>
                </c:pt>
                <c:pt idx="12">
                  <c:v>1.156920951995098</c:v>
                </c:pt>
                <c:pt idx="13">
                  <c:v>2.3625748414003729</c:v>
                </c:pt>
                <c:pt idx="14">
                  <c:v>2.7946162185501668</c:v>
                </c:pt>
                <c:pt idx="15">
                  <c:v>3.3362892545558189</c:v>
                </c:pt>
                <c:pt idx="16">
                  <c:v>4.0192528532386698</c:v>
                </c:pt>
                <c:pt idx="17">
                  <c:v>4.8826968229888141</c:v>
                </c:pt>
                <c:pt idx="18">
                  <c:v>5.9726610737642378</c:v>
                </c:pt>
                <c:pt idx="19">
                  <c:v>7.3397303943782584</c:v>
                </c:pt>
                <c:pt idx="20">
                  <c:v>9.0387359725544609</c:v>
                </c:pt>
                <c:pt idx="21">
                  <c:v>11.149372399628813</c:v>
                </c:pt>
                <c:pt idx="22">
                  <c:v>13.886375816892254</c:v>
                </c:pt>
                <c:pt idx="23">
                  <c:v>15.689009774597039</c:v>
                </c:pt>
              </c:numCache>
            </c:numRef>
          </c:val>
        </c:ser>
        <c:ser>
          <c:idx val="4"/>
          <c:order val="4"/>
          <c:tx>
            <c:strRef>
              <c:f>'СВ-1160-180-72'!$G$14:$G$15</c:f>
              <c:strCache>
                <c:ptCount val="1"/>
                <c:pt idx="0">
                  <c:v>2739130,43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'СВ-1160-180-72'!$H$15:$AE$15</c:f>
              <c:numCache>
                <c:formatCode>0.000</c:formatCode>
                <c:ptCount val="24"/>
                <c:pt idx="0">
                  <c:v>9.9357977022235494E-4</c:v>
                </c:pt>
                <c:pt idx="1">
                  <c:v>1.2277357981876011E-3</c:v>
                </c:pt>
                <c:pt idx="2">
                  <c:v>1.5555731257886863E-3</c:v>
                </c:pt>
                <c:pt idx="3">
                  <c:v>2.0346340814250069E-3</c:v>
                </c:pt>
                <c:pt idx="4">
                  <c:v>2.7745070091922076E-3</c:v>
                </c:pt>
                <c:pt idx="5">
                  <c:v>4.0055057994660519E-3</c:v>
                </c:pt>
                <c:pt idx="6">
                  <c:v>6.2820150693576604E-3</c:v>
                </c:pt>
                <c:pt idx="7">
                  <c:v>1.1234861357458385E-2</c:v>
                </c:pt>
                <c:pt idx="8">
                  <c:v>2.5557555347369393E-2</c:v>
                </c:pt>
                <c:pt idx="9">
                  <c:v>0.10487420459242848</c:v>
                </c:pt>
                <c:pt idx="10">
                  <c:v>0.42802204352378037</c:v>
                </c:pt>
                <c:pt idx="11">
                  <c:v>0.66626567098415723</c:v>
                </c:pt>
                <c:pt idx="12">
                  <c:v>1.1568037574475083</c:v>
                </c:pt>
                <c:pt idx="13">
                  <c:v>2.3622817825120745</c:v>
                </c:pt>
                <c:pt idx="14">
                  <c:v>2.7942620742418329</c:v>
                </c:pt>
                <c:pt idx="15">
                  <c:v>3.3358646938259016</c:v>
                </c:pt>
                <c:pt idx="16">
                  <c:v>4.0187536207621024</c:v>
                </c:pt>
                <c:pt idx="17">
                  <c:v>4.8821330296548995</c:v>
                </c:pt>
                <c:pt idx="18">
                  <c:v>5.9720755581809417</c:v>
                </c:pt>
                <c:pt idx="19">
                  <c:v>7.3392310737900379</c:v>
                </c:pt>
                <c:pt idx="20">
                  <c:v>9.0385446060748649</c:v>
                </c:pt>
                <c:pt idx="21">
                  <c:v>11.149884828352267</c:v>
                </c:pt>
                <c:pt idx="22">
                  <c:v>13.888236291431562</c:v>
                </c:pt>
                <c:pt idx="23">
                  <c:v>15.691910628293867</c:v>
                </c:pt>
              </c:numCache>
            </c:numRef>
          </c:val>
        </c:ser>
        <c:ser>
          <c:idx val="5"/>
          <c:order val="5"/>
          <c:tx>
            <c:strRef>
              <c:f>'СВ-1160-180-72'!$G$16:$G$17</c:f>
              <c:strCache>
                <c:ptCount val="1"/>
                <c:pt idx="0">
                  <c:v>2058823,53</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'СВ-1160-180-72'!$H$17:$AE$17</c:f>
              <c:numCache>
                <c:formatCode>0.000</c:formatCode>
                <c:ptCount val="24"/>
                <c:pt idx="0">
                  <c:v>9.9357770028379758E-4</c:v>
                </c:pt>
                <c:pt idx="1">
                  <c:v>1.2277329641815723E-3</c:v>
                </c:pt>
                <c:pt idx="2">
                  <c:v>1.5555690963304238E-3</c:v>
                </c:pt>
                <c:pt idx="3">
                  <c:v>2.0346280708097601E-3</c:v>
                </c:pt>
                <c:pt idx="4">
                  <c:v>2.7744974612322242E-3</c:v>
                </c:pt>
                <c:pt idx="5">
                  <c:v>4.0054892678815027E-3</c:v>
                </c:pt>
                <c:pt idx="6">
                  <c:v>6.2819826284312014E-3</c:v>
                </c:pt>
                <c:pt idx="7">
                  <c:v>1.1234783702780769E-2</c:v>
                </c:pt>
                <c:pt idx="8">
                  <c:v>2.5557287755387178E-2</c:v>
                </c:pt>
                <c:pt idx="9">
                  <c:v>0.1048719572549056</c:v>
                </c:pt>
                <c:pt idx="10">
                  <c:v>0.42800374815787617</c:v>
                </c:pt>
                <c:pt idx="11">
                  <c:v>0.6662308840260458</c:v>
                </c:pt>
                <c:pt idx="12">
                  <c:v>1.1567282567100028</c:v>
                </c:pt>
                <c:pt idx="13">
                  <c:v>2.3620930267361149</c:v>
                </c:pt>
                <c:pt idx="14">
                  <c:v>2.7940339839409312</c:v>
                </c:pt>
                <c:pt idx="15">
                  <c:v>3.3355912619374091</c:v>
                </c:pt>
                <c:pt idx="16">
                  <c:v>4.0184321082207353</c:v>
                </c:pt>
                <c:pt idx="17">
                  <c:v>4.8817699464815423</c:v>
                </c:pt>
                <c:pt idx="18">
                  <c:v>5.9716984848656089</c:v>
                </c:pt>
                <c:pt idx="19">
                  <c:v>7.3389094920053024</c:v>
                </c:pt>
                <c:pt idx="20">
                  <c:v>9.038421306071319</c:v>
                </c:pt>
                <c:pt idx="21">
                  <c:v>11.150214730065944</c:v>
                </c:pt>
                <c:pt idx="22">
                  <c:v>13.88943437820808</c:v>
                </c:pt>
                <c:pt idx="23">
                  <c:v>15.69377883305204</c:v>
                </c:pt>
              </c:numCache>
            </c:numRef>
          </c:val>
        </c:ser>
        <c:ser>
          <c:idx val="6"/>
          <c:order val="6"/>
          <c:tx>
            <c:strRef>
              <c:f>'СВ-1160-180-72'!$G$18:$G$19</c:f>
              <c:strCache>
                <c:ptCount val="1"/>
                <c:pt idx="0">
                  <c:v>1538461,54</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'СВ-1160-180-72'!$H$19:$AE$19</c:f>
              <c:numCache>
                <c:formatCode>0.000</c:formatCode>
                <c:ptCount val="24"/>
                <c:pt idx="0">
                  <c:v>9.9357484255555841E-4</c:v>
                </c:pt>
                <c:pt idx="1">
                  <c:v>1.2277290566737459E-3</c:v>
                </c:pt>
                <c:pt idx="2">
                  <c:v>1.5555635478273276E-3</c:v>
                </c:pt>
                <c:pt idx="3">
                  <c:v>2.0346198052453883E-3</c:v>
                </c:pt>
                <c:pt idx="4">
                  <c:v>2.7744843488158879E-3</c:v>
                </c:pt>
                <c:pt idx="5">
                  <c:v>4.0054665954002127E-3</c:v>
                </c:pt>
                <c:pt idx="6">
                  <c:v>6.281938197678986E-3</c:v>
                </c:pt>
                <c:pt idx="7">
                  <c:v>1.1234677494992061E-2</c:v>
                </c:pt>
                <c:pt idx="8">
                  <c:v>2.5556922286775547E-2</c:v>
                </c:pt>
                <c:pt idx="9">
                  <c:v>0.10486889238626346</c:v>
                </c:pt>
                <c:pt idx="10">
                  <c:v>0.42797881736940574</c:v>
                </c:pt>
                <c:pt idx="11">
                  <c:v>0.66618348904269942</c:v>
                </c:pt>
                <c:pt idx="12">
                  <c:v>1.1566254120741057</c:v>
                </c:pt>
                <c:pt idx="13">
                  <c:v>2.3618359636599813</c:v>
                </c:pt>
                <c:pt idx="14">
                  <c:v>2.7937233643180659</c:v>
                </c:pt>
                <c:pt idx="15">
                  <c:v>3.3352189085387773</c:v>
                </c:pt>
                <c:pt idx="16">
                  <c:v>4.0179942929490098</c:v>
                </c:pt>
                <c:pt idx="17">
                  <c:v>4.8812755323353754</c:v>
                </c:pt>
                <c:pt idx="18">
                  <c:v>5.9711850189148281</c:v>
                </c:pt>
                <c:pt idx="19">
                  <c:v>7.3384715666436495</c:v>
                </c:pt>
                <c:pt idx="20">
                  <c:v>9.0382533316424265</c:v>
                </c:pt>
                <c:pt idx="21">
                  <c:v>11.150663831280676</c:v>
                </c:pt>
                <c:pt idx="22">
                  <c:v>13.891065750111292</c:v>
                </c:pt>
                <c:pt idx="23">
                  <c:v>15.696322854364464</c:v>
                </c:pt>
              </c:numCache>
            </c:numRef>
          </c:val>
        </c:ser>
        <c:ser>
          <c:idx val="7"/>
          <c:order val="7"/>
          <c:tx>
            <c:strRef>
              <c:f>'СВ-1160-180-72'!$G$20:$G$21</c:f>
              <c:strCache>
                <c:ptCount val="1"/>
                <c:pt idx="0">
                  <c:v>1200000,00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'СВ-1160-180-72'!$H$21:$AE$21</c:f>
              <c:numCache>
                <c:formatCode>0.000</c:formatCode>
                <c:ptCount val="24"/>
                <c:pt idx="0">
                  <c:v>9.9357160067285624E-4</c:v>
                </c:pt>
                <c:pt idx="1">
                  <c:v>1.2277246307175378E-3</c:v>
                </c:pt>
                <c:pt idx="2">
                  <c:v>1.5555572729464636E-3</c:v>
                </c:pt>
                <c:pt idx="3">
                  <c:v>2.0346104723620558E-3</c:v>
                </c:pt>
                <c:pt idx="4">
                  <c:v>2.7744695669004418E-3</c:v>
                </c:pt>
                <c:pt idx="5">
                  <c:v>4.0054410776555853E-3</c:v>
                </c:pt>
                <c:pt idx="6">
                  <c:v>6.2818882733634033E-3</c:v>
                </c:pt>
                <c:pt idx="7">
                  <c:v>1.1234558354663794E-2</c:v>
                </c:pt>
                <c:pt idx="8">
                  <c:v>2.5556513014781606E-2</c:v>
                </c:pt>
                <c:pt idx="9">
                  <c:v>0.10486546624969489</c:v>
                </c:pt>
                <c:pt idx="10">
                  <c:v>0.42795097511311936</c:v>
                </c:pt>
                <c:pt idx="11">
                  <c:v>0.66613057090647732</c:v>
                </c:pt>
                <c:pt idx="12">
                  <c:v>1.1565106100246847</c:v>
                </c:pt>
                <c:pt idx="13">
                  <c:v>2.3615490859764741</c:v>
                </c:pt>
                <c:pt idx="14">
                  <c:v>2.7933767354200589</c:v>
                </c:pt>
                <c:pt idx="15">
                  <c:v>3.3348034077928781</c:v>
                </c:pt>
                <c:pt idx="16">
                  <c:v>4.0175057628356683</c:v>
                </c:pt>
                <c:pt idx="17">
                  <c:v>4.8807238598716367</c:v>
                </c:pt>
                <c:pt idx="18">
                  <c:v>5.9706120864782273</c:v>
                </c:pt>
                <c:pt idx="19">
                  <c:v>7.337982892110201</c:v>
                </c:pt>
                <c:pt idx="20">
                  <c:v>9.038065801124084</c:v>
                </c:pt>
                <c:pt idx="21">
                  <c:v>11.151164766832311</c:v>
                </c:pt>
                <c:pt idx="22">
                  <c:v>13.892885949121474</c:v>
                </c:pt>
                <c:pt idx="23">
                  <c:v>15.699161591451178</c:v>
                </c:pt>
              </c:numCache>
            </c:numRef>
          </c:val>
        </c:ser>
        <c:ser>
          <c:idx val="8"/>
          <c:order val="8"/>
          <c:tx>
            <c:strRef>
              <c:f>'СВ-1160-180-72'!$G$22:$G$23</c:f>
              <c:strCache>
                <c:ptCount val="1"/>
                <c:pt idx="0">
                  <c:v>937500,00</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'СВ-1160-180-72'!$H$23:$AE$23</c:f>
              <c:numCache>
                <c:formatCode>0.000</c:formatCode>
                <c:ptCount val="24"/>
                <c:pt idx="0">
                  <c:v>9.9356739405878397E-4</c:v>
                </c:pt>
                <c:pt idx="1">
                  <c:v>1.2277188979100617E-3</c:v>
                </c:pt>
                <c:pt idx="2">
                  <c:v>1.5555491600089055E-3</c:v>
                </c:pt>
                <c:pt idx="3">
                  <c:v>2.0345984278826298E-3</c:v>
                </c:pt>
                <c:pt idx="4">
                  <c:v>2.7744505259270796E-3</c:v>
                </c:pt>
                <c:pt idx="5">
                  <c:v>4.0054082701622452E-3</c:v>
                </c:pt>
                <c:pt idx="6">
                  <c:v>6.2818242113712782E-3</c:v>
                </c:pt>
                <c:pt idx="7">
                  <c:v>1.1234405777930591E-2</c:v>
                </c:pt>
                <c:pt idx="8">
                  <c:v>2.5555989941650922E-2</c:v>
                </c:pt>
                <c:pt idx="9">
                  <c:v>0.10486109668255571</c:v>
                </c:pt>
                <c:pt idx="10">
                  <c:v>0.42791550758700497</c:v>
                </c:pt>
                <c:pt idx="11">
                  <c:v>0.66606317774491453</c:v>
                </c:pt>
                <c:pt idx="12">
                  <c:v>1.1563644474345318</c:v>
                </c:pt>
                <c:pt idx="13">
                  <c:v>2.3611839534435597</c:v>
                </c:pt>
                <c:pt idx="14">
                  <c:v>2.7929355784322554</c:v>
                </c:pt>
                <c:pt idx="15">
                  <c:v>3.3342746253998756</c:v>
                </c:pt>
                <c:pt idx="16">
                  <c:v>4.0168840679390696</c:v>
                </c:pt>
                <c:pt idx="17">
                  <c:v>4.8800218304817795</c:v>
                </c:pt>
                <c:pt idx="18">
                  <c:v>5.9698830000165266</c:v>
                </c:pt>
                <c:pt idx="19">
                  <c:v>7.3373609803817565</c:v>
                </c:pt>
                <c:pt idx="20">
                  <c:v>9.0378270025417002</c:v>
                </c:pt>
                <c:pt idx="21">
                  <c:v>11.151801961995275</c:v>
                </c:pt>
                <c:pt idx="22">
                  <c:v>13.895202081608421</c:v>
                </c:pt>
                <c:pt idx="23">
                  <c:v>15.702774158395725</c:v>
                </c:pt>
              </c:numCache>
            </c:numRef>
          </c:val>
        </c:ser>
        <c:ser>
          <c:idx val="9"/>
          <c:order val="9"/>
          <c:tx>
            <c:strRef>
              <c:f>'СВ-1160-180-72'!$G$24:$G$25</c:f>
              <c:strCache>
                <c:ptCount val="1"/>
                <c:pt idx="0">
                  <c:v>769230,77</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'СВ-1160-180-72'!$H$25:$AE$25</c:f>
              <c:numCache>
                <c:formatCode>0.000</c:formatCode>
                <c:ptCount val="24"/>
                <c:pt idx="0">
                  <c:v>9.935630971965705E-4</c:v>
                </c:pt>
                <c:pt idx="1">
                  <c:v>1.227713053361946E-3</c:v>
                </c:pt>
                <c:pt idx="2">
                  <c:v>1.5555409051448861E-3</c:v>
                </c:pt>
                <c:pt idx="3">
                  <c:v>2.0345861971963696E-3</c:v>
                </c:pt>
                <c:pt idx="4">
                  <c:v>2.7744312300266244E-3</c:v>
                </c:pt>
                <c:pt idx="5">
                  <c:v>4.0053750926865219E-3</c:v>
                </c:pt>
                <c:pt idx="6">
                  <c:v>6.2817595648397822E-3</c:v>
                </c:pt>
                <c:pt idx="7">
                  <c:v>1.1234252144496798E-2</c:v>
                </c:pt>
                <c:pt idx="8">
                  <c:v>2.5555464425646938E-2</c:v>
                </c:pt>
                <c:pt idx="9">
                  <c:v>0.10485671700558399</c:v>
                </c:pt>
                <c:pt idx="10">
                  <c:v>0.42788000432730333</c:v>
                </c:pt>
                <c:pt idx="11">
                  <c:v>0.66599573668291545</c:v>
                </c:pt>
                <c:pt idx="12">
                  <c:v>1.1562182279197315</c:v>
                </c:pt>
                <c:pt idx="13">
                  <c:v>2.3608188036570921</c:v>
                </c:pt>
                <c:pt idx="14">
                  <c:v>2.7924944294260481</c:v>
                </c:pt>
                <c:pt idx="15">
                  <c:v>3.3337458841936187</c:v>
                </c:pt>
                <c:pt idx="16">
                  <c:v>4.0162624522226533</c:v>
                </c:pt>
                <c:pt idx="17">
                  <c:v>4.8793199121297715</c:v>
                </c:pt>
                <c:pt idx="18">
                  <c:v>5.9691540257367004</c:v>
                </c:pt>
                <c:pt idx="19">
                  <c:v>7.3367391106900719</c:v>
                </c:pt>
                <c:pt idx="20">
                  <c:v>9.0375880656209038</c:v>
                </c:pt>
                <c:pt idx="21">
                  <c:v>11.152438754740404</c:v>
                </c:pt>
                <c:pt idx="22">
                  <c:v>13.897517671355015</c:v>
                </c:pt>
                <c:pt idx="23">
                  <c:v>15.706386309473055</c:v>
                </c:pt>
              </c:numCache>
            </c:numRef>
          </c:val>
        </c:ser>
        <c:ser>
          <c:idx val="10"/>
          <c:order val="10"/>
          <c:tx>
            <c:strRef>
              <c:f>'СВ-1160-180-72'!$G$26:$G$27</c:f>
              <c:strCache>
                <c:ptCount val="1"/>
                <c:pt idx="0">
                  <c:v>384615,38</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'СВ-1160-180-72'!$H$27:$AE$27</c:f>
              <c:numCache>
                <c:formatCode>0.000</c:formatCode>
                <c:ptCount val="24"/>
                <c:pt idx="0">
                  <c:v>9.9353750560751144E-4</c:v>
                </c:pt>
                <c:pt idx="1">
                  <c:v>1.2276784455666073E-3</c:v>
                </c:pt>
                <c:pt idx="2">
                  <c:v>1.555492315953894E-3</c:v>
                </c:pt>
                <c:pt idx="3">
                  <c:v>2.0345146465466837E-3</c:v>
                </c:pt>
                <c:pt idx="4">
                  <c:v>2.7743190583112767E-3</c:v>
                </c:pt>
                <c:pt idx="5">
                  <c:v>4.0051834750856729E-3</c:v>
                </c:pt>
                <c:pt idx="6">
                  <c:v>6.28138869315487E-3</c:v>
                </c:pt>
                <c:pt idx="7">
                  <c:v>1.1233376848666033E-2</c:v>
                </c:pt>
                <c:pt idx="8">
                  <c:v>2.5552491851777225E-2</c:v>
                </c:pt>
                <c:pt idx="9">
                  <c:v>0.10483213104718303</c:v>
                </c:pt>
                <c:pt idx="10">
                  <c:v>0.42768154754803367</c:v>
                </c:pt>
                <c:pt idx="11">
                  <c:v>0.66561911887745462</c:v>
                </c:pt>
                <c:pt idx="12">
                  <c:v>1.1554025379054729</c:v>
                </c:pt>
                <c:pt idx="13">
                  <c:v>2.358784086097983</c:v>
                </c:pt>
                <c:pt idx="14">
                  <c:v>2.7900367488207696</c:v>
                </c:pt>
                <c:pt idx="15">
                  <c:v>3.3308007962861668</c:v>
                </c:pt>
                <c:pt idx="16">
                  <c:v>4.012800613828154</c:v>
                </c:pt>
                <c:pt idx="17">
                  <c:v>4.8754112535369263</c:v>
                </c:pt>
                <c:pt idx="18">
                  <c:v>5.9650946449192785</c:v>
                </c:pt>
                <c:pt idx="19">
                  <c:v>7.3332751696012117</c:v>
                </c:pt>
                <c:pt idx="20">
                  <c:v>9.0362543054641229</c:v>
                </c:pt>
                <c:pt idx="21">
                  <c:v>11.155979226319952</c:v>
                </c:pt>
                <c:pt idx="22">
                  <c:v>13.910408870166217</c:v>
                </c:pt>
                <c:pt idx="23">
                  <c:v>15.726503530248902</c:v>
                </c:pt>
              </c:numCache>
            </c:numRef>
          </c:val>
        </c:ser>
        <c:ser>
          <c:idx val="11"/>
          <c:order val="11"/>
          <c:tx>
            <c:strRef>
              <c:f>'СВ-1160-180-72'!$G$28:$G$29</c:f>
              <c:strCache>
                <c:ptCount val="1"/>
                <c:pt idx="0">
                  <c:v>307692,31</c:v>
                </c:pt>
              </c:strCache>
            </c:strRef>
          </c:tx>
          <c:cat>
            <c:numRef>
              <c:f>'СВ-1160-180-72'!$H$5:$AE$5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'СВ-1160-180-72'!$H$29:$AE$29</c:f>
              <c:numCache>
                <c:formatCode>0.000</c:formatCode>
                <c:ptCount val="24"/>
                <c:pt idx="0">
                  <c:v>9.9352365953907099E-4</c:v>
                </c:pt>
                <c:pt idx="1">
                  <c:v>1.2276598413019522E-3</c:v>
                </c:pt>
                <c:pt idx="2">
                  <c:v>1.5554663697531907E-3</c:v>
                </c:pt>
                <c:pt idx="3">
                  <c:v>2.0344767044003205E-3</c:v>
                </c:pt>
                <c:pt idx="4">
                  <c:v>2.7742600060993898E-3</c:v>
                </c:pt>
                <c:pt idx="5">
                  <c:v>4.0050833614229901E-3</c:v>
                </c:pt>
                <c:pt idx="6">
                  <c:v>6.2811964566909587E-3</c:v>
                </c:pt>
                <c:pt idx="7">
                  <c:v>1.1232926908991856E-2</c:v>
                </c:pt>
                <c:pt idx="8">
                  <c:v>2.5550977158454898E-2</c:v>
                </c:pt>
                <c:pt idx="9">
                  <c:v>0.10481972063008109</c:v>
                </c:pt>
                <c:pt idx="10">
                  <c:v>0.42758190497250864</c:v>
                </c:pt>
                <c:pt idx="11">
                  <c:v>0.66543025542188294</c:v>
                </c:pt>
                <c:pt idx="12">
                  <c:v>1.1549940354481922</c:v>
                </c:pt>
                <c:pt idx="13">
                  <c:v>2.3577665325022732</c:v>
                </c:pt>
                <c:pt idx="14">
                  <c:v>2.7888080063385248</c:v>
                </c:pt>
                <c:pt idx="15">
                  <c:v>3.3293287345777247</c:v>
                </c:pt>
                <c:pt idx="16">
                  <c:v>4.0110706158662079</c:v>
                </c:pt>
                <c:pt idx="17">
                  <c:v>4.8734582120648904</c:v>
                </c:pt>
                <c:pt idx="18">
                  <c:v>5.9630662513988435</c:v>
                </c:pt>
                <c:pt idx="19">
                  <c:v>7.3315436769560254</c:v>
                </c:pt>
                <c:pt idx="20">
                  <c:v>9.0355858041227268</c:v>
                </c:pt>
                <c:pt idx="21">
                  <c:v>11.157744767910364</c:v>
                </c:pt>
                <c:pt idx="22">
                  <c:v>13.916848139712432</c:v>
                </c:pt>
                <c:pt idx="23">
                  <c:v>15.736557288417234</c:v>
                </c:pt>
              </c:numCache>
            </c:numRef>
          </c:val>
        </c:ser>
        <c:bandFmts/>
        <c:axId val="563505280"/>
        <c:axId val="563505840"/>
        <c:axId val="520080000"/>
      </c:surface3DChart>
      <c:catAx>
        <c:axId val="56350528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505840"/>
        <c:crosses val="autoZero"/>
        <c:auto val="1"/>
        <c:lblAlgn val="ctr"/>
        <c:lblOffset val="100"/>
        <c:noMultiLvlLbl val="0"/>
      </c:catAx>
      <c:valAx>
        <c:axId val="56350584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505280"/>
        <c:crosses val="autoZero"/>
        <c:crossBetween val="midCat"/>
      </c:valAx>
      <c:serAx>
        <c:axId val="520080000"/>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50584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view3D>
      <c:rotX val="20"/>
      <c:rotY val="240"/>
      <c:rAngAx val="0"/>
      <c:perspective val="20"/>
    </c:view3D>
    <c:floor>
      <c:thickness val="0"/>
    </c:floor>
    <c:sideWall>
      <c:thickness val="0"/>
    </c:sideWall>
    <c:backWall>
      <c:thickness val="0"/>
    </c:backWall>
    <c:plotArea>
      <c:layout/>
      <c:surface3DChart>
        <c:wireframe val="0"/>
        <c:ser>
          <c:idx val="0"/>
          <c:order val="0"/>
          <c:tx>
            <c:strRef>
              <c:f>'СВ-1500-200-88'!$G$6:$G$7</c:f>
              <c:strCache>
                <c:ptCount val="1"/>
                <c:pt idx="0">
                  <c:v>32142857,14</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'СВ-1500-200-88'!$H$7:$AE$7</c:f>
              <c:numCache>
                <c:formatCode>0.000</c:formatCode>
                <c:ptCount val="24"/>
                <c:pt idx="0">
                  <c:v>6.5794005016300968E-4</c:v>
                </c:pt>
                <c:pt idx="1">
                  <c:v>8.1276298846362667E-4</c:v>
                </c:pt>
                <c:pt idx="2">
                  <c:v>1.0294272724956253E-3</c:v>
                </c:pt>
                <c:pt idx="3">
                  <c:v>1.3458512695590477E-3</c:v>
                </c:pt>
                <c:pt idx="4">
                  <c:v>1.83418386950458E-3</c:v>
                </c:pt>
                <c:pt idx="5">
                  <c:v>2.6458787563565949E-3</c:v>
                </c:pt>
                <c:pt idx="6">
                  <c:v>4.1449395885604992E-3</c:v>
                </c:pt>
                <c:pt idx="7">
                  <c:v>7.3999123583026486E-3</c:v>
                </c:pt>
                <c:pt idx="8">
                  <c:v>1.6783650259280729E-2</c:v>
                </c:pt>
                <c:pt idx="9">
                  <c:v>6.8537329924315257E-2</c:v>
                </c:pt>
                <c:pt idx="10">
                  <c:v>0.28163835362001133</c:v>
                </c:pt>
                <c:pt idx="11">
                  <c:v>0.44301670435142382</c:v>
                </c:pt>
                <c:pt idx="12">
                  <c:v>0.7891187980362131</c:v>
                </c:pt>
                <c:pt idx="13">
                  <c:v>1.7295036107226496</c:v>
                </c:pt>
                <c:pt idx="14">
                  <c:v>2.100649738220262</c:v>
                </c:pt>
                <c:pt idx="15">
                  <c:v>2.5935452966947867</c:v>
                </c:pt>
                <c:pt idx="16">
                  <c:v>3.2611027640222225</c:v>
                </c:pt>
                <c:pt idx="17">
                  <c:v>4.183062860715542</c:v>
                </c:pt>
                <c:pt idx="18">
                  <c:v>5.4785740661139863</c:v>
                </c:pt>
                <c:pt idx="19">
                  <c:v>7.3191199291219071</c:v>
                </c:pt>
                <c:pt idx="20">
                  <c:v>9.9309360098561061</c:v>
                </c:pt>
                <c:pt idx="21">
                  <c:v>13.578613495170298</c:v>
                </c:pt>
                <c:pt idx="22">
                  <c:v>18.668720689526261</c:v>
                </c:pt>
                <c:pt idx="23">
                  <c:v>22.172256881170629</c:v>
                </c:pt>
              </c:numCache>
            </c:numRef>
          </c:val>
        </c:ser>
        <c:ser>
          <c:idx val="1"/>
          <c:order val="1"/>
          <c:tx>
            <c:strRef>
              <c:f>'СВ-1500-200-88'!$G$8:$G$9</c:f>
              <c:strCache>
                <c:ptCount val="1"/>
                <c:pt idx="0">
                  <c:v>25714285,71</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'СВ-1500-200-88'!$H$9:$AE$9</c:f>
              <c:numCache>
                <c:formatCode>0.000</c:formatCode>
                <c:ptCount val="24"/>
                <c:pt idx="0">
                  <c:v>6.5794001281862949E-4</c:v>
                </c:pt>
                <c:pt idx="1">
                  <c:v>8.1276293717828004E-4</c:v>
                </c:pt>
                <c:pt idx="2">
                  <c:v>1.029427199364389E-3</c:v>
                </c:pt>
                <c:pt idx="3">
                  <c:v>1.3458511601755435E-3</c:v>
                </c:pt>
                <c:pt idx="4">
                  <c:v>1.834183695327126E-3</c:v>
                </c:pt>
                <c:pt idx="5">
                  <c:v>2.64587845418923E-3</c:v>
                </c:pt>
                <c:pt idx="6">
                  <c:v>4.1449389948705426E-3</c:v>
                </c:pt>
                <c:pt idx="7">
                  <c:v>7.3999109372226484E-3</c:v>
                </c:pt>
                <c:pt idx="8">
                  <c:v>1.6783645373490148E-2</c:v>
                </c:pt>
                <c:pt idx="9">
                  <c:v>6.8537289003843496E-2</c:v>
                </c:pt>
                <c:pt idx="10">
                  <c:v>0.28163800942623074</c:v>
                </c:pt>
                <c:pt idx="11">
                  <c:v>0.44301602775916182</c:v>
                </c:pt>
                <c:pt idx="12">
                  <c:v>0.78911721573155857</c:v>
                </c:pt>
                <c:pt idx="13">
                  <c:v>1.7294987957656487</c:v>
                </c:pt>
                <c:pt idx="14">
                  <c:v>2.1006434766985689</c:v>
                </c:pt>
                <c:pt idx="15">
                  <c:v>2.5935370479155648</c:v>
                </c:pt>
                <c:pt idx="16">
                  <c:v>3.2610917930848649</c:v>
                </c:pt>
                <c:pt idx="17">
                  <c:v>4.1830482534759934</c:v>
                </c:pt>
                <c:pt idx="18">
                  <c:v>5.4785549749561575</c:v>
                </c:pt>
                <c:pt idx="19">
                  <c:v>7.3190965646964088</c:v>
                </c:pt>
                <c:pt idx="20">
                  <c:v>9.9309126216602603</c:v>
                </c:pt>
                <c:pt idx="21">
                  <c:v>13.578605318620832</c:v>
                </c:pt>
                <c:pt idx="22">
                  <c:v>18.66876546708292</c:v>
                </c:pt>
                <c:pt idx="23">
                  <c:v>22.172353885996991</c:v>
                </c:pt>
              </c:numCache>
            </c:numRef>
          </c:val>
        </c:ser>
        <c:ser>
          <c:idx val="2"/>
          <c:order val="2"/>
          <c:tx>
            <c:strRef>
              <c:f>'СВ-1500-200-88'!$G$10:$G$11</c:f>
              <c:strCache>
                <c:ptCount val="1"/>
                <c:pt idx="0">
                  <c:v>15000000,00</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'СВ-1500-200-88'!$H$11:$AE$11</c:f>
              <c:numCache>
                <c:formatCode>0.000</c:formatCode>
                <c:ptCount val="24"/>
                <c:pt idx="0">
                  <c:v>6.5793987920832655E-4</c:v>
                </c:pt>
                <c:pt idx="1">
                  <c:v>8.1276275372250083E-4</c:v>
                </c:pt>
                <c:pt idx="2">
                  <c:v>1.0294269378085959E-3</c:v>
                </c:pt>
                <c:pt idx="3">
                  <c:v>1.3458507690316925E-3</c:v>
                </c:pt>
                <c:pt idx="4">
                  <c:v>1.8341830725971515E-3</c:v>
                </c:pt>
                <c:pt idx="5">
                  <c:v>2.6458773740531839E-3</c:v>
                </c:pt>
                <c:pt idx="6">
                  <c:v>4.1449368730260196E-3</c:v>
                </c:pt>
                <c:pt idx="7">
                  <c:v>7.3999058591937674E-3</c:v>
                </c:pt>
                <c:pt idx="8">
                  <c:v>1.6783627917923014E-2</c:v>
                </c:pt>
                <c:pt idx="9">
                  <c:v>6.8537142832835421E-2</c:v>
                </c:pt>
                <c:pt idx="10">
                  <c:v>0.28163678005655096</c:v>
                </c:pt>
                <c:pt idx="11">
                  <c:v>0.44301361119886562</c:v>
                </c:pt>
                <c:pt idx="12">
                  <c:v>0.78911156439382912</c:v>
                </c:pt>
                <c:pt idx="13">
                  <c:v>1.7294815991456822</c:v>
                </c:pt>
                <c:pt idx="14">
                  <c:v>2.1006211137885771</c:v>
                </c:pt>
                <c:pt idx="15">
                  <c:v>2.5935075877072005</c:v>
                </c:pt>
                <c:pt idx="16">
                  <c:v>3.2610526109967024</c:v>
                </c:pt>
                <c:pt idx="17">
                  <c:v>4.1829960848030074</c:v>
                </c:pt>
                <c:pt idx="18">
                  <c:v>5.4784867926035528</c:v>
                </c:pt>
                <c:pt idx="19">
                  <c:v>7.3190131209870106</c:v>
                </c:pt>
                <c:pt idx="20">
                  <c:v>9.9308290929367526</c:v>
                </c:pt>
                <c:pt idx="21">
                  <c:v>13.578576115846976</c:v>
                </c:pt>
                <c:pt idx="22">
                  <c:v>18.668925383856205</c:v>
                </c:pt>
                <c:pt idx="23">
                  <c:v>22.17270032876176</c:v>
                </c:pt>
              </c:numCache>
            </c:numRef>
          </c:val>
        </c:ser>
        <c:ser>
          <c:idx val="3"/>
          <c:order val="3"/>
          <c:tx>
            <c:strRef>
              <c:f>'СВ-1500-200-88'!$G$12:$G$13</c:f>
              <c:strCache>
                <c:ptCount val="1"/>
                <c:pt idx="0">
                  <c:v>5625000,00</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'СВ-1500-200-88'!$H$13:$AE$13</c:f>
              <c:numCache>
                <c:formatCode>0.000</c:formatCode>
                <c:ptCount val="24"/>
                <c:pt idx="0">
                  <c:v>6.5793934105589215E-4</c:v>
                </c:pt>
                <c:pt idx="1">
                  <c:v>8.1276201530835286E-4</c:v>
                </c:pt>
                <c:pt idx="2">
                  <c:v>1.0294258857603453E-3</c:v>
                </c:pt>
                <c:pt idx="3">
                  <c:v>1.3458491968238256E-3</c:v>
                </c:pt>
                <c:pt idx="4">
                  <c:v>1.8341805712453183E-3</c:v>
                </c:pt>
                <c:pt idx="5">
                  <c:v>2.6458730384014005E-3</c:v>
                </c:pt>
                <c:pt idx="6">
                  <c:v>4.1449283618474478E-3</c:v>
                </c:pt>
                <c:pt idx="7">
                  <c:v>7.3998855042166876E-3</c:v>
                </c:pt>
                <c:pt idx="8">
                  <c:v>1.6783557996982782E-2</c:v>
                </c:pt>
                <c:pt idx="9">
                  <c:v>6.853655773528447E-2</c:v>
                </c:pt>
                <c:pt idx="10">
                  <c:v>0.28163186091890946</c:v>
                </c:pt>
                <c:pt idx="11">
                  <c:v>0.44300394246789165</c:v>
                </c:pt>
                <c:pt idx="12">
                  <c:v>0.7890889551421405</c:v>
                </c:pt>
                <c:pt idx="13">
                  <c:v>1.7294128072767738</c:v>
                </c:pt>
                <c:pt idx="14">
                  <c:v>2.1005316569541019</c:v>
                </c:pt>
                <c:pt idx="15">
                  <c:v>2.5933897424600261</c:v>
                </c:pt>
                <c:pt idx="16">
                  <c:v>3.2608958800042647</c:v>
                </c:pt>
                <c:pt idx="17">
                  <c:v>4.1827874107320175</c:v>
                </c:pt>
                <c:pt idx="18">
                  <c:v>5.4782140687235792</c:v>
                </c:pt>
                <c:pt idx="19">
                  <c:v>7.3186793565762365</c:v>
                </c:pt>
                <c:pt idx="20">
                  <c:v>9.930494986593164</c:v>
                </c:pt>
                <c:pt idx="21">
                  <c:v>13.578459292069967</c:v>
                </c:pt>
                <c:pt idx="22">
                  <c:v>18.669565002949366</c:v>
                </c:pt>
                <c:pt idx="23">
                  <c:v>22.174086052260765</c:v>
                </c:pt>
              </c:numCache>
            </c:numRef>
          </c:val>
        </c:ser>
        <c:ser>
          <c:idx val="4"/>
          <c:order val="4"/>
          <c:tx>
            <c:strRef>
              <c:f>'СВ-1500-200-88'!$G$14:$G$15</c:f>
              <c:strCache>
                <c:ptCount val="1"/>
                <c:pt idx="0">
                  <c:v>2739130,43</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'СВ-1500-200-88'!$H$15:$AE$15</c:f>
              <c:numCache>
                <c:formatCode>0.000</c:formatCode>
                <c:ptCount val="24"/>
                <c:pt idx="0">
                  <c:v>6.5793842044315799E-4</c:v>
                </c:pt>
                <c:pt idx="1">
                  <c:v>8.1276075392506348E-4</c:v>
                </c:pt>
                <c:pt idx="2">
                  <c:v>1.0294240912100457E-3</c:v>
                </c:pt>
                <c:pt idx="3">
                  <c:v>1.3458465188870101E-3</c:v>
                </c:pt>
                <c:pt idx="4">
                  <c:v>1.8341763168980771E-3</c:v>
                </c:pt>
                <c:pt idx="5">
                  <c:v>2.6458656750141607E-3</c:v>
                </c:pt>
                <c:pt idx="6">
                  <c:v>4.1449139282311986E-3</c:v>
                </c:pt>
                <c:pt idx="7">
                  <c:v>7.3998510363054316E-3</c:v>
                </c:pt>
                <c:pt idx="8">
                  <c:v>1.6783439772890978E-2</c:v>
                </c:pt>
                <c:pt idx="9">
                  <c:v>6.8535569930379209E-2</c:v>
                </c:pt>
                <c:pt idx="10">
                  <c:v>0.28162356265079991</c:v>
                </c:pt>
                <c:pt idx="11">
                  <c:v>0.4429876347339578</c:v>
                </c:pt>
                <c:pt idx="12">
                  <c:v>0.78905082827911266</c:v>
                </c:pt>
                <c:pt idx="13">
                  <c:v>1.7292968243304219</c:v>
                </c:pt>
                <c:pt idx="14">
                  <c:v>2.100380839485843</c:v>
                </c:pt>
                <c:pt idx="15">
                  <c:v>2.5931910730676813</c:v>
                </c:pt>
                <c:pt idx="16">
                  <c:v>3.2606316667804771</c:v>
                </c:pt>
                <c:pt idx="17">
                  <c:v>4.1824356481266181</c:v>
                </c:pt>
                <c:pt idx="18">
                  <c:v>5.4777543542159917</c:v>
                </c:pt>
                <c:pt idx="19">
                  <c:v>7.3181167628982147</c:v>
                </c:pt>
                <c:pt idx="20">
                  <c:v>9.9299318097084708</c:v>
                </c:pt>
                <c:pt idx="21">
                  <c:v>13.578262314611145</c:v>
                </c:pt>
                <c:pt idx="22">
                  <c:v>18.670643044124574</c:v>
                </c:pt>
                <c:pt idx="23">
                  <c:v>22.17642181388219</c:v>
                </c:pt>
              </c:numCache>
            </c:numRef>
          </c:val>
        </c:ser>
        <c:ser>
          <c:idx val="5"/>
          <c:order val="5"/>
          <c:tx>
            <c:strRef>
              <c:f>'СВ-1500-200-88'!$G$16:$G$17</c:f>
              <c:strCache>
                <c:ptCount val="1"/>
                <c:pt idx="0">
                  <c:v>2058823,53</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'СВ-1500-200-88'!$H$17:$AE$17</c:f>
              <c:numCache>
                <c:formatCode>0.000</c:formatCode>
                <c:ptCount val="24"/>
                <c:pt idx="0">
                  <c:v>6.5793781857270304E-4</c:v>
                </c:pt>
                <c:pt idx="1">
                  <c:v>8.1275993045745894E-4</c:v>
                </c:pt>
                <c:pt idx="2">
                  <c:v>1.0294229213762452E-3</c:v>
                </c:pt>
                <c:pt idx="3">
                  <c:v>1.3458447757418461E-3</c:v>
                </c:pt>
                <c:pt idx="4">
                  <c:v>1.8341735516991405E-3</c:v>
                </c:pt>
                <c:pt idx="5">
                  <c:v>2.6458608961279998E-3</c:v>
                </c:pt>
                <c:pt idx="6">
                  <c:v>4.1449045747139722E-3</c:v>
                </c:pt>
                <c:pt idx="7">
                  <c:v>7.3998287334637947E-3</c:v>
                </c:pt>
                <c:pt idx="8">
                  <c:v>1.6783363391059375E-2</c:v>
                </c:pt>
                <c:pt idx="9">
                  <c:v>6.8534932721801306E-2</c:v>
                </c:pt>
                <c:pt idx="10">
                  <c:v>0.28161821401157883</c:v>
                </c:pt>
                <c:pt idx="11">
                  <c:v>0.44297712545690571</c:v>
                </c:pt>
                <c:pt idx="12">
                  <c:v>0.78902626261011155</c:v>
                </c:pt>
                <c:pt idx="13">
                  <c:v>1.729222110489856</c:v>
                </c:pt>
                <c:pt idx="14">
                  <c:v>2.1002836903215658</c:v>
                </c:pt>
                <c:pt idx="15">
                  <c:v>2.5930631059008658</c:v>
                </c:pt>
                <c:pt idx="16">
                  <c:v>3.2604614892125952</c:v>
                </c:pt>
                <c:pt idx="17">
                  <c:v>4.1822090906674276</c:v>
                </c:pt>
                <c:pt idx="18">
                  <c:v>5.4774582802223701</c:v>
                </c:pt>
                <c:pt idx="19">
                  <c:v>7.3177544395156708</c:v>
                </c:pt>
                <c:pt idx="20">
                  <c:v>9.9295691061699234</c:v>
                </c:pt>
                <c:pt idx="21">
                  <c:v>13.578135417219272</c:v>
                </c:pt>
                <c:pt idx="22">
                  <c:v>18.671337260157728</c:v>
                </c:pt>
                <c:pt idx="23">
                  <c:v>22.177926088206782</c:v>
                </c:pt>
              </c:numCache>
            </c:numRef>
          </c:val>
        </c:ser>
        <c:ser>
          <c:idx val="6"/>
          <c:order val="6"/>
          <c:tx>
            <c:strRef>
              <c:f>'СВ-1500-200-88'!$G$18:$G$19</c:f>
              <c:strCache>
                <c:ptCount val="1"/>
                <c:pt idx="0">
                  <c:v>1538461,54</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'СВ-1500-200-88'!$H$19:$AE$19</c:f>
              <c:numCache>
                <c:formatCode>0.000</c:formatCode>
                <c:ptCount val="24"/>
                <c:pt idx="0">
                  <c:v>6.579369876636693E-4</c:v>
                </c:pt>
                <c:pt idx="1">
                  <c:v>8.1275879509958861E-4</c:v>
                </c:pt>
                <c:pt idx="2">
                  <c:v>1.0294213105793797E-3</c:v>
                </c:pt>
                <c:pt idx="3">
                  <c:v>1.3458423787036065E-3</c:v>
                </c:pt>
                <c:pt idx="4">
                  <c:v>1.8341697542942643E-3</c:v>
                </c:pt>
                <c:pt idx="5">
                  <c:v>2.6458543422179597E-3</c:v>
                </c:pt>
                <c:pt idx="6">
                  <c:v>4.1448917645139699E-3</c:v>
                </c:pt>
                <c:pt idx="7">
                  <c:v>7.3997982305196832E-3</c:v>
                </c:pt>
                <c:pt idx="8">
                  <c:v>1.6783259071816051E-2</c:v>
                </c:pt>
                <c:pt idx="9">
                  <c:v>6.8534063690394609E-2</c:v>
                </c:pt>
                <c:pt idx="10">
                  <c:v>0.28161092498047974</c:v>
                </c:pt>
                <c:pt idx="11">
                  <c:v>0.44296280593426623</c:v>
                </c:pt>
                <c:pt idx="12">
                  <c:v>0.78899279622735463</c:v>
                </c:pt>
                <c:pt idx="13">
                  <c:v>1.7291203457158044</c:v>
                </c:pt>
                <c:pt idx="14">
                  <c:v>2.1001513727727534</c:v>
                </c:pt>
                <c:pt idx="15">
                  <c:v>2.5928888214695043</c:v>
                </c:pt>
                <c:pt idx="16">
                  <c:v>3.2602297262601416</c:v>
                </c:pt>
                <c:pt idx="17">
                  <c:v>4.1819005570888557</c:v>
                </c:pt>
                <c:pt idx="18">
                  <c:v>5.4770550909737166</c:v>
                </c:pt>
                <c:pt idx="19">
                  <c:v>7.3172610438809329</c:v>
                </c:pt>
                <c:pt idx="20">
                  <c:v>9.9290751871013683</c:v>
                </c:pt>
                <c:pt idx="21">
                  <c:v>13.577962564486652</c:v>
                </c:pt>
                <c:pt idx="22">
                  <c:v>18.67228252713462</c:v>
                </c:pt>
                <c:pt idx="23">
                  <c:v>22.17997452799872</c:v>
                </c:pt>
              </c:numCache>
            </c:numRef>
          </c:val>
        </c:ser>
        <c:ser>
          <c:idx val="7"/>
          <c:order val="7"/>
          <c:tx>
            <c:strRef>
              <c:f>'СВ-1500-200-88'!$G$20:$G$21</c:f>
              <c:strCache>
                <c:ptCount val="1"/>
                <c:pt idx="0">
                  <c:v>1200000,00</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'СВ-1500-200-88'!$H$21:$AE$21</c:f>
              <c:numCache>
                <c:formatCode>0.000</c:formatCode>
                <c:ptCount val="24"/>
                <c:pt idx="0">
                  <c:v>6.5793604509166144E-4</c:v>
                </c:pt>
                <c:pt idx="1">
                  <c:v>8.127575091471821E-4</c:v>
                </c:pt>
                <c:pt idx="2">
                  <c:v>1.0294194889686858E-3</c:v>
                </c:pt>
                <c:pt idx="3">
                  <c:v>1.3458396722297059E-3</c:v>
                </c:pt>
                <c:pt idx="4">
                  <c:v>1.8341654735323702E-3</c:v>
                </c:pt>
                <c:pt idx="5">
                  <c:v>2.6458469660489009E-3</c:v>
                </c:pt>
                <c:pt idx="6">
                  <c:v>4.1448773707933291E-3</c:v>
                </c:pt>
                <c:pt idx="7">
                  <c:v>7.3997640140184258E-3</c:v>
                </c:pt>
                <c:pt idx="8">
                  <c:v>1.6783142250178441E-2</c:v>
                </c:pt>
                <c:pt idx="9">
                  <c:v>6.853309219465642E-2</c:v>
                </c:pt>
                <c:pt idx="10">
                  <c:v>0.28160278399875671</c:v>
                </c:pt>
                <c:pt idx="11">
                  <c:v>0.44294681590505691</c:v>
                </c:pt>
                <c:pt idx="12">
                  <c:v>0.78895543359667641</c:v>
                </c:pt>
                <c:pt idx="13">
                  <c:v>1.7290067599208623</c:v>
                </c:pt>
                <c:pt idx="14">
                  <c:v>2.1000036926626033</c:v>
                </c:pt>
                <c:pt idx="15">
                  <c:v>2.5926943119806989</c:v>
                </c:pt>
                <c:pt idx="16">
                  <c:v>3.2599710813991472</c:v>
                </c:pt>
                <c:pt idx="17">
                  <c:v>4.1815562541129303</c:v>
                </c:pt>
                <c:pt idx="18">
                  <c:v>5.4766051779983824</c:v>
                </c:pt>
                <c:pt idx="19">
                  <c:v>7.3167104859713898</c:v>
                </c:pt>
                <c:pt idx="20">
                  <c:v>9.928524037264685</c:v>
                </c:pt>
                <c:pt idx="21">
                  <c:v>13.577769618381101</c:v>
                </c:pt>
                <c:pt idx="22">
                  <c:v>18.673337191953987</c:v>
                </c:pt>
                <c:pt idx="23">
                  <c:v>22.182260271528619</c:v>
                </c:pt>
              </c:numCache>
            </c:numRef>
          </c:val>
        </c:ser>
        <c:ser>
          <c:idx val="8"/>
          <c:order val="8"/>
          <c:tx>
            <c:strRef>
              <c:f>'СВ-1500-200-88'!$G$22:$G$23</c:f>
              <c:strCache>
                <c:ptCount val="1"/>
                <c:pt idx="0">
                  <c:v>937500,00</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'СВ-1500-200-88'!$H$23:$AE$23</c:f>
              <c:numCache>
                <c:formatCode>0.000</c:formatCode>
                <c:ptCount val="24"/>
                <c:pt idx="0">
                  <c:v>6.5793482207508096E-4</c:v>
                </c:pt>
                <c:pt idx="1">
                  <c:v>8.1275584355865128E-4</c:v>
                </c:pt>
                <c:pt idx="2">
                  <c:v>1.0294171338594263E-3</c:v>
                </c:pt>
                <c:pt idx="3">
                  <c:v>1.3458361795455659E-3</c:v>
                </c:pt>
                <c:pt idx="4">
                  <c:v>1.8341599595743685E-3</c:v>
                </c:pt>
                <c:pt idx="5">
                  <c:v>2.6458374830291482E-3</c:v>
                </c:pt>
                <c:pt idx="6">
                  <c:v>4.1448589015883313E-3</c:v>
                </c:pt>
                <c:pt idx="7">
                  <c:v>7.3997201957617005E-3</c:v>
                </c:pt>
                <c:pt idx="8">
                  <c:v>1.6782992946619481E-2</c:v>
                </c:pt>
                <c:pt idx="9">
                  <c:v>6.8531853141696158E-2</c:v>
                </c:pt>
                <c:pt idx="10">
                  <c:v>0.28159241230896948</c:v>
                </c:pt>
                <c:pt idx="11">
                  <c:v>0.44292644929375447</c:v>
                </c:pt>
                <c:pt idx="12">
                  <c:v>0.78890785662681073</c:v>
                </c:pt>
                <c:pt idx="13">
                  <c:v>1.7288621623307681</c:v>
                </c:pt>
                <c:pt idx="14">
                  <c:v>2.0998157035473621</c:v>
                </c:pt>
                <c:pt idx="15">
                  <c:v>2.5924467267672413</c:v>
                </c:pt>
                <c:pt idx="16">
                  <c:v>3.259641880522965</c:v>
                </c:pt>
                <c:pt idx="17">
                  <c:v>4.1811180543345294</c:v>
                </c:pt>
                <c:pt idx="18">
                  <c:v>5.4760325963542389</c:v>
                </c:pt>
                <c:pt idx="19">
                  <c:v>7.3160098415042105</c:v>
                </c:pt>
                <c:pt idx="20">
                  <c:v>9.9278226274988057</c:v>
                </c:pt>
                <c:pt idx="21">
                  <c:v>13.577523970500996</c:v>
                </c:pt>
                <c:pt idx="22">
                  <c:v>18.674679190023085</c:v>
                </c:pt>
                <c:pt idx="23">
                  <c:v>22.185169099786748</c:v>
                </c:pt>
              </c:numCache>
            </c:numRef>
          </c:val>
        </c:ser>
        <c:ser>
          <c:idx val="9"/>
          <c:order val="9"/>
          <c:tx>
            <c:strRef>
              <c:f>'СВ-1500-200-88'!$G$24:$G$25</c:f>
              <c:strCache>
                <c:ptCount val="1"/>
                <c:pt idx="0">
                  <c:v>769230,77</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'СВ-1500-200-88'!$H$25:$AE$25</c:f>
              <c:numCache>
                <c:formatCode>0.000</c:formatCode>
                <c:ptCount val="24"/>
                <c:pt idx="0">
                  <c:v>6.5793357287389012E-4</c:v>
                </c:pt>
                <c:pt idx="1">
                  <c:v>8.1275414557822163E-4</c:v>
                </c:pt>
                <c:pt idx="2">
                  <c:v>1.0294147376518244E-3</c:v>
                </c:pt>
                <c:pt idx="3">
                  <c:v>1.3458326330118744E-3</c:v>
                </c:pt>
                <c:pt idx="4">
                  <c:v>1.8341543720167453E-3</c:v>
                </c:pt>
                <c:pt idx="5">
                  <c:v>2.6458278934241588E-3</c:v>
                </c:pt>
                <c:pt idx="6">
                  <c:v>4.1448402644744487E-3</c:v>
                </c:pt>
                <c:pt idx="7">
                  <c:v>7.3996760751394832E-3</c:v>
                </c:pt>
                <c:pt idx="8">
                  <c:v>1.6782842947059777E-2</c:v>
                </c:pt>
                <c:pt idx="9">
                  <c:v>6.853061117286556E-2</c:v>
                </c:pt>
                <c:pt idx="10">
                  <c:v>0.28158202892952688</c:v>
                </c:pt>
                <c:pt idx="11">
                  <c:v>0.44290606514424913</c:v>
                </c:pt>
                <c:pt idx="12">
                  <c:v>0.78886025219657496</c:v>
                </c:pt>
                <c:pt idx="13">
                  <c:v>1.7287175268595401</c:v>
                </c:pt>
                <c:pt idx="14">
                  <c:v>2.0996276779439236</c:v>
                </c:pt>
                <c:pt idx="15">
                  <c:v>2.5921991105895281</c:v>
                </c:pt>
                <c:pt idx="16">
                  <c:v>3.2593126611977032</c:v>
                </c:pt>
                <c:pt idx="17">
                  <c:v>4.1806798590774807</c:v>
                </c:pt>
                <c:pt idx="18">
                  <c:v>5.4754600537733973</c:v>
                </c:pt>
                <c:pt idx="19">
                  <c:v>7.31530927047978</c:v>
                </c:pt>
                <c:pt idx="20">
                  <c:v>9.9271212777693378</c:v>
                </c:pt>
                <c:pt idx="21">
                  <c:v>13.577278232829347</c:v>
                </c:pt>
                <c:pt idx="22">
                  <c:v>18.676020849101519</c:v>
                </c:pt>
                <c:pt idx="23">
                  <c:v>22.188077592111746</c:v>
                </c:pt>
              </c:numCache>
            </c:numRef>
          </c:val>
        </c:ser>
        <c:ser>
          <c:idx val="10"/>
          <c:order val="10"/>
          <c:tx>
            <c:strRef>
              <c:f>'СВ-1500-200-88'!$G$26:$G$27</c:f>
              <c:strCache>
                <c:ptCount val="1"/>
                <c:pt idx="0">
                  <c:v>384615,38</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'СВ-1500-200-88'!$H$27:$AE$27</c:f>
              <c:numCache>
                <c:formatCode>0.000</c:formatCode>
                <c:ptCount val="24"/>
                <c:pt idx="0">
                  <c:v>6.5792613372109743E-4</c:v>
                </c:pt>
                <c:pt idx="1">
                  <c:v>8.127440924601242E-4</c:v>
                </c:pt>
                <c:pt idx="2">
                  <c:v>1.0294006350414395E-3</c:v>
                </c:pt>
                <c:pt idx="3">
                  <c:v>1.3458118880360082E-3</c:v>
                </c:pt>
                <c:pt idx="4">
                  <c:v>1.8341218941089811E-3</c:v>
                </c:pt>
                <c:pt idx="5">
                  <c:v>2.6457725146240736E-3</c:v>
                </c:pt>
                <c:pt idx="6">
                  <c:v>4.1447333556796414E-3</c:v>
                </c:pt>
                <c:pt idx="7">
                  <c:v>7.3994247258519731E-3</c:v>
                </c:pt>
                <c:pt idx="8">
                  <c:v>1.6781994496711691E-2</c:v>
                </c:pt>
                <c:pt idx="9">
                  <c:v>6.8523638275417409E-2</c:v>
                </c:pt>
                <c:pt idx="10">
                  <c:v>0.28152396485508907</c:v>
                </c:pt>
                <c:pt idx="11">
                  <c:v>0.44279217558549744</c:v>
                </c:pt>
                <c:pt idx="12">
                  <c:v>0.78859452552537812</c:v>
                </c:pt>
                <c:pt idx="13">
                  <c:v>1.7279110088013938</c:v>
                </c:pt>
                <c:pt idx="14">
                  <c:v>2.0985794405866112</c:v>
                </c:pt>
                <c:pt idx="15">
                  <c:v>2.5908189698885327</c:v>
                </c:pt>
                <c:pt idx="16">
                  <c:v>3.2574781034738329</c:v>
                </c:pt>
                <c:pt idx="17">
                  <c:v>4.1782385698169167</c:v>
                </c:pt>
                <c:pt idx="18">
                  <c:v>5.4722708892244434</c:v>
                </c:pt>
                <c:pt idx="19">
                  <c:v>7.3114074320836444</c:v>
                </c:pt>
                <c:pt idx="20">
                  <c:v>9.9232148536165354</c:v>
                </c:pt>
                <c:pt idx="21">
                  <c:v>13.575907475783033</c:v>
                </c:pt>
                <c:pt idx="22">
                  <c:v>18.683489597876122</c:v>
                </c:pt>
                <c:pt idx="23">
                  <c:v>22.204275895854728</c:v>
                </c:pt>
              </c:numCache>
            </c:numRef>
          </c:val>
        </c:ser>
        <c:ser>
          <c:idx val="11"/>
          <c:order val="11"/>
          <c:tx>
            <c:strRef>
              <c:f>'СВ-1500-200-88'!$G$28:$G$29</c:f>
              <c:strCache>
                <c:ptCount val="1"/>
                <c:pt idx="0">
                  <c:v>307692,31</c:v>
                </c:pt>
              </c:strCache>
            </c:strRef>
          </c:tx>
          <c:cat>
            <c:numRef>
              <c:f>'СВ-1500-200-88'!$H$5:$AE$5</c:f>
              <c:numCache>
                <c:formatCode>General</c:formatCode>
                <c:ptCount val="24"/>
                <c:pt idx="0">
                  <c:v>100000</c:v>
                </c:pt>
                <c:pt idx="1">
                  <c:v>90000</c:v>
                </c:pt>
                <c:pt idx="2">
                  <c:v>80000</c:v>
                </c:pt>
                <c:pt idx="3">
                  <c:v>70000</c:v>
                </c:pt>
                <c:pt idx="4">
                  <c:v>60000</c:v>
                </c:pt>
                <c:pt idx="5">
                  <c:v>50000</c:v>
                </c:pt>
                <c:pt idx="6">
                  <c:v>40000</c:v>
                </c:pt>
                <c:pt idx="7">
                  <c:v>30000</c:v>
                </c:pt>
                <c:pt idx="8">
                  <c:v>20000</c:v>
                </c:pt>
                <c:pt idx="9">
                  <c:v>10000</c:v>
                </c:pt>
                <c:pt idx="10">
                  <c:v>5000</c:v>
                </c:pt>
                <c:pt idx="11">
                  <c:v>4000</c:v>
                </c:pt>
                <c:pt idx="12">
                  <c:v>3000</c:v>
                </c:pt>
                <c:pt idx="13">
                  <c:v>2000</c:v>
                </c:pt>
                <c:pt idx="14">
                  <c:v>1800</c:v>
                </c:pt>
                <c:pt idx="15">
                  <c:v>1600</c:v>
                </c:pt>
                <c:pt idx="16">
                  <c:v>1400</c:v>
                </c:pt>
                <c:pt idx="17">
                  <c:v>1200</c:v>
                </c:pt>
                <c:pt idx="18">
                  <c:v>1000</c:v>
                </c:pt>
                <c:pt idx="19">
                  <c:v>800</c:v>
                </c:pt>
                <c:pt idx="20">
                  <c:v>600</c:v>
                </c:pt>
                <c:pt idx="21">
                  <c:v>400</c:v>
                </c:pt>
                <c:pt idx="22">
                  <c:v>200</c:v>
                </c:pt>
                <c:pt idx="23">
                  <c:v>100</c:v>
                </c:pt>
              </c:numCache>
            </c:numRef>
          </c:cat>
          <c:val>
            <c:numRef>
              <c:f>'СВ-1500-200-88'!$H$29:$AE$29</c:f>
              <c:numCache>
                <c:formatCode>0.000</c:formatCode>
                <c:ptCount val="24"/>
                <c:pt idx="0">
                  <c:v>6.579221093786998E-4</c:v>
                </c:pt>
                <c:pt idx="1">
                  <c:v>8.1273868889128183E-4</c:v>
                </c:pt>
                <c:pt idx="2">
                  <c:v>1.0293931053977838E-3</c:v>
                </c:pt>
                <c:pt idx="3">
                  <c:v>1.3458008888095861E-3</c:v>
                </c:pt>
                <c:pt idx="4">
                  <c:v>1.8341047985692761E-3</c:v>
                </c:pt>
                <c:pt idx="5">
                  <c:v>2.6457435847725922E-3</c:v>
                </c:pt>
                <c:pt idx="6">
                  <c:v>4.144677947224373E-3</c:v>
                </c:pt>
                <c:pt idx="7">
                  <c:v>7.3992955326542473E-3</c:v>
                </c:pt>
                <c:pt idx="8">
                  <c:v>1.6781562173538881E-2</c:v>
                </c:pt>
                <c:pt idx="9">
                  <c:v>6.8520117915678996E-2</c:v>
                </c:pt>
                <c:pt idx="10">
                  <c:v>0.28149479699545238</c:v>
                </c:pt>
                <c:pt idx="11">
                  <c:v>0.4427350271266724</c:v>
                </c:pt>
                <c:pt idx="12">
                  <c:v>0.7884613435446054</c:v>
                </c:pt>
                <c:pt idx="13">
                  <c:v>1.7275073110920083</c:v>
                </c:pt>
                <c:pt idx="14">
                  <c:v>2.0980548997596924</c:v>
                </c:pt>
                <c:pt idx="15">
                  <c:v>2.5901285419205653</c:v>
                </c:pt>
                <c:pt idx="16">
                  <c:v>3.2565606126467515</c:v>
                </c:pt>
                <c:pt idx="17">
                  <c:v>4.1770179800124065</c:v>
                </c:pt>
                <c:pt idx="18">
                  <c:v>5.4706767622928503</c:v>
                </c:pt>
                <c:pt idx="19">
                  <c:v>7.3094573657559447</c:v>
                </c:pt>
                <c:pt idx="20">
                  <c:v>9.9212623357462491</c:v>
                </c:pt>
                <c:pt idx="21">
                  <c:v>13.575221047195765</c:v>
                </c:pt>
                <c:pt idx="22">
                  <c:v>18.687220021561586</c:v>
                </c:pt>
                <c:pt idx="23">
                  <c:v>22.212371131873592</c:v>
                </c:pt>
              </c:numCache>
            </c:numRef>
          </c:val>
        </c:ser>
        <c:bandFmts/>
        <c:axId val="563514240"/>
        <c:axId val="563514800"/>
        <c:axId val="520080624"/>
      </c:surface3DChart>
      <c:catAx>
        <c:axId val="563514240"/>
        <c:scaling>
          <c:orientation val="minMax"/>
        </c:scaling>
        <c:delete val="0"/>
        <c:axPos val="b"/>
        <c:majorGridlines/>
        <c:numFmt formatCode="General"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514800"/>
        <c:crosses val="autoZero"/>
        <c:auto val="1"/>
        <c:lblAlgn val="ctr"/>
        <c:lblOffset val="100"/>
        <c:noMultiLvlLbl val="0"/>
      </c:catAx>
      <c:valAx>
        <c:axId val="563514800"/>
        <c:scaling>
          <c:orientation val="minMax"/>
        </c:scaling>
        <c:delete val="0"/>
        <c:axPos val="r"/>
        <c:majorGridlines/>
        <c:numFmt formatCode="0.000" sourceLinked="1"/>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514240"/>
        <c:crosses val="autoZero"/>
        <c:crossBetween val="midCat"/>
      </c:valAx>
      <c:serAx>
        <c:axId val="520080624"/>
        <c:scaling>
          <c:orientation val="minMax"/>
        </c:scaling>
        <c:delete val="0"/>
        <c:axPos val="b"/>
        <c:majorGridlines/>
        <c:majorTickMark val="none"/>
        <c:minorTickMark val="none"/>
        <c:tickLblPos val="nextTo"/>
        <c:txPr>
          <a:bodyPr/>
          <a:lstStyle/>
          <a:p>
            <a:pPr>
              <a:defRPr lang="uk-UA">
                <a:latin typeface="Times New Roman" panose="02020603050405020304" pitchFamily="18" charset="0"/>
                <a:cs typeface="Times New Roman" panose="02020603050405020304" pitchFamily="18" charset="0"/>
              </a:defRPr>
            </a:pPr>
            <a:endParaRPr lang="uk-UA"/>
          </a:p>
        </c:txPr>
        <c:crossAx val="563514800"/>
        <c:crosses val="autoZero"/>
      </c:serAx>
    </c:plotArea>
    <c:legend>
      <c:legendPos val="r"/>
      <c:overlay val="0"/>
      <c:txPr>
        <a:bodyPr/>
        <a:lstStyle/>
        <a:p>
          <a:pPr rtl="0">
            <a:defRPr lang="uk-UA">
              <a:latin typeface="Times New Roman" panose="02020603050405020304" pitchFamily="18" charset="0"/>
              <a:cs typeface="Times New Roman" panose="02020603050405020304" pitchFamily="18" charset="0"/>
            </a:defRPr>
          </a:pPr>
          <a:endParaRPr lang="uk-UA"/>
        </a:p>
      </c:txPr>
    </c:legend>
    <c:plotVisOnly val="1"/>
    <c:dispBlanksAs val="zero"/>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0.1324</cdr:x>
      <cdr:y>0.36416</cdr:y>
    </cdr:from>
    <cdr:to>
      <cdr:x>0.27551</cdr:x>
      <cdr:y>0.44</cdr:y>
    </cdr:to>
    <cdr:sp macro="" textlink="">
      <cdr:nvSpPr>
        <cdr:cNvPr id="2" name="TextBox 1"/>
        <cdr:cNvSpPr txBox="1"/>
      </cdr:nvSpPr>
      <cdr:spPr>
        <a:xfrm xmlns:a="http://schemas.openxmlformats.org/drawingml/2006/main">
          <a:off x="696447" y="743434"/>
          <a:ext cx="752807" cy="1548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0.5646</cdr:x>
      <cdr:y>0.67386</cdr:y>
    </cdr:from>
    <cdr:to>
      <cdr:x>0.70589</cdr:x>
      <cdr:y>0.74971</cdr:y>
    </cdr:to>
    <cdr:sp macro="" textlink="">
      <cdr:nvSpPr>
        <cdr:cNvPr id="3" name="TextBox 1"/>
        <cdr:cNvSpPr txBox="1"/>
      </cdr:nvSpPr>
      <cdr:spPr>
        <a:xfrm xmlns:a="http://schemas.openxmlformats.org/drawingml/2006/main">
          <a:off x="2969981" y="1375704"/>
          <a:ext cx="743233" cy="15484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0.69006</cdr:x>
      <cdr:y>0.23268</cdr:y>
    </cdr:from>
    <cdr:to>
      <cdr:x>0.80764</cdr:x>
      <cdr:y>0.30852</cdr:y>
    </cdr:to>
    <cdr:sp macro="" textlink="">
      <cdr:nvSpPr>
        <cdr:cNvPr id="4" name="TextBox 1"/>
        <cdr:cNvSpPr txBox="1"/>
      </cdr:nvSpPr>
      <cdr:spPr>
        <a:xfrm xmlns:a="http://schemas.openxmlformats.org/drawingml/2006/main">
          <a:off x="3629924" y="475012"/>
          <a:ext cx="618563" cy="15484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0.10917</cdr:x>
      <cdr:y>0.39132</cdr:y>
    </cdr:from>
    <cdr:to>
      <cdr:x>0.31138</cdr:x>
      <cdr:y>0.5895</cdr:y>
    </cdr:to>
    <cdr:sp macro="" textlink="">
      <cdr:nvSpPr>
        <cdr:cNvPr id="2" name="TextBox 1"/>
        <cdr:cNvSpPr txBox="1"/>
      </cdr:nvSpPr>
      <cdr:spPr>
        <a:xfrm xmlns:a="http://schemas.openxmlformats.org/drawingml/2006/main">
          <a:off x="478465" y="734034"/>
          <a:ext cx="886229" cy="37175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0.63794</cdr:x>
      <cdr:y>0.77137</cdr:y>
    </cdr:from>
    <cdr:to>
      <cdr:x>0.81324</cdr:x>
      <cdr:y>0.95247</cdr:y>
    </cdr:to>
    <cdr:sp macro="" textlink="">
      <cdr:nvSpPr>
        <cdr:cNvPr id="3" name="TextBox 1"/>
        <cdr:cNvSpPr txBox="1"/>
      </cdr:nvSpPr>
      <cdr:spPr>
        <a:xfrm xmlns:a="http://schemas.openxmlformats.org/drawingml/2006/main">
          <a:off x="3359037" y="1933327"/>
          <a:ext cx="923028" cy="45389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0.71315</cdr:x>
      <cdr:y>0.22088</cdr:y>
    </cdr:from>
    <cdr:to>
      <cdr:x>0.83641</cdr:x>
      <cdr:y>0.29673</cdr:y>
    </cdr:to>
    <cdr:sp macro="" textlink="">
      <cdr:nvSpPr>
        <cdr:cNvPr id="4" name="TextBox 1"/>
        <cdr:cNvSpPr txBox="1"/>
      </cdr:nvSpPr>
      <cdr:spPr>
        <a:xfrm xmlns:a="http://schemas.openxmlformats.org/drawingml/2006/main">
          <a:off x="3755016" y="553598"/>
          <a:ext cx="649016" cy="19010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0.15443</cdr:x>
      <cdr:y>0.49588</cdr:y>
    </cdr:from>
    <cdr:to>
      <cdr:x>0.33299</cdr:x>
      <cdr:y>0.68516</cdr:y>
    </cdr:to>
    <cdr:sp macro="" textlink="">
      <cdr:nvSpPr>
        <cdr:cNvPr id="2" name="TextBox 1"/>
        <cdr:cNvSpPr txBox="1"/>
      </cdr:nvSpPr>
      <cdr:spPr>
        <a:xfrm xmlns:a="http://schemas.openxmlformats.org/drawingml/2006/main">
          <a:off x="723014" y="1000379"/>
          <a:ext cx="835974" cy="38185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0.62901</cdr:x>
      <cdr:y>0.78329</cdr:y>
    </cdr:from>
    <cdr:to>
      <cdr:x>0.81202</cdr:x>
      <cdr:y>0.9455</cdr:y>
    </cdr:to>
    <cdr:sp macro="" textlink="">
      <cdr:nvSpPr>
        <cdr:cNvPr id="3" name="TextBox 1"/>
        <cdr:cNvSpPr txBox="1"/>
      </cdr:nvSpPr>
      <cdr:spPr>
        <a:xfrm xmlns:a="http://schemas.openxmlformats.org/drawingml/2006/main">
          <a:off x="3391495" y="1913957"/>
          <a:ext cx="986750" cy="39635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0.67996</cdr:x>
      <cdr:y>0.13678</cdr:y>
    </cdr:from>
    <cdr:to>
      <cdr:x>0.82825</cdr:x>
      <cdr:y>0.21263</cdr:y>
    </cdr:to>
    <cdr:sp macro="" textlink="">
      <cdr:nvSpPr>
        <cdr:cNvPr id="4" name="TextBox 1"/>
        <cdr:cNvSpPr txBox="1"/>
      </cdr:nvSpPr>
      <cdr:spPr>
        <a:xfrm xmlns:a="http://schemas.openxmlformats.org/drawingml/2006/main">
          <a:off x="3183496" y="275932"/>
          <a:ext cx="694273" cy="1530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0.12379</cdr:x>
      <cdr:y>0.44652</cdr:y>
    </cdr:from>
    <cdr:to>
      <cdr:x>0.28387</cdr:x>
      <cdr:y>0.6232</cdr:y>
    </cdr:to>
    <cdr:sp macro="" textlink="">
      <cdr:nvSpPr>
        <cdr:cNvPr id="2" name="TextBox 1"/>
        <cdr:cNvSpPr txBox="1"/>
      </cdr:nvSpPr>
      <cdr:spPr>
        <a:xfrm xmlns:a="http://schemas.openxmlformats.org/drawingml/2006/main">
          <a:off x="616688" y="929162"/>
          <a:ext cx="797442" cy="36764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0.59564</cdr:x>
      <cdr:y>0.62749</cdr:y>
    </cdr:from>
    <cdr:to>
      <cdr:x>0.73975</cdr:x>
      <cdr:y>0.70334</cdr:y>
    </cdr:to>
    <cdr:sp macro="" textlink="">
      <cdr:nvSpPr>
        <cdr:cNvPr id="3" name="TextBox 1"/>
        <cdr:cNvSpPr txBox="1"/>
      </cdr:nvSpPr>
      <cdr:spPr>
        <a:xfrm xmlns:a="http://schemas.openxmlformats.org/drawingml/2006/main">
          <a:off x="2713797" y="1216492"/>
          <a:ext cx="656583" cy="14704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0.68122</cdr:x>
      <cdr:y>0.13121</cdr:y>
    </cdr:from>
    <cdr:to>
      <cdr:x>0.79693</cdr:x>
      <cdr:y>0.20706</cdr:y>
    </cdr:to>
    <cdr:sp macro="" textlink="">
      <cdr:nvSpPr>
        <cdr:cNvPr id="4" name="TextBox 1"/>
        <cdr:cNvSpPr txBox="1"/>
      </cdr:nvSpPr>
      <cdr:spPr>
        <a:xfrm xmlns:a="http://schemas.openxmlformats.org/drawingml/2006/main">
          <a:off x="3103701" y="254365"/>
          <a:ext cx="527189" cy="14704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0.16049</cdr:x>
      <cdr:y>0.61505</cdr:y>
    </cdr:from>
    <cdr:to>
      <cdr:x>0.29498</cdr:x>
      <cdr:y>0.6909</cdr:y>
    </cdr:to>
    <cdr:sp macro="" textlink="">
      <cdr:nvSpPr>
        <cdr:cNvPr id="2" name="TextBox 1"/>
        <cdr:cNvSpPr txBox="1"/>
      </cdr:nvSpPr>
      <cdr:spPr>
        <a:xfrm xmlns:a="http://schemas.openxmlformats.org/drawingml/2006/main">
          <a:off x="877979" y="1784071"/>
          <a:ext cx="735731" cy="22001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0.64351</cdr:x>
      <cdr:y>0.74238</cdr:y>
    </cdr:from>
    <cdr:to>
      <cdr:x>0.77641</cdr:x>
      <cdr:y>0.81823</cdr:y>
    </cdr:to>
    <cdr:sp macro="" textlink="">
      <cdr:nvSpPr>
        <cdr:cNvPr id="3" name="TextBox 1"/>
        <cdr:cNvSpPr txBox="1"/>
      </cdr:nvSpPr>
      <cdr:spPr>
        <a:xfrm xmlns:a="http://schemas.openxmlformats.org/drawingml/2006/main">
          <a:off x="3520338" y="2153400"/>
          <a:ext cx="727032" cy="22001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0.70829</cdr:x>
      <cdr:y>0.17131</cdr:y>
    </cdr:from>
    <cdr:to>
      <cdr:x>0.82033</cdr:x>
      <cdr:y>0.24716</cdr:y>
    </cdr:to>
    <cdr:sp macro="" textlink="">
      <cdr:nvSpPr>
        <cdr:cNvPr id="4" name="TextBox 1"/>
        <cdr:cNvSpPr txBox="1"/>
      </cdr:nvSpPr>
      <cdr:spPr>
        <a:xfrm xmlns:a="http://schemas.openxmlformats.org/drawingml/2006/main">
          <a:off x="3975023" y="509743"/>
          <a:ext cx="628781" cy="225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0.1686</cdr:x>
      <cdr:y>0.59627</cdr:y>
    </cdr:from>
    <cdr:to>
      <cdr:x>0.30593</cdr:x>
      <cdr:y>0.67212</cdr:y>
    </cdr:to>
    <cdr:sp macro="" textlink="">
      <cdr:nvSpPr>
        <cdr:cNvPr id="2" name="TextBox 1"/>
        <cdr:cNvSpPr txBox="1"/>
      </cdr:nvSpPr>
      <cdr:spPr>
        <a:xfrm xmlns:a="http://schemas.openxmlformats.org/drawingml/2006/main">
          <a:off x="946188" y="1624335"/>
          <a:ext cx="770714" cy="20662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0.64068</cdr:x>
      <cdr:y>0.72872</cdr:y>
    </cdr:from>
    <cdr:to>
      <cdr:x>0.77783</cdr:x>
      <cdr:y>0.80457</cdr:y>
    </cdr:to>
    <cdr:sp macro="" textlink="">
      <cdr:nvSpPr>
        <cdr:cNvPr id="3" name="TextBox 1"/>
        <cdr:cNvSpPr txBox="1"/>
      </cdr:nvSpPr>
      <cdr:spPr>
        <a:xfrm xmlns:a="http://schemas.openxmlformats.org/drawingml/2006/main">
          <a:off x="3595559" y="1985154"/>
          <a:ext cx="769703" cy="2066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0.73249</cdr:x>
      <cdr:y>0.18644</cdr:y>
    </cdr:from>
    <cdr:to>
      <cdr:x>0.84693</cdr:x>
      <cdr:y>0.26229</cdr:y>
    </cdr:to>
    <cdr:sp macro="" textlink="">
      <cdr:nvSpPr>
        <cdr:cNvPr id="4" name="TextBox 1"/>
        <cdr:cNvSpPr txBox="1"/>
      </cdr:nvSpPr>
      <cdr:spPr>
        <a:xfrm xmlns:a="http://schemas.openxmlformats.org/drawingml/2006/main">
          <a:off x="4110824" y="507877"/>
          <a:ext cx="642280" cy="2066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0.15585</cdr:x>
      <cdr:y>0.59908</cdr:y>
    </cdr:from>
    <cdr:to>
      <cdr:x>0.29896</cdr:x>
      <cdr:y>0.67492</cdr:y>
    </cdr:to>
    <cdr:sp macro="" textlink="">
      <cdr:nvSpPr>
        <cdr:cNvPr id="2" name="TextBox 1"/>
        <cdr:cNvSpPr txBox="1"/>
      </cdr:nvSpPr>
      <cdr:spPr>
        <a:xfrm xmlns:a="http://schemas.openxmlformats.org/drawingml/2006/main">
          <a:off x="874632" y="1631989"/>
          <a:ext cx="803152" cy="206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0.59687</cdr:x>
      <cdr:y>0.78407</cdr:y>
    </cdr:from>
    <cdr:to>
      <cdr:x>0.73816</cdr:x>
      <cdr:y>0.85992</cdr:y>
    </cdr:to>
    <cdr:sp macro="" textlink="">
      <cdr:nvSpPr>
        <cdr:cNvPr id="3" name="TextBox 1"/>
        <cdr:cNvSpPr txBox="1"/>
      </cdr:nvSpPr>
      <cdr:spPr>
        <a:xfrm xmlns:a="http://schemas.openxmlformats.org/drawingml/2006/main">
          <a:off x="3349706" y="2135933"/>
          <a:ext cx="792938" cy="2066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0.73674</cdr:x>
      <cdr:y>0.19508</cdr:y>
    </cdr:from>
    <cdr:to>
      <cdr:x>0.85433</cdr:x>
      <cdr:y>0.27093</cdr:y>
    </cdr:to>
    <cdr:sp macro="" textlink="">
      <cdr:nvSpPr>
        <cdr:cNvPr id="4" name="TextBox 1"/>
        <cdr:cNvSpPr txBox="1"/>
      </cdr:nvSpPr>
      <cdr:spPr>
        <a:xfrm xmlns:a="http://schemas.openxmlformats.org/drawingml/2006/main">
          <a:off x="4134685" y="531436"/>
          <a:ext cx="659949" cy="2066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0.14168</cdr:x>
      <cdr:y>0.54914</cdr:y>
    </cdr:from>
    <cdr:to>
      <cdr:x>0.28949</cdr:x>
      <cdr:y>0.62499</cdr:y>
    </cdr:to>
    <cdr:sp macro="" textlink="">
      <cdr:nvSpPr>
        <cdr:cNvPr id="5" name="TextBox 1"/>
        <cdr:cNvSpPr txBox="1"/>
      </cdr:nvSpPr>
      <cdr:spPr>
        <a:xfrm xmlns:a="http://schemas.openxmlformats.org/drawingml/2006/main">
          <a:off x="795121" y="1516504"/>
          <a:ext cx="829529" cy="2094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0.61291</cdr:x>
      <cdr:y>0.76229</cdr:y>
    </cdr:from>
    <cdr:to>
      <cdr:x>0.77357</cdr:x>
      <cdr:y>0.83814</cdr:y>
    </cdr:to>
    <cdr:sp macro="" textlink="">
      <cdr:nvSpPr>
        <cdr:cNvPr id="6" name="TextBox 1"/>
        <cdr:cNvSpPr txBox="1"/>
      </cdr:nvSpPr>
      <cdr:spPr>
        <a:xfrm xmlns:a="http://schemas.openxmlformats.org/drawingml/2006/main">
          <a:off x="3439750" y="2105142"/>
          <a:ext cx="901645" cy="20946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0.73286</cdr:x>
      <cdr:y>0.18261</cdr:y>
    </cdr:from>
    <cdr:to>
      <cdr:x>0.8345</cdr:x>
      <cdr:y>0.25846</cdr:y>
    </cdr:to>
    <cdr:sp macro="" textlink="">
      <cdr:nvSpPr>
        <cdr:cNvPr id="7" name="TextBox 1"/>
        <cdr:cNvSpPr txBox="1"/>
      </cdr:nvSpPr>
      <cdr:spPr>
        <a:xfrm xmlns:a="http://schemas.openxmlformats.org/drawingml/2006/main">
          <a:off x="4112918" y="504292"/>
          <a:ext cx="570400" cy="20946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0.17001</cdr:x>
      <cdr:y>0.53476</cdr:y>
    </cdr:from>
    <cdr:to>
      <cdr:x>0.30309</cdr:x>
      <cdr:y>0.6106</cdr:y>
    </cdr:to>
    <cdr:sp macro="" textlink="">
      <cdr:nvSpPr>
        <cdr:cNvPr id="2" name="TextBox 1"/>
        <cdr:cNvSpPr txBox="1"/>
      </cdr:nvSpPr>
      <cdr:spPr>
        <a:xfrm xmlns:a="http://schemas.openxmlformats.org/drawingml/2006/main">
          <a:off x="954138" y="1456763"/>
          <a:ext cx="746862" cy="206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0.63359</cdr:x>
      <cdr:y>0.73434</cdr:y>
    </cdr:from>
    <cdr:to>
      <cdr:x>0.78633</cdr:x>
      <cdr:y>0.81019</cdr:y>
    </cdr:to>
    <cdr:sp macro="" textlink="">
      <cdr:nvSpPr>
        <cdr:cNvPr id="3" name="TextBox 1"/>
        <cdr:cNvSpPr txBox="1"/>
      </cdr:nvSpPr>
      <cdr:spPr>
        <a:xfrm xmlns:a="http://schemas.openxmlformats.org/drawingml/2006/main">
          <a:off x="3555803" y="2000464"/>
          <a:ext cx="857197" cy="2066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0.74029</cdr:x>
      <cdr:y>0.18903</cdr:y>
    </cdr:from>
    <cdr:to>
      <cdr:x>0.8515</cdr:x>
      <cdr:y>0.26488</cdr:y>
    </cdr:to>
    <cdr:sp macro="" textlink="">
      <cdr:nvSpPr>
        <cdr:cNvPr id="4" name="TextBox 1"/>
        <cdr:cNvSpPr txBox="1"/>
      </cdr:nvSpPr>
      <cdr:spPr>
        <a:xfrm xmlns:a="http://schemas.openxmlformats.org/drawingml/2006/main">
          <a:off x="4154621" y="514940"/>
          <a:ext cx="624111" cy="2066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10.xml><?xml version="1.0" encoding="utf-8"?>
<c:userShapes xmlns:c="http://schemas.openxmlformats.org/drawingml/2006/chart">
  <cdr:relSizeAnchor xmlns:cdr="http://schemas.openxmlformats.org/drawingml/2006/chartDrawing">
    <cdr:from>
      <cdr:x>0.16151</cdr:x>
      <cdr:y>0.60211</cdr:y>
    </cdr:from>
    <cdr:to>
      <cdr:x>0.29612</cdr:x>
      <cdr:y>0.67796</cdr:y>
    </cdr:to>
    <cdr:sp macro="" textlink="">
      <cdr:nvSpPr>
        <cdr:cNvPr id="2" name="TextBox 1"/>
        <cdr:cNvSpPr txBox="1"/>
      </cdr:nvSpPr>
      <cdr:spPr>
        <a:xfrm xmlns:a="http://schemas.openxmlformats.org/drawingml/2006/main">
          <a:off x="906432" y="1640237"/>
          <a:ext cx="755449" cy="20662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0.61812</cdr:x>
      <cdr:y>0.76667</cdr:y>
    </cdr:from>
    <cdr:to>
      <cdr:x>0.74524</cdr:x>
      <cdr:y>0.84252</cdr:y>
    </cdr:to>
    <cdr:sp macro="" textlink="">
      <cdr:nvSpPr>
        <cdr:cNvPr id="3" name="TextBox 1"/>
        <cdr:cNvSpPr txBox="1"/>
      </cdr:nvSpPr>
      <cdr:spPr>
        <a:xfrm xmlns:a="http://schemas.openxmlformats.org/drawingml/2006/main">
          <a:off x="3468976" y="2088521"/>
          <a:ext cx="713414" cy="2066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0.73195</cdr:x>
      <cdr:y>0.18341</cdr:y>
    </cdr:from>
    <cdr:to>
      <cdr:x>0.84867</cdr:x>
      <cdr:y>0.25926</cdr:y>
    </cdr:to>
    <cdr:sp macro="" textlink="">
      <cdr:nvSpPr>
        <cdr:cNvPr id="4" name="TextBox 1"/>
        <cdr:cNvSpPr txBox="1"/>
      </cdr:nvSpPr>
      <cdr:spPr>
        <a:xfrm xmlns:a="http://schemas.openxmlformats.org/drawingml/2006/main">
          <a:off x="4107813" y="499631"/>
          <a:ext cx="655018" cy="2066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0.14027</cdr:x>
      <cdr:y>0.54664</cdr:y>
    </cdr:from>
    <cdr:to>
      <cdr:x>0.29155</cdr:x>
      <cdr:y>0.62248</cdr:y>
    </cdr:to>
    <cdr:sp macro="" textlink="">
      <cdr:nvSpPr>
        <cdr:cNvPr id="2" name="TextBox 1"/>
        <cdr:cNvSpPr txBox="1"/>
      </cdr:nvSpPr>
      <cdr:spPr>
        <a:xfrm xmlns:a="http://schemas.openxmlformats.org/drawingml/2006/main">
          <a:off x="787205" y="1514472"/>
          <a:ext cx="849003" cy="21011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0.6153</cdr:x>
      <cdr:y>0.76242</cdr:y>
    </cdr:from>
    <cdr:to>
      <cdr:x>0.75091</cdr:x>
      <cdr:y>0.83827</cdr:y>
    </cdr:to>
    <cdr:sp macro="" textlink="">
      <cdr:nvSpPr>
        <cdr:cNvPr id="3" name="TextBox 1"/>
        <cdr:cNvSpPr txBox="1"/>
      </cdr:nvSpPr>
      <cdr:spPr>
        <a:xfrm xmlns:a="http://schemas.openxmlformats.org/drawingml/2006/main">
          <a:off x="3453126" y="2112290"/>
          <a:ext cx="761061"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0.73296</cdr:x>
      <cdr:y>0.17713</cdr:y>
    </cdr:from>
    <cdr:to>
      <cdr:x>0.86284</cdr:x>
      <cdr:y>0.25298</cdr:y>
    </cdr:to>
    <cdr:sp macro="" textlink="">
      <cdr:nvSpPr>
        <cdr:cNvPr id="4" name="TextBox 1"/>
        <cdr:cNvSpPr txBox="1"/>
      </cdr:nvSpPr>
      <cdr:spPr>
        <a:xfrm xmlns:a="http://schemas.openxmlformats.org/drawingml/2006/main">
          <a:off x="4113451" y="490742"/>
          <a:ext cx="728893"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12.xml><?xml version="1.0" encoding="utf-8"?>
<c:userShapes xmlns:c="http://schemas.openxmlformats.org/drawingml/2006/chart">
  <cdr:relSizeAnchor xmlns:cdr="http://schemas.openxmlformats.org/drawingml/2006/chartDrawing">
    <cdr:from>
      <cdr:x>0.16152</cdr:x>
      <cdr:y>0.60404</cdr:y>
    </cdr:from>
    <cdr:to>
      <cdr:x>0.3043</cdr:x>
      <cdr:y>0.67988</cdr:y>
    </cdr:to>
    <cdr:sp macro="" textlink="">
      <cdr:nvSpPr>
        <cdr:cNvPr id="2" name="TextBox 1"/>
        <cdr:cNvSpPr txBox="1"/>
      </cdr:nvSpPr>
      <cdr:spPr>
        <a:xfrm xmlns:a="http://schemas.openxmlformats.org/drawingml/2006/main">
          <a:off x="906471" y="1673498"/>
          <a:ext cx="801300" cy="21011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0.62521</cdr:x>
      <cdr:y>0.75668</cdr:y>
    </cdr:from>
    <cdr:to>
      <cdr:x>0.76224</cdr:x>
      <cdr:y>0.83253</cdr:y>
    </cdr:to>
    <cdr:sp macro="" textlink="">
      <cdr:nvSpPr>
        <cdr:cNvPr id="3" name="TextBox 1"/>
        <cdr:cNvSpPr txBox="1"/>
      </cdr:nvSpPr>
      <cdr:spPr>
        <a:xfrm xmlns:a="http://schemas.openxmlformats.org/drawingml/2006/main">
          <a:off x="3508786" y="2096388"/>
          <a:ext cx="769031"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0.74146</cdr:x>
      <cdr:y>0.18287</cdr:y>
    </cdr:from>
    <cdr:to>
      <cdr:x>0.85433</cdr:x>
      <cdr:y>0.25872</cdr:y>
    </cdr:to>
    <cdr:sp macro="" textlink="">
      <cdr:nvSpPr>
        <cdr:cNvPr id="4" name="TextBox 1"/>
        <cdr:cNvSpPr txBox="1"/>
      </cdr:nvSpPr>
      <cdr:spPr>
        <a:xfrm xmlns:a="http://schemas.openxmlformats.org/drawingml/2006/main">
          <a:off x="4161158" y="506645"/>
          <a:ext cx="633478"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0.15018</cdr:x>
      <cdr:y>0.54664</cdr:y>
    </cdr:from>
    <cdr:to>
      <cdr:x>0.2873</cdr:x>
      <cdr:y>0.62248</cdr:y>
    </cdr:to>
    <cdr:sp macro="" textlink="">
      <cdr:nvSpPr>
        <cdr:cNvPr id="2" name="TextBox 1"/>
        <cdr:cNvSpPr txBox="1"/>
      </cdr:nvSpPr>
      <cdr:spPr>
        <a:xfrm xmlns:a="http://schemas.openxmlformats.org/drawingml/2006/main">
          <a:off x="842820" y="1514471"/>
          <a:ext cx="769535" cy="21011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0.62238</cdr:x>
      <cdr:y>0.75094</cdr:y>
    </cdr:from>
    <cdr:to>
      <cdr:x>0.75232</cdr:x>
      <cdr:y>0.82679</cdr:y>
    </cdr:to>
    <cdr:sp macro="" textlink="">
      <cdr:nvSpPr>
        <cdr:cNvPr id="3" name="TextBox 1"/>
        <cdr:cNvSpPr txBox="1"/>
      </cdr:nvSpPr>
      <cdr:spPr>
        <a:xfrm xmlns:a="http://schemas.openxmlformats.org/drawingml/2006/main">
          <a:off x="3492883" y="2080484"/>
          <a:ext cx="729241"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0.73353</cdr:x>
      <cdr:y>0.17653</cdr:y>
    </cdr:from>
    <cdr:to>
      <cdr:x>0.85008</cdr:x>
      <cdr:y>0.25238</cdr:y>
    </cdr:to>
    <cdr:sp macro="" textlink="">
      <cdr:nvSpPr>
        <cdr:cNvPr id="4" name="TextBox 1"/>
        <cdr:cNvSpPr txBox="1"/>
      </cdr:nvSpPr>
      <cdr:spPr>
        <a:xfrm xmlns:a="http://schemas.openxmlformats.org/drawingml/2006/main">
          <a:off x="4116655" y="489080"/>
          <a:ext cx="654127"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0.1601</cdr:x>
      <cdr:y>0.60117</cdr:y>
    </cdr:from>
    <cdr:to>
      <cdr:x>0.29722</cdr:x>
      <cdr:y>0.67701</cdr:y>
    </cdr:to>
    <cdr:sp macro="" textlink="">
      <cdr:nvSpPr>
        <cdr:cNvPr id="2" name="TextBox 1"/>
        <cdr:cNvSpPr txBox="1"/>
      </cdr:nvSpPr>
      <cdr:spPr>
        <a:xfrm xmlns:a="http://schemas.openxmlformats.org/drawingml/2006/main">
          <a:off x="898479" y="1665546"/>
          <a:ext cx="769535" cy="21011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0.62947</cdr:x>
      <cdr:y>0.73946</cdr:y>
    </cdr:from>
    <cdr:to>
      <cdr:x>0.77358</cdr:x>
      <cdr:y>0.81531</cdr:y>
    </cdr:to>
    <cdr:sp macro="" textlink="">
      <cdr:nvSpPr>
        <cdr:cNvPr id="3" name="TextBox 1"/>
        <cdr:cNvSpPr txBox="1"/>
      </cdr:nvSpPr>
      <cdr:spPr>
        <a:xfrm xmlns:a="http://schemas.openxmlformats.org/drawingml/2006/main">
          <a:off x="3532640" y="2048679"/>
          <a:ext cx="808765"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0.73721</cdr:x>
      <cdr:y>0.19148</cdr:y>
    </cdr:from>
    <cdr:to>
      <cdr:x>0.8855</cdr:x>
      <cdr:y>0.26733</cdr:y>
    </cdr:to>
    <cdr:sp macro="" textlink="">
      <cdr:nvSpPr>
        <cdr:cNvPr id="4" name="TextBox 1"/>
        <cdr:cNvSpPr txBox="1"/>
      </cdr:nvSpPr>
      <cdr:spPr>
        <a:xfrm xmlns:a="http://schemas.openxmlformats.org/drawingml/2006/main">
          <a:off x="4137305" y="530499"/>
          <a:ext cx="832260"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0.1601</cdr:x>
      <cdr:y>0.60404</cdr:y>
    </cdr:from>
    <cdr:to>
      <cdr:x>0.29863</cdr:x>
      <cdr:y>0.67988</cdr:y>
    </cdr:to>
    <cdr:sp macro="" textlink="">
      <cdr:nvSpPr>
        <cdr:cNvPr id="2" name="TextBox 1"/>
        <cdr:cNvSpPr txBox="1"/>
      </cdr:nvSpPr>
      <cdr:spPr>
        <a:xfrm xmlns:a="http://schemas.openxmlformats.org/drawingml/2006/main">
          <a:off x="898516" y="1673497"/>
          <a:ext cx="777449" cy="21011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0.64222</cdr:x>
      <cdr:y>0.72798</cdr:y>
    </cdr:from>
    <cdr:to>
      <cdr:x>0.76933</cdr:x>
      <cdr:y>0.80383</cdr:y>
    </cdr:to>
    <cdr:sp macro="" textlink="">
      <cdr:nvSpPr>
        <cdr:cNvPr id="3" name="TextBox 1"/>
        <cdr:cNvSpPr txBox="1"/>
      </cdr:nvSpPr>
      <cdr:spPr>
        <a:xfrm xmlns:a="http://schemas.openxmlformats.org/drawingml/2006/main">
          <a:off x="3604201" y="2016874"/>
          <a:ext cx="713358"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0.73579</cdr:x>
      <cdr:y>0.18574</cdr:y>
    </cdr:from>
    <cdr:to>
      <cdr:x>0.84867</cdr:x>
      <cdr:y>0.26159</cdr:y>
    </cdr:to>
    <cdr:sp macro="" textlink="">
      <cdr:nvSpPr>
        <cdr:cNvPr id="4" name="TextBox 1"/>
        <cdr:cNvSpPr txBox="1"/>
      </cdr:nvSpPr>
      <cdr:spPr>
        <a:xfrm xmlns:a="http://schemas.openxmlformats.org/drawingml/2006/main">
          <a:off x="4129353" y="514595"/>
          <a:ext cx="633478"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16.xml><?xml version="1.0" encoding="utf-8"?>
<c:userShapes xmlns:c="http://schemas.openxmlformats.org/drawingml/2006/chart">
  <cdr:relSizeAnchor xmlns:cdr="http://schemas.openxmlformats.org/drawingml/2006/chartDrawing">
    <cdr:from>
      <cdr:x>0.16618</cdr:x>
      <cdr:y>0.61781</cdr:y>
    </cdr:from>
    <cdr:to>
      <cdr:x>0.29743</cdr:x>
      <cdr:y>0.69366</cdr:y>
    </cdr:to>
    <cdr:sp macro="" textlink="">
      <cdr:nvSpPr>
        <cdr:cNvPr id="2" name="TextBox 1"/>
        <cdr:cNvSpPr txBox="1"/>
      </cdr:nvSpPr>
      <cdr:spPr>
        <a:xfrm xmlns:a="http://schemas.openxmlformats.org/drawingml/2006/main">
          <a:off x="932603" y="1838373"/>
          <a:ext cx="736592" cy="225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0.65768</cdr:x>
      <cdr:y>0.74007</cdr:y>
    </cdr:from>
    <cdr:to>
      <cdr:x>0.78733</cdr:x>
      <cdr:y>0.81592</cdr:y>
    </cdr:to>
    <cdr:sp macro="" textlink="">
      <cdr:nvSpPr>
        <cdr:cNvPr id="3" name="TextBox 1"/>
        <cdr:cNvSpPr txBox="1"/>
      </cdr:nvSpPr>
      <cdr:spPr>
        <a:xfrm xmlns:a="http://schemas.openxmlformats.org/drawingml/2006/main">
          <a:off x="3690975" y="2202162"/>
          <a:ext cx="727612" cy="225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0.75444</cdr:x>
      <cdr:y>0.18737</cdr:y>
    </cdr:from>
    <cdr:to>
      <cdr:x>0.86231</cdr:x>
      <cdr:y>0.26322</cdr:y>
    </cdr:to>
    <cdr:sp macro="" textlink="">
      <cdr:nvSpPr>
        <cdr:cNvPr id="4" name="TextBox 1"/>
        <cdr:cNvSpPr txBox="1"/>
      </cdr:nvSpPr>
      <cdr:spPr>
        <a:xfrm xmlns:a="http://schemas.openxmlformats.org/drawingml/2006/main">
          <a:off x="4234040" y="557526"/>
          <a:ext cx="605377" cy="2257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17.xml><?xml version="1.0" encoding="utf-8"?>
<c:userShapes xmlns:c="http://schemas.openxmlformats.org/drawingml/2006/chart">
  <cdr:relSizeAnchor xmlns:cdr="http://schemas.openxmlformats.org/drawingml/2006/chartDrawing">
    <cdr:from>
      <cdr:x>0.15869</cdr:x>
      <cdr:y>0.59627</cdr:y>
    </cdr:from>
    <cdr:to>
      <cdr:x>0.30593</cdr:x>
      <cdr:y>0.67212</cdr:y>
    </cdr:to>
    <cdr:sp macro="" textlink="">
      <cdr:nvSpPr>
        <cdr:cNvPr id="2" name="TextBox 1"/>
        <cdr:cNvSpPr txBox="1"/>
      </cdr:nvSpPr>
      <cdr:spPr>
        <a:xfrm xmlns:a="http://schemas.openxmlformats.org/drawingml/2006/main">
          <a:off x="890573" y="1624334"/>
          <a:ext cx="826330" cy="20662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0.64351</cdr:x>
      <cdr:y>0.72581</cdr:y>
    </cdr:from>
    <cdr:to>
      <cdr:x>0.80616</cdr:x>
      <cdr:y>0.80166</cdr:y>
    </cdr:to>
    <cdr:sp macro="" textlink="">
      <cdr:nvSpPr>
        <cdr:cNvPr id="3" name="TextBox 1"/>
        <cdr:cNvSpPr txBox="1"/>
      </cdr:nvSpPr>
      <cdr:spPr>
        <a:xfrm xmlns:a="http://schemas.openxmlformats.org/drawingml/2006/main">
          <a:off x="3611462" y="1977203"/>
          <a:ext cx="912813" cy="2066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0.73096</cdr:x>
      <cdr:y>0.17476</cdr:y>
    </cdr:from>
    <cdr:to>
      <cdr:x>0.8515</cdr:x>
      <cdr:y>0.25061</cdr:y>
    </cdr:to>
    <cdr:sp macro="" textlink="">
      <cdr:nvSpPr>
        <cdr:cNvPr id="4" name="TextBox 1"/>
        <cdr:cNvSpPr txBox="1"/>
      </cdr:nvSpPr>
      <cdr:spPr>
        <a:xfrm xmlns:a="http://schemas.openxmlformats.org/drawingml/2006/main">
          <a:off x="4102243" y="476073"/>
          <a:ext cx="676489" cy="2066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18.xml><?xml version="1.0" encoding="utf-8"?>
<c:userShapes xmlns:c="http://schemas.openxmlformats.org/drawingml/2006/chart">
  <cdr:relSizeAnchor xmlns:cdr="http://schemas.openxmlformats.org/drawingml/2006/chartDrawing">
    <cdr:from>
      <cdr:x>0.1516</cdr:x>
      <cdr:y>0.60733</cdr:y>
    </cdr:from>
    <cdr:to>
      <cdr:x>0.29612</cdr:x>
      <cdr:y>0.68317</cdr:y>
    </cdr:to>
    <cdr:sp macro="" textlink="">
      <cdr:nvSpPr>
        <cdr:cNvPr id="2" name="TextBox 1"/>
        <cdr:cNvSpPr txBox="1"/>
      </cdr:nvSpPr>
      <cdr:spPr>
        <a:xfrm xmlns:a="http://schemas.openxmlformats.org/drawingml/2006/main">
          <a:off x="850816" y="1687621"/>
          <a:ext cx="811065" cy="21074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0.62521</cdr:x>
      <cdr:y>0.74562</cdr:y>
    </cdr:from>
    <cdr:to>
      <cdr:x>0.76933</cdr:x>
      <cdr:y>0.82147</cdr:y>
    </cdr:to>
    <cdr:sp macro="" textlink="">
      <cdr:nvSpPr>
        <cdr:cNvPr id="3" name="TextBox 1"/>
        <cdr:cNvSpPr txBox="1"/>
      </cdr:nvSpPr>
      <cdr:spPr>
        <a:xfrm xmlns:a="http://schemas.openxmlformats.org/drawingml/2006/main">
          <a:off x="3508732" y="2071896"/>
          <a:ext cx="808820" cy="2107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0.73391</cdr:x>
      <cdr:y>0.18622</cdr:y>
    </cdr:from>
    <cdr:to>
      <cdr:x>0.85717</cdr:x>
      <cdr:y>0.26207</cdr:y>
    </cdr:to>
    <cdr:sp macro="" textlink="">
      <cdr:nvSpPr>
        <cdr:cNvPr id="4" name="TextBox 1"/>
        <cdr:cNvSpPr txBox="1"/>
      </cdr:nvSpPr>
      <cdr:spPr>
        <a:xfrm xmlns:a="http://schemas.openxmlformats.org/drawingml/2006/main">
          <a:off x="4118783" y="517457"/>
          <a:ext cx="691755" cy="2107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19.xml><?xml version="1.0" encoding="utf-8"?>
<c:userShapes xmlns:c="http://schemas.openxmlformats.org/drawingml/2006/chart">
  <cdr:relSizeAnchor xmlns:cdr="http://schemas.openxmlformats.org/drawingml/2006/chartDrawing">
    <cdr:from>
      <cdr:x>0.15869</cdr:x>
      <cdr:y>0.55553</cdr:y>
    </cdr:from>
    <cdr:to>
      <cdr:x>0.29091</cdr:x>
      <cdr:y>0.63139</cdr:y>
    </cdr:to>
    <cdr:sp macro="" textlink="">
      <cdr:nvSpPr>
        <cdr:cNvPr id="5" name="TextBox 1"/>
        <cdr:cNvSpPr txBox="1"/>
      </cdr:nvSpPr>
      <cdr:spPr>
        <a:xfrm xmlns:a="http://schemas.openxmlformats.org/drawingml/2006/main">
          <a:off x="890565" y="1566628"/>
          <a:ext cx="742036" cy="2139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0.62425</cdr:x>
      <cdr:y>0.7615</cdr:y>
    </cdr:from>
    <cdr:to>
      <cdr:x>0.76933</cdr:x>
      <cdr:y>0.83734</cdr:y>
    </cdr:to>
    <cdr:sp macro="" textlink="">
      <cdr:nvSpPr>
        <cdr:cNvPr id="6" name="TextBox 1"/>
        <cdr:cNvSpPr txBox="1"/>
      </cdr:nvSpPr>
      <cdr:spPr>
        <a:xfrm xmlns:a="http://schemas.openxmlformats.org/drawingml/2006/main">
          <a:off x="3503360" y="2147443"/>
          <a:ext cx="814208" cy="21389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0.73853</cdr:x>
      <cdr:y>0.17983</cdr:y>
    </cdr:from>
    <cdr:to>
      <cdr:x>0.8515</cdr:x>
      <cdr:y>0.25568</cdr:y>
    </cdr:to>
    <cdr:sp macro="" textlink="">
      <cdr:nvSpPr>
        <cdr:cNvPr id="7" name="TextBox 1"/>
        <cdr:cNvSpPr txBox="1"/>
      </cdr:nvSpPr>
      <cdr:spPr>
        <a:xfrm xmlns:a="http://schemas.openxmlformats.org/drawingml/2006/main">
          <a:off x="4144724" y="507130"/>
          <a:ext cx="634009" cy="2139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20.xml><?xml version="1.0" encoding="utf-8"?>
<c:userShapes xmlns:c="http://schemas.openxmlformats.org/drawingml/2006/chart">
  <cdr:relSizeAnchor xmlns:cdr="http://schemas.openxmlformats.org/drawingml/2006/chartDrawing">
    <cdr:from>
      <cdr:x>0.15727</cdr:x>
      <cdr:y>0.5386</cdr:y>
    </cdr:from>
    <cdr:to>
      <cdr:x>0.30168</cdr:x>
      <cdr:y>0.61444</cdr:y>
    </cdr:to>
    <cdr:sp macro="" textlink="">
      <cdr:nvSpPr>
        <cdr:cNvPr id="2" name="TextBox 1"/>
        <cdr:cNvSpPr txBox="1"/>
      </cdr:nvSpPr>
      <cdr:spPr>
        <a:xfrm xmlns:a="http://schemas.openxmlformats.org/drawingml/2006/main">
          <a:off x="882600" y="1496646"/>
          <a:ext cx="810448" cy="21074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0.63926</cdr:x>
      <cdr:y>0.73984</cdr:y>
    </cdr:from>
    <cdr:to>
      <cdr:x>0.77358</cdr:x>
      <cdr:y>0.81569</cdr:y>
    </cdr:to>
    <cdr:sp macro="" textlink="">
      <cdr:nvSpPr>
        <cdr:cNvPr id="3" name="TextBox 1"/>
        <cdr:cNvSpPr txBox="1"/>
      </cdr:nvSpPr>
      <cdr:spPr>
        <a:xfrm xmlns:a="http://schemas.openxmlformats.org/drawingml/2006/main">
          <a:off x="3587608" y="2055850"/>
          <a:ext cx="753821" cy="2107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0.73604</cdr:x>
      <cdr:y>0.18039</cdr:y>
    </cdr:from>
    <cdr:to>
      <cdr:x>0.85433</cdr:x>
      <cdr:y>0.25624</cdr:y>
    </cdr:to>
    <cdr:sp macro="" textlink="">
      <cdr:nvSpPr>
        <cdr:cNvPr id="4" name="TextBox 1"/>
        <cdr:cNvSpPr txBox="1"/>
      </cdr:nvSpPr>
      <cdr:spPr>
        <a:xfrm xmlns:a="http://schemas.openxmlformats.org/drawingml/2006/main">
          <a:off x="4130768" y="501268"/>
          <a:ext cx="663868" cy="2107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21.xml><?xml version="1.0" encoding="utf-8"?>
<c:userShapes xmlns:c="http://schemas.openxmlformats.org/drawingml/2006/chart">
  <cdr:relSizeAnchor xmlns:cdr="http://schemas.openxmlformats.org/drawingml/2006/chartDrawing">
    <cdr:from>
      <cdr:x>0.13177</cdr:x>
      <cdr:y>0.54157</cdr:y>
    </cdr:from>
    <cdr:to>
      <cdr:x>0.29046</cdr:x>
      <cdr:y>0.61742</cdr:y>
    </cdr:to>
    <cdr:sp macro="" textlink="">
      <cdr:nvSpPr>
        <cdr:cNvPr id="2" name="TextBox 1"/>
        <cdr:cNvSpPr txBox="1"/>
      </cdr:nvSpPr>
      <cdr:spPr>
        <a:xfrm xmlns:a="http://schemas.openxmlformats.org/drawingml/2006/main">
          <a:off x="739487" y="1504883"/>
          <a:ext cx="890589" cy="2107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0.62662</cdr:x>
      <cdr:y>0.73995</cdr:y>
    </cdr:from>
    <cdr:to>
      <cdr:x>0.77783</cdr:x>
      <cdr:y>0.8158</cdr:y>
    </cdr:to>
    <cdr:sp macro="" textlink="">
      <cdr:nvSpPr>
        <cdr:cNvPr id="3" name="TextBox 1"/>
        <cdr:cNvSpPr txBox="1"/>
      </cdr:nvSpPr>
      <cdr:spPr>
        <a:xfrm xmlns:a="http://schemas.openxmlformats.org/drawingml/2006/main">
          <a:off x="3516684" y="2056136"/>
          <a:ext cx="848610" cy="2107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0.73195</cdr:x>
      <cdr:y>0.16619</cdr:y>
    </cdr:from>
    <cdr:to>
      <cdr:x>0.84583</cdr:x>
      <cdr:y>0.24204</cdr:y>
    </cdr:to>
    <cdr:sp macro="" textlink="">
      <cdr:nvSpPr>
        <cdr:cNvPr id="4" name="TextBox 1"/>
        <cdr:cNvSpPr txBox="1"/>
      </cdr:nvSpPr>
      <cdr:spPr>
        <a:xfrm xmlns:a="http://schemas.openxmlformats.org/drawingml/2006/main">
          <a:off x="4107813" y="461798"/>
          <a:ext cx="639115" cy="2107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22.xml><?xml version="1.0" encoding="utf-8"?>
<c:userShapes xmlns:c="http://schemas.openxmlformats.org/drawingml/2006/chart">
  <cdr:relSizeAnchor xmlns:cdr="http://schemas.openxmlformats.org/drawingml/2006/chartDrawing">
    <cdr:from>
      <cdr:x>0.14877</cdr:x>
      <cdr:y>0.60404</cdr:y>
    </cdr:from>
    <cdr:to>
      <cdr:x>0.2958</cdr:x>
      <cdr:y>0.67988</cdr:y>
    </cdr:to>
    <cdr:sp macro="" textlink="">
      <cdr:nvSpPr>
        <cdr:cNvPr id="2" name="TextBox 1"/>
        <cdr:cNvSpPr txBox="1"/>
      </cdr:nvSpPr>
      <cdr:spPr>
        <a:xfrm xmlns:a="http://schemas.openxmlformats.org/drawingml/2006/main">
          <a:off x="834911" y="1673498"/>
          <a:ext cx="825152" cy="21011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0.61955</cdr:x>
      <cdr:y>0.76242</cdr:y>
    </cdr:from>
    <cdr:to>
      <cdr:x>0.75658</cdr:x>
      <cdr:y>0.83827</cdr:y>
    </cdr:to>
    <cdr:sp macro="" textlink="">
      <cdr:nvSpPr>
        <cdr:cNvPr id="3" name="TextBox 1"/>
        <cdr:cNvSpPr txBox="1"/>
      </cdr:nvSpPr>
      <cdr:spPr>
        <a:xfrm xmlns:a="http://schemas.openxmlformats.org/drawingml/2006/main">
          <a:off x="3476980" y="2112290"/>
          <a:ext cx="769031"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0.73579</cdr:x>
      <cdr:y>0.18</cdr:y>
    </cdr:from>
    <cdr:to>
      <cdr:x>0.85433</cdr:x>
      <cdr:y>0.25585</cdr:y>
    </cdr:to>
    <cdr:sp macro="" textlink="">
      <cdr:nvSpPr>
        <cdr:cNvPr id="4" name="TextBox 1"/>
        <cdr:cNvSpPr txBox="1"/>
      </cdr:nvSpPr>
      <cdr:spPr>
        <a:xfrm xmlns:a="http://schemas.openxmlformats.org/drawingml/2006/main">
          <a:off x="4129354" y="498693"/>
          <a:ext cx="665282"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23.xml><?xml version="1.0" encoding="utf-8"?>
<c:userShapes xmlns:c="http://schemas.openxmlformats.org/drawingml/2006/chart">
  <cdr:relSizeAnchor xmlns:cdr="http://schemas.openxmlformats.org/drawingml/2006/chartDrawing">
    <cdr:from>
      <cdr:x>0.15585</cdr:x>
      <cdr:y>0.54377</cdr:y>
    </cdr:from>
    <cdr:to>
      <cdr:x>0.29722</cdr:x>
      <cdr:y>0.61961</cdr:y>
    </cdr:to>
    <cdr:sp macro="" textlink="">
      <cdr:nvSpPr>
        <cdr:cNvPr id="2" name="TextBox 1"/>
        <cdr:cNvSpPr txBox="1"/>
      </cdr:nvSpPr>
      <cdr:spPr>
        <a:xfrm xmlns:a="http://schemas.openxmlformats.org/drawingml/2006/main">
          <a:off x="874627" y="1506520"/>
          <a:ext cx="793387" cy="21011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0.63514</cdr:x>
      <cdr:y>0.73946</cdr:y>
    </cdr:from>
    <cdr:to>
      <cdr:x>0.77783</cdr:x>
      <cdr:y>0.81531</cdr:y>
    </cdr:to>
    <cdr:sp macro="" textlink="">
      <cdr:nvSpPr>
        <cdr:cNvPr id="3" name="TextBox 1"/>
        <cdr:cNvSpPr txBox="1"/>
      </cdr:nvSpPr>
      <cdr:spPr>
        <a:xfrm xmlns:a="http://schemas.openxmlformats.org/drawingml/2006/main">
          <a:off x="3564461" y="2048680"/>
          <a:ext cx="800795"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0.74287</cdr:x>
      <cdr:y>0.18574</cdr:y>
    </cdr:from>
    <cdr:to>
      <cdr:x>0.85575</cdr:x>
      <cdr:y>0.26159</cdr:y>
    </cdr:to>
    <cdr:sp macro="" textlink="">
      <cdr:nvSpPr>
        <cdr:cNvPr id="4" name="TextBox 1"/>
        <cdr:cNvSpPr txBox="1"/>
      </cdr:nvSpPr>
      <cdr:spPr>
        <a:xfrm xmlns:a="http://schemas.openxmlformats.org/drawingml/2006/main">
          <a:off x="4169109" y="514596"/>
          <a:ext cx="633478"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24.xml><?xml version="1.0" encoding="utf-8"?>
<c:userShapes xmlns:c="http://schemas.openxmlformats.org/drawingml/2006/chart">
  <cdr:relSizeAnchor xmlns:cdr="http://schemas.openxmlformats.org/drawingml/2006/chartDrawing">
    <cdr:from>
      <cdr:x>0.12609</cdr:x>
      <cdr:y>0.54377</cdr:y>
    </cdr:from>
    <cdr:to>
      <cdr:x>0.29013</cdr:x>
      <cdr:y>0.61961</cdr:y>
    </cdr:to>
    <cdr:sp macro="" textlink="">
      <cdr:nvSpPr>
        <cdr:cNvPr id="2" name="TextBox 1"/>
        <cdr:cNvSpPr txBox="1"/>
      </cdr:nvSpPr>
      <cdr:spPr>
        <a:xfrm xmlns:a="http://schemas.openxmlformats.org/drawingml/2006/main">
          <a:off x="707643" y="1506520"/>
          <a:ext cx="920614" cy="21011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0.62946</cdr:x>
      <cdr:y>0.7452</cdr:y>
    </cdr:from>
    <cdr:to>
      <cdr:x>0.7665</cdr:x>
      <cdr:y>0.82105</cdr:y>
    </cdr:to>
    <cdr:sp macro="" textlink="">
      <cdr:nvSpPr>
        <cdr:cNvPr id="3" name="TextBox 1"/>
        <cdr:cNvSpPr txBox="1"/>
      </cdr:nvSpPr>
      <cdr:spPr>
        <a:xfrm xmlns:a="http://schemas.openxmlformats.org/drawingml/2006/main">
          <a:off x="3532639" y="2064582"/>
          <a:ext cx="769031"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0.73296</cdr:x>
      <cdr:y>0.18</cdr:y>
    </cdr:from>
    <cdr:to>
      <cdr:x>0.85433</cdr:x>
      <cdr:y>0.25585</cdr:y>
    </cdr:to>
    <cdr:sp macro="" textlink="">
      <cdr:nvSpPr>
        <cdr:cNvPr id="4" name="TextBox 1"/>
        <cdr:cNvSpPr txBox="1"/>
      </cdr:nvSpPr>
      <cdr:spPr>
        <a:xfrm xmlns:a="http://schemas.openxmlformats.org/drawingml/2006/main">
          <a:off x="4113450" y="498693"/>
          <a:ext cx="681186"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25.xml><?xml version="1.0" encoding="utf-8"?>
<c:userShapes xmlns:c="http://schemas.openxmlformats.org/drawingml/2006/chart">
  <cdr:relSizeAnchor xmlns:cdr="http://schemas.openxmlformats.org/drawingml/2006/chartDrawing">
    <cdr:from>
      <cdr:x>0.14594</cdr:x>
      <cdr:y>0.54377</cdr:y>
    </cdr:from>
    <cdr:to>
      <cdr:x>0.29297</cdr:x>
      <cdr:y>0.61961</cdr:y>
    </cdr:to>
    <cdr:sp macro="" textlink="">
      <cdr:nvSpPr>
        <cdr:cNvPr id="2" name="TextBox 1"/>
        <cdr:cNvSpPr txBox="1"/>
      </cdr:nvSpPr>
      <cdr:spPr>
        <a:xfrm xmlns:a="http://schemas.openxmlformats.org/drawingml/2006/main">
          <a:off x="819008" y="1506520"/>
          <a:ext cx="825152" cy="21011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0.63088</cdr:x>
      <cdr:y>0.73659</cdr:y>
    </cdr:from>
    <cdr:to>
      <cdr:x>0.77499</cdr:x>
      <cdr:y>0.81244</cdr:y>
    </cdr:to>
    <cdr:sp macro="" textlink="">
      <cdr:nvSpPr>
        <cdr:cNvPr id="3" name="TextBox 1"/>
        <cdr:cNvSpPr txBox="1"/>
      </cdr:nvSpPr>
      <cdr:spPr>
        <a:xfrm xmlns:a="http://schemas.openxmlformats.org/drawingml/2006/main">
          <a:off x="3540591" y="2040728"/>
          <a:ext cx="808765"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0.74004</cdr:x>
      <cdr:y>0.18</cdr:y>
    </cdr:from>
    <cdr:to>
      <cdr:x>0.85575</cdr:x>
      <cdr:y>0.25585</cdr:y>
    </cdr:to>
    <cdr:sp macro="" textlink="">
      <cdr:nvSpPr>
        <cdr:cNvPr id="4" name="TextBox 1"/>
        <cdr:cNvSpPr txBox="1"/>
      </cdr:nvSpPr>
      <cdr:spPr>
        <a:xfrm xmlns:a="http://schemas.openxmlformats.org/drawingml/2006/main">
          <a:off x="4153207" y="498693"/>
          <a:ext cx="649380"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drawings/drawing26.xml><?xml version="1.0" encoding="utf-8"?>
<c:userShapes xmlns:c="http://schemas.openxmlformats.org/drawingml/2006/chart">
  <cdr:relSizeAnchor xmlns:cdr="http://schemas.openxmlformats.org/drawingml/2006/chartDrawing">
    <cdr:from>
      <cdr:x>0.15726</cdr:x>
      <cdr:y>0.60691</cdr:y>
    </cdr:from>
    <cdr:to>
      <cdr:x>0.28871</cdr:x>
      <cdr:y>0.68275</cdr:y>
    </cdr:to>
    <cdr:sp macro="" textlink="">
      <cdr:nvSpPr>
        <cdr:cNvPr id="2" name="TextBox 1"/>
        <cdr:cNvSpPr txBox="1"/>
      </cdr:nvSpPr>
      <cdr:spPr>
        <a:xfrm xmlns:a="http://schemas.openxmlformats.org/drawingml/2006/main">
          <a:off x="882591" y="1681449"/>
          <a:ext cx="737715" cy="21011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Rp,</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0.6408</cdr:x>
      <cdr:y>0.73085</cdr:y>
    </cdr:from>
    <cdr:to>
      <cdr:x>0.78775</cdr:x>
      <cdr:y>0.8067</cdr:y>
    </cdr:to>
    <cdr:sp macro="" textlink="">
      <cdr:nvSpPr>
        <cdr:cNvPr id="3" name="TextBox 1"/>
        <cdr:cNvSpPr txBox="1"/>
      </cdr:nvSpPr>
      <cdr:spPr>
        <a:xfrm xmlns:a="http://schemas.openxmlformats.org/drawingml/2006/main">
          <a:off x="3596251" y="2024826"/>
          <a:ext cx="824703"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latin typeface="Times New Roman" panose="02020603050405020304" pitchFamily="18" charset="0"/>
              <a:cs typeface="Times New Roman" panose="02020603050405020304" pitchFamily="18" charset="0"/>
            </a:rPr>
            <a:t>R</a:t>
          </a:r>
          <a:r>
            <a:rPr lang="el-GR" sz="1000">
              <a:latin typeface="Times New Roman" panose="02020603050405020304" pitchFamily="18" charset="0"/>
              <a:cs typeface="Times New Roman" panose="02020603050405020304" pitchFamily="18" charset="0"/>
            </a:rPr>
            <a:t>Σ</a:t>
          </a:r>
          <a:r>
            <a:rPr lang="en-US" sz="14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Ом</a:t>
          </a:r>
          <a:endParaRPr lang="uk-UA" sz="14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0.73437</cdr:x>
      <cdr:y>0.18</cdr:y>
    </cdr:from>
    <cdr:to>
      <cdr:x>0.84867</cdr:x>
      <cdr:y>0.25585</cdr:y>
    </cdr:to>
    <cdr:sp macro="" textlink="">
      <cdr:nvSpPr>
        <cdr:cNvPr id="4" name="TextBox 1"/>
        <cdr:cNvSpPr txBox="1"/>
      </cdr:nvSpPr>
      <cdr:spPr>
        <a:xfrm xmlns:a="http://schemas.openxmlformats.org/drawingml/2006/main">
          <a:off x="4121401" y="498693"/>
          <a:ext cx="641430" cy="21014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uk-UA" sz="1400">
              <a:latin typeface="Times New Roman" panose="02020603050405020304" pitchFamily="18" charset="0"/>
              <a:cs typeface="Times New Roman" panose="02020603050405020304" pitchFamily="18" charset="0"/>
            </a:rPr>
            <a:t>І</a:t>
          </a:r>
          <a:r>
            <a:rPr lang="uk-UA" sz="1000">
              <a:latin typeface="Times New Roman" panose="02020603050405020304" pitchFamily="18" charset="0"/>
              <a:cs typeface="Times New Roman" panose="02020603050405020304" pitchFamily="18" charset="0"/>
            </a:rPr>
            <a:t>,</a:t>
          </a:r>
          <a:r>
            <a:rPr lang="en-US" sz="1400" baseline="0">
              <a:latin typeface="Times New Roman" panose="02020603050405020304" pitchFamily="18" charset="0"/>
              <a:cs typeface="Times New Roman" panose="02020603050405020304" pitchFamily="18" charset="0"/>
            </a:rPr>
            <a:t> </a:t>
          </a:r>
          <a:r>
            <a:rPr lang="uk-UA" sz="1400" baseline="0">
              <a:latin typeface="Times New Roman" panose="02020603050405020304" pitchFamily="18" charset="0"/>
              <a:cs typeface="Times New Roman" panose="02020603050405020304" pitchFamily="18" charset="0"/>
            </a:rPr>
            <a:t>А</a:t>
          </a:r>
          <a:endParaRPr lang="uk-UA" sz="140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C549E-1638-4383-A1F4-B9DC1C857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207</Pages>
  <Words>143683</Words>
  <Characters>81900</Characters>
  <Application>Microsoft Office Word</Application>
  <DocSecurity>0</DocSecurity>
  <Lines>682</Lines>
  <Paragraphs>450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Shpachuk</cp:lastModifiedBy>
  <cp:revision>10</cp:revision>
  <cp:lastPrinted>2017-08-24T10:34:00Z</cp:lastPrinted>
  <dcterms:created xsi:type="dcterms:W3CDTF">2018-01-20T11:56:00Z</dcterms:created>
  <dcterms:modified xsi:type="dcterms:W3CDTF">2018-01-20T12:50:00Z</dcterms:modified>
</cp:coreProperties>
</file>