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A5" w:rsidRPr="001B2EA5" w:rsidRDefault="00E429C2" w:rsidP="00384E12">
      <w:pPr>
        <w:shd w:val="clear" w:color="auto" w:fill="FFFFFF"/>
        <w:tabs>
          <w:tab w:val="left" w:pos="8364"/>
        </w:tabs>
        <w:spacing w:after="0" w:line="360" w:lineRule="auto"/>
        <w:ind w:firstLine="68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bookmark0"/>
      <w:r w:rsidRPr="00E429C2">
        <w:rPr>
          <w:rFonts w:ascii="Times New Roman" w:hAnsi="Times New Roman" w:cs="Times New Roman"/>
          <w:sz w:val="28"/>
          <w:szCs w:val="28"/>
          <w:lang w:val="uk-UA" w:eastAsia="uk-UA" w:bidi="uk-UA"/>
        </w:rPr>
        <w:pict>
          <v:rect id="_x0000_s1029" style="position:absolute;left:0;text-align:left;margin-left:483.8pt;margin-top:-29.05pt;width:23.35pt;height:21.5pt;z-index:251666432" strokecolor="white"/>
        </w:pict>
      </w:r>
      <w:r w:rsidR="001B2EA5" w:rsidRPr="001B2EA5">
        <w:rPr>
          <w:rFonts w:ascii="Times New Roman" w:hAnsi="Times New Roman" w:cs="Times New Roman"/>
          <w:b/>
          <w:spacing w:val="8"/>
          <w:sz w:val="28"/>
          <w:szCs w:val="28"/>
          <w:lang w:val="uk-UA"/>
        </w:rPr>
        <w:t>УДК 378.1</w:t>
      </w:r>
      <w:r w:rsidR="001B2EA5" w:rsidRPr="00EB33B4">
        <w:rPr>
          <w:rFonts w:ascii="Times New Roman" w:hAnsi="Times New Roman" w:cs="Times New Roman"/>
          <w:b/>
          <w:spacing w:val="8"/>
          <w:sz w:val="28"/>
          <w:szCs w:val="28"/>
          <w:lang w:val="uk-UA"/>
        </w:rPr>
        <w:t>4</w:t>
      </w:r>
      <w:r w:rsidR="001B2EA5" w:rsidRPr="001B2EA5">
        <w:rPr>
          <w:rFonts w:ascii="Times New Roman" w:hAnsi="Times New Roman" w:cs="Times New Roman"/>
          <w:b/>
          <w:spacing w:val="8"/>
          <w:sz w:val="28"/>
          <w:szCs w:val="28"/>
          <w:lang w:val="uk-UA"/>
        </w:rPr>
        <w:t>7</w:t>
      </w:r>
    </w:p>
    <w:p w:rsidR="001B2EA5" w:rsidRDefault="001B2EA5" w:rsidP="00384E12">
      <w:pPr>
        <w:pStyle w:val="a7"/>
        <w:spacing w:before="0" w:beforeAutospacing="0" w:after="0" w:afterAutospacing="0" w:line="360" w:lineRule="auto"/>
        <w:ind w:firstLine="680"/>
        <w:jc w:val="right"/>
        <w:rPr>
          <w:b/>
          <w:color w:val="000000"/>
          <w:sz w:val="28"/>
          <w:szCs w:val="28"/>
          <w:lang w:val="uk-UA"/>
        </w:rPr>
      </w:pPr>
      <w:r w:rsidRPr="000B5D91">
        <w:rPr>
          <w:b/>
          <w:color w:val="000000"/>
          <w:sz w:val="28"/>
          <w:szCs w:val="28"/>
          <w:lang w:val="uk-UA"/>
        </w:rPr>
        <w:t>Н. О.</w:t>
      </w:r>
      <w:r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Pr="000B5D91">
        <w:rPr>
          <w:b/>
          <w:color w:val="000000"/>
          <w:sz w:val="28"/>
          <w:szCs w:val="28"/>
          <w:lang w:val="uk-UA"/>
        </w:rPr>
        <w:t>Васаженко</w:t>
      </w:r>
      <w:proofErr w:type="spellEnd"/>
    </w:p>
    <w:p w:rsidR="008A3F46" w:rsidRPr="008A3F46" w:rsidRDefault="008A3F46" w:rsidP="00384E12">
      <w:pPr>
        <w:pStyle w:val="a7"/>
        <w:spacing w:before="0" w:beforeAutospacing="0" w:after="0" w:afterAutospacing="0" w:line="360" w:lineRule="auto"/>
        <w:ind w:firstLine="680"/>
        <w:jc w:val="right"/>
        <w:rPr>
          <w:bCs/>
          <w:sz w:val="28"/>
          <w:szCs w:val="28"/>
          <w:lang w:val="uk-UA"/>
        </w:rPr>
      </w:pPr>
      <w:r w:rsidRPr="008A3F46">
        <w:rPr>
          <w:bCs/>
          <w:sz w:val="28"/>
          <w:szCs w:val="28"/>
          <w:lang w:val="uk-UA"/>
        </w:rPr>
        <w:t xml:space="preserve">Вінницький навчально-науковий інститут економіки </w:t>
      </w:r>
    </w:p>
    <w:p w:rsidR="001B2EA5" w:rsidRDefault="008A3F46" w:rsidP="00F669E1">
      <w:pPr>
        <w:pStyle w:val="a7"/>
        <w:spacing w:before="0" w:beforeAutospacing="0" w:after="240" w:afterAutospacing="0" w:line="360" w:lineRule="auto"/>
        <w:ind w:firstLine="680"/>
        <w:jc w:val="right"/>
        <w:rPr>
          <w:bCs/>
          <w:sz w:val="28"/>
          <w:szCs w:val="28"/>
          <w:lang w:val="uk-UA"/>
        </w:rPr>
      </w:pPr>
      <w:proofErr w:type="spellStart"/>
      <w:r w:rsidRPr="008A3F46">
        <w:rPr>
          <w:bCs/>
          <w:sz w:val="28"/>
          <w:szCs w:val="28"/>
        </w:rPr>
        <w:t>Тернопільськ</w:t>
      </w:r>
      <w:r w:rsidRPr="008A3F46">
        <w:rPr>
          <w:bCs/>
          <w:sz w:val="28"/>
          <w:szCs w:val="28"/>
          <w:lang w:val="uk-UA"/>
        </w:rPr>
        <w:t>ого</w:t>
      </w:r>
      <w:proofErr w:type="spellEnd"/>
      <w:r w:rsidRPr="008A3F46">
        <w:rPr>
          <w:bCs/>
          <w:sz w:val="28"/>
          <w:szCs w:val="28"/>
        </w:rPr>
        <w:t xml:space="preserve"> </w:t>
      </w:r>
      <w:proofErr w:type="spellStart"/>
      <w:r w:rsidRPr="008A3F46">
        <w:rPr>
          <w:bCs/>
          <w:sz w:val="28"/>
          <w:szCs w:val="28"/>
        </w:rPr>
        <w:t>національн</w:t>
      </w:r>
      <w:r w:rsidRPr="008A3F46">
        <w:rPr>
          <w:bCs/>
          <w:sz w:val="28"/>
          <w:szCs w:val="28"/>
          <w:lang w:val="uk-UA"/>
        </w:rPr>
        <w:t>ого</w:t>
      </w:r>
      <w:proofErr w:type="spellEnd"/>
      <w:r w:rsidRPr="008A3F46">
        <w:rPr>
          <w:bCs/>
          <w:sz w:val="28"/>
          <w:szCs w:val="28"/>
        </w:rPr>
        <w:t xml:space="preserve"> </w:t>
      </w:r>
      <w:proofErr w:type="spellStart"/>
      <w:r w:rsidRPr="008A3F46">
        <w:rPr>
          <w:bCs/>
          <w:sz w:val="28"/>
          <w:szCs w:val="28"/>
        </w:rPr>
        <w:t>економічн</w:t>
      </w:r>
      <w:r w:rsidRPr="008A3F46">
        <w:rPr>
          <w:bCs/>
          <w:sz w:val="28"/>
          <w:szCs w:val="28"/>
          <w:lang w:val="uk-UA"/>
        </w:rPr>
        <w:t>ого</w:t>
      </w:r>
      <w:proofErr w:type="spellEnd"/>
      <w:r w:rsidRPr="008A3F46">
        <w:rPr>
          <w:bCs/>
          <w:sz w:val="28"/>
          <w:szCs w:val="28"/>
        </w:rPr>
        <w:t xml:space="preserve"> </w:t>
      </w:r>
      <w:proofErr w:type="spellStart"/>
      <w:r w:rsidRPr="008A3F46">
        <w:rPr>
          <w:bCs/>
          <w:sz w:val="28"/>
          <w:szCs w:val="28"/>
        </w:rPr>
        <w:t>університет</w:t>
      </w:r>
      <w:proofErr w:type="spellEnd"/>
      <w:r w:rsidRPr="008A3F46">
        <w:rPr>
          <w:bCs/>
          <w:sz w:val="28"/>
          <w:szCs w:val="28"/>
          <w:lang w:val="uk-UA"/>
        </w:rPr>
        <w:t>у</w:t>
      </w:r>
    </w:p>
    <w:p w:rsidR="001B2EA5" w:rsidRDefault="001B2EA5" w:rsidP="00F669E1">
      <w:pPr>
        <w:shd w:val="clear" w:color="auto" w:fill="FFFFFF"/>
        <w:tabs>
          <w:tab w:val="left" w:pos="8222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2EA5">
        <w:rPr>
          <w:rFonts w:ascii="Times New Roman" w:hAnsi="Times New Roman" w:cs="Times New Roman"/>
          <w:b/>
          <w:sz w:val="28"/>
          <w:szCs w:val="28"/>
          <w:lang w:val="uk-UA"/>
        </w:rPr>
        <w:t>ЗАСТОСУВАННЯ ІННОВАЦІЙНИХ ТЕХНОЛОГІЙ В ПРОЦЕСІ</w:t>
      </w:r>
      <w:r w:rsidR="00A558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B2E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ФОРМУВАННЯ ПРОФЕСІЙНОЇ КОМПЕТЕНТНОСТІ </w:t>
      </w:r>
    </w:p>
    <w:p w:rsidR="001B2EA5" w:rsidRDefault="001B2EA5" w:rsidP="00F669E1">
      <w:pPr>
        <w:shd w:val="clear" w:color="auto" w:fill="FFFFFF"/>
        <w:tabs>
          <w:tab w:val="left" w:pos="8222"/>
        </w:tabs>
        <w:spacing w:after="240" w:line="360" w:lineRule="auto"/>
        <w:jc w:val="center"/>
        <w:rPr>
          <w:rFonts w:ascii="Times New Roman" w:hAnsi="Times New Roman" w:cs="Times New Roman"/>
          <w:b/>
          <w:spacing w:val="-3"/>
          <w:sz w:val="28"/>
          <w:szCs w:val="28"/>
          <w:lang w:val="uk-UA"/>
        </w:rPr>
      </w:pPr>
      <w:r w:rsidRPr="001B2EA5">
        <w:rPr>
          <w:rFonts w:ascii="Times New Roman" w:hAnsi="Times New Roman" w:cs="Times New Roman"/>
          <w:b/>
          <w:sz w:val="28"/>
          <w:szCs w:val="28"/>
          <w:lang w:val="uk-UA"/>
        </w:rPr>
        <w:t>МАЙБУТНІХ ФАХІВЦІВ ЕКОНОМІЧНИХ СПЕЦІАЛЬНОСТЕЙ</w:t>
      </w:r>
    </w:p>
    <w:p w:rsidR="00793200" w:rsidRPr="00EC5B9B" w:rsidRDefault="00793200" w:rsidP="00EC6FCC">
      <w:pPr>
        <w:spacing w:after="240" w:line="240" w:lineRule="auto"/>
        <w:ind w:firstLine="68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C5B9B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Метою статті є аналіз</w:t>
      </w:r>
      <w:r w:rsidRPr="00C124E8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  <w:lang w:val="uk-UA"/>
        </w:rPr>
        <w:t xml:space="preserve"> </w:t>
      </w:r>
      <w:r w:rsidRPr="00793200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практичн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их</w:t>
      </w:r>
      <w:r w:rsidRPr="00793200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 xml:space="preserve"> аспект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uk-UA"/>
        </w:rPr>
        <w:t>ів</w:t>
      </w:r>
      <w:r w:rsidRPr="00793200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  <w:lang w:val="uk-UA"/>
        </w:rPr>
        <w:t xml:space="preserve"> 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формування </w:t>
      </w:r>
      <w:r w:rsidR="004B486D">
        <w:rPr>
          <w:rFonts w:ascii="Times New Roman" w:hAnsi="Times New Roman" w:cs="Times New Roman"/>
          <w:i/>
          <w:sz w:val="28"/>
          <w:szCs w:val="28"/>
          <w:lang w:val="uk-UA"/>
        </w:rPr>
        <w:t>профес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>ійної компетентності студентів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-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>економі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стів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фаховій підготовці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. У процесі дослідження використовувався </w:t>
      </w:r>
      <w:r w:rsidRPr="00671A42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системний і порівняльний </w:t>
      </w:r>
      <w:proofErr w:type="spellStart"/>
      <w:r w:rsidRPr="00671A42">
        <w:rPr>
          <w:rFonts w:ascii="Times New Roman" w:hAnsi="Times New Roman" w:cs="Times New Roman"/>
          <w:i/>
          <w:sz w:val="28"/>
          <w:szCs w:val="28"/>
          <w:lang w:val="uk-UA"/>
        </w:rPr>
        <w:t>аналiз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671A4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За результатами дослідження д</w:t>
      </w:r>
      <w:r w:rsidRPr="00FC58DE">
        <w:rPr>
          <w:rFonts w:ascii="Times New Roman" w:eastAsia="Times New Roman" w:hAnsi="Times New Roman"/>
          <w:i/>
          <w:sz w:val="28"/>
          <w:szCs w:val="28"/>
          <w:lang w:val="uk-UA"/>
        </w:rPr>
        <w:t>ов</w:t>
      </w:r>
      <w:r>
        <w:rPr>
          <w:rFonts w:ascii="Times New Roman" w:eastAsia="Times New Roman" w:hAnsi="Times New Roman"/>
          <w:i/>
          <w:sz w:val="28"/>
          <w:szCs w:val="28"/>
          <w:lang w:val="uk-UA"/>
        </w:rPr>
        <w:t>е</w:t>
      </w:r>
      <w:r w:rsidRPr="00FC58DE">
        <w:rPr>
          <w:rFonts w:ascii="Times New Roman" w:eastAsia="Times New Roman" w:hAnsi="Times New Roman"/>
          <w:i/>
          <w:sz w:val="28"/>
          <w:szCs w:val="28"/>
          <w:lang w:val="uk-UA"/>
        </w:rPr>
        <w:t>д</w:t>
      </w:r>
      <w:r>
        <w:rPr>
          <w:rFonts w:ascii="Times New Roman" w:eastAsia="Times New Roman" w:hAnsi="Times New Roman"/>
          <w:i/>
          <w:sz w:val="28"/>
          <w:szCs w:val="28"/>
          <w:lang w:val="uk-UA"/>
        </w:rPr>
        <w:t>ено</w:t>
      </w:r>
      <w:r w:rsidRPr="00FC58DE">
        <w:rPr>
          <w:rFonts w:ascii="Times New Roman" w:eastAsia="Times New Roman" w:hAnsi="Times New Roman"/>
          <w:i/>
          <w:sz w:val="28"/>
          <w:szCs w:val="28"/>
          <w:lang w:val="uk-UA"/>
        </w:rPr>
        <w:t xml:space="preserve">, що проблема формування </w:t>
      </w:r>
      <w:r w:rsidR="004160AE">
        <w:rPr>
          <w:rFonts w:ascii="Times New Roman" w:eastAsia="Times New Roman" w:hAnsi="Times New Roman"/>
          <w:i/>
          <w:sz w:val="28"/>
          <w:szCs w:val="28"/>
          <w:lang w:val="uk-UA"/>
        </w:rPr>
        <w:t>профес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ійної компетентності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фахівців-економістів </w:t>
      </w:r>
      <w:r w:rsidRPr="00FC58DE">
        <w:rPr>
          <w:rFonts w:ascii="Times New Roman" w:eastAsia="Times New Roman" w:hAnsi="Times New Roman"/>
          <w:i/>
          <w:sz w:val="28"/>
          <w:szCs w:val="28"/>
          <w:lang w:val="uk-UA"/>
        </w:rPr>
        <w:t xml:space="preserve">в умовах </w:t>
      </w:r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 xml:space="preserve">поглибленої </w:t>
      </w:r>
      <w:proofErr w:type="spellStart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економiчної</w:t>
      </w:r>
      <w:proofErr w:type="spellEnd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полiтичної</w:t>
      </w:r>
      <w:proofErr w:type="spellEnd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iнтеграцiї</w:t>
      </w:r>
      <w:proofErr w:type="spellEnd"/>
      <w:r w:rsidRPr="00FC58D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 xml:space="preserve"> з Євросоюзом </w:t>
      </w:r>
      <w:r w:rsidRPr="00FC58DE">
        <w:rPr>
          <w:rFonts w:ascii="Times New Roman" w:eastAsia="Times New Roman" w:hAnsi="Times New Roman"/>
          <w:i/>
          <w:sz w:val="28"/>
          <w:szCs w:val="28"/>
          <w:lang w:val="uk-UA"/>
        </w:rPr>
        <w:t>є актуальною та практично значущою.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Практичне значення дослідження полягає у 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>визначенн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форм організації практи</w:t>
      </w:r>
      <w:r w:rsidR="004160AE">
        <w:rPr>
          <w:rFonts w:ascii="Times New Roman" w:hAnsi="Times New Roman" w:cs="Times New Roman"/>
          <w:i/>
          <w:sz w:val="28"/>
          <w:szCs w:val="28"/>
          <w:lang w:val="uk-UA"/>
        </w:rPr>
        <w:t>чного навчання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, які відповідають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їх 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>майбутній фаховій діяльності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Результати д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>ослідження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>мож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уть</w:t>
      </w:r>
      <w:r w:rsidRPr="003273E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слугувати для подальшого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вдосконалення традиційної </w:t>
      </w:r>
      <w:r w:rsidRPr="00F058D2">
        <w:rPr>
          <w:rFonts w:ascii="Times New Roman" w:hAnsi="Times New Roman" w:cs="Times New Roman"/>
          <w:i/>
          <w:sz w:val="28"/>
          <w:szCs w:val="28"/>
          <w:lang w:val="uk-UA"/>
        </w:rPr>
        <w:t>професійн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ої</w:t>
      </w:r>
      <w:r w:rsidRPr="00F058D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підготовк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F058D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фахівців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-економістів.</w:t>
      </w:r>
    </w:p>
    <w:p w:rsidR="001B2EA5" w:rsidRPr="00793200" w:rsidRDefault="001B2EA5" w:rsidP="00EC6FCC">
      <w:pPr>
        <w:widowControl w:val="0"/>
        <w:shd w:val="clear" w:color="auto" w:fill="FFFFFF"/>
        <w:tabs>
          <w:tab w:val="left" w:pos="586"/>
        </w:tabs>
        <w:spacing w:after="0" w:line="240" w:lineRule="auto"/>
        <w:ind w:firstLine="68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Ключові слова: </w:t>
      </w:r>
      <w:r w:rsidR="004160AE"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фахівці-економісти, </w:t>
      </w:r>
      <w:r w:rsidRPr="00793200">
        <w:rPr>
          <w:rFonts w:ascii="Times New Roman" w:hAnsi="Times New Roman" w:cs="Times New Roman"/>
          <w:i/>
          <w:sz w:val="28"/>
          <w:szCs w:val="28"/>
        </w:rPr>
        <w:t xml:space="preserve">практична </w:t>
      </w:r>
      <w:proofErr w:type="spellStart"/>
      <w:r w:rsidRPr="00793200">
        <w:rPr>
          <w:rFonts w:ascii="Times New Roman" w:hAnsi="Times New Roman" w:cs="Times New Roman"/>
          <w:i/>
          <w:sz w:val="28"/>
          <w:szCs w:val="28"/>
        </w:rPr>
        <w:t>підготовка</w:t>
      </w:r>
      <w:proofErr w:type="spellEnd"/>
      <w:r w:rsidRPr="00793200">
        <w:rPr>
          <w:rFonts w:ascii="Times New Roman" w:hAnsi="Times New Roman" w:cs="Times New Roman"/>
          <w:i/>
          <w:sz w:val="28"/>
          <w:szCs w:val="28"/>
        </w:rPr>
        <w:t>,</w:t>
      </w:r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професійна компетентність, </w:t>
      </w:r>
      <w:proofErr w:type="spellStart"/>
      <w:r w:rsidR="004160AE" w:rsidRPr="004160AE">
        <w:rPr>
          <w:rFonts w:ascii="Times New Roman" w:hAnsi="Times New Roman" w:cs="Times New Roman"/>
          <w:i/>
          <w:sz w:val="28"/>
          <w:szCs w:val="28"/>
        </w:rPr>
        <w:t>ділова</w:t>
      </w:r>
      <w:proofErr w:type="spellEnd"/>
      <w:r w:rsidR="004160AE" w:rsidRPr="004160A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160AE" w:rsidRPr="004160AE">
        <w:rPr>
          <w:rFonts w:ascii="Times New Roman" w:hAnsi="Times New Roman" w:cs="Times New Roman"/>
          <w:i/>
          <w:sz w:val="28"/>
          <w:szCs w:val="28"/>
        </w:rPr>
        <w:t>гра</w:t>
      </w:r>
      <w:proofErr w:type="spellEnd"/>
      <w:r w:rsidRPr="0079320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1B2EA5" w:rsidRDefault="001B2EA5" w:rsidP="00EC6FCC">
      <w:pPr>
        <w:spacing w:after="0" w:line="360" w:lineRule="auto"/>
        <w:ind w:firstLine="680"/>
        <w:jc w:val="right"/>
        <w:outlineLvl w:val="1"/>
        <w:rPr>
          <w:rFonts w:ascii="Times New Roman" w:hAnsi="Times New Roman"/>
          <w:sz w:val="28"/>
          <w:szCs w:val="28"/>
          <w:lang w:val="uk-UA"/>
        </w:rPr>
      </w:pPr>
    </w:p>
    <w:p w:rsidR="007C15BA" w:rsidRDefault="007C15BA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7D15">
        <w:rPr>
          <w:rFonts w:ascii="Times New Roman" w:hAnsi="Times New Roman" w:cs="Times New Roman"/>
          <w:b/>
          <w:sz w:val="28"/>
          <w:szCs w:val="28"/>
          <w:lang w:val="uk-UA"/>
        </w:rPr>
        <w:t>Постановка проблеми.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Стратегією сталого розвитку </w:t>
      </w:r>
      <w:r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«</w:t>
      </w:r>
      <w:r w:rsidRPr="006C7D15"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Україна – 2020</w:t>
      </w:r>
      <w:r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» передбачено</w:t>
      </w:r>
      <w:r w:rsidRPr="006C7D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створення сприятливого середовища для ведення бізнесу, розвитку малого і середнього підприємництва, залучення інвестицій, спрощення міжнародної торгівлі та підвищення ефективності ринку праці.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Розширення мережі малих і середніх виробничих підприємств дозволить забезпечити економічну стабільність країни, за рахунок створення значної кількості робочих місць. Але створення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конкурентноздатних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міжнародному ринку праці підприємств потребує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принципово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нової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будуть мати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достатньо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науково-технічний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потенціал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володі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сучасними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інноваційними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технологіями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активну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життєву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бажання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працювати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нових економічних умовах.</w:t>
      </w:r>
    </w:p>
    <w:p w:rsidR="00401F2A" w:rsidRDefault="00401F2A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E12">
        <w:rPr>
          <w:rFonts w:ascii="Times New Roman" w:hAnsi="Times New Roman" w:cs="Times New Roman"/>
          <w:sz w:val="28"/>
          <w:szCs w:val="28"/>
          <w:lang w:val="uk-UA"/>
        </w:rPr>
        <w:t>Для реалізації технологічного підходу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з метою формування професійних </w:t>
      </w:r>
      <w:proofErr w:type="spellStart"/>
      <w:r w:rsidRPr="00384E12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у майбутніх фахівців економічних спеціальностей, потрібно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визначити методи навчання, які можуть бути рекомендовані для цього. Основними факторами, що сприяють творчому ставленню студентів до навчальних занять, є: емоційність, проблемність, ігровий характер занять, нестандартний характер навчально-пізнавальної діяльності, змагальність, професійний інтерес.</w:t>
      </w:r>
    </w:p>
    <w:p w:rsidR="007C15BA" w:rsidRDefault="007C15BA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5D91">
        <w:rPr>
          <w:rFonts w:ascii="Times New Roman" w:eastAsia="TimesNewRoman" w:hAnsi="Times New Roman" w:cs="Times New Roman"/>
          <w:b/>
          <w:sz w:val="28"/>
          <w:szCs w:val="28"/>
          <w:lang w:val="uk-UA" w:eastAsia="en-US"/>
        </w:rPr>
        <w:t xml:space="preserve">Аналіз </w:t>
      </w:r>
      <w:r w:rsidR="00495F48">
        <w:rPr>
          <w:rFonts w:ascii="Times New Roman" w:eastAsia="TimesNewRoman" w:hAnsi="Times New Roman" w:cs="Times New Roman"/>
          <w:b/>
          <w:sz w:val="28"/>
          <w:szCs w:val="28"/>
          <w:lang w:val="uk-UA" w:eastAsia="en-US"/>
        </w:rPr>
        <w:t>актуальних</w:t>
      </w:r>
      <w:r w:rsidRPr="000B5D91">
        <w:rPr>
          <w:rFonts w:ascii="Times New Roman" w:eastAsia="TimesNewRoman" w:hAnsi="Times New Roman" w:cs="Times New Roman"/>
          <w:b/>
          <w:sz w:val="28"/>
          <w:szCs w:val="28"/>
          <w:lang w:val="uk-UA" w:eastAsia="en-US"/>
        </w:rPr>
        <w:t xml:space="preserve"> досліджень.</w:t>
      </w:r>
      <w:r w:rsidRPr="000B5D9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401F2A">
        <w:rPr>
          <w:rFonts w:ascii="Times New Roman" w:eastAsia="TimesNewRomanPSMT" w:hAnsi="Times New Roman" w:cs="Times New Roman"/>
          <w:sz w:val="28"/>
          <w:szCs w:val="28"/>
          <w:lang w:val="uk-UA"/>
        </w:rPr>
        <w:t>У наш час п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>ровідн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роль у підготов</w:t>
      </w:r>
      <w:r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мпетентних фахівців-економістів 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надається 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 xml:space="preserve">інноваційним 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методам навчання та 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>ін</w:t>
      </w:r>
      <w:r>
        <w:rPr>
          <w:rFonts w:ascii="Times New Roman" w:hAnsi="Times New Roman" w:cs="Times New Roman"/>
          <w:sz w:val="28"/>
          <w:szCs w:val="28"/>
          <w:lang w:val="uk-UA"/>
        </w:rPr>
        <w:t>форма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ційним технологіям. </w:t>
      </w:r>
      <w:r>
        <w:rPr>
          <w:rFonts w:ascii="Times New Roman" w:hAnsi="Times New Roman" w:cs="Times New Roman"/>
          <w:sz w:val="28"/>
          <w:szCs w:val="28"/>
          <w:lang w:val="uk-UA"/>
        </w:rPr>
        <w:t>Завдяки їх застосуванню стає можливим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>пов’язати прогресивні теоретичні розробки з практикою, розвивати уміння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навички та 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 xml:space="preserve">компетенції 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>самостійно приймати рішення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 xml:space="preserve"> та нести відповідальність за їх виконання,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>активізувати самостійн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у роботу</w:t>
      </w:r>
      <w:r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студентів, залучити їх до </w:t>
      </w:r>
      <w:r w:rsidR="00401F2A">
        <w:rPr>
          <w:rFonts w:ascii="Times New Roman" w:hAnsi="Times New Roman" w:cs="Times New Roman"/>
          <w:sz w:val="28"/>
          <w:szCs w:val="28"/>
          <w:lang w:val="uk-UA"/>
        </w:rPr>
        <w:t>неперервної освіти протягом життя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52A4" w:rsidRDefault="008F2FC1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Активний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пошук, розробка і впровадження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інноваційних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методів</w:t>
      </w:r>
      <w:r w:rsidRPr="008F2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родовжується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 xml:space="preserve"> в Є</w:t>
      </w:r>
      <w:r>
        <w:rPr>
          <w:rFonts w:ascii="Times New Roman" w:hAnsi="Times New Roman" w:cs="Times New Roman"/>
          <w:sz w:val="28"/>
          <w:szCs w:val="28"/>
          <w:lang w:val="uk-UA"/>
        </w:rPr>
        <w:t>вропейському освітньому просторі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, про що свідчать численні міжнародні та регіональні науково-методичні конференції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Багато інформації з </w:t>
      </w:r>
      <w:r>
        <w:rPr>
          <w:rFonts w:ascii="Times New Roman" w:hAnsi="Times New Roman" w:cs="Times New Roman"/>
          <w:sz w:val="28"/>
          <w:szCs w:val="28"/>
          <w:lang w:val="uk-UA"/>
        </w:rPr>
        <w:t>цих питань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розміщено у Інтернеті. 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 xml:space="preserve">Застосування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сучасних 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>ін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>форма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>ційни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BE52A4" w:rsidRPr="00401F2A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</w:t>
      </w:r>
      <w:r w:rsidR="00BE52A4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значно розширило дидактичні можливості 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ігров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навчання як складов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інноваційних методів навчання. Основні положення теорії ігрової діяльності сформулювали класики російської та радянської педагогіки – С.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Рубінштейн</w:t>
      </w:r>
      <w:proofErr w:type="spellEnd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, Л.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Виготський, О.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Леонтьєв, А.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Макаренко, Д.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Писарєв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5888" w:rsidRPr="00384E12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A5888" w:rsidRPr="00384E12">
        <w:rPr>
          <w:rFonts w:ascii="Times New Roman" w:hAnsi="Times New Roman" w:cs="Times New Roman"/>
          <w:sz w:val="28"/>
          <w:szCs w:val="28"/>
          <w:lang w:val="uk-UA"/>
        </w:rPr>
        <w:t>Ушинський</w:t>
      </w:r>
      <w:r w:rsidR="00DA58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та інші.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Використанню 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 xml:space="preserve">ігрових методів у процесі фахової підготовки, з метою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формування професійн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компетен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 xml:space="preserve">, присвятили свої дослідження 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Бiрштейн</w:t>
      </w:r>
      <w:proofErr w:type="spellEnd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, А.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Вербицький, </w:t>
      </w:r>
      <w:r w:rsidR="00DA5888" w:rsidRPr="00384E12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A5888" w:rsidRPr="00384E12">
        <w:rPr>
          <w:rFonts w:ascii="Times New Roman" w:hAnsi="Times New Roman" w:cs="Times New Roman"/>
          <w:sz w:val="28"/>
          <w:szCs w:val="28"/>
          <w:lang w:val="uk-UA"/>
        </w:rPr>
        <w:t>Кларін</w:t>
      </w:r>
      <w:proofErr w:type="spellEnd"/>
      <w:r w:rsidR="00DA58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A5888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Л.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Матросова, </w:t>
      </w:r>
      <w:r w:rsidR="00DA5888" w:rsidRPr="00384E12">
        <w:rPr>
          <w:rFonts w:ascii="Times New Roman" w:hAnsi="Times New Roman" w:cs="Times New Roman"/>
          <w:bCs/>
          <w:sz w:val="28"/>
          <w:szCs w:val="28"/>
          <w:lang w:val="uk-UA"/>
        </w:rPr>
        <w:t>В.</w:t>
      </w:r>
      <w:r w:rsidR="00DA5888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DA5888" w:rsidRPr="00384E12">
        <w:rPr>
          <w:rFonts w:ascii="Times New Roman" w:hAnsi="Times New Roman" w:cs="Times New Roman"/>
          <w:bCs/>
          <w:sz w:val="28"/>
          <w:szCs w:val="28"/>
          <w:lang w:val="uk-UA"/>
        </w:rPr>
        <w:t>Петрук</w:t>
      </w:r>
      <w:r w:rsidR="00DA5888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DA5888" w:rsidRPr="00384E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В. </w:t>
      </w:r>
      <w:proofErr w:type="spellStart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Платов</w:t>
      </w:r>
      <w:proofErr w:type="spellEnd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, А.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Смолкін</w:t>
      </w:r>
      <w:proofErr w:type="spellEnd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, В.</w:t>
      </w:r>
      <w:r w:rsidR="00DA5888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BE52A4" w:rsidRPr="00384E12">
        <w:rPr>
          <w:rFonts w:ascii="Times New Roman" w:hAnsi="Times New Roman" w:cs="Times New Roman"/>
          <w:sz w:val="28"/>
          <w:szCs w:val="28"/>
          <w:lang w:val="uk-UA"/>
        </w:rPr>
        <w:t>Трайнев</w:t>
      </w:r>
      <w:proofErr w:type="spellEnd"/>
      <w:r w:rsidR="00DA58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A5888" w:rsidRPr="00DA58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A5888" w:rsidRPr="00384E12">
        <w:rPr>
          <w:rFonts w:ascii="Times New Roman" w:hAnsi="Times New Roman" w:cs="Times New Roman"/>
          <w:bCs/>
          <w:sz w:val="28"/>
          <w:szCs w:val="28"/>
          <w:lang w:val="uk-UA"/>
        </w:rPr>
        <w:t>І. </w:t>
      </w:r>
      <w:proofErr w:type="spellStart"/>
      <w:r w:rsidR="00DA5888" w:rsidRPr="00384E12">
        <w:rPr>
          <w:rFonts w:ascii="Times New Roman" w:hAnsi="Times New Roman" w:cs="Times New Roman"/>
          <w:bCs/>
          <w:sz w:val="28"/>
          <w:szCs w:val="28"/>
          <w:lang w:val="uk-UA"/>
        </w:rPr>
        <w:t>Хом’юк</w:t>
      </w:r>
      <w:proofErr w:type="spellEnd"/>
      <w:r w:rsidR="00DA58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інші.</w:t>
      </w:r>
    </w:p>
    <w:p w:rsidR="007C15BA" w:rsidRPr="00E8105C" w:rsidRDefault="007C15BA" w:rsidP="00EC6FCC">
      <w:pPr>
        <w:widowControl w:val="0"/>
        <w:spacing w:after="0" w:line="360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</w:pPr>
      <w:r w:rsidRPr="000B5D91">
        <w:rPr>
          <w:rFonts w:ascii="Times New Roman" w:hAnsi="Times New Roman" w:cs="Times New Roman"/>
          <w:b/>
          <w:sz w:val="28"/>
          <w:szCs w:val="28"/>
        </w:rPr>
        <w:t xml:space="preserve">Мета </w:t>
      </w:r>
      <w:proofErr w:type="spellStart"/>
      <w:r w:rsidRPr="000B5D91">
        <w:rPr>
          <w:rFonts w:ascii="Times New Roman" w:hAnsi="Times New Roman" w:cs="Times New Roman"/>
          <w:b/>
          <w:sz w:val="28"/>
          <w:szCs w:val="28"/>
        </w:rPr>
        <w:t>статті</w:t>
      </w:r>
      <w:proofErr w:type="spellEnd"/>
      <w:r w:rsidRPr="000B5D91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0B5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124E8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проаналізувати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uk-UA"/>
        </w:rPr>
        <w:t xml:space="preserve"> </w:t>
      </w:r>
      <w:r w:rsidRPr="00523A7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практичні</w:t>
      </w:r>
      <w:r w:rsidRPr="00C124E8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аспекти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uk-UA"/>
        </w:rPr>
        <w:t xml:space="preserve"> </w:t>
      </w:r>
      <w:r w:rsidRPr="00C124E8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Pr="00494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58BA">
        <w:rPr>
          <w:rFonts w:ascii="Times New Roman" w:hAnsi="Times New Roman" w:cs="Times New Roman"/>
          <w:sz w:val="28"/>
          <w:szCs w:val="28"/>
          <w:lang w:val="uk-UA"/>
        </w:rPr>
        <w:t>професійної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 </w:t>
      </w:r>
      <w:r w:rsidRPr="00494DF1">
        <w:rPr>
          <w:rFonts w:ascii="Times New Roman" w:hAnsi="Times New Roman" w:cs="Times New Roman"/>
          <w:sz w:val="28"/>
          <w:szCs w:val="28"/>
          <w:lang w:val="uk-UA"/>
        </w:rPr>
        <w:t xml:space="preserve">студентів </w:t>
      </w:r>
      <w:r>
        <w:rPr>
          <w:rFonts w:ascii="Times New Roman" w:hAnsi="Times New Roman" w:cs="Times New Roman"/>
          <w:sz w:val="28"/>
          <w:szCs w:val="28"/>
          <w:lang w:val="uk-UA"/>
        </w:rPr>
        <w:t>економічних спеціальностей у фаховій підготовці.</w:t>
      </w:r>
    </w:p>
    <w:p w:rsidR="004B486D" w:rsidRPr="00991CCF" w:rsidRDefault="004B486D" w:rsidP="00EC6FCC">
      <w:pPr>
        <w:tabs>
          <w:tab w:val="left" w:pos="654"/>
          <w:tab w:val="left" w:pos="840"/>
          <w:tab w:val="center" w:pos="4536"/>
          <w:tab w:val="right" w:pos="893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</w:t>
      </w:r>
      <w:r w:rsidRPr="00137AA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етоди дослідження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  <w:r w:rsidRPr="00BF1AEE">
        <w:rPr>
          <w:rFonts w:ascii="Times New Roman" w:hAnsi="Times New Roman" w:cs="Times New Roman"/>
          <w:sz w:val="28"/>
          <w:szCs w:val="28"/>
          <w:lang w:val="uk-UA"/>
        </w:rPr>
        <w:t xml:space="preserve"> системний і порівняльний </w:t>
      </w:r>
      <w:proofErr w:type="spellStart"/>
      <w:r w:rsidRPr="00BF1AEE">
        <w:rPr>
          <w:rFonts w:ascii="Times New Roman" w:hAnsi="Times New Roman" w:cs="Times New Roman"/>
          <w:sz w:val="28"/>
          <w:szCs w:val="28"/>
          <w:lang w:val="uk-UA"/>
        </w:rPr>
        <w:t>аналiз</w:t>
      </w:r>
      <w:proofErr w:type="spellEnd"/>
      <w:r w:rsidRPr="00BF1A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F1AEE">
        <w:rPr>
          <w:rFonts w:ascii="Times New Roman" w:hAnsi="Times New Roman" w:cs="Times New Roman"/>
          <w:spacing w:val="-1"/>
          <w:sz w:val="28"/>
          <w:szCs w:val="28"/>
          <w:lang w:val="uk-UA"/>
        </w:rPr>
        <w:t>педагогiчної</w:t>
      </w:r>
      <w:proofErr w:type="spellEnd"/>
      <w:r w:rsidRPr="00BF1AEE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, </w:t>
      </w:r>
      <w:proofErr w:type="spellStart"/>
      <w:r w:rsidRPr="00BF1AEE">
        <w:rPr>
          <w:rFonts w:ascii="Times New Roman" w:hAnsi="Times New Roman" w:cs="Times New Roman"/>
          <w:spacing w:val="-1"/>
          <w:sz w:val="28"/>
          <w:szCs w:val="28"/>
          <w:lang w:val="uk-UA"/>
        </w:rPr>
        <w:t>економiчної</w:t>
      </w:r>
      <w:proofErr w:type="spellEnd"/>
      <w:r w:rsidRPr="00BF1AEE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, нормативно-правової, методичної </w:t>
      </w:r>
      <w:proofErr w:type="spellStart"/>
      <w:r w:rsidRPr="00BF1AEE">
        <w:rPr>
          <w:rFonts w:ascii="Times New Roman" w:hAnsi="Times New Roman" w:cs="Times New Roman"/>
          <w:sz w:val="28"/>
          <w:szCs w:val="28"/>
          <w:lang w:val="uk-UA"/>
        </w:rPr>
        <w:t>лiтератури</w:t>
      </w:r>
      <w:proofErr w:type="spellEnd"/>
      <w:r w:rsidRPr="00BF1AEE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BF1AEE">
        <w:rPr>
          <w:rFonts w:ascii="Times New Roman" w:hAnsi="Times New Roman" w:cs="Times New Roman"/>
          <w:sz w:val="28"/>
          <w:szCs w:val="28"/>
          <w:lang w:val="uk-UA"/>
        </w:rPr>
        <w:t>iнформацiйних</w:t>
      </w:r>
      <w:proofErr w:type="spellEnd"/>
      <w:r w:rsidRPr="00BF1A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F1AEE">
        <w:rPr>
          <w:rFonts w:ascii="Times New Roman" w:hAnsi="Times New Roman" w:cs="Times New Roman"/>
          <w:sz w:val="28"/>
          <w:szCs w:val="28"/>
          <w:lang w:val="uk-UA"/>
        </w:rPr>
        <w:t>ресурсiв</w:t>
      </w:r>
      <w:proofErr w:type="spellEnd"/>
      <w:r w:rsidRPr="00BF1A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F1AEE">
        <w:rPr>
          <w:rFonts w:ascii="Times New Roman" w:hAnsi="Times New Roman" w:cs="Times New Roman"/>
          <w:sz w:val="28"/>
          <w:szCs w:val="28"/>
          <w:lang w:val="uk-UA"/>
        </w:rPr>
        <w:t>Iнтернет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особистiсно-орiєнтован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компетентнiсно-орiєнтован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91CCF">
        <w:rPr>
          <w:rFonts w:ascii="Times New Roman" w:hAnsi="Times New Roman" w:cs="Times New Roman"/>
          <w:spacing w:val="-3"/>
          <w:sz w:val="28"/>
          <w:szCs w:val="28"/>
          <w:lang w:val="uk-UA"/>
        </w:rPr>
        <w:lastRenderedPageBreak/>
        <w:t>культурологiчн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>ий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технологi</w:t>
      </w:r>
      <w:r w:rsidRPr="00991CCF">
        <w:rPr>
          <w:rFonts w:ascii="Times New Roman" w:hAnsi="Times New Roman" w:cs="Times New Roman"/>
          <w:spacing w:val="-3"/>
          <w:sz w:val="28"/>
          <w:szCs w:val="28"/>
          <w:lang w:val="uk-UA"/>
        </w:rPr>
        <w:t>чн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>ий</w:t>
      </w:r>
      <w:proofErr w:type="spellEnd"/>
      <w:r w:rsidRPr="00991CCF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пiдход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фахової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пiдготовки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майбутнiх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спеціалістів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економiчних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1CCF">
        <w:rPr>
          <w:rFonts w:ascii="Times New Roman" w:hAnsi="Times New Roman" w:cs="Times New Roman"/>
          <w:sz w:val="28"/>
          <w:szCs w:val="28"/>
          <w:lang w:val="uk-UA"/>
        </w:rPr>
        <w:t>спецiальностей</w:t>
      </w:r>
      <w:proofErr w:type="spellEnd"/>
      <w:r w:rsidRPr="00991CCF">
        <w:rPr>
          <w:rFonts w:ascii="Times New Roman" w:hAnsi="Times New Roman" w:cs="Times New Roman"/>
          <w:sz w:val="28"/>
          <w:szCs w:val="28"/>
          <w:lang w:val="uk-UA"/>
        </w:rPr>
        <w:t xml:space="preserve"> у вищих навчальних закладах.</w:t>
      </w:r>
    </w:p>
    <w:p w:rsidR="00EC6FCC" w:rsidRDefault="00C222A6" w:rsidP="008F0DD1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331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Виклад основного матеріалу.</w:t>
      </w:r>
      <w:r w:rsidR="0071755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Важливою проблемою підготовки сучасних фахівців є формування і розвиток у них здатності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 xml:space="preserve">самостійно 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вирішувати складні господарські ситуації 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приймати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>виважені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рішення.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>Людині притаманно розв’язувати проблеми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двома методами: проб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помилок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 xml:space="preserve"> або підбору 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відомих з минулого досвіду рішень.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 xml:space="preserve">Методи 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 xml:space="preserve">завжди 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>ефективн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6FCC">
        <w:rPr>
          <w:rFonts w:ascii="Times New Roman" w:hAnsi="Times New Roman" w:cs="Times New Roman"/>
          <w:sz w:val="28"/>
          <w:szCs w:val="28"/>
          <w:lang w:val="uk-UA"/>
        </w:rPr>
        <w:t>тому що перший не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гаранту</w:t>
      </w:r>
      <w:r w:rsidR="008F0DD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успіху, а </w:t>
      </w:r>
      <w:r w:rsidR="008F0DD1">
        <w:rPr>
          <w:rFonts w:ascii="Times New Roman" w:hAnsi="Times New Roman" w:cs="Times New Roman"/>
          <w:sz w:val="28"/>
          <w:szCs w:val="28"/>
          <w:lang w:val="uk-UA"/>
        </w:rPr>
        <w:t>другий потребує великих витрат часу.</w:t>
      </w:r>
      <w:r w:rsidR="00A55805" w:rsidRPr="00EC6F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DD1">
        <w:rPr>
          <w:rFonts w:ascii="Times New Roman" w:hAnsi="Times New Roman" w:cs="Times New Roman"/>
          <w:sz w:val="28"/>
          <w:szCs w:val="28"/>
          <w:lang w:val="uk-UA"/>
        </w:rPr>
        <w:t>Вважаємо за доцільне</w:t>
      </w:r>
      <w:r w:rsidR="00EC6FCC" w:rsidRPr="008F0DD1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>американськ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систем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здатностей самостійного прийняття оптимальних рішень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у житті та 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>підприємництв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яка передбачає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застосува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в навчальному процесі 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методів 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>активн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ого навчання: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ділов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іг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>р, тестуван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>, практикум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ів, виробничого навчання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 та ін</w:t>
      </w:r>
      <w:r w:rsidR="008F0DD1" w:rsidRPr="002B45BE">
        <w:rPr>
          <w:rFonts w:ascii="Times New Roman" w:hAnsi="Times New Roman" w:cs="Times New Roman"/>
          <w:sz w:val="28"/>
          <w:szCs w:val="28"/>
          <w:lang w:val="uk-UA"/>
        </w:rPr>
        <w:t>ших</w:t>
      </w:r>
      <w:r w:rsidR="00EC6FCC" w:rsidRPr="002B45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При організації</w:t>
      </w:r>
      <w:r w:rsidR="00EC6FCC" w:rsidRPr="00F6125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EC6FCC" w:rsidRPr="00F6125B">
        <w:rPr>
          <w:rFonts w:ascii="Times New Roman" w:hAnsi="Times New Roman" w:cs="Times New Roman"/>
          <w:sz w:val="28"/>
          <w:szCs w:val="28"/>
          <w:lang w:val="uk-UA"/>
        </w:rPr>
        <w:t xml:space="preserve"> процес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у потрібно</w:t>
      </w:r>
      <w:r w:rsidR="00EC6FCC" w:rsidRPr="00F6125B">
        <w:rPr>
          <w:rFonts w:ascii="Times New Roman" w:hAnsi="Times New Roman" w:cs="Times New Roman"/>
          <w:sz w:val="28"/>
          <w:szCs w:val="28"/>
          <w:lang w:val="uk-UA"/>
        </w:rPr>
        <w:t xml:space="preserve"> також звернути увагу на етику управління, яка ґрунтується на рівноправності партнерів, </w:t>
      </w:r>
      <w:r w:rsidR="00F6125B" w:rsidRPr="00F6125B">
        <w:rPr>
          <w:rFonts w:ascii="Times New Roman" w:hAnsi="Times New Roman" w:cs="Times New Roman"/>
          <w:sz w:val="28"/>
          <w:szCs w:val="28"/>
          <w:lang w:val="uk-UA"/>
        </w:rPr>
        <w:t>взаєм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 xml:space="preserve">ній </w:t>
      </w:r>
      <w:r w:rsidR="00F6125B" w:rsidRPr="00F6125B">
        <w:rPr>
          <w:rFonts w:ascii="Times New Roman" w:hAnsi="Times New Roman" w:cs="Times New Roman"/>
          <w:sz w:val="28"/>
          <w:szCs w:val="28"/>
          <w:lang w:val="uk-UA"/>
        </w:rPr>
        <w:t>відповідальності</w:t>
      </w:r>
      <w:r w:rsidR="00F612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125B" w:rsidRPr="00F612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FCC" w:rsidRPr="00F6125B">
        <w:rPr>
          <w:rFonts w:ascii="Times New Roman" w:hAnsi="Times New Roman" w:cs="Times New Roman"/>
          <w:sz w:val="28"/>
          <w:szCs w:val="28"/>
          <w:lang w:val="uk-UA"/>
        </w:rPr>
        <w:t>чесності, культурі й обов’язковості</w:t>
      </w:r>
      <w:r w:rsidR="008F0D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DD1" w:rsidRPr="00EC6FC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F0DD1">
        <w:rPr>
          <w:rFonts w:ascii="Times New Roman" w:hAnsi="Times New Roman" w:cs="Times New Roman"/>
          <w:sz w:val="28"/>
          <w:szCs w:val="28"/>
          <w:lang w:val="uk-UA"/>
        </w:rPr>
        <w:t>9, с. 243</w:t>
      </w:r>
      <w:r w:rsidR="008F0DD1" w:rsidRPr="00EC6FC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2D7F28" w:rsidRDefault="00AB04E8" w:rsidP="002D7F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процесі моделювання виробничих ситуацій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час участі у ділових іграх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>всебічно розвива</w:t>
      </w:r>
      <w:r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ділові задатки студентів і комплексно форму</w:t>
      </w:r>
      <w:r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потрібні для подальшої фахової діяльності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>вміння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навички та компетенції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творчого використання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набутих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>ними теоретичних знань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>розв’язання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конкретних господарських </w:t>
      </w:r>
      <w:r>
        <w:rPr>
          <w:rFonts w:ascii="Times New Roman" w:hAnsi="Times New Roman" w:cs="Times New Roman"/>
          <w:sz w:val="28"/>
          <w:szCs w:val="28"/>
          <w:lang w:val="uk-UA"/>
        </w:rPr>
        <w:t>завдань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. Ділові ігри, які використовуються в системі підготовки і перепідготовки фахівців здебільшого імітують організаційно-економічні взаємодії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б’єктів </w:t>
      </w:r>
      <w:r w:rsidRPr="00AB04E8">
        <w:rPr>
          <w:rFonts w:ascii="Times New Roman" w:hAnsi="Times New Roman" w:cs="Times New Roman"/>
          <w:sz w:val="28"/>
          <w:szCs w:val="28"/>
          <w:lang w:val="uk-UA"/>
        </w:rPr>
        <w:t>господар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ювання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та їхніх структурних елементів </w:t>
      </w:r>
      <w:r>
        <w:rPr>
          <w:rFonts w:ascii="Times New Roman" w:hAnsi="Times New Roman" w:cs="Times New Roman"/>
          <w:sz w:val="28"/>
          <w:szCs w:val="28"/>
          <w:lang w:val="uk-UA"/>
        </w:rPr>
        <w:t>і персоналу</w:t>
      </w:r>
      <w:r w:rsidR="002D7F2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>зокрема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F28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>окремих осіб, які приймають рішення</w:t>
      </w:r>
      <w:r w:rsidR="002D7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5805" w:rsidRPr="00AB04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5805" w:rsidRPr="001C257D">
        <w:rPr>
          <w:rFonts w:ascii="Times New Roman" w:hAnsi="Times New Roman" w:cs="Times New Roman"/>
          <w:sz w:val="28"/>
          <w:szCs w:val="28"/>
          <w:lang w:val="uk-UA"/>
        </w:rPr>
        <w:t>Ділові ігри використовуються як своєрідні моделі, призначені для відтворення господарських процесів, виявлення та узгодження господарсько-економічних інтересів учасників цих процесів, для відпрацювання навиків обґрунтування і прийняття рішень, для розвитку, закріплення і контролю якості професійних знань і формування вмінь їх творчого використання в практичній діяльності.</w:t>
      </w:r>
    </w:p>
    <w:p w:rsidR="00A55805" w:rsidRDefault="002D7F28" w:rsidP="002D7F28">
      <w:pPr>
        <w:tabs>
          <w:tab w:val="left" w:pos="558"/>
          <w:tab w:val="left" w:pos="851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7F28">
        <w:rPr>
          <w:rFonts w:ascii="Times New Roman" w:hAnsi="Times New Roman" w:cs="Times New Roman"/>
          <w:sz w:val="28"/>
          <w:szCs w:val="28"/>
          <w:lang w:val="uk-UA"/>
        </w:rPr>
        <w:t>Відомо,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що у професійній діяльності вигідніше запобігти небажаному результату, ніж допустити його, і у подальшому усувати негативні наслідки. На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цьому прийомі «нехай станеться заздалегідь» будується загальний алгоритм розв’язання завдань у </w:t>
      </w:r>
      <w:r>
        <w:rPr>
          <w:rFonts w:ascii="Times New Roman" w:hAnsi="Times New Roman" w:cs="Times New Roman"/>
          <w:sz w:val="28"/>
          <w:szCs w:val="28"/>
          <w:lang w:val="uk-UA"/>
        </w:rPr>
        <w:t>діловій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грі з виявлення недоліків певної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економічної чи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системи або пошук «небажаного ефекту». Особливо це стосується складних </w:t>
      </w:r>
      <w:r>
        <w:rPr>
          <w:rFonts w:ascii="Times New Roman" w:hAnsi="Times New Roman" w:cs="Times New Roman"/>
          <w:sz w:val="28"/>
          <w:szCs w:val="28"/>
          <w:lang w:val="uk-UA"/>
        </w:rPr>
        <w:t>господарських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комплексів, аварії на яких спричиняють не тільки матеріальні збитки, але й можуть призвести до травмування та загибелі людей.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55805" w:rsidRPr="002D7F28">
        <w:rPr>
          <w:rFonts w:ascii="Times New Roman" w:hAnsi="Times New Roman" w:cs="Times New Roman"/>
          <w:sz w:val="28"/>
          <w:szCs w:val="28"/>
          <w:lang w:val="uk-UA"/>
        </w:rPr>
        <w:t xml:space="preserve">енування майбутніх керівників і фахівців в умінні аналізувати результати своїх рішень, знаходити помилки, вносити корективи в раніше прийняте рішення, в стратегію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економічної </w:t>
      </w:r>
      <w:r w:rsidR="00A55805" w:rsidRPr="002D7F28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є головним у ділових іграх. </w:t>
      </w:r>
      <w:r>
        <w:rPr>
          <w:rFonts w:ascii="Times New Roman" w:hAnsi="Times New Roman" w:cs="Times New Roman"/>
          <w:sz w:val="28"/>
          <w:szCs w:val="28"/>
          <w:lang w:val="uk-UA"/>
        </w:rPr>
        <w:t>За таких умов в</w:t>
      </w:r>
      <w:r w:rsidR="00A55805" w:rsidRPr="001C257D">
        <w:rPr>
          <w:rFonts w:ascii="Times New Roman" w:hAnsi="Times New Roman" w:cs="Times New Roman"/>
          <w:sz w:val="28"/>
          <w:szCs w:val="28"/>
        </w:rPr>
        <w:t xml:space="preserve">они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вчать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самокритичності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спроможності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змінювати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шаблонне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тренуванню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прийнятті</w:t>
      </w:r>
      <w:proofErr w:type="spellEnd"/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 xml:space="preserve">оптимальних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>відповідно, формуванню</w:t>
      </w:r>
      <w:r w:rsidR="00A55805" w:rsidRPr="001C2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805" w:rsidRPr="001C257D">
        <w:rPr>
          <w:rFonts w:ascii="Times New Roman" w:hAnsi="Times New Roman" w:cs="Times New Roman"/>
          <w:sz w:val="28"/>
          <w:szCs w:val="28"/>
        </w:rPr>
        <w:t>професі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>ональної</w:t>
      </w:r>
      <w:proofErr w:type="spellEnd"/>
      <w:r w:rsidR="00E56A00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</w:t>
      </w:r>
      <w:r w:rsidR="00E56A00" w:rsidRPr="00E56A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A00" w:rsidRPr="00EC6FC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56A00">
        <w:rPr>
          <w:rFonts w:ascii="Times New Roman" w:hAnsi="Times New Roman" w:cs="Times New Roman"/>
          <w:sz w:val="28"/>
          <w:szCs w:val="28"/>
          <w:lang w:val="uk-UA"/>
        </w:rPr>
        <w:t>9, с. 244</w:t>
      </w:r>
      <w:r w:rsidR="00E56A00" w:rsidRPr="00EC6FC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55805" w:rsidRPr="001C25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6A00" w:rsidRPr="00384E12" w:rsidRDefault="00384E12" w:rsidP="006E731D">
      <w:pPr>
        <w:pStyle w:val="12"/>
        <w:tabs>
          <w:tab w:val="center" w:pos="630"/>
        </w:tabs>
        <w:spacing w:line="360" w:lineRule="auto"/>
        <w:ind w:firstLine="680"/>
        <w:jc w:val="both"/>
      </w:pPr>
      <w:r w:rsidRPr="00384E12">
        <w:t>Впровадження ігрових прийомів у процес</w:t>
      </w:r>
      <w:r w:rsidR="00B64B66">
        <w:t xml:space="preserve"> фахової освіти</w:t>
      </w:r>
      <w:r w:rsidRPr="00384E12">
        <w:t xml:space="preserve"> сприяє не тільки набуттю певного обсягу </w:t>
      </w:r>
      <w:r w:rsidR="00E56A00">
        <w:t xml:space="preserve">загальнонаукових та професійних </w:t>
      </w:r>
      <w:r w:rsidRPr="00384E12">
        <w:t xml:space="preserve">знань, але і формуванню важливих особових установок і рівнів мотивації </w:t>
      </w:r>
      <w:r w:rsidR="00E56A00">
        <w:t>майбутніх фахівців</w:t>
      </w:r>
      <w:r w:rsidRPr="00384E12">
        <w:t>. Атмосфера високого емоційного тонусу на занятт</w:t>
      </w:r>
      <w:r w:rsidR="00717554">
        <w:t>ях</w:t>
      </w:r>
      <w:r w:rsidRPr="00384E12">
        <w:t xml:space="preserve"> є головною умовою, завдяки якій розумова діяльність підтримується на оптимальному рівні і сприяє встановленню стосунків співпраці </w:t>
      </w:r>
      <w:r w:rsidR="00717554">
        <w:t xml:space="preserve">як </w:t>
      </w:r>
      <w:r w:rsidRPr="00384E12">
        <w:t>між студентами і педагогом, так</w:t>
      </w:r>
      <w:r w:rsidR="00717554">
        <w:t xml:space="preserve"> і</w:t>
      </w:r>
      <w:r w:rsidRPr="00384E12">
        <w:t xml:space="preserve"> всередині колективу.</w:t>
      </w:r>
      <w:r w:rsidR="006E731D" w:rsidRPr="006E731D">
        <w:rPr>
          <w:color w:val="auto"/>
        </w:rPr>
        <w:t xml:space="preserve"> </w:t>
      </w:r>
      <w:r w:rsidR="00E56A00" w:rsidRPr="00E56A00">
        <w:rPr>
          <w:color w:val="auto"/>
        </w:rPr>
        <w:t>В їх поведінці знижуються прояви недоброзичливості один до одного, виникають довіра й взаємні симпатії, що призводить до зняття негативно спрямованої напруженості, яка служить серйозною перешкодою на шляху до професійного зростання майбутніх фахівців [8].</w:t>
      </w:r>
      <w:r w:rsidR="00E56A00" w:rsidRPr="00384E12">
        <w:rPr>
          <w:color w:val="auto"/>
        </w:rPr>
        <w:t xml:space="preserve"> </w:t>
      </w:r>
      <w:r w:rsidR="00E56A00" w:rsidRPr="00384E12">
        <w:t xml:space="preserve">Треба </w:t>
      </w:r>
      <w:r w:rsidR="006E731D">
        <w:t xml:space="preserve">також </w:t>
      </w:r>
      <w:r w:rsidR="00E56A00" w:rsidRPr="00384E12">
        <w:t>зазначити, що ігрові прийоми сприяють продуктивному засвоєнню матеріалу, формуванню знань-переконань, створюють психологічно сприятливий клімат, формують почуття колективної зацікавленості в успіху навчальної праці, розвивають критичну самооцінку, знижують ефект стомлення.</w:t>
      </w:r>
    </w:p>
    <w:p w:rsidR="00E56A00" w:rsidRPr="00384E12" w:rsidRDefault="00E56A00" w:rsidP="00E56A00">
      <w:pPr>
        <w:pStyle w:val="12"/>
        <w:tabs>
          <w:tab w:val="center" w:pos="630"/>
        </w:tabs>
        <w:spacing w:line="360" w:lineRule="auto"/>
        <w:ind w:firstLine="680"/>
        <w:jc w:val="both"/>
        <w:rPr>
          <w:color w:val="auto"/>
        </w:rPr>
      </w:pPr>
      <w:r w:rsidRPr="00384E12">
        <w:rPr>
          <w:bCs/>
          <w:color w:val="auto"/>
        </w:rPr>
        <w:t xml:space="preserve">Наочність, відчуття процесу пошуку та одержання результатів приводить до більш глибокого і чіткого розуміння навчального матеріалу, дозволяє студенту відчути, що він може зробити набагато більше, ніж навіть сам передбачав. Це надає йому впевненості у своїх силах, розкриває інтелектуальні можливості, сприяє досягненню мети. </w:t>
      </w:r>
      <w:r w:rsidRPr="00384E12">
        <w:rPr>
          <w:color w:val="auto"/>
        </w:rPr>
        <w:t xml:space="preserve">Важливим компонентом цих ігор є те, що вони </w:t>
      </w:r>
      <w:r w:rsidRPr="00384E12">
        <w:rPr>
          <w:color w:val="auto"/>
        </w:rPr>
        <w:lastRenderedPageBreak/>
        <w:t>виконують не тільки діагностичні і пізнавальні функції, а й тренінгові. У випадку розігрування ролей студенти, виконуючи ролі, ухвалюють власні рішення, у процесі чого очевидна спрямованість на формування навичок професійної поведінки у колективі, вміння аналізувати характер міжособистісних стосунків.</w:t>
      </w:r>
    </w:p>
    <w:p w:rsidR="00384E12" w:rsidRPr="00384E12" w:rsidRDefault="00384E12" w:rsidP="00EC6FCC">
      <w:pPr>
        <w:shd w:val="clear" w:color="auto" w:fill="FFFFFF"/>
        <w:tabs>
          <w:tab w:val="left" w:pos="1416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E12">
        <w:rPr>
          <w:rFonts w:ascii="Times New Roman" w:hAnsi="Times New Roman" w:cs="Times New Roman"/>
          <w:sz w:val="28"/>
          <w:szCs w:val="28"/>
          <w:lang w:val="uk-UA"/>
        </w:rPr>
        <w:t>Класичне означення ділової гри – форма діяльності в умовних ситуаціях, спрямована на відтворювання і засвоєння суспільного досвіду, зафіксованого у соціально закріплених способах здійснення предметних дій, у предметах науки і культури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]. А. </w:t>
      </w:r>
      <w:proofErr w:type="spellStart"/>
      <w:r w:rsidRPr="00384E12">
        <w:rPr>
          <w:rFonts w:ascii="Times New Roman" w:hAnsi="Times New Roman" w:cs="Times New Roman"/>
          <w:sz w:val="28"/>
          <w:szCs w:val="28"/>
          <w:lang w:val="uk-UA"/>
        </w:rPr>
        <w:t>Ермаков</w:t>
      </w:r>
      <w:proofErr w:type="spellEnd"/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] визначає ділову гру як модель взаємодії людей у процесі досягнення деяких цілей економічного, політичного або престижного характеру. Ділова гра – це моделювання вибіркових аспектів конфліктної ситуації, яке виконують за раніше визначеними правилами, вихідними даними і методиками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9C0A2E" w:rsidRPr="00384E12">
        <w:rPr>
          <w:rFonts w:ascii="Times New Roman" w:hAnsi="Times New Roman" w:cs="Times New Roman"/>
          <w:sz w:val="28"/>
          <w:szCs w:val="28"/>
          <w:lang w:val="uk-UA"/>
        </w:rPr>
        <w:t>Ділова гра – динамічна і детермінована система, яка може бути розглянута одночасно як контрольована викладачем, відкрита для  інформації ззовні, з метою діагностування реакції учасників, і саморегульована одночасно, у ній присутні індивідуальні засоби самовираження майбутніх фахівців економічних спеціальностей, боротьба за професійне визнання у групі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C0A2E"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Отже, ділова гра є моделлю</w:t>
      </w:r>
      <w:r w:rsidR="00717554">
        <w:rPr>
          <w:rFonts w:ascii="Times New Roman" w:hAnsi="Times New Roman" w:cs="Times New Roman"/>
          <w:sz w:val="28"/>
          <w:szCs w:val="28"/>
          <w:lang w:val="uk-UA"/>
        </w:rPr>
        <w:t xml:space="preserve"> реальної жит</w:t>
      </w:r>
      <w:r w:rsidR="001939B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17554">
        <w:rPr>
          <w:rFonts w:ascii="Times New Roman" w:hAnsi="Times New Roman" w:cs="Times New Roman"/>
          <w:sz w:val="28"/>
          <w:szCs w:val="28"/>
          <w:lang w:val="uk-UA"/>
        </w:rPr>
        <w:t>євої ситуації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84E12" w:rsidRPr="009C0A2E" w:rsidRDefault="00384E12" w:rsidP="00EC6FCC">
      <w:pPr>
        <w:spacing w:after="0" w:line="360" w:lineRule="auto"/>
        <w:ind w:firstLine="680"/>
        <w:jc w:val="both"/>
        <w:rPr>
          <w:rStyle w:val="a8"/>
          <w:rFonts w:ascii="Times New Roman" w:hAnsi="Times New Roman" w:cs="Times New Roman"/>
          <w:b/>
          <w:i w:val="0"/>
          <w:sz w:val="28"/>
          <w:szCs w:val="28"/>
          <w:lang w:val="uk-UA"/>
        </w:rPr>
      </w:pPr>
      <w:r w:rsidRPr="009C0A2E">
        <w:rPr>
          <w:rStyle w:val="a8"/>
          <w:rFonts w:ascii="Times New Roman" w:hAnsi="Times New Roman" w:cs="Times New Roman"/>
          <w:i w:val="0"/>
          <w:sz w:val="28"/>
          <w:szCs w:val="28"/>
          <w:lang w:val="uk-UA"/>
        </w:rPr>
        <w:t>Ігровий характер навчально-пізнавальної діяльності дає змогу ознайомитися зі специфікою певної професійної діяльності і сприяє відчуттю своєї ролі в ній. Згідно з думкою В. Петрук, вони суттєво допомагають закріпленню і поглибленню знань, отриманих під час бесід, лекцій, розповідей, семінарів, практичних занять, удосконаленню практичних навичок та вмінь, застосуванню їх, творчому використанню у вирішенні професійних проблем, створенню умов для активного обміну досвідом [</w:t>
      </w:r>
      <w:r w:rsidR="00F669E1">
        <w:rPr>
          <w:rStyle w:val="a8"/>
          <w:rFonts w:ascii="Times New Roman" w:hAnsi="Times New Roman" w:cs="Times New Roman"/>
          <w:i w:val="0"/>
          <w:sz w:val="28"/>
          <w:szCs w:val="28"/>
          <w:lang w:val="uk-UA"/>
        </w:rPr>
        <w:t>6</w:t>
      </w:r>
      <w:r w:rsidRPr="009C0A2E">
        <w:rPr>
          <w:rStyle w:val="a8"/>
          <w:rFonts w:ascii="Times New Roman" w:hAnsi="Times New Roman" w:cs="Times New Roman"/>
          <w:i w:val="0"/>
          <w:sz w:val="28"/>
          <w:szCs w:val="28"/>
          <w:lang w:val="uk-UA"/>
        </w:rPr>
        <w:t>]. Основна функція цих занять полягає у практичному навчанні (чим ближча ігрова діяльність студентів до реальної ситуації, тим вища її навчально-пізнавальна ефективність).</w:t>
      </w:r>
    </w:p>
    <w:p w:rsidR="00384E12" w:rsidRPr="00384E12" w:rsidRDefault="00384E12" w:rsidP="00EC6FCC">
      <w:pPr>
        <w:spacing w:after="0" w:line="360" w:lineRule="auto"/>
        <w:ind w:firstLine="68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Toc534817887"/>
      <w:bookmarkStart w:id="2" w:name="_Toc534918915"/>
      <w:bookmarkStart w:id="3" w:name="_Toc331611241"/>
      <w:bookmarkStart w:id="4" w:name="_Toc536482077"/>
      <w:bookmarkStart w:id="5" w:name="_Toc536482216"/>
      <w:bookmarkStart w:id="6" w:name="_Toc536483088"/>
      <w:bookmarkStart w:id="7" w:name="_Toc153850"/>
      <w:bookmarkStart w:id="8" w:name="_Toc535273161"/>
      <w:bookmarkStart w:id="9" w:name="_Toc535273534"/>
      <w:r w:rsidRPr="00384E12">
        <w:rPr>
          <w:rFonts w:ascii="Times New Roman" w:hAnsi="Times New Roman" w:cs="Times New Roman"/>
          <w:bCs/>
          <w:sz w:val="28"/>
          <w:szCs w:val="28"/>
          <w:lang w:val="uk-UA"/>
        </w:rPr>
        <w:t>В. Петрук і І. </w:t>
      </w:r>
      <w:proofErr w:type="spellStart"/>
      <w:r w:rsidRPr="00384E12">
        <w:rPr>
          <w:rFonts w:ascii="Times New Roman" w:hAnsi="Times New Roman" w:cs="Times New Roman"/>
          <w:bCs/>
          <w:sz w:val="28"/>
          <w:szCs w:val="28"/>
          <w:lang w:val="uk-UA"/>
        </w:rPr>
        <w:t>Хом’юк</w:t>
      </w:r>
      <w:proofErr w:type="spellEnd"/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вважають, що поєднання досвіду і знань, що вимагає ігрове заняття, дає можливість студенту чіткіше побачити цілісність процесу майбутньої професійної діяльності, краще зрозуміти зміст навчання, побачити свої помилки та оцінити набуті знання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]. Ігрові заняття вигідно відрізняються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lastRenderedPageBreak/>
        <w:t>тим, що дають змогу формувати знання, вміння самостійної роботи, професійну спрямованість і навички студентів шляхом залучення їх до інтенсивної пізнавальної діяльності</w:t>
      </w:r>
      <w:r w:rsidR="009C0A2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Це допомагає студентам краще зрозуміти цілісність процесу майбутньої професійної діяльності та сенс навчання, побачити свої помилки та оцінити досягнення. З цією метою для гри створюється імітоване виробниче середовище</w:t>
      </w:r>
      <w:r w:rsidR="009C0A2E">
        <w:rPr>
          <w:rFonts w:ascii="Times New Roman" w:hAnsi="Times New Roman" w:cs="Times New Roman"/>
          <w:sz w:val="28"/>
          <w:szCs w:val="28"/>
          <w:lang w:val="uk-UA"/>
        </w:rPr>
        <w:t xml:space="preserve"> (віртуальне підприємство)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384E12" w:rsidRPr="00384E12" w:rsidRDefault="00384E12" w:rsidP="00EC6FCC">
      <w:pPr>
        <w:pStyle w:val="a3"/>
        <w:shd w:val="clear" w:color="auto" w:fill="FFFFFF"/>
        <w:tabs>
          <w:tab w:val="left" w:pos="960"/>
        </w:tabs>
        <w:spacing w:line="360" w:lineRule="auto"/>
        <w:ind w:left="0" w:firstLine="680"/>
        <w:jc w:val="both"/>
        <w:rPr>
          <w:sz w:val="28"/>
          <w:szCs w:val="28"/>
          <w:lang w:val="uk-UA"/>
        </w:rPr>
      </w:pPr>
      <w:r w:rsidRPr="00384E12">
        <w:rPr>
          <w:sz w:val="28"/>
          <w:szCs w:val="28"/>
          <w:lang w:val="uk-UA"/>
        </w:rPr>
        <w:t xml:space="preserve">У процесі такого навчання студентові </w:t>
      </w:r>
      <w:r w:rsidR="006E731D">
        <w:rPr>
          <w:sz w:val="28"/>
          <w:szCs w:val="28"/>
          <w:lang w:val="uk-UA"/>
        </w:rPr>
        <w:t>надаються можливості</w:t>
      </w:r>
      <w:r w:rsidRPr="00384E12">
        <w:rPr>
          <w:sz w:val="28"/>
          <w:szCs w:val="28"/>
          <w:lang w:val="uk-UA"/>
        </w:rPr>
        <w:t xml:space="preserve"> простежити зв’язки між навчальними дисциплінами циклів соціально-гуманітарної, фундаментальної, природничо-наукової, загальноекономічної, професійної та практичної підготовки; йому створюють умови для формування управлінських здібностей і професійних навичок. Отже, разом із запрограмованими діями, хід гри повинен містити елементи імпровізації, ризик-орієнтованого мислення, розвиваючи тим самим здатність оперативно та ефективно ухвалювати і реалізовувати практичні рішення у проблемних, а, іноді, і у надзвичайних ситуаціях.</w:t>
      </w:r>
    </w:p>
    <w:p w:rsidR="00384E12" w:rsidRPr="00384E12" w:rsidRDefault="00384E12" w:rsidP="00EC6FCC">
      <w:pPr>
        <w:shd w:val="clear" w:color="auto" w:fill="FFFFFF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E12">
        <w:rPr>
          <w:rFonts w:ascii="Times New Roman" w:hAnsi="Times New Roman" w:cs="Times New Roman"/>
          <w:sz w:val="28"/>
          <w:szCs w:val="28"/>
          <w:lang w:val="uk-UA"/>
        </w:rPr>
        <w:t>У ході такої гри студенти активно і свідомо беруть участь у процесі набуття загальнокультурн</w:t>
      </w:r>
      <w:r w:rsidR="006E731D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та професійн</w:t>
      </w:r>
      <w:r w:rsidR="006E731D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 xml:space="preserve"> компетен</w:t>
      </w:r>
      <w:r w:rsidR="006E731D"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. До того ж, будь-який вид ділової гри обов’язково закінчується методичним аналізом і колективним підведенням та обговоренням підсумків. Вільний обмін думками виховує у студентів культуру слова, формує навички та уміння аргументовано, переконливо, логічно і лаконічно викладати свою позицію. Таким чином, ділова гра – ефективний метод навчання, оскільки процес сприйняття теоретичних знань здійснюється не лише завдяки словам та наочній інформації, але й через організацію активної діяльності студентів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6E7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Студент вчиться аналізувати ситуації, виділяти в них істотне і ухвалювати виважені та обґрунтовані рішення. Така форма пізнавальної діяльності виключає феномен формальних знань і сприяє швидшій адаптації майбутніх фахівців до умов професіональної діяльності та застосуванню теоретичних знань на практиці. Гра допомагає засвоїти закони і закономірності, порівняти власні результати та враження з результатами, враженнями та висновками інших учасників гри [</w:t>
      </w:r>
      <w:r w:rsidR="00F669E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384E12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C15BA" w:rsidRPr="00E86359" w:rsidRDefault="005B6AE4" w:rsidP="00EC6FCC">
      <w:pPr>
        <w:widowControl w:val="0"/>
        <w:shd w:val="clear" w:color="auto" w:fill="FFFFFF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Застосування ділових ігор в процесі професійної підготовки підвищує ефективність виробничої практики, адже, дозволяє моделювати реальні виробничі ситуації, у яких будуть приймати участь студенти</w:t>
      </w:r>
      <w:r w:rsidR="000D15FB">
        <w:rPr>
          <w:rFonts w:ascii="Times New Roman" w:hAnsi="Times New Roman"/>
          <w:color w:val="000000"/>
          <w:sz w:val="28"/>
          <w:szCs w:val="28"/>
          <w:lang w:val="uk-UA"/>
        </w:rPr>
        <w:t>. Студенти ма</w:t>
      </w:r>
      <w:r w:rsidR="00CA5B81">
        <w:rPr>
          <w:rFonts w:ascii="Times New Roman" w:hAnsi="Times New Roman"/>
          <w:color w:val="000000"/>
          <w:sz w:val="28"/>
          <w:szCs w:val="28"/>
          <w:lang w:val="uk-UA"/>
        </w:rPr>
        <w:t>ють</w:t>
      </w:r>
      <w:r w:rsidR="000D15FB">
        <w:rPr>
          <w:rFonts w:ascii="Times New Roman" w:hAnsi="Times New Roman"/>
          <w:color w:val="000000"/>
          <w:sz w:val="28"/>
          <w:szCs w:val="28"/>
          <w:lang w:val="uk-UA"/>
        </w:rPr>
        <w:t xml:space="preserve"> можливість порівняти та оцінити запропоновані навчальні та виробничі </w:t>
      </w:r>
      <w:r w:rsidR="00CA5B81">
        <w:rPr>
          <w:rFonts w:ascii="Times New Roman" w:hAnsi="Times New Roman"/>
          <w:color w:val="000000"/>
          <w:sz w:val="28"/>
          <w:szCs w:val="28"/>
          <w:lang w:val="uk-UA"/>
        </w:rPr>
        <w:t xml:space="preserve">ситуації та </w:t>
      </w:r>
      <w:r w:rsidR="000D15FB">
        <w:rPr>
          <w:rFonts w:ascii="Times New Roman" w:hAnsi="Times New Roman"/>
          <w:color w:val="000000"/>
          <w:sz w:val="28"/>
          <w:szCs w:val="28"/>
          <w:lang w:val="uk-UA"/>
        </w:rPr>
        <w:t>шляхи їх розв’язання</w:t>
      </w:r>
      <w:r w:rsidR="00CA5B81">
        <w:rPr>
          <w:rFonts w:ascii="Times New Roman" w:hAnsi="Times New Roman"/>
          <w:color w:val="000000"/>
          <w:sz w:val="28"/>
          <w:szCs w:val="28"/>
          <w:lang w:val="uk-UA"/>
        </w:rPr>
        <w:t>, що сприяє формуванню їх професійної компетентності</w:t>
      </w:r>
      <w:r w:rsidR="000D15FB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CA5B81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Тим більше, що у наш час </w:t>
      </w:r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видiлити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двi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основні форми організації виробничої практики [3]. Одна форма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реалiзується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5B81">
        <w:rPr>
          <w:rFonts w:ascii="Times New Roman" w:hAnsi="Times New Roman" w:cs="Times New Roman"/>
          <w:sz w:val="28"/>
          <w:szCs w:val="28"/>
          <w:lang w:val="uk-UA"/>
        </w:rPr>
        <w:t xml:space="preserve">на діючих виробничих підприємствах, а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iнша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квазіпрофесійна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CA5B81">
        <w:rPr>
          <w:rFonts w:ascii="Times New Roman" w:hAnsi="Times New Roman" w:cs="Times New Roman"/>
          <w:sz w:val="28"/>
          <w:szCs w:val="28"/>
          <w:lang w:val="uk-UA"/>
        </w:rPr>
        <w:t xml:space="preserve"> засобами моделювання на </w:t>
      </w:r>
      <w:r w:rsidR="00CA5B81" w:rsidRPr="00E86359">
        <w:rPr>
          <w:rFonts w:ascii="Times New Roman" w:hAnsi="Times New Roman" w:cs="Times New Roman"/>
          <w:sz w:val="28"/>
          <w:szCs w:val="28"/>
          <w:lang w:val="uk-UA"/>
        </w:rPr>
        <w:t>віртуальн</w:t>
      </w:r>
      <w:r w:rsidR="00CA5B8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CA5B81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CA5B81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="00CA5B81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тiєю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iншою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мiрою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подiбностi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до умов реальної виробничої </w:t>
      </w:r>
      <w:proofErr w:type="spellStart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дiяльностi</w:t>
      </w:r>
      <w:proofErr w:type="spellEnd"/>
      <w:r w:rsidR="007C15BA" w:rsidRPr="00E863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15BA" w:rsidRPr="006C7D15" w:rsidRDefault="007C15BA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Віртуальне підприємство – об’єкт навчального тренінгу –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функціонує в режимі реального часу, тобто інформаційна база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тренінгу є актуальною, постійно доповнюється та розширюється в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часі. Розвиток інформаційної бази діяльності віртуального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 забезпечується зусиллями адміністратора бази даних,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викладачів – керівників тренінгу, а також самих студентів, які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розробляють плани діяльності підприємства, готують відповідне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інформаційне забезпечення окремих бізнес-операцій та процесів.</w:t>
      </w:r>
      <w:r w:rsidR="00CA5B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Побудова відносин на віртуальному підприємстві базується на ідеях,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компетентності та партнерстві студентів, які виступають у ролі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співробітників певної бізнес-структури. Віртуальний характер роботи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полягає в командній співпраці і внутрішній мотивації, що потребує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постійної взаємодії між умовними працівниками та підрозділами для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 відповідних завдань у межах віртуального підприємства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].</w:t>
      </w:r>
    </w:p>
    <w:p w:rsidR="007C15BA" w:rsidRDefault="007C15BA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Віртуальне підприємство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реалізується 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>як набір програмних модулів, що забезпечує можливість підготовки та проведення навчального процесу і реалізації функціональних обов’язків будь-якої категорії користувачів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програмою тренінгу. Основними суб’єктами тренінгу при підготовці й реалізації навчального процесу є викладачі економічних дисциплін і студенти різних форм навчання. Адміністрування віртуального підприємства здійснює базовий навчальний заклад, реалізуючи свою методику навчання [1]. Основною метою використання </w:t>
      </w:r>
      <w:proofErr w:type="spellStart"/>
      <w:r w:rsidRPr="00E86359">
        <w:rPr>
          <w:rFonts w:ascii="Times New Roman" w:hAnsi="Times New Roman" w:cs="Times New Roman"/>
          <w:sz w:val="28"/>
          <w:szCs w:val="28"/>
          <w:lang w:val="uk-UA"/>
        </w:rPr>
        <w:t>тренінгових</w:t>
      </w:r>
      <w:proofErr w:type="spellEnd"/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 в навчальному процесі є формування необхідних професійних знань, умінь, навичок та розвиток особистісних якостей, які 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необхідні для ефективного формування професійної компетентності майбутніх фахівців-економістів та високого рівня їх конкурентоспроможності на міжнародному ринку праці.</w:t>
      </w:r>
    </w:p>
    <w:p w:rsidR="007C15BA" w:rsidRDefault="007C15BA" w:rsidP="00EC6FCC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Тренінг організ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овується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первинних посадах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фінансово-економічного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апарату віртуального підприємства, що відповідає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освітньо-кваліфікаційному рівню вищої освіти «бакалавр» і дозволяє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забезпечити закріплення знань і набуття навичок, достатніх для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 завдань та обов’язків відповідного рівня професійної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діяльності.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Навчальний тренінг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повинен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носит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не локалізований характер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розв’язання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ізольованих навчальних завдань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 певних професій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, а комплексний характер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коли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студент в процесі тренінгу послідовно відпрацьовує повний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комплекс завдань в усіх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фінансово-економічного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підрозділах підприємства, з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рахуванням існуючих інформаційних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взаємозв’я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к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ж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компетен</w:t>
      </w:r>
      <w:r w:rsidR="00CA5B81"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та відповідальності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кожної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посадов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ос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 цьому в процесі н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тренінг</w:t>
      </w:r>
      <w:r>
        <w:rPr>
          <w:rFonts w:ascii="Times New Roman" w:hAnsi="Times New Roman" w:cs="Times New Roman"/>
          <w:sz w:val="28"/>
          <w:szCs w:val="28"/>
          <w:lang w:val="uk-UA"/>
        </w:rPr>
        <w:t>у потрібно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передбач</w:t>
      </w:r>
      <w:r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набуття навичок розв’язання не</w:t>
      </w:r>
      <w:r w:rsidRPr="000B5D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тільки традиційних завдань, що зазвичай виконуються фахівцями</w:t>
      </w:r>
      <w:r w:rsidRPr="000B5D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первинних посад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фінансово-економічних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підрозділ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ів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підприємства, а й інноваційних завдань, </w:t>
      </w:r>
      <w:r w:rsidR="00CA5B81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які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пов’язані з розробкою і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впровадженням принципово нових проектів, спрямованих на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удосконалення діяльності підприємства з врахуванням існуючого</w:t>
      </w:r>
      <w:r w:rsidRPr="000B5D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стану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його </w:t>
      </w:r>
      <w:r w:rsidRPr="006C7D1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зовнішнього та внутрішнього середовища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7C15BA" w:rsidRDefault="00F669E1" w:rsidP="00EC6FCC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7C15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роведення практичних занять, науково-дослідної роботи та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навчально-виробничої практики студентів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забезпечує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багатогранн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вплив на розвиток творчих та професійних здібностей особистості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і,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досвіду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мобільності у здійсненні різних завдань.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Віртуальне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дозвол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яє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тренінг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аналітичних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організаторських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студент</w:t>
      </w:r>
      <w:proofErr w:type="spellStart"/>
      <w:r w:rsidR="007C15BA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Раннє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студент</w:t>
      </w:r>
      <w:proofErr w:type="spellStart"/>
      <w:r w:rsidR="007C15BA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до практичної участі у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веденн</w:t>
      </w:r>
      <w:proofErr w:type="spellEnd"/>
      <w:r w:rsidR="007C15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зменш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ює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розрив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теорією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та практикою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економічної діяльності.</w:t>
      </w:r>
    </w:p>
    <w:p w:rsidR="007C15BA" w:rsidRDefault="007C15BA" w:rsidP="00EC6FCC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7D15">
        <w:rPr>
          <w:rFonts w:ascii="Times New Roman" w:hAnsi="Times New Roman" w:cs="Times New Roman"/>
          <w:sz w:val="28"/>
          <w:szCs w:val="28"/>
          <w:lang w:val="uk-UA"/>
        </w:rPr>
        <w:t>Віртуальне підприємство передбачає знання всіх функцій підприємства: операційної, маркетингової діяльності, фінансів, управління людськими ресурсами, а також системного підходу до аналізу та підвищення ефективності функціонування його підрозділів. Студент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, працюючи у кожному із підрозділів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lastRenderedPageBreak/>
        <w:t>віртуального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інформаційні технології для систематизації і оцінювання інформації; отрим</w:t>
      </w:r>
      <w:r>
        <w:rPr>
          <w:rFonts w:ascii="Times New Roman" w:hAnsi="Times New Roman" w:cs="Times New Roman"/>
          <w:sz w:val="28"/>
          <w:szCs w:val="28"/>
          <w:lang w:val="uk-UA"/>
        </w:rPr>
        <w:t>ують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оволодіти сучасними програмними продуктами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2010,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prima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Vera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Planner</w:t>
      </w:r>
      <w:proofErr w:type="spellEnd"/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, 1-С Бухгалтерія; </w:t>
      </w:r>
      <w:r>
        <w:rPr>
          <w:rFonts w:ascii="Times New Roman" w:hAnsi="Times New Roman" w:cs="Times New Roman"/>
          <w:sz w:val="28"/>
          <w:szCs w:val="28"/>
          <w:lang w:val="uk-UA"/>
        </w:rPr>
        <w:t>набувають навички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аргументування, прийняття рішень, розв’язання 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уміння знаходити підхід до людей, налагоджувати ефективну комунікацію, лідирувати,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міжособистісн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спілкування, ведення переговорних процесів, здібності до співпраці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у команді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особистісний розвиток, ерудованість, креативність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[4].</w:t>
      </w:r>
    </w:p>
    <w:p w:rsidR="007C15BA" w:rsidRDefault="00CA5B81" w:rsidP="00EC6FCC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ід час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проходження практики на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віртуальному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підприємстві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студенти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на першому етапі </w:t>
      </w:r>
      <w:r>
        <w:rPr>
          <w:rFonts w:ascii="Times New Roman" w:hAnsi="Times New Roman" w:cs="Times New Roman"/>
          <w:sz w:val="28"/>
          <w:szCs w:val="28"/>
          <w:lang w:val="uk-UA"/>
        </w:rPr>
        <w:t>вивчають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діяльніст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, розроб</w:t>
      </w:r>
      <w:r>
        <w:rPr>
          <w:rFonts w:ascii="Times New Roman" w:hAnsi="Times New Roman" w:cs="Times New Roman"/>
          <w:sz w:val="28"/>
          <w:szCs w:val="28"/>
          <w:lang w:val="uk-UA"/>
        </w:rPr>
        <w:t>ляють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організаційну структуру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положення про підрозділи, посадові інструкції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форму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штатний розпис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; на другому етапі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аналізу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боту кожного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фінансово-економічного підрозділу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, зокрема: бухгалтерії, планово-економічного відділу, відділ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маркетингу, збуту, постачання та логістики, виробництва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, зовнішньоекономічної діяльності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та інших.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На третьому – основному – виробничому етапі студенти працюють на в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іртуальн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робоч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7C15BA"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5BA" w:rsidRPr="000A3EEB">
        <w:rPr>
          <w:rFonts w:ascii="Times New Roman" w:hAnsi="Times New Roman" w:cs="Times New Roman"/>
          <w:sz w:val="28"/>
          <w:szCs w:val="28"/>
        </w:rPr>
        <w:t>місц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ях</w:t>
      </w:r>
      <w:proofErr w:type="spellEnd"/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 в основних структурних підрозділах. Віртуальне робоче місце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склада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ться з двох основних компонентів: робочого місця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праців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ника і корпоративної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комп’ютерної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мережі 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 xml:space="preserve">віртуального </w:t>
      </w:r>
      <w:r w:rsidR="007C15BA" w:rsidRPr="006C7D15">
        <w:rPr>
          <w:rFonts w:ascii="Times New Roman" w:hAnsi="Times New Roman" w:cs="Times New Roman"/>
          <w:sz w:val="28"/>
          <w:szCs w:val="28"/>
          <w:lang w:val="uk-UA"/>
        </w:rPr>
        <w:t>підприємства</w:t>
      </w:r>
      <w:r w:rsidR="007C15BA">
        <w:rPr>
          <w:rFonts w:ascii="Times New Roman" w:hAnsi="Times New Roman" w:cs="Times New Roman"/>
          <w:sz w:val="28"/>
          <w:szCs w:val="28"/>
          <w:lang w:val="uk-UA"/>
        </w:rPr>
        <w:t>. На четвертому етапі студенти пропонують і впроваджують заходи з покращення ефективності роботи підприємства. У звіті з практики обов’язковим є підрозділ про розроблені та впроваджені інновації. На підсумковій конференції з практики обговорюються кращі пропозиції студентів.</w:t>
      </w:r>
    </w:p>
    <w:p w:rsidR="007C15BA" w:rsidRDefault="007C15BA" w:rsidP="00A86EE3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п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обудова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виробничих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відносин на віртуальному підприємстві базується на ідеях,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креативності,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компетентності та партнерстві практикантів-співробітників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іртуальний характер роботи полягає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внутрішній мотивації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командній співпраці, що потребує постійної взаємодії між умовними працівниками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основними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підрозділами для виконання відповідних завдань в межах віртуальної організації.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Фінансово-економічні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, як основу </w:t>
      </w:r>
      <w:r w:rsidR="00DB125B">
        <w:rPr>
          <w:rFonts w:ascii="Times New Roman" w:hAnsi="Times New Roman" w:cs="Times New Roman"/>
          <w:sz w:val="28"/>
          <w:szCs w:val="28"/>
          <w:lang w:val="uk-UA"/>
        </w:rPr>
        <w:t xml:space="preserve">функціонування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технологі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 w:rsidR="00DB125B">
        <w:rPr>
          <w:rFonts w:ascii="Times New Roman" w:hAnsi="Times New Roman" w:cs="Times New Roman"/>
          <w:sz w:val="28"/>
          <w:szCs w:val="28"/>
          <w:lang w:val="uk-UA"/>
        </w:rPr>
        <w:t>товарів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потрібно</w:t>
      </w:r>
      <w:r w:rsidRPr="000A3EEB">
        <w:rPr>
          <w:rFonts w:ascii="Times New Roman" w:hAnsi="Times New Roman" w:cs="Times New Roman"/>
          <w:sz w:val="28"/>
          <w:szCs w:val="28"/>
        </w:rPr>
        <w:t xml:space="preserve"> довести до замкнутого циклу,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динамічне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вдоскон</w:t>
      </w:r>
      <w:r>
        <w:rPr>
          <w:rFonts w:ascii="Times New Roman" w:hAnsi="Times New Roman" w:cs="Times New Roman"/>
          <w:sz w:val="28"/>
          <w:szCs w:val="28"/>
        </w:rPr>
        <w:t>алення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реального часу.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Успіх віртуально</w:t>
      </w:r>
      <w:r>
        <w:rPr>
          <w:rFonts w:ascii="Times New Roman" w:hAnsi="Times New Roman" w:cs="Times New Roman"/>
          <w:sz w:val="28"/>
          <w:szCs w:val="28"/>
          <w:lang w:val="uk-UA"/>
        </w:rPr>
        <w:t>го відділу (служби)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швидкістю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прийняття креативних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рішень в залежності від завдань</w:t>
      </w:r>
      <w:r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викону</w:t>
      </w:r>
      <w:r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певний момент; вирішенні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будь-якої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поставленої проблеми; створенні атмосфери довіри та ефективності використання інформації для активного пошуку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шляхів розв’язання реальної ситуації. Між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студентами-співробітниками потрібно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розподілити ролі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>ефективно</w:t>
      </w:r>
      <w:r>
        <w:rPr>
          <w:rFonts w:ascii="Times New Roman" w:hAnsi="Times New Roman" w:cs="Times New Roman"/>
          <w:sz w:val="28"/>
          <w:szCs w:val="28"/>
          <w:lang w:val="uk-UA"/>
        </w:rPr>
        <w:t>сті</w:t>
      </w:r>
      <w:r w:rsidRPr="006C7D15">
        <w:rPr>
          <w:rFonts w:ascii="Times New Roman" w:hAnsi="Times New Roman" w:cs="Times New Roman"/>
          <w:sz w:val="28"/>
          <w:szCs w:val="28"/>
          <w:lang w:val="uk-UA"/>
        </w:rPr>
        <w:t xml:space="preserve"> їх діяльності і вирішення як виробничих завдань, так і соціальних питань: одні повинні відповідати за вирішення завдань, пов’язаних з виробництвом та збутом, а інші – за надання соціально-емоційної підтримки [4].</w:t>
      </w:r>
    </w:p>
    <w:p w:rsidR="007C15BA" w:rsidRDefault="007C15BA" w:rsidP="00EC6FCC">
      <w:pPr>
        <w:shd w:val="clear" w:color="auto" w:fill="FFFFFF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4481">
        <w:rPr>
          <w:rFonts w:ascii="Times New Roman" w:hAnsi="Times New Roman" w:cs="Times New Roman"/>
          <w:b/>
          <w:sz w:val="28"/>
          <w:szCs w:val="28"/>
        </w:rPr>
        <w:t>Висновки</w:t>
      </w:r>
      <w:proofErr w:type="spellEnd"/>
      <w:r w:rsidR="00C222A6" w:rsidRPr="00025123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uk-UA"/>
        </w:rPr>
        <w:t xml:space="preserve"> та перспективи подальших наукових розвідок.</w:t>
      </w:r>
      <w:r w:rsidR="00C222A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proofErr w:type="spellStart"/>
      <w:r w:rsidRPr="006C7D15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C7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процесі підготовки фахівців-економістів у вищих навчальних закладах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іртуальн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на</w:t>
      </w:r>
      <w:r w:rsidRPr="000A3EEB">
        <w:rPr>
          <w:rFonts w:ascii="Times New Roman" w:hAnsi="Times New Roman" w:cs="Times New Roman"/>
          <w:sz w:val="28"/>
          <w:szCs w:val="28"/>
        </w:rPr>
        <w:t xml:space="preserve"> як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провод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яться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 xml:space="preserve">ділові ігри,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тренінги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курсове та дипломне проектування,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виробнича практика, науково-дослідна та самостійна робота студентів,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дозвол</w:t>
      </w:r>
      <w:r>
        <w:rPr>
          <w:rFonts w:ascii="Times New Roman" w:hAnsi="Times New Roman" w:cs="Times New Roman"/>
          <w:sz w:val="28"/>
          <w:szCs w:val="28"/>
          <w:lang w:val="uk-UA"/>
        </w:rPr>
        <w:t>яє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сформувати у них професійну компетентність,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забезпечит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орієнтований підхід до кожного студента, 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>створити сучасну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навчально-матеріальну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базу та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науково-методичне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залуч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більшість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до 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 xml:space="preserve">самостійної та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науково</w:t>
      </w:r>
      <w:r>
        <w:rPr>
          <w:rFonts w:ascii="Times New Roman" w:hAnsi="Times New Roman" w:cs="Times New Roman"/>
          <w:sz w:val="28"/>
          <w:szCs w:val="28"/>
          <w:lang w:val="uk-UA"/>
        </w:rPr>
        <w:t>-дослідної</w:t>
      </w:r>
      <w:proofErr w:type="spellEnd"/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EEB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A3EEB">
        <w:rPr>
          <w:rFonts w:ascii="Times New Roman" w:hAnsi="Times New Roman" w:cs="Times New Roman"/>
          <w:sz w:val="28"/>
          <w:szCs w:val="28"/>
        </w:rPr>
        <w:t xml:space="preserve"> </w:t>
      </w:r>
      <w:r w:rsidR="00A86EE3">
        <w:rPr>
          <w:rFonts w:ascii="Times New Roman" w:hAnsi="Times New Roman" w:cs="Times New Roman"/>
          <w:sz w:val="28"/>
          <w:szCs w:val="28"/>
          <w:lang w:val="uk-UA"/>
        </w:rPr>
        <w:t xml:space="preserve">реалізовувати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індивідуальні програми підготовки студентів тощо. </w:t>
      </w:r>
      <w:r w:rsidR="004D515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>ерспективним напрямком</w:t>
      </w:r>
      <w:r w:rsidR="004D5152">
        <w:rPr>
          <w:rFonts w:ascii="Times New Roman" w:hAnsi="Times New Roman" w:cs="Times New Roman"/>
          <w:sz w:val="28"/>
          <w:szCs w:val="28"/>
          <w:lang w:val="uk-UA"/>
        </w:rPr>
        <w:t xml:space="preserve"> науков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D5152">
        <w:rPr>
          <w:rFonts w:ascii="Times New Roman" w:hAnsi="Times New Roman" w:cs="Times New Roman"/>
          <w:sz w:val="28"/>
          <w:szCs w:val="28"/>
          <w:lang w:val="uk-UA"/>
        </w:rPr>
        <w:t xml:space="preserve"> розроб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>ок вважаємо</w:t>
      </w:r>
      <w:r w:rsidR="004D5152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в процесі моделювання виробничої діяльності підприємств хмарних технологій, які не потребують 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 xml:space="preserve">складних апаратних та програмних засобів і 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>дозволя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>реалізувати</w:t>
      </w:r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 xml:space="preserve">віртуальне підприємство у кожному навчальному закладі, де є Інтернет. </w:t>
      </w:r>
    </w:p>
    <w:p w:rsidR="00717554" w:rsidRPr="00E86359" w:rsidRDefault="00717554" w:rsidP="00EC6FCC">
      <w:pPr>
        <w:shd w:val="clear" w:color="auto" w:fill="FFFFFF"/>
        <w:ind w:firstLine="6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ЛІТЕРАТУРА</w:t>
      </w:r>
    </w:p>
    <w:p w:rsidR="007C15BA" w:rsidRPr="00717554" w:rsidRDefault="007C15BA" w:rsidP="00E6490F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  <w:lang w:val="uk-UA"/>
        </w:rPr>
      </w:pPr>
      <w:proofErr w:type="spellStart"/>
      <w:r w:rsidRPr="00717554">
        <w:rPr>
          <w:sz w:val="28"/>
          <w:szCs w:val="28"/>
          <w:lang w:val="uk-UA"/>
        </w:rPr>
        <w:t>Голіков</w:t>
      </w:r>
      <w:proofErr w:type="spellEnd"/>
      <w:r w:rsidR="008C209C">
        <w:rPr>
          <w:sz w:val="28"/>
          <w:szCs w:val="28"/>
          <w:lang w:val="uk-UA"/>
        </w:rPr>
        <w:t> </w:t>
      </w:r>
      <w:r w:rsidRPr="00717554">
        <w:rPr>
          <w:sz w:val="28"/>
          <w:szCs w:val="28"/>
          <w:lang w:val="uk-UA"/>
        </w:rPr>
        <w:t>В.</w:t>
      </w:r>
      <w:r w:rsidRPr="00E86359">
        <w:rPr>
          <w:sz w:val="28"/>
          <w:szCs w:val="28"/>
        </w:rPr>
        <w:t> </w:t>
      </w:r>
      <w:r w:rsidRPr="00717554">
        <w:rPr>
          <w:sz w:val="28"/>
          <w:szCs w:val="28"/>
          <w:lang w:val="uk-UA"/>
        </w:rPr>
        <w:t>І. Організаційно-методичні основи створення навчально-тренувальних фірм у вищих навчальних закладах України / В.</w:t>
      </w:r>
      <w:r w:rsidRPr="00E86359">
        <w:rPr>
          <w:sz w:val="28"/>
          <w:szCs w:val="28"/>
        </w:rPr>
        <w:t> </w:t>
      </w:r>
      <w:r w:rsidRPr="00717554">
        <w:rPr>
          <w:sz w:val="28"/>
          <w:szCs w:val="28"/>
          <w:lang w:val="uk-UA"/>
        </w:rPr>
        <w:t>І.</w:t>
      </w:r>
      <w:r w:rsidRPr="00E86359">
        <w:rPr>
          <w:sz w:val="28"/>
          <w:szCs w:val="28"/>
        </w:rPr>
        <w:t> </w:t>
      </w:r>
      <w:proofErr w:type="spellStart"/>
      <w:r w:rsidRPr="00717554">
        <w:rPr>
          <w:sz w:val="28"/>
          <w:szCs w:val="28"/>
          <w:lang w:val="uk-UA"/>
        </w:rPr>
        <w:t>Голіков</w:t>
      </w:r>
      <w:proofErr w:type="spellEnd"/>
      <w:r w:rsidRPr="00717554">
        <w:rPr>
          <w:sz w:val="28"/>
          <w:szCs w:val="28"/>
          <w:lang w:val="uk-UA"/>
        </w:rPr>
        <w:t>, І.</w:t>
      </w:r>
      <w:r w:rsidRPr="00E86359">
        <w:rPr>
          <w:sz w:val="28"/>
          <w:szCs w:val="28"/>
        </w:rPr>
        <w:t> </w:t>
      </w:r>
      <w:r w:rsidRPr="00717554">
        <w:rPr>
          <w:sz w:val="28"/>
          <w:szCs w:val="28"/>
          <w:lang w:val="uk-UA"/>
        </w:rPr>
        <w:t>В.</w:t>
      </w:r>
      <w:r w:rsidRPr="00E86359">
        <w:rPr>
          <w:sz w:val="28"/>
          <w:szCs w:val="28"/>
        </w:rPr>
        <w:t> </w:t>
      </w:r>
      <w:proofErr w:type="spellStart"/>
      <w:r w:rsidRPr="00717554">
        <w:rPr>
          <w:sz w:val="28"/>
          <w:szCs w:val="28"/>
          <w:lang w:val="uk-UA"/>
        </w:rPr>
        <w:t>Голіков</w:t>
      </w:r>
      <w:proofErr w:type="spellEnd"/>
      <w:r w:rsidRPr="00717554">
        <w:rPr>
          <w:sz w:val="28"/>
          <w:szCs w:val="28"/>
          <w:lang w:val="uk-UA"/>
        </w:rPr>
        <w:t>, М.</w:t>
      </w:r>
      <w:r w:rsidRPr="00E86359">
        <w:rPr>
          <w:sz w:val="28"/>
          <w:szCs w:val="28"/>
        </w:rPr>
        <w:t> </w:t>
      </w:r>
      <w:r w:rsidRPr="00717554">
        <w:rPr>
          <w:sz w:val="28"/>
          <w:szCs w:val="28"/>
          <w:lang w:val="uk-UA"/>
        </w:rPr>
        <w:t>В.</w:t>
      </w:r>
      <w:r w:rsidRPr="00E86359">
        <w:rPr>
          <w:sz w:val="28"/>
          <w:szCs w:val="28"/>
        </w:rPr>
        <w:t> </w:t>
      </w:r>
      <w:proofErr w:type="spellStart"/>
      <w:r w:rsidRPr="00717554">
        <w:rPr>
          <w:sz w:val="28"/>
          <w:szCs w:val="28"/>
          <w:lang w:val="uk-UA"/>
        </w:rPr>
        <w:t>Фатєєв</w:t>
      </w:r>
      <w:proofErr w:type="spellEnd"/>
      <w:r w:rsidRPr="00717554">
        <w:rPr>
          <w:sz w:val="28"/>
          <w:szCs w:val="28"/>
          <w:lang w:val="uk-UA"/>
        </w:rPr>
        <w:t xml:space="preserve"> // Електронне видання «Вісник НУК». – Миколаїв : НУК. – 2010. – № 2. – С. 167–175. Режим доступу : </w:t>
      </w:r>
      <w:proofErr w:type="spellStart"/>
      <w:r w:rsidRPr="00E86359">
        <w:rPr>
          <w:sz w:val="28"/>
          <w:szCs w:val="28"/>
        </w:rPr>
        <w:t>http</w:t>
      </w:r>
      <w:proofErr w:type="spellEnd"/>
      <w:r w:rsidRPr="00717554">
        <w:rPr>
          <w:sz w:val="28"/>
          <w:szCs w:val="28"/>
          <w:lang w:val="uk-UA"/>
        </w:rPr>
        <w:t>://</w:t>
      </w:r>
      <w:proofErr w:type="spellStart"/>
      <w:r w:rsidRPr="00E86359">
        <w:rPr>
          <w:sz w:val="28"/>
          <w:szCs w:val="28"/>
        </w:rPr>
        <w:t>ev</w:t>
      </w:r>
      <w:proofErr w:type="spellEnd"/>
      <w:r w:rsidRPr="00717554">
        <w:rPr>
          <w:sz w:val="28"/>
          <w:szCs w:val="28"/>
          <w:lang w:val="uk-UA"/>
        </w:rPr>
        <w:t>.</w:t>
      </w:r>
      <w:proofErr w:type="spellStart"/>
      <w:r w:rsidRPr="00E86359">
        <w:rPr>
          <w:sz w:val="28"/>
          <w:szCs w:val="28"/>
        </w:rPr>
        <w:t>nuos</w:t>
      </w:r>
      <w:proofErr w:type="spellEnd"/>
      <w:r w:rsidRPr="00717554">
        <w:rPr>
          <w:sz w:val="28"/>
          <w:szCs w:val="28"/>
          <w:lang w:val="uk-UA"/>
        </w:rPr>
        <w:t>.</w:t>
      </w:r>
      <w:proofErr w:type="spellStart"/>
      <w:r w:rsidRPr="00E86359">
        <w:rPr>
          <w:sz w:val="28"/>
          <w:szCs w:val="28"/>
        </w:rPr>
        <w:t>edu</w:t>
      </w:r>
      <w:proofErr w:type="spellEnd"/>
      <w:r w:rsidRPr="00717554">
        <w:rPr>
          <w:sz w:val="28"/>
          <w:szCs w:val="28"/>
          <w:lang w:val="uk-UA"/>
        </w:rPr>
        <w:t>.</w:t>
      </w:r>
      <w:proofErr w:type="spellStart"/>
      <w:r w:rsidRPr="00E86359">
        <w:rPr>
          <w:sz w:val="28"/>
          <w:szCs w:val="28"/>
        </w:rPr>
        <w:t>ua</w:t>
      </w:r>
      <w:proofErr w:type="spellEnd"/>
      <w:r w:rsidRPr="00717554">
        <w:rPr>
          <w:sz w:val="28"/>
          <w:szCs w:val="28"/>
          <w:lang w:val="uk-UA"/>
        </w:rPr>
        <w:t>/</w:t>
      </w:r>
      <w:proofErr w:type="spellStart"/>
      <w:r w:rsidRPr="00E86359">
        <w:rPr>
          <w:sz w:val="28"/>
          <w:szCs w:val="28"/>
        </w:rPr>
        <w:t>content</w:t>
      </w:r>
      <w:proofErr w:type="spellEnd"/>
      <w:r w:rsidRPr="00717554">
        <w:rPr>
          <w:sz w:val="28"/>
          <w:szCs w:val="28"/>
          <w:lang w:val="uk-UA"/>
        </w:rPr>
        <w:t>/ 10</w:t>
      </w:r>
      <w:proofErr w:type="spellStart"/>
      <w:r w:rsidRPr="00E86359">
        <w:rPr>
          <w:sz w:val="28"/>
          <w:szCs w:val="28"/>
        </w:rPr>
        <w:t>gvinzu</w:t>
      </w:r>
      <w:proofErr w:type="spellEnd"/>
    </w:p>
    <w:p w:rsidR="008C209C" w:rsidRPr="009325FB" w:rsidRDefault="008C209C" w:rsidP="00E6490F">
      <w:pPr>
        <w:pStyle w:val="a4"/>
        <w:numPr>
          <w:ilvl w:val="0"/>
          <w:numId w:val="3"/>
        </w:numPr>
        <w:tabs>
          <w:tab w:val="left" w:pos="993"/>
          <w:tab w:val="left" w:pos="1276"/>
        </w:tabs>
        <w:autoSpaceDE/>
        <w:autoSpaceDN/>
        <w:adjustRightInd/>
        <w:spacing w:after="0" w:line="240" w:lineRule="auto"/>
        <w:ind w:left="0" w:firstLine="680"/>
        <w:jc w:val="both"/>
        <w:rPr>
          <w:sz w:val="28"/>
          <w:szCs w:val="28"/>
          <w:lang w:val="uk-UA"/>
        </w:rPr>
      </w:pPr>
      <w:proofErr w:type="spellStart"/>
      <w:r w:rsidRPr="009325FB">
        <w:rPr>
          <w:sz w:val="28"/>
          <w:szCs w:val="28"/>
          <w:lang w:val="uk-UA"/>
        </w:rPr>
        <w:t>Ермаков</w:t>
      </w:r>
      <w:proofErr w:type="spellEnd"/>
      <w:r>
        <w:rPr>
          <w:sz w:val="28"/>
          <w:szCs w:val="28"/>
          <w:lang w:val="uk-UA"/>
        </w:rPr>
        <w:t> </w:t>
      </w:r>
      <w:r w:rsidRPr="009325FB">
        <w:rPr>
          <w:sz w:val="28"/>
          <w:szCs w:val="28"/>
          <w:lang w:val="uk-UA"/>
        </w:rPr>
        <w:t>А.</w:t>
      </w:r>
      <w:r>
        <w:rPr>
          <w:sz w:val="28"/>
          <w:szCs w:val="28"/>
          <w:lang w:val="uk-UA"/>
        </w:rPr>
        <w:t> </w:t>
      </w:r>
      <w:r w:rsidRPr="009325FB">
        <w:rPr>
          <w:sz w:val="28"/>
          <w:szCs w:val="28"/>
          <w:lang w:val="uk-UA"/>
        </w:rPr>
        <w:t xml:space="preserve">Л. </w:t>
      </w:r>
      <w:proofErr w:type="spellStart"/>
      <w:r w:rsidRPr="009325FB">
        <w:rPr>
          <w:sz w:val="28"/>
          <w:szCs w:val="28"/>
          <w:lang w:val="uk-UA"/>
        </w:rPr>
        <w:t>Основы</w:t>
      </w:r>
      <w:proofErr w:type="spellEnd"/>
      <w:r w:rsidRPr="009325FB">
        <w:rPr>
          <w:sz w:val="28"/>
          <w:szCs w:val="28"/>
          <w:lang w:val="uk-UA"/>
        </w:rPr>
        <w:t xml:space="preserve"> </w:t>
      </w:r>
      <w:proofErr w:type="spellStart"/>
      <w:r w:rsidRPr="009325FB">
        <w:rPr>
          <w:sz w:val="28"/>
          <w:szCs w:val="28"/>
          <w:lang w:val="uk-UA"/>
        </w:rPr>
        <w:t>самостоятельной</w:t>
      </w:r>
      <w:proofErr w:type="spellEnd"/>
      <w:r w:rsidRPr="009325FB">
        <w:rPr>
          <w:sz w:val="28"/>
          <w:szCs w:val="28"/>
          <w:lang w:val="uk-UA"/>
        </w:rPr>
        <w:t xml:space="preserve"> </w:t>
      </w:r>
      <w:proofErr w:type="spellStart"/>
      <w:r w:rsidRPr="009325FB">
        <w:rPr>
          <w:sz w:val="28"/>
          <w:szCs w:val="28"/>
          <w:lang w:val="uk-UA"/>
        </w:rPr>
        <w:t>работы</w:t>
      </w:r>
      <w:proofErr w:type="spellEnd"/>
      <w:r w:rsidRPr="009325FB">
        <w:rPr>
          <w:sz w:val="28"/>
          <w:szCs w:val="28"/>
          <w:lang w:val="uk-UA"/>
        </w:rPr>
        <w:t xml:space="preserve"> </w:t>
      </w:r>
      <w:proofErr w:type="spellStart"/>
      <w:r w:rsidRPr="009325FB">
        <w:rPr>
          <w:sz w:val="28"/>
          <w:szCs w:val="28"/>
          <w:lang w:val="uk-UA"/>
        </w:rPr>
        <w:t>студентов</w:t>
      </w:r>
      <w:proofErr w:type="spellEnd"/>
      <w:r w:rsidRPr="009325FB">
        <w:rPr>
          <w:sz w:val="28"/>
          <w:szCs w:val="28"/>
          <w:lang w:val="uk-UA"/>
        </w:rPr>
        <w:t xml:space="preserve"> / А.</w:t>
      </w:r>
      <w:r>
        <w:rPr>
          <w:sz w:val="28"/>
          <w:szCs w:val="28"/>
          <w:lang w:val="uk-UA"/>
        </w:rPr>
        <w:t> </w:t>
      </w:r>
      <w:r w:rsidRPr="009325FB">
        <w:rPr>
          <w:sz w:val="28"/>
          <w:szCs w:val="28"/>
          <w:lang w:val="uk-UA"/>
        </w:rPr>
        <w:t>Л.</w:t>
      </w:r>
      <w:r>
        <w:rPr>
          <w:sz w:val="28"/>
          <w:szCs w:val="28"/>
          <w:lang w:val="uk-UA"/>
        </w:rPr>
        <w:t> </w:t>
      </w:r>
      <w:proofErr w:type="spellStart"/>
      <w:r w:rsidRPr="009325FB">
        <w:rPr>
          <w:sz w:val="28"/>
          <w:szCs w:val="28"/>
          <w:lang w:val="uk-UA"/>
        </w:rPr>
        <w:t>Ермаков</w:t>
      </w:r>
      <w:proofErr w:type="spellEnd"/>
      <w:r w:rsidRPr="009325FB">
        <w:rPr>
          <w:sz w:val="28"/>
          <w:szCs w:val="28"/>
          <w:lang w:val="uk-UA"/>
        </w:rPr>
        <w:t>, Н.</w:t>
      </w:r>
      <w:r>
        <w:rPr>
          <w:sz w:val="28"/>
          <w:szCs w:val="28"/>
          <w:lang w:val="uk-UA"/>
        </w:rPr>
        <w:t> </w:t>
      </w:r>
      <w:r w:rsidRPr="009325FB">
        <w:rPr>
          <w:sz w:val="28"/>
          <w:szCs w:val="28"/>
          <w:lang w:val="uk-UA"/>
        </w:rPr>
        <w:t>А.</w:t>
      </w:r>
      <w:r>
        <w:rPr>
          <w:sz w:val="28"/>
          <w:szCs w:val="28"/>
          <w:lang w:val="uk-UA"/>
        </w:rPr>
        <w:t> </w:t>
      </w:r>
      <w:proofErr w:type="spellStart"/>
      <w:r w:rsidRPr="009325FB">
        <w:rPr>
          <w:sz w:val="28"/>
          <w:szCs w:val="28"/>
          <w:lang w:val="uk-UA"/>
        </w:rPr>
        <w:t>Галатенко</w:t>
      </w:r>
      <w:proofErr w:type="spellEnd"/>
      <w:r w:rsidRPr="009325FB">
        <w:rPr>
          <w:sz w:val="28"/>
          <w:szCs w:val="28"/>
          <w:lang w:val="uk-UA"/>
        </w:rPr>
        <w:t xml:space="preserve">. – М. : </w:t>
      </w:r>
      <w:proofErr w:type="spellStart"/>
      <w:r w:rsidRPr="009325FB">
        <w:rPr>
          <w:sz w:val="28"/>
          <w:szCs w:val="28"/>
          <w:lang w:val="uk-UA"/>
        </w:rPr>
        <w:t>Моск</w:t>
      </w:r>
      <w:proofErr w:type="spellEnd"/>
      <w:r w:rsidRPr="009325FB">
        <w:rPr>
          <w:sz w:val="28"/>
          <w:szCs w:val="28"/>
          <w:lang w:val="uk-UA"/>
        </w:rPr>
        <w:t xml:space="preserve">. </w:t>
      </w:r>
      <w:proofErr w:type="spellStart"/>
      <w:r w:rsidRPr="009325FB">
        <w:rPr>
          <w:sz w:val="28"/>
          <w:szCs w:val="28"/>
          <w:lang w:val="uk-UA"/>
        </w:rPr>
        <w:t>гос</w:t>
      </w:r>
      <w:proofErr w:type="spellEnd"/>
      <w:r w:rsidRPr="009325FB">
        <w:rPr>
          <w:sz w:val="28"/>
          <w:szCs w:val="28"/>
          <w:lang w:val="uk-UA"/>
        </w:rPr>
        <w:t xml:space="preserve">. техн. ун-т гр. </w:t>
      </w:r>
      <w:proofErr w:type="spellStart"/>
      <w:r w:rsidRPr="009325FB">
        <w:rPr>
          <w:sz w:val="28"/>
          <w:szCs w:val="28"/>
          <w:lang w:val="uk-UA"/>
        </w:rPr>
        <w:t>авиации</w:t>
      </w:r>
      <w:proofErr w:type="spellEnd"/>
      <w:r w:rsidRPr="009325FB">
        <w:rPr>
          <w:sz w:val="28"/>
          <w:szCs w:val="28"/>
          <w:lang w:val="uk-UA"/>
        </w:rPr>
        <w:t>, 1996. – 87</w:t>
      </w:r>
      <w:r>
        <w:rPr>
          <w:sz w:val="28"/>
          <w:szCs w:val="28"/>
          <w:lang w:val="uk-UA"/>
        </w:rPr>
        <w:t> </w:t>
      </w:r>
      <w:r w:rsidRPr="009325FB">
        <w:rPr>
          <w:sz w:val="28"/>
          <w:szCs w:val="28"/>
          <w:lang w:val="uk-UA"/>
        </w:rPr>
        <w:t>с.</w:t>
      </w:r>
    </w:p>
    <w:p w:rsidR="007C15BA" w:rsidRPr="00E86359" w:rsidRDefault="007C15BA" w:rsidP="00E6490F">
      <w:pPr>
        <w:widowControl w:val="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63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Кобилянський О. В. </w:t>
      </w:r>
      <w:proofErr w:type="spellStart"/>
      <w:r w:rsidRPr="00E86359">
        <w:rPr>
          <w:rFonts w:ascii="Times New Roman" w:hAnsi="Times New Roman" w:cs="Times New Roman"/>
          <w:sz w:val="28"/>
          <w:szCs w:val="28"/>
          <w:lang w:val="uk-UA"/>
        </w:rPr>
        <w:t>Теоретико-методичні</w:t>
      </w:r>
      <w:proofErr w:type="spellEnd"/>
      <w:r w:rsidRPr="00E86359">
        <w:rPr>
          <w:rFonts w:ascii="Times New Roman" w:hAnsi="Times New Roman" w:cs="Times New Roman"/>
          <w:sz w:val="28"/>
          <w:szCs w:val="28"/>
          <w:lang w:val="uk-UA"/>
        </w:rPr>
        <w:t xml:space="preserve"> основи навчання безпеки життєдіяльності студентів економічних спеціальностей у вищих навчальних закладах : монографія / О. В. Кобилянський. – Вінниця : ВНТУ, 2012. – 590 с.</w:t>
      </w:r>
    </w:p>
    <w:p w:rsidR="007C15BA" w:rsidRPr="007C15BA" w:rsidRDefault="007C15BA" w:rsidP="00E6490F">
      <w:pPr>
        <w:pStyle w:val="a3"/>
        <w:widowControl w:val="0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  <w:lang w:val="uk-UA"/>
        </w:rPr>
      </w:pPr>
      <w:proofErr w:type="spellStart"/>
      <w:r w:rsidRPr="007C15BA">
        <w:rPr>
          <w:color w:val="000000"/>
          <w:sz w:val="28"/>
          <w:szCs w:val="28"/>
          <w:lang w:val="uk-UA"/>
        </w:rPr>
        <w:t>Кожушко</w:t>
      </w:r>
      <w:proofErr w:type="spellEnd"/>
      <w:r>
        <w:rPr>
          <w:color w:val="000000"/>
          <w:sz w:val="28"/>
          <w:szCs w:val="28"/>
        </w:rPr>
        <w:t> </w:t>
      </w:r>
      <w:r w:rsidRPr="007C15BA">
        <w:rPr>
          <w:color w:val="000000"/>
          <w:sz w:val="28"/>
          <w:szCs w:val="28"/>
          <w:lang w:val="uk-UA"/>
        </w:rPr>
        <w:t>Л. Інноваційні технології в практичній підготовці менеджерів / Л.</w:t>
      </w:r>
      <w:r>
        <w:rPr>
          <w:color w:val="000000"/>
          <w:sz w:val="28"/>
          <w:szCs w:val="28"/>
        </w:rPr>
        <w:t> </w:t>
      </w:r>
      <w:proofErr w:type="spellStart"/>
      <w:r w:rsidRPr="007C15BA">
        <w:rPr>
          <w:color w:val="000000"/>
          <w:sz w:val="28"/>
          <w:szCs w:val="28"/>
          <w:lang w:val="uk-UA"/>
        </w:rPr>
        <w:t>Кожушко</w:t>
      </w:r>
      <w:proofErr w:type="spellEnd"/>
      <w:r w:rsidRPr="007C15BA">
        <w:rPr>
          <w:color w:val="000000"/>
          <w:sz w:val="28"/>
          <w:szCs w:val="28"/>
          <w:lang w:val="uk-UA"/>
        </w:rPr>
        <w:t>, Т.</w:t>
      </w:r>
      <w:r>
        <w:rPr>
          <w:color w:val="000000"/>
          <w:sz w:val="28"/>
          <w:szCs w:val="28"/>
        </w:rPr>
        <w:t> </w:t>
      </w:r>
      <w:r w:rsidRPr="007C15BA">
        <w:rPr>
          <w:color w:val="000000"/>
          <w:sz w:val="28"/>
          <w:szCs w:val="28"/>
          <w:lang w:val="uk-UA"/>
        </w:rPr>
        <w:t xml:space="preserve">Кузнєцова // </w:t>
      </w:r>
      <w:r w:rsidRPr="007C15BA">
        <w:rPr>
          <w:sz w:val="28"/>
          <w:szCs w:val="28"/>
          <w:lang w:val="uk-UA"/>
        </w:rPr>
        <w:t>Нова педагогічна думка</w:t>
      </w:r>
      <w:r w:rsidRPr="007C15BA">
        <w:rPr>
          <w:color w:val="000000"/>
          <w:sz w:val="28"/>
          <w:szCs w:val="28"/>
          <w:lang w:val="uk-UA"/>
        </w:rPr>
        <w:t>. – 2013. – №</w:t>
      </w:r>
      <w:r>
        <w:rPr>
          <w:color w:val="000000"/>
          <w:sz w:val="28"/>
          <w:szCs w:val="28"/>
        </w:rPr>
        <w:t> </w:t>
      </w:r>
      <w:r w:rsidRPr="007C15BA">
        <w:rPr>
          <w:color w:val="000000"/>
          <w:sz w:val="28"/>
          <w:szCs w:val="28"/>
          <w:lang w:val="uk-UA"/>
        </w:rPr>
        <w:t xml:space="preserve">1.1. – С. 125. – Режим доступу : </w:t>
      </w:r>
      <w:proofErr w:type="spellStart"/>
      <w:r w:rsidRPr="00394481">
        <w:rPr>
          <w:sz w:val="28"/>
          <w:szCs w:val="28"/>
        </w:rPr>
        <w:t>http</w:t>
      </w:r>
      <w:proofErr w:type="spellEnd"/>
      <w:r w:rsidRPr="007C15BA">
        <w:rPr>
          <w:sz w:val="28"/>
          <w:szCs w:val="28"/>
          <w:lang w:val="uk-UA"/>
        </w:rPr>
        <w:t>://</w:t>
      </w:r>
      <w:proofErr w:type="spellStart"/>
      <w:r w:rsidRPr="00394481">
        <w:rPr>
          <w:sz w:val="28"/>
          <w:szCs w:val="28"/>
        </w:rPr>
        <w:t>nbuv</w:t>
      </w:r>
      <w:proofErr w:type="spellEnd"/>
      <w:r w:rsidRPr="007C15BA">
        <w:rPr>
          <w:sz w:val="28"/>
          <w:szCs w:val="28"/>
          <w:lang w:val="uk-UA"/>
        </w:rPr>
        <w:t>.</w:t>
      </w:r>
      <w:proofErr w:type="spellStart"/>
      <w:r w:rsidRPr="00394481">
        <w:rPr>
          <w:sz w:val="28"/>
          <w:szCs w:val="28"/>
        </w:rPr>
        <w:t>gov</w:t>
      </w:r>
      <w:proofErr w:type="spellEnd"/>
      <w:r w:rsidRPr="007C15BA">
        <w:rPr>
          <w:sz w:val="28"/>
          <w:szCs w:val="28"/>
          <w:lang w:val="uk-UA"/>
        </w:rPr>
        <w:t>.</w:t>
      </w:r>
      <w:proofErr w:type="spellStart"/>
      <w:r w:rsidRPr="00394481">
        <w:rPr>
          <w:sz w:val="28"/>
          <w:szCs w:val="28"/>
        </w:rPr>
        <w:t>ua</w:t>
      </w:r>
      <w:proofErr w:type="spellEnd"/>
      <w:r w:rsidRPr="007C15BA">
        <w:rPr>
          <w:sz w:val="28"/>
          <w:szCs w:val="28"/>
          <w:lang w:val="uk-UA"/>
        </w:rPr>
        <w:t>/</w:t>
      </w:r>
      <w:proofErr w:type="spellStart"/>
      <w:r w:rsidRPr="00394481">
        <w:rPr>
          <w:sz w:val="28"/>
          <w:szCs w:val="28"/>
        </w:rPr>
        <w:t>jpdf</w:t>
      </w:r>
      <w:proofErr w:type="spellEnd"/>
      <w:r w:rsidRPr="007C15BA">
        <w:rPr>
          <w:sz w:val="28"/>
          <w:szCs w:val="28"/>
          <w:lang w:val="uk-UA"/>
        </w:rPr>
        <w:t>/</w:t>
      </w:r>
      <w:proofErr w:type="spellStart"/>
      <w:r w:rsidRPr="00394481">
        <w:rPr>
          <w:sz w:val="28"/>
          <w:szCs w:val="28"/>
        </w:rPr>
        <w:t>Npd</w:t>
      </w:r>
      <w:proofErr w:type="spellEnd"/>
      <w:r w:rsidRPr="007C15BA">
        <w:rPr>
          <w:sz w:val="28"/>
          <w:szCs w:val="28"/>
          <w:lang w:val="uk-UA"/>
        </w:rPr>
        <w:t>_2013_1_32.</w:t>
      </w:r>
      <w:proofErr w:type="spellStart"/>
      <w:r w:rsidRPr="00394481">
        <w:rPr>
          <w:sz w:val="28"/>
          <w:szCs w:val="28"/>
        </w:rPr>
        <w:t>pdf</w:t>
      </w:r>
      <w:proofErr w:type="spellEnd"/>
    </w:p>
    <w:bookmarkEnd w:id="0"/>
    <w:p w:rsidR="008C209C" w:rsidRPr="008C209C" w:rsidRDefault="008C209C" w:rsidP="00E6490F">
      <w:pPr>
        <w:widowControl w:val="0"/>
        <w:numPr>
          <w:ilvl w:val="0"/>
          <w:numId w:val="3"/>
        </w:numPr>
        <w:tabs>
          <w:tab w:val="left" w:pos="142"/>
          <w:tab w:val="left" w:pos="993"/>
          <w:tab w:val="left" w:pos="1276"/>
        </w:tabs>
        <w:autoSpaceDN w:val="0"/>
        <w:spacing w:after="0" w:line="24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Николаева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sz w:val="28"/>
          <w:szCs w:val="28"/>
          <w:lang w:val="uk-UA"/>
        </w:rPr>
        <w:t>Т.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Проектирование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реализация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системы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подготовки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будущих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инженеров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обеспечению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безопасности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жизнедеятельности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 : дис. … </w:t>
      </w:r>
      <w:r w:rsidR="00E6490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C209C">
        <w:rPr>
          <w:rFonts w:ascii="Times New Roman" w:hAnsi="Times New Roman" w:cs="Times New Roman"/>
          <w:sz w:val="28"/>
          <w:szCs w:val="28"/>
          <w:lang w:val="uk-UA"/>
        </w:rPr>
        <w:t>д-ра пед. наук : 13.00.08 / Т.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Николаева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proofErr w:type="spellStart"/>
      <w:r w:rsidRPr="008C209C">
        <w:rPr>
          <w:rFonts w:ascii="Times New Roman" w:hAnsi="Times New Roman" w:cs="Times New Roman"/>
          <w:sz w:val="28"/>
          <w:szCs w:val="28"/>
          <w:lang w:val="uk-UA"/>
        </w:rPr>
        <w:t>Брянск</w:t>
      </w:r>
      <w:proofErr w:type="spellEnd"/>
      <w:r w:rsidRPr="008C209C">
        <w:rPr>
          <w:rFonts w:ascii="Times New Roman" w:hAnsi="Times New Roman" w:cs="Times New Roman"/>
          <w:sz w:val="28"/>
          <w:szCs w:val="28"/>
          <w:lang w:val="uk-UA"/>
        </w:rPr>
        <w:t>, 2004. – 693 с.</w:t>
      </w:r>
    </w:p>
    <w:p w:rsidR="001939B2" w:rsidRPr="008C209C" w:rsidRDefault="001939B2" w:rsidP="00E6490F">
      <w:pPr>
        <w:widowControl w:val="0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Петрук</w:t>
      </w:r>
      <w:r w:rsid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В.</w:t>
      </w:r>
      <w:r w:rsid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 xml:space="preserve">А. </w:t>
      </w:r>
      <w:proofErr w:type="spellStart"/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Теоретико-методичні</w:t>
      </w:r>
      <w:proofErr w:type="spellEnd"/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 xml:space="preserve"> засади формування базових професійних </w:t>
      </w:r>
      <w:proofErr w:type="spellStart"/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компетенцій</w:t>
      </w:r>
      <w:proofErr w:type="spellEnd"/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 xml:space="preserve"> у майбутніх фахівців технічних спеціальностей </w:t>
      </w:r>
      <w:r w:rsidRPr="008C209C">
        <w:rPr>
          <w:rFonts w:ascii="Times New Roman" w:hAnsi="Times New Roman" w:cs="Times New Roman"/>
          <w:spacing w:val="-4"/>
          <w:sz w:val="28"/>
          <w:szCs w:val="28"/>
          <w:lang w:val="uk-UA"/>
        </w:rPr>
        <w:t>: дис. … д-ра пед. наук : 13.00.04 /</w:t>
      </w: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 xml:space="preserve"> В.</w:t>
      </w:r>
      <w:r w:rsid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А.</w:t>
      </w:r>
      <w:r w:rsid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> </w:t>
      </w:r>
      <w:r w:rsidRPr="008C209C">
        <w:rPr>
          <w:rFonts w:ascii="Times New Roman" w:hAnsi="Times New Roman" w:cs="Times New Roman"/>
          <w:bCs/>
          <w:spacing w:val="-4"/>
          <w:sz w:val="28"/>
          <w:szCs w:val="28"/>
          <w:lang w:val="uk-UA"/>
        </w:rPr>
        <w:t xml:space="preserve"> Петрук</w:t>
      </w:r>
      <w:r w:rsidRPr="008C209C">
        <w:rPr>
          <w:rFonts w:ascii="Times New Roman" w:hAnsi="Times New Roman" w:cs="Times New Roman"/>
          <w:spacing w:val="-4"/>
          <w:sz w:val="28"/>
          <w:szCs w:val="28"/>
          <w:lang w:val="uk-UA"/>
        </w:rPr>
        <w:t>. – К., 2008. – 520 с.</w:t>
      </w:r>
    </w:p>
    <w:p w:rsidR="001939B2" w:rsidRPr="008C209C" w:rsidRDefault="001939B2" w:rsidP="00E6490F">
      <w:pPr>
        <w:pStyle w:val="a4"/>
        <w:numPr>
          <w:ilvl w:val="0"/>
          <w:numId w:val="3"/>
        </w:numPr>
        <w:tabs>
          <w:tab w:val="left" w:pos="993"/>
          <w:tab w:val="left" w:pos="1276"/>
        </w:tabs>
        <w:autoSpaceDE/>
        <w:autoSpaceDN/>
        <w:adjustRightInd/>
        <w:spacing w:after="0" w:line="240" w:lineRule="auto"/>
        <w:ind w:left="0" w:firstLine="680"/>
        <w:jc w:val="both"/>
        <w:rPr>
          <w:sz w:val="28"/>
          <w:szCs w:val="28"/>
          <w:lang w:val="uk-UA"/>
        </w:rPr>
      </w:pPr>
      <w:r w:rsidRPr="008C209C">
        <w:rPr>
          <w:sz w:val="28"/>
          <w:szCs w:val="28"/>
          <w:lang w:val="uk-UA"/>
        </w:rPr>
        <w:t>Петрук</w:t>
      </w:r>
      <w:r w:rsidR="008C209C">
        <w:rPr>
          <w:sz w:val="28"/>
          <w:szCs w:val="28"/>
          <w:lang w:val="uk-UA"/>
        </w:rPr>
        <w:t> </w:t>
      </w:r>
      <w:r w:rsidRPr="008C209C">
        <w:rPr>
          <w:sz w:val="28"/>
          <w:szCs w:val="28"/>
          <w:lang w:val="uk-UA"/>
        </w:rPr>
        <w:t>В.</w:t>
      </w:r>
      <w:r w:rsidR="008C209C">
        <w:rPr>
          <w:sz w:val="28"/>
          <w:szCs w:val="28"/>
          <w:lang w:val="uk-UA"/>
        </w:rPr>
        <w:t> </w:t>
      </w:r>
      <w:r w:rsidRPr="008C209C">
        <w:rPr>
          <w:sz w:val="28"/>
          <w:szCs w:val="28"/>
          <w:lang w:val="uk-UA"/>
        </w:rPr>
        <w:t xml:space="preserve">А. Формування умінь самостійної роботи у майбутніх інженерів засобами ігрових форм : </w:t>
      </w:r>
      <w:proofErr w:type="spellStart"/>
      <w:r w:rsidRPr="008C209C">
        <w:rPr>
          <w:sz w:val="28"/>
          <w:szCs w:val="28"/>
          <w:lang w:val="uk-UA"/>
        </w:rPr>
        <w:t>моногр</w:t>
      </w:r>
      <w:proofErr w:type="spellEnd"/>
      <w:r w:rsidRPr="008C209C">
        <w:rPr>
          <w:sz w:val="28"/>
          <w:szCs w:val="28"/>
          <w:lang w:val="uk-UA"/>
        </w:rPr>
        <w:t xml:space="preserve">. / </w:t>
      </w:r>
      <w:r w:rsidRPr="008C209C">
        <w:rPr>
          <w:bCs/>
          <w:sz w:val="28"/>
          <w:szCs w:val="28"/>
          <w:lang w:val="uk-UA"/>
        </w:rPr>
        <w:t>В.</w:t>
      </w:r>
      <w:r w:rsidR="008C209C">
        <w:rPr>
          <w:bCs/>
          <w:sz w:val="28"/>
          <w:szCs w:val="28"/>
          <w:lang w:val="uk-UA"/>
        </w:rPr>
        <w:t> </w:t>
      </w:r>
      <w:r w:rsidRPr="008C209C">
        <w:rPr>
          <w:bCs/>
          <w:sz w:val="28"/>
          <w:szCs w:val="28"/>
          <w:lang w:val="uk-UA"/>
        </w:rPr>
        <w:t>А.</w:t>
      </w:r>
      <w:r w:rsidR="008C209C">
        <w:rPr>
          <w:bCs/>
          <w:sz w:val="28"/>
          <w:szCs w:val="28"/>
          <w:lang w:val="uk-UA"/>
        </w:rPr>
        <w:t> </w:t>
      </w:r>
      <w:r w:rsidRPr="008C209C">
        <w:rPr>
          <w:bCs/>
          <w:sz w:val="28"/>
          <w:szCs w:val="28"/>
          <w:lang w:val="uk-UA"/>
        </w:rPr>
        <w:t>Петрук, І. В. </w:t>
      </w:r>
      <w:proofErr w:type="spellStart"/>
      <w:r w:rsidRPr="008C209C">
        <w:rPr>
          <w:bCs/>
          <w:sz w:val="28"/>
          <w:szCs w:val="28"/>
          <w:lang w:val="uk-UA"/>
        </w:rPr>
        <w:t>Хом’юк</w:t>
      </w:r>
      <w:proofErr w:type="spellEnd"/>
      <w:r w:rsidRPr="008C209C">
        <w:rPr>
          <w:bCs/>
          <w:sz w:val="28"/>
          <w:szCs w:val="28"/>
          <w:lang w:val="uk-UA"/>
        </w:rPr>
        <w:t xml:space="preserve">. – Вінниця : </w:t>
      </w:r>
      <w:proofErr w:type="spellStart"/>
      <w:r w:rsidRPr="008C209C">
        <w:rPr>
          <w:bCs/>
          <w:sz w:val="28"/>
          <w:szCs w:val="28"/>
          <w:lang w:val="uk-UA"/>
        </w:rPr>
        <w:t>Універсум-Вінниця</w:t>
      </w:r>
      <w:proofErr w:type="spellEnd"/>
      <w:r w:rsidRPr="008C209C">
        <w:rPr>
          <w:bCs/>
          <w:sz w:val="28"/>
          <w:szCs w:val="28"/>
          <w:lang w:val="uk-UA"/>
        </w:rPr>
        <w:t>, 2004. – 185 с.</w:t>
      </w:r>
    </w:p>
    <w:p w:rsidR="008C209C" w:rsidRPr="008C209C" w:rsidRDefault="008C209C" w:rsidP="00E6490F">
      <w:pPr>
        <w:pStyle w:val="a4"/>
        <w:numPr>
          <w:ilvl w:val="0"/>
          <w:numId w:val="3"/>
        </w:numPr>
        <w:tabs>
          <w:tab w:val="left" w:pos="993"/>
          <w:tab w:val="left" w:pos="1276"/>
        </w:tabs>
        <w:autoSpaceDE/>
        <w:autoSpaceDN/>
        <w:adjustRightInd/>
        <w:spacing w:after="0" w:line="240" w:lineRule="auto"/>
        <w:ind w:left="0" w:firstLine="680"/>
        <w:jc w:val="both"/>
        <w:rPr>
          <w:sz w:val="28"/>
          <w:szCs w:val="28"/>
          <w:lang w:val="uk-UA"/>
        </w:rPr>
      </w:pPr>
      <w:proofErr w:type="spellStart"/>
      <w:r w:rsidRPr="008C209C">
        <w:rPr>
          <w:sz w:val="28"/>
          <w:szCs w:val="28"/>
          <w:lang w:val="uk-UA"/>
        </w:rPr>
        <w:t>Психологические</w:t>
      </w:r>
      <w:proofErr w:type="spellEnd"/>
      <w:r w:rsidRPr="008C209C">
        <w:rPr>
          <w:sz w:val="28"/>
          <w:szCs w:val="28"/>
          <w:lang w:val="uk-UA"/>
        </w:rPr>
        <w:t xml:space="preserve"> и </w:t>
      </w:r>
      <w:proofErr w:type="spellStart"/>
      <w:r w:rsidRPr="008C209C">
        <w:rPr>
          <w:sz w:val="28"/>
          <w:szCs w:val="28"/>
          <w:lang w:val="uk-UA"/>
        </w:rPr>
        <w:t>психофизиологические</w:t>
      </w:r>
      <w:proofErr w:type="spellEnd"/>
      <w:r w:rsidRPr="008C209C">
        <w:rPr>
          <w:sz w:val="28"/>
          <w:szCs w:val="28"/>
          <w:lang w:val="uk-UA"/>
        </w:rPr>
        <w:t xml:space="preserve"> </w:t>
      </w:r>
      <w:proofErr w:type="spellStart"/>
      <w:r w:rsidRPr="008C209C">
        <w:rPr>
          <w:sz w:val="28"/>
          <w:szCs w:val="28"/>
          <w:lang w:val="uk-UA"/>
        </w:rPr>
        <w:t>особенности</w:t>
      </w:r>
      <w:proofErr w:type="spellEnd"/>
      <w:r w:rsidRPr="008C209C">
        <w:rPr>
          <w:sz w:val="28"/>
          <w:szCs w:val="28"/>
          <w:lang w:val="uk-UA"/>
        </w:rPr>
        <w:t xml:space="preserve"> </w:t>
      </w:r>
      <w:proofErr w:type="spellStart"/>
      <w:r w:rsidRPr="008C209C">
        <w:rPr>
          <w:sz w:val="28"/>
          <w:szCs w:val="28"/>
          <w:lang w:val="uk-UA"/>
        </w:rPr>
        <w:t>студентов</w:t>
      </w:r>
      <w:proofErr w:type="spellEnd"/>
      <w:r w:rsidRPr="008C209C">
        <w:rPr>
          <w:sz w:val="28"/>
          <w:szCs w:val="28"/>
          <w:lang w:val="uk-UA"/>
        </w:rPr>
        <w:t xml:space="preserve"> / </w:t>
      </w:r>
      <w:proofErr w:type="spellStart"/>
      <w:r w:rsidRPr="008C209C">
        <w:rPr>
          <w:sz w:val="28"/>
          <w:szCs w:val="28"/>
          <w:lang w:val="uk-UA"/>
        </w:rPr>
        <w:t>под</w:t>
      </w:r>
      <w:proofErr w:type="spellEnd"/>
      <w:r w:rsidRPr="008C209C">
        <w:rPr>
          <w:sz w:val="28"/>
          <w:szCs w:val="28"/>
          <w:lang w:val="uk-UA"/>
        </w:rPr>
        <w:t xml:space="preserve"> ред. Н.</w:t>
      </w:r>
      <w:r>
        <w:rPr>
          <w:sz w:val="28"/>
          <w:szCs w:val="28"/>
          <w:lang w:val="uk-UA"/>
        </w:rPr>
        <w:t> </w:t>
      </w:r>
      <w:r w:rsidRPr="008C209C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> </w:t>
      </w:r>
      <w:proofErr w:type="spellStart"/>
      <w:r w:rsidRPr="008C209C">
        <w:rPr>
          <w:sz w:val="28"/>
          <w:szCs w:val="28"/>
          <w:lang w:val="uk-UA"/>
        </w:rPr>
        <w:t>Пейсахова</w:t>
      </w:r>
      <w:proofErr w:type="spellEnd"/>
      <w:r w:rsidRPr="008C209C">
        <w:rPr>
          <w:sz w:val="28"/>
          <w:szCs w:val="28"/>
          <w:lang w:val="uk-UA"/>
        </w:rPr>
        <w:t xml:space="preserve">. – Казань : </w:t>
      </w:r>
      <w:proofErr w:type="spellStart"/>
      <w:r w:rsidRPr="008C209C">
        <w:rPr>
          <w:sz w:val="28"/>
          <w:szCs w:val="28"/>
          <w:lang w:val="uk-UA"/>
        </w:rPr>
        <w:t>Изд</w:t>
      </w:r>
      <w:proofErr w:type="spellEnd"/>
      <w:r w:rsidRPr="008C209C">
        <w:rPr>
          <w:sz w:val="28"/>
          <w:szCs w:val="28"/>
          <w:lang w:val="uk-UA"/>
        </w:rPr>
        <w:t xml:space="preserve">. </w:t>
      </w:r>
      <w:proofErr w:type="spellStart"/>
      <w:r w:rsidRPr="008C209C">
        <w:rPr>
          <w:sz w:val="28"/>
          <w:szCs w:val="28"/>
          <w:lang w:val="uk-UA"/>
        </w:rPr>
        <w:t>КГУ</w:t>
      </w:r>
      <w:proofErr w:type="spellEnd"/>
      <w:r w:rsidRPr="008C209C">
        <w:rPr>
          <w:sz w:val="28"/>
          <w:szCs w:val="28"/>
          <w:lang w:val="uk-UA"/>
        </w:rPr>
        <w:t>, 1987. – 290 с.</w:t>
      </w:r>
    </w:p>
    <w:p w:rsidR="00A23926" w:rsidRPr="008C209C" w:rsidRDefault="00A23926" w:rsidP="00E6490F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680"/>
        <w:jc w:val="both"/>
        <w:rPr>
          <w:sz w:val="28"/>
          <w:szCs w:val="28"/>
          <w:lang w:val="uk-UA"/>
        </w:rPr>
      </w:pPr>
      <w:proofErr w:type="spellStart"/>
      <w:r w:rsidRPr="008C209C">
        <w:rPr>
          <w:sz w:val="28"/>
          <w:szCs w:val="28"/>
          <w:lang w:val="uk-UA"/>
        </w:rPr>
        <w:t>Яворська</w:t>
      </w:r>
      <w:proofErr w:type="spellEnd"/>
      <w:r w:rsidR="008C209C">
        <w:rPr>
          <w:sz w:val="28"/>
          <w:szCs w:val="28"/>
          <w:lang w:val="uk-UA"/>
        </w:rPr>
        <w:t> </w:t>
      </w:r>
      <w:r w:rsidRPr="008C209C">
        <w:rPr>
          <w:sz w:val="28"/>
          <w:szCs w:val="28"/>
          <w:lang w:val="uk-UA"/>
        </w:rPr>
        <w:t>Ж</w:t>
      </w:r>
      <w:r w:rsidRPr="008C209C">
        <w:rPr>
          <w:sz w:val="28"/>
          <w:szCs w:val="28"/>
          <w:lang w:val="de-DE"/>
        </w:rPr>
        <w:t xml:space="preserve">. </w:t>
      </w:r>
      <w:r w:rsidRPr="008C209C">
        <w:rPr>
          <w:sz w:val="28"/>
          <w:szCs w:val="28"/>
          <w:lang w:val="uk-UA"/>
        </w:rPr>
        <w:t xml:space="preserve">Ділові ігри та їхня роль у підготовці сучасних фахівців / Жанна </w:t>
      </w:r>
      <w:proofErr w:type="spellStart"/>
      <w:r w:rsidRPr="008C209C">
        <w:rPr>
          <w:sz w:val="28"/>
          <w:szCs w:val="28"/>
          <w:lang w:val="uk-UA"/>
        </w:rPr>
        <w:t>Яворська</w:t>
      </w:r>
      <w:proofErr w:type="spellEnd"/>
      <w:r w:rsidRPr="008C209C">
        <w:rPr>
          <w:sz w:val="28"/>
          <w:szCs w:val="28"/>
          <w:lang w:val="uk-UA"/>
        </w:rPr>
        <w:t xml:space="preserve"> //</w:t>
      </w:r>
      <w:r w:rsidRPr="008C209C">
        <w:rPr>
          <w:sz w:val="28"/>
          <w:szCs w:val="28"/>
          <w:lang w:val="de-DE"/>
        </w:rPr>
        <w:t xml:space="preserve"> </w:t>
      </w:r>
      <w:r w:rsidRPr="008C209C">
        <w:rPr>
          <w:sz w:val="28"/>
          <w:szCs w:val="28"/>
          <w:lang w:val="uk-UA"/>
        </w:rPr>
        <w:t>Вісник</w:t>
      </w:r>
      <w:r w:rsidRPr="008C209C">
        <w:rPr>
          <w:sz w:val="28"/>
          <w:szCs w:val="28"/>
          <w:lang w:val="de-DE"/>
        </w:rPr>
        <w:t xml:space="preserve"> </w:t>
      </w:r>
      <w:r w:rsidRPr="008C209C">
        <w:rPr>
          <w:sz w:val="28"/>
          <w:szCs w:val="28"/>
          <w:lang w:val="uk-UA"/>
        </w:rPr>
        <w:t>Львівського</w:t>
      </w:r>
      <w:r w:rsidRPr="008C209C">
        <w:rPr>
          <w:sz w:val="28"/>
          <w:szCs w:val="28"/>
          <w:lang w:val="de-DE"/>
        </w:rPr>
        <w:t xml:space="preserve"> </w:t>
      </w:r>
      <w:r w:rsidRPr="008C209C">
        <w:rPr>
          <w:sz w:val="28"/>
          <w:szCs w:val="28"/>
          <w:lang w:val="uk-UA"/>
        </w:rPr>
        <w:t>університету</w:t>
      </w:r>
      <w:r w:rsidRPr="008C209C">
        <w:rPr>
          <w:sz w:val="28"/>
          <w:szCs w:val="28"/>
          <w:lang w:val="de-DE"/>
        </w:rPr>
        <w:t xml:space="preserve">. – 2005. – </w:t>
      </w:r>
      <w:proofErr w:type="spellStart"/>
      <w:r w:rsidRPr="008C209C">
        <w:rPr>
          <w:sz w:val="28"/>
          <w:szCs w:val="28"/>
          <w:lang w:val="uk-UA"/>
        </w:rPr>
        <w:t>Вип</w:t>
      </w:r>
      <w:proofErr w:type="spellEnd"/>
      <w:r w:rsidRPr="00A23926">
        <w:rPr>
          <w:sz w:val="28"/>
          <w:szCs w:val="28"/>
          <w:lang w:val="de-DE"/>
        </w:rPr>
        <w:t xml:space="preserve">. 19. </w:t>
      </w:r>
      <w:r w:rsidRPr="00A23926">
        <w:rPr>
          <w:sz w:val="28"/>
          <w:szCs w:val="28"/>
          <w:lang w:val="uk-UA"/>
        </w:rPr>
        <w:t xml:space="preserve">– </w:t>
      </w:r>
      <w:r w:rsidRPr="001939B2">
        <w:rPr>
          <w:sz w:val="28"/>
          <w:szCs w:val="28"/>
          <w:lang w:val="uk-UA"/>
        </w:rPr>
        <w:t>Ч</w:t>
      </w:r>
      <w:r w:rsidRPr="00A23926">
        <w:rPr>
          <w:sz w:val="28"/>
          <w:szCs w:val="28"/>
          <w:lang w:val="de-DE"/>
        </w:rPr>
        <w:t>. 1.</w:t>
      </w:r>
      <w:r w:rsidRPr="00A23926">
        <w:rPr>
          <w:sz w:val="28"/>
          <w:szCs w:val="28"/>
          <w:lang w:val="uk-UA"/>
        </w:rPr>
        <w:t xml:space="preserve"> –</w:t>
      </w:r>
      <w:r w:rsidRPr="00A23926">
        <w:rPr>
          <w:sz w:val="28"/>
          <w:szCs w:val="28"/>
          <w:lang w:val="de-DE"/>
        </w:rPr>
        <w:t xml:space="preserve"> </w:t>
      </w:r>
      <w:r w:rsidRPr="001939B2">
        <w:rPr>
          <w:sz w:val="28"/>
          <w:szCs w:val="28"/>
          <w:lang w:val="uk-UA"/>
        </w:rPr>
        <w:t>С</w:t>
      </w:r>
      <w:r w:rsidRPr="00A23926">
        <w:rPr>
          <w:sz w:val="28"/>
          <w:szCs w:val="28"/>
          <w:lang w:val="de-DE"/>
        </w:rPr>
        <w:t>.</w:t>
      </w:r>
      <w:r>
        <w:rPr>
          <w:sz w:val="28"/>
          <w:szCs w:val="28"/>
          <w:lang w:val="uk-UA"/>
        </w:rPr>
        <w:t> </w:t>
      </w:r>
      <w:r w:rsidRPr="00A23926">
        <w:rPr>
          <w:sz w:val="28"/>
          <w:szCs w:val="28"/>
          <w:lang w:val="de-DE"/>
        </w:rPr>
        <w:t>241–246</w:t>
      </w:r>
      <w:r w:rsidRPr="00A23926">
        <w:rPr>
          <w:sz w:val="28"/>
          <w:szCs w:val="28"/>
          <w:lang w:val="uk-UA"/>
        </w:rPr>
        <w:t>.</w:t>
      </w:r>
    </w:p>
    <w:p w:rsidR="00CD444A" w:rsidRDefault="00CD444A" w:rsidP="00EC6FCC">
      <w:pPr>
        <w:shd w:val="clear" w:color="auto" w:fill="FFFFFF"/>
        <w:tabs>
          <w:tab w:val="left" w:pos="8364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/>
          <w:spacing w:val="10"/>
          <w:sz w:val="28"/>
          <w:szCs w:val="28"/>
          <w:lang w:val="uk-UA"/>
        </w:rPr>
      </w:pPr>
      <w:r w:rsidRPr="00BD28C2">
        <w:rPr>
          <w:rFonts w:ascii="Times New Roman" w:hAnsi="Times New Roman" w:cs="Times New Roman"/>
          <w:b/>
          <w:color w:val="000000"/>
          <w:spacing w:val="10"/>
          <w:sz w:val="28"/>
          <w:szCs w:val="28"/>
          <w:lang w:val="uk-UA"/>
        </w:rPr>
        <w:t>РЕЗЮМЕ</w:t>
      </w:r>
    </w:p>
    <w:p w:rsidR="00401F2A" w:rsidRDefault="00401F2A" w:rsidP="00EC6FCC">
      <w:pPr>
        <w:shd w:val="clear" w:color="auto" w:fill="FFFFFF"/>
        <w:tabs>
          <w:tab w:val="left" w:pos="8364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/>
          <w:spacing w:val="10"/>
          <w:sz w:val="28"/>
          <w:szCs w:val="28"/>
          <w:lang w:val="uk-UA"/>
        </w:rPr>
      </w:pPr>
    </w:p>
    <w:p w:rsidR="00CD444A" w:rsidRPr="00DC6F05" w:rsidRDefault="00CD444A" w:rsidP="00EC6FCC">
      <w:pPr>
        <w:pStyle w:val="a3"/>
        <w:ind w:left="0" w:firstLine="680"/>
        <w:jc w:val="both"/>
        <w:rPr>
          <w:b/>
          <w:i/>
          <w:sz w:val="28"/>
          <w:szCs w:val="28"/>
          <w:lang w:val="uk-UA"/>
        </w:rPr>
      </w:pPr>
      <w:r w:rsidRPr="0030309C">
        <w:rPr>
          <w:rStyle w:val="41"/>
          <w:sz w:val="28"/>
          <w:szCs w:val="28"/>
          <w:lang w:val="uk-UA"/>
        </w:rPr>
        <w:t xml:space="preserve">Н. </w:t>
      </w:r>
      <w:r w:rsidR="0030309C">
        <w:rPr>
          <w:rStyle w:val="41"/>
          <w:sz w:val="28"/>
          <w:szCs w:val="28"/>
          <w:lang w:val="uk-UA"/>
        </w:rPr>
        <w:t xml:space="preserve">А. </w:t>
      </w:r>
      <w:proofErr w:type="spellStart"/>
      <w:r w:rsidR="0030309C">
        <w:rPr>
          <w:rStyle w:val="41"/>
          <w:sz w:val="28"/>
          <w:szCs w:val="28"/>
          <w:lang w:val="uk-UA"/>
        </w:rPr>
        <w:t>Васаженко</w:t>
      </w:r>
      <w:proofErr w:type="spellEnd"/>
      <w:r w:rsidR="002A1C1C">
        <w:rPr>
          <w:rStyle w:val="41"/>
          <w:sz w:val="28"/>
          <w:szCs w:val="28"/>
          <w:lang w:val="uk-UA"/>
        </w:rPr>
        <w:t>.</w:t>
      </w:r>
      <w:r w:rsidRPr="0030309C">
        <w:rPr>
          <w:rStyle w:val="42"/>
          <w:sz w:val="28"/>
          <w:szCs w:val="28"/>
        </w:rPr>
        <w:t xml:space="preserve"> </w:t>
      </w:r>
      <w:r w:rsidR="00DC6F05" w:rsidRPr="00AF48B3">
        <w:rPr>
          <w:sz w:val="28"/>
          <w:szCs w:val="28"/>
        </w:rPr>
        <w:t>Применение инновационных технологий в процессе формирования профессиональной компетентности будущих специалистов экономических специальностей.</w:t>
      </w:r>
    </w:p>
    <w:p w:rsidR="002A1C1C" w:rsidRPr="002A1C1C" w:rsidRDefault="002A1C1C" w:rsidP="00EC6FCC">
      <w:pPr>
        <w:spacing w:after="0" w:line="240" w:lineRule="auto"/>
        <w:ind w:firstLine="680"/>
        <w:jc w:val="both"/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</w:pPr>
      <w:r w:rsidRPr="002A1C1C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>Целью статьи является анализ практических аспектов формирования профессиональной компетентности студентов-экономистов</w:t>
      </w:r>
      <w:r w:rsidR="00EC5B9B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>.</w:t>
      </w:r>
      <w:r w:rsidRPr="002A1C1C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 xml:space="preserve"> В процессе исследования использовался системный и сравнительный анализ. По результатам исследования доказано, что проблема формирования профессиональной компетентности экономистов в условиях экономической и политической интеграции с Евросоюзом является актуальной</w:t>
      </w:r>
      <w:r w:rsidR="00EC5B9B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>.</w:t>
      </w:r>
      <w:r w:rsidRPr="002A1C1C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 xml:space="preserve"> Практическое значение исследования заключается в определении форм организации практического обучения, которые соответствуют их будущий профессиональной деятельности. Результаты исследования могут служить для дальнейшего совершенствования традиционной профессиональной подготовки экономистов.</w:t>
      </w:r>
    </w:p>
    <w:p w:rsidR="002A1C1C" w:rsidRDefault="002A1C1C" w:rsidP="00EC6FCC">
      <w:pPr>
        <w:spacing w:after="0" w:line="240" w:lineRule="auto"/>
        <w:ind w:firstLine="680"/>
        <w:jc w:val="both"/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</w:pPr>
      <w:r w:rsidRPr="002A1C1C">
        <w:rPr>
          <w:rStyle w:val="longtext"/>
          <w:rFonts w:ascii="Times New Roman" w:hAnsi="Times New Roman" w:cs="Times New Roman"/>
          <w:i/>
          <w:sz w:val="28"/>
          <w:shd w:val="clear" w:color="auto" w:fill="FFFFFF"/>
        </w:rPr>
        <w:t>Ключевые слова: специалисты-экономисты, практическая подготовка, профессиональная компетентность, деловая игра.</w:t>
      </w:r>
    </w:p>
    <w:p w:rsidR="00EC5B9B" w:rsidRDefault="00EC5B9B" w:rsidP="00EC6FCC">
      <w:pPr>
        <w:shd w:val="clear" w:color="auto" w:fill="FFFFFF"/>
        <w:tabs>
          <w:tab w:val="left" w:pos="8364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</w:p>
    <w:p w:rsidR="00CD444A" w:rsidRDefault="00CD444A" w:rsidP="00EC6FCC">
      <w:pPr>
        <w:shd w:val="clear" w:color="auto" w:fill="FFFFFF"/>
        <w:tabs>
          <w:tab w:val="left" w:pos="8364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  <w:lang w:val="uk-UA"/>
        </w:rPr>
      </w:pPr>
      <w:r w:rsidRPr="0049392E">
        <w:rPr>
          <w:rFonts w:ascii="Times New Roman" w:hAnsi="Times New Roman" w:cs="Times New Roman"/>
          <w:b/>
          <w:color w:val="000000"/>
          <w:spacing w:val="8"/>
          <w:sz w:val="28"/>
          <w:szCs w:val="28"/>
          <w:lang w:val="en-US"/>
        </w:rPr>
        <w:t>SUMMARY</w:t>
      </w:r>
    </w:p>
    <w:p w:rsidR="00401F2A" w:rsidRPr="00401F2A" w:rsidRDefault="00401F2A" w:rsidP="00EC6FCC">
      <w:pPr>
        <w:shd w:val="clear" w:color="auto" w:fill="FFFFFF"/>
        <w:tabs>
          <w:tab w:val="left" w:pos="8364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  <w:lang w:val="uk-UA"/>
        </w:rPr>
      </w:pPr>
    </w:p>
    <w:p w:rsidR="00DC6F05" w:rsidRDefault="0030309C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 w:rsidRPr="00EC5B9B">
        <w:rPr>
          <w:rFonts w:ascii="Times New Roman" w:hAnsi="Times New Roman" w:cs="Times New Roman"/>
          <w:b/>
          <w:sz w:val="28"/>
          <w:szCs w:val="28"/>
          <w:lang w:val="uk-UA"/>
        </w:rPr>
        <w:t>N.</w:t>
      </w:r>
      <w:r w:rsidR="00EC5B9B" w:rsidRPr="00EC5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C5B9B" w:rsidRPr="00EC5B9B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EC5B9B" w:rsidRPr="00EC5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Pr="00EC5B9B">
        <w:rPr>
          <w:rFonts w:ascii="Times New Roman" w:hAnsi="Times New Roman" w:cs="Times New Roman"/>
          <w:b/>
          <w:sz w:val="28"/>
          <w:szCs w:val="28"/>
          <w:lang w:val="uk-UA"/>
        </w:rPr>
        <w:t>Vasazhenko</w:t>
      </w:r>
      <w:proofErr w:type="spellEnd"/>
      <w:r w:rsidR="00EC5B9B" w:rsidRPr="00EC5B9B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983D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6F05" w:rsidRPr="00AF48B3">
        <w:rPr>
          <w:rFonts w:ascii="Times New Roman" w:hAnsi="Times New Roman"/>
          <w:sz w:val="28"/>
          <w:szCs w:val="28"/>
          <w:lang w:val="en-US"/>
        </w:rPr>
        <w:t>Application of innovative technologies in the process of formation o</w:t>
      </w:r>
      <w:r w:rsidR="00DC6F05">
        <w:rPr>
          <w:rFonts w:ascii="Times New Roman" w:hAnsi="Times New Roman"/>
          <w:sz w:val="28"/>
          <w:szCs w:val="28"/>
          <w:lang w:val="en-US"/>
        </w:rPr>
        <w:t xml:space="preserve">f professional competence of </w:t>
      </w:r>
      <w:r w:rsidR="00DC6F05" w:rsidRPr="00AF48B3">
        <w:rPr>
          <w:rFonts w:ascii="Times New Roman" w:hAnsi="Times New Roman"/>
          <w:sz w:val="28"/>
          <w:szCs w:val="28"/>
          <w:lang w:val="en-US"/>
        </w:rPr>
        <w:t>future</w:t>
      </w:r>
      <w:r w:rsidR="00DC6F05">
        <w:rPr>
          <w:rFonts w:ascii="Times New Roman" w:hAnsi="Times New Roman"/>
          <w:sz w:val="28"/>
          <w:szCs w:val="28"/>
          <w:lang w:val="en-US"/>
        </w:rPr>
        <w:t xml:space="preserve"> experts of economics.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Creation of </w:t>
      </w:r>
      <w:r w:rsidRPr="00AF48B3">
        <w:rPr>
          <w:rFonts w:ascii="Times New Roman" w:hAnsi="Times New Roman"/>
          <w:sz w:val="28"/>
          <w:szCs w:val="28"/>
          <w:lang w:val="en-US"/>
        </w:rPr>
        <w:t>competitive on the international labor market enterprises requires a fundamentally new system of high</w:t>
      </w:r>
      <w:r>
        <w:rPr>
          <w:rFonts w:ascii="Times New Roman" w:hAnsi="Times New Roman"/>
          <w:sz w:val="28"/>
          <w:szCs w:val="28"/>
          <w:lang w:val="en-US"/>
        </w:rPr>
        <w:t xml:space="preserve">er education and training of specialists, who 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will have </w:t>
      </w:r>
      <w:r w:rsidRPr="00AF48B3">
        <w:rPr>
          <w:rFonts w:ascii="Times New Roman" w:hAnsi="Times New Roman"/>
          <w:sz w:val="28"/>
          <w:szCs w:val="28"/>
          <w:lang w:val="en-US"/>
        </w:rPr>
        <w:lastRenderedPageBreak/>
        <w:t>a sufficiently high scienti</w:t>
      </w:r>
      <w:r>
        <w:rPr>
          <w:rFonts w:ascii="Times New Roman" w:hAnsi="Times New Roman"/>
          <w:sz w:val="28"/>
          <w:szCs w:val="28"/>
          <w:lang w:val="en-US"/>
        </w:rPr>
        <w:t xml:space="preserve">fic and technical potential, possess modern technologies,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hav</w:t>
      </w:r>
      <w:proofErr w:type="spellEnd"/>
      <w:r>
        <w:rPr>
          <w:rFonts w:ascii="Times New Roman" w:hAnsi="Times New Roman"/>
          <w:sz w:val="28"/>
          <w:szCs w:val="28"/>
        </w:rPr>
        <w:t>у</w:t>
      </w:r>
      <w:r w:rsidRPr="00E76B8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active </w:t>
      </w:r>
      <w:r>
        <w:rPr>
          <w:rFonts w:ascii="Times New Roman" w:hAnsi="Times New Roman"/>
          <w:sz w:val="28"/>
          <w:szCs w:val="28"/>
          <w:lang w:val="en-US"/>
        </w:rPr>
        <w:t>stance and desire to work in new economic conditions</w:t>
      </w:r>
      <w:r w:rsidRPr="00AF48B3">
        <w:rPr>
          <w:rFonts w:ascii="Times New Roman" w:hAnsi="Times New Roman"/>
          <w:sz w:val="28"/>
          <w:szCs w:val="28"/>
          <w:lang w:val="en-US"/>
        </w:rPr>
        <w:t>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AF48B3">
        <w:rPr>
          <w:rFonts w:ascii="Times New Roman" w:hAnsi="Times New Roman"/>
          <w:sz w:val="28"/>
          <w:szCs w:val="28"/>
          <w:lang w:val="en-US"/>
        </w:rPr>
        <w:t xml:space="preserve">The aim of the article is the analysis of the practical aspects of formation of professional competence of students-economists in training. The study used a systematic and comparative analysis of educational, economic, regulatory, methodical literature and information resources of the Internet; </w:t>
      </w:r>
      <w:r>
        <w:rPr>
          <w:rFonts w:ascii="Times New Roman" w:hAnsi="Times New Roman"/>
          <w:sz w:val="28"/>
          <w:szCs w:val="28"/>
          <w:lang w:val="en-US"/>
        </w:rPr>
        <w:t>student-centered, competence</w:t>
      </w:r>
      <w:r w:rsidRPr="00AF48B3">
        <w:rPr>
          <w:rFonts w:ascii="Times New Roman" w:hAnsi="Times New Roman"/>
          <w:sz w:val="28"/>
          <w:szCs w:val="28"/>
          <w:lang w:val="en-US"/>
        </w:rPr>
        <w:t>-oriented and</w:t>
      </w:r>
      <w:r>
        <w:rPr>
          <w:rFonts w:ascii="Times New Roman" w:hAnsi="Times New Roman"/>
          <w:sz w:val="28"/>
          <w:szCs w:val="28"/>
          <w:lang w:val="en-US"/>
        </w:rPr>
        <w:t xml:space="preserve"> technological approaches to professional training of future specialists in </w:t>
      </w:r>
      <w:r w:rsidRPr="00AF48B3">
        <w:rPr>
          <w:rFonts w:ascii="Times New Roman" w:hAnsi="Times New Roman"/>
          <w:sz w:val="28"/>
          <w:szCs w:val="28"/>
          <w:lang w:val="en-US"/>
        </w:rPr>
        <w:t>economic specialties of higher educational institutions.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AF48B3">
        <w:rPr>
          <w:rFonts w:ascii="Times New Roman" w:hAnsi="Times New Roman"/>
          <w:sz w:val="28"/>
          <w:szCs w:val="28"/>
          <w:lang w:val="en-US"/>
        </w:rPr>
        <w:t xml:space="preserve">The study proved that the problem of formation of professional competence of experts and economists in </w:t>
      </w:r>
      <w:r>
        <w:rPr>
          <w:rFonts w:ascii="Times New Roman" w:hAnsi="Times New Roman"/>
          <w:sz w:val="28"/>
          <w:szCs w:val="28"/>
          <w:lang w:val="en-US"/>
        </w:rPr>
        <w:t>conditions of profound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economic and political integration with the European Union is rel</w:t>
      </w:r>
      <w:r>
        <w:rPr>
          <w:rFonts w:ascii="Times New Roman" w:hAnsi="Times New Roman"/>
          <w:sz w:val="28"/>
          <w:szCs w:val="28"/>
          <w:lang w:val="en-US"/>
        </w:rPr>
        <w:t xml:space="preserve">evant and practically significant problem. Practical value </w:t>
      </w:r>
      <w:r w:rsidRPr="00AF48B3">
        <w:rPr>
          <w:rFonts w:ascii="Times New Roman" w:hAnsi="Times New Roman"/>
          <w:sz w:val="28"/>
          <w:szCs w:val="28"/>
          <w:lang w:val="en-US"/>
        </w:rPr>
        <w:t>of the study is to determine the forms of the organizat</w:t>
      </w:r>
      <w:r>
        <w:rPr>
          <w:rFonts w:ascii="Times New Roman" w:hAnsi="Times New Roman"/>
          <w:sz w:val="28"/>
          <w:szCs w:val="28"/>
          <w:lang w:val="en-US"/>
        </w:rPr>
        <w:t>ion of practical training, that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correspond to their future professional activity.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AF48B3">
        <w:rPr>
          <w:rFonts w:ascii="Times New Roman" w:hAnsi="Times New Roman"/>
          <w:sz w:val="28"/>
          <w:szCs w:val="28"/>
          <w:lang w:val="en-US"/>
        </w:rPr>
        <w:t>The most effective forms of organi</w:t>
      </w:r>
      <w:r>
        <w:rPr>
          <w:rFonts w:ascii="Times New Roman" w:hAnsi="Times New Roman"/>
          <w:sz w:val="28"/>
          <w:szCs w:val="28"/>
          <w:lang w:val="en-US"/>
        </w:rPr>
        <w:t xml:space="preserve">zation of practical training are considered to be </w:t>
      </w:r>
      <w:r w:rsidRPr="00AF48B3">
        <w:rPr>
          <w:rFonts w:ascii="Times New Roman" w:hAnsi="Times New Roman"/>
          <w:sz w:val="28"/>
          <w:szCs w:val="28"/>
          <w:lang w:val="en-US"/>
        </w:rPr>
        <w:t>business game and work practices, which provide the ability to</w:t>
      </w:r>
      <w:r>
        <w:rPr>
          <w:rFonts w:ascii="Times New Roman" w:hAnsi="Times New Roman"/>
          <w:sz w:val="28"/>
          <w:szCs w:val="28"/>
          <w:lang w:val="en-US"/>
        </w:rPr>
        <w:t xml:space="preserve"> reproduce subject and </w:t>
      </w:r>
      <w:r w:rsidRPr="00AF48B3">
        <w:rPr>
          <w:rFonts w:ascii="Times New Roman" w:hAnsi="Times New Roman"/>
          <w:sz w:val="28"/>
          <w:szCs w:val="28"/>
          <w:lang w:val="en-US"/>
        </w:rPr>
        <w:t>social co</w:t>
      </w:r>
      <w:r>
        <w:rPr>
          <w:rFonts w:ascii="Times New Roman" w:hAnsi="Times New Roman"/>
          <w:sz w:val="28"/>
          <w:szCs w:val="28"/>
          <w:lang w:val="en-US"/>
        </w:rPr>
        <w:t>ntent of professional activity</w:t>
      </w:r>
      <w:r w:rsidRPr="00AF48B3">
        <w:rPr>
          <w:rFonts w:ascii="Times New Roman" w:hAnsi="Times New Roman"/>
          <w:sz w:val="28"/>
          <w:szCs w:val="28"/>
          <w:lang w:val="en-US"/>
        </w:rPr>
        <w:t>, modeling the basic conditions and</w:t>
      </w:r>
      <w:r>
        <w:rPr>
          <w:rFonts w:ascii="Times New Roman" w:hAnsi="Times New Roman"/>
          <w:sz w:val="28"/>
          <w:szCs w:val="28"/>
          <w:lang w:val="en-US"/>
        </w:rPr>
        <w:t xml:space="preserve"> relationships characteristic for the corresponding activity</w:t>
      </w:r>
      <w:r w:rsidRPr="00AF48B3">
        <w:rPr>
          <w:rFonts w:ascii="Times New Roman" w:hAnsi="Times New Roman"/>
          <w:sz w:val="28"/>
          <w:szCs w:val="28"/>
          <w:lang w:val="en-US"/>
        </w:rPr>
        <w:t>. During the business game, students become creators, not only of prof</w:t>
      </w:r>
      <w:r>
        <w:rPr>
          <w:rFonts w:ascii="Times New Roman" w:hAnsi="Times New Roman"/>
          <w:sz w:val="28"/>
          <w:szCs w:val="28"/>
          <w:lang w:val="en-US"/>
        </w:rPr>
        <w:t xml:space="preserve">essional situations, but also 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reveal their personal </w:t>
      </w:r>
      <w:r>
        <w:rPr>
          <w:rFonts w:ascii="Times New Roman" w:hAnsi="Times New Roman"/>
          <w:sz w:val="28"/>
          <w:szCs w:val="28"/>
          <w:lang w:val="en-US"/>
        </w:rPr>
        <w:t xml:space="preserve">potential, </w:t>
      </w:r>
      <w:r w:rsidRPr="00AF48B3">
        <w:rPr>
          <w:rFonts w:ascii="Times New Roman" w:hAnsi="Times New Roman"/>
          <w:sz w:val="28"/>
          <w:szCs w:val="28"/>
          <w:lang w:val="en-US"/>
        </w:rPr>
        <w:t>solve problems</w:t>
      </w:r>
      <w:r>
        <w:rPr>
          <w:rFonts w:ascii="Times New Roman" w:hAnsi="Times New Roman"/>
          <w:sz w:val="28"/>
          <w:szCs w:val="28"/>
          <w:lang w:val="en-US"/>
        </w:rPr>
        <w:t xml:space="preserve"> of self-management, overcome </w:t>
      </w:r>
      <w:r w:rsidRPr="00AF48B3">
        <w:rPr>
          <w:rFonts w:ascii="Times New Roman" w:hAnsi="Times New Roman"/>
          <w:sz w:val="28"/>
          <w:szCs w:val="28"/>
          <w:lang w:val="en-US"/>
        </w:rPr>
        <w:t>psychological barrier in communicating wi</w:t>
      </w:r>
      <w:r>
        <w:rPr>
          <w:rFonts w:ascii="Times New Roman" w:hAnsi="Times New Roman"/>
          <w:sz w:val="28"/>
          <w:szCs w:val="28"/>
          <w:lang w:val="en-US"/>
        </w:rPr>
        <w:t xml:space="preserve">th people, carry out measures, aimed at elimination of </w:t>
      </w:r>
      <w:r w:rsidRPr="00AF48B3">
        <w:rPr>
          <w:rFonts w:ascii="Times New Roman" w:hAnsi="Times New Roman"/>
          <w:sz w:val="28"/>
          <w:szCs w:val="28"/>
          <w:lang w:val="en-US"/>
        </w:rPr>
        <w:t>the</w:t>
      </w:r>
      <w:r>
        <w:rPr>
          <w:rFonts w:ascii="Times New Roman" w:hAnsi="Times New Roman"/>
          <w:sz w:val="28"/>
          <w:szCs w:val="28"/>
          <w:lang w:val="en-US"/>
        </w:rPr>
        <w:t xml:space="preserve">ir </w:t>
      </w:r>
      <w:r w:rsidRPr="00AF48B3">
        <w:rPr>
          <w:rFonts w:ascii="Times New Roman" w:hAnsi="Times New Roman"/>
          <w:sz w:val="28"/>
          <w:szCs w:val="28"/>
          <w:lang w:val="en-US"/>
        </w:rPr>
        <w:t>shortco</w:t>
      </w:r>
      <w:r>
        <w:rPr>
          <w:rFonts w:ascii="Times New Roman" w:hAnsi="Times New Roman"/>
          <w:sz w:val="28"/>
          <w:szCs w:val="28"/>
          <w:lang w:val="en-US"/>
        </w:rPr>
        <w:t>mings, etc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. Production </w:t>
      </w:r>
      <w:r>
        <w:rPr>
          <w:rFonts w:ascii="Times New Roman" w:hAnsi="Times New Roman"/>
          <w:sz w:val="28"/>
          <w:szCs w:val="28"/>
          <w:lang w:val="en-US"/>
        </w:rPr>
        <w:t xml:space="preserve">practice is realized in educational establishments, on </w:t>
      </w:r>
      <w:r w:rsidRPr="00AF48B3">
        <w:rPr>
          <w:rFonts w:ascii="Times New Roman" w:hAnsi="Times New Roman"/>
          <w:sz w:val="28"/>
          <w:szCs w:val="28"/>
          <w:lang w:val="en-US"/>
        </w:rPr>
        <w:t>one hand, as a component of economic activity for the production of a specific product</w:t>
      </w:r>
      <w:r>
        <w:rPr>
          <w:rFonts w:ascii="Times New Roman" w:hAnsi="Times New Roman"/>
          <w:sz w:val="28"/>
          <w:szCs w:val="28"/>
          <w:lang w:val="en-US"/>
        </w:rPr>
        <w:t xml:space="preserve"> and, on the other hand, as quasi-professional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means of </w:t>
      </w:r>
      <w:r w:rsidRPr="00AF48B3">
        <w:rPr>
          <w:rFonts w:ascii="Times New Roman" w:hAnsi="Times New Roman"/>
          <w:sz w:val="28"/>
          <w:szCs w:val="28"/>
          <w:lang w:val="en-US"/>
        </w:rPr>
        <w:t>modeling tools with a certain measure of similarity to the real cond</w:t>
      </w:r>
      <w:r>
        <w:rPr>
          <w:rFonts w:ascii="Times New Roman" w:hAnsi="Times New Roman"/>
          <w:sz w:val="28"/>
          <w:szCs w:val="28"/>
          <w:lang w:val="en-US"/>
        </w:rPr>
        <w:t>itions of production activity at real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enterprises.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AF48B3">
        <w:rPr>
          <w:rFonts w:ascii="Times New Roman" w:hAnsi="Times New Roman"/>
          <w:sz w:val="28"/>
          <w:szCs w:val="28"/>
          <w:lang w:val="en-US"/>
        </w:rPr>
        <w:t>Results of the study can</w:t>
      </w:r>
      <w:r>
        <w:rPr>
          <w:rFonts w:ascii="Times New Roman" w:hAnsi="Times New Roman"/>
          <w:sz w:val="28"/>
          <w:szCs w:val="28"/>
          <w:lang w:val="en-US"/>
        </w:rPr>
        <w:t xml:space="preserve"> be used for </w:t>
      </w:r>
      <w:r w:rsidRPr="00AF48B3">
        <w:rPr>
          <w:rFonts w:ascii="Times New Roman" w:hAnsi="Times New Roman"/>
          <w:sz w:val="28"/>
          <w:szCs w:val="28"/>
          <w:lang w:val="en-US"/>
        </w:rPr>
        <w:t>further improve</w:t>
      </w:r>
      <w:r>
        <w:rPr>
          <w:rFonts w:ascii="Times New Roman" w:hAnsi="Times New Roman"/>
          <w:sz w:val="28"/>
          <w:szCs w:val="28"/>
          <w:lang w:val="en-US"/>
        </w:rPr>
        <w:t>ment of traditional</w:t>
      </w:r>
      <w:r w:rsidRPr="00AF48B3">
        <w:rPr>
          <w:rFonts w:ascii="Times New Roman" w:hAnsi="Times New Roman"/>
          <w:sz w:val="28"/>
          <w:szCs w:val="28"/>
          <w:lang w:val="en-US"/>
        </w:rPr>
        <w:t xml:space="preserve"> prof</w:t>
      </w:r>
      <w:r>
        <w:rPr>
          <w:rFonts w:ascii="Times New Roman" w:hAnsi="Times New Roman"/>
          <w:sz w:val="28"/>
          <w:szCs w:val="28"/>
          <w:lang w:val="en-US"/>
        </w:rPr>
        <w:t xml:space="preserve">essional training of </w:t>
      </w:r>
      <w:r w:rsidRPr="00AF48B3">
        <w:rPr>
          <w:rFonts w:ascii="Times New Roman" w:hAnsi="Times New Roman"/>
          <w:sz w:val="28"/>
          <w:szCs w:val="28"/>
          <w:lang w:val="en-US"/>
        </w:rPr>
        <w:t>economists.</w:t>
      </w:r>
    </w:p>
    <w:p w:rsidR="00DC6F05" w:rsidRPr="00AF48B3" w:rsidRDefault="00DC6F05" w:rsidP="00EC6FCC">
      <w:pPr>
        <w:spacing w:after="0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AF48B3">
        <w:rPr>
          <w:rFonts w:ascii="Times New Roman" w:hAnsi="Times New Roman"/>
          <w:sz w:val="28"/>
          <w:szCs w:val="28"/>
          <w:lang w:val="en-US"/>
        </w:rPr>
        <w:t>Keywords: experts-economists, practical trai</w:t>
      </w:r>
      <w:r>
        <w:rPr>
          <w:rFonts w:ascii="Times New Roman" w:hAnsi="Times New Roman"/>
          <w:sz w:val="28"/>
          <w:szCs w:val="28"/>
          <w:lang w:val="en-US"/>
        </w:rPr>
        <w:t xml:space="preserve">ning, professional competence, </w:t>
      </w:r>
      <w:r w:rsidRPr="00AF48B3">
        <w:rPr>
          <w:rFonts w:ascii="Times New Roman" w:hAnsi="Times New Roman"/>
          <w:sz w:val="28"/>
          <w:szCs w:val="28"/>
          <w:lang w:val="en-US"/>
        </w:rPr>
        <w:t>business game.</w:t>
      </w:r>
    </w:p>
    <w:sectPr w:rsidR="00DC6F05" w:rsidRPr="00AF48B3" w:rsidSect="00C222A6">
      <w:pgSz w:w="11909" w:h="16834"/>
      <w:pgMar w:top="1134" w:right="567" w:bottom="1134" w:left="1418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11498"/>
    <w:multiLevelType w:val="hybridMultilevel"/>
    <w:tmpl w:val="F0F0BD92"/>
    <w:lvl w:ilvl="0" w:tplc="3EEE810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1654E49"/>
    <w:multiLevelType w:val="hybridMultilevel"/>
    <w:tmpl w:val="D6BC6F0E"/>
    <w:lvl w:ilvl="0" w:tplc="6936CBCC">
      <w:start w:val="1"/>
      <w:numFmt w:val="decimal"/>
      <w:lvlText w:val="%1."/>
      <w:lvlJc w:val="left"/>
      <w:pPr>
        <w:tabs>
          <w:tab w:val="num" w:pos="1700"/>
        </w:tabs>
        <w:ind w:left="17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</w:lvl>
  </w:abstractNum>
  <w:abstractNum w:abstractNumId="2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001B1"/>
    <w:multiLevelType w:val="hybridMultilevel"/>
    <w:tmpl w:val="9424B98A"/>
    <w:lvl w:ilvl="0" w:tplc="5F4C46E6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1535FEB"/>
    <w:multiLevelType w:val="hybridMultilevel"/>
    <w:tmpl w:val="2BB2AB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A4AA4"/>
    <w:rsid w:val="00025123"/>
    <w:rsid w:val="000D15FB"/>
    <w:rsid w:val="000F4A8E"/>
    <w:rsid w:val="001939B2"/>
    <w:rsid w:val="001B2EA5"/>
    <w:rsid w:val="001C257D"/>
    <w:rsid w:val="00214F41"/>
    <w:rsid w:val="002A1C1C"/>
    <w:rsid w:val="002B45BE"/>
    <w:rsid w:val="002D7F28"/>
    <w:rsid w:val="0030309C"/>
    <w:rsid w:val="00384E12"/>
    <w:rsid w:val="0038667D"/>
    <w:rsid w:val="003A4A57"/>
    <w:rsid w:val="00401F2A"/>
    <w:rsid w:val="004160AE"/>
    <w:rsid w:val="00495F48"/>
    <w:rsid w:val="004B486D"/>
    <w:rsid w:val="004D5152"/>
    <w:rsid w:val="00535250"/>
    <w:rsid w:val="005438EC"/>
    <w:rsid w:val="005B6AE4"/>
    <w:rsid w:val="005F5E0F"/>
    <w:rsid w:val="00615AE1"/>
    <w:rsid w:val="006E731D"/>
    <w:rsid w:val="006F616A"/>
    <w:rsid w:val="00717554"/>
    <w:rsid w:val="00782B09"/>
    <w:rsid w:val="00793200"/>
    <w:rsid w:val="007C15BA"/>
    <w:rsid w:val="00850A8F"/>
    <w:rsid w:val="008A3F46"/>
    <w:rsid w:val="008C209C"/>
    <w:rsid w:val="008F0DD1"/>
    <w:rsid w:val="008F2FC1"/>
    <w:rsid w:val="009C0A2E"/>
    <w:rsid w:val="00A23926"/>
    <w:rsid w:val="00A55805"/>
    <w:rsid w:val="00A858BA"/>
    <w:rsid w:val="00A86EE3"/>
    <w:rsid w:val="00AB04E8"/>
    <w:rsid w:val="00B203CA"/>
    <w:rsid w:val="00B64B66"/>
    <w:rsid w:val="00BD30BE"/>
    <w:rsid w:val="00BE52A4"/>
    <w:rsid w:val="00C222A6"/>
    <w:rsid w:val="00CA5B81"/>
    <w:rsid w:val="00CB168C"/>
    <w:rsid w:val="00CD444A"/>
    <w:rsid w:val="00DA5888"/>
    <w:rsid w:val="00DB125B"/>
    <w:rsid w:val="00DC6F05"/>
    <w:rsid w:val="00E429C2"/>
    <w:rsid w:val="00E56A00"/>
    <w:rsid w:val="00E6490F"/>
    <w:rsid w:val="00EA4AA4"/>
    <w:rsid w:val="00EC5B9B"/>
    <w:rsid w:val="00EC6FCC"/>
    <w:rsid w:val="00F6125B"/>
    <w:rsid w:val="00F669E1"/>
    <w:rsid w:val="00FA3E5D"/>
    <w:rsid w:val="00FC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09"/>
  </w:style>
  <w:style w:type="paragraph" w:styleId="1">
    <w:name w:val="heading 1"/>
    <w:basedOn w:val="a"/>
    <w:next w:val="a"/>
    <w:link w:val="10"/>
    <w:qFormat/>
    <w:rsid w:val="00CD444A"/>
    <w:pPr>
      <w:keepNext/>
      <w:tabs>
        <w:tab w:val="left" w:pos="7513"/>
      </w:tabs>
      <w:spacing w:after="0" w:line="360" w:lineRule="auto"/>
      <w:ind w:firstLine="454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E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44A"/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character" w:customStyle="1" w:styleId="4">
    <w:name w:val="Основной текст (4)_"/>
    <w:basedOn w:val="a0"/>
    <w:link w:val="40"/>
    <w:rsid w:val="00CD444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8">
    <w:name w:val="Основной текст (38)"/>
    <w:basedOn w:val="a0"/>
    <w:rsid w:val="00CD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1">
    <w:name w:val="Основной текст (4) + Не полужирный"/>
    <w:basedOn w:val="4"/>
    <w:rsid w:val="00CD444A"/>
    <w:rPr>
      <w:b/>
      <w:bCs/>
    </w:rPr>
  </w:style>
  <w:style w:type="character" w:customStyle="1" w:styleId="42">
    <w:name w:val="Основной текст (4) + Не полужирный;Не курсив"/>
    <w:basedOn w:val="4"/>
    <w:rsid w:val="00CD444A"/>
    <w:rPr>
      <w:b/>
      <w:bCs/>
      <w:i/>
      <w:iCs/>
    </w:rPr>
  </w:style>
  <w:style w:type="paragraph" w:customStyle="1" w:styleId="40">
    <w:name w:val="Основной текст (4)"/>
    <w:basedOn w:val="a"/>
    <w:link w:val="4"/>
    <w:rsid w:val="00CD444A"/>
    <w:pPr>
      <w:shd w:val="clear" w:color="auto" w:fill="FFFFFF"/>
      <w:spacing w:after="420" w:line="197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List Paragraph"/>
    <w:basedOn w:val="a"/>
    <w:uiPriority w:val="99"/>
    <w:qFormat/>
    <w:rsid w:val="00CD44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ongtext">
    <w:name w:val="long_text"/>
    <w:basedOn w:val="a0"/>
    <w:uiPriority w:val="99"/>
    <w:rsid w:val="00CD444A"/>
  </w:style>
  <w:style w:type="character" w:customStyle="1" w:styleId="475pt">
    <w:name w:val="Основной текст (4) + 7;5 pt;Полужирный"/>
    <w:basedOn w:val="4"/>
    <w:rsid w:val="00CD444A"/>
    <w:rPr>
      <w:b/>
      <w:bCs/>
      <w:i w:val="0"/>
      <w:iCs w:val="0"/>
      <w:smallCaps w:val="0"/>
      <w:strike w:val="0"/>
      <w:spacing w:val="0"/>
      <w:sz w:val="15"/>
      <w:szCs w:val="15"/>
    </w:rPr>
  </w:style>
  <w:style w:type="paragraph" w:styleId="a4">
    <w:name w:val="Body Text Indent"/>
    <w:basedOn w:val="a"/>
    <w:link w:val="a5"/>
    <w:unhideWhenUsed/>
    <w:rsid w:val="00CD444A"/>
    <w:pPr>
      <w:widowControl w:val="0"/>
      <w:autoSpaceDE w:val="0"/>
      <w:autoSpaceDN w:val="0"/>
      <w:adjustRightInd w:val="0"/>
      <w:spacing w:after="120" w:line="288" w:lineRule="auto"/>
      <w:ind w:left="283" w:firstLine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CD444A"/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Основной текст1"/>
    <w:basedOn w:val="a0"/>
    <w:uiPriority w:val="99"/>
    <w:rsid w:val="00CD444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pple-converted-space">
    <w:name w:val="apple-converted-space"/>
    <w:basedOn w:val="a0"/>
    <w:rsid w:val="00CD444A"/>
  </w:style>
  <w:style w:type="character" w:styleId="a6">
    <w:name w:val="Emphasis"/>
    <w:basedOn w:val="a0"/>
    <w:uiPriority w:val="20"/>
    <w:qFormat/>
    <w:rsid w:val="00CD444A"/>
    <w:rPr>
      <w:i/>
      <w:iCs/>
    </w:rPr>
  </w:style>
  <w:style w:type="character" w:customStyle="1" w:styleId="21">
    <w:name w:val="Основной текст с отступом 2 Знак"/>
    <w:basedOn w:val="a0"/>
    <w:link w:val="22"/>
    <w:uiPriority w:val="99"/>
    <w:rsid w:val="00CD444A"/>
    <w:rPr>
      <w:rFonts w:ascii="Arial" w:eastAsia="Times New Roman" w:hAnsi="Arial" w:cs="Arial"/>
      <w:sz w:val="20"/>
      <w:szCs w:val="20"/>
    </w:rPr>
  </w:style>
  <w:style w:type="paragraph" w:styleId="22">
    <w:name w:val="Body Text Indent 2"/>
    <w:basedOn w:val="a"/>
    <w:link w:val="21"/>
    <w:uiPriority w:val="99"/>
    <w:unhideWhenUsed/>
    <w:rsid w:val="00CD444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CD444A"/>
  </w:style>
  <w:style w:type="character" w:customStyle="1" w:styleId="475pt0">
    <w:name w:val="Основной текст (4) + 7;5 pt;Полужирный;Курсив"/>
    <w:basedOn w:val="4"/>
    <w:rsid w:val="00CD444A"/>
    <w:rPr>
      <w:b/>
      <w:bCs/>
      <w:i/>
      <w:iCs/>
      <w:smallCaps w:val="0"/>
      <w:strike w:val="0"/>
      <w:spacing w:val="0"/>
      <w:sz w:val="15"/>
      <w:szCs w:val="15"/>
    </w:rPr>
  </w:style>
  <w:style w:type="paragraph" w:styleId="a7">
    <w:name w:val="Normal (Web)"/>
    <w:basedOn w:val="a"/>
    <w:uiPriority w:val="99"/>
    <w:unhideWhenUsed/>
    <w:rsid w:val="007C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C1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15BA"/>
    <w:rPr>
      <w:rFonts w:ascii="Courier New" w:eastAsia="Times New Roman" w:hAnsi="Courier New" w:cs="Courier New"/>
      <w:sz w:val="20"/>
      <w:szCs w:val="20"/>
    </w:rPr>
  </w:style>
  <w:style w:type="character" w:customStyle="1" w:styleId="rvts23">
    <w:name w:val="rvts23"/>
    <w:basedOn w:val="a0"/>
    <w:rsid w:val="007C15BA"/>
  </w:style>
  <w:style w:type="character" w:customStyle="1" w:styleId="a8">
    <w:name w:val="Основной текст + Курсив"/>
    <w:aliases w:val="Интервал 0 pt,Основной текст (5) + Book Antiqua"/>
    <w:basedOn w:val="a0"/>
    <w:uiPriority w:val="99"/>
    <w:rsid w:val="00384E12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384E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ial">
    <w:name w:val="Основной текст + Arial"/>
    <w:aliases w:val="9 pt,Полужирный,Курсив,Малые прописные,Интервал 1 pt,Основной текст (7) + 8 pt,Основной текст (5) + Times New Roman,10 pt,Основной текст (5) + Arial Unicode MS,Масштаб 66%"/>
    <w:basedOn w:val="a0"/>
    <w:rsid w:val="00384E12"/>
    <w:rPr>
      <w:rFonts w:ascii="Consolas" w:eastAsia="Consolas" w:hAnsi="Consolas" w:cs="Consolas" w:hint="default"/>
      <w:smallCaps/>
      <w:spacing w:val="-10"/>
      <w:sz w:val="20"/>
      <w:szCs w:val="20"/>
      <w:shd w:val="clear" w:color="auto" w:fill="FFFFFF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0"/>
    <w:rsid w:val="00384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  <w:shd w:val="clear" w:color="auto" w:fill="FFFFFF"/>
    </w:rPr>
  </w:style>
  <w:style w:type="paragraph" w:customStyle="1" w:styleId="12">
    <w:name w:val="Стиль1"/>
    <w:basedOn w:val="a"/>
    <w:rsid w:val="00384E12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EBC90-DAF7-4C3E-BC5F-280F8FDBB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3860</Words>
  <Characters>22006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8</cp:revision>
  <dcterms:created xsi:type="dcterms:W3CDTF">2015-11-04T22:16:00Z</dcterms:created>
  <dcterms:modified xsi:type="dcterms:W3CDTF">2015-11-23T09:30:00Z</dcterms:modified>
</cp:coreProperties>
</file>