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5C8" w:rsidRPr="00253219" w:rsidRDefault="00BB45C8" w:rsidP="00BB45C8">
      <w:pPr>
        <w:widowControl w:val="0"/>
        <w:tabs>
          <w:tab w:val="left" w:pos="480"/>
        </w:tabs>
        <w:spacing w:line="360" w:lineRule="auto"/>
        <w:textAlignment w:val="top"/>
        <w:rPr>
          <w:rStyle w:val="longtext"/>
          <w:bCs/>
          <w:sz w:val="28"/>
          <w:szCs w:val="28"/>
        </w:rPr>
      </w:pPr>
      <w:r w:rsidRPr="00253219">
        <w:rPr>
          <w:rStyle w:val="longtext"/>
          <w:sz w:val="28"/>
          <w:szCs w:val="28"/>
        </w:rPr>
        <w:t xml:space="preserve">УДК </w:t>
      </w:r>
      <w:r w:rsidRPr="00253219">
        <w:rPr>
          <w:bCs/>
          <w:sz w:val="28"/>
          <w:szCs w:val="28"/>
        </w:rPr>
        <w:t>338.43:633.1:631.11</w:t>
      </w:r>
    </w:p>
    <w:p w:rsidR="00BB45C8" w:rsidRPr="00253219" w:rsidRDefault="00BB45C8" w:rsidP="00BB45C8">
      <w:pPr>
        <w:spacing w:line="360" w:lineRule="auto"/>
        <w:jc w:val="right"/>
        <w:rPr>
          <w:i/>
          <w:sz w:val="28"/>
          <w:szCs w:val="28"/>
        </w:rPr>
      </w:pPr>
      <w:r w:rsidRPr="00253219">
        <w:rPr>
          <w:i/>
          <w:sz w:val="28"/>
          <w:szCs w:val="28"/>
        </w:rPr>
        <w:t xml:space="preserve">д.е.н., проф. Мороз О.В., д.е.н., проф. Карачина Н.П., </w:t>
      </w:r>
    </w:p>
    <w:p w:rsidR="00BB45C8" w:rsidRPr="00253219" w:rsidRDefault="00BB45C8" w:rsidP="00BB45C8">
      <w:pPr>
        <w:spacing w:line="360" w:lineRule="auto"/>
        <w:jc w:val="right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Острий</w:t>
      </w:r>
      <w:proofErr w:type="spellEnd"/>
      <w:r>
        <w:rPr>
          <w:i/>
          <w:sz w:val="28"/>
          <w:szCs w:val="28"/>
        </w:rPr>
        <w:t xml:space="preserve"> І.Ф., Сташко І.В.</w:t>
      </w:r>
    </w:p>
    <w:p w:rsidR="00BB45C8" w:rsidRPr="00253219" w:rsidRDefault="00BB45C8" w:rsidP="00BB45C8">
      <w:pPr>
        <w:spacing w:line="360" w:lineRule="auto"/>
        <w:jc w:val="right"/>
        <w:rPr>
          <w:i/>
          <w:sz w:val="28"/>
          <w:szCs w:val="28"/>
        </w:rPr>
      </w:pPr>
      <w:r w:rsidRPr="00253219">
        <w:rPr>
          <w:i/>
          <w:sz w:val="28"/>
          <w:szCs w:val="28"/>
        </w:rPr>
        <w:t xml:space="preserve">Вінницький національний технічний університет </w:t>
      </w:r>
    </w:p>
    <w:p w:rsidR="00BB45C8" w:rsidRPr="00253219" w:rsidRDefault="00BB45C8" w:rsidP="00BB45C8">
      <w:pPr>
        <w:spacing w:line="360" w:lineRule="auto"/>
        <w:ind w:firstLine="539"/>
        <w:rPr>
          <w:b/>
          <w:sz w:val="28"/>
          <w:szCs w:val="28"/>
        </w:rPr>
      </w:pPr>
    </w:p>
    <w:p w:rsidR="00BB45C8" w:rsidRDefault="00BB45C8" w:rsidP="00BB45C8">
      <w:pPr>
        <w:spacing w:line="360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ОБГРУНТУВАННЯ ЕКОНОМІЧНОГО ЕФЕКТУ ВІД ВПРОВАДЖЕННЯ ТЕХНОЛОГІЙ УПРАВЛІННЯ ЯКІСТЮ ПРОДУКЦІЇ НА ПІДПРИЄМСТВАХ</w:t>
      </w:r>
    </w:p>
    <w:p w:rsidR="00BB45C8" w:rsidRDefault="00BB45C8" w:rsidP="00BB45C8">
      <w:pPr>
        <w:spacing w:line="360" w:lineRule="auto"/>
        <w:ind w:firstLine="708"/>
        <w:jc w:val="both"/>
        <w:rPr>
          <w:sz w:val="28"/>
          <w:szCs w:val="28"/>
        </w:rPr>
      </w:pPr>
    </w:p>
    <w:p w:rsidR="00F949C6" w:rsidRDefault="00F949C6" w:rsidP="00F949C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F949C6">
        <w:rPr>
          <w:b/>
          <w:sz w:val="28"/>
          <w:szCs w:val="28"/>
        </w:rPr>
        <w:t>Вступ.</w:t>
      </w:r>
      <w:r>
        <w:rPr>
          <w:sz w:val="28"/>
          <w:szCs w:val="28"/>
        </w:rPr>
        <w:t xml:space="preserve"> </w:t>
      </w:r>
      <w:r w:rsidRPr="002E32D5">
        <w:rPr>
          <w:sz w:val="28"/>
          <w:szCs w:val="28"/>
        </w:rPr>
        <w:t xml:space="preserve">Досвід останніх років розвитку сільськогосподарського  виробництва на ринкових засадах яскраво свідчить, що в економічних умовах України зростання виробництва продукції для товаровиробника не є гарантією благополуччя. Українськими вченими-економістами, такими як </w:t>
      </w:r>
      <w:proofErr w:type="spellStart"/>
      <w:r w:rsidRPr="002E32D5">
        <w:rPr>
          <w:bCs/>
          <w:sz w:val="28"/>
          <w:szCs w:val="28"/>
        </w:rPr>
        <w:t>Амбросов</w:t>
      </w:r>
      <w:proofErr w:type="spellEnd"/>
      <w:r w:rsidRPr="002E32D5">
        <w:rPr>
          <w:bCs/>
          <w:sz w:val="28"/>
          <w:szCs w:val="28"/>
        </w:rPr>
        <w:t xml:space="preserve"> В., </w:t>
      </w:r>
      <w:proofErr w:type="spellStart"/>
      <w:r w:rsidRPr="002E32D5">
        <w:rPr>
          <w:rFonts w:eastAsia="Calibri"/>
          <w:sz w:val="28"/>
          <w:szCs w:val="28"/>
        </w:rPr>
        <w:t>Геєць</w:t>
      </w:r>
      <w:proofErr w:type="spellEnd"/>
      <w:r w:rsidRPr="002E32D5">
        <w:rPr>
          <w:rFonts w:eastAsia="Calibri"/>
          <w:sz w:val="28"/>
          <w:szCs w:val="28"/>
        </w:rPr>
        <w:t xml:space="preserve"> В., </w:t>
      </w:r>
      <w:r w:rsidRPr="002E32D5">
        <w:rPr>
          <w:sz w:val="28"/>
          <w:szCs w:val="28"/>
        </w:rPr>
        <w:t>Дем'яне</w:t>
      </w:r>
      <w:r w:rsidRPr="002E32D5">
        <w:rPr>
          <w:sz w:val="28"/>
          <w:szCs w:val="28"/>
        </w:rPr>
        <w:t>н</w:t>
      </w:r>
      <w:r w:rsidRPr="002E32D5">
        <w:rPr>
          <w:sz w:val="28"/>
          <w:szCs w:val="28"/>
        </w:rPr>
        <w:t>ко М.,</w:t>
      </w:r>
      <w:r w:rsidRPr="002E32D5">
        <w:rPr>
          <w:iCs/>
          <w:sz w:val="28"/>
          <w:szCs w:val="28"/>
        </w:rPr>
        <w:t xml:space="preserve"> </w:t>
      </w:r>
      <w:proofErr w:type="spellStart"/>
      <w:r w:rsidRPr="002E32D5">
        <w:rPr>
          <w:sz w:val="28"/>
          <w:szCs w:val="28"/>
        </w:rPr>
        <w:t>Месель-Веселяк</w:t>
      </w:r>
      <w:proofErr w:type="spellEnd"/>
      <w:r w:rsidRPr="002E32D5">
        <w:rPr>
          <w:sz w:val="28"/>
          <w:szCs w:val="28"/>
        </w:rPr>
        <w:t xml:space="preserve"> В., Пасхавер Б., </w:t>
      </w:r>
      <w:proofErr w:type="spellStart"/>
      <w:r w:rsidRPr="002E32D5">
        <w:rPr>
          <w:sz w:val="28"/>
          <w:szCs w:val="28"/>
        </w:rPr>
        <w:t>Саблук</w:t>
      </w:r>
      <w:proofErr w:type="spellEnd"/>
      <w:r w:rsidRPr="002E32D5">
        <w:rPr>
          <w:sz w:val="28"/>
          <w:szCs w:val="28"/>
        </w:rPr>
        <w:t xml:space="preserve"> П.,</w:t>
      </w:r>
      <w:r w:rsidRPr="002E32D5">
        <w:rPr>
          <w:bCs/>
          <w:sz w:val="28"/>
          <w:szCs w:val="28"/>
        </w:rPr>
        <w:t xml:space="preserve"> </w:t>
      </w:r>
      <w:proofErr w:type="spellStart"/>
      <w:r w:rsidRPr="002E32D5">
        <w:rPr>
          <w:bCs/>
          <w:sz w:val="28"/>
          <w:szCs w:val="28"/>
        </w:rPr>
        <w:t>Юрчишин</w:t>
      </w:r>
      <w:proofErr w:type="spellEnd"/>
      <w:r w:rsidRPr="002E32D5">
        <w:rPr>
          <w:bCs/>
          <w:sz w:val="28"/>
          <w:szCs w:val="28"/>
        </w:rPr>
        <w:t xml:space="preserve"> В. та ін. підкреслено, що с</w:t>
      </w:r>
      <w:r w:rsidRPr="002E32D5">
        <w:rPr>
          <w:sz w:val="28"/>
          <w:szCs w:val="28"/>
        </w:rPr>
        <w:t>проби поліпшити економічне становище аграрних підприємств через збільшення виробництва продукції мають здебільшого н</w:t>
      </w:r>
      <w:r w:rsidRPr="002E32D5">
        <w:rPr>
          <w:sz w:val="28"/>
          <w:szCs w:val="28"/>
        </w:rPr>
        <w:t>а</w:t>
      </w:r>
      <w:r w:rsidRPr="002E32D5">
        <w:rPr>
          <w:sz w:val="28"/>
          <w:szCs w:val="28"/>
        </w:rPr>
        <w:t xml:space="preserve">слідком вилучення капіталу із галузі. </w:t>
      </w:r>
      <w:r>
        <w:rPr>
          <w:sz w:val="28"/>
          <w:szCs w:val="28"/>
        </w:rPr>
        <w:t xml:space="preserve"> </w:t>
      </w:r>
      <w:r w:rsidRPr="002E32D5">
        <w:rPr>
          <w:sz w:val="28"/>
          <w:szCs w:val="28"/>
        </w:rPr>
        <w:t xml:space="preserve">Таким чином, </w:t>
      </w:r>
      <w:r>
        <w:rPr>
          <w:sz w:val="28"/>
          <w:szCs w:val="28"/>
        </w:rPr>
        <w:t xml:space="preserve">ідеологія детермінантної ролі </w:t>
      </w:r>
      <w:r w:rsidRPr="002E32D5">
        <w:rPr>
          <w:sz w:val="28"/>
          <w:szCs w:val="28"/>
        </w:rPr>
        <w:t>кількісн</w:t>
      </w:r>
      <w:r>
        <w:rPr>
          <w:sz w:val="28"/>
          <w:szCs w:val="28"/>
        </w:rPr>
        <w:t>их</w:t>
      </w:r>
      <w:r w:rsidRPr="002E32D5">
        <w:rPr>
          <w:sz w:val="28"/>
          <w:szCs w:val="28"/>
        </w:rPr>
        <w:t xml:space="preserve"> параметр</w:t>
      </w:r>
      <w:r>
        <w:rPr>
          <w:sz w:val="28"/>
          <w:szCs w:val="28"/>
        </w:rPr>
        <w:t>ів</w:t>
      </w:r>
      <w:r w:rsidRPr="002E32D5">
        <w:rPr>
          <w:sz w:val="28"/>
          <w:szCs w:val="28"/>
        </w:rPr>
        <w:t xml:space="preserve"> зро</w:t>
      </w:r>
      <w:r w:rsidRPr="002E32D5">
        <w:rPr>
          <w:sz w:val="28"/>
          <w:szCs w:val="28"/>
        </w:rPr>
        <w:t>с</w:t>
      </w:r>
      <w:r w:rsidRPr="002E32D5">
        <w:rPr>
          <w:sz w:val="28"/>
          <w:szCs w:val="28"/>
        </w:rPr>
        <w:t>тання безпосередньо для аграрного виробництва потребу</w:t>
      </w:r>
      <w:r>
        <w:rPr>
          <w:sz w:val="28"/>
          <w:szCs w:val="28"/>
        </w:rPr>
        <w:t>є корегувань.</w:t>
      </w:r>
      <w:r w:rsidRPr="002E32D5">
        <w:rPr>
          <w:sz w:val="28"/>
          <w:szCs w:val="28"/>
        </w:rPr>
        <w:t xml:space="preserve"> До останніх правомірно віднести стратегію зростання підприємств на основі підвищення якості продукції, зростання ефективності управління якістю т</w:t>
      </w:r>
      <w:r w:rsidRPr="002E32D5">
        <w:rPr>
          <w:sz w:val="28"/>
          <w:szCs w:val="28"/>
        </w:rPr>
        <w:t>о</w:t>
      </w:r>
      <w:r w:rsidRPr="002E32D5">
        <w:rPr>
          <w:sz w:val="28"/>
          <w:szCs w:val="28"/>
        </w:rPr>
        <w:t xml:space="preserve">що. </w:t>
      </w:r>
    </w:p>
    <w:p w:rsidR="00F949C6" w:rsidRDefault="00F949C6" w:rsidP="00F949C6">
      <w:pPr>
        <w:spacing w:line="360" w:lineRule="auto"/>
        <w:ind w:firstLine="708"/>
        <w:jc w:val="both"/>
        <w:rPr>
          <w:sz w:val="28"/>
          <w:szCs w:val="28"/>
        </w:rPr>
      </w:pPr>
      <w:r w:rsidRPr="002E32D5">
        <w:rPr>
          <w:sz w:val="28"/>
          <w:szCs w:val="28"/>
        </w:rPr>
        <w:t>Складовою конкурентоспроможності підприємств безпосередньо є якість їх продукції. Повною мірою висновок про виключну важливість дос</w:t>
      </w:r>
      <w:r w:rsidRPr="002E32D5">
        <w:rPr>
          <w:sz w:val="28"/>
          <w:szCs w:val="28"/>
        </w:rPr>
        <w:t>я</w:t>
      </w:r>
      <w:r w:rsidRPr="002E32D5">
        <w:rPr>
          <w:sz w:val="28"/>
          <w:szCs w:val="28"/>
        </w:rPr>
        <w:t>гнення ефективності управління якістю продукції є актуальним і для підпр</w:t>
      </w:r>
      <w:r w:rsidRPr="002E32D5">
        <w:rPr>
          <w:sz w:val="28"/>
          <w:szCs w:val="28"/>
        </w:rPr>
        <w:t>и</w:t>
      </w:r>
      <w:r w:rsidRPr="002E32D5">
        <w:rPr>
          <w:sz w:val="28"/>
          <w:szCs w:val="28"/>
        </w:rPr>
        <w:t xml:space="preserve">ємств АПК, у т.ч. сільськогосподарських. </w:t>
      </w:r>
      <w:r>
        <w:rPr>
          <w:sz w:val="28"/>
          <w:szCs w:val="28"/>
        </w:rPr>
        <w:t>З</w:t>
      </w:r>
      <w:r w:rsidRPr="002E32D5">
        <w:rPr>
          <w:sz w:val="28"/>
          <w:szCs w:val="28"/>
        </w:rPr>
        <w:t xml:space="preserve">агальновідомими є факти </w:t>
      </w:r>
      <w:r>
        <w:rPr>
          <w:sz w:val="28"/>
          <w:szCs w:val="28"/>
        </w:rPr>
        <w:t>низького</w:t>
      </w:r>
      <w:r w:rsidRPr="002E32D5">
        <w:rPr>
          <w:sz w:val="28"/>
          <w:szCs w:val="28"/>
        </w:rPr>
        <w:t xml:space="preserve"> рівня якості продукції вітчизняного АПК</w:t>
      </w:r>
      <w:r>
        <w:rPr>
          <w:sz w:val="28"/>
          <w:szCs w:val="28"/>
        </w:rPr>
        <w:t>. П</w:t>
      </w:r>
      <w:r w:rsidRPr="002E32D5">
        <w:rPr>
          <w:sz w:val="28"/>
          <w:szCs w:val="28"/>
        </w:rPr>
        <w:t xml:space="preserve">ри </w:t>
      </w:r>
      <w:r>
        <w:rPr>
          <w:sz w:val="28"/>
          <w:szCs w:val="28"/>
        </w:rPr>
        <w:t>цьому</w:t>
      </w:r>
      <w:r w:rsidRPr="002E32D5">
        <w:rPr>
          <w:sz w:val="28"/>
          <w:szCs w:val="28"/>
        </w:rPr>
        <w:t xml:space="preserve">, </w:t>
      </w:r>
      <w:r>
        <w:rPr>
          <w:sz w:val="28"/>
          <w:szCs w:val="28"/>
        </w:rPr>
        <w:t>очевидно</w:t>
      </w:r>
      <w:r w:rsidRPr="002E32D5">
        <w:rPr>
          <w:sz w:val="28"/>
          <w:szCs w:val="28"/>
        </w:rPr>
        <w:t>, реальний стан щодо якості є значно гірши</w:t>
      </w:r>
      <w:r>
        <w:rPr>
          <w:sz w:val="28"/>
          <w:szCs w:val="28"/>
        </w:rPr>
        <w:t>м</w:t>
      </w:r>
      <w:r w:rsidRPr="002E32D5">
        <w:rPr>
          <w:sz w:val="28"/>
          <w:szCs w:val="28"/>
        </w:rPr>
        <w:t xml:space="preserve"> за офіційні дані</w:t>
      </w:r>
      <w:r w:rsidR="00F654C8">
        <w:rPr>
          <w:sz w:val="28"/>
          <w:szCs w:val="28"/>
        </w:rPr>
        <w:t xml:space="preserve">. В силу зазначеного </w:t>
      </w:r>
      <w:proofErr w:type="spellStart"/>
      <w:r w:rsidR="00F654C8">
        <w:rPr>
          <w:sz w:val="28"/>
          <w:szCs w:val="28"/>
        </w:rPr>
        <w:t>вивченнят</w:t>
      </w:r>
      <w:proofErr w:type="spellEnd"/>
      <w:r w:rsidR="00F654C8">
        <w:rPr>
          <w:sz w:val="28"/>
          <w:szCs w:val="28"/>
        </w:rPr>
        <w:t xml:space="preserve"> цих питань представляється актуальним. </w:t>
      </w:r>
      <w:r w:rsidRPr="00992FBE">
        <w:rPr>
          <w:sz w:val="28"/>
          <w:szCs w:val="28"/>
        </w:rPr>
        <w:t xml:space="preserve"> </w:t>
      </w:r>
    </w:p>
    <w:p w:rsidR="0016363B" w:rsidRPr="00992FBE" w:rsidRDefault="0016363B" w:rsidP="00F949C6">
      <w:pPr>
        <w:spacing w:line="360" w:lineRule="auto"/>
        <w:ind w:firstLine="708"/>
        <w:jc w:val="both"/>
        <w:rPr>
          <w:sz w:val="28"/>
          <w:szCs w:val="28"/>
        </w:rPr>
      </w:pPr>
      <w:r w:rsidRPr="0016363B">
        <w:rPr>
          <w:b/>
          <w:sz w:val="28"/>
          <w:szCs w:val="28"/>
        </w:rPr>
        <w:t>Мета</w:t>
      </w:r>
      <w:r>
        <w:rPr>
          <w:sz w:val="28"/>
          <w:szCs w:val="28"/>
        </w:rPr>
        <w:t xml:space="preserve"> статті: представити результати дослідження ефективності організаційних технологій управління якістю на прикладі виробництва зерна. </w:t>
      </w:r>
    </w:p>
    <w:p w:rsidR="002442DB" w:rsidRDefault="002442DB" w:rsidP="002442DB">
      <w:pPr>
        <w:spacing w:line="360" w:lineRule="auto"/>
        <w:ind w:firstLine="720"/>
        <w:jc w:val="both"/>
        <w:rPr>
          <w:sz w:val="28"/>
          <w:szCs w:val="28"/>
        </w:rPr>
      </w:pPr>
      <w:r w:rsidRPr="00F6652B">
        <w:rPr>
          <w:b/>
          <w:sz w:val="28"/>
          <w:szCs w:val="28"/>
        </w:rPr>
        <w:lastRenderedPageBreak/>
        <w:t>Стан вивченості питання</w:t>
      </w:r>
      <w:r>
        <w:rPr>
          <w:sz w:val="28"/>
          <w:szCs w:val="28"/>
        </w:rPr>
        <w:t xml:space="preserve">. </w:t>
      </w:r>
      <w:r w:rsidRPr="00DA2634">
        <w:rPr>
          <w:sz w:val="28"/>
          <w:szCs w:val="28"/>
        </w:rPr>
        <w:t>Існує чисельна кількість робіт, в яких здійснено детальне аналізування світового досвіду бізнесу з використанням п</w:t>
      </w:r>
      <w:r w:rsidRPr="00DA2634">
        <w:rPr>
          <w:sz w:val="28"/>
          <w:szCs w:val="28"/>
        </w:rPr>
        <w:t>о</w:t>
      </w:r>
      <w:r w:rsidRPr="00DA2634">
        <w:rPr>
          <w:sz w:val="28"/>
          <w:szCs w:val="28"/>
        </w:rPr>
        <w:t xml:space="preserve">тенціалу фактора якості. </w:t>
      </w:r>
      <w:r>
        <w:rPr>
          <w:sz w:val="28"/>
          <w:szCs w:val="28"/>
        </w:rPr>
        <w:t xml:space="preserve"> </w:t>
      </w:r>
      <w:r w:rsidRPr="00DA2634">
        <w:rPr>
          <w:sz w:val="28"/>
          <w:szCs w:val="28"/>
        </w:rPr>
        <w:t>Як правило, ці роботи охоплюють період останньої чверті ХХ ст. і 2000-ті роки, коли у провідних країнах світу були отримані усталені ефекти змін ринку саме на основі зазначеної стратегії; здебільшого отримав поширення досвід бізнесу США і країн ЄС та Японії. Слід підкреслити, що досвід із впровадже</w:t>
      </w:r>
      <w:r w:rsidRPr="00DA2634">
        <w:rPr>
          <w:sz w:val="28"/>
          <w:szCs w:val="28"/>
        </w:rPr>
        <w:t>н</w:t>
      </w:r>
      <w:r w:rsidRPr="00DA2634">
        <w:rPr>
          <w:sz w:val="28"/>
          <w:szCs w:val="28"/>
        </w:rPr>
        <w:t>ня якості як фактор конкурентоспроможності окремих фірм і корпорацій практично ніколи не був комерційною таємницею і акти</w:t>
      </w:r>
      <w:r w:rsidRPr="00DA2634">
        <w:rPr>
          <w:sz w:val="28"/>
          <w:szCs w:val="28"/>
        </w:rPr>
        <w:t>в</w:t>
      </w:r>
      <w:r w:rsidRPr="00DA2634">
        <w:rPr>
          <w:sz w:val="28"/>
          <w:szCs w:val="28"/>
        </w:rPr>
        <w:t>но пропагувався. Такий досвід свого часу достатній період вивчався і у к</w:t>
      </w:r>
      <w:r w:rsidRPr="00DA2634">
        <w:rPr>
          <w:sz w:val="28"/>
          <w:szCs w:val="28"/>
        </w:rPr>
        <w:t>о</w:t>
      </w:r>
      <w:r w:rsidRPr="00DA2634">
        <w:rPr>
          <w:sz w:val="28"/>
          <w:szCs w:val="28"/>
        </w:rPr>
        <w:t xml:space="preserve">лишньому СРСР, </w:t>
      </w:r>
      <w:r>
        <w:rPr>
          <w:sz w:val="28"/>
          <w:szCs w:val="28"/>
        </w:rPr>
        <w:t xml:space="preserve">де </w:t>
      </w:r>
      <w:r w:rsidRPr="00DA2634">
        <w:rPr>
          <w:sz w:val="28"/>
          <w:szCs w:val="28"/>
        </w:rPr>
        <w:t xml:space="preserve">здійснювалися </w:t>
      </w:r>
      <w:r>
        <w:rPr>
          <w:sz w:val="28"/>
          <w:szCs w:val="28"/>
        </w:rPr>
        <w:t xml:space="preserve">масштабні </w:t>
      </w:r>
      <w:r w:rsidRPr="00DA2634">
        <w:rPr>
          <w:sz w:val="28"/>
          <w:szCs w:val="28"/>
        </w:rPr>
        <w:t>спроби його використати, хоча значної ефективності це не мало</w:t>
      </w:r>
      <w:r>
        <w:rPr>
          <w:sz w:val="28"/>
          <w:szCs w:val="28"/>
        </w:rPr>
        <w:t>. О</w:t>
      </w:r>
      <w:r w:rsidRPr="00DA2634">
        <w:rPr>
          <w:sz w:val="28"/>
          <w:szCs w:val="28"/>
        </w:rPr>
        <w:t>пис зазначених процесів представл</w:t>
      </w:r>
      <w:r w:rsidRPr="00DA2634">
        <w:rPr>
          <w:sz w:val="28"/>
          <w:szCs w:val="28"/>
        </w:rPr>
        <w:t>е</w:t>
      </w:r>
      <w:r w:rsidRPr="00DA2634">
        <w:rPr>
          <w:sz w:val="28"/>
          <w:szCs w:val="28"/>
        </w:rPr>
        <w:t xml:space="preserve">но у працях О. </w:t>
      </w:r>
      <w:proofErr w:type="spellStart"/>
      <w:r w:rsidRPr="00DA2634">
        <w:rPr>
          <w:sz w:val="28"/>
          <w:szCs w:val="28"/>
        </w:rPr>
        <w:t>Момота</w:t>
      </w:r>
      <w:proofErr w:type="spellEnd"/>
      <w:r w:rsidRPr="00DA2634">
        <w:rPr>
          <w:sz w:val="28"/>
          <w:szCs w:val="28"/>
        </w:rPr>
        <w:t xml:space="preserve"> [25], </w:t>
      </w:r>
      <w:r>
        <w:rPr>
          <w:sz w:val="28"/>
          <w:szCs w:val="28"/>
        </w:rPr>
        <w:t xml:space="preserve">М. </w:t>
      </w:r>
      <w:r w:rsidRPr="00DA2634">
        <w:rPr>
          <w:sz w:val="28"/>
          <w:szCs w:val="28"/>
        </w:rPr>
        <w:t xml:space="preserve">Шаповала [26] </w:t>
      </w:r>
      <w:r>
        <w:rPr>
          <w:sz w:val="28"/>
          <w:szCs w:val="28"/>
        </w:rPr>
        <w:t>та ін</w:t>
      </w:r>
      <w:r w:rsidRPr="00DA2634">
        <w:rPr>
          <w:sz w:val="28"/>
          <w:szCs w:val="28"/>
        </w:rPr>
        <w:t xml:space="preserve">. У більшості випадків невдачі у СРСР з сучасних позицій </w:t>
      </w:r>
      <w:r>
        <w:rPr>
          <w:sz w:val="28"/>
          <w:szCs w:val="28"/>
        </w:rPr>
        <w:t>дослідниками п</w:t>
      </w:r>
      <w:r w:rsidRPr="00DA2634">
        <w:rPr>
          <w:sz w:val="28"/>
          <w:szCs w:val="28"/>
        </w:rPr>
        <w:t>оясн</w:t>
      </w:r>
      <w:r>
        <w:rPr>
          <w:sz w:val="28"/>
          <w:szCs w:val="28"/>
        </w:rPr>
        <w:t>ювалися</w:t>
      </w:r>
      <w:r w:rsidRPr="00DA2634">
        <w:rPr>
          <w:sz w:val="28"/>
          <w:szCs w:val="28"/>
        </w:rPr>
        <w:t xml:space="preserve"> вадами адміністративно регульованої планової ек</w:t>
      </w:r>
      <w:r w:rsidRPr="00DA2634">
        <w:rPr>
          <w:sz w:val="28"/>
          <w:szCs w:val="28"/>
        </w:rPr>
        <w:t>о</w:t>
      </w:r>
      <w:r w:rsidRPr="00DA2634">
        <w:rPr>
          <w:sz w:val="28"/>
          <w:szCs w:val="28"/>
        </w:rPr>
        <w:t>номіки.</w:t>
      </w:r>
    </w:p>
    <w:p w:rsidR="002442DB" w:rsidRDefault="002442DB" w:rsidP="002442DB">
      <w:pPr>
        <w:spacing w:line="360" w:lineRule="auto"/>
        <w:ind w:firstLine="720"/>
        <w:jc w:val="both"/>
        <w:rPr>
          <w:sz w:val="28"/>
          <w:szCs w:val="28"/>
        </w:rPr>
      </w:pPr>
      <w:r w:rsidRPr="00DA2634">
        <w:rPr>
          <w:sz w:val="28"/>
          <w:szCs w:val="28"/>
        </w:rPr>
        <w:t>Аналізування літератури дозволяє виділити й узагальнити основні м</w:t>
      </w:r>
      <w:r w:rsidRPr="00DA2634">
        <w:rPr>
          <w:sz w:val="28"/>
          <w:szCs w:val="28"/>
        </w:rPr>
        <w:t>о</w:t>
      </w:r>
      <w:r w:rsidRPr="00DA2634">
        <w:rPr>
          <w:sz w:val="28"/>
          <w:szCs w:val="28"/>
        </w:rPr>
        <w:t>тиви і переваги впровадження науково обґрунтованих систем управління як</w:t>
      </w:r>
      <w:r w:rsidRPr="00DA2634">
        <w:rPr>
          <w:sz w:val="28"/>
          <w:szCs w:val="28"/>
        </w:rPr>
        <w:t>і</w:t>
      </w:r>
      <w:r w:rsidRPr="00DA2634">
        <w:rPr>
          <w:sz w:val="28"/>
          <w:szCs w:val="28"/>
        </w:rPr>
        <w:t xml:space="preserve">стю продукції на підприємствах. На думку </w:t>
      </w:r>
      <w:proofErr w:type="spellStart"/>
      <w:r w:rsidRPr="00DA2634">
        <w:rPr>
          <w:sz w:val="28"/>
          <w:szCs w:val="28"/>
        </w:rPr>
        <w:t>Дж.Джурана</w:t>
      </w:r>
      <w:proofErr w:type="spellEnd"/>
      <w:r w:rsidRPr="00DA2634">
        <w:rPr>
          <w:sz w:val="28"/>
          <w:szCs w:val="28"/>
        </w:rPr>
        <w:t xml:space="preserve"> [6], </w:t>
      </w:r>
      <w:proofErr w:type="spellStart"/>
      <w:r w:rsidRPr="00DA2634">
        <w:rPr>
          <w:sz w:val="28"/>
          <w:szCs w:val="28"/>
        </w:rPr>
        <w:t>Дж.Кампанелли</w:t>
      </w:r>
      <w:proofErr w:type="spellEnd"/>
      <w:r w:rsidRPr="00DA2634">
        <w:rPr>
          <w:sz w:val="28"/>
          <w:szCs w:val="28"/>
        </w:rPr>
        <w:t xml:space="preserve"> [7], Б.Андерсена [8]</w:t>
      </w:r>
      <w:r>
        <w:rPr>
          <w:sz w:val="28"/>
          <w:szCs w:val="28"/>
        </w:rPr>
        <w:t xml:space="preserve"> та ін.</w:t>
      </w:r>
      <w:r w:rsidRPr="00DA2634">
        <w:rPr>
          <w:sz w:val="28"/>
          <w:szCs w:val="28"/>
        </w:rPr>
        <w:t>, до таких можна віднести можливість одержати значні конкурентні переваги з врахуванням наявності жорс</w:t>
      </w:r>
      <w:r w:rsidRPr="00DA2634">
        <w:rPr>
          <w:sz w:val="28"/>
          <w:szCs w:val="28"/>
        </w:rPr>
        <w:t>т</w:t>
      </w:r>
      <w:r w:rsidRPr="00DA2634">
        <w:rPr>
          <w:sz w:val="28"/>
          <w:szCs w:val="28"/>
        </w:rPr>
        <w:t>кої конкуренції на зовнішніх ринках, вимог наявності міжнародного сертиф</w:t>
      </w:r>
      <w:r w:rsidRPr="00DA2634">
        <w:rPr>
          <w:sz w:val="28"/>
          <w:szCs w:val="28"/>
        </w:rPr>
        <w:t>і</w:t>
      </w:r>
      <w:r w:rsidRPr="00DA2634">
        <w:rPr>
          <w:sz w:val="28"/>
          <w:szCs w:val="28"/>
        </w:rPr>
        <w:t>ката на систему якості з боку замовників (споживачів), умов участі в тендерах, специфіки м</w:t>
      </w:r>
      <w:r w:rsidRPr="00DA2634">
        <w:rPr>
          <w:sz w:val="28"/>
          <w:szCs w:val="28"/>
        </w:rPr>
        <w:t>и</w:t>
      </w:r>
      <w:r w:rsidRPr="00DA2634">
        <w:rPr>
          <w:sz w:val="28"/>
          <w:szCs w:val="28"/>
        </w:rPr>
        <w:t>тних бар</w:t>
      </w:r>
      <w:r w:rsidRPr="00DA2634">
        <w:rPr>
          <w:snapToGrid w:val="0"/>
          <w:color w:val="000000"/>
          <w:spacing w:val="14"/>
          <w:sz w:val="28"/>
        </w:rPr>
        <w:t>’</w:t>
      </w:r>
      <w:r w:rsidRPr="00DA2634">
        <w:rPr>
          <w:sz w:val="28"/>
          <w:szCs w:val="28"/>
        </w:rPr>
        <w:t>єрів і потреб споживачів та ін.</w:t>
      </w:r>
      <w:r>
        <w:rPr>
          <w:sz w:val="28"/>
          <w:szCs w:val="28"/>
        </w:rPr>
        <w:t xml:space="preserve"> Е</w:t>
      </w:r>
      <w:r w:rsidRPr="00DA2634">
        <w:rPr>
          <w:sz w:val="28"/>
          <w:szCs w:val="28"/>
        </w:rPr>
        <w:t xml:space="preserve">кономічний ефект від зростання якості Дж. </w:t>
      </w:r>
      <w:proofErr w:type="spellStart"/>
      <w:r w:rsidRPr="00DA2634">
        <w:rPr>
          <w:sz w:val="28"/>
          <w:szCs w:val="28"/>
        </w:rPr>
        <w:t>Харр</w:t>
      </w:r>
      <w:r>
        <w:rPr>
          <w:sz w:val="28"/>
          <w:szCs w:val="28"/>
        </w:rPr>
        <w:t>і</w:t>
      </w:r>
      <w:r w:rsidRPr="00DA2634">
        <w:rPr>
          <w:sz w:val="28"/>
          <w:szCs w:val="28"/>
        </w:rPr>
        <w:t>нгтоном</w:t>
      </w:r>
      <w:proofErr w:type="spellEnd"/>
      <w:r w:rsidRPr="00DA2634">
        <w:rPr>
          <w:sz w:val="28"/>
          <w:szCs w:val="28"/>
        </w:rPr>
        <w:t xml:space="preserve"> [9], А. </w:t>
      </w:r>
      <w:proofErr w:type="spellStart"/>
      <w:r w:rsidRPr="00DA2634">
        <w:rPr>
          <w:sz w:val="28"/>
          <w:szCs w:val="28"/>
        </w:rPr>
        <w:t>Робертсоном</w:t>
      </w:r>
      <w:proofErr w:type="spellEnd"/>
      <w:r w:rsidRPr="00DA2634">
        <w:rPr>
          <w:sz w:val="28"/>
          <w:szCs w:val="28"/>
        </w:rPr>
        <w:t xml:space="preserve"> [10], О. Румянцевою [11], С.Джорджем [12] </w:t>
      </w:r>
      <w:r>
        <w:rPr>
          <w:sz w:val="28"/>
          <w:szCs w:val="28"/>
        </w:rPr>
        <w:t xml:space="preserve">та ін. </w:t>
      </w:r>
      <w:r w:rsidRPr="00DA2634">
        <w:rPr>
          <w:sz w:val="28"/>
          <w:szCs w:val="28"/>
        </w:rPr>
        <w:t>найчастіше пов</w:t>
      </w:r>
      <w:r w:rsidRPr="00DA2634">
        <w:rPr>
          <w:snapToGrid w:val="0"/>
          <w:color w:val="000000"/>
          <w:spacing w:val="14"/>
          <w:sz w:val="28"/>
        </w:rPr>
        <w:t>’</w:t>
      </w:r>
      <w:r w:rsidRPr="00DA2634">
        <w:rPr>
          <w:sz w:val="28"/>
          <w:szCs w:val="28"/>
        </w:rPr>
        <w:t>язують із можливістю зростання пр</w:t>
      </w:r>
      <w:r w:rsidRPr="00DA2634">
        <w:rPr>
          <w:sz w:val="28"/>
          <w:szCs w:val="28"/>
        </w:rPr>
        <w:t>о</w:t>
      </w:r>
      <w:r w:rsidRPr="00DA2634">
        <w:rPr>
          <w:sz w:val="28"/>
          <w:szCs w:val="28"/>
        </w:rPr>
        <w:t>дажів,  зниження собівартості продукції та збільшення цін, що, в кінцевому рахунку, сприя</w:t>
      </w:r>
      <w:r>
        <w:rPr>
          <w:sz w:val="28"/>
          <w:szCs w:val="28"/>
        </w:rPr>
        <w:t>є</w:t>
      </w:r>
      <w:r w:rsidRPr="00DA2634">
        <w:rPr>
          <w:sz w:val="28"/>
          <w:szCs w:val="28"/>
        </w:rPr>
        <w:t xml:space="preserve"> підвищенню прибутковості діяльності підприє</w:t>
      </w:r>
      <w:r w:rsidRPr="00DA2634">
        <w:rPr>
          <w:sz w:val="28"/>
          <w:szCs w:val="28"/>
        </w:rPr>
        <w:t>м</w:t>
      </w:r>
      <w:r w:rsidRPr="00DA2634">
        <w:rPr>
          <w:sz w:val="28"/>
          <w:szCs w:val="28"/>
        </w:rPr>
        <w:t>ства.</w:t>
      </w:r>
    </w:p>
    <w:p w:rsidR="002442DB" w:rsidRDefault="002442DB" w:rsidP="00A810A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Питання створення та реалізації систем (технологій) управління якістю на підприємствах </w:t>
      </w:r>
      <w:r w:rsidRPr="00DA2634">
        <w:rPr>
          <w:sz w:val="28"/>
          <w:szCs w:val="28"/>
        </w:rPr>
        <w:t>виявил</w:t>
      </w:r>
      <w:r>
        <w:rPr>
          <w:sz w:val="28"/>
          <w:szCs w:val="28"/>
        </w:rPr>
        <w:t>и</w:t>
      </w:r>
      <w:r w:rsidRPr="00DA2634">
        <w:rPr>
          <w:sz w:val="28"/>
          <w:szCs w:val="28"/>
        </w:rPr>
        <w:t>ся актуальн</w:t>
      </w:r>
      <w:r>
        <w:rPr>
          <w:sz w:val="28"/>
          <w:szCs w:val="28"/>
        </w:rPr>
        <w:t>ими</w:t>
      </w:r>
      <w:r w:rsidRPr="00DA2634">
        <w:rPr>
          <w:sz w:val="28"/>
          <w:szCs w:val="28"/>
        </w:rPr>
        <w:t xml:space="preserve"> на ринковому етапі розвитку пострадянських країн і України зокрема. </w:t>
      </w:r>
      <w:r>
        <w:rPr>
          <w:sz w:val="28"/>
          <w:szCs w:val="28"/>
        </w:rPr>
        <w:t>Постановка загальної задачі дослідже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ня у контексті </w:t>
      </w:r>
      <w:r w:rsidRPr="00DA2634">
        <w:rPr>
          <w:sz w:val="28"/>
          <w:szCs w:val="28"/>
        </w:rPr>
        <w:t xml:space="preserve">тези: «про неможливість забезпечення якості за умов </w:t>
      </w:r>
      <w:r w:rsidRPr="00DA2634">
        <w:rPr>
          <w:sz w:val="28"/>
          <w:szCs w:val="28"/>
        </w:rPr>
        <w:lastRenderedPageBreak/>
        <w:t>адмініс</w:t>
      </w:r>
      <w:r w:rsidRPr="00DA2634">
        <w:rPr>
          <w:sz w:val="28"/>
          <w:szCs w:val="28"/>
        </w:rPr>
        <w:t>т</w:t>
      </w:r>
      <w:r w:rsidRPr="00DA2634">
        <w:rPr>
          <w:sz w:val="28"/>
          <w:szCs w:val="28"/>
        </w:rPr>
        <w:t>ративно регульованої економіки» та «існування автоматичного механізму в</w:t>
      </w:r>
      <w:r w:rsidRPr="00DA2634">
        <w:rPr>
          <w:sz w:val="28"/>
          <w:szCs w:val="28"/>
        </w:rPr>
        <w:t>и</w:t>
      </w:r>
      <w:r w:rsidRPr="00DA2634">
        <w:rPr>
          <w:sz w:val="28"/>
          <w:szCs w:val="28"/>
        </w:rPr>
        <w:t>рішення проблеми якості в умовах ринку», очевидно, висвітлюють лише самі загальні і не головні аспекти проблеми. Зважуємо на важливість пошуку нових пояснень і неврахованих раніше фа</w:t>
      </w:r>
      <w:r w:rsidRPr="00DA2634">
        <w:rPr>
          <w:sz w:val="28"/>
          <w:szCs w:val="28"/>
        </w:rPr>
        <w:t>к</w:t>
      </w:r>
      <w:r w:rsidRPr="00DA2634">
        <w:rPr>
          <w:sz w:val="28"/>
          <w:szCs w:val="28"/>
        </w:rPr>
        <w:t xml:space="preserve">торів.  </w:t>
      </w:r>
    </w:p>
    <w:p w:rsidR="002442DB" w:rsidRPr="00F6652B" w:rsidRDefault="002442DB" w:rsidP="00A810A1">
      <w:pPr>
        <w:spacing w:line="360" w:lineRule="auto"/>
        <w:ind w:firstLine="720"/>
        <w:jc w:val="center"/>
        <w:rPr>
          <w:b/>
          <w:sz w:val="28"/>
          <w:szCs w:val="28"/>
        </w:rPr>
      </w:pPr>
      <w:r w:rsidRPr="00F6652B">
        <w:rPr>
          <w:b/>
          <w:sz w:val="28"/>
          <w:szCs w:val="28"/>
        </w:rPr>
        <w:t>Результати досліджень</w:t>
      </w:r>
    </w:p>
    <w:p w:rsidR="002442DB" w:rsidRDefault="002442DB" w:rsidP="00A810A1">
      <w:pPr>
        <w:spacing w:line="360" w:lineRule="auto"/>
        <w:ind w:firstLine="720"/>
        <w:jc w:val="both"/>
        <w:rPr>
          <w:snapToGrid w:val="0"/>
          <w:color w:val="000000"/>
          <w:spacing w:val="14"/>
          <w:sz w:val="28"/>
        </w:rPr>
      </w:pPr>
      <w:r w:rsidRPr="00DA2634">
        <w:rPr>
          <w:sz w:val="28"/>
          <w:szCs w:val="28"/>
        </w:rPr>
        <w:t>На практиці динаміку якості на вітчизняних підприємствах визнати позитивною і досі проблематично, хоча суть проблеми здебільшого сприйм</w:t>
      </w:r>
      <w:r w:rsidRPr="00DA2634">
        <w:rPr>
          <w:sz w:val="28"/>
          <w:szCs w:val="28"/>
        </w:rPr>
        <w:t>а</w:t>
      </w:r>
      <w:r w:rsidRPr="00DA2634">
        <w:rPr>
          <w:sz w:val="28"/>
          <w:szCs w:val="28"/>
        </w:rPr>
        <w:t xml:space="preserve">ється достатньо адекватно як представниками бізнесу, так і управлінцями. </w:t>
      </w:r>
      <w:r w:rsidR="00A810A1">
        <w:rPr>
          <w:sz w:val="28"/>
          <w:szCs w:val="28"/>
        </w:rPr>
        <w:t xml:space="preserve"> </w:t>
      </w:r>
      <w:r w:rsidRPr="00DA2634">
        <w:rPr>
          <w:sz w:val="28"/>
          <w:szCs w:val="28"/>
        </w:rPr>
        <w:t>Причини цієї незадовільної ситуації</w:t>
      </w:r>
      <w:r>
        <w:rPr>
          <w:sz w:val="28"/>
          <w:szCs w:val="28"/>
        </w:rPr>
        <w:t>, як свідчить досвід,</w:t>
      </w:r>
      <w:r w:rsidRPr="00DA2634">
        <w:rPr>
          <w:sz w:val="28"/>
          <w:szCs w:val="28"/>
        </w:rPr>
        <w:t xml:space="preserve"> мають комплексний характер і охоплюють цілий ряд причин і факторів. Їх розгляд має, як вважаємо, не тільки те</w:t>
      </w:r>
      <w:r w:rsidRPr="00DA2634">
        <w:rPr>
          <w:sz w:val="28"/>
          <w:szCs w:val="28"/>
        </w:rPr>
        <w:t>о</w:t>
      </w:r>
      <w:r w:rsidRPr="00DA2634">
        <w:rPr>
          <w:sz w:val="28"/>
          <w:szCs w:val="28"/>
        </w:rPr>
        <w:t xml:space="preserve">ретичне, </w:t>
      </w:r>
      <w:r>
        <w:rPr>
          <w:sz w:val="28"/>
          <w:szCs w:val="28"/>
        </w:rPr>
        <w:t xml:space="preserve">але й </w:t>
      </w:r>
      <w:r w:rsidRPr="00DA2634">
        <w:rPr>
          <w:sz w:val="28"/>
          <w:szCs w:val="28"/>
        </w:rPr>
        <w:t xml:space="preserve">прикладне значення. </w:t>
      </w:r>
    </w:p>
    <w:p w:rsidR="00BB45C8" w:rsidRPr="00FC6A58" w:rsidRDefault="002442DB" w:rsidP="0016363B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Е</w:t>
      </w:r>
      <w:r w:rsidR="00BB45C8">
        <w:rPr>
          <w:sz w:val="28"/>
          <w:szCs w:val="28"/>
          <w:lang w:val="uk-UA"/>
        </w:rPr>
        <w:t>кономічні моделі зернового господарства</w:t>
      </w:r>
      <w:r w:rsidR="00A810A1">
        <w:rPr>
          <w:sz w:val="28"/>
          <w:szCs w:val="28"/>
          <w:lang w:val="uk-UA"/>
        </w:rPr>
        <w:t>, як і інших сфер бізнесу,</w:t>
      </w:r>
      <w:r w:rsidR="00BB45C8">
        <w:rPr>
          <w:sz w:val="28"/>
          <w:szCs w:val="28"/>
          <w:lang w:val="uk-UA"/>
        </w:rPr>
        <w:t xml:space="preserve"> повинні вих</w:t>
      </w:r>
      <w:r w:rsidR="00BB45C8">
        <w:rPr>
          <w:sz w:val="28"/>
          <w:szCs w:val="28"/>
          <w:lang w:val="uk-UA"/>
        </w:rPr>
        <w:t>о</w:t>
      </w:r>
      <w:r w:rsidR="00BB45C8">
        <w:rPr>
          <w:sz w:val="28"/>
          <w:szCs w:val="28"/>
          <w:lang w:val="uk-UA"/>
        </w:rPr>
        <w:t xml:space="preserve">дити із ключової тези про те, що основними </w:t>
      </w:r>
      <w:proofErr w:type="spellStart"/>
      <w:r w:rsidR="00BB45C8">
        <w:rPr>
          <w:sz w:val="28"/>
          <w:szCs w:val="28"/>
          <w:lang w:val="uk-UA"/>
        </w:rPr>
        <w:t>ефектоутворюючими</w:t>
      </w:r>
      <w:proofErr w:type="spellEnd"/>
      <w:r w:rsidR="00BB45C8">
        <w:rPr>
          <w:sz w:val="28"/>
          <w:szCs w:val="28"/>
          <w:lang w:val="uk-UA"/>
        </w:rPr>
        <w:t xml:space="preserve"> факторами моделі ефективності виробництва зерна вищої якості стають спеціалізовані т</w:t>
      </w:r>
      <w:r w:rsidR="00BB45C8">
        <w:rPr>
          <w:sz w:val="28"/>
          <w:szCs w:val="28"/>
          <w:lang w:val="uk-UA"/>
        </w:rPr>
        <w:t>е</w:t>
      </w:r>
      <w:r w:rsidR="00BB45C8">
        <w:rPr>
          <w:sz w:val="28"/>
          <w:szCs w:val="28"/>
          <w:lang w:val="uk-UA"/>
        </w:rPr>
        <w:t>хнології виробництва, які характеризуються значно вищими витр</w:t>
      </w:r>
      <w:r w:rsidR="00BB45C8">
        <w:rPr>
          <w:sz w:val="28"/>
          <w:szCs w:val="28"/>
          <w:lang w:val="uk-UA"/>
        </w:rPr>
        <w:t>а</w:t>
      </w:r>
      <w:r w:rsidR="00BB45C8">
        <w:rPr>
          <w:sz w:val="28"/>
          <w:szCs w:val="28"/>
          <w:lang w:val="uk-UA"/>
        </w:rPr>
        <w:t>тами. Саме тому при використанні таких технологій актуалізуються ризики досягнення п</w:t>
      </w:r>
      <w:r w:rsidR="00BB45C8">
        <w:rPr>
          <w:sz w:val="28"/>
          <w:szCs w:val="28"/>
          <w:lang w:val="uk-UA"/>
        </w:rPr>
        <w:t>а</w:t>
      </w:r>
      <w:r w:rsidR="00BB45C8">
        <w:rPr>
          <w:sz w:val="28"/>
          <w:szCs w:val="28"/>
          <w:lang w:val="uk-UA"/>
        </w:rPr>
        <w:t>раметрів результативності щодо прогнозованої якості зерна, урожайності та економ</w:t>
      </w:r>
      <w:r w:rsidR="00BB45C8">
        <w:rPr>
          <w:sz w:val="28"/>
          <w:szCs w:val="28"/>
          <w:lang w:val="uk-UA"/>
        </w:rPr>
        <w:t>і</w:t>
      </w:r>
      <w:r w:rsidR="00BB45C8">
        <w:rPr>
          <w:sz w:val="28"/>
          <w:szCs w:val="28"/>
          <w:lang w:val="uk-UA"/>
        </w:rPr>
        <w:t>чної окупності таких витрат.</w:t>
      </w:r>
      <w:r w:rsidR="0016363B">
        <w:rPr>
          <w:sz w:val="28"/>
          <w:szCs w:val="28"/>
          <w:lang w:val="uk-UA"/>
        </w:rPr>
        <w:t xml:space="preserve"> </w:t>
      </w:r>
      <w:proofErr w:type="spellStart"/>
      <w:r w:rsidR="00BB45C8" w:rsidRPr="00FC6A58">
        <w:rPr>
          <w:sz w:val="28"/>
          <w:szCs w:val="28"/>
        </w:rPr>
        <w:t>Узагальнюючи</w:t>
      </w:r>
      <w:proofErr w:type="spellEnd"/>
      <w:r w:rsidR="00BB45C8" w:rsidRPr="00FC6A58">
        <w:rPr>
          <w:sz w:val="28"/>
          <w:szCs w:val="28"/>
        </w:rPr>
        <w:t xml:space="preserve">, </w:t>
      </w:r>
      <w:proofErr w:type="spellStart"/>
      <w:r w:rsidR="00BB45C8" w:rsidRPr="00FC6A58">
        <w:rPr>
          <w:sz w:val="28"/>
          <w:szCs w:val="28"/>
        </w:rPr>
        <w:t>наукові</w:t>
      </w:r>
      <w:proofErr w:type="spellEnd"/>
      <w:r w:rsidR="00BB45C8" w:rsidRPr="00FC6A58">
        <w:rPr>
          <w:sz w:val="28"/>
          <w:szCs w:val="28"/>
        </w:rPr>
        <w:t xml:space="preserve"> </w:t>
      </w:r>
      <w:proofErr w:type="spellStart"/>
      <w:proofErr w:type="gramStart"/>
      <w:r w:rsidR="00BB45C8" w:rsidRPr="00FC6A58">
        <w:rPr>
          <w:sz w:val="28"/>
          <w:szCs w:val="28"/>
        </w:rPr>
        <w:t>досл</w:t>
      </w:r>
      <w:proofErr w:type="gramEnd"/>
      <w:r w:rsidR="00BB45C8" w:rsidRPr="00FC6A58">
        <w:rPr>
          <w:sz w:val="28"/>
          <w:szCs w:val="28"/>
        </w:rPr>
        <w:t>ідження</w:t>
      </w:r>
      <w:proofErr w:type="spellEnd"/>
      <w:r w:rsidR="00BB45C8" w:rsidRPr="00FC6A58">
        <w:rPr>
          <w:sz w:val="28"/>
          <w:szCs w:val="28"/>
        </w:rPr>
        <w:t xml:space="preserve"> і практика доводять, що технологі</w:t>
      </w:r>
      <w:r w:rsidR="00BB45C8" w:rsidRPr="00FC6A58">
        <w:rPr>
          <w:sz w:val="28"/>
          <w:szCs w:val="28"/>
        </w:rPr>
        <w:t>ч</w:t>
      </w:r>
      <w:r w:rsidR="00BB45C8" w:rsidRPr="00FC6A58">
        <w:rPr>
          <w:sz w:val="28"/>
          <w:szCs w:val="28"/>
        </w:rPr>
        <w:t xml:space="preserve">на схема вирощування  зерна </w:t>
      </w:r>
      <w:r w:rsidR="00BB45C8">
        <w:rPr>
          <w:sz w:val="28"/>
          <w:szCs w:val="28"/>
        </w:rPr>
        <w:t xml:space="preserve">здебільшого </w:t>
      </w:r>
      <w:r w:rsidR="00BB45C8" w:rsidRPr="00FC6A58">
        <w:rPr>
          <w:sz w:val="28"/>
          <w:szCs w:val="28"/>
        </w:rPr>
        <w:t>будуються на таких підходах:</w:t>
      </w:r>
    </w:p>
    <w:p w:rsidR="00BB45C8" w:rsidRPr="000269A2" w:rsidRDefault="00BB45C8" w:rsidP="00A810A1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uk-UA"/>
        </w:rPr>
      </w:pPr>
      <w:r w:rsidRPr="000269A2">
        <w:rPr>
          <w:sz w:val="28"/>
          <w:szCs w:val="28"/>
        </w:rPr>
        <w:t xml:space="preserve">1. </w:t>
      </w:r>
      <w:proofErr w:type="spellStart"/>
      <w:r w:rsidRPr="000269A2">
        <w:rPr>
          <w:sz w:val="28"/>
          <w:szCs w:val="28"/>
        </w:rPr>
        <w:t>Висока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якість</w:t>
      </w:r>
      <w:proofErr w:type="spellEnd"/>
      <w:r w:rsidRPr="000269A2">
        <w:rPr>
          <w:sz w:val="28"/>
          <w:szCs w:val="28"/>
        </w:rPr>
        <w:t xml:space="preserve"> зерна – </w:t>
      </w:r>
      <w:proofErr w:type="spellStart"/>
      <w:r w:rsidRPr="000269A2">
        <w:rPr>
          <w:sz w:val="28"/>
          <w:szCs w:val="28"/>
        </w:rPr>
        <w:t>головна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ціль</w:t>
      </w:r>
      <w:proofErr w:type="spellEnd"/>
      <w:r w:rsidRPr="000269A2">
        <w:rPr>
          <w:sz w:val="28"/>
          <w:szCs w:val="28"/>
        </w:rPr>
        <w:t xml:space="preserve">. </w:t>
      </w:r>
      <w:proofErr w:type="spellStart"/>
      <w:r w:rsidRPr="000269A2">
        <w:rPr>
          <w:sz w:val="28"/>
          <w:szCs w:val="28"/>
        </w:rPr>
        <w:t>Цей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proofErr w:type="gramStart"/>
      <w:r w:rsidRPr="000269A2">
        <w:rPr>
          <w:sz w:val="28"/>
          <w:szCs w:val="28"/>
        </w:rPr>
        <w:t>п</w:t>
      </w:r>
      <w:proofErr w:type="gramEnd"/>
      <w:r w:rsidRPr="000269A2">
        <w:rPr>
          <w:sz w:val="28"/>
          <w:szCs w:val="28"/>
        </w:rPr>
        <w:t>ідхід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можливий</w:t>
      </w:r>
      <w:proofErr w:type="spellEnd"/>
      <w:r w:rsidRPr="000269A2">
        <w:rPr>
          <w:sz w:val="28"/>
          <w:szCs w:val="28"/>
        </w:rPr>
        <w:t xml:space="preserve"> у тому </w:t>
      </w:r>
      <w:proofErr w:type="spellStart"/>
      <w:r w:rsidRPr="000269A2">
        <w:rPr>
          <w:sz w:val="28"/>
          <w:szCs w:val="28"/>
        </w:rPr>
        <w:t>разі</w:t>
      </w:r>
      <w:proofErr w:type="spellEnd"/>
      <w:r w:rsidRPr="000269A2">
        <w:rPr>
          <w:sz w:val="28"/>
          <w:szCs w:val="28"/>
        </w:rPr>
        <w:t xml:space="preserve">, коли </w:t>
      </w:r>
      <w:proofErr w:type="spellStart"/>
      <w:r w:rsidRPr="000269A2">
        <w:rPr>
          <w:sz w:val="28"/>
          <w:szCs w:val="28"/>
        </w:rPr>
        <w:t>витрати</w:t>
      </w:r>
      <w:proofErr w:type="spellEnd"/>
      <w:r w:rsidRPr="000269A2">
        <w:rPr>
          <w:sz w:val="28"/>
          <w:szCs w:val="28"/>
        </w:rPr>
        <w:t xml:space="preserve"> на </w:t>
      </w:r>
      <w:proofErr w:type="spellStart"/>
      <w:r w:rsidRPr="000269A2">
        <w:rPr>
          <w:sz w:val="28"/>
          <w:szCs w:val="28"/>
        </w:rPr>
        <w:t>врожай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компенсуються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вищою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ціною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реалізації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або</w:t>
      </w:r>
      <w:proofErr w:type="spellEnd"/>
      <w:r w:rsidRPr="000269A2">
        <w:rPr>
          <w:sz w:val="28"/>
          <w:szCs w:val="28"/>
        </w:rPr>
        <w:t xml:space="preserve"> ж </w:t>
      </w:r>
      <w:proofErr w:type="spellStart"/>
      <w:r w:rsidRPr="000269A2">
        <w:rPr>
          <w:sz w:val="28"/>
          <w:szCs w:val="28"/>
        </w:rPr>
        <w:t>іншими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додатковими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умовами</w:t>
      </w:r>
      <w:proofErr w:type="spellEnd"/>
      <w:r w:rsidRPr="000269A2">
        <w:rPr>
          <w:sz w:val="28"/>
          <w:szCs w:val="28"/>
        </w:rPr>
        <w:t xml:space="preserve">, коли </w:t>
      </w:r>
      <w:proofErr w:type="spellStart"/>
      <w:r w:rsidRPr="000269A2">
        <w:rPr>
          <w:sz w:val="28"/>
          <w:szCs w:val="28"/>
        </w:rPr>
        <w:t>висока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якість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продукції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окупається</w:t>
      </w:r>
      <w:proofErr w:type="spellEnd"/>
      <w:r w:rsidRPr="000269A2">
        <w:rPr>
          <w:sz w:val="28"/>
          <w:szCs w:val="28"/>
        </w:rPr>
        <w:t xml:space="preserve"> (</w:t>
      </w:r>
      <w:proofErr w:type="spellStart"/>
      <w:r w:rsidRPr="000269A2">
        <w:rPr>
          <w:sz w:val="28"/>
          <w:szCs w:val="28"/>
        </w:rPr>
        <w:t>наприклад</w:t>
      </w:r>
      <w:proofErr w:type="spellEnd"/>
      <w:r w:rsidRPr="000269A2">
        <w:rPr>
          <w:sz w:val="28"/>
          <w:szCs w:val="28"/>
        </w:rPr>
        <w:t xml:space="preserve">, </w:t>
      </w:r>
      <w:proofErr w:type="spellStart"/>
      <w:r w:rsidRPr="000269A2">
        <w:rPr>
          <w:sz w:val="28"/>
          <w:szCs w:val="28"/>
        </w:rPr>
        <w:t>н</w:t>
      </w:r>
      <w:r w:rsidRPr="000269A2">
        <w:rPr>
          <w:sz w:val="28"/>
          <w:szCs w:val="28"/>
        </w:rPr>
        <w:t>а</w:t>
      </w:r>
      <w:r w:rsidRPr="000269A2">
        <w:rPr>
          <w:sz w:val="28"/>
          <w:szCs w:val="28"/>
        </w:rPr>
        <w:t>явністю</w:t>
      </w:r>
      <w:proofErr w:type="spellEnd"/>
      <w:r w:rsidRPr="000269A2">
        <w:rPr>
          <w:sz w:val="28"/>
          <w:szCs w:val="28"/>
        </w:rPr>
        <w:t xml:space="preserve"> замкнутого циклу </w:t>
      </w:r>
      <w:proofErr w:type="spellStart"/>
      <w:r w:rsidRPr="000269A2">
        <w:rPr>
          <w:sz w:val="28"/>
          <w:szCs w:val="28"/>
        </w:rPr>
        <w:t>переробки</w:t>
      </w:r>
      <w:proofErr w:type="spellEnd"/>
      <w:r w:rsidRPr="000269A2">
        <w:rPr>
          <w:sz w:val="28"/>
          <w:szCs w:val="28"/>
        </w:rPr>
        <w:t xml:space="preserve"> зерна</w:t>
      </w:r>
      <w:r w:rsidR="00A810A1">
        <w:rPr>
          <w:sz w:val="28"/>
          <w:szCs w:val="28"/>
        </w:rPr>
        <w:t xml:space="preserve"> в межах </w:t>
      </w:r>
      <w:proofErr w:type="spellStart"/>
      <w:r w:rsidR="00A810A1">
        <w:rPr>
          <w:sz w:val="28"/>
          <w:szCs w:val="28"/>
        </w:rPr>
        <w:t>підприємств</w:t>
      </w:r>
      <w:proofErr w:type="spellEnd"/>
      <w:r w:rsidR="00A810A1">
        <w:rPr>
          <w:sz w:val="28"/>
          <w:szCs w:val="28"/>
        </w:rPr>
        <w:t xml:space="preserve">, </w:t>
      </w:r>
      <w:proofErr w:type="spellStart"/>
      <w:r w:rsidR="00A810A1">
        <w:rPr>
          <w:sz w:val="28"/>
          <w:szCs w:val="28"/>
        </w:rPr>
        <w:t>класте</w:t>
      </w:r>
      <w:proofErr w:type="spellEnd"/>
      <w:r w:rsidR="00A810A1">
        <w:rPr>
          <w:sz w:val="28"/>
          <w:szCs w:val="28"/>
          <w:lang w:val="uk-UA"/>
        </w:rPr>
        <w:t>р</w:t>
      </w:r>
      <w:r w:rsidRPr="000269A2">
        <w:rPr>
          <w:sz w:val="28"/>
          <w:szCs w:val="28"/>
        </w:rPr>
        <w:t xml:space="preserve">них </w:t>
      </w:r>
      <w:proofErr w:type="spellStart"/>
      <w:r w:rsidRPr="000269A2">
        <w:rPr>
          <w:sz w:val="28"/>
          <w:szCs w:val="28"/>
        </w:rPr>
        <w:t>угруповань</w:t>
      </w:r>
      <w:proofErr w:type="spellEnd"/>
      <w:r w:rsidRPr="000269A2">
        <w:rPr>
          <w:sz w:val="28"/>
          <w:szCs w:val="28"/>
        </w:rPr>
        <w:t xml:space="preserve">, </w:t>
      </w:r>
      <w:proofErr w:type="spellStart"/>
      <w:r w:rsidRPr="000269A2">
        <w:rPr>
          <w:sz w:val="28"/>
          <w:szCs w:val="28"/>
        </w:rPr>
        <w:t>холдингових</w:t>
      </w:r>
      <w:proofErr w:type="spellEnd"/>
      <w:r w:rsidRPr="000269A2">
        <w:rPr>
          <w:sz w:val="28"/>
          <w:szCs w:val="28"/>
        </w:rPr>
        <w:t xml:space="preserve"> структур </w:t>
      </w:r>
      <w:proofErr w:type="spellStart"/>
      <w:r w:rsidRPr="000269A2">
        <w:rPr>
          <w:sz w:val="28"/>
          <w:szCs w:val="28"/>
        </w:rPr>
        <w:t>тощо</w:t>
      </w:r>
      <w:proofErr w:type="spellEnd"/>
      <w:r w:rsidRPr="000269A2">
        <w:rPr>
          <w:sz w:val="28"/>
          <w:szCs w:val="28"/>
        </w:rPr>
        <w:t>).</w:t>
      </w:r>
    </w:p>
    <w:p w:rsidR="00BB45C8" w:rsidRDefault="00BB45C8" w:rsidP="00A810A1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uk-UA"/>
        </w:rPr>
      </w:pPr>
      <w:r w:rsidRPr="000269A2">
        <w:rPr>
          <w:sz w:val="28"/>
          <w:szCs w:val="28"/>
        </w:rPr>
        <w:t xml:space="preserve">2. </w:t>
      </w:r>
      <w:proofErr w:type="spellStart"/>
      <w:r w:rsidRPr="000269A2">
        <w:rPr>
          <w:sz w:val="28"/>
          <w:szCs w:val="28"/>
        </w:rPr>
        <w:t>Рентабельність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виробництва</w:t>
      </w:r>
      <w:proofErr w:type="spellEnd"/>
      <w:r w:rsidRPr="000269A2">
        <w:rPr>
          <w:sz w:val="28"/>
          <w:szCs w:val="28"/>
        </w:rPr>
        <w:t xml:space="preserve"> є </w:t>
      </w:r>
      <w:proofErr w:type="spellStart"/>
      <w:r w:rsidRPr="000269A2">
        <w:rPr>
          <w:sz w:val="28"/>
          <w:szCs w:val="28"/>
        </w:rPr>
        <w:t>найважливішим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показником</w:t>
      </w:r>
      <w:proofErr w:type="spellEnd"/>
      <w:r w:rsidRPr="000269A2">
        <w:rPr>
          <w:sz w:val="28"/>
          <w:szCs w:val="28"/>
        </w:rPr>
        <w:t xml:space="preserve">. У </w:t>
      </w:r>
      <w:proofErr w:type="spellStart"/>
      <w:r w:rsidRPr="000269A2">
        <w:rPr>
          <w:sz w:val="28"/>
          <w:szCs w:val="28"/>
        </w:rPr>
        <w:t>цьому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разі</w:t>
      </w:r>
      <w:proofErr w:type="spellEnd"/>
      <w:r w:rsidRPr="000269A2">
        <w:rPr>
          <w:sz w:val="28"/>
          <w:szCs w:val="28"/>
        </w:rPr>
        <w:t xml:space="preserve"> ставка </w:t>
      </w:r>
      <w:proofErr w:type="spellStart"/>
      <w:r w:rsidRPr="000269A2">
        <w:rPr>
          <w:sz w:val="28"/>
          <w:szCs w:val="28"/>
        </w:rPr>
        <w:t>робиться</w:t>
      </w:r>
      <w:proofErr w:type="spellEnd"/>
      <w:r w:rsidRPr="000269A2">
        <w:rPr>
          <w:sz w:val="28"/>
          <w:szCs w:val="28"/>
        </w:rPr>
        <w:t xml:space="preserve"> на </w:t>
      </w:r>
      <w:proofErr w:type="spellStart"/>
      <w:r w:rsidRPr="000269A2">
        <w:rPr>
          <w:sz w:val="28"/>
          <w:szCs w:val="28"/>
        </w:rPr>
        <w:t>заниження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кінцевої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собівартості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продукції</w:t>
      </w:r>
      <w:proofErr w:type="spellEnd"/>
      <w:r w:rsidRPr="000269A2">
        <w:rPr>
          <w:sz w:val="28"/>
          <w:szCs w:val="28"/>
        </w:rPr>
        <w:t xml:space="preserve"> та </w:t>
      </w:r>
      <w:proofErr w:type="spellStart"/>
      <w:r w:rsidRPr="000269A2">
        <w:rPr>
          <w:sz w:val="28"/>
          <w:szCs w:val="28"/>
        </w:rPr>
        <w:t>сподіва</w:t>
      </w:r>
      <w:r w:rsidRPr="000269A2">
        <w:rPr>
          <w:sz w:val="28"/>
          <w:szCs w:val="28"/>
        </w:rPr>
        <w:t>н</w:t>
      </w:r>
      <w:r w:rsidRPr="000269A2">
        <w:rPr>
          <w:sz w:val="28"/>
          <w:szCs w:val="28"/>
        </w:rPr>
        <w:t>ня</w:t>
      </w:r>
      <w:proofErr w:type="spellEnd"/>
      <w:r w:rsidRPr="000269A2">
        <w:rPr>
          <w:sz w:val="28"/>
          <w:szCs w:val="28"/>
        </w:rPr>
        <w:t xml:space="preserve"> на </w:t>
      </w:r>
      <w:proofErr w:type="spellStart"/>
      <w:r w:rsidRPr="000269A2">
        <w:rPr>
          <w:sz w:val="28"/>
          <w:szCs w:val="28"/>
        </w:rPr>
        <w:t>сприятливі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погодні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умови</w:t>
      </w:r>
      <w:proofErr w:type="spellEnd"/>
      <w:r w:rsidRPr="000269A2">
        <w:rPr>
          <w:sz w:val="28"/>
          <w:szCs w:val="28"/>
        </w:rPr>
        <w:t xml:space="preserve">, за </w:t>
      </w:r>
      <w:proofErr w:type="spellStart"/>
      <w:r w:rsidRPr="000269A2">
        <w:rPr>
          <w:sz w:val="28"/>
          <w:szCs w:val="28"/>
        </w:rPr>
        <w:t>яких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навіть</w:t>
      </w:r>
      <w:proofErr w:type="spellEnd"/>
      <w:r w:rsidRPr="000269A2">
        <w:rPr>
          <w:sz w:val="28"/>
          <w:szCs w:val="28"/>
        </w:rPr>
        <w:t xml:space="preserve"> </w:t>
      </w:r>
      <w:proofErr w:type="gramStart"/>
      <w:r w:rsidRPr="000269A2">
        <w:rPr>
          <w:sz w:val="28"/>
          <w:szCs w:val="28"/>
        </w:rPr>
        <w:t>на</w:t>
      </w:r>
      <w:proofErr w:type="gramEnd"/>
      <w:r w:rsidRPr="000269A2">
        <w:rPr>
          <w:sz w:val="28"/>
          <w:szCs w:val="28"/>
        </w:rPr>
        <w:t xml:space="preserve"> </w:t>
      </w:r>
      <w:proofErr w:type="spellStart"/>
      <w:proofErr w:type="gramStart"/>
      <w:r w:rsidRPr="000269A2">
        <w:rPr>
          <w:sz w:val="28"/>
          <w:szCs w:val="28"/>
        </w:rPr>
        <w:t>задов</w:t>
      </w:r>
      <w:proofErr w:type="gramEnd"/>
      <w:r w:rsidRPr="000269A2">
        <w:rPr>
          <w:sz w:val="28"/>
          <w:szCs w:val="28"/>
        </w:rPr>
        <w:t>ільному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агротехнічному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фоні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можливе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отримання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достатньо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якісного</w:t>
      </w:r>
      <w:proofErr w:type="spellEnd"/>
      <w:r w:rsidRPr="000269A2">
        <w:rPr>
          <w:sz w:val="28"/>
          <w:szCs w:val="28"/>
        </w:rPr>
        <w:t xml:space="preserve"> зерна. Таким чином, у </w:t>
      </w:r>
      <w:proofErr w:type="spellStart"/>
      <w:r w:rsidRPr="000269A2">
        <w:rPr>
          <w:sz w:val="28"/>
          <w:szCs w:val="28"/>
        </w:rPr>
        <w:t>цьому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випадку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актуалізується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proofErr w:type="gramStart"/>
      <w:r w:rsidRPr="000269A2">
        <w:rPr>
          <w:sz w:val="28"/>
          <w:szCs w:val="28"/>
        </w:rPr>
        <w:t>р</w:t>
      </w:r>
      <w:proofErr w:type="gramEnd"/>
      <w:r w:rsidRPr="000269A2">
        <w:rPr>
          <w:sz w:val="28"/>
          <w:szCs w:val="28"/>
        </w:rPr>
        <w:t>івень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ризику</w:t>
      </w:r>
      <w:proofErr w:type="spellEnd"/>
      <w:r w:rsidRPr="000269A2">
        <w:rPr>
          <w:sz w:val="28"/>
          <w:szCs w:val="28"/>
        </w:rPr>
        <w:t xml:space="preserve"> </w:t>
      </w:r>
      <w:proofErr w:type="spellStart"/>
      <w:r w:rsidRPr="000269A2">
        <w:rPr>
          <w:sz w:val="28"/>
          <w:szCs w:val="28"/>
        </w:rPr>
        <w:t>зазначеного</w:t>
      </w:r>
      <w:proofErr w:type="spellEnd"/>
      <w:r w:rsidRPr="000269A2">
        <w:rPr>
          <w:sz w:val="28"/>
          <w:szCs w:val="28"/>
        </w:rPr>
        <w:t xml:space="preserve"> фактору. </w:t>
      </w:r>
    </w:p>
    <w:p w:rsidR="00A810A1" w:rsidRDefault="002442DB" w:rsidP="00A810A1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В табл. </w:t>
      </w:r>
      <w:r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наведено відповідні цифри стосовно технологій МХП «</w:t>
      </w:r>
      <w:proofErr w:type="spellStart"/>
      <w:r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ронівське</w:t>
      </w:r>
      <w:proofErr w:type="spellEnd"/>
      <w:r>
        <w:rPr>
          <w:sz w:val="28"/>
          <w:szCs w:val="28"/>
          <w:lang w:val="uk-UA"/>
        </w:rPr>
        <w:t xml:space="preserve">» </w:t>
      </w:r>
      <w:r w:rsidR="00A810A1">
        <w:rPr>
          <w:sz w:val="28"/>
          <w:szCs w:val="28"/>
          <w:lang w:val="uk-UA"/>
        </w:rPr>
        <w:t xml:space="preserve">стосовно діяльності цих господарств по Хмільницькому району Вінницької області, </w:t>
      </w:r>
      <w:r>
        <w:rPr>
          <w:sz w:val="28"/>
          <w:szCs w:val="28"/>
          <w:lang w:val="uk-UA"/>
        </w:rPr>
        <w:t>на прикладі як</w:t>
      </w:r>
      <w:r w:rsidR="00A810A1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здійснювал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ся детальні дослідження. </w:t>
      </w:r>
    </w:p>
    <w:p w:rsidR="002442DB" w:rsidRPr="00A810A1" w:rsidRDefault="002442DB" w:rsidP="00A810A1">
      <w:pPr>
        <w:jc w:val="right"/>
        <w:rPr>
          <w:i/>
          <w:sz w:val="28"/>
          <w:szCs w:val="28"/>
        </w:rPr>
      </w:pPr>
      <w:r w:rsidRPr="00A810A1">
        <w:rPr>
          <w:i/>
          <w:sz w:val="28"/>
          <w:szCs w:val="28"/>
        </w:rPr>
        <w:t xml:space="preserve">Таблиця </w:t>
      </w:r>
      <w:r w:rsidRPr="00A810A1">
        <w:rPr>
          <w:i/>
          <w:sz w:val="28"/>
          <w:szCs w:val="28"/>
        </w:rPr>
        <w:t>1</w:t>
      </w:r>
    </w:p>
    <w:p w:rsidR="002442DB" w:rsidRDefault="002442DB" w:rsidP="00A810A1">
      <w:pPr>
        <w:jc w:val="center"/>
        <w:rPr>
          <w:b/>
          <w:sz w:val="28"/>
          <w:szCs w:val="28"/>
        </w:rPr>
      </w:pPr>
      <w:r w:rsidRPr="00856977">
        <w:rPr>
          <w:b/>
          <w:sz w:val="28"/>
          <w:szCs w:val="28"/>
        </w:rPr>
        <w:t>Порівняння технологій,</w:t>
      </w:r>
      <w:r>
        <w:rPr>
          <w:b/>
          <w:sz w:val="28"/>
          <w:szCs w:val="28"/>
        </w:rPr>
        <w:t xml:space="preserve"> орієнтованих на отримання зерна</w:t>
      </w:r>
      <w:r w:rsidRPr="00856977">
        <w:rPr>
          <w:b/>
          <w:sz w:val="28"/>
          <w:szCs w:val="28"/>
        </w:rPr>
        <w:t xml:space="preserve"> різної якості</w:t>
      </w:r>
      <w:r>
        <w:rPr>
          <w:b/>
          <w:sz w:val="28"/>
          <w:szCs w:val="28"/>
        </w:rPr>
        <w:t xml:space="preserve"> (грошові оцінки – на 2013 р.)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997"/>
        <w:gridCol w:w="1343"/>
        <w:gridCol w:w="1369"/>
        <w:gridCol w:w="1344"/>
        <w:gridCol w:w="1369"/>
        <w:gridCol w:w="1344"/>
      </w:tblGrid>
      <w:tr w:rsidR="002442DB" w:rsidTr="00483B51">
        <w:tc>
          <w:tcPr>
            <w:tcW w:w="2088" w:type="dxa"/>
          </w:tcPr>
          <w:p w:rsidR="002442DB" w:rsidRPr="005A3110" w:rsidRDefault="002442DB" w:rsidP="00A810A1">
            <w:pPr>
              <w:jc w:val="center"/>
              <w:rPr>
                <w:b/>
                <w:sz w:val="28"/>
                <w:szCs w:val="28"/>
              </w:rPr>
            </w:pPr>
            <w:r w:rsidRPr="005A3110">
              <w:rPr>
                <w:sz w:val="26"/>
                <w:szCs w:val="26"/>
              </w:rPr>
              <w:t>Показники</w:t>
            </w:r>
          </w:p>
        </w:tc>
        <w:tc>
          <w:tcPr>
            <w:tcW w:w="2340" w:type="dxa"/>
            <w:gridSpan w:val="2"/>
          </w:tcPr>
          <w:p w:rsidR="002442DB" w:rsidRPr="005A3110" w:rsidRDefault="002442DB" w:rsidP="00A810A1">
            <w:pPr>
              <w:jc w:val="center"/>
              <w:rPr>
                <w:b/>
                <w:sz w:val="28"/>
                <w:szCs w:val="28"/>
              </w:rPr>
            </w:pPr>
            <w:r w:rsidRPr="005A3110">
              <w:rPr>
                <w:sz w:val="26"/>
                <w:szCs w:val="26"/>
              </w:rPr>
              <w:t>Технологія, оріє</w:t>
            </w:r>
            <w:r w:rsidRPr="005A3110">
              <w:rPr>
                <w:sz w:val="26"/>
                <w:szCs w:val="26"/>
              </w:rPr>
              <w:t>н</w:t>
            </w:r>
            <w:r w:rsidRPr="005A3110">
              <w:rPr>
                <w:sz w:val="26"/>
                <w:szCs w:val="26"/>
              </w:rPr>
              <w:t>тована на найвищу якість зерна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b/>
                <w:sz w:val="28"/>
                <w:szCs w:val="28"/>
              </w:rPr>
            </w:pPr>
            <w:r w:rsidRPr="005A3110">
              <w:rPr>
                <w:sz w:val="26"/>
                <w:szCs w:val="26"/>
              </w:rPr>
              <w:t>Технологія, орієнт</w:t>
            </w:r>
            <w:r w:rsidRPr="005A3110">
              <w:rPr>
                <w:sz w:val="26"/>
                <w:szCs w:val="26"/>
              </w:rPr>
              <w:t>о</w:t>
            </w:r>
            <w:r w:rsidRPr="005A3110">
              <w:rPr>
                <w:sz w:val="26"/>
                <w:szCs w:val="26"/>
              </w:rPr>
              <w:t>вана на баланс між якістю та економні</w:t>
            </w:r>
            <w:r w:rsidRPr="005A3110">
              <w:rPr>
                <w:sz w:val="26"/>
                <w:szCs w:val="26"/>
              </w:rPr>
              <w:t>с</w:t>
            </w:r>
            <w:r w:rsidRPr="005A3110">
              <w:rPr>
                <w:sz w:val="26"/>
                <w:szCs w:val="26"/>
              </w:rPr>
              <w:t>тю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b/>
                <w:sz w:val="28"/>
                <w:szCs w:val="28"/>
              </w:rPr>
            </w:pPr>
            <w:r w:rsidRPr="005A3110">
              <w:rPr>
                <w:sz w:val="26"/>
                <w:szCs w:val="26"/>
              </w:rPr>
              <w:t>Технологія, орієнт</w:t>
            </w:r>
            <w:r w:rsidRPr="005A3110">
              <w:rPr>
                <w:sz w:val="26"/>
                <w:szCs w:val="26"/>
              </w:rPr>
              <w:t>о</w:t>
            </w:r>
            <w:r w:rsidRPr="005A3110">
              <w:rPr>
                <w:sz w:val="26"/>
                <w:szCs w:val="26"/>
              </w:rPr>
              <w:t>вана на мінімізацію витрат</w:t>
            </w:r>
          </w:p>
        </w:tc>
      </w:tr>
      <w:tr w:rsidR="002442DB" w:rsidTr="00483B51">
        <w:tc>
          <w:tcPr>
            <w:tcW w:w="9854" w:type="dxa"/>
            <w:gridSpan w:val="7"/>
          </w:tcPr>
          <w:p w:rsidR="002442DB" w:rsidRPr="005A3110" w:rsidRDefault="002442DB" w:rsidP="00A810A1">
            <w:pPr>
              <w:jc w:val="center"/>
              <w:rPr>
                <w:b/>
                <w:sz w:val="28"/>
                <w:szCs w:val="28"/>
              </w:rPr>
            </w:pPr>
            <w:r w:rsidRPr="005A3110">
              <w:rPr>
                <w:sz w:val="26"/>
                <w:szCs w:val="26"/>
              </w:rPr>
              <w:t>Витратні характеристики*</w:t>
            </w:r>
          </w:p>
        </w:tc>
      </w:tr>
      <w:tr w:rsidR="002442DB" w:rsidTr="00483B51">
        <w:tc>
          <w:tcPr>
            <w:tcW w:w="2088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Статті витрат</w:t>
            </w:r>
          </w:p>
        </w:tc>
        <w:tc>
          <w:tcPr>
            <w:tcW w:w="997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грн./га</w:t>
            </w:r>
          </w:p>
        </w:tc>
        <w:tc>
          <w:tcPr>
            <w:tcW w:w="1343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%</w:t>
            </w:r>
          </w:p>
        </w:tc>
        <w:tc>
          <w:tcPr>
            <w:tcW w:w="1369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грн./га</w:t>
            </w:r>
          </w:p>
        </w:tc>
        <w:tc>
          <w:tcPr>
            <w:tcW w:w="1344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%</w:t>
            </w:r>
          </w:p>
        </w:tc>
        <w:tc>
          <w:tcPr>
            <w:tcW w:w="1369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грн./га</w:t>
            </w:r>
          </w:p>
        </w:tc>
        <w:tc>
          <w:tcPr>
            <w:tcW w:w="1344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%</w:t>
            </w:r>
          </w:p>
        </w:tc>
      </w:tr>
      <w:tr w:rsidR="002442DB" w:rsidTr="00483B51">
        <w:tc>
          <w:tcPr>
            <w:tcW w:w="2088" w:type="dxa"/>
          </w:tcPr>
          <w:p w:rsidR="002442DB" w:rsidRPr="005A3110" w:rsidRDefault="002442DB" w:rsidP="00A810A1">
            <w:pPr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Насіння</w:t>
            </w:r>
          </w:p>
        </w:tc>
        <w:tc>
          <w:tcPr>
            <w:tcW w:w="997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900</w:t>
            </w:r>
          </w:p>
        </w:tc>
        <w:tc>
          <w:tcPr>
            <w:tcW w:w="1343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12,0</w:t>
            </w:r>
          </w:p>
        </w:tc>
        <w:tc>
          <w:tcPr>
            <w:tcW w:w="1369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900</w:t>
            </w:r>
          </w:p>
        </w:tc>
        <w:tc>
          <w:tcPr>
            <w:tcW w:w="1344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18,0</w:t>
            </w:r>
          </w:p>
        </w:tc>
        <w:tc>
          <w:tcPr>
            <w:tcW w:w="1369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900</w:t>
            </w:r>
          </w:p>
        </w:tc>
        <w:tc>
          <w:tcPr>
            <w:tcW w:w="1344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27,0</w:t>
            </w:r>
          </w:p>
        </w:tc>
      </w:tr>
      <w:tr w:rsidR="002442DB" w:rsidTr="00483B51">
        <w:tc>
          <w:tcPr>
            <w:tcW w:w="2088" w:type="dxa"/>
          </w:tcPr>
          <w:p w:rsidR="002442DB" w:rsidRPr="005A3110" w:rsidRDefault="002442DB" w:rsidP="00A810A1">
            <w:pPr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Мінеральні до</w:t>
            </w:r>
            <w:r w:rsidRPr="005A3110">
              <w:rPr>
                <w:sz w:val="26"/>
                <w:szCs w:val="26"/>
              </w:rPr>
              <w:t>б</w:t>
            </w:r>
            <w:r w:rsidRPr="005A3110">
              <w:rPr>
                <w:sz w:val="26"/>
                <w:szCs w:val="26"/>
              </w:rPr>
              <w:t>рива</w:t>
            </w:r>
          </w:p>
        </w:tc>
        <w:tc>
          <w:tcPr>
            <w:tcW w:w="997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</w:p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3700</w:t>
            </w:r>
          </w:p>
        </w:tc>
        <w:tc>
          <w:tcPr>
            <w:tcW w:w="1343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</w:p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50,0</w:t>
            </w:r>
          </w:p>
        </w:tc>
        <w:tc>
          <w:tcPr>
            <w:tcW w:w="1369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</w:p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2000</w:t>
            </w:r>
          </w:p>
        </w:tc>
        <w:tc>
          <w:tcPr>
            <w:tcW w:w="1344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</w:p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40,0</w:t>
            </w:r>
          </w:p>
        </w:tc>
        <w:tc>
          <w:tcPr>
            <w:tcW w:w="1369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</w:p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1200</w:t>
            </w:r>
          </w:p>
        </w:tc>
        <w:tc>
          <w:tcPr>
            <w:tcW w:w="1344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</w:p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36,0</w:t>
            </w:r>
          </w:p>
        </w:tc>
      </w:tr>
      <w:tr w:rsidR="002442DB" w:rsidTr="00483B51">
        <w:tc>
          <w:tcPr>
            <w:tcW w:w="2088" w:type="dxa"/>
          </w:tcPr>
          <w:p w:rsidR="002442DB" w:rsidRPr="005A3110" w:rsidRDefault="002442DB" w:rsidP="00A810A1">
            <w:pPr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Мікродобрива</w:t>
            </w:r>
          </w:p>
        </w:tc>
        <w:tc>
          <w:tcPr>
            <w:tcW w:w="997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250</w:t>
            </w:r>
          </w:p>
        </w:tc>
        <w:tc>
          <w:tcPr>
            <w:tcW w:w="1343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3,0</w:t>
            </w:r>
          </w:p>
        </w:tc>
        <w:tc>
          <w:tcPr>
            <w:tcW w:w="1369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100</w:t>
            </w:r>
          </w:p>
        </w:tc>
        <w:tc>
          <w:tcPr>
            <w:tcW w:w="1344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2,0</w:t>
            </w:r>
          </w:p>
        </w:tc>
        <w:tc>
          <w:tcPr>
            <w:tcW w:w="1369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-</w:t>
            </w:r>
          </w:p>
        </w:tc>
        <w:tc>
          <w:tcPr>
            <w:tcW w:w="1344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-</w:t>
            </w:r>
          </w:p>
        </w:tc>
      </w:tr>
      <w:tr w:rsidR="002442DB" w:rsidTr="00483B51">
        <w:tc>
          <w:tcPr>
            <w:tcW w:w="2088" w:type="dxa"/>
          </w:tcPr>
          <w:p w:rsidR="002442DB" w:rsidRPr="005A3110" w:rsidRDefault="002442DB" w:rsidP="00A810A1">
            <w:pPr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Захист рослин**</w:t>
            </w:r>
          </w:p>
        </w:tc>
        <w:tc>
          <w:tcPr>
            <w:tcW w:w="997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1470</w:t>
            </w:r>
          </w:p>
        </w:tc>
        <w:tc>
          <w:tcPr>
            <w:tcW w:w="1343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20,0</w:t>
            </w:r>
          </w:p>
        </w:tc>
        <w:tc>
          <w:tcPr>
            <w:tcW w:w="1369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1040</w:t>
            </w:r>
          </w:p>
        </w:tc>
        <w:tc>
          <w:tcPr>
            <w:tcW w:w="1344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21,0</w:t>
            </w:r>
          </w:p>
        </w:tc>
        <w:tc>
          <w:tcPr>
            <w:tcW w:w="1369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550</w:t>
            </w:r>
          </w:p>
        </w:tc>
        <w:tc>
          <w:tcPr>
            <w:tcW w:w="1344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16,0</w:t>
            </w:r>
          </w:p>
        </w:tc>
      </w:tr>
      <w:tr w:rsidR="002442DB" w:rsidTr="00483B51">
        <w:tc>
          <w:tcPr>
            <w:tcW w:w="2088" w:type="dxa"/>
          </w:tcPr>
          <w:p w:rsidR="002442DB" w:rsidRPr="005A3110" w:rsidRDefault="002442DB" w:rsidP="00A810A1">
            <w:pPr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Пальне</w:t>
            </w:r>
          </w:p>
        </w:tc>
        <w:tc>
          <w:tcPr>
            <w:tcW w:w="997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910</w:t>
            </w:r>
          </w:p>
        </w:tc>
        <w:tc>
          <w:tcPr>
            <w:tcW w:w="1343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12,0</w:t>
            </w:r>
          </w:p>
        </w:tc>
        <w:tc>
          <w:tcPr>
            <w:tcW w:w="1369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720</w:t>
            </w:r>
          </w:p>
        </w:tc>
        <w:tc>
          <w:tcPr>
            <w:tcW w:w="1344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15,0</w:t>
            </w:r>
          </w:p>
        </w:tc>
        <w:tc>
          <w:tcPr>
            <w:tcW w:w="1369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560</w:t>
            </w:r>
          </w:p>
        </w:tc>
        <w:tc>
          <w:tcPr>
            <w:tcW w:w="1344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16,0</w:t>
            </w:r>
          </w:p>
        </w:tc>
      </w:tr>
      <w:tr w:rsidR="002442DB" w:rsidTr="00483B51">
        <w:tc>
          <w:tcPr>
            <w:tcW w:w="2088" w:type="dxa"/>
          </w:tcPr>
          <w:p w:rsidR="002442DB" w:rsidRPr="005A3110" w:rsidRDefault="002442DB" w:rsidP="00A810A1">
            <w:pPr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Праця</w:t>
            </w:r>
          </w:p>
        </w:tc>
        <w:tc>
          <w:tcPr>
            <w:tcW w:w="997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220</w:t>
            </w:r>
          </w:p>
        </w:tc>
        <w:tc>
          <w:tcPr>
            <w:tcW w:w="1343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3,0</w:t>
            </w:r>
          </w:p>
        </w:tc>
        <w:tc>
          <w:tcPr>
            <w:tcW w:w="1369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200</w:t>
            </w:r>
          </w:p>
        </w:tc>
        <w:tc>
          <w:tcPr>
            <w:tcW w:w="1344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4,0</w:t>
            </w:r>
          </w:p>
        </w:tc>
        <w:tc>
          <w:tcPr>
            <w:tcW w:w="1369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160</w:t>
            </w:r>
          </w:p>
        </w:tc>
        <w:tc>
          <w:tcPr>
            <w:tcW w:w="1344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5,0</w:t>
            </w:r>
          </w:p>
        </w:tc>
      </w:tr>
      <w:tr w:rsidR="002442DB" w:rsidTr="00483B51">
        <w:tc>
          <w:tcPr>
            <w:tcW w:w="2088" w:type="dxa"/>
          </w:tcPr>
          <w:p w:rsidR="002442DB" w:rsidRPr="005A3110" w:rsidRDefault="002442DB" w:rsidP="00A810A1">
            <w:pPr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Всього, грн./га</w:t>
            </w:r>
          </w:p>
        </w:tc>
        <w:tc>
          <w:tcPr>
            <w:tcW w:w="997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7450</w:t>
            </w:r>
          </w:p>
        </w:tc>
        <w:tc>
          <w:tcPr>
            <w:tcW w:w="1343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100</w:t>
            </w:r>
          </w:p>
        </w:tc>
        <w:tc>
          <w:tcPr>
            <w:tcW w:w="1369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4960</w:t>
            </w:r>
          </w:p>
        </w:tc>
        <w:tc>
          <w:tcPr>
            <w:tcW w:w="1344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100</w:t>
            </w:r>
          </w:p>
        </w:tc>
        <w:tc>
          <w:tcPr>
            <w:tcW w:w="1369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3370</w:t>
            </w:r>
          </w:p>
        </w:tc>
        <w:tc>
          <w:tcPr>
            <w:tcW w:w="1344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100</w:t>
            </w:r>
          </w:p>
        </w:tc>
      </w:tr>
      <w:tr w:rsidR="002442DB" w:rsidTr="00483B51">
        <w:tc>
          <w:tcPr>
            <w:tcW w:w="9854" w:type="dxa"/>
            <w:gridSpan w:val="7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Прогнозовані продуктивні характеристики</w:t>
            </w:r>
          </w:p>
        </w:tc>
      </w:tr>
      <w:tr w:rsidR="002442DB" w:rsidTr="00483B51">
        <w:tc>
          <w:tcPr>
            <w:tcW w:w="2088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Урожайність, т/га</w:t>
            </w:r>
          </w:p>
        </w:tc>
        <w:tc>
          <w:tcPr>
            <w:tcW w:w="2340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  <w:lang w:val="ru-RU"/>
              </w:rPr>
            </w:pPr>
          </w:p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6,0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  <w:lang w:val="ru-RU"/>
              </w:rPr>
            </w:pPr>
          </w:p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4,5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  <w:lang w:val="ru-RU"/>
              </w:rPr>
            </w:pPr>
          </w:p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3,5</w:t>
            </w:r>
          </w:p>
        </w:tc>
      </w:tr>
      <w:tr w:rsidR="002442DB" w:rsidTr="00483B51">
        <w:tc>
          <w:tcPr>
            <w:tcW w:w="2088" w:type="dxa"/>
          </w:tcPr>
          <w:p w:rsidR="002442DB" w:rsidRPr="005A3110" w:rsidRDefault="002442DB" w:rsidP="00A810A1">
            <w:pPr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Якість зерна</w:t>
            </w:r>
          </w:p>
        </w:tc>
        <w:tc>
          <w:tcPr>
            <w:tcW w:w="2340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</w:p>
        </w:tc>
      </w:tr>
      <w:tr w:rsidR="002442DB" w:rsidTr="00483B51">
        <w:tc>
          <w:tcPr>
            <w:tcW w:w="2088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  <w:lang w:val="en-US"/>
              </w:rPr>
              <w:t>I</w:t>
            </w:r>
            <w:r w:rsidRPr="005A3110">
              <w:rPr>
                <w:sz w:val="26"/>
                <w:szCs w:val="26"/>
              </w:rPr>
              <w:t xml:space="preserve"> клас</w:t>
            </w:r>
          </w:p>
        </w:tc>
        <w:tc>
          <w:tcPr>
            <w:tcW w:w="2340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-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-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-</w:t>
            </w:r>
          </w:p>
        </w:tc>
      </w:tr>
      <w:tr w:rsidR="002442DB" w:rsidTr="00483B51">
        <w:tc>
          <w:tcPr>
            <w:tcW w:w="2088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  <w:lang w:val="en-US"/>
              </w:rPr>
              <w:t>II</w:t>
            </w:r>
            <w:r w:rsidRPr="005A3110">
              <w:rPr>
                <w:sz w:val="26"/>
                <w:szCs w:val="26"/>
              </w:rPr>
              <w:t xml:space="preserve"> клас</w:t>
            </w:r>
          </w:p>
        </w:tc>
        <w:tc>
          <w:tcPr>
            <w:tcW w:w="2340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5,0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-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-</w:t>
            </w:r>
          </w:p>
        </w:tc>
      </w:tr>
      <w:tr w:rsidR="002442DB" w:rsidTr="00483B51">
        <w:tc>
          <w:tcPr>
            <w:tcW w:w="2088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  <w:lang w:val="en-US"/>
              </w:rPr>
              <w:t>III</w:t>
            </w:r>
            <w:r w:rsidRPr="005A3110">
              <w:rPr>
                <w:sz w:val="26"/>
                <w:szCs w:val="26"/>
              </w:rPr>
              <w:t xml:space="preserve"> клас</w:t>
            </w:r>
          </w:p>
        </w:tc>
        <w:tc>
          <w:tcPr>
            <w:tcW w:w="2340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90,0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30,0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10,0</w:t>
            </w:r>
          </w:p>
        </w:tc>
      </w:tr>
      <w:tr w:rsidR="002442DB" w:rsidTr="00483B51">
        <w:tc>
          <w:tcPr>
            <w:tcW w:w="2088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  <w:lang w:val="en-US"/>
              </w:rPr>
              <w:t>IV</w:t>
            </w:r>
            <w:r w:rsidRPr="005A3110">
              <w:rPr>
                <w:sz w:val="26"/>
                <w:szCs w:val="26"/>
              </w:rPr>
              <w:t xml:space="preserve"> клас</w:t>
            </w:r>
          </w:p>
        </w:tc>
        <w:tc>
          <w:tcPr>
            <w:tcW w:w="2340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5,0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50,0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40,0</w:t>
            </w:r>
          </w:p>
        </w:tc>
      </w:tr>
      <w:tr w:rsidR="002442DB" w:rsidTr="00483B51">
        <w:tc>
          <w:tcPr>
            <w:tcW w:w="2088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  <w:lang w:val="en-US"/>
              </w:rPr>
              <w:t>V</w:t>
            </w:r>
            <w:r w:rsidRPr="005A3110">
              <w:rPr>
                <w:sz w:val="26"/>
                <w:szCs w:val="26"/>
              </w:rPr>
              <w:t xml:space="preserve"> клас</w:t>
            </w:r>
          </w:p>
        </w:tc>
        <w:tc>
          <w:tcPr>
            <w:tcW w:w="2340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-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20,0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30,0</w:t>
            </w:r>
          </w:p>
        </w:tc>
      </w:tr>
      <w:tr w:rsidR="002442DB" w:rsidTr="00483B51">
        <w:tc>
          <w:tcPr>
            <w:tcW w:w="2088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  <w:lang w:val="en-US"/>
              </w:rPr>
              <w:t>VI</w:t>
            </w:r>
            <w:r w:rsidRPr="005A3110">
              <w:rPr>
                <w:sz w:val="26"/>
                <w:szCs w:val="26"/>
              </w:rPr>
              <w:t xml:space="preserve"> клас</w:t>
            </w:r>
          </w:p>
        </w:tc>
        <w:tc>
          <w:tcPr>
            <w:tcW w:w="2340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-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-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20,0</w:t>
            </w:r>
          </w:p>
        </w:tc>
      </w:tr>
      <w:tr w:rsidR="002442DB" w:rsidTr="00483B51">
        <w:tc>
          <w:tcPr>
            <w:tcW w:w="2088" w:type="dxa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Всього, %</w:t>
            </w:r>
          </w:p>
        </w:tc>
        <w:tc>
          <w:tcPr>
            <w:tcW w:w="2340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100,0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100,0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100,0</w:t>
            </w:r>
          </w:p>
        </w:tc>
      </w:tr>
      <w:tr w:rsidR="002442DB" w:rsidTr="00483B51">
        <w:tc>
          <w:tcPr>
            <w:tcW w:w="9854" w:type="dxa"/>
            <w:gridSpan w:val="7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Економічні характеристики</w:t>
            </w:r>
          </w:p>
        </w:tc>
      </w:tr>
      <w:tr w:rsidR="002442DB" w:rsidTr="00483B51">
        <w:tc>
          <w:tcPr>
            <w:tcW w:w="2088" w:type="dxa"/>
          </w:tcPr>
          <w:p w:rsidR="002442DB" w:rsidRPr="005A3110" w:rsidRDefault="002442DB" w:rsidP="00A810A1">
            <w:pPr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 xml:space="preserve"> Дохід*** </w:t>
            </w:r>
          </w:p>
        </w:tc>
        <w:tc>
          <w:tcPr>
            <w:tcW w:w="2340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10422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7551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5831</w:t>
            </w:r>
          </w:p>
        </w:tc>
      </w:tr>
      <w:tr w:rsidR="002442DB" w:rsidTr="00483B51">
        <w:tc>
          <w:tcPr>
            <w:tcW w:w="2088" w:type="dxa"/>
          </w:tcPr>
          <w:p w:rsidR="002442DB" w:rsidRPr="005A3110" w:rsidRDefault="002442DB" w:rsidP="00A810A1">
            <w:pPr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 xml:space="preserve"> Прибуток, грн./га</w:t>
            </w:r>
          </w:p>
        </w:tc>
        <w:tc>
          <w:tcPr>
            <w:tcW w:w="2340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</w:p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 xml:space="preserve">2972 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</w:p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 xml:space="preserve">2591 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</w:p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 xml:space="preserve">2461 </w:t>
            </w:r>
          </w:p>
        </w:tc>
      </w:tr>
      <w:tr w:rsidR="002442DB" w:rsidTr="00483B51">
        <w:tc>
          <w:tcPr>
            <w:tcW w:w="2088" w:type="dxa"/>
          </w:tcPr>
          <w:p w:rsidR="002442DB" w:rsidRPr="005A3110" w:rsidRDefault="002442DB" w:rsidP="00A810A1">
            <w:pPr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 xml:space="preserve"> Рентабельність </w:t>
            </w:r>
          </w:p>
          <w:p w:rsidR="002442DB" w:rsidRPr="005A3110" w:rsidRDefault="002442DB" w:rsidP="00A810A1">
            <w:pPr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 xml:space="preserve"> виробництва, %</w:t>
            </w:r>
          </w:p>
        </w:tc>
        <w:tc>
          <w:tcPr>
            <w:tcW w:w="2340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</w:p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40,0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</w:p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52,0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</w:p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73,0</w:t>
            </w:r>
          </w:p>
        </w:tc>
      </w:tr>
      <w:tr w:rsidR="002442DB" w:rsidTr="00483B51">
        <w:tc>
          <w:tcPr>
            <w:tcW w:w="2088" w:type="dxa"/>
          </w:tcPr>
          <w:p w:rsidR="002442DB" w:rsidRPr="005A3110" w:rsidRDefault="002442DB" w:rsidP="00A810A1">
            <w:pPr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Собівартість 1 т зерна, грн.</w:t>
            </w:r>
          </w:p>
        </w:tc>
        <w:tc>
          <w:tcPr>
            <w:tcW w:w="2340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</w:p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1242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</w:p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1102</w:t>
            </w:r>
          </w:p>
        </w:tc>
        <w:tc>
          <w:tcPr>
            <w:tcW w:w="2713" w:type="dxa"/>
            <w:gridSpan w:val="2"/>
          </w:tcPr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</w:p>
          <w:p w:rsidR="002442DB" w:rsidRPr="005A3110" w:rsidRDefault="002442DB" w:rsidP="00A810A1">
            <w:pPr>
              <w:jc w:val="center"/>
              <w:rPr>
                <w:sz w:val="26"/>
                <w:szCs w:val="26"/>
              </w:rPr>
            </w:pPr>
            <w:r w:rsidRPr="005A3110">
              <w:rPr>
                <w:sz w:val="26"/>
                <w:szCs w:val="26"/>
              </w:rPr>
              <w:t>963</w:t>
            </w:r>
          </w:p>
        </w:tc>
      </w:tr>
    </w:tbl>
    <w:p w:rsidR="002442DB" w:rsidRPr="00607DF7" w:rsidRDefault="002442DB" w:rsidP="00A810A1">
      <w:pPr>
        <w:rPr>
          <w:sz w:val="24"/>
          <w:szCs w:val="24"/>
        </w:rPr>
      </w:pPr>
      <w:r w:rsidRPr="00607DF7">
        <w:rPr>
          <w:sz w:val="24"/>
          <w:szCs w:val="24"/>
        </w:rPr>
        <w:t>Примітки: * - загальні витрати – з врахуванням амортизаційних відрахувань та адміністрат</w:t>
      </w:r>
      <w:r w:rsidRPr="00607DF7">
        <w:rPr>
          <w:sz w:val="24"/>
          <w:szCs w:val="24"/>
        </w:rPr>
        <w:t>и</w:t>
      </w:r>
      <w:r w:rsidRPr="00607DF7">
        <w:rPr>
          <w:sz w:val="24"/>
          <w:szCs w:val="24"/>
        </w:rPr>
        <w:t>вних витрат та ін. – є вищими на 10-11%.</w:t>
      </w:r>
    </w:p>
    <w:p w:rsidR="002442DB" w:rsidRPr="00607DF7" w:rsidRDefault="002442DB" w:rsidP="00A810A1">
      <w:pPr>
        <w:rPr>
          <w:sz w:val="24"/>
          <w:szCs w:val="24"/>
        </w:rPr>
      </w:pPr>
      <w:r w:rsidRPr="00607DF7">
        <w:rPr>
          <w:sz w:val="24"/>
          <w:szCs w:val="24"/>
        </w:rPr>
        <w:t xml:space="preserve">                   ** - протруюючи, гербіциди, </w:t>
      </w:r>
      <w:proofErr w:type="spellStart"/>
      <w:r w:rsidRPr="00607DF7">
        <w:rPr>
          <w:sz w:val="24"/>
          <w:szCs w:val="24"/>
        </w:rPr>
        <w:t>родентициди</w:t>
      </w:r>
      <w:proofErr w:type="spellEnd"/>
      <w:r w:rsidRPr="00607DF7">
        <w:rPr>
          <w:sz w:val="24"/>
          <w:szCs w:val="24"/>
        </w:rPr>
        <w:t>, фунгіциди, інсектициди</w:t>
      </w:r>
    </w:p>
    <w:p w:rsidR="002442DB" w:rsidRPr="00607DF7" w:rsidRDefault="002442DB" w:rsidP="00A810A1">
      <w:pPr>
        <w:rPr>
          <w:sz w:val="24"/>
          <w:szCs w:val="24"/>
        </w:rPr>
      </w:pPr>
      <w:r w:rsidRPr="00607DF7">
        <w:rPr>
          <w:sz w:val="24"/>
          <w:szCs w:val="24"/>
        </w:rPr>
        <w:t xml:space="preserve">                   *** - за середніми цінами бір</w:t>
      </w:r>
      <w:r w:rsidR="00AD7427">
        <w:rPr>
          <w:sz w:val="24"/>
          <w:szCs w:val="24"/>
        </w:rPr>
        <w:t xml:space="preserve">жової торгівлі </w:t>
      </w:r>
    </w:p>
    <w:p w:rsidR="002442DB" w:rsidRPr="00607DF7" w:rsidRDefault="002442DB" w:rsidP="00A810A1">
      <w:pPr>
        <w:rPr>
          <w:i/>
          <w:sz w:val="24"/>
          <w:szCs w:val="24"/>
        </w:rPr>
      </w:pPr>
      <w:r w:rsidRPr="00607DF7">
        <w:rPr>
          <w:i/>
          <w:sz w:val="24"/>
          <w:szCs w:val="24"/>
        </w:rPr>
        <w:t xml:space="preserve">Джерело: авторські дослідження за даними </w:t>
      </w:r>
      <w:r w:rsidR="0016363B">
        <w:rPr>
          <w:i/>
          <w:sz w:val="24"/>
          <w:szCs w:val="24"/>
        </w:rPr>
        <w:t xml:space="preserve">господарств </w:t>
      </w:r>
      <w:r w:rsidRPr="00607DF7">
        <w:rPr>
          <w:i/>
          <w:sz w:val="24"/>
          <w:szCs w:val="24"/>
        </w:rPr>
        <w:t>МХП</w:t>
      </w:r>
    </w:p>
    <w:p w:rsidR="00A810A1" w:rsidRDefault="00A810A1" w:rsidP="002442DB">
      <w:pPr>
        <w:spacing w:line="360" w:lineRule="auto"/>
        <w:ind w:firstLine="708"/>
        <w:jc w:val="both"/>
        <w:rPr>
          <w:sz w:val="28"/>
          <w:szCs w:val="28"/>
        </w:rPr>
      </w:pPr>
    </w:p>
    <w:p w:rsidR="00A810A1" w:rsidRDefault="00A810A1" w:rsidP="00BD2B88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Як бачимо</w:t>
      </w:r>
      <w:r w:rsidR="00AD7427">
        <w:rPr>
          <w:sz w:val="28"/>
          <w:szCs w:val="28"/>
          <w:lang w:val="uk-UA"/>
        </w:rPr>
        <w:t xml:space="preserve"> (див. табл. 1)</w:t>
      </w:r>
      <w:r>
        <w:rPr>
          <w:sz w:val="28"/>
          <w:szCs w:val="28"/>
          <w:lang w:val="uk-UA"/>
        </w:rPr>
        <w:t>, виробництво зерна (і його планування) мали чітку орієнтацію на досягнення запрограмованих параметрів продукти</w:t>
      </w:r>
      <w:r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ності, якості, економічності зерна. Кожна з трьох зазначених технологій може використовуватися (і використовується) у разі необхідності досягнення саме таких параметрів якості і економічності продукції. Такі технології відрізняют</w:t>
      </w:r>
      <w:r>
        <w:rPr>
          <w:sz w:val="28"/>
          <w:szCs w:val="28"/>
          <w:lang w:val="uk-UA"/>
        </w:rPr>
        <w:t>ь</w:t>
      </w:r>
      <w:r>
        <w:rPr>
          <w:sz w:val="28"/>
          <w:szCs w:val="28"/>
          <w:lang w:val="uk-UA"/>
        </w:rPr>
        <w:t>ся за сукупними витратами більш ніж удвічі, при чому в першу чергу за рах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нок факторів інтенсифікації – удобрення, захисту рослин, паливо-мастильних матеріалів. Слід особливо підкреслити, що застосування інтенсивних технол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гій призводить не тільки до підвищення якості збіжжя, але й істотного – у рази -  зростання урожайності, і таке збільшення може розглядатися як основний (одночасно із фактором якості) фа</w:t>
      </w:r>
      <w:r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тор рентабельності виробництва.</w:t>
      </w:r>
    </w:p>
    <w:p w:rsidR="00A810A1" w:rsidRDefault="00A810A1" w:rsidP="00BD2B88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Отже, функціональне забезпечення виробництва результативно обумо</w:t>
      </w:r>
      <w:r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лює аналогічні загалом співвідношення між показниками урожайності, дохо</w:t>
      </w:r>
      <w:r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ності з перевагою щодо технології, орієнтованої на найвищу якість зерна. Натомість такі результативні показники як собівартість продукції і прибутк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вість виробництва, зважуючи на ризики коливання урожайності, знаходилися, за оц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нками автор</w:t>
      </w:r>
      <w:r w:rsidR="0016363B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>, приблизно на одному рівні. Комбінування вище зазначених пок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зників і їх величин обумовило той важливий факт, що рентабельність виробн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цтва більш якісного зерна істотно поступалося технології мінімізації в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трат. </w:t>
      </w:r>
    </w:p>
    <w:p w:rsidR="00BB45C8" w:rsidRPr="00EE3273" w:rsidRDefault="00BB45C8" w:rsidP="00BD2B88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Так, з</w:t>
      </w:r>
      <w:r>
        <w:rPr>
          <w:sz w:val="28"/>
          <w:szCs w:val="28"/>
        </w:rPr>
        <w:t xml:space="preserve">а даними авторських </w:t>
      </w:r>
      <w:proofErr w:type="gramStart"/>
      <w:r>
        <w:rPr>
          <w:sz w:val="28"/>
          <w:szCs w:val="28"/>
        </w:rPr>
        <w:t>досл</w:t>
      </w:r>
      <w:proofErr w:type="gramEnd"/>
      <w:r>
        <w:rPr>
          <w:sz w:val="28"/>
          <w:szCs w:val="28"/>
        </w:rPr>
        <w:t>іджень</w:t>
      </w:r>
      <w:r w:rsidR="00332D2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32D2A">
        <w:rPr>
          <w:sz w:val="28"/>
          <w:szCs w:val="28"/>
        </w:rPr>
        <w:t xml:space="preserve">виробництво зерна пшениці у </w:t>
      </w:r>
      <w:r>
        <w:rPr>
          <w:sz w:val="28"/>
          <w:szCs w:val="28"/>
        </w:rPr>
        <w:t>Хмільницько</w:t>
      </w:r>
      <w:r w:rsidR="00332D2A">
        <w:rPr>
          <w:sz w:val="28"/>
          <w:szCs w:val="28"/>
        </w:rPr>
        <w:t>му</w:t>
      </w:r>
      <w:r>
        <w:rPr>
          <w:sz w:val="28"/>
          <w:szCs w:val="28"/>
        </w:rPr>
        <w:t xml:space="preserve"> район</w:t>
      </w:r>
      <w:r w:rsidR="00332D2A">
        <w:rPr>
          <w:sz w:val="28"/>
          <w:szCs w:val="28"/>
        </w:rPr>
        <w:t>і</w:t>
      </w:r>
      <w:r>
        <w:rPr>
          <w:sz w:val="28"/>
          <w:szCs w:val="28"/>
        </w:rPr>
        <w:t xml:space="preserve"> Вінницької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сті</w:t>
      </w:r>
      <w:r w:rsidRPr="00EE3273">
        <w:rPr>
          <w:sz w:val="28"/>
          <w:szCs w:val="28"/>
        </w:rPr>
        <w:t xml:space="preserve"> </w:t>
      </w:r>
      <w:r w:rsidR="00332D2A">
        <w:rPr>
          <w:sz w:val="28"/>
          <w:szCs w:val="28"/>
        </w:rPr>
        <w:t xml:space="preserve">у </w:t>
      </w:r>
      <w:r>
        <w:rPr>
          <w:sz w:val="28"/>
          <w:szCs w:val="28"/>
        </w:rPr>
        <w:t>201</w:t>
      </w:r>
      <w:r w:rsidR="00332D2A">
        <w:rPr>
          <w:sz w:val="28"/>
          <w:szCs w:val="28"/>
        </w:rPr>
        <w:t>2</w:t>
      </w:r>
      <w:r>
        <w:rPr>
          <w:sz w:val="28"/>
          <w:szCs w:val="28"/>
        </w:rPr>
        <w:t>-201</w:t>
      </w:r>
      <w:r w:rsidR="00332D2A">
        <w:rPr>
          <w:sz w:val="28"/>
          <w:szCs w:val="28"/>
        </w:rPr>
        <w:t xml:space="preserve">4 </w:t>
      </w:r>
      <w:r>
        <w:rPr>
          <w:sz w:val="28"/>
          <w:szCs w:val="28"/>
        </w:rPr>
        <w:t xml:space="preserve">рр. </w:t>
      </w:r>
      <w:r w:rsidRPr="00EE3273">
        <w:rPr>
          <w:sz w:val="28"/>
          <w:szCs w:val="28"/>
        </w:rPr>
        <w:t xml:space="preserve">у майже 80% господарств (або до 70% площі сільгоспугідь району) </w:t>
      </w:r>
      <w:r w:rsidR="00332D2A">
        <w:rPr>
          <w:sz w:val="28"/>
          <w:szCs w:val="28"/>
        </w:rPr>
        <w:t>характеризувалося рентабельністю не вищою за 30%.</w:t>
      </w:r>
      <w:r w:rsidRPr="00EE3273">
        <w:rPr>
          <w:sz w:val="28"/>
          <w:szCs w:val="28"/>
        </w:rPr>
        <w:t xml:space="preserve"> При цьому частка зерна вищої якості </w:t>
      </w:r>
      <w:r>
        <w:rPr>
          <w:sz w:val="28"/>
          <w:szCs w:val="28"/>
        </w:rPr>
        <w:t>залишалася на відносно низ</w:t>
      </w:r>
      <w:r>
        <w:rPr>
          <w:sz w:val="28"/>
          <w:szCs w:val="28"/>
        </w:rPr>
        <w:t>ь</w:t>
      </w:r>
      <w:r>
        <w:rPr>
          <w:sz w:val="28"/>
          <w:szCs w:val="28"/>
        </w:rPr>
        <w:t>кому рівні: за відсутності по суті пропозиції зерна І-ІІ класів, частка зерна ІІІ класу становила не більше 25%, тоді як частка непродовольчого зерна (</w:t>
      </w:r>
      <w:r>
        <w:rPr>
          <w:sz w:val="28"/>
          <w:szCs w:val="28"/>
          <w:lang w:val="en-US"/>
        </w:rPr>
        <w:t>IV</w:t>
      </w:r>
      <w:r w:rsidRPr="00875334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VI</w:t>
      </w:r>
      <w:r w:rsidRPr="00875334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– близько 75%. </w:t>
      </w:r>
      <w:r w:rsidR="00332D2A">
        <w:rPr>
          <w:sz w:val="28"/>
          <w:szCs w:val="28"/>
        </w:rPr>
        <w:t xml:space="preserve"> </w:t>
      </w:r>
    </w:p>
    <w:p w:rsidR="00205AC1" w:rsidRDefault="00BB45C8" w:rsidP="00BD2B88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 цьому, на загальному (середньому) фоні результативності діяльності сільськогосподарських підприємств можна виділити приклади явно більш </w:t>
      </w:r>
      <w:r>
        <w:rPr>
          <w:sz w:val="28"/>
          <w:szCs w:val="28"/>
        </w:rPr>
        <w:lastRenderedPageBreak/>
        <w:t>ефективних моделей господарювання. Так, у</w:t>
      </w:r>
      <w:r w:rsidR="00BD2B88">
        <w:rPr>
          <w:sz w:val="28"/>
          <w:szCs w:val="28"/>
        </w:rPr>
        <w:t xml:space="preserve"> ЗАТ «</w:t>
      </w:r>
      <w:proofErr w:type="spellStart"/>
      <w:r w:rsidR="00BD2B88">
        <w:rPr>
          <w:sz w:val="28"/>
          <w:szCs w:val="28"/>
        </w:rPr>
        <w:t>Зернопродукт</w:t>
      </w:r>
      <w:proofErr w:type="spellEnd"/>
      <w:r w:rsidR="00BD2B88">
        <w:rPr>
          <w:sz w:val="28"/>
          <w:szCs w:val="28"/>
        </w:rPr>
        <w:t xml:space="preserve"> МХП» </w:t>
      </w:r>
      <w:r w:rsidRPr="00EE3273">
        <w:rPr>
          <w:sz w:val="28"/>
          <w:szCs w:val="28"/>
        </w:rPr>
        <w:t xml:space="preserve">було досягнуто </w:t>
      </w:r>
      <w:r w:rsidR="00205AC1">
        <w:rPr>
          <w:sz w:val="28"/>
          <w:szCs w:val="28"/>
        </w:rPr>
        <w:t xml:space="preserve">значно вищої </w:t>
      </w:r>
      <w:r w:rsidRPr="00EE3273">
        <w:rPr>
          <w:sz w:val="28"/>
          <w:szCs w:val="28"/>
        </w:rPr>
        <w:t>якості</w:t>
      </w:r>
      <w:r w:rsidR="00205AC1">
        <w:rPr>
          <w:sz w:val="28"/>
          <w:szCs w:val="28"/>
        </w:rPr>
        <w:t xml:space="preserve"> (табл. 2).</w:t>
      </w:r>
    </w:p>
    <w:p w:rsidR="00A64458" w:rsidRPr="00205AC1" w:rsidRDefault="00A64458" w:rsidP="00205AC1">
      <w:pPr>
        <w:ind w:right="-143"/>
        <w:jc w:val="right"/>
        <w:rPr>
          <w:i/>
          <w:sz w:val="28"/>
          <w:szCs w:val="28"/>
        </w:rPr>
      </w:pPr>
      <w:r w:rsidRPr="00205AC1">
        <w:rPr>
          <w:i/>
          <w:sz w:val="28"/>
          <w:szCs w:val="28"/>
        </w:rPr>
        <w:t>Таблиця</w:t>
      </w:r>
      <w:r w:rsidR="00205AC1" w:rsidRPr="00205AC1">
        <w:rPr>
          <w:i/>
          <w:sz w:val="28"/>
          <w:szCs w:val="28"/>
        </w:rPr>
        <w:t xml:space="preserve"> 2</w:t>
      </w:r>
    </w:p>
    <w:p w:rsidR="00BD2B88" w:rsidRDefault="00A64458" w:rsidP="00A64458">
      <w:pPr>
        <w:jc w:val="center"/>
        <w:rPr>
          <w:b/>
          <w:sz w:val="28"/>
          <w:szCs w:val="28"/>
        </w:rPr>
      </w:pPr>
      <w:r w:rsidRPr="00B31E06">
        <w:rPr>
          <w:b/>
          <w:sz w:val="28"/>
          <w:szCs w:val="28"/>
        </w:rPr>
        <w:t>Динаміка якості зерна пшениці у МХП</w:t>
      </w:r>
      <w:r w:rsidR="00205AC1">
        <w:rPr>
          <w:b/>
          <w:sz w:val="28"/>
          <w:szCs w:val="28"/>
        </w:rPr>
        <w:t xml:space="preserve"> (с. В. </w:t>
      </w:r>
      <w:r w:rsidR="00BD2B88">
        <w:rPr>
          <w:b/>
          <w:sz w:val="28"/>
          <w:szCs w:val="28"/>
        </w:rPr>
        <w:t>М</w:t>
      </w:r>
      <w:r w:rsidR="00205AC1">
        <w:rPr>
          <w:b/>
          <w:sz w:val="28"/>
          <w:szCs w:val="28"/>
        </w:rPr>
        <w:t>итники</w:t>
      </w:r>
      <w:r w:rsidR="00BD2B88">
        <w:rPr>
          <w:b/>
          <w:sz w:val="28"/>
          <w:szCs w:val="28"/>
        </w:rPr>
        <w:t xml:space="preserve"> </w:t>
      </w:r>
    </w:p>
    <w:p w:rsidR="00A64458" w:rsidRPr="00B31E06" w:rsidRDefault="00BD2B88" w:rsidP="00A644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Хмільницького району Вінницької обл.)</w:t>
      </w:r>
    </w:p>
    <w:tbl>
      <w:tblPr>
        <w:tblStyle w:val="a7"/>
        <w:tblW w:w="9854" w:type="dxa"/>
        <w:tblLook w:val="01E0" w:firstRow="1" w:lastRow="1" w:firstColumn="1" w:lastColumn="1" w:noHBand="0" w:noVBand="0"/>
      </w:tblPr>
      <w:tblGrid>
        <w:gridCol w:w="1665"/>
        <w:gridCol w:w="1270"/>
        <w:gridCol w:w="1272"/>
        <w:gridCol w:w="1413"/>
        <w:gridCol w:w="1412"/>
        <w:gridCol w:w="1413"/>
        <w:gridCol w:w="1409"/>
      </w:tblGrid>
      <w:tr w:rsidR="00A64458" w:rsidRPr="00A64458" w:rsidTr="00A64458">
        <w:tc>
          <w:tcPr>
            <w:tcW w:w="1665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Якісні показники зерна</w:t>
            </w:r>
          </w:p>
        </w:tc>
        <w:tc>
          <w:tcPr>
            <w:tcW w:w="1270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1990 р.*</w:t>
            </w:r>
          </w:p>
        </w:tc>
        <w:tc>
          <w:tcPr>
            <w:tcW w:w="1272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2000 р.</w:t>
            </w:r>
          </w:p>
        </w:tc>
        <w:tc>
          <w:tcPr>
            <w:tcW w:w="1413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2005 р.</w:t>
            </w:r>
          </w:p>
        </w:tc>
        <w:tc>
          <w:tcPr>
            <w:tcW w:w="1412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2008 р.</w:t>
            </w:r>
          </w:p>
        </w:tc>
        <w:tc>
          <w:tcPr>
            <w:tcW w:w="1413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2011 р.</w:t>
            </w:r>
          </w:p>
        </w:tc>
        <w:tc>
          <w:tcPr>
            <w:tcW w:w="1409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2013 р.</w:t>
            </w:r>
          </w:p>
        </w:tc>
      </w:tr>
      <w:tr w:rsidR="00A64458" w:rsidRPr="00A64458" w:rsidTr="00A64458">
        <w:tc>
          <w:tcPr>
            <w:tcW w:w="1665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І клас</w:t>
            </w:r>
          </w:p>
        </w:tc>
        <w:tc>
          <w:tcPr>
            <w:tcW w:w="1270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-</w:t>
            </w:r>
          </w:p>
        </w:tc>
        <w:tc>
          <w:tcPr>
            <w:tcW w:w="1272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-</w:t>
            </w:r>
          </w:p>
        </w:tc>
        <w:tc>
          <w:tcPr>
            <w:tcW w:w="1413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-</w:t>
            </w:r>
          </w:p>
        </w:tc>
        <w:tc>
          <w:tcPr>
            <w:tcW w:w="1412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-</w:t>
            </w:r>
          </w:p>
        </w:tc>
        <w:tc>
          <w:tcPr>
            <w:tcW w:w="1413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-</w:t>
            </w:r>
          </w:p>
        </w:tc>
        <w:tc>
          <w:tcPr>
            <w:tcW w:w="1409" w:type="dxa"/>
          </w:tcPr>
          <w:p w:rsidR="00A64458" w:rsidRPr="00A64458" w:rsidRDefault="00A64458" w:rsidP="00A64458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A64458" w:rsidRPr="00A64458" w:rsidTr="00A64458">
        <w:tc>
          <w:tcPr>
            <w:tcW w:w="1665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ІІ клас</w:t>
            </w:r>
          </w:p>
        </w:tc>
        <w:tc>
          <w:tcPr>
            <w:tcW w:w="1270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-</w:t>
            </w:r>
          </w:p>
        </w:tc>
        <w:tc>
          <w:tcPr>
            <w:tcW w:w="1272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-</w:t>
            </w:r>
          </w:p>
        </w:tc>
        <w:tc>
          <w:tcPr>
            <w:tcW w:w="1413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-</w:t>
            </w:r>
          </w:p>
        </w:tc>
        <w:tc>
          <w:tcPr>
            <w:tcW w:w="1412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-</w:t>
            </w:r>
          </w:p>
        </w:tc>
        <w:tc>
          <w:tcPr>
            <w:tcW w:w="1413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5</w:t>
            </w:r>
          </w:p>
        </w:tc>
        <w:tc>
          <w:tcPr>
            <w:tcW w:w="1409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A64458" w:rsidRPr="00A64458" w:rsidTr="00A64458">
        <w:tc>
          <w:tcPr>
            <w:tcW w:w="1665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ІІІ клас</w:t>
            </w:r>
          </w:p>
        </w:tc>
        <w:tc>
          <w:tcPr>
            <w:tcW w:w="1270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30</w:t>
            </w:r>
          </w:p>
        </w:tc>
        <w:tc>
          <w:tcPr>
            <w:tcW w:w="1272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-</w:t>
            </w:r>
          </w:p>
        </w:tc>
        <w:tc>
          <w:tcPr>
            <w:tcW w:w="1413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5</w:t>
            </w:r>
          </w:p>
        </w:tc>
        <w:tc>
          <w:tcPr>
            <w:tcW w:w="1412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50</w:t>
            </w:r>
          </w:p>
        </w:tc>
        <w:tc>
          <w:tcPr>
            <w:tcW w:w="1413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90</w:t>
            </w:r>
          </w:p>
        </w:tc>
        <w:tc>
          <w:tcPr>
            <w:tcW w:w="1409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</w:p>
        </w:tc>
      </w:tr>
      <w:tr w:rsidR="00A64458" w:rsidRPr="00A64458" w:rsidTr="00A64458">
        <w:tc>
          <w:tcPr>
            <w:tcW w:w="1665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  <w:lang w:val="en-US"/>
              </w:rPr>
              <w:t>IV</w:t>
            </w:r>
            <w:r w:rsidRPr="00A64458">
              <w:rPr>
                <w:sz w:val="26"/>
                <w:szCs w:val="26"/>
              </w:rPr>
              <w:t xml:space="preserve"> клас</w:t>
            </w:r>
          </w:p>
        </w:tc>
        <w:tc>
          <w:tcPr>
            <w:tcW w:w="1270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25</w:t>
            </w:r>
          </w:p>
        </w:tc>
        <w:tc>
          <w:tcPr>
            <w:tcW w:w="1272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35</w:t>
            </w:r>
          </w:p>
        </w:tc>
        <w:tc>
          <w:tcPr>
            <w:tcW w:w="1413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40</w:t>
            </w:r>
          </w:p>
        </w:tc>
        <w:tc>
          <w:tcPr>
            <w:tcW w:w="1412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30</w:t>
            </w:r>
          </w:p>
        </w:tc>
        <w:tc>
          <w:tcPr>
            <w:tcW w:w="1413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5</w:t>
            </w:r>
          </w:p>
        </w:tc>
        <w:tc>
          <w:tcPr>
            <w:tcW w:w="1409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A64458" w:rsidRPr="00A64458" w:rsidTr="00A64458">
        <w:tc>
          <w:tcPr>
            <w:tcW w:w="1665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  <w:lang w:val="en-US"/>
              </w:rPr>
              <w:t>V</w:t>
            </w:r>
            <w:r w:rsidRPr="00A64458">
              <w:rPr>
                <w:sz w:val="26"/>
                <w:szCs w:val="26"/>
              </w:rPr>
              <w:t xml:space="preserve"> клас</w:t>
            </w:r>
          </w:p>
        </w:tc>
        <w:tc>
          <w:tcPr>
            <w:tcW w:w="1270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25</w:t>
            </w:r>
          </w:p>
        </w:tc>
        <w:tc>
          <w:tcPr>
            <w:tcW w:w="1272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25</w:t>
            </w:r>
          </w:p>
        </w:tc>
        <w:tc>
          <w:tcPr>
            <w:tcW w:w="1413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30</w:t>
            </w:r>
          </w:p>
        </w:tc>
        <w:tc>
          <w:tcPr>
            <w:tcW w:w="1412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10</w:t>
            </w:r>
          </w:p>
        </w:tc>
        <w:tc>
          <w:tcPr>
            <w:tcW w:w="1413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-</w:t>
            </w:r>
          </w:p>
        </w:tc>
        <w:tc>
          <w:tcPr>
            <w:tcW w:w="1409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A64458" w:rsidRPr="00A64458" w:rsidTr="00A64458">
        <w:tc>
          <w:tcPr>
            <w:tcW w:w="1665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  <w:lang w:val="en-US"/>
              </w:rPr>
              <w:t>VI</w:t>
            </w:r>
            <w:r w:rsidRPr="00A64458">
              <w:rPr>
                <w:sz w:val="26"/>
                <w:szCs w:val="26"/>
              </w:rPr>
              <w:t xml:space="preserve"> клас</w:t>
            </w:r>
          </w:p>
        </w:tc>
        <w:tc>
          <w:tcPr>
            <w:tcW w:w="1270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15</w:t>
            </w:r>
          </w:p>
        </w:tc>
        <w:tc>
          <w:tcPr>
            <w:tcW w:w="1272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20</w:t>
            </w:r>
          </w:p>
        </w:tc>
        <w:tc>
          <w:tcPr>
            <w:tcW w:w="1413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25</w:t>
            </w:r>
          </w:p>
        </w:tc>
        <w:tc>
          <w:tcPr>
            <w:tcW w:w="1412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10</w:t>
            </w:r>
          </w:p>
        </w:tc>
        <w:tc>
          <w:tcPr>
            <w:tcW w:w="1413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-</w:t>
            </w:r>
          </w:p>
        </w:tc>
        <w:tc>
          <w:tcPr>
            <w:tcW w:w="1409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A64458" w:rsidRPr="00A64458" w:rsidTr="00A64458">
        <w:tc>
          <w:tcPr>
            <w:tcW w:w="1665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несортове</w:t>
            </w:r>
          </w:p>
        </w:tc>
        <w:tc>
          <w:tcPr>
            <w:tcW w:w="1270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5</w:t>
            </w:r>
          </w:p>
        </w:tc>
        <w:tc>
          <w:tcPr>
            <w:tcW w:w="1272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20</w:t>
            </w:r>
          </w:p>
        </w:tc>
        <w:tc>
          <w:tcPr>
            <w:tcW w:w="1413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-</w:t>
            </w:r>
          </w:p>
        </w:tc>
        <w:tc>
          <w:tcPr>
            <w:tcW w:w="1412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-</w:t>
            </w:r>
          </w:p>
        </w:tc>
        <w:tc>
          <w:tcPr>
            <w:tcW w:w="1413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A64458">
              <w:rPr>
                <w:sz w:val="26"/>
                <w:szCs w:val="26"/>
              </w:rPr>
              <w:t>-</w:t>
            </w:r>
          </w:p>
        </w:tc>
        <w:tc>
          <w:tcPr>
            <w:tcW w:w="1409" w:type="dxa"/>
          </w:tcPr>
          <w:p w:rsidR="00A64458" w:rsidRPr="00A64458" w:rsidRDefault="00A64458" w:rsidP="00483B51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A64458" w:rsidRPr="00F942F5" w:rsidRDefault="00A64458" w:rsidP="00A64458">
      <w:r w:rsidRPr="00F942F5">
        <w:t>Примітки: * - у 1990 р. – колгосп ім. Мічуріна</w:t>
      </w:r>
    </w:p>
    <w:p w:rsidR="00A64458" w:rsidRPr="00F942F5" w:rsidRDefault="00A64458" w:rsidP="00A64458">
      <w:pPr>
        <w:rPr>
          <w:i/>
        </w:rPr>
      </w:pPr>
      <w:r w:rsidRPr="00F942F5">
        <w:rPr>
          <w:i/>
        </w:rPr>
        <w:t xml:space="preserve">Джерело: авторські </w:t>
      </w:r>
      <w:r>
        <w:rPr>
          <w:i/>
        </w:rPr>
        <w:t>дослідження на прикладі зазначеного підприємства</w:t>
      </w:r>
    </w:p>
    <w:p w:rsidR="00BB45C8" w:rsidRDefault="00BB45C8" w:rsidP="00BB45C8">
      <w:pPr>
        <w:spacing w:line="360" w:lineRule="auto"/>
        <w:ind w:firstLine="567"/>
        <w:jc w:val="both"/>
        <w:rPr>
          <w:sz w:val="28"/>
          <w:szCs w:val="28"/>
        </w:rPr>
      </w:pPr>
    </w:p>
    <w:p w:rsidR="00BD2B88" w:rsidRDefault="00BB45C8" w:rsidP="00BD2B88">
      <w:pPr>
        <w:spacing w:line="360" w:lineRule="auto"/>
        <w:ind w:firstLine="567"/>
        <w:jc w:val="both"/>
        <w:rPr>
          <w:sz w:val="28"/>
          <w:szCs w:val="28"/>
        </w:rPr>
      </w:pPr>
      <w:r w:rsidRPr="00EE3273">
        <w:rPr>
          <w:sz w:val="28"/>
          <w:szCs w:val="28"/>
        </w:rPr>
        <w:t>Основним фактором таких високих показників стало, як показали досл</w:t>
      </w:r>
      <w:r w:rsidRPr="00EE3273">
        <w:rPr>
          <w:sz w:val="28"/>
          <w:szCs w:val="28"/>
        </w:rPr>
        <w:t>і</w:t>
      </w:r>
      <w:r w:rsidRPr="00EE3273">
        <w:rPr>
          <w:sz w:val="28"/>
          <w:szCs w:val="28"/>
        </w:rPr>
        <w:t>дження, ретельне дотримання відповідних технологій, у т.ч. поетапна реглам</w:t>
      </w:r>
      <w:r w:rsidRPr="00EE3273">
        <w:rPr>
          <w:sz w:val="28"/>
          <w:szCs w:val="28"/>
        </w:rPr>
        <w:t>е</w:t>
      </w:r>
      <w:r w:rsidRPr="00EE3273">
        <w:rPr>
          <w:sz w:val="28"/>
          <w:szCs w:val="28"/>
        </w:rPr>
        <w:t>нтація окремих технологічних прийомів, де, зокрема, регламентувалося не л</w:t>
      </w:r>
      <w:r w:rsidRPr="00EE3273">
        <w:rPr>
          <w:sz w:val="28"/>
          <w:szCs w:val="28"/>
        </w:rPr>
        <w:t>и</w:t>
      </w:r>
      <w:r w:rsidRPr="00EE3273">
        <w:rPr>
          <w:sz w:val="28"/>
          <w:szCs w:val="28"/>
        </w:rPr>
        <w:t>ше використання традиційних засобів хімізації, але й добрив, що містять нео</w:t>
      </w:r>
      <w:r w:rsidRPr="00EE3273">
        <w:rPr>
          <w:sz w:val="28"/>
          <w:szCs w:val="28"/>
        </w:rPr>
        <w:t>б</w:t>
      </w:r>
      <w:r w:rsidRPr="00EE3273">
        <w:rPr>
          <w:sz w:val="28"/>
          <w:szCs w:val="28"/>
        </w:rPr>
        <w:t>хідний перелік і вміст мікроелементів</w:t>
      </w:r>
      <w:r>
        <w:rPr>
          <w:sz w:val="28"/>
          <w:szCs w:val="28"/>
        </w:rPr>
        <w:t xml:space="preserve"> (табл. </w:t>
      </w:r>
      <w:r w:rsidR="00BD2B88">
        <w:rPr>
          <w:sz w:val="28"/>
          <w:szCs w:val="28"/>
        </w:rPr>
        <w:t>3</w:t>
      </w:r>
      <w:r>
        <w:rPr>
          <w:sz w:val="28"/>
          <w:szCs w:val="28"/>
        </w:rPr>
        <w:t>)</w:t>
      </w:r>
      <w:r w:rsidRPr="00EE3273">
        <w:rPr>
          <w:sz w:val="28"/>
          <w:szCs w:val="28"/>
        </w:rPr>
        <w:t>.</w:t>
      </w:r>
      <w:r w:rsidR="00BD2B88">
        <w:rPr>
          <w:sz w:val="28"/>
          <w:szCs w:val="28"/>
        </w:rPr>
        <w:t xml:space="preserve"> </w:t>
      </w:r>
      <w:r w:rsidRPr="00432AEB">
        <w:rPr>
          <w:sz w:val="28"/>
          <w:szCs w:val="28"/>
        </w:rPr>
        <w:t>Використання методу оптимізації зернового господарства сучасного тип</w:t>
      </w:r>
      <w:r w:rsidRPr="00432AEB">
        <w:rPr>
          <w:sz w:val="28"/>
          <w:szCs w:val="28"/>
        </w:rPr>
        <w:t>о</w:t>
      </w:r>
      <w:r w:rsidRPr="00432AEB">
        <w:rPr>
          <w:sz w:val="28"/>
          <w:szCs w:val="28"/>
        </w:rPr>
        <w:t>вого сільськогосподарського підприємства за співвідношенням факторів поте</w:t>
      </w:r>
      <w:r w:rsidRPr="00432AEB">
        <w:rPr>
          <w:sz w:val="28"/>
          <w:szCs w:val="28"/>
        </w:rPr>
        <w:t>н</w:t>
      </w:r>
      <w:r w:rsidRPr="00432AEB">
        <w:rPr>
          <w:sz w:val="28"/>
          <w:szCs w:val="28"/>
        </w:rPr>
        <w:t>ційного зростання якості зерна, структури посівних площ та необхідної кільк</w:t>
      </w:r>
      <w:r w:rsidRPr="00432AEB">
        <w:rPr>
          <w:sz w:val="28"/>
          <w:szCs w:val="28"/>
        </w:rPr>
        <w:t>о</w:t>
      </w:r>
      <w:r w:rsidRPr="00432AEB">
        <w:rPr>
          <w:sz w:val="28"/>
          <w:szCs w:val="28"/>
        </w:rPr>
        <w:t>сті ресурсів засвідчило, що резерви зростання якості зерна (за ціновими парит</w:t>
      </w:r>
      <w:r w:rsidRPr="00432AEB">
        <w:rPr>
          <w:sz w:val="28"/>
          <w:szCs w:val="28"/>
        </w:rPr>
        <w:t>е</w:t>
      </w:r>
      <w:r w:rsidRPr="00432AEB">
        <w:rPr>
          <w:sz w:val="28"/>
          <w:szCs w:val="28"/>
        </w:rPr>
        <w:t>тами 2010 р.) дозволять підвищити рентабельність галузі на 50-170% в зале</w:t>
      </w:r>
      <w:r w:rsidRPr="00432AEB">
        <w:rPr>
          <w:sz w:val="28"/>
          <w:szCs w:val="28"/>
        </w:rPr>
        <w:t>ж</w:t>
      </w:r>
      <w:r w:rsidRPr="00432AEB">
        <w:rPr>
          <w:sz w:val="28"/>
          <w:szCs w:val="28"/>
        </w:rPr>
        <w:t xml:space="preserve">ності від культури. </w:t>
      </w:r>
    </w:p>
    <w:p w:rsidR="00BD2B88" w:rsidRDefault="00BD2B88" w:rsidP="00BD2B88">
      <w:pPr>
        <w:pStyle w:val="5"/>
        <w:spacing w:before="0" w:after="0" w:line="360" w:lineRule="auto"/>
        <w:ind w:firstLine="680"/>
        <w:jc w:val="both"/>
        <w:rPr>
          <w:rFonts w:ascii="Times New Roman" w:hAnsi="Times New Roman"/>
          <w:b w:val="0"/>
          <w:i w:val="0"/>
          <w:sz w:val="28"/>
          <w:szCs w:val="28"/>
          <w:lang w:val="uk-UA"/>
        </w:rPr>
      </w:pPr>
      <w:r w:rsidRPr="005D5DAF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Враховуючи тривалу динаміку </w:t>
      </w:r>
      <w:r>
        <w:rPr>
          <w:rFonts w:ascii="Times New Roman" w:hAnsi="Times New Roman"/>
          <w:b w:val="0"/>
          <w:i w:val="0"/>
          <w:sz w:val="28"/>
          <w:szCs w:val="28"/>
          <w:lang w:val="uk-UA"/>
        </w:rPr>
        <w:t>ві</w:t>
      </w:r>
      <w:r w:rsidRPr="005D5DAF">
        <w:rPr>
          <w:rFonts w:ascii="Times New Roman" w:hAnsi="Times New Roman"/>
          <w:b w:val="0"/>
          <w:i w:val="0"/>
          <w:sz w:val="28"/>
          <w:szCs w:val="28"/>
          <w:lang w:val="uk-UA"/>
        </w:rPr>
        <w:t>дповідних витрат ресурсів у діяльності МХП «</w:t>
      </w:r>
      <w:proofErr w:type="spellStart"/>
      <w:r w:rsidRPr="005D5DAF">
        <w:rPr>
          <w:rFonts w:ascii="Times New Roman" w:hAnsi="Times New Roman"/>
          <w:b w:val="0"/>
          <w:i w:val="0"/>
          <w:sz w:val="28"/>
          <w:szCs w:val="28"/>
          <w:lang w:val="uk-UA"/>
        </w:rPr>
        <w:t>Миронівське</w:t>
      </w:r>
      <w:proofErr w:type="spellEnd"/>
      <w:r w:rsidRPr="005D5DAF">
        <w:rPr>
          <w:rFonts w:ascii="Times New Roman" w:hAnsi="Times New Roman"/>
          <w:b w:val="0"/>
          <w:i w:val="0"/>
          <w:sz w:val="28"/>
          <w:szCs w:val="28"/>
          <w:lang w:val="uk-UA"/>
        </w:rPr>
        <w:t>» (табл. 2</w:t>
      </w:r>
      <w:r>
        <w:rPr>
          <w:rFonts w:ascii="Times New Roman" w:hAnsi="Times New Roman"/>
          <w:b w:val="0"/>
          <w:i w:val="0"/>
          <w:sz w:val="28"/>
          <w:szCs w:val="28"/>
          <w:lang w:val="uk-UA"/>
        </w:rPr>
        <w:t>-3</w:t>
      </w:r>
      <w:r w:rsidRPr="005D5DAF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), є можливим обрахувати ефективність </w:t>
      </w:r>
      <w:r>
        <w:rPr>
          <w:rFonts w:ascii="Times New Roman" w:hAnsi="Times New Roman"/>
          <w:b w:val="0"/>
          <w:i w:val="0"/>
          <w:sz w:val="28"/>
          <w:szCs w:val="28"/>
          <w:lang w:val="uk-UA"/>
        </w:rPr>
        <w:t>запровадження системи управління якістю (СУЯП).</w:t>
      </w:r>
      <w:r w:rsidRPr="005D5DAF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 В табл. </w:t>
      </w:r>
      <w:r>
        <w:rPr>
          <w:rFonts w:ascii="Times New Roman" w:hAnsi="Times New Roman"/>
          <w:b w:val="0"/>
          <w:i w:val="0"/>
          <w:sz w:val="28"/>
          <w:szCs w:val="28"/>
          <w:lang w:val="uk-UA"/>
        </w:rPr>
        <w:t>4</w:t>
      </w:r>
      <w:r w:rsidRPr="005D5DAF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  н</w:t>
      </w:r>
      <w:r w:rsidRPr="005D5DAF">
        <w:rPr>
          <w:rFonts w:ascii="Times New Roman" w:hAnsi="Times New Roman"/>
          <w:b w:val="0"/>
          <w:i w:val="0"/>
          <w:sz w:val="28"/>
          <w:szCs w:val="28"/>
          <w:lang w:val="uk-UA"/>
        </w:rPr>
        <w:t>а</w:t>
      </w:r>
      <w:r w:rsidRPr="005D5DAF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ведено такі розрахунки, які свідчать про достатню обґрунтованість витрат на якість.  </w:t>
      </w:r>
    </w:p>
    <w:p w:rsidR="00BD2B88" w:rsidRDefault="00BD2B88" w:rsidP="00B94E6C">
      <w:pPr>
        <w:jc w:val="right"/>
        <w:rPr>
          <w:i/>
          <w:sz w:val="28"/>
          <w:szCs w:val="28"/>
        </w:rPr>
      </w:pPr>
    </w:p>
    <w:p w:rsidR="00A64458" w:rsidRPr="00B94E6C" w:rsidRDefault="00A64458" w:rsidP="00B94E6C">
      <w:pPr>
        <w:jc w:val="right"/>
        <w:rPr>
          <w:i/>
          <w:sz w:val="28"/>
          <w:szCs w:val="28"/>
        </w:rPr>
      </w:pPr>
      <w:r w:rsidRPr="00B94E6C">
        <w:rPr>
          <w:i/>
          <w:sz w:val="28"/>
          <w:szCs w:val="28"/>
        </w:rPr>
        <w:lastRenderedPageBreak/>
        <w:t>Таблиця 3</w:t>
      </w:r>
    </w:p>
    <w:p w:rsidR="00A64458" w:rsidRDefault="00A64458" w:rsidP="00A64458">
      <w:pPr>
        <w:jc w:val="both"/>
        <w:rPr>
          <w:b/>
          <w:sz w:val="28"/>
          <w:szCs w:val="28"/>
        </w:rPr>
      </w:pPr>
      <w:r w:rsidRPr="00353E47">
        <w:rPr>
          <w:b/>
          <w:sz w:val="28"/>
          <w:szCs w:val="28"/>
        </w:rPr>
        <w:t>Динаміка основних економічних показників виробництва</w:t>
      </w:r>
      <w:r>
        <w:rPr>
          <w:b/>
          <w:sz w:val="28"/>
          <w:szCs w:val="28"/>
        </w:rPr>
        <w:t xml:space="preserve"> зерна пшениці</w:t>
      </w:r>
      <w:r w:rsidRPr="00353E47">
        <w:rPr>
          <w:b/>
          <w:sz w:val="28"/>
          <w:szCs w:val="28"/>
        </w:rPr>
        <w:t xml:space="preserve"> </w:t>
      </w:r>
    </w:p>
    <w:p w:rsidR="00A64458" w:rsidRPr="00353E47" w:rsidRDefault="00A64458" w:rsidP="00A64458">
      <w:pPr>
        <w:jc w:val="both"/>
        <w:rPr>
          <w:b/>
          <w:sz w:val="28"/>
          <w:szCs w:val="28"/>
        </w:rPr>
      </w:pPr>
      <w:r w:rsidRPr="00353E47">
        <w:rPr>
          <w:b/>
          <w:sz w:val="28"/>
          <w:szCs w:val="28"/>
        </w:rPr>
        <w:t>у МХП (</w:t>
      </w:r>
      <w:r>
        <w:rPr>
          <w:b/>
          <w:sz w:val="28"/>
          <w:szCs w:val="28"/>
        </w:rPr>
        <w:t>с. В. Митниця Хмільницького району Вінницької області)</w:t>
      </w:r>
    </w:p>
    <w:tbl>
      <w:tblPr>
        <w:tblStyle w:val="a7"/>
        <w:tblW w:w="10456" w:type="dxa"/>
        <w:tblLook w:val="01E0" w:firstRow="1" w:lastRow="1" w:firstColumn="1" w:lastColumn="1" w:noHBand="0" w:noVBand="0"/>
      </w:tblPr>
      <w:tblGrid>
        <w:gridCol w:w="3348"/>
        <w:gridCol w:w="1296"/>
        <w:gridCol w:w="1134"/>
        <w:gridCol w:w="1276"/>
        <w:gridCol w:w="1134"/>
        <w:gridCol w:w="1276"/>
        <w:gridCol w:w="992"/>
      </w:tblGrid>
      <w:tr w:rsidR="00A64458" w:rsidRPr="00E050B9" w:rsidTr="00BD2B88">
        <w:tc>
          <w:tcPr>
            <w:tcW w:w="3348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Показники</w:t>
            </w:r>
          </w:p>
        </w:tc>
        <w:tc>
          <w:tcPr>
            <w:tcW w:w="1296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1990 р.*</w:t>
            </w:r>
          </w:p>
        </w:tc>
        <w:tc>
          <w:tcPr>
            <w:tcW w:w="1134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2000 р.</w:t>
            </w:r>
          </w:p>
        </w:tc>
        <w:tc>
          <w:tcPr>
            <w:tcW w:w="1276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2005 р.</w:t>
            </w:r>
          </w:p>
        </w:tc>
        <w:tc>
          <w:tcPr>
            <w:tcW w:w="1134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2010 р.</w:t>
            </w:r>
          </w:p>
        </w:tc>
        <w:tc>
          <w:tcPr>
            <w:tcW w:w="1276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2011 р.</w:t>
            </w:r>
          </w:p>
        </w:tc>
        <w:tc>
          <w:tcPr>
            <w:tcW w:w="992" w:type="dxa"/>
          </w:tcPr>
          <w:p w:rsidR="00A64458" w:rsidRPr="00E050B9" w:rsidRDefault="00A64458" w:rsidP="00BD2B88">
            <w:pPr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2013р.</w:t>
            </w:r>
          </w:p>
        </w:tc>
      </w:tr>
      <w:tr w:rsidR="00A64458" w:rsidRPr="00E050B9" w:rsidTr="00BD2B88">
        <w:tc>
          <w:tcPr>
            <w:tcW w:w="3348" w:type="dxa"/>
          </w:tcPr>
          <w:p w:rsidR="00A64458" w:rsidRPr="00E050B9" w:rsidRDefault="00A64458" w:rsidP="00483B51">
            <w:pPr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 xml:space="preserve">Внесено мінеральних добрив, кг/га посівної площі, </w:t>
            </w:r>
            <w:proofErr w:type="spellStart"/>
            <w:r w:rsidRPr="00E050B9">
              <w:rPr>
                <w:sz w:val="26"/>
                <w:szCs w:val="26"/>
              </w:rPr>
              <w:t>д.р</w:t>
            </w:r>
            <w:proofErr w:type="spellEnd"/>
            <w:r w:rsidRPr="00E050B9">
              <w:rPr>
                <w:sz w:val="26"/>
                <w:szCs w:val="26"/>
              </w:rPr>
              <w:t>.</w:t>
            </w:r>
          </w:p>
        </w:tc>
        <w:tc>
          <w:tcPr>
            <w:tcW w:w="1296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186</w:t>
            </w:r>
          </w:p>
        </w:tc>
        <w:tc>
          <w:tcPr>
            <w:tcW w:w="1134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9</w:t>
            </w:r>
          </w:p>
        </w:tc>
        <w:tc>
          <w:tcPr>
            <w:tcW w:w="1276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48</w:t>
            </w:r>
          </w:p>
        </w:tc>
        <w:tc>
          <w:tcPr>
            <w:tcW w:w="1134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175</w:t>
            </w:r>
          </w:p>
        </w:tc>
        <w:tc>
          <w:tcPr>
            <w:tcW w:w="1276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195</w:t>
            </w:r>
          </w:p>
        </w:tc>
        <w:tc>
          <w:tcPr>
            <w:tcW w:w="992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214</w:t>
            </w:r>
          </w:p>
        </w:tc>
      </w:tr>
      <w:tr w:rsidR="00A64458" w:rsidRPr="00E050B9" w:rsidTr="00BD2B88">
        <w:tc>
          <w:tcPr>
            <w:tcW w:w="3348" w:type="dxa"/>
          </w:tcPr>
          <w:p w:rsidR="00A64458" w:rsidRPr="00E050B9" w:rsidRDefault="00A64458" w:rsidP="00483B51">
            <w:pPr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Внесено органічних добрив (гною), т/га посівної площі</w:t>
            </w:r>
          </w:p>
        </w:tc>
        <w:tc>
          <w:tcPr>
            <w:tcW w:w="1296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7,8</w:t>
            </w:r>
          </w:p>
        </w:tc>
        <w:tc>
          <w:tcPr>
            <w:tcW w:w="1134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1,0</w:t>
            </w:r>
          </w:p>
        </w:tc>
        <w:tc>
          <w:tcPr>
            <w:tcW w:w="1134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1,9</w:t>
            </w:r>
          </w:p>
        </w:tc>
        <w:tc>
          <w:tcPr>
            <w:tcW w:w="1276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2,3</w:t>
            </w:r>
          </w:p>
        </w:tc>
        <w:tc>
          <w:tcPr>
            <w:tcW w:w="992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2,4</w:t>
            </w:r>
          </w:p>
        </w:tc>
      </w:tr>
      <w:tr w:rsidR="00A64458" w:rsidRPr="00E050B9" w:rsidTr="00BD2B88">
        <w:tc>
          <w:tcPr>
            <w:tcW w:w="3348" w:type="dxa"/>
          </w:tcPr>
          <w:p w:rsidR="00A64458" w:rsidRPr="00E050B9" w:rsidRDefault="00A64458" w:rsidP="00483B51">
            <w:pPr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 xml:space="preserve">Витрати пального на </w:t>
            </w:r>
            <w:smartTag w:uri="urn:schemas-microsoft-com:office:smarttags" w:element="metricconverter">
              <w:smartTagPr>
                <w:attr w:name="ProductID" w:val="1 га"/>
              </w:smartTagPr>
              <w:r w:rsidRPr="00E050B9">
                <w:rPr>
                  <w:sz w:val="26"/>
                  <w:szCs w:val="26"/>
                </w:rPr>
                <w:t>1 га</w:t>
              </w:r>
            </w:smartTag>
            <w:r w:rsidRPr="00E050B9">
              <w:rPr>
                <w:sz w:val="26"/>
                <w:szCs w:val="26"/>
              </w:rPr>
              <w:t xml:space="preserve"> пшениці, кг</w:t>
            </w:r>
          </w:p>
        </w:tc>
        <w:tc>
          <w:tcPr>
            <w:tcW w:w="1296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109,0</w:t>
            </w:r>
          </w:p>
        </w:tc>
        <w:tc>
          <w:tcPr>
            <w:tcW w:w="1134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67,0</w:t>
            </w:r>
          </w:p>
        </w:tc>
        <w:tc>
          <w:tcPr>
            <w:tcW w:w="1276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71,0</w:t>
            </w:r>
          </w:p>
        </w:tc>
        <w:tc>
          <w:tcPr>
            <w:tcW w:w="1134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87,4</w:t>
            </w:r>
          </w:p>
        </w:tc>
        <w:tc>
          <w:tcPr>
            <w:tcW w:w="1276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63,5</w:t>
            </w:r>
          </w:p>
        </w:tc>
        <w:tc>
          <w:tcPr>
            <w:tcW w:w="992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51,1</w:t>
            </w:r>
          </w:p>
        </w:tc>
      </w:tr>
      <w:tr w:rsidR="00A64458" w:rsidRPr="00E050B9" w:rsidTr="00BD2B88">
        <w:tc>
          <w:tcPr>
            <w:tcW w:w="3348" w:type="dxa"/>
          </w:tcPr>
          <w:p w:rsidR="00A64458" w:rsidRPr="00E050B9" w:rsidRDefault="00A64458" w:rsidP="00483B51">
            <w:pPr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 xml:space="preserve">Витрати праці на </w:t>
            </w:r>
            <w:smartTag w:uri="urn:schemas-microsoft-com:office:smarttags" w:element="metricconverter">
              <w:smartTagPr>
                <w:attr w:name="ProductID" w:val="1 га"/>
              </w:smartTagPr>
              <w:r w:rsidRPr="00E050B9">
                <w:rPr>
                  <w:sz w:val="26"/>
                  <w:szCs w:val="26"/>
                </w:rPr>
                <w:t>1 га</w:t>
              </w:r>
            </w:smartTag>
            <w:r w:rsidRPr="00E050B9">
              <w:rPr>
                <w:sz w:val="26"/>
                <w:szCs w:val="26"/>
              </w:rPr>
              <w:t xml:space="preserve"> посівної площі пшениці, люд.-год.</w:t>
            </w:r>
          </w:p>
        </w:tc>
        <w:tc>
          <w:tcPr>
            <w:tcW w:w="1296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44,8</w:t>
            </w:r>
          </w:p>
        </w:tc>
        <w:tc>
          <w:tcPr>
            <w:tcW w:w="1134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28,0</w:t>
            </w:r>
          </w:p>
        </w:tc>
        <w:tc>
          <w:tcPr>
            <w:tcW w:w="1276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25,3</w:t>
            </w:r>
          </w:p>
        </w:tc>
        <w:tc>
          <w:tcPr>
            <w:tcW w:w="1134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21,3</w:t>
            </w:r>
          </w:p>
        </w:tc>
        <w:tc>
          <w:tcPr>
            <w:tcW w:w="1276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18,9</w:t>
            </w:r>
          </w:p>
        </w:tc>
        <w:tc>
          <w:tcPr>
            <w:tcW w:w="992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16,7</w:t>
            </w:r>
          </w:p>
        </w:tc>
      </w:tr>
      <w:tr w:rsidR="00A64458" w:rsidRPr="00E050B9" w:rsidTr="00BD2B88">
        <w:tc>
          <w:tcPr>
            <w:tcW w:w="3348" w:type="dxa"/>
          </w:tcPr>
          <w:p w:rsidR="00A64458" w:rsidRPr="00E050B9" w:rsidRDefault="00A64458" w:rsidP="00483B51">
            <w:pPr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 xml:space="preserve">Внесено мікродобрив на </w:t>
            </w:r>
            <w:smartTag w:uri="urn:schemas-microsoft-com:office:smarttags" w:element="metricconverter">
              <w:smartTagPr>
                <w:attr w:name="ProductID" w:val="1 га"/>
              </w:smartTagPr>
              <w:r w:rsidRPr="00E050B9">
                <w:rPr>
                  <w:sz w:val="26"/>
                  <w:szCs w:val="26"/>
                </w:rPr>
                <w:t>1 га</w:t>
              </w:r>
            </w:smartTag>
            <w:r w:rsidRPr="00E050B9">
              <w:rPr>
                <w:sz w:val="26"/>
                <w:szCs w:val="26"/>
              </w:rPr>
              <w:t xml:space="preserve"> посівної площі пшениці, грн.**</w:t>
            </w:r>
          </w:p>
        </w:tc>
        <w:tc>
          <w:tcPr>
            <w:tcW w:w="1296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11,0</w:t>
            </w:r>
          </w:p>
        </w:tc>
        <w:tc>
          <w:tcPr>
            <w:tcW w:w="1134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175,0</w:t>
            </w:r>
          </w:p>
        </w:tc>
        <w:tc>
          <w:tcPr>
            <w:tcW w:w="1276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192,0</w:t>
            </w:r>
          </w:p>
        </w:tc>
        <w:tc>
          <w:tcPr>
            <w:tcW w:w="992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214,0</w:t>
            </w:r>
          </w:p>
        </w:tc>
      </w:tr>
      <w:tr w:rsidR="00A64458" w:rsidRPr="00E050B9" w:rsidTr="00BD2B88">
        <w:tc>
          <w:tcPr>
            <w:tcW w:w="3348" w:type="dxa"/>
          </w:tcPr>
          <w:p w:rsidR="00A64458" w:rsidRPr="00E050B9" w:rsidRDefault="00A64458" w:rsidP="00483B51">
            <w:pPr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Рентабельність зернових культур, %</w:t>
            </w:r>
          </w:p>
        </w:tc>
        <w:tc>
          <w:tcPr>
            <w:tcW w:w="1296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35,0</w:t>
            </w:r>
          </w:p>
        </w:tc>
        <w:tc>
          <w:tcPr>
            <w:tcW w:w="1134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-64,0</w:t>
            </w:r>
          </w:p>
        </w:tc>
        <w:tc>
          <w:tcPr>
            <w:tcW w:w="1276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16,0</w:t>
            </w:r>
          </w:p>
        </w:tc>
        <w:tc>
          <w:tcPr>
            <w:tcW w:w="1134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48,0</w:t>
            </w:r>
          </w:p>
        </w:tc>
        <w:tc>
          <w:tcPr>
            <w:tcW w:w="1276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56,0</w:t>
            </w:r>
          </w:p>
        </w:tc>
        <w:tc>
          <w:tcPr>
            <w:tcW w:w="992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73,0</w:t>
            </w:r>
          </w:p>
        </w:tc>
      </w:tr>
      <w:tr w:rsidR="00A64458" w:rsidRPr="00E050B9" w:rsidTr="00BD2B88">
        <w:tc>
          <w:tcPr>
            <w:tcW w:w="3348" w:type="dxa"/>
          </w:tcPr>
          <w:p w:rsidR="00A64458" w:rsidRPr="00E050B9" w:rsidRDefault="00A64458" w:rsidP="00483B51">
            <w:pPr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Рентабельність виробництва зерна пшениці, %</w:t>
            </w:r>
          </w:p>
        </w:tc>
        <w:tc>
          <w:tcPr>
            <w:tcW w:w="1296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49,0</w:t>
            </w:r>
          </w:p>
        </w:tc>
        <w:tc>
          <w:tcPr>
            <w:tcW w:w="1134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-34,0</w:t>
            </w:r>
          </w:p>
        </w:tc>
        <w:tc>
          <w:tcPr>
            <w:tcW w:w="1276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25,0</w:t>
            </w:r>
          </w:p>
        </w:tc>
        <w:tc>
          <w:tcPr>
            <w:tcW w:w="1134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58,0</w:t>
            </w:r>
          </w:p>
        </w:tc>
        <w:tc>
          <w:tcPr>
            <w:tcW w:w="1276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66,0</w:t>
            </w:r>
          </w:p>
        </w:tc>
        <w:tc>
          <w:tcPr>
            <w:tcW w:w="992" w:type="dxa"/>
          </w:tcPr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</w:p>
          <w:p w:rsidR="00A64458" w:rsidRPr="00E050B9" w:rsidRDefault="00A64458" w:rsidP="00483B51">
            <w:pPr>
              <w:jc w:val="center"/>
              <w:rPr>
                <w:sz w:val="26"/>
                <w:szCs w:val="26"/>
              </w:rPr>
            </w:pPr>
            <w:r w:rsidRPr="00E050B9">
              <w:rPr>
                <w:sz w:val="26"/>
                <w:szCs w:val="26"/>
              </w:rPr>
              <w:t>85,0</w:t>
            </w:r>
          </w:p>
        </w:tc>
      </w:tr>
    </w:tbl>
    <w:p w:rsidR="00A64458" w:rsidRDefault="00A64458" w:rsidP="00A64458"/>
    <w:p w:rsidR="00A64458" w:rsidRPr="00F942F5" w:rsidRDefault="00A64458" w:rsidP="00B94E6C">
      <w:r w:rsidRPr="00F942F5">
        <w:t>Примітки: * - у 1990 р. – колгосп ім. Мічуріна</w:t>
      </w:r>
    </w:p>
    <w:p w:rsidR="00A64458" w:rsidRPr="00F942F5" w:rsidRDefault="00A64458" w:rsidP="00B94E6C">
      <w:r w:rsidRPr="00F942F5">
        <w:t xml:space="preserve">                   ** - за цінами 201</w:t>
      </w:r>
      <w:r>
        <w:t>3</w:t>
      </w:r>
      <w:r w:rsidRPr="00F942F5">
        <w:t xml:space="preserve"> р.</w:t>
      </w:r>
    </w:p>
    <w:p w:rsidR="00A64458" w:rsidRDefault="00A64458" w:rsidP="00B94E6C">
      <w:pPr>
        <w:rPr>
          <w:i/>
        </w:rPr>
      </w:pPr>
      <w:r w:rsidRPr="00F942F5">
        <w:rPr>
          <w:i/>
        </w:rPr>
        <w:t>Джерело: авторські дослідження</w:t>
      </w:r>
    </w:p>
    <w:p w:rsidR="00A64458" w:rsidRPr="00E050B9" w:rsidRDefault="00A64458" w:rsidP="00BD2B88">
      <w:pPr>
        <w:spacing w:line="360" w:lineRule="auto"/>
      </w:pPr>
    </w:p>
    <w:p w:rsidR="00BB45C8" w:rsidRPr="003A2599" w:rsidRDefault="00BB45C8" w:rsidP="003A2599">
      <w:pPr>
        <w:pStyle w:val="5"/>
        <w:spacing w:before="0" w:after="0" w:line="360" w:lineRule="auto"/>
        <w:ind w:firstLine="680"/>
        <w:jc w:val="both"/>
        <w:rPr>
          <w:rFonts w:ascii="Times New Roman" w:hAnsi="Times New Roman"/>
          <w:b w:val="0"/>
          <w:i w:val="0"/>
          <w:sz w:val="28"/>
          <w:szCs w:val="28"/>
          <w:lang w:val="uk-UA"/>
        </w:rPr>
      </w:pPr>
      <w:r w:rsidRPr="005D5DAF"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uk-UA"/>
        </w:rPr>
        <w:t xml:space="preserve">Так, з 2001 </w:t>
      </w:r>
      <w:r w:rsidR="00BD2B88"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uk-UA"/>
        </w:rPr>
        <w:t>р.</w:t>
      </w:r>
      <w:r w:rsidRPr="005D5DAF"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uk-UA"/>
        </w:rPr>
        <w:t xml:space="preserve"> у господарстві обсяги виробництва зерна пшениці при незначних коливаннях посівних площах (бл</w:t>
      </w:r>
      <w:r w:rsidRPr="005D5DAF"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uk-UA"/>
        </w:rPr>
        <w:t>и</w:t>
      </w:r>
      <w:r w:rsidRPr="005D5DAF"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uk-UA"/>
        </w:rPr>
        <w:t xml:space="preserve">зько </w:t>
      </w:r>
      <w:smartTag w:uri="urn:schemas-microsoft-com:office:smarttags" w:element="metricconverter">
        <w:smartTagPr>
          <w:attr w:name="ProductID" w:val="300 га"/>
        </w:smartTagPr>
        <w:r w:rsidRPr="005D5DAF">
          <w:rPr>
            <w:rFonts w:ascii="Times New Roman" w:hAnsi="Times New Roman"/>
            <w:b w:val="0"/>
            <w:bCs w:val="0"/>
            <w:i w:val="0"/>
            <w:iCs w:val="0"/>
            <w:sz w:val="28"/>
            <w:szCs w:val="28"/>
            <w:lang w:val="uk-UA"/>
          </w:rPr>
          <w:t>800 га</w:t>
        </w:r>
      </w:smartTag>
      <w:r w:rsidRPr="005D5DAF"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uk-UA"/>
        </w:rPr>
        <w:t>) зросли в 1,7 разів (аналогічними в цілому були і темпи зростання урожайності), то</w:t>
      </w:r>
      <w:r w:rsidR="003A2599"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uk-UA"/>
        </w:rPr>
        <w:t xml:space="preserve">ді як </w:t>
      </w:r>
      <w:r w:rsidRPr="005D5DAF"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uk-UA"/>
        </w:rPr>
        <w:t xml:space="preserve"> прибуткові</w:t>
      </w:r>
      <w:r w:rsidR="003A2599"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uk-UA"/>
        </w:rPr>
        <w:t xml:space="preserve">сть </w:t>
      </w:r>
      <w:r w:rsidRPr="005D5DAF"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uk-UA"/>
        </w:rPr>
        <w:t>– майже в 3 рази</w:t>
      </w:r>
      <w:r w:rsidR="003A2599"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uk-UA"/>
        </w:rPr>
        <w:t xml:space="preserve">, істотно зросла також рентабельність виробництва. </w:t>
      </w:r>
      <w:r w:rsidRPr="005D5DAF"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uk-UA"/>
        </w:rPr>
        <w:t>Більше того, в госп</w:t>
      </w:r>
      <w:r w:rsidRPr="005D5DAF"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uk-UA"/>
        </w:rPr>
        <w:t>о</w:t>
      </w:r>
      <w:r w:rsidRPr="005D5DAF"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uk-UA"/>
        </w:rPr>
        <w:t>дарстві вдалося досягти істотного зменшення собівартості продукції за умови, коли в</w:t>
      </w:r>
      <w:r w:rsidRPr="005D5DAF"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uk-UA"/>
        </w:rPr>
        <w:t>и</w:t>
      </w:r>
      <w:r w:rsidRPr="005D5DAF"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uk-UA"/>
        </w:rPr>
        <w:t xml:space="preserve">трати на </w:t>
      </w:r>
      <w:smartTag w:uri="urn:schemas-microsoft-com:office:smarttags" w:element="metricconverter">
        <w:smartTagPr>
          <w:attr w:name="ProductID" w:val="300 га"/>
        </w:smartTagPr>
        <w:r w:rsidRPr="005D5DAF">
          <w:rPr>
            <w:rFonts w:ascii="Times New Roman" w:hAnsi="Times New Roman"/>
            <w:b w:val="0"/>
            <w:bCs w:val="0"/>
            <w:i w:val="0"/>
            <w:iCs w:val="0"/>
            <w:sz w:val="28"/>
            <w:szCs w:val="28"/>
            <w:lang w:val="uk-UA"/>
          </w:rPr>
          <w:t>1 га</w:t>
        </w:r>
      </w:smartTag>
      <w:r w:rsidRPr="005D5DAF"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uk-UA"/>
        </w:rPr>
        <w:t xml:space="preserve"> навіть зростали на 3-5% щорічно. Загалом за цей період частка збільшення прибутку від підвищення класності зерна становила близько 45%, і щорічно у господарстві лише за рахунок підвищення якості зерна фо</w:t>
      </w:r>
      <w:r w:rsidRPr="005D5DAF"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uk-UA"/>
        </w:rPr>
        <w:t>р</w:t>
      </w:r>
      <w:r w:rsidRPr="005D5DAF"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uk-UA"/>
        </w:rPr>
        <w:t xml:space="preserve">мувалося до 300 тис. грн. прибутку (табл. </w:t>
      </w:r>
      <w:r w:rsidR="003A2599" w:rsidRPr="003A2599"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uk-UA"/>
        </w:rPr>
        <w:t>4</w:t>
      </w:r>
      <w:r w:rsidRPr="003A2599"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uk-UA"/>
        </w:rPr>
        <w:t xml:space="preserve">). </w:t>
      </w:r>
      <w:r w:rsidR="003A2599"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uk-UA"/>
        </w:rPr>
        <w:t>Та</w:t>
      </w:r>
      <w:r w:rsidRPr="003A2599">
        <w:rPr>
          <w:rFonts w:ascii="Times New Roman" w:hAnsi="Times New Roman"/>
          <w:b w:val="0"/>
          <w:i w:val="0"/>
          <w:sz w:val="28"/>
          <w:szCs w:val="28"/>
          <w:lang w:val="uk-UA"/>
        </w:rPr>
        <w:t>ким чином, стратегі</w:t>
      </w:r>
      <w:r w:rsidR="003A2599">
        <w:rPr>
          <w:rFonts w:ascii="Times New Roman" w:hAnsi="Times New Roman"/>
          <w:b w:val="0"/>
          <w:i w:val="0"/>
          <w:sz w:val="28"/>
          <w:szCs w:val="28"/>
          <w:lang w:val="uk-UA"/>
        </w:rPr>
        <w:t>я</w:t>
      </w:r>
      <w:r w:rsidRPr="003A2599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 і</w:t>
      </w:r>
      <w:r w:rsidRPr="003A2599">
        <w:rPr>
          <w:rFonts w:ascii="Times New Roman" w:hAnsi="Times New Roman"/>
          <w:b w:val="0"/>
          <w:i w:val="0"/>
          <w:sz w:val="28"/>
          <w:szCs w:val="28"/>
          <w:lang w:val="uk-UA"/>
        </w:rPr>
        <w:t>н</w:t>
      </w:r>
      <w:r w:rsidRPr="003A2599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тенсифікації </w:t>
      </w:r>
      <w:r w:rsidR="003A2599">
        <w:rPr>
          <w:rFonts w:ascii="Times New Roman" w:hAnsi="Times New Roman"/>
          <w:b w:val="0"/>
          <w:i w:val="0"/>
          <w:sz w:val="28"/>
          <w:szCs w:val="28"/>
          <w:lang w:val="uk-UA"/>
        </w:rPr>
        <w:t>була реалізована за сценарію</w:t>
      </w:r>
      <w:r w:rsidRPr="003A2599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, коли зростання обсягів виробництва здійснювалося лише за рахунок підвищення урожайності, витрат на одиницю посівної площі та поліпшення якісних показників продукції. </w:t>
      </w:r>
      <w:r w:rsidR="003A2599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При цьому було </w:t>
      </w:r>
      <w:r w:rsidRPr="003A2599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зафіксовано випереджаюче збільшення </w:t>
      </w:r>
      <w:r w:rsidRPr="003A2599">
        <w:rPr>
          <w:rFonts w:ascii="Times New Roman" w:hAnsi="Times New Roman"/>
          <w:b w:val="0"/>
          <w:i w:val="0"/>
          <w:sz w:val="28"/>
          <w:szCs w:val="28"/>
          <w:lang w:val="uk-UA"/>
        </w:rPr>
        <w:lastRenderedPageBreak/>
        <w:t>прибутковості виробництва, де частка фактора підв</w:t>
      </w:r>
      <w:r w:rsidRPr="003A2599">
        <w:rPr>
          <w:rFonts w:ascii="Times New Roman" w:hAnsi="Times New Roman"/>
          <w:b w:val="0"/>
          <w:i w:val="0"/>
          <w:sz w:val="28"/>
          <w:szCs w:val="28"/>
          <w:lang w:val="uk-UA"/>
        </w:rPr>
        <w:t>и</w:t>
      </w:r>
      <w:r w:rsidRPr="003A2599">
        <w:rPr>
          <w:rFonts w:ascii="Times New Roman" w:hAnsi="Times New Roman"/>
          <w:b w:val="0"/>
          <w:i w:val="0"/>
          <w:sz w:val="28"/>
          <w:szCs w:val="28"/>
          <w:lang w:val="uk-UA"/>
        </w:rPr>
        <w:t>щення якості продукції на зміни прибутковості становили в межах 38-45%.</w:t>
      </w:r>
    </w:p>
    <w:p w:rsidR="00BB45C8" w:rsidRPr="00202C2A" w:rsidRDefault="00BB45C8" w:rsidP="00202C2A">
      <w:pPr>
        <w:pStyle w:val="1"/>
        <w:tabs>
          <w:tab w:val="left" w:pos="540"/>
        </w:tabs>
        <w:spacing w:before="0" w:after="0"/>
        <w:ind w:firstLine="680"/>
        <w:jc w:val="right"/>
        <w:rPr>
          <w:rFonts w:ascii="Times New Roman" w:hAnsi="Times New Roman" w:cs="Times New Roman"/>
          <w:b w:val="0"/>
          <w:bCs w:val="0"/>
          <w:i/>
          <w:sz w:val="26"/>
          <w:szCs w:val="26"/>
          <w:lang w:val="uk-UA"/>
        </w:rPr>
      </w:pPr>
      <w:r w:rsidRPr="00202C2A">
        <w:rPr>
          <w:rFonts w:ascii="Times New Roman" w:hAnsi="Times New Roman" w:cs="Times New Roman"/>
          <w:b w:val="0"/>
          <w:bCs w:val="0"/>
          <w:i/>
          <w:sz w:val="26"/>
          <w:szCs w:val="26"/>
          <w:lang w:val="uk-UA"/>
        </w:rPr>
        <w:t xml:space="preserve">Таблиця </w:t>
      </w:r>
      <w:r w:rsidR="003A2599">
        <w:rPr>
          <w:rFonts w:ascii="Times New Roman" w:hAnsi="Times New Roman" w:cs="Times New Roman"/>
          <w:b w:val="0"/>
          <w:bCs w:val="0"/>
          <w:i/>
          <w:sz w:val="26"/>
          <w:szCs w:val="26"/>
          <w:lang w:val="uk-UA"/>
        </w:rPr>
        <w:t>4</w:t>
      </w:r>
      <w:r w:rsidRPr="00202C2A">
        <w:rPr>
          <w:rFonts w:ascii="Times New Roman" w:hAnsi="Times New Roman" w:cs="Times New Roman"/>
          <w:b w:val="0"/>
          <w:bCs w:val="0"/>
          <w:i/>
          <w:sz w:val="26"/>
          <w:szCs w:val="26"/>
          <w:lang w:val="uk-UA"/>
        </w:rPr>
        <w:t xml:space="preserve"> </w:t>
      </w:r>
    </w:p>
    <w:p w:rsidR="00BB45C8" w:rsidRPr="00E776C2" w:rsidRDefault="00BB45C8" w:rsidP="00202C2A">
      <w:pPr>
        <w:pStyle w:val="1"/>
        <w:tabs>
          <w:tab w:val="left" w:pos="540"/>
        </w:tabs>
        <w:spacing w:before="0" w:after="0"/>
        <w:ind w:firstLine="680"/>
        <w:jc w:val="both"/>
        <w:rPr>
          <w:rFonts w:ascii="Times New Roman" w:hAnsi="Times New Roman" w:cs="Times New Roman"/>
          <w:bCs w:val="0"/>
          <w:sz w:val="26"/>
          <w:szCs w:val="26"/>
          <w:lang w:val="uk-UA"/>
        </w:rPr>
      </w:pPr>
      <w:r w:rsidRPr="00E776C2">
        <w:rPr>
          <w:rFonts w:ascii="Times New Roman" w:hAnsi="Times New Roman" w:cs="Times New Roman"/>
          <w:bCs w:val="0"/>
          <w:sz w:val="26"/>
          <w:szCs w:val="26"/>
          <w:lang w:val="uk-UA"/>
        </w:rPr>
        <w:t xml:space="preserve">Економічний ефект від введення в </w:t>
      </w:r>
      <w:r>
        <w:rPr>
          <w:rFonts w:ascii="Times New Roman" w:hAnsi="Times New Roman" w:cs="Times New Roman"/>
          <w:bCs w:val="0"/>
          <w:sz w:val="26"/>
          <w:szCs w:val="26"/>
          <w:lang w:val="uk-UA"/>
        </w:rPr>
        <w:t>МХП «</w:t>
      </w:r>
      <w:proofErr w:type="spellStart"/>
      <w:r>
        <w:rPr>
          <w:rFonts w:ascii="Times New Roman" w:hAnsi="Times New Roman" w:cs="Times New Roman"/>
          <w:bCs w:val="0"/>
          <w:sz w:val="26"/>
          <w:szCs w:val="26"/>
          <w:lang w:val="uk-UA"/>
        </w:rPr>
        <w:t>Миронівське</w:t>
      </w:r>
      <w:proofErr w:type="spellEnd"/>
      <w:r>
        <w:rPr>
          <w:rFonts w:ascii="Times New Roman" w:hAnsi="Times New Roman" w:cs="Times New Roman"/>
          <w:bCs w:val="0"/>
          <w:sz w:val="26"/>
          <w:szCs w:val="26"/>
          <w:lang w:val="uk-UA"/>
        </w:rPr>
        <w:t>»</w:t>
      </w:r>
      <w:r w:rsidRPr="00E776C2">
        <w:rPr>
          <w:rFonts w:ascii="Times New Roman" w:hAnsi="Times New Roman" w:cs="Times New Roman"/>
          <w:bCs w:val="0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Cs w:val="0"/>
          <w:sz w:val="26"/>
          <w:szCs w:val="26"/>
          <w:lang w:val="uk-UA"/>
        </w:rPr>
        <w:t>СУЯП</w:t>
      </w:r>
      <w:r w:rsidRPr="00E776C2">
        <w:rPr>
          <w:rFonts w:ascii="Times New Roman" w:hAnsi="Times New Roman" w:cs="Times New Roman"/>
          <w:bCs w:val="0"/>
          <w:sz w:val="26"/>
          <w:szCs w:val="26"/>
          <w:lang w:val="uk-UA"/>
        </w:rPr>
        <w:t xml:space="preserve"> (за цін</w:t>
      </w:r>
      <w:r w:rsidRPr="00E776C2">
        <w:rPr>
          <w:rFonts w:ascii="Times New Roman" w:hAnsi="Times New Roman" w:cs="Times New Roman"/>
          <w:bCs w:val="0"/>
          <w:sz w:val="26"/>
          <w:szCs w:val="26"/>
          <w:lang w:val="uk-UA"/>
        </w:rPr>
        <w:t>а</w:t>
      </w:r>
      <w:r w:rsidRPr="00E776C2">
        <w:rPr>
          <w:rFonts w:ascii="Times New Roman" w:hAnsi="Times New Roman" w:cs="Times New Roman"/>
          <w:bCs w:val="0"/>
          <w:sz w:val="26"/>
          <w:szCs w:val="26"/>
          <w:lang w:val="uk-UA"/>
        </w:rPr>
        <w:t>ми 201</w:t>
      </w:r>
      <w:r w:rsidR="00202C2A">
        <w:rPr>
          <w:rFonts w:ascii="Times New Roman" w:hAnsi="Times New Roman" w:cs="Times New Roman"/>
          <w:bCs w:val="0"/>
          <w:sz w:val="26"/>
          <w:szCs w:val="26"/>
          <w:lang w:val="uk-UA"/>
        </w:rPr>
        <w:t>3</w:t>
      </w:r>
      <w:r w:rsidRPr="00E776C2">
        <w:rPr>
          <w:rFonts w:ascii="Times New Roman" w:hAnsi="Times New Roman" w:cs="Times New Roman"/>
          <w:bCs w:val="0"/>
          <w:sz w:val="26"/>
          <w:szCs w:val="26"/>
          <w:lang w:val="uk-UA"/>
        </w:rPr>
        <w:t xml:space="preserve"> р.)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33"/>
        <w:gridCol w:w="1701"/>
        <w:gridCol w:w="1842"/>
        <w:gridCol w:w="2268"/>
      </w:tblGrid>
      <w:tr w:rsidR="00202C2A" w:rsidRPr="00022AA3" w:rsidTr="00202C2A">
        <w:tc>
          <w:tcPr>
            <w:tcW w:w="3833" w:type="dxa"/>
          </w:tcPr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</w:p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 w:rsidRPr="00022AA3">
              <w:rPr>
                <w:sz w:val="26"/>
                <w:szCs w:val="26"/>
              </w:rPr>
              <w:t>Показники</w:t>
            </w:r>
          </w:p>
        </w:tc>
        <w:tc>
          <w:tcPr>
            <w:tcW w:w="1701" w:type="dxa"/>
          </w:tcPr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 w:rsidRPr="00022AA3">
              <w:rPr>
                <w:sz w:val="26"/>
                <w:szCs w:val="26"/>
              </w:rPr>
              <w:t>2001 р.</w:t>
            </w:r>
          </w:p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202C2A" w:rsidRPr="00022AA3" w:rsidRDefault="00202C2A" w:rsidP="00483B51">
            <w:pPr>
              <w:pStyle w:val="a3"/>
              <w:jc w:val="center"/>
              <w:rPr>
                <w:sz w:val="26"/>
                <w:szCs w:val="26"/>
              </w:rPr>
            </w:pPr>
            <w:r w:rsidRPr="00022AA3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  <w:lang w:val="uk-UA"/>
              </w:rPr>
              <w:t>0</w:t>
            </w:r>
            <w:r w:rsidRPr="00022AA3">
              <w:rPr>
                <w:sz w:val="26"/>
                <w:szCs w:val="26"/>
              </w:rPr>
              <w:t xml:space="preserve"> р.</w:t>
            </w:r>
          </w:p>
        </w:tc>
        <w:tc>
          <w:tcPr>
            <w:tcW w:w="2268" w:type="dxa"/>
          </w:tcPr>
          <w:p w:rsidR="00202C2A" w:rsidRPr="00022AA3" w:rsidRDefault="00202C2A" w:rsidP="00483B51">
            <w:pPr>
              <w:pStyle w:val="a3"/>
              <w:jc w:val="center"/>
              <w:rPr>
                <w:sz w:val="26"/>
                <w:szCs w:val="26"/>
              </w:rPr>
            </w:pPr>
            <w:r w:rsidRPr="00022AA3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  <w:lang w:val="uk-UA"/>
              </w:rPr>
              <w:t>3</w:t>
            </w:r>
            <w:r w:rsidRPr="00022AA3">
              <w:rPr>
                <w:sz w:val="26"/>
                <w:szCs w:val="26"/>
              </w:rPr>
              <w:t xml:space="preserve"> р.</w:t>
            </w:r>
          </w:p>
          <w:p w:rsidR="00202C2A" w:rsidRPr="00022AA3" w:rsidRDefault="00202C2A" w:rsidP="00483B51">
            <w:pPr>
              <w:pStyle w:val="a3"/>
              <w:jc w:val="center"/>
              <w:rPr>
                <w:sz w:val="26"/>
                <w:szCs w:val="26"/>
              </w:rPr>
            </w:pPr>
            <w:proofErr w:type="gramStart"/>
            <w:r w:rsidRPr="00022AA3">
              <w:rPr>
                <w:sz w:val="26"/>
                <w:szCs w:val="26"/>
              </w:rPr>
              <w:t xml:space="preserve">(з </w:t>
            </w:r>
            <w:proofErr w:type="spellStart"/>
            <w:r w:rsidRPr="00022AA3">
              <w:rPr>
                <w:sz w:val="26"/>
                <w:szCs w:val="26"/>
              </w:rPr>
              <w:t>використа</w:t>
            </w:r>
            <w:r w:rsidRPr="00022AA3">
              <w:rPr>
                <w:sz w:val="26"/>
                <w:szCs w:val="26"/>
              </w:rPr>
              <w:t>н</w:t>
            </w:r>
            <w:r w:rsidRPr="00022AA3">
              <w:rPr>
                <w:sz w:val="26"/>
                <w:szCs w:val="26"/>
              </w:rPr>
              <w:t>ням</w:t>
            </w:r>
            <w:proofErr w:type="spellEnd"/>
            <w:proofErr w:type="gramEnd"/>
          </w:p>
          <w:p w:rsidR="00202C2A" w:rsidRPr="00022AA3" w:rsidRDefault="00202C2A" w:rsidP="00483B51">
            <w:pPr>
              <w:pStyle w:val="a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uk-UA"/>
              </w:rPr>
              <w:t>СУЯП</w:t>
            </w:r>
            <w:r w:rsidRPr="00022AA3">
              <w:rPr>
                <w:sz w:val="26"/>
                <w:szCs w:val="26"/>
              </w:rPr>
              <w:t>)</w:t>
            </w:r>
          </w:p>
        </w:tc>
      </w:tr>
      <w:tr w:rsidR="00202C2A" w:rsidRPr="00022AA3" w:rsidTr="00202C2A">
        <w:tc>
          <w:tcPr>
            <w:tcW w:w="3833" w:type="dxa"/>
          </w:tcPr>
          <w:p w:rsidR="00202C2A" w:rsidRPr="00022AA3" w:rsidRDefault="00202C2A" w:rsidP="00483B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Урожайність, т/га</w:t>
            </w:r>
          </w:p>
        </w:tc>
        <w:tc>
          <w:tcPr>
            <w:tcW w:w="1701" w:type="dxa"/>
          </w:tcPr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3,6</w:t>
            </w:r>
          </w:p>
        </w:tc>
        <w:tc>
          <w:tcPr>
            <w:tcW w:w="1842" w:type="dxa"/>
          </w:tcPr>
          <w:p w:rsidR="00202C2A" w:rsidRPr="00BE62D9" w:rsidRDefault="00202C2A" w:rsidP="00483B51">
            <w:pPr>
              <w:pStyle w:val="a3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6,1</w:t>
            </w:r>
          </w:p>
        </w:tc>
        <w:tc>
          <w:tcPr>
            <w:tcW w:w="2268" w:type="dxa"/>
          </w:tcPr>
          <w:p w:rsidR="00202C2A" w:rsidRPr="00BE62D9" w:rsidRDefault="00202C2A" w:rsidP="00483B51">
            <w:pPr>
              <w:pStyle w:val="a3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6,7</w:t>
            </w:r>
          </w:p>
        </w:tc>
      </w:tr>
      <w:tr w:rsidR="00202C2A" w:rsidRPr="00022AA3" w:rsidTr="00202C2A">
        <w:tc>
          <w:tcPr>
            <w:tcW w:w="3833" w:type="dxa"/>
          </w:tcPr>
          <w:p w:rsidR="00202C2A" w:rsidRDefault="00202C2A" w:rsidP="00483B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022AA3">
              <w:rPr>
                <w:sz w:val="26"/>
                <w:szCs w:val="26"/>
              </w:rPr>
              <w:t xml:space="preserve">Реалізовано </w:t>
            </w:r>
            <w:r>
              <w:rPr>
                <w:sz w:val="26"/>
                <w:szCs w:val="26"/>
              </w:rPr>
              <w:t xml:space="preserve"> </w:t>
            </w:r>
            <w:r w:rsidRPr="00022AA3">
              <w:rPr>
                <w:sz w:val="26"/>
                <w:szCs w:val="26"/>
              </w:rPr>
              <w:t xml:space="preserve">зерна пшениці, </w:t>
            </w:r>
            <w:r>
              <w:rPr>
                <w:sz w:val="26"/>
                <w:szCs w:val="26"/>
              </w:rPr>
              <w:t xml:space="preserve"> </w:t>
            </w:r>
          </w:p>
          <w:p w:rsidR="00202C2A" w:rsidRPr="00022AA3" w:rsidRDefault="00202C2A" w:rsidP="00483B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022AA3">
              <w:rPr>
                <w:sz w:val="26"/>
                <w:szCs w:val="26"/>
              </w:rPr>
              <w:t>т</w:t>
            </w:r>
          </w:p>
        </w:tc>
        <w:tc>
          <w:tcPr>
            <w:tcW w:w="1701" w:type="dxa"/>
          </w:tcPr>
          <w:p w:rsidR="00202C2A" w:rsidRDefault="00202C2A" w:rsidP="00483B51">
            <w:pPr>
              <w:jc w:val="center"/>
              <w:rPr>
                <w:sz w:val="26"/>
                <w:szCs w:val="26"/>
              </w:rPr>
            </w:pPr>
          </w:p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2880,0</w:t>
            </w:r>
          </w:p>
        </w:tc>
        <w:tc>
          <w:tcPr>
            <w:tcW w:w="1842" w:type="dxa"/>
          </w:tcPr>
          <w:p w:rsidR="00202C2A" w:rsidRDefault="00202C2A" w:rsidP="00483B51">
            <w:pPr>
              <w:jc w:val="center"/>
              <w:rPr>
                <w:sz w:val="26"/>
                <w:szCs w:val="26"/>
              </w:rPr>
            </w:pPr>
          </w:p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4937,0</w:t>
            </w:r>
          </w:p>
        </w:tc>
        <w:tc>
          <w:tcPr>
            <w:tcW w:w="2268" w:type="dxa"/>
          </w:tcPr>
          <w:p w:rsidR="00202C2A" w:rsidRDefault="00202C2A" w:rsidP="00483B51">
            <w:pPr>
              <w:jc w:val="center"/>
              <w:rPr>
                <w:sz w:val="26"/>
                <w:szCs w:val="26"/>
              </w:rPr>
            </w:pPr>
          </w:p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5349,0</w:t>
            </w:r>
          </w:p>
        </w:tc>
      </w:tr>
      <w:tr w:rsidR="00202C2A" w:rsidRPr="00022AA3" w:rsidTr="00202C2A">
        <w:tc>
          <w:tcPr>
            <w:tcW w:w="3833" w:type="dxa"/>
          </w:tcPr>
          <w:p w:rsidR="00202C2A" w:rsidRPr="00022AA3" w:rsidRDefault="00202C2A" w:rsidP="00483B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у т.ч.</w:t>
            </w:r>
            <w:r w:rsidRPr="00022AA3">
              <w:rPr>
                <w:sz w:val="26"/>
                <w:szCs w:val="26"/>
              </w:rPr>
              <w:t xml:space="preserve">: </w:t>
            </w:r>
            <w:r>
              <w:rPr>
                <w:sz w:val="26"/>
                <w:szCs w:val="26"/>
              </w:rPr>
              <w:t>ІІ</w:t>
            </w:r>
            <w:r w:rsidRPr="00022AA3">
              <w:rPr>
                <w:sz w:val="26"/>
                <w:szCs w:val="26"/>
              </w:rPr>
              <w:t xml:space="preserve"> класу </w:t>
            </w:r>
          </w:p>
        </w:tc>
        <w:tc>
          <w:tcPr>
            <w:tcW w:w="1701" w:type="dxa"/>
          </w:tcPr>
          <w:p w:rsidR="00202C2A" w:rsidRPr="00BE62D9" w:rsidRDefault="00202C2A" w:rsidP="00483B51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</w:t>
            </w:r>
          </w:p>
        </w:tc>
        <w:tc>
          <w:tcPr>
            <w:tcW w:w="1842" w:type="dxa"/>
          </w:tcPr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268" w:type="dxa"/>
          </w:tcPr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535,0</w:t>
            </w:r>
          </w:p>
        </w:tc>
      </w:tr>
      <w:tr w:rsidR="00202C2A" w:rsidRPr="00022AA3" w:rsidTr="00202C2A">
        <w:tc>
          <w:tcPr>
            <w:tcW w:w="3833" w:type="dxa"/>
          </w:tcPr>
          <w:p w:rsidR="00202C2A" w:rsidRPr="00022AA3" w:rsidRDefault="00202C2A" w:rsidP="00483B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ІІІ</w:t>
            </w:r>
            <w:r w:rsidRPr="00022AA3">
              <w:rPr>
                <w:sz w:val="26"/>
                <w:szCs w:val="26"/>
              </w:rPr>
              <w:t xml:space="preserve"> класу</w:t>
            </w:r>
          </w:p>
        </w:tc>
        <w:tc>
          <w:tcPr>
            <w:tcW w:w="1701" w:type="dxa"/>
          </w:tcPr>
          <w:p w:rsidR="00202C2A" w:rsidRPr="00BE62D9" w:rsidRDefault="00202C2A" w:rsidP="00483B51">
            <w:pPr>
              <w:jc w:val="center"/>
              <w:rPr>
                <w:sz w:val="26"/>
                <w:szCs w:val="26"/>
                <w:lang w:val="ru-RU"/>
              </w:rPr>
            </w:pPr>
            <w:r w:rsidRPr="00BE62D9">
              <w:rPr>
                <w:sz w:val="26"/>
                <w:szCs w:val="26"/>
                <w:lang w:val="ru-RU"/>
              </w:rPr>
              <w:t>-</w:t>
            </w:r>
          </w:p>
        </w:tc>
        <w:tc>
          <w:tcPr>
            <w:tcW w:w="1842" w:type="dxa"/>
          </w:tcPr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4443,0</w:t>
            </w:r>
          </w:p>
        </w:tc>
        <w:tc>
          <w:tcPr>
            <w:tcW w:w="2268" w:type="dxa"/>
          </w:tcPr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4814,0</w:t>
            </w:r>
          </w:p>
        </w:tc>
      </w:tr>
      <w:tr w:rsidR="00202C2A" w:rsidRPr="00022AA3" w:rsidTr="00202C2A">
        <w:tc>
          <w:tcPr>
            <w:tcW w:w="3833" w:type="dxa"/>
          </w:tcPr>
          <w:p w:rsidR="00202C2A" w:rsidRPr="00022AA3" w:rsidRDefault="00202C2A" w:rsidP="00483B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</w:t>
            </w:r>
            <w:r w:rsidRPr="00022AA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IV</w:t>
            </w:r>
            <w:r w:rsidRPr="00BE62D9">
              <w:rPr>
                <w:sz w:val="26"/>
                <w:szCs w:val="26"/>
                <w:lang w:val="ru-RU"/>
              </w:rPr>
              <w:t>-</w:t>
            </w:r>
            <w:r>
              <w:rPr>
                <w:sz w:val="26"/>
                <w:szCs w:val="26"/>
                <w:lang w:val="en-US"/>
              </w:rPr>
              <w:t>VI</w:t>
            </w:r>
            <w:r w:rsidRPr="00022AA3">
              <w:rPr>
                <w:sz w:val="26"/>
                <w:szCs w:val="26"/>
              </w:rPr>
              <w:t xml:space="preserve"> класів</w:t>
            </w:r>
          </w:p>
        </w:tc>
        <w:tc>
          <w:tcPr>
            <w:tcW w:w="1701" w:type="dxa"/>
          </w:tcPr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 w:rsidRPr="00BE62D9">
              <w:rPr>
                <w:sz w:val="26"/>
                <w:szCs w:val="26"/>
              </w:rPr>
              <w:t>2880</w:t>
            </w:r>
            <w:r>
              <w:rPr>
                <w:sz w:val="26"/>
                <w:szCs w:val="26"/>
              </w:rPr>
              <w:t>,</w:t>
            </w:r>
            <w:r w:rsidRPr="00BE62D9">
              <w:rPr>
                <w:sz w:val="26"/>
                <w:szCs w:val="26"/>
              </w:rPr>
              <w:t>0</w:t>
            </w:r>
          </w:p>
        </w:tc>
        <w:tc>
          <w:tcPr>
            <w:tcW w:w="1842" w:type="dxa"/>
          </w:tcPr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494,0</w:t>
            </w:r>
          </w:p>
        </w:tc>
        <w:tc>
          <w:tcPr>
            <w:tcW w:w="2268" w:type="dxa"/>
          </w:tcPr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202C2A" w:rsidRPr="00022AA3" w:rsidTr="00202C2A">
        <w:tc>
          <w:tcPr>
            <w:tcW w:w="3833" w:type="dxa"/>
          </w:tcPr>
          <w:p w:rsidR="00202C2A" w:rsidRDefault="00202C2A" w:rsidP="00483B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022AA3">
              <w:rPr>
                <w:sz w:val="26"/>
                <w:szCs w:val="26"/>
              </w:rPr>
              <w:t xml:space="preserve">Повна </w:t>
            </w:r>
            <w:r>
              <w:rPr>
                <w:sz w:val="26"/>
                <w:szCs w:val="26"/>
              </w:rPr>
              <w:t xml:space="preserve"> </w:t>
            </w:r>
            <w:r w:rsidRPr="00022AA3">
              <w:rPr>
                <w:sz w:val="26"/>
                <w:szCs w:val="26"/>
              </w:rPr>
              <w:t xml:space="preserve">собівартість </w:t>
            </w:r>
          </w:p>
          <w:p w:rsidR="00202C2A" w:rsidRDefault="00202C2A" w:rsidP="00483B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</w:t>
            </w:r>
            <w:r w:rsidRPr="00022AA3">
              <w:rPr>
                <w:sz w:val="26"/>
                <w:szCs w:val="26"/>
              </w:rPr>
              <w:t>еалізованої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</w:t>
            </w:r>
            <w:r w:rsidRPr="00022AA3">
              <w:rPr>
                <w:sz w:val="26"/>
                <w:szCs w:val="26"/>
              </w:rPr>
              <w:t xml:space="preserve">продукції, </w:t>
            </w:r>
          </w:p>
          <w:p w:rsidR="00202C2A" w:rsidRPr="00022AA3" w:rsidRDefault="00202C2A" w:rsidP="00483B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022AA3">
              <w:rPr>
                <w:sz w:val="26"/>
                <w:szCs w:val="26"/>
              </w:rPr>
              <w:t>тис.</w:t>
            </w:r>
            <w:r>
              <w:rPr>
                <w:sz w:val="26"/>
                <w:szCs w:val="26"/>
              </w:rPr>
              <w:t xml:space="preserve"> </w:t>
            </w:r>
            <w:r w:rsidRPr="00022AA3">
              <w:rPr>
                <w:sz w:val="26"/>
                <w:szCs w:val="26"/>
              </w:rPr>
              <w:t>грн.</w:t>
            </w:r>
          </w:p>
        </w:tc>
        <w:tc>
          <w:tcPr>
            <w:tcW w:w="1701" w:type="dxa"/>
          </w:tcPr>
          <w:p w:rsidR="00202C2A" w:rsidRDefault="00202C2A" w:rsidP="00483B51">
            <w:pPr>
              <w:jc w:val="center"/>
              <w:rPr>
                <w:sz w:val="26"/>
                <w:szCs w:val="26"/>
              </w:rPr>
            </w:pPr>
          </w:p>
          <w:p w:rsidR="00202C2A" w:rsidRDefault="00202C2A" w:rsidP="00483B51">
            <w:pPr>
              <w:jc w:val="center"/>
              <w:rPr>
                <w:sz w:val="26"/>
                <w:szCs w:val="26"/>
              </w:rPr>
            </w:pPr>
          </w:p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6325,0</w:t>
            </w:r>
          </w:p>
        </w:tc>
        <w:tc>
          <w:tcPr>
            <w:tcW w:w="1842" w:type="dxa"/>
          </w:tcPr>
          <w:p w:rsidR="00202C2A" w:rsidRDefault="00202C2A" w:rsidP="00483B51">
            <w:pPr>
              <w:jc w:val="center"/>
              <w:rPr>
                <w:sz w:val="26"/>
                <w:szCs w:val="26"/>
              </w:rPr>
            </w:pPr>
          </w:p>
          <w:p w:rsidR="00202C2A" w:rsidRDefault="00202C2A" w:rsidP="00483B51">
            <w:pPr>
              <w:jc w:val="center"/>
              <w:rPr>
                <w:sz w:val="26"/>
                <w:szCs w:val="26"/>
              </w:rPr>
            </w:pPr>
          </w:p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5599,0</w:t>
            </w:r>
          </w:p>
        </w:tc>
        <w:tc>
          <w:tcPr>
            <w:tcW w:w="2268" w:type="dxa"/>
          </w:tcPr>
          <w:p w:rsidR="00202C2A" w:rsidRDefault="00202C2A" w:rsidP="00483B51">
            <w:pPr>
              <w:jc w:val="center"/>
              <w:rPr>
                <w:sz w:val="26"/>
                <w:szCs w:val="26"/>
              </w:rPr>
            </w:pPr>
          </w:p>
          <w:p w:rsidR="00202C2A" w:rsidRDefault="00202C2A" w:rsidP="00483B51">
            <w:pPr>
              <w:jc w:val="center"/>
              <w:rPr>
                <w:sz w:val="26"/>
                <w:szCs w:val="26"/>
              </w:rPr>
            </w:pPr>
          </w:p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5404,0</w:t>
            </w:r>
          </w:p>
        </w:tc>
      </w:tr>
      <w:tr w:rsidR="00202C2A" w:rsidRPr="00022AA3" w:rsidTr="00202C2A">
        <w:tc>
          <w:tcPr>
            <w:tcW w:w="3833" w:type="dxa"/>
          </w:tcPr>
          <w:p w:rsidR="00202C2A" w:rsidRDefault="00202C2A" w:rsidP="00483B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022AA3">
              <w:rPr>
                <w:sz w:val="26"/>
                <w:szCs w:val="26"/>
              </w:rPr>
              <w:t xml:space="preserve">Виручка від </w:t>
            </w:r>
            <w:r>
              <w:rPr>
                <w:sz w:val="26"/>
                <w:szCs w:val="26"/>
              </w:rPr>
              <w:t xml:space="preserve"> </w:t>
            </w:r>
            <w:r w:rsidRPr="00022AA3">
              <w:rPr>
                <w:sz w:val="26"/>
                <w:szCs w:val="26"/>
              </w:rPr>
              <w:t xml:space="preserve">реалізації, </w:t>
            </w:r>
          </w:p>
          <w:p w:rsidR="00202C2A" w:rsidRPr="00022AA3" w:rsidRDefault="00202C2A" w:rsidP="00483B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022AA3">
              <w:rPr>
                <w:sz w:val="26"/>
                <w:szCs w:val="26"/>
              </w:rPr>
              <w:t>тис.</w:t>
            </w:r>
            <w:r>
              <w:rPr>
                <w:sz w:val="26"/>
                <w:szCs w:val="26"/>
              </w:rPr>
              <w:t xml:space="preserve"> </w:t>
            </w:r>
            <w:r w:rsidRPr="00022AA3">
              <w:rPr>
                <w:sz w:val="26"/>
                <w:szCs w:val="26"/>
              </w:rPr>
              <w:t>грн.</w:t>
            </w:r>
          </w:p>
        </w:tc>
        <w:tc>
          <w:tcPr>
            <w:tcW w:w="1701" w:type="dxa"/>
          </w:tcPr>
          <w:p w:rsidR="00202C2A" w:rsidRDefault="00202C2A" w:rsidP="00483B51">
            <w:pPr>
              <w:jc w:val="center"/>
              <w:rPr>
                <w:sz w:val="26"/>
                <w:szCs w:val="26"/>
              </w:rPr>
            </w:pPr>
          </w:p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4320,0</w:t>
            </w:r>
          </w:p>
        </w:tc>
        <w:tc>
          <w:tcPr>
            <w:tcW w:w="1842" w:type="dxa"/>
          </w:tcPr>
          <w:p w:rsidR="00202C2A" w:rsidRDefault="00202C2A" w:rsidP="00483B51">
            <w:pPr>
              <w:jc w:val="center"/>
              <w:rPr>
                <w:sz w:val="26"/>
                <w:szCs w:val="26"/>
              </w:rPr>
            </w:pPr>
          </w:p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8294,0</w:t>
            </w:r>
          </w:p>
        </w:tc>
        <w:tc>
          <w:tcPr>
            <w:tcW w:w="2268" w:type="dxa"/>
          </w:tcPr>
          <w:p w:rsidR="00202C2A" w:rsidRDefault="00202C2A" w:rsidP="00483B51">
            <w:pPr>
              <w:jc w:val="center"/>
              <w:rPr>
                <w:sz w:val="26"/>
                <w:szCs w:val="26"/>
              </w:rPr>
            </w:pPr>
          </w:p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9307,0</w:t>
            </w:r>
          </w:p>
        </w:tc>
      </w:tr>
      <w:tr w:rsidR="00202C2A" w:rsidRPr="00022AA3" w:rsidTr="00202C2A">
        <w:tc>
          <w:tcPr>
            <w:tcW w:w="3833" w:type="dxa"/>
          </w:tcPr>
          <w:p w:rsidR="00202C2A" w:rsidRPr="00022AA3" w:rsidRDefault="00202C2A" w:rsidP="00202C2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022AA3">
              <w:rPr>
                <w:sz w:val="26"/>
                <w:szCs w:val="26"/>
              </w:rPr>
              <w:t>Прибуток</w:t>
            </w:r>
            <w:r>
              <w:rPr>
                <w:sz w:val="26"/>
                <w:szCs w:val="26"/>
              </w:rPr>
              <w:t xml:space="preserve"> (збиток)</w:t>
            </w:r>
            <w:r w:rsidRPr="00022AA3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 </w:t>
            </w:r>
            <w:r w:rsidRPr="00022AA3">
              <w:rPr>
                <w:sz w:val="26"/>
                <w:szCs w:val="26"/>
              </w:rPr>
              <w:t>тис.</w:t>
            </w:r>
            <w:r>
              <w:rPr>
                <w:sz w:val="26"/>
                <w:szCs w:val="26"/>
              </w:rPr>
              <w:t xml:space="preserve"> </w:t>
            </w:r>
            <w:r w:rsidRPr="00022AA3">
              <w:rPr>
                <w:sz w:val="26"/>
                <w:szCs w:val="26"/>
              </w:rPr>
              <w:t>грн.</w:t>
            </w:r>
          </w:p>
        </w:tc>
        <w:tc>
          <w:tcPr>
            <w:tcW w:w="1701" w:type="dxa"/>
          </w:tcPr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-2005,0</w:t>
            </w:r>
          </w:p>
        </w:tc>
        <w:tc>
          <w:tcPr>
            <w:tcW w:w="1842" w:type="dxa"/>
          </w:tcPr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2695,0</w:t>
            </w:r>
          </w:p>
        </w:tc>
        <w:tc>
          <w:tcPr>
            <w:tcW w:w="2268" w:type="dxa"/>
          </w:tcPr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3903,0</w:t>
            </w:r>
          </w:p>
        </w:tc>
      </w:tr>
      <w:tr w:rsidR="00202C2A" w:rsidRPr="00022AA3" w:rsidTr="00202C2A">
        <w:tc>
          <w:tcPr>
            <w:tcW w:w="3833" w:type="dxa"/>
          </w:tcPr>
          <w:p w:rsidR="00202C2A" w:rsidRPr="00022AA3" w:rsidRDefault="00202C2A" w:rsidP="00202C2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022AA3">
              <w:rPr>
                <w:sz w:val="26"/>
                <w:szCs w:val="26"/>
              </w:rPr>
              <w:t xml:space="preserve">Рентабельність, </w:t>
            </w:r>
            <w:r>
              <w:rPr>
                <w:sz w:val="26"/>
                <w:szCs w:val="26"/>
              </w:rPr>
              <w:t xml:space="preserve">  </w:t>
            </w:r>
            <w:r w:rsidRPr="00022AA3">
              <w:rPr>
                <w:sz w:val="26"/>
                <w:szCs w:val="26"/>
              </w:rPr>
              <w:t>%</w:t>
            </w:r>
          </w:p>
        </w:tc>
        <w:tc>
          <w:tcPr>
            <w:tcW w:w="1701" w:type="dxa"/>
          </w:tcPr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-32,0</w:t>
            </w:r>
          </w:p>
        </w:tc>
        <w:tc>
          <w:tcPr>
            <w:tcW w:w="1842" w:type="dxa"/>
          </w:tcPr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48,0</w:t>
            </w:r>
          </w:p>
        </w:tc>
        <w:tc>
          <w:tcPr>
            <w:tcW w:w="2268" w:type="dxa"/>
          </w:tcPr>
          <w:p w:rsidR="00202C2A" w:rsidRPr="00022AA3" w:rsidRDefault="00202C2A" w:rsidP="00483B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72,0</w:t>
            </w:r>
          </w:p>
        </w:tc>
      </w:tr>
    </w:tbl>
    <w:p w:rsidR="00BB45C8" w:rsidRPr="00022AA3" w:rsidRDefault="00BB45C8" w:rsidP="00202C2A">
      <w:pPr>
        <w:jc w:val="both"/>
        <w:rPr>
          <w:i/>
          <w:sz w:val="24"/>
          <w:szCs w:val="24"/>
        </w:rPr>
      </w:pPr>
      <w:r w:rsidRPr="00022AA3">
        <w:rPr>
          <w:i/>
          <w:sz w:val="24"/>
          <w:szCs w:val="24"/>
        </w:rPr>
        <w:t>Джерело: авторські дослідження на прикладі</w:t>
      </w:r>
      <w:r>
        <w:rPr>
          <w:i/>
          <w:sz w:val="24"/>
          <w:szCs w:val="24"/>
        </w:rPr>
        <w:t xml:space="preserve"> МХП «</w:t>
      </w:r>
      <w:proofErr w:type="spellStart"/>
      <w:r>
        <w:rPr>
          <w:i/>
          <w:sz w:val="24"/>
          <w:szCs w:val="24"/>
        </w:rPr>
        <w:t>Миронівське</w:t>
      </w:r>
      <w:proofErr w:type="spellEnd"/>
      <w:r>
        <w:rPr>
          <w:i/>
          <w:sz w:val="24"/>
          <w:szCs w:val="24"/>
        </w:rPr>
        <w:t>» (с. В. Митниця</w:t>
      </w:r>
      <w:r w:rsidRPr="00022AA3">
        <w:rPr>
          <w:i/>
          <w:sz w:val="24"/>
          <w:szCs w:val="24"/>
        </w:rPr>
        <w:t xml:space="preserve"> Хмільн</w:t>
      </w:r>
      <w:r w:rsidRPr="00022AA3">
        <w:rPr>
          <w:i/>
          <w:sz w:val="24"/>
          <w:szCs w:val="24"/>
        </w:rPr>
        <w:t>и</w:t>
      </w:r>
      <w:r w:rsidRPr="00022AA3">
        <w:rPr>
          <w:i/>
          <w:sz w:val="24"/>
          <w:szCs w:val="24"/>
        </w:rPr>
        <w:t>цького району Вінницької обл.</w:t>
      </w:r>
      <w:r>
        <w:rPr>
          <w:i/>
          <w:sz w:val="24"/>
          <w:szCs w:val="24"/>
        </w:rPr>
        <w:t>)</w:t>
      </w:r>
      <w:r w:rsidRPr="00022AA3">
        <w:rPr>
          <w:i/>
          <w:sz w:val="24"/>
          <w:szCs w:val="24"/>
        </w:rPr>
        <w:t xml:space="preserve">  </w:t>
      </w:r>
    </w:p>
    <w:p w:rsidR="00BB45C8" w:rsidRDefault="00BB45C8" w:rsidP="00BB45C8">
      <w:pPr>
        <w:spacing w:line="360" w:lineRule="auto"/>
        <w:ind w:firstLine="567"/>
        <w:rPr>
          <w:sz w:val="28"/>
          <w:szCs w:val="28"/>
        </w:rPr>
      </w:pPr>
    </w:p>
    <w:p w:rsidR="00202C2A" w:rsidRPr="0016363B" w:rsidRDefault="00202C2A" w:rsidP="00202C2A">
      <w:pPr>
        <w:spacing w:line="360" w:lineRule="auto"/>
        <w:jc w:val="center"/>
        <w:rPr>
          <w:b/>
          <w:sz w:val="28"/>
          <w:szCs w:val="28"/>
        </w:rPr>
      </w:pPr>
      <w:r w:rsidRPr="0016363B">
        <w:rPr>
          <w:b/>
          <w:sz w:val="28"/>
          <w:szCs w:val="28"/>
        </w:rPr>
        <w:t>Висно</w:t>
      </w:r>
      <w:r>
        <w:rPr>
          <w:b/>
          <w:sz w:val="28"/>
          <w:szCs w:val="28"/>
        </w:rPr>
        <w:t>в</w:t>
      </w:r>
      <w:r w:rsidRPr="0016363B">
        <w:rPr>
          <w:b/>
          <w:sz w:val="28"/>
          <w:szCs w:val="28"/>
        </w:rPr>
        <w:t>ки</w:t>
      </w:r>
    </w:p>
    <w:p w:rsidR="002442DB" w:rsidRDefault="00CF6A6C" w:rsidP="00202C2A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442DB">
        <w:rPr>
          <w:sz w:val="28"/>
          <w:szCs w:val="28"/>
        </w:rPr>
        <w:t>П</w:t>
      </w:r>
      <w:r w:rsidR="002442DB" w:rsidRPr="00EE3273">
        <w:rPr>
          <w:sz w:val="28"/>
          <w:szCs w:val="28"/>
        </w:rPr>
        <w:t xml:space="preserve">ровідною тенденцію останніх десятиліть </w:t>
      </w:r>
      <w:r>
        <w:rPr>
          <w:sz w:val="28"/>
          <w:szCs w:val="28"/>
        </w:rPr>
        <w:t>в</w:t>
      </w:r>
      <w:r w:rsidR="002442DB">
        <w:rPr>
          <w:sz w:val="28"/>
          <w:szCs w:val="28"/>
        </w:rPr>
        <w:t xml:space="preserve"> Україн</w:t>
      </w:r>
      <w:r>
        <w:rPr>
          <w:sz w:val="28"/>
          <w:szCs w:val="28"/>
        </w:rPr>
        <w:t>і</w:t>
      </w:r>
      <w:r w:rsidR="002442DB" w:rsidRPr="00EE3273">
        <w:rPr>
          <w:sz w:val="28"/>
          <w:szCs w:val="28"/>
        </w:rPr>
        <w:t xml:space="preserve"> стало зростання виробництва зерна</w:t>
      </w:r>
      <w:r>
        <w:rPr>
          <w:sz w:val="28"/>
          <w:szCs w:val="28"/>
        </w:rPr>
        <w:t xml:space="preserve">. </w:t>
      </w:r>
      <w:r w:rsidR="002442DB">
        <w:rPr>
          <w:sz w:val="28"/>
          <w:szCs w:val="28"/>
        </w:rPr>
        <w:t>Звідси д</w:t>
      </w:r>
      <w:r w:rsidR="002442DB" w:rsidRPr="00CB2E57">
        <w:rPr>
          <w:sz w:val="28"/>
          <w:szCs w:val="28"/>
        </w:rPr>
        <w:t>ля вітчизняних с</w:t>
      </w:r>
      <w:r w:rsidR="002442DB">
        <w:rPr>
          <w:sz w:val="28"/>
          <w:szCs w:val="28"/>
        </w:rPr>
        <w:t>ільськогосподарських</w:t>
      </w:r>
      <w:r w:rsidR="002442DB" w:rsidRPr="00CB2E57">
        <w:rPr>
          <w:sz w:val="28"/>
          <w:szCs w:val="28"/>
        </w:rPr>
        <w:t xml:space="preserve"> підпр</w:t>
      </w:r>
      <w:r w:rsidR="002442DB" w:rsidRPr="00CB2E57">
        <w:rPr>
          <w:sz w:val="28"/>
          <w:szCs w:val="28"/>
        </w:rPr>
        <w:t>и</w:t>
      </w:r>
      <w:r w:rsidR="002442DB" w:rsidRPr="00CB2E57">
        <w:rPr>
          <w:sz w:val="28"/>
          <w:szCs w:val="28"/>
        </w:rPr>
        <w:t>ємств проблема низької якості продукції може бути віднесена до пріоритетних. Наявними залишаються потужні рез</w:t>
      </w:r>
      <w:r w:rsidR="002442DB" w:rsidRPr="00CB2E57">
        <w:rPr>
          <w:sz w:val="28"/>
          <w:szCs w:val="28"/>
        </w:rPr>
        <w:t>е</w:t>
      </w:r>
      <w:r w:rsidR="002442DB" w:rsidRPr="00CB2E57">
        <w:rPr>
          <w:sz w:val="28"/>
          <w:szCs w:val="28"/>
        </w:rPr>
        <w:t xml:space="preserve">рви для зростання якості зерна, а також можливості підвищення на цій основі економічних показників підприємств. </w:t>
      </w:r>
      <w:r w:rsidR="002442DB">
        <w:rPr>
          <w:sz w:val="28"/>
          <w:szCs w:val="28"/>
        </w:rPr>
        <w:t xml:space="preserve"> За умов нестабіл</w:t>
      </w:r>
      <w:r w:rsidR="002442DB">
        <w:rPr>
          <w:sz w:val="28"/>
          <w:szCs w:val="28"/>
        </w:rPr>
        <w:t>ь</w:t>
      </w:r>
      <w:r w:rsidR="002442DB">
        <w:rPr>
          <w:sz w:val="28"/>
          <w:szCs w:val="28"/>
        </w:rPr>
        <w:t>ності зернового ринку виробництво якісної продукції за достатньо ефективного м</w:t>
      </w:r>
      <w:r w:rsidR="002442DB">
        <w:rPr>
          <w:sz w:val="28"/>
          <w:szCs w:val="28"/>
        </w:rPr>
        <w:t>е</w:t>
      </w:r>
      <w:r w:rsidR="002442DB">
        <w:rPr>
          <w:sz w:val="28"/>
          <w:szCs w:val="28"/>
        </w:rPr>
        <w:t>неджменту якості може бути безпосереднім фактором гарантії економічного благополуччя підприємства. На прикладі конкретних підприємств доведено ефективність впровадження систем управління які</w:t>
      </w:r>
      <w:r w:rsidR="002442DB">
        <w:rPr>
          <w:sz w:val="28"/>
          <w:szCs w:val="28"/>
        </w:rPr>
        <w:t>с</w:t>
      </w:r>
      <w:r w:rsidR="002442DB">
        <w:rPr>
          <w:sz w:val="28"/>
          <w:szCs w:val="28"/>
        </w:rPr>
        <w:t>тю продукції.</w:t>
      </w:r>
    </w:p>
    <w:p w:rsidR="0016363B" w:rsidRDefault="00202C2A" w:rsidP="00202C2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16363B">
        <w:rPr>
          <w:sz w:val="28"/>
          <w:szCs w:val="28"/>
        </w:rPr>
        <w:t>загальнення даних дає підстави для висновку про те, що  загальним фоном виробництва зерна пшениці у сучасних умовах агра</w:t>
      </w:r>
      <w:r w:rsidR="0016363B">
        <w:rPr>
          <w:sz w:val="28"/>
          <w:szCs w:val="28"/>
        </w:rPr>
        <w:t>р</w:t>
      </w:r>
      <w:r w:rsidR="0016363B">
        <w:rPr>
          <w:sz w:val="28"/>
          <w:szCs w:val="28"/>
        </w:rPr>
        <w:t>ного ринку в Україні є в цілому достатня його вигідність при всіх запрограм</w:t>
      </w:r>
      <w:r w:rsidR="0016363B">
        <w:rPr>
          <w:sz w:val="28"/>
          <w:szCs w:val="28"/>
        </w:rPr>
        <w:t>о</w:t>
      </w:r>
      <w:r w:rsidR="0016363B">
        <w:rPr>
          <w:sz w:val="28"/>
          <w:szCs w:val="28"/>
        </w:rPr>
        <w:t xml:space="preserve">ваних </w:t>
      </w:r>
      <w:r w:rsidR="0016363B">
        <w:rPr>
          <w:sz w:val="28"/>
          <w:szCs w:val="28"/>
        </w:rPr>
        <w:lastRenderedPageBreak/>
        <w:t>параметрах якості продукції. Тобто виробництво високоякісного зерна не є бізнесом із високим ризиком. Однак, досягнення виробництва більш якісного зерна потребує значних додаткових витрат, які загалом окуп</w:t>
      </w:r>
      <w:r w:rsidR="0016363B">
        <w:rPr>
          <w:sz w:val="28"/>
          <w:szCs w:val="28"/>
        </w:rPr>
        <w:t>а</w:t>
      </w:r>
      <w:r w:rsidR="0016363B">
        <w:rPr>
          <w:sz w:val="28"/>
          <w:szCs w:val="28"/>
        </w:rPr>
        <w:t>ються. Слід особливо підкреслити, що здійснення таких додаткових витрат має наслі</w:t>
      </w:r>
      <w:r w:rsidR="0016363B">
        <w:rPr>
          <w:sz w:val="28"/>
          <w:szCs w:val="28"/>
        </w:rPr>
        <w:t>д</w:t>
      </w:r>
      <w:r w:rsidR="0016363B">
        <w:rPr>
          <w:sz w:val="28"/>
          <w:szCs w:val="28"/>
        </w:rPr>
        <w:t>ком не тільки підвищення якості зерна, але й суттєве збільшення його урожа</w:t>
      </w:r>
      <w:r w:rsidR="0016363B">
        <w:rPr>
          <w:sz w:val="28"/>
          <w:szCs w:val="28"/>
        </w:rPr>
        <w:t>й</w:t>
      </w:r>
      <w:r w:rsidR="0016363B">
        <w:rPr>
          <w:sz w:val="28"/>
          <w:szCs w:val="28"/>
        </w:rPr>
        <w:t>ності, і саме цей аспект дозволяє підтримувати задовільну рентабельність те</w:t>
      </w:r>
      <w:r w:rsidR="0016363B">
        <w:rPr>
          <w:sz w:val="28"/>
          <w:szCs w:val="28"/>
        </w:rPr>
        <w:t>х</w:t>
      </w:r>
      <w:r w:rsidR="0016363B">
        <w:rPr>
          <w:sz w:val="28"/>
          <w:szCs w:val="28"/>
        </w:rPr>
        <w:t>нологій, орієнтованих на високу якість. Однак, головним є висновок про те, що на рівні виробництва зерна як сировини навіть за умов високої те</w:t>
      </w:r>
      <w:r w:rsidR="0016363B">
        <w:rPr>
          <w:sz w:val="28"/>
          <w:szCs w:val="28"/>
        </w:rPr>
        <w:t>х</w:t>
      </w:r>
      <w:r w:rsidR="0016363B">
        <w:rPr>
          <w:sz w:val="28"/>
          <w:szCs w:val="28"/>
        </w:rPr>
        <w:t>нологічності переваг у рентабельності виробництва у порівнянні із технологі</w:t>
      </w:r>
      <w:r w:rsidR="0016363B">
        <w:rPr>
          <w:sz w:val="28"/>
          <w:szCs w:val="28"/>
        </w:rPr>
        <w:t>я</w:t>
      </w:r>
      <w:r w:rsidR="0016363B">
        <w:rPr>
          <w:sz w:val="28"/>
          <w:szCs w:val="28"/>
        </w:rPr>
        <w:t>ми мінімізації витрат досягти проблематично. Цей аспект, очевидно, ще більш актуалізується у діяльності господарств, які не в змозі забезпечити сучасний р</w:t>
      </w:r>
      <w:r w:rsidR="0016363B">
        <w:rPr>
          <w:sz w:val="28"/>
          <w:szCs w:val="28"/>
        </w:rPr>
        <w:t>і</w:t>
      </w:r>
      <w:r w:rsidR="0016363B">
        <w:rPr>
          <w:sz w:val="28"/>
          <w:szCs w:val="28"/>
        </w:rPr>
        <w:t>вень технологій і відповідно високі витрати. Тобто, маючи відносно високу р</w:t>
      </w:r>
      <w:r w:rsidR="0016363B">
        <w:rPr>
          <w:sz w:val="28"/>
          <w:szCs w:val="28"/>
        </w:rPr>
        <w:t>е</w:t>
      </w:r>
      <w:r w:rsidR="0016363B">
        <w:rPr>
          <w:sz w:val="28"/>
          <w:szCs w:val="28"/>
        </w:rPr>
        <w:t>нтабельність, таке виробництво різко зменшує пропозицію зерна загалом і фр</w:t>
      </w:r>
      <w:r w:rsidR="0016363B">
        <w:rPr>
          <w:sz w:val="28"/>
          <w:szCs w:val="28"/>
        </w:rPr>
        <w:t>а</w:t>
      </w:r>
      <w:r w:rsidR="0016363B">
        <w:rPr>
          <w:sz w:val="28"/>
          <w:szCs w:val="28"/>
        </w:rPr>
        <w:t>кцій високої якості зокрема. Отже, аналізування систем управління якістю продукції повинно роз</w:t>
      </w:r>
      <w:r w:rsidR="0016363B">
        <w:rPr>
          <w:sz w:val="28"/>
          <w:szCs w:val="28"/>
        </w:rPr>
        <w:t>г</w:t>
      </w:r>
      <w:r w:rsidR="0016363B">
        <w:rPr>
          <w:sz w:val="28"/>
          <w:szCs w:val="28"/>
        </w:rPr>
        <w:t>лядатися не тільки з позицій мікроекономічних, але й макроекономічних (нац</w:t>
      </w:r>
      <w:r w:rsidR="0016363B">
        <w:rPr>
          <w:sz w:val="28"/>
          <w:szCs w:val="28"/>
        </w:rPr>
        <w:t>і</w:t>
      </w:r>
      <w:r w:rsidR="0016363B">
        <w:rPr>
          <w:sz w:val="28"/>
          <w:szCs w:val="28"/>
        </w:rPr>
        <w:t xml:space="preserve">ональних) пріоритетів. </w:t>
      </w:r>
    </w:p>
    <w:p w:rsidR="000A2654" w:rsidRPr="000A2654" w:rsidRDefault="000A2654" w:rsidP="000A2654">
      <w:pPr>
        <w:spacing w:line="360" w:lineRule="auto"/>
        <w:ind w:firstLine="709"/>
        <w:jc w:val="center"/>
        <w:rPr>
          <w:sz w:val="28"/>
          <w:szCs w:val="28"/>
        </w:rPr>
      </w:pPr>
      <w:r w:rsidRPr="000A2654">
        <w:rPr>
          <w:sz w:val="28"/>
          <w:szCs w:val="28"/>
        </w:rPr>
        <w:t>Список використаної літератури</w:t>
      </w:r>
    </w:p>
    <w:p w:rsidR="000A2654" w:rsidRPr="000A2654" w:rsidRDefault="000A2654" w:rsidP="000A2654">
      <w:pPr>
        <w:pStyle w:val="2"/>
        <w:tabs>
          <w:tab w:val="left" w:pos="540"/>
          <w:tab w:val="left" w:pos="720"/>
          <w:tab w:val="left" w:pos="126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0A2654">
        <w:rPr>
          <w:sz w:val="28"/>
          <w:szCs w:val="28"/>
        </w:rPr>
        <w:t>1.</w:t>
      </w:r>
      <w:r w:rsidRPr="000A2654">
        <w:rPr>
          <w:color w:val="000000"/>
          <w:sz w:val="28"/>
          <w:szCs w:val="28"/>
        </w:rPr>
        <w:t xml:space="preserve"> </w:t>
      </w:r>
      <w:proofErr w:type="spellStart"/>
      <w:r w:rsidRPr="000A2654">
        <w:rPr>
          <w:color w:val="000000"/>
          <w:sz w:val="28"/>
          <w:szCs w:val="28"/>
        </w:rPr>
        <w:t>Момот</w:t>
      </w:r>
      <w:proofErr w:type="spellEnd"/>
      <w:r w:rsidRPr="000A2654">
        <w:rPr>
          <w:color w:val="000000"/>
          <w:sz w:val="28"/>
          <w:szCs w:val="28"/>
        </w:rPr>
        <w:t xml:space="preserve"> А.И. </w:t>
      </w:r>
      <w:proofErr w:type="spellStart"/>
      <w:r w:rsidRPr="000A2654">
        <w:rPr>
          <w:color w:val="000000"/>
          <w:sz w:val="28"/>
          <w:szCs w:val="28"/>
        </w:rPr>
        <w:t>Экономический</w:t>
      </w:r>
      <w:proofErr w:type="spellEnd"/>
      <w:r w:rsidRPr="000A2654">
        <w:rPr>
          <w:color w:val="000000"/>
          <w:sz w:val="28"/>
          <w:szCs w:val="28"/>
        </w:rPr>
        <w:t xml:space="preserve"> </w:t>
      </w:r>
      <w:proofErr w:type="spellStart"/>
      <w:r w:rsidRPr="000A2654">
        <w:rPr>
          <w:color w:val="000000"/>
          <w:sz w:val="28"/>
          <w:szCs w:val="28"/>
        </w:rPr>
        <w:t>механизм</w:t>
      </w:r>
      <w:proofErr w:type="spellEnd"/>
      <w:r w:rsidRPr="000A2654">
        <w:rPr>
          <w:color w:val="000000"/>
          <w:sz w:val="28"/>
          <w:szCs w:val="28"/>
        </w:rPr>
        <w:t xml:space="preserve"> </w:t>
      </w:r>
      <w:proofErr w:type="spellStart"/>
      <w:r w:rsidRPr="000A2654">
        <w:rPr>
          <w:color w:val="000000"/>
          <w:sz w:val="28"/>
          <w:szCs w:val="28"/>
        </w:rPr>
        <w:t>управления</w:t>
      </w:r>
      <w:proofErr w:type="spellEnd"/>
      <w:r w:rsidRPr="000A2654">
        <w:rPr>
          <w:color w:val="000000"/>
          <w:sz w:val="28"/>
          <w:szCs w:val="28"/>
        </w:rPr>
        <w:t xml:space="preserve"> </w:t>
      </w:r>
      <w:proofErr w:type="spellStart"/>
      <w:r w:rsidRPr="000A2654">
        <w:rPr>
          <w:color w:val="000000"/>
          <w:sz w:val="28"/>
          <w:szCs w:val="28"/>
        </w:rPr>
        <w:t>качеством</w:t>
      </w:r>
      <w:proofErr w:type="spellEnd"/>
      <w:r w:rsidRPr="000A2654">
        <w:rPr>
          <w:color w:val="000000"/>
          <w:sz w:val="28"/>
          <w:szCs w:val="28"/>
        </w:rPr>
        <w:t xml:space="preserve"> / А.И. </w:t>
      </w:r>
      <w:proofErr w:type="spellStart"/>
      <w:r w:rsidRPr="000A2654">
        <w:rPr>
          <w:color w:val="000000"/>
          <w:sz w:val="28"/>
          <w:szCs w:val="28"/>
        </w:rPr>
        <w:t>Момот</w:t>
      </w:r>
      <w:proofErr w:type="spellEnd"/>
      <w:r w:rsidRPr="000A2654">
        <w:rPr>
          <w:color w:val="000000"/>
          <w:sz w:val="28"/>
          <w:szCs w:val="28"/>
        </w:rPr>
        <w:t xml:space="preserve">. </w:t>
      </w:r>
      <w:proofErr w:type="spellStart"/>
      <w:r w:rsidRPr="000A2654">
        <w:rPr>
          <w:color w:val="000000"/>
          <w:sz w:val="28"/>
          <w:szCs w:val="28"/>
        </w:rPr>
        <w:t>Министерство</w:t>
      </w:r>
      <w:proofErr w:type="spellEnd"/>
      <w:r w:rsidRPr="000A2654">
        <w:rPr>
          <w:color w:val="000000"/>
          <w:sz w:val="28"/>
          <w:szCs w:val="28"/>
        </w:rPr>
        <w:t xml:space="preserve"> </w:t>
      </w:r>
      <w:proofErr w:type="spellStart"/>
      <w:r w:rsidRPr="000A2654">
        <w:rPr>
          <w:color w:val="000000"/>
          <w:sz w:val="28"/>
          <w:szCs w:val="28"/>
        </w:rPr>
        <w:t>образования</w:t>
      </w:r>
      <w:proofErr w:type="spellEnd"/>
      <w:r w:rsidRPr="000A2654">
        <w:rPr>
          <w:color w:val="000000"/>
          <w:sz w:val="28"/>
          <w:szCs w:val="28"/>
        </w:rPr>
        <w:t xml:space="preserve"> и науки </w:t>
      </w:r>
      <w:proofErr w:type="spellStart"/>
      <w:r w:rsidRPr="000A2654">
        <w:rPr>
          <w:color w:val="000000"/>
          <w:sz w:val="28"/>
          <w:szCs w:val="28"/>
        </w:rPr>
        <w:t>Украины</w:t>
      </w:r>
      <w:proofErr w:type="spellEnd"/>
      <w:r w:rsidRPr="000A2654">
        <w:rPr>
          <w:color w:val="000000"/>
          <w:sz w:val="28"/>
          <w:szCs w:val="28"/>
        </w:rPr>
        <w:t xml:space="preserve">. </w:t>
      </w:r>
      <w:proofErr w:type="spellStart"/>
      <w:r w:rsidRPr="000A2654">
        <w:rPr>
          <w:color w:val="000000"/>
          <w:sz w:val="28"/>
          <w:szCs w:val="28"/>
        </w:rPr>
        <w:t>ДонНТУ</w:t>
      </w:r>
      <w:proofErr w:type="spellEnd"/>
      <w:r w:rsidRPr="000A2654">
        <w:rPr>
          <w:color w:val="000000"/>
          <w:sz w:val="28"/>
          <w:szCs w:val="28"/>
        </w:rPr>
        <w:t xml:space="preserve">. – </w:t>
      </w:r>
      <w:proofErr w:type="spellStart"/>
      <w:r w:rsidRPr="000A2654">
        <w:rPr>
          <w:color w:val="000000"/>
          <w:sz w:val="28"/>
          <w:szCs w:val="28"/>
        </w:rPr>
        <w:t>Донецк</w:t>
      </w:r>
      <w:proofErr w:type="spellEnd"/>
      <w:r w:rsidRPr="000A2654">
        <w:rPr>
          <w:color w:val="000000"/>
          <w:sz w:val="28"/>
          <w:szCs w:val="28"/>
        </w:rPr>
        <w:t xml:space="preserve">: Норд-Пресс, 2005. – 383 с. </w:t>
      </w:r>
    </w:p>
    <w:p w:rsidR="000A2654" w:rsidRPr="000A2654" w:rsidRDefault="000A2654" w:rsidP="000A2654">
      <w:pPr>
        <w:spacing w:line="360" w:lineRule="auto"/>
        <w:jc w:val="both"/>
        <w:rPr>
          <w:sz w:val="28"/>
          <w:szCs w:val="28"/>
        </w:rPr>
      </w:pPr>
      <w:r w:rsidRPr="000A2654">
        <w:rPr>
          <w:sz w:val="28"/>
          <w:szCs w:val="28"/>
        </w:rPr>
        <w:tab/>
        <w:t xml:space="preserve">2. Шаповал М.І. Менеджмент якості: Підручник. – К.: Т-во </w:t>
      </w:r>
      <w:proofErr w:type="spellStart"/>
      <w:r w:rsidRPr="000A2654">
        <w:rPr>
          <w:sz w:val="28"/>
          <w:szCs w:val="28"/>
        </w:rPr>
        <w:t>„Знання</w:t>
      </w:r>
      <w:proofErr w:type="spellEnd"/>
      <w:r w:rsidRPr="000A2654">
        <w:rPr>
          <w:sz w:val="28"/>
          <w:szCs w:val="28"/>
        </w:rPr>
        <w:t>”, 2003. – 475 с.</w:t>
      </w:r>
    </w:p>
    <w:p w:rsidR="000A2654" w:rsidRPr="000A2654" w:rsidRDefault="000A2654" w:rsidP="000A2654">
      <w:pPr>
        <w:tabs>
          <w:tab w:val="left" w:pos="540"/>
          <w:tab w:val="left" w:pos="720"/>
          <w:tab w:val="left" w:pos="993"/>
          <w:tab w:val="left" w:pos="126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A2654">
        <w:rPr>
          <w:color w:val="000000"/>
          <w:sz w:val="28"/>
          <w:szCs w:val="28"/>
        </w:rPr>
        <w:t xml:space="preserve">3. </w:t>
      </w:r>
      <w:proofErr w:type="spellStart"/>
      <w:r w:rsidRPr="000A2654">
        <w:rPr>
          <w:color w:val="000000"/>
          <w:sz w:val="28"/>
          <w:szCs w:val="28"/>
        </w:rPr>
        <w:t>Джуран</w:t>
      </w:r>
      <w:proofErr w:type="spellEnd"/>
      <w:r w:rsidRPr="000A2654">
        <w:rPr>
          <w:color w:val="000000"/>
          <w:sz w:val="28"/>
          <w:szCs w:val="28"/>
        </w:rPr>
        <w:t xml:space="preserve"> Дж. </w:t>
      </w:r>
      <w:proofErr w:type="spellStart"/>
      <w:r w:rsidRPr="000A2654">
        <w:rPr>
          <w:color w:val="000000"/>
          <w:sz w:val="28"/>
          <w:szCs w:val="28"/>
        </w:rPr>
        <w:t>Качество</w:t>
      </w:r>
      <w:proofErr w:type="spellEnd"/>
      <w:r w:rsidRPr="000A2654">
        <w:rPr>
          <w:color w:val="000000"/>
          <w:sz w:val="28"/>
          <w:szCs w:val="28"/>
        </w:rPr>
        <w:t xml:space="preserve"> в </w:t>
      </w:r>
      <w:proofErr w:type="spellStart"/>
      <w:r w:rsidRPr="000A2654">
        <w:rPr>
          <w:color w:val="000000"/>
          <w:sz w:val="28"/>
          <w:szCs w:val="28"/>
        </w:rPr>
        <w:t>истории</w:t>
      </w:r>
      <w:proofErr w:type="spellEnd"/>
      <w:r w:rsidRPr="000A2654">
        <w:rPr>
          <w:color w:val="000000"/>
          <w:sz w:val="28"/>
          <w:szCs w:val="28"/>
        </w:rPr>
        <w:t xml:space="preserve"> </w:t>
      </w:r>
      <w:proofErr w:type="spellStart"/>
      <w:r w:rsidRPr="000A2654">
        <w:rPr>
          <w:color w:val="000000"/>
          <w:sz w:val="28"/>
          <w:szCs w:val="28"/>
        </w:rPr>
        <w:t>цивилизации</w:t>
      </w:r>
      <w:proofErr w:type="spellEnd"/>
      <w:r w:rsidRPr="000A2654">
        <w:rPr>
          <w:color w:val="000000"/>
          <w:sz w:val="28"/>
          <w:szCs w:val="28"/>
        </w:rPr>
        <w:t xml:space="preserve">. </w:t>
      </w:r>
      <w:proofErr w:type="spellStart"/>
      <w:r w:rsidRPr="000A2654">
        <w:rPr>
          <w:color w:val="000000"/>
          <w:sz w:val="28"/>
          <w:szCs w:val="28"/>
        </w:rPr>
        <w:t>Эволюция</w:t>
      </w:r>
      <w:proofErr w:type="spellEnd"/>
      <w:r w:rsidRPr="000A2654">
        <w:rPr>
          <w:color w:val="000000"/>
          <w:sz w:val="28"/>
          <w:szCs w:val="28"/>
        </w:rPr>
        <w:t xml:space="preserve">, </w:t>
      </w:r>
      <w:proofErr w:type="spellStart"/>
      <w:r w:rsidRPr="000A2654">
        <w:rPr>
          <w:color w:val="000000"/>
          <w:sz w:val="28"/>
          <w:szCs w:val="28"/>
        </w:rPr>
        <w:t>тенденции</w:t>
      </w:r>
      <w:proofErr w:type="spellEnd"/>
      <w:r w:rsidRPr="000A2654">
        <w:rPr>
          <w:color w:val="000000"/>
          <w:sz w:val="28"/>
          <w:szCs w:val="28"/>
        </w:rPr>
        <w:t xml:space="preserve"> и </w:t>
      </w:r>
      <w:proofErr w:type="spellStart"/>
      <w:r w:rsidRPr="000A2654">
        <w:rPr>
          <w:color w:val="000000"/>
          <w:sz w:val="28"/>
          <w:szCs w:val="28"/>
        </w:rPr>
        <w:t>перспективы</w:t>
      </w:r>
      <w:proofErr w:type="spellEnd"/>
      <w:r w:rsidRPr="000A2654">
        <w:rPr>
          <w:color w:val="000000"/>
          <w:sz w:val="28"/>
          <w:szCs w:val="28"/>
        </w:rPr>
        <w:t xml:space="preserve"> </w:t>
      </w:r>
      <w:proofErr w:type="spellStart"/>
      <w:r w:rsidRPr="000A2654">
        <w:rPr>
          <w:color w:val="000000"/>
          <w:sz w:val="28"/>
          <w:szCs w:val="28"/>
        </w:rPr>
        <w:t>управления</w:t>
      </w:r>
      <w:proofErr w:type="spellEnd"/>
      <w:r w:rsidRPr="000A2654">
        <w:rPr>
          <w:color w:val="000000"/>
          <w:sz w:val="28"/>
          <w:szCs w:val="28"/>
        </w:rPr>
        <w:t xml:space="preserve"> </w:t>
      </w:r>
      <w:proofErr w:type="spellStart"/>
      <w:r w:rsidRPr="000A2654">
        <w:rPr>
          <w:color w:val="000000"/>
          <w:sz w:val="28"/>
          <w:szCs w:val="28"/>
        </w:rPr>
        <w:t>качеством</w:t>
      </w:r>
      <w:proofErr w:type="spellEnd"/>
      <w:r w:rsidRPr="000A2654">
        <w:rPr>
          <w:color w:val="000000"/>
          <w:sz w:val="28"/>
          <w:szCs w:val="28"/>
        </w:rPr>
        <w:t xml:space="preserve">: В 3-х томах / Дж. </w:t>
      </w:r>
      <w:proofErr w:type="spellStart"/>
      <w:r w:rsidRPr="000A2654">
        <w:rPr>
          <w:color w:val="000000"/>
          <w:sz w:val="28"/>
          <w:szCs w:val="28"/>
        </w:rPr>
        <w:t>Джуран</w:t>
      </w:r>
      <w:proofErr w:type="spellEnd"/>
      <w:r w:rsidRPr="000A2654">
        <w:rPr>
          <w:color w:val="000000"/>
          <w:sz w:val="28"/>
          <w:szCs w:val="28"/>
        </w:rPr>
        <w:t>; [пер. с англ.]. – М: РИА «</w:t>
      </w:r>
      <w:proofErr w:type="spellStart"/>
      <w:r w:rsidRPr="000A2654">
        <w:rPr>
          <w:color w:val="000000"/>
          <w:sz w:val="28"/>
          <w:szCs w:val="28"/>
        </w:rPr>
        <w:t>Стандарты</w:t>
      </w:r>
      <w:proofErr w:type="spellEnd"/>
      <w:r w:rsidRPr="000A2654">
        <w:rPr>
          <w:color w:val="000000"/>
          <w:sz w:val="28"/>
          <w:szCs w:val="28"/>
        </w:rPr>
        <w:t xml:space="preserve"> и </w:t>
      </w:r>
      <w:proofErr w:type="spellStart"/>
      <w:r w:rsidRPr="000A2654">
        <w:rPr>
          <w:color w:val="000000"/>
          <w:sz w:val="28"/>
          <w:szCs w:val="28"/>
        </w:rPr>
        <w:t>качество</w:t>
      </w:r>
      <w:proofErr w:type="spellEnd"/>
      <w:r w:rsidRPr="000A2654">
        <w:rPr>
          <w:color w:val="000000"/>
          <w:sz w:val="28"/>
          <w:szCs w:val="28"/>
        </w:rPr>
        <w:t>», 2004. – 580 с.</w:t>
      </w:r>
    </w:p>
    <w:p w:rsidR="000A2654" w:rsidRPr="000A2654" w:rsidRDefault="000A2654" w:rsidP="000A2654">
      <w:pPr>
        <w:pStyle w:val="a8"/>
        <w:tabs>
          <w:tab w:val="left" w:pos="540"/>
          <w:tab w:val="left" w:pos="720"/>
          <w:tab w:val="left" w:pos="1260"/>
        </w:tabs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A2654">
        <w:rPr>
          <w:sz w:val="28"/>
          <w:szCs w:val="28"/>
        </w:rPr>
        <w:t xml:space="preserve">4. Кампанелла Дж. </w:t>
      </w:r>
      <w:proofErr w:type="spellStart"/>
      <w:r w:rsidRPr="000A2654">
        <w:rPr>
          <w:sz w:val="28"/>
          <w:szCs w:val="28"/>
        </w:rPr>
        <w:t>Экономика</w:t>
      </w:r>
      <w:proofErr w:type="spellEnd"/>
      <w:r w:rsidRPr="000A2654">
        <w:rPr>
          <w:sz w:val="28"/>
          <w:szCs w:val="28"/>
        </w:rPr>
        <w:t xml:space="preserve"> </w:t>
      </w:r>
      <w:proofErr w:type="spellStart"/>
      <w:r w:rsidRPr="000A2654">
        <w:rPr>
          <w:sz w:val="28"/>
          <w:szCs w:val="28"/>
        </w:rPr>
        <w:t>качества</w:t>
      </w:r>
      <w:proofErr w:type="spellEnd"/>
      <w:r w:rsidRPr="000A2654">
        <w:rPr>
          <w:sz w:val="28"/>
          <w:szCs w:val="28"/>
        </w:rPr>
        <w:t xml:space="preserve">. </w:t>
      </w:r>
      <w:proofErr w:type="spellStart"/>
      <w:r w:rsidRPr="000A2654">
        <w:rPr>
          <w:sz w:val="28"/>
          <w:szCs w:val="28"/>
        </w:rPr>
        <w:t>Основные</w:t>
      </w:r>
      <w:proofErr w:type="spellEnd"/>
      <w:r w:rsidRPr="000A2654">
        <w:rPr>
          <w:sz w:val="28"/>
          <w:szCs w:val="28"/>
        </w:rPr>
        <w:t xml:space="preserve"> </w:t>
      </w:r>
      <w:proofErr w:type="spellStart"/>
      <w:r w:rsidRPr="000A2654">
        <w:rPr>
          <w:sz w:val="28"/>
          <w:szCs w:val="28"/>
        </w:rPr>
        <w:t>принципы</w:t>
      </w:r>
      <w:proofErr w:type="spellEnd"/>
      <w:r w:rsidRPr="000A2654">
        <w:rPr>
          <w:sz w:val="28"/>
          <w:szCs w:val="28"/>
        </w:rPr>
        <w:t xml:space="preserve"> и </w:t>
      </w:r>
      <w:proofErr w:type="spellStart"/>
      <w:r w:rsidRPr="000A2654">
        <w:rPr>
          <w:sz w:val="28"/>
          <w:szCs w:val="28"/>
        </w:rPr>
        <w:t>их</w:t>
      </w:r>
      <w:proofErr w:type="spellEnd"/>
      <w:r w:rsidRPr="000A2654">
        <w:rPr>
          <w:sz w:val="28"/>
          <w:szCs w:val="28"/>
        </w:rPr>
        <w:t xml:space="preserve"> </w:t>
      </w:r>
      <w:proofErr w:type="spellStart"/>
      <w:r w:rsidRPr="000A2654">
        <w:rPr>
          <w:sz w:val="28"/>
          <w:szCs w:val="28"/>
        </w:rPr>
        <w:t>применение</w:t>
      </w:r>
      <w:proofErr w:type="spellEnd"/>
      <w:r w:rsidRPr="000A2654">
        <w:rPr>
          <w:sz w:val="28"/>
          <w:szCs w:val="28"/>
        </w:rPr>
        <w:t xml:space="preserve"> / Дж. Кампанелла; [пер. с англ. А.Л. </w:t>
      </w:r>
      <w:proofErr w:type="spellStart"/>
      <w:r w:rsidRPr="000A2654">
        <w:rPr>
          <w:sz w:val="28"/>
          <w:szCs w:val="28"/>
        </w:rPr>
        <w:t>Раскина</w:t>
      </w:r>
      <w:proofErr w:type="spellEnd"/>
      <w:r w:rsidRPr="000A2654">
        <w:rPr>
          <w:sz w:val="28"/>
          <w:szCs w:val="28"/>
        </w:rPr>
        <w:t>]. – М.: РИА «</w:t>
      </w:r>
      <w:proofErr w:type="spellStart"/>
      <w:r w:rsidRPr="000A2654">
        <w:rPr>
          <w:sz w:val="28"/>
          <w:szCs w:val="28"/>
        </w:rPr>
        <w:t>Стандарты</w:t>
      </w:r>
      <w:proofErr w:type="spellEnd"/>
      <w:r w:rsidRPr="000A2654">
        <w:rPr>
          <w:sz w:val="28"/>
          <w:szCs w:val="28"/>
        </w:rPr>
        <w:t xml:space="preserve"> и </w:t>
      </w:r>
      <w:proofErr w:type="spellStart"/>
      <w:r w:rsidRPr="000A2654">
        <w:rPr>
          <w:sz w:val="28"/>
          <w:szCs w:val="28"/>
        </w:rPr>
        <w:t>к</w:t>
      </w:r>
      <w:r w:rsidRPr="000A2654">
        <w:rPr>
          <w:sz w:val="28"/>
          <w:szCs w:val="28"/>
        </w:rPr>
        <w:t>а</w:t>
      </w:r>
      <w:r w:rsidRPr="000A2654">
        <w:rPr>
          <w:sz w:val="28"/>
          <w:szCs w:val="28"/>
        </w:rPr>
        <w:t>чество</w:t>
      </w:r>
      <w:proofErr w:type="spellEnd"/>
      <w:r w:rsidRPr="000A2654">
        <w:rPr>
          <w:sz w:val="28"/>
          <w:szCs w:val="28"/>
        </w:rPr>
        <w:t>», 2005. – 208с.</w:t>
      </w:r>
    </w:p>
    <w:p w:rsidR="000A2654" w:rsidRPr="000A2654" w:rsidRDefault="000A2654" w:rsidP="000A2654">
      <w:pPr>
        <w:pStyle w:val="a8"/>
        <w:tabs>
          <w:tab w:val="left" w:pos="540"/>
          <w:tab w:val="left" w:pos="720"/>
          <w:tab w:val="left" w:pos="1260"/>
        </w:tabs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A2654">
        <w:rPr>
          <w:sz w:val="28"/>
          <w:szCs w:val="28"/>
        </w:rPr>
        <w:t xml:space="preserve">5. Андерсен Б. </w:t>
      </w:r>
      <w:proofErr w:type="spellStart"/>
      <w:r w:rsidRPr="000A2654">
        <w:rPr>
          <w:sz w:val="28"/>
          <w:szCs w:val="28"/>
        </w:rPr>
        <w:t>Бизнес-процессы</w:t>
      </w:r>
      <w:proofErr w:type="spellEnd"/>
      <w:r w:rsidRPr="000A2654">
        <w:rPr>
          <w:sz w:val="28"/>
          <w:szCs w:val="28"/>
        </w:rPr>
        <w:t xml:space="preserve">. </w:t>
      </w:r>
      <w:proofErr w:type="spellStart"/>
      <w:r w:rsidRPr="000A2654">
        <w:rPr>
          <w:sz w:val="28"/>
          <w:szCs w:val="28"/>
        </w:rPr>
        <w:t>Инструменты</w:t>
      </w:r>
      <w:proofErr w:type="spellEnd"/>
      <w:r w:rsidRPr="000A2654">
        <w:rPr>
          <w:sz w:val="28"/>
          <w:szCs w:val="28"/>
        </w:rPr>
        <w:t xml:space="preserve"> </w:t>
      </w:r>
      <w:proofErr w:type="spellStart"/>
      <w:r w:rsidRPr="000A2654">
        <w:rPr>
          <w:sz w:val="28"/>
          <w:szCs w:val="28"/>
        </w:rPr>
        <w:t>совершенствования</w:t>
      </w:r>
      <w:proofErr w:type="spellEnd"/>
      <w:r w:rsidRPr="000A2654">
        <w:rPr>
          <w:sz w:val="28"/>
          <w:szCs w:val="28"/>
        </w:rPr>
        <w:t xml:space="preserve">/ </w:t>
      </w:r>
      <w:proofErr w:type="spellStart"/>
      <w:r w:rsidRPr="000A2654">
        <w:rPr>
          <w:sz w:val="28"/>
          <w:szCs w:val="28"/>
        </w:rPr>
        <w:t>Пер.с</w:t>
      </w:r>
      <w:proofErr w:type="spellEnd"/>
      <w:r w:rsidRPr="000A2654">
        <w:rPr>
          <w:sz w:val="28"/>
          <w:szCs w:val="28"/>
        </w:rPr>
        <w:t xml:space="preserve"> англ. / </w:t>
      </w:r>
      <w:proofErr w:type="spellStart"/>
      <w:r w:rsidRPr="000A2654">
        <w:rPr>
          <w:sz w:val="28"/>
          <w:szCs w:val="28"/>
        </w:rPr>
        <w:t>Науч.ред</w:t>
      </w:r>
      <w:proofErr w:type="spellEnd"/>
      <w:r w:rsidRPr="000A2654">
        <w:rPr>
          <w:sz w:val="28"/>
          <w:szCs w:val="28"/>
        </w:rPr>
        <w:t>. Ю.П.</w:t>
      </w:r>
      <w:proofErr w:type="spellStart"/>
      <w:r w:rsidRPr="000A2654">
        <w:rPr>
          <w:sz w:val="28"/>
          <w:szCs w:val="28"/>
        </w:rPr>
        <w:t>Адлер</w:t>
      </w:r>
      <w:proofErr w:type="spellEnd"/>
      <w:r w:rsidRPr="000A2654">
        <w:rPr>
          <w:sz w:val="28"/>
          <w:szCs w:val="28"/>
        </w:rPr>
        <w:t xml:space="preserve"> – М.: РИА «</w:t>
      </w:r>
      <w:proofErr w:type="spellStart"/>
      <w:r w:rsidRPr="000A2654">
        <w:rPr>
          <w:sz w:val="28"/>
          <w:szCs w:val="28"/>
        </w:rPr>
        <w:t>Стандарты</w:t>
      </w:r>
      <w:proofErr w:type="spellEnd"/>
      <w:r w:rsidRPr="000A2654">
        <w:rPr>
          <w:sz w:val="28"/>
          <w:szCs w:val="28"/>
        </w:rPr>
        <w:t xml:space="preserve"> и </w:t>
      </w:r>
      <w:proofErr w:type="spellStart"/>
      <w:r w:rsidRPr="000A2654">
        <w:rPr>
          <w:sz w:val="28"/>
          <w:szCs w:val="28"/>
        </w:rPr>
        <w:t>качество</w:t>
      </w:r>
      <w:proofErr w:type="spellEnd"/>
      <w:r w:rsidRPr="000A2654">
        <w:rPr>
          <w:sz w:val="28"/>
          <w:szCs w:val="28"/>
        </w:rPr>
        <w:t>», 2003.- 272 с.</w:t>
      </w:r>
    </w:p>
    <w:p w:rsidR="000A2654" w:rsidRPr="000A2654" w:rsidRDefault="000A2654" w:rsidP="000A2654">
      <w:pPr>
        <w:tabs>
          <w:tab w:val="left" w:pos="540"/>
          <w:tab w:val="left" w:pos="720"/>
          <w:tab w:val="left" w:pos="1260"/>
        </w:tabs>
        <w:spacing w:line="360" w:lineRule="auto"/>
        <w:jc w:val="both"/>
        <w:rPr>
          <w:color w:val="000000"/>
          <w:sz w:val="28"/>
          <w:szCs w:val="28"/>
        </w:rPr>
      </w:pPr>
      <w:r w:rsidRPr="000A2654">
        <w:rPr>
          <w:color w:val="000000"/>
          <w:sz w:val="28"/>
          <w:szCs w:val="28"/>
        </w:rPr>
        <w:lastRenderedPageBreak/>
        <w:tab/>
        <w:t xml:space="preserve"> 6. </w:t>
      </w:r>
      <w:proofErr w:type="spellStart"/>
      <w:r w:rsidRPr="000A2654">
        <w:rPr>
          <w:color w:val="000000"/>
          <w:sz w:val="28"/>
          <w:szCs w:val="28"/>
        </w:rPr>
        <w:t>Харрингтон</w:t>
      </w:r>
      <w:proofErr w:type="spellEnd"/>
      <w:r w:rsidRPr="000A2654">
        <w:rPr>
          <w:color w:val="000000"/>
          <w:sz w:val="28"/>
          <w:szCs w:val="28"/>
        </w:rPr>
        <w:t xml:space="preserve"> </w:t>
      </w:r>
      <w:proofErr w:type="spellStart"/>
      <w:r w:rsidRPr="000A2654">
        <w:rPr>
          <w:color w:val="000000"/>
          <w:sz w:val="28"/>
          <w:szCs w:val="28"/>
        </w:rPr>
        <w:t>Дж.Х</w:t>
      </w:r>
      <w:proofErr w:type="spellEnd"/>
      <w:r w:rsidRPr="000A2654">
        <w:rPr>
          <w:color w:val="000000"/>
          <w:sz w:val="28"/>
          <w:szCs w:val="28"/>
        </w:rPr>
        <w:t xml:space="preserve">. </w:t>
      </w:r>
      <w:proofErr w:type="spellStart"/>
      <w:r w:rsidRPr="000A2654">
        <w:rPr>
          <w:color w:val="000000"/>
          <w:sz w:val="28"/>
          <w:szCs w:val="28"/>
        </w:rPr>
        <w:t>Управление</w:t>
      </w:r>
      <w:proofErr w:type="spellEnd"/>
      <w:r w:rsidRPr="000A2654">
        <w:rPr>
          <w:color w:val="000000"/>
          <w:sz w:val="28"/>
          <w:szCs w:val="28"/>
        </w:rPr>
        <w:t xml:space="preserve"> </w:t>
      </w:r>
      <w:proofErr w:type="spellStart"/>
      <w:r w:rsidRPr="000A2654">
        <w:rPr>
          <w:color w:val="000000"/>
          <w:sz w:val="28"/>
          <w:szCs w:val="28"/>
        </w:rPr>
        <w:t>качеством</w:t>
      </w:r>
      <w:proofErr w:type="spellEnd"/>
      <w:r w:rsidRPr="000A2654">
        <w:rPr>
          <w:color w:val="000000"/>
          <w:sz w:val="28"/>
          <w:szCs w:val="28"/>
        </w:rPr>
        <w:t xml:space="preserve"> в </w:t>
      </w:r>
      <w:proofErr w:type="spellStart"/>
      <w:r w:rsidRPr="000A2654">
        <w:rPr>
          <w:color w:val="000000"/>
          <w:sz w:val="28"/>
          <w:szCs w:val="28"/>
        </w:rPr>
        <w:t>американских</w:t>
      </w:r>
      <w:proofErr w:type="spellEnd"/>
      <w:r w:rsidRPr="000A2654">
        <w:rPr>
          <w:color w:val="000000"/>
          <w:sz w:val="28"/>
          <w:szCs w:val="28"/>
        </w:rPr>
        <w:t xml:space="preserve"> </w:t>
      </w:r>
      <w:proofErr w:type="spellStart"/>
      <w:r w:rsidRPr="000A2654">
        <w:rPr>
          <w:color w:val="000000"/>
          <w:sz w:val="28"/>
          <w:szCs w:val="28"/>
        </w:rPr>
        <w:t>корпорац</w:t>
      </w:r>
      <w:r w:rsidRPr="000A2654">
        <w:rPr>
          <w:color w:val="000000"/>
          <w:sz w:val="28"/>
          <w:szCs w:val="28"/>
        </w:rPr>
        <w:t>и</w:t>
      </w:r>
      <w:r w:rsidRPr="000A2654">
        <w:rPr>
          <w:color w:val="000000"/>
          <w:sz w:val="28"/>
          <w:szCs w:val="28"/>
        </w:rPr>
        <w:t>ях</w:t>
      </w:r>
      <w:proofErr w:type="spellEnd"/>
      <w:r w:rsidRPr="000A2654">
        <w:rPr>
          <w:color w:val="000000"/>
          <w:sz w:val="28"/>
          <w:szCs w:val="28"/>
        </w:rPr>
        <w:t xml:space="preserve">/ </w:t>
      </w:r>
      <w:proofErr w:type="spellStart"/>
      <w:r w:rsidRPr="000A2654">
        <w:rPr>
          <w:color w:val="000000"/>
          <w:sz w:val="28"/>
          <w:szCs w:val="28"/>
        </w:rPr>
        <w:t>Сокр.пер.с</w:t>
      </w:r>
      <w:proofErr w:type="spellEnd"/>
      <w:r w:rsidRPr="000A2654">
        <w:rPr>
          <w:color w:val="000000"/>
          <w:sz w:val="28"/>
          <w:szCs w:val="28"/>
        </w:rPr>
        <w:t xml:space="preserve"> англ. – М.: </w:t>
      </w:r>
      <w:proofErr w:type="spellStart"/>
      <w:r w:rsidRPr="000A2654">
        <w:rPr>
          <w:color w:val="000000"/>
          <w:sz w:val="28"/>
          <w:szCs w:val="28"/>
        </w:rPr>
        <w:t>Экономика</w:t>
      </w:r>
      <w:proofErr w:type="spellEnd"/>
      <w:r w:rsidRPr="000A2654">
        <w:rPr>
          <w:color w:val="000000"/>
          <w:sz w:val="28"/>
          <w:szCs w:val="28"/>
        </w:rPr>
        <w:t>, 1990. – 272 с.</w:t>
      </w:r>
    </w:p>
    <w:p w:rsidR="000A2654" w:rsidRPr="000A2654" w:rsidRDefault="000A2654" w:rsidP="000A2654">
      <w:pPr>
        <w:pStyle w:val="2"/>
        <w:spacing w:after="0" w:line="360" w:lineRule="auto"/>
        <w:jc w:val="both"/>
        <w:rPr>
          <w:sz w:val="28"/>
          <w:szCs w:val="28"/>
        </w:rPr>
      </w:pPr>
      <w:r w:rsidRPr="000A2654">
        <w:rPr>
          <w:sz w:val="28"/>
          <w:szCs w:val="28"/>
        </w:rPr>
        <w:tab/>
        <w:t xml:space="preserve">7. </w:t>
      </w:r>
      <w:proofErr w:type="spellStart"/>
      <w:r w:rsidRPr="000A2654">
        <w:rPr>
          <w:sz w:val="28"/>
          <w:szCs w:val="28"/>
        </w:rPr>
        <w:t>Робертсон</w:t>
      </w:r>
      <w:proofErr w:type="spellEnd"/>
      <w:r w:rsidRPr="000A2654">
        <w:rPr>
          <w:sz w:val="28"/>
          <w:szCs w:val="28"/>
        </w:rPr>
        <w:t xml:space="preserve"> А. </w:t>
      </w:r>
      <w:proofErr w:type="spellStart"/>
      <w:r w:rsidRPr="000A2654">
        <w:rPr>
          <w:sz w:val="28"/>
          <w:szCs w:val="28"/>
        </w:rPr>
        <w:t>Управление</w:t>
      </w:r>
      <w:proofErr w:type="spellEnd"/>
      <w:r w:rsidRPr="000A2654">
        <w:rPr>
          <w:sz w:val="28"/>
          <w:szCs w:val="28"/>
        </w:rPr>
        <w:t xml:space="preserve"> </w:t>
      </w:r>
      <w:proofErr w:type="spellStart"/>
      <w:r w:rsidRPr="000A2654">
        <w:rPr>
          <w:sz w:val="28"/>
          <w:szCs w:val="28"/>
        </w:rPr>
        <w:t>качеством</w:t>
      </w:r>
      <w:proofErr w:type="spellEnd"/>
      <w:r w:rsidRPr="000A2654">
        <w:rPr>
          <w:sz w:val="28"/>
          <w:szCs w:val="28"/>
        </w:rPr>
        <w:t xml:space="preserve">: Пер. с англ. – М.: </w:t>
      </w:r>
      <w:proofErr w:type="spellStart"/>
      <w:r w:rsidRPr="000A2654">
        <w:rPr>
          <w:sz w:val="28"/>
          <w:szCs w:val="28"/>
        </w:rPr>
        <w:t>Пр</w:t>
      </w:r>
      <w:r w:rsidRPr="000A2654">
        <w:rPr>
          <w:sz w:val="28"/>
          <w:szCs w:val="28"/>
        </w:rPr>
        <w:t>о</w:t>
      </w:r>
      <w:r w:rsidRPr="000A2654">
        <w:rPr>
          <w:sz w:val="28"/>
          <w:szCs w:val="28"/>
        </w:rPr>
        <w:t>гресс</w:t>
      </w:r>
      <w:proofErr w:type="spellEnd"/>
      <w:r w:rsidRPr="000A2654">
        <w:rPr>
          <w:sz w:val="28"/>
          <w:szCs w:val="28"/>
        </w:rPr>
        <w:t>, 1974. – 250 с.</w:t>
      </w:r>
    </w:p>
    <w:p w:rsidR="000A2654" w:rsidRPr="000A2654" w:rsidRDefault="000A2654" w:rsidP="000A2654">
      <w:pPr>
        <w:pStyle w:val="2"/>
        <w:spacing w:after="0" w:line="360" w:lineRule="auto"/>
        <w:ind w:firstLine="748"/>
        <w:jc w:val="both"/>
        <w:rPr>
          <w:sz w:val="28"/>
          <w:szCs w:val="28"/>
        </w:rPr>
      </w:pPr>
      <w:r w:rsidRPr="000A2654">
        <w:rPr>
          <w:sz w:val="28"/>
          <w:szCs w:val="28"/>
        </w:rPr>
        <w:t xml:space="preserve">8. Румянцев Е.Е. </w:t>
      </w:r>
      <w:proofErr w:type="spellStart"/>
      <w:r w:rsidRPr="000A2654">
        <w:rPr>
          <w:sz w:val="28"/>
          <w:szCs w:val="28"/>
        </w:rPr>
        <w:t>Ценообразование</w:t>
      </w:r>
      <w:proofErr w:type="spellEnd"/>
      <w:r w:rsidRPr="000A2654">
        <w:rPr>
          <w:sz w:val="28"/>
          <w:szCs w:val="28"/>
        </w:rPr>
        <w:t xml:space="preserve"> и </w:t>
      </w:r>
      <w:proofErr w:type="spellStart"/>
      <w:r w:rsidRPr="000A2654">
        <w:rPr>
          <w:sz w:val="28"/>
          <w:szCs w:val="28"/>
        </w:rPr>
        <w:t>качество</w:t>
      </w:r>
      <w:proofErr w:type="spellEnd"/>
      <w:r w:rsidRPr="000A2654">
        <w:rPr>
          <w:sz w:val="28"/>
          <w:szCs w:val="28"/>
        </w:rPr>
        <w:t xml:space="preserve"> </w:t>
      </w:r>
      <w:proofErr w:type="spellStart"/>
      <w:r w:rsidRPr="000A2654">
        <w:rPr>
          <w:sz w:val="28"/>
          <w:szCs w:val="28"/>
        </w:rPr>
        <w:t>продукции</w:t>
      </w:r>
      <w:proofErr w:type="spellEnd"/>
      <w:r w:rsidRPr="000A2654">
        <w:rPr>
          <w:sz w:val="28"/>
          <w:szCs w:val="28"/>
        </w:rPr>
        <w:t xml:space="preserve">. – М.: </w:t>
      </w:r>
      <w:proofErr w:type="spellStart"/>
      <w:r w:rsidRPr="000A2654">
        <w:rPr>
          <w:sz w:val="28"/>
          <w:szCs w:val="28"/>
        </w:rPr>
        <w:t>Экон</w:t>
      </w:r>
      <w:r w:rsidRPr="000A2654">
        <w:rPr>
          <w:sz w:val="28"/>
          <w:szCs w:val="28"/>
        </w:rPr>
        <w:t>о</w:t>
      </w:r>
      <w:r w:rsidRPr="000A2654">
        <w:rPr>
          <w:sz w:val="28"/>
          <w:szCs w:val="28"/>
        </w:rPr>
        <w:t>мика</w:t>
      </w:r>
      <w:proofErr w:type="spellEnd"/>
      <w:r w:rsidRPr="000A2654">
        <w:rPr>
          <w:sz w:val="28"/>
          <w:szCs w:val="28"/>
        </w:rPr>
        <w:t>, 1986. – 210 с.</w:t>
      </w:r>
    </w:p>
    <w:p w:rsidR="000A2654" w:rsidRPr="000A2654" w:rsidRDefault="000A2654" w:rsidP="000A2654">
      <w:pPr>
        <w:pStyle w:val="a8"/>
        <w:tabs>
          <w:tab w:val="left" w:pos="540"/>
          <w:tab w:val="left" w:pos="720"/>
          <w:tab w:val="left" w:pos="1260"/>
        </w:tabs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</w:t>
      </w:r>
      <w:r w:rsidRPr="000A2654">
        <w:rPr>
          <w:sz w:val="28"/>
          <w:szCs w:val="28"/>
        </w:rPr>
        <w:t xml:space="preserve">9. Джордж С. </w:t>
      </w:r>
      <w:proofErr w:type="spellStart"/>
      <w:r w:rsidRPr="000A2654">
        <w:rPr>
          <w:sz w:val="28"/>
          <w:szCs w:val="28"/>
        </w:rPr>
        <w:t>Всеобщее</w:t>
      </w:r>
      <w:proofErr w:type="spellEnd"/>
      <w:r w:rsidRPr="000A2654">
        <w:rPr>
          <w:sz w:val="28"/>
          <w:szCs w:val="28"/>
        </w:rPr>
        <w:t xml:space="preserve"> </w:t>
      </w:r>
      <w:proofErr w:type="spellStart"/>
      <w:r w:rsidRPr="000A2654">
        <w:rPr>
          <w:sz w:val="28"/>
          <w:szCs w:val="28"/>
        </w:rPr>
        <w:t>управление</w:t>
      </w:r>
      <w:proofErr w:type="spellEnd"/>
      <w:r w:rsidRPr="000A2654">
        <w:rPr>
          <w:sz w:val="28"/>
          <w:szCs w:val="28"/>
        </w:rPr>
        <w:t xml:space="preserve"> </w:t>
      </w:r>
      <w:proofErr w:type="spellStart"/>
      <w:r w:rsidRPr="000A2654">
        <w:rPr>
          <w:sz w:val="28"/>
          <w:szCs w:val="28"/>
        </w:rPr>
        <w:t>качеством</w:t>
      </w:r>
      <w:proofErr w:type="spellEnd"/>
      <w:r w:rsidRPr="000A2654">
        <w:rPr>
          <w:sz w:val="28"/>
          <w:szCs w:val="28"/>
        </w:rPr>
        <w:t xml:space="preserve">: </w:t>
      </w:r>
      <w:proofErr w:type="spellStart"/>
      <w:r w:rsidRPr="000A2654">
        <w:rPr>
          <w:sz w:val="28"/>
          <w:szCs w:val="28"/>
        </w:rPr>
        <w:t>страт</w:t>
      </w:r>
      <w:r w:rsidRPr="000A2654">
        <w:rPr>
          <w:sz w:val="28"/>
          <w:szCs w:val="28"/>
        </w:rPr>
        <w:t>е</w:t>
      </w:r>
      <w:r w:rsidRPr="000A2654">
        <w:rPr>
          <w:sz w:val="28"/>
          <w:szCs w:val="28"/>
        </w:rPr>
        <w:t>гии</w:t>
      </w:r>
      <w:proofErr w:type="spellEnd"/>
      <w:r w:rsidRPr="000A2654">
        <w:rPr>
          <w:sz w:val="28"/>
          <w:szCs w:val="28"/>
        </w:rPr>
        <w:t xml:space="preserve"> и </w:t>
      </w:r>
      <w:proofErr w:type="spellStart"/>
      <w:r w:rsidRPr="000A2654">
        <w:rPr>
          <w:sz w:val="28"/>
          <w:szCs w:val="28"/>
        </w:rPr>
        <w:t>технологии</w:t>
      </w:r>
      <w:proofErr w:type="spellEnd"/>
      <w:r w:rsidRPr="000A2654">
        <w:rPr>
          <w:sz w:val="28"/>
          <w:szCs w:val="28"/>
        </w:rPr>
        <w:t xml:space="preserve">, </w:t>
      </w:r>
      <w:proofErr w:type="spellStart"/>
      <w:r w:rsidRPr="000A2654">
        <w:rPr>
          <w:sz w:val="28"/>
          <w:szCs w:val="28"/>
        </w:rPr>
        <w:t>применяемые</w:t>
      </w:r>
      <w:proofErr w:type="spellEnd"/>
      <w:r w:rsidRPr="000A2654">
        <w:rPr>
          <w:sz w:val="28"/>
          <w:szCs w:val="28"/>
        </w:rPr>
        <w:t xml:space="preserve"> </w:t>
      </w:r>
      <w:proofErr w:type="spellStart"/>
      <w:r w:rsidRPr="000A2654">
        <w:rPr>
          <w:sz w:val="28"/>
          <w:szCs w:val="28"/>
        </w:rPr>
        <w:t>сегодня</w:t>
      </w:r>
      <w:proofErr w:type="spellEnd"/>
      <w:r w:rsidRPr="000A2654">
        <w:rPr>
          <w:sz w:val="28"/>
          <w:szCs w:val="28"/>
        </w:rPr>
        <w:t xml:space="preserve"> в </w:t>
      </w:r>
      <w:proofErr w:type="spellStart"/>
      <w:r w:rsidRPr="000A2654">
        <w:rPr>
          <w:sz w:val="28"/>
          <w:szCs w:val="28"/>
        </w:rPr>
        <w:t>самых</w:t>
      </w:r>
      <w:proofErr w:type="spellEnd"/>
      <w:r w:rsidRPr="000A2654">
        <w:rPr>
          <w:sz w:val="28"/>
          <w:szCs w:val="28"/>
        </w:rPr>
        <w:t xml:space="preserve"> </w:t>
      </w:r>
      <w:proofErr w:type="spellStart"/>
      <w:r w:rsidRPr="000A2654">
        <w:rPr>
          <w:sz w:val="28"/>
          <w:szCs w:val="28"/>
        </w:rPr>
        <w:t>успешных</w:t>
      </w:r>
      <w:proofErr w:type="spellEnd"/>
      <w:r w:rsidRPr="000A2654">
        <w:rPr>
          <w:sz w:val="28"/>
          <w:szCs w:val="28"/>
        </w:rPr>
        <w:t xml:space="preserve"> </w:t>
      </w:r>
      <w:proofErr w:type="spellStart"/>
      <w:r w:rsidRPr="000A2654">
        <w:rPr>
          <w:sz w:val="28"/>
          <w:szCs w:val="28"/>
        </w:rPr>
        <w:t>компаниях</w:t>
      </w:r>
      <w:proofErr w:type="spellEnd"/>
      <w:r w:rsidRPr="000A2654">
        <w:rPr>
          <w:sz w:val="28"/>
          <w:szCs w:val="28"/>
        </w:rPr>
        <w:t xml:space="preserve"> (TQM) / С. Джордж, А. </w:t>
      </w:r>
      <w:proofErr w:type="spellStart"/>
      <w:r w:rsidRPr="000A2654">
        <w:rPr>
          <w:sz w:val="28"/>
          <w:szCs w:val="28"/>
        </w:rPr>
        <w:t>Ваймерскирх</w:t>
      </w:r>
      <w:proofErr w:type="spellEnd"/>
      <w:r w:rsidRPr="000A2654">
        <w:rPr>
          <w:sz w:val="28"/>
          <w:szCs w:val="28"/>
        </w:rPr>
        <w:t xml:space="preserve">. – </w:t>
      </w:r>
      <w:proofErr w:type="spellStart"/>
      <w:r w:rsidRPr="000A2654">
        <w:rPr>
          <w:sz w:val="28"/>
          <w:szCs w:val="28"/>
        </w:rPr>
        <w:t>СПб</w:t>
      </w:r>
      <w:proofErr w:type="spellEnd"/>
      <w:r w:rsidRPr="000A2654">
        <w:rPr>
          <w:sz w:val="28"/>
          <w:szCs w:val="28"/>
        </w:rPr>
        <w:t xml:space="preserve">.: </w:t>
      </w:r>
      <w:proofErr w:type="spellStart"/>
      <w:r w:rsidRPr="000A2654">
        <w:rPr>
          <w:sz w:val="28"/>
          <w:szCs w:val="28"/>
        </w:rPr>
        <w:t>Викт</w:t>
      </w:r>
      <w:r w:rsidRPr="000A2654">
        <w:rPr>
          <w:sz w:val="28"/>
          <w:szCs w:val="28"/>
        </w:rPr>
        <w:t>о</w:t>
      </w:r>
      <w:r w:rsidRPr="000A2654">
        <w:rPr>
          <w:sz w:val="28"/>
          <w:szCs w:val="28"/>
        </w:rPr>
        <w:t>рия</w:t>
      </w:r>
      <w:proofErr w:type="spellEnd"/>
      <w:r w:rsidRPr="000A2654">
        <w:rPr>
          <w:sz w:val="28"/>
          <w:szCs w:val="28"/>
        </w:rPr>
        <w:t xml:space="preserve"> плюс, 2002. – С.196-197. </w:t>
      </w:r>
    </w:p>
    <w:p w:rsidR="000A2654" w:rsidRDefault="000A2654" w:rsidP="000A2654">
      <w:pPr>
        <w:spacing w:line="360" w:lineRule="auto"/>
        <w:ind w:firstLine="709"/>
        <w:jc w:val="center"/>
        <w:rPr>
          <w:sz w:val="28"/>
          <w:szCs w:val="28"/>
        </w:rPr>
      </w:pPr>
    </w:p>
    <w:p w:rsidR="000A2654" w:rsidRDefault="000A2654" w:rsidP="00202C2A">
      <w:pPr>
        <w:spacing w:line="360" w:lineRule="auto"/>
        <w:ind w:firstLine="709"/>
        <w:jc w:val="both"/>
        <w:rPr>
          <w:sz w:val="28"/>
          <w:szCs w:val="28"/>
        </w:rPr>
      </w:pPr>
    </w:p>
    <w:p w:rsidR="0016363B" w:rsidRDefault="0016363B" w:rsidP="00202C2A">
      <w:pPr>
        <w:spacing w:line="360" w:lineRule="auto"/>
      </w:pPr>
      <w:bookmarkStart w:id="0" w:name="_GoBack"/>
      <w:bookmarkEnd w:id="0"/>
    </w:p>
    <w:sectPr w:rsidR="0016363B" w:rsidSect="00BB45C8">
      <w:headerReference w:type="even" r:id="rId5"/>
      <w:headerReference w:type="default" r:id="rId6"/>
      <w:pgSz w:w="11906" w:h="16838"/>
      <w:pgMar w:top="1134" w:right="1134" w:bottom="1134" w:left="1134" w:header="709" w:footer="709" w:gutter="0"/>
      <w:pgNumType w:start="10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E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C2B" w:rsidRDefault="000A2654" w:rsidP="00F96F0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118</w:t>
    </w:r>
    <w:r>
      <w:rPr>
        <w:rStyle w:val="a6"/>
      </w:rPr>
      <w:fldChar w:fldCharType="end"/>
    </w:r>
  </w:p>
  <w:p w:rsidR="00790C2B" w:rsidRDefault="000A2654" w:rsidP="007F2C3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C2B" w:rsidRDefault="000A2654" w:rsidP="007F2C38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5C8"/>
    <w:rsid w:val="000A2654"/>
    <w:rsid w:val="0016363B"/>
    <w:rsid w:val="00202C2A"/>
    <w:rsid w:val="00205AC1"/>
    <w:rsid w:val="002442DB"/>
    <w:rsid w:val="00332D2A"/>
    <w:rsid w:val="003A2599"/>
    <w:rsid w:val="00436A6D"/>
    <w:rsid w:val="00A64458"/>
    <w:rsid w:val="00A810A1"/>
    <w:rsid w:val="00AD7427"/>
    <w:rsid w:val="00B94E6C"/>
    <w:rsid w:val="00BB45C8"/>
    <w:rsid w:val="00BD2B88"/>
    <w:rsid w:val="00CF6A6C"/>
    <w:rsid w:val="00D264BF"/>
    <w:rsid w:val="00F654C8"/>
    <w:rsid w:val="00F9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5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BB45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/>
    </w:rPr>
  </w:style>
  <w:style w:type="paragraph" w:styleId="5">
    <w:name w:val="heading 5"/>
    <w:basedOn w:val="a"/>
    <w:next w:val="a"/>
    <w:link w:val="50"/>
    <w:qFormat/>
    <w:rsid w:val="00BB45C8"/>
    <w:pPr>
      <w:spacing w:before="240" w:after="60"/>
      <w:outlineLvl w:val="4"/>
    </w:pPr>
    <w:rPr>
      <w:rFonts w:ascii="TimesET" w:hAnsi="TimesET"/>
      <w:b/>
      <w:bCs/>
      <w:i/>
      <w:i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45C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rsid w:val="00BB45C8"/>
    <w:rPr>
      <w:rFonts w:ascii="TimesET" w:eastAsia="Times New Roman" w:hAnsi="TimesET" w:cs="Times New Roman"/>
      <w:b/>
      <w:bCs/>
      <w:i/>
      <w:iCs/>
      <w:sz w:val="26"/>
      <w:szCs w:val="26"/>
      <w:lang w:eastAsia="ru-RU"/>
    </w:rPr>
  </w:style>
  <w:style w:type="paragraph" w:styleId="3">
    <w:name w:val="Body Text 3"/>
    <w:basedOn w:val="a"/>
    <w:link w:val="30"/>
    <w:rsid w:val="00BB45C8"/>
    <w:pPr>
      <w:spacing w:after="120"/>
    </w:pPr>
    <w:rPr>
      <w:sz w:val="16"/>
      <w:szCs w:val="16"/>
      <w:lang w:val="ru-RU" w:eastAsia="uk-UA"/>
    </w:rPr>
  </w:style>
  <w:style w:type="character" w:customStyle="1" w:styleId="30">
    <w:name w:val="Основной текст 3 Знак"/>
    <w:basedOn w:val="a0"/>
    <w:link w:val="3"/>
    <w:rsid w:val="00BB45C8"/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styleId="a3">
    <w:name w:val="header"/>
    <w:basedOn w:val="a"/>
    <w:link w:val="a4"/>
    <w:rsid w:val="00BB45C8"/>
    <w:pPr>
      <w:tabs>
        <w:tab w:val="center" w:pos="4677"/>
        <w:tab w:val="right" w:pos="9355"/>
      </w:tabs>
      <w:autoSpaceDE w:val="0"/>
      <w:autoSpaceDN w:val="0"/>
    </w:pPr>
    <w:rPr>
      <w:sz w:val="24"/>
      <w:szCs w:val="24"/>
      <w:lang w:val="ru-RU"/>
    </w:rPr>
  </w:style>
  <w:style w:type="character" w:customStyle="1" w:styleId="a4">
    <w:name w:val="Верхний колонтитул Знак"/>
    <w:basedOn w:val="a0"/>
    <w:link w:val="a3"/>
    <w:rsid w:val="00BB45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rsid w:val="00BB45C8"/>
    <w:pPr>
      <w:spacing w:before="100" w:beforeAutospacing="1" w:after="100" w:afterAutospacing="1"/>
    </w:pPr>
    <w:rPr>
      <w:sz w:val="24"/>
      <w:szCs w:val="24"/>
      <w:lang w:val="ru-RU"/>
    </w:rPr>
  </w:style>
  <w:style w:type="character" w:styleId="a6">
    <w:name w:val="page number"/>
    <w:rsid w:val="00BB45C8"/>
    <w:rPr>
      <w:rFonts w:cs="Times New Roman"/>
    </w:rPr>
  </w:style>
  <w:style w:type="paragraph" w:customStyle="1" w:styleId="BodyText22">
    <w:name w:val="Body Text 22"/>
    <w:basedOn w:val="a"/>
    <w:rsid w:val="00BB45C8"/>
    <w:pPr>
      <w:autoSpaceDE w:val="0"/>
      <w:autoSpaceDN w:val="0"/>
      <w:spacing w:after="120"/>
      <w:ind w:left="283"/>
    </w:pPr>
    <w:rPr>
      <w:sz w:val="24"/>
      <w:szCs w:val="24"/>
      <w:lang w:val="ru-RU"/>
    </w:rPr>
  </w:style>
  <w:style w:type="character" w:customStyle="1" w:styleId="longtext">
    <w:name w:val="long_text"/>
    <w:rsid w:val="00BB45C8"/>
  </w:style>
  <w:style w:type="table" w:styleId="a7">
    <w:name w:val="Table Grid"/>
    <w:basedOn w:val="a1"/>
    <w:rsid w:val="00A644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uiPriority w:val="99"/>
    <w:semiHidden/>
    <w:unhideWhenUsed/>
    <w:rsid w:val="000A2654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A2654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2">
    <w:name w:val="Body Text 2"/>
    <w:basedOn w:val="a"/>
    <w:link w:val="20"/>
    <w:uiPriority w:val="99"/>
    <w:semiHidden/>
    <w:unhideWhenUsed/>
    <w:rsid w:val="000A265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A2654"/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5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BB45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/>
    </w:rPr>
  </w:style>
  <w:style w:type="paragraph" w:styleId="5">
    <w:name w:val="heading 5"/>
    <w:basedOn w:val="a"/>
    <w:next w:val="a"/>
    <w:link w:val="50"/>
    <w:qFormat/>
    <w:rsid w:val="00BB45C8"/>
    <w:pPr>
      <w:spacing w:before="240" w:after="60"/>
      <w:outlineLvl w:val="4"/>
    </w:pPr>
    <w:rPr>
      <w:rFonts w:ascii="TimesET" w:hAnsi="TimesET"/>
      <w:b/>
      <w:bCs/>
      <w:i/>
      <w:i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45C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rsid w:val="00BB45C8"/>
    <w:rPr>
      <w:rFonts w:ascii="TimesET" w:eastAsia="Times New Roman" w:hAnsi="TimesET" w:cs="Times New Roman"/>
      <w:b/>
      <w:bCs/>
      <w:i/>
      <w:iCs/>
      <w:sz w:val="26"/>
      <w:szCs w:val="26"/>
      <w:lang w:eastAsia="ru-RU"/>
    </w:rPr>
  </w:style>
  <w:style w:type="paragraph" w:styleId="3">
    <w:name w:val="Body Text 3"/>
    <w:basedOn w:val="a"/>
    <w:link w:val="30"/>
    <w:rsid w:val="00BB45C8"/>
    <w:pPr>
      <w:spacing w:after="120"/>
    </w:pPr>
    <w:rPr>
      <w:sz w:val="16"/>
      <w:szCs w:val="16"/>
      <w:lang w:val="ru-RU" w:eastAsia="uk-UA"/>
    </w:rPr>
  </w:style>
  <w:style w:type="character" w:customStyle="1" w:styleId="30">
    <w:name w:val="Основной текст 3 Знак"/>
    <w:basedOn w:val="a0"/>
    <w:link w:val="3"/>
    <w:rsid w:val="00BB45C8"/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styleId="a3">
    <w:name w:val="header"/>
    <w:basedOn w:val="a"/>
    <w:link w:val="a4"/>
    <w:rsid w:val="00BB45C8"/>
    <w:pPr>
      <w:tabs>
        <w:tab w:val="center" w:pos="4677"/>
        <w:tab w:val="right" w:pos="9355"/>
      </w:tabs>
      <w:autoSpaceDE w:val="0"/>
      <w:autoSpaceDN w:val="0"/>
    </w:pPr>
    <w:rPr>
      <w:sz w:val="24"/>
      <w:szCs w:val="24"/>
      <w:lang w:val="ru-RU"/>
    </w:rPr>
  </w:style>
  <w:style w:type="character" w:customStyle="1" w:styleId="a4">
    <w:name w:val="Верхний колонтитул Знак"/>
    <w:basedOn w:val="a0"/>
    <w:link w:val="a3"/>
    <w:rsid w:val="00BB45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rsid w:val="00BB45C8"/>
    <w:pPr>
      <w:spacing w:before="100" w:beforeAutospacing="1" w:after="100" w:afterAutospacing="1"/>
    </w:pPr>
    <w:rPr>
      <w:sz w:val="24"/>
      <w:szCs w:val="24"/>
      <w:lang w:val="ru-RU"/>
    </w:rPr>
  </w:style>
  <w:style w:type="character" w:styleId="a6">
    <w:name w:val="page number"/>
    <w:rsid w:val="00BB45C8"/>
    <w:rPr>
      <w:rFonts w:cs="Times New Roman"/>
    </w:rPr>
  </w:style>
  <w:style w:type="paragraph" w:customStyle="1" w:styleId="BodyText22">
    <w:name w:val="Body Text 22"/>
    <w:basedOn w:val="a"/>
    <w:rsid w:val="00BB45C8"/>
    <w:pPr>
      <w:autoSpaceDE w:val="0"/>
      <w:autoSpaceDN w:val="0"/>
      <w:spacing w:after="120"/>
      <w:ind w:left="283"/>
    </w:pPr>
    <w:rPr>
      <w:sz w:val="24"/>
      <w:szCs w:val="24"/>
      <w:lang w:val="ru-RU"/>
    </w:rPr>
  </w:style>
  <w:style w:type="character" w:customStyle="1" w:styleId="longtext">
    <w:name w:val="long_text"/>
    <w:rsid w:val="00BB45C8"/>
  </w:style>
  <w:style w:type="table" w:styleId="a7">
    <w:name w:val="Table Grid"/>
    <w:basedOn w:val="a1"/>
    <w:rsid w:val="00A644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uiPriority w:val="99"/>
    <w:semiHidden/>
    <w:unhideWhenUsed/>
    <w:rsid w:val="000A2654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A2654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2">
    <w:name w:val="Body Text 2"/>
    <w:basedOn w:val="a"/>
    <w:link w:val="20"/>
    <w:uiPriority w:val="99"/>
    <w:semiHidden/>
    <w:unhideWhenUsed/>
    <w:rsid w:val="000A265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A2654"/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10</Pages>
  <Words>2542</Words>
  <Characters>14494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2014-12-18T07:00:00Z</dcterms:created>
  <dcterms:modified xsi:type="dcterms:W3CDTF">2014-12-18T08:39:00Z</dcterms:modified>
</cp:coreProperties>
</file>